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E31C" w14:textId="698A50F8" w:rsidR="000147A3" w:rsidRPr="00476EC3" w:rsidRDefault="00A30FCA" w:rsidP="00634255">
      <w:pPr>
        <w:widowControl w:val="0"/>
        <w:spacing w:after="0" w:line="240" w:lineRule="auto"/>
        <w:jc w:val="center"/>
        <w:rPr>
          <w:rFonts w:ascii="Times New Roman" w:eastAsia="Calibri" w:hAnsi="Times New Roman" w:cs="Times New Roman"/>
          <w:b/>
          <w:color w:val="000000"/>
          <w:spacing w:val="10"/>
          <w:sz w:val="24"/>
          <w:szCs w:val="24"/>
          <w:shd w:val="clear" w:color="auto" w:fill="FFFFFF"/>
        </w:rPr>
      </w:pPr>
      <w:r w:rsidRPr="00476EC3">
        <w:rPr>
          <w:rFonts w:ascii="Times New Roman" w:eastAsia="Calibri" w:hAnsi="Times New Roman" w:cs="Times New Roman"/>
          <w:b/>
          <w:color w:val="000000"/>
          <w:spacing w:val="10"/>
          <w:sz w:val="24"/>
          <w:szCs w:val="24"/>
          <w:shd w:val="clear" w:color="auto" w:fill="FFFFFF"/>
        </w:rPr>
        <w:t>ДОГОВОР</w:t>
      </w:r>
      <w:r w:rsidR="00325437" w:rsidRPr="00476EC3">
        <w:rPr>
          <w:rFonts w:ascii="Times New Roman" w:hAnsi="Times New Roman" w:cs="Times New Roman"/>
          <w:b/>
          <w:color w:val="000000"/>
          <w:sz w:val="24"/>
          <w:szCs w:val="24"/>
          <w:shd w:val="clear" w:color="auto" w:fill="FFFFFF"/>
        </w:rPr>
        <w:t xml:space="preserve">№ </w:t>
      </w:r>
    </w:p>
    <w:p w14:paraId="20E94EB7" w14:textId="77777777" w:rsidR="00AB5A0B" w:rsidRPr="00476EC3" w:rsidRDefault="00AB5A0B" w:rsidP="00634255">
      <w:pPr>
        <w:shd w:val="clear" w:color="auto" w:fill="FFFFFF"/>
        <w:spacing w:after="0" w:line="240" w:lineRule="auto"/>
        <w:jc w:val="center"/>
        <w:rPr>
          <w:rFonts w:ascii="Times New Roman" w:eastAsia="Times New Roman" w:hAnsi="Times New Roman" w:cs="Times New Roman"/>
          <w:b/>
          <w:sz w:val="24"/>
          <w:szCs w:val="24"/>
        </w:rPr>
      </w:pPr>
      <w:r w:rsidRPr="00476EC3">
        <w:rPr>
          <w:rFonts w:ascii="Times New Roman" w:eastAsia="Times New Roman" w:hAnsi="Times New Roman" w:cs="Times New Roman"/>
          <w:b/>
          <w:sz w:val="24"/>
          <w:szCs w:val="24"/>
        </w:rPr>
        <w:t>на выполнение комплекса работ</w:t>
      </w:r>
    </w:p>
    <w:p w14:paraId="317D7608" w14:textId="77777777" w:rsidR="00AB5A0B" w:rsidRPr="002015B7" w:rsidRDefault="00676540" w:rsidP="00634255">
      <w:pPr>
        <w:widowControl w:val="0"/>
        <w:spacing w:after="0" w:line="240" w:lineRule="auto"/>
        <w:rPr>
          <w:rFonts w:ascii="Times New Roman" w:eastAsia="Calibri" w:hAnsi="Times New Roman" w:cs="Times New Roman"/>
          <w:b/>
          <w:bCs/>
          <w:color w:val="000000"/>
          <w:spacing w:val="10"/>
        </w:rPr>
      </w:pPr>
      <w:r w:rsidRPr="002015B7">
        <w:rPr>
          <w:rFonts w:ascii="Times New Roman" w:eastAsia="Calibri" w:hAnsi="Times New Roman" w:cs="Times New Roman"/>
          <w:b/>
          <w:bCs/>
          <w:color w:val="000000"/>
          <w:spacing w:val="10"/>
        </w:rPr>
        <w:tab/>
      </w:r>
    </w:p>
    <w:p w14:paraId="3525E98C" w14:textId="2E545893" w:rsidR="00AB5A0B" w:rsidRPr="00476EC3" w:rsidRDefault="00AB5A0B" w:rsidP="00634255">
      <w:pPr>
        <w:tabs>
          <w:tab w:val="left" w:pos="7417"/>
        </w:tabs>
        <w:spacing w:after="0" w:line="240" w:lineRule="auto"/>
        <w:rPr>
          <w:rFonts w:ascii="Times New Roman" w:eastAsia="Times New Roman" w:hAnsi="Times New Roman" w:cs="Times New Roman"/>
          <w:b/>
          <w:sz w:val="24"/>
          <w:szCs w:val="24"/>
        </w:rPr>
      </w:pPr>
      <w:r w:rsidRPr="00476EC3">
        <w:rPr>
          <w:rFonts w:ascii="Times New Roman" w:eastAsia="Times New Roman" w:hAnsi="Times New Roman" w:cs="Times New Roman"/>
          <w:b/>
          <w:color w:val="000000"/>
          <w:spacing w:val="10"/>
          <w:sz w:val="24"/>
          <w:szCs w:val="24"/>
          <w:shd w:val="clear" w:color="auto" w:fill="FFFFFF"/>
        </w:rPr>
        <w:t xml:space="preserve">г. </w:t>
      </w:r>
      <w:r w:rsidR="00CF25C8" w:rsidRPr="00476EC3">
        <w:rPr>
          <w:rFonts w:ascii="Times New Roman" w:eastAsia="Times New Roman" w:hAnsi="Times New Roman" w:cs="Times New Roman"/>
          <w:b/>
          <w:sz w:val="24"/>
          <w:szCs w:val="24"/>
        </w:rPr>
        <w:t>Краснодар</w:t>
      </w:r>
      <w:r w:rsidRPr="00476EC3">
        <w:rPr>
          <w:rFonts w:ascii="Times New Roman" w:eastAsia="Times New Roman" w:hAnsi="Times New Roman" w:cs="Times New Roman"/>
          <w:b/>
          <w:sz w:val="24"/>
          <w:szCs w:val="24"/>
        </w:rPr>
        <w:t xml:space="preserve">                                                     </w:t>
      </w:r>
      <w:r w:rsidR="00C4711C" w:rsidRPr="00476EC3">
        <w:rPr>
          <w:rFonts w:ascii="Times New Roman" w:eastAsia="Times New Roman" w:hAnsi="Times New Roman" w:cs="Times New Roman"/>
          <w:b/>
          <w:sz w:val="24"/>
          <w:szCs w:val="24"/>
        </w:rPr>
        <w:t xml:space="preserve">                                    </w:t>
      </w:r>
      <w:r w:rsidR="00486A8B" w:rsidRPr="00476EC3">
        <w:rPr>
          <w:rFonts w:ascii="Times New Roman" w:eastAsia="Times New Roman" w:hAnsi="Times New Roman" w:cs="Times New Roman"/>
          <w:b/>
          <w:sz w:val="24"/>
          <w:szCs w:val="24"/>
        </w:rPr>
        <w:t xml:space="preserve">  </w:t>
      </w:r>
      <w:r w:rsidR="00C4711C" w:rsidRPr="00476EC3">
        <w:rPr>
          <w:rFonts w:ascii="Times New Roman" w:eastAsia="Times New Roman" w:hAnsi="Times New Roman" w:cs="Times New Roman"/>
          <w:b/>
          <w:sz w:val="24"/>
          <w:szCs w:val="24"/>
        </w:rPr>
        <w:t xml:space="preserve"> </w:t>
      </w:r>
      <w:r w:rsidR="00CF25C8" w:rsidRPr="00476EC3">
        <w:rPr>
          <w:rFonts w:ascii="Times New Roman" w:eastAsia="Times New Roman" w:hAnsi="Times New Roman" w:cs="Times New Roman"/>
          <w:b/>
          <w:sz w:val="24"/>
          <w:szCs w:val="24"/>
        </w:rPr>
        <w:t xml:space="preserve">     </w:t>
      </w:r>
      <w:r w:rsidR="00C4711C" w:rsidRPr="00476EC3">
        <w:rPr>
          <w:rFonts w:ascii="Times New Roman" w:eastAsia="Times New Roman" w:hAnsi="Times New Roman" w:cs="Times New Roman"/>
          <w:b/>
          <w:sz w:val="24"/>
          <w:szCs w:val="24"/>
        </w:rPr>
        <w:t xml:space="preserve">   </w:t>
      </w:r>
      <w:r w:rsidRPr="00476EC3">
        <w:rPr>
          <w:rFonts w:ascii="Times New Roman" w:eastAsia="Times New Roman" w:hAnsi="Times New Roman" w:cs="Times New Roman"/>
          <w:b/>
          <w:sz w:val="24"/>
          <w:szCs w:val="24"/>
        </w:rPr>
        <w:t xml:space="preserve">  </w:t>
      </w:r>
      <w:r w:rsidR="0026258E" w:rsidRPr="00476EC3">
        <w:rPr>
          <w:rFonts w:ascii="Times New Roman" w:eastAsia="Times New Roman" w:hAnsi="Times New Roman" w:cs="Times New Roman"/>
          <w:b/>
          <w:sz w:val="24"/>
          <w:szCs w:val="24"/>
        </w:rPr>
        <w:t>«_</w:t>
      </w:r>
      <w:r w:rsidR="00B75DFF" w:rsidRPr="00476EC3">
        <w:rPr>
          <w:rFonts w:ascii="Times New Roman" w:eastAsia="Times New Roman" w:hAnsi="Times New Roman" w:cs="Times New Roman"/>
          <w:b/>
          <w:sz w:val="24"/>
          <w:szCs w:val="24"/>
        </w:rPr>
        <w:t>__</w:t>
      </w:r>
      <w:r w:rsidR="0026258E" w:rsidRPr="00476EC3">
        <w:rPr>
          <w:rFonts w:ascii="Times New Roman" w:eastAsia="Times New Roman" w:hAnsi="Times New Roman" w:cs="Times New Roman"/>
          <w:b/>
          <w:sz w:val="24"/>
          <w:szCs w:val="24"/>
        </w:rPr>
        <w:t>»</w:t>
      </w:r>
      <w:r w:rsidR="0020032C" w:rsidRPr="00476EC3">
        <w:rPr>
          <w:rFonts w:ascii="Times New Roman" w:eastAsia="Times New Roman" w:hAnsi="Times New Roman" w:cs="Times New Roman"/>
          <w:b/>
          <w:sz w:val="24"/>
          <w:szCs w:val="24"/>
        </w:rPr>
        <w:t xml:space="preserve"> </w:t>
      </w:r>
      <w:r w:rsidR="00C4711C" w:rsidRPr="00476EC3">
        <w:rPr>
          <w:rFonts w:ascii="Times New Roman" w:eastAsia="Times New Roman" w:hAnsi="Times New Roman" w:cs="Times New Roman"/>
          <w:b/>
          <w:sz w:val="24"/>
          <w:szCs w:val="24"/>
        </w:rPr>
        <w:t>___________</w:t>
      </w:r>
      <w:r w:rsidR="001B5A5E" w:rsidRPr="00476EC3">
        <w:rPr>
          <w:rFonts w:ascii="Times New Roman" w:eastAsia="Times New Roman" w:hAnsi="Times New Roman" w:cs="Times New Roman"/>
          <w:b/>
          <w:sz w:val="24"/>
          <w:szCs w:val="24"/>
        </w:rPr>
        <w:t xml:space="preserve"> </w:t>
      </w:r>
      <w:r w:rsidR="008A71E3" w:rsidRPr="00476EC3">
        <w:rPr>
          <w:rFonts w:ascii="Times New Roman" w:eastAsia="Times New Roman" w:hAnsi="Times New Roman" w:cs="Times New Roman"/>
          <w:b/>
          <w:sz w:val="24"/>
          <w:szCs w:val="24"/>
        </w:rPr>
        <w:t>20</w:t>
      </w:r>
      <w:r w:rsidR="00486A8B" w:rsidRPr="00476EC3">
        <w:rPr>
          <w:rFonts w:ascii="Times New Roman" w:eastAsia="Times New Roman" w:hAnsi="Times New Roman" w:cs="Times New Roman"/>
          <w:b/>
          <w:sz w:val="24"/>
          <w:szCs w:val="24"/>
        </w:rPr>
        <w:t>25</w:t>
      </w:r>
      <w:r w:rsidRPr="00476EC3">
        <w:rPr>
          <w:rFonts w:ascii="Times New Roman" w:eastAsia="Times New Roman" w:hAnsi="Times New Roman" w:cs="Times New Roman"/>
          <w:b/>
          <w:sz w:val="24"/>
          <w:szCs w:val="24"/>
        </w:rPr>
        <w:t xml:space="preserve"> г</w:t>
      </w:r>
      <w:r w:rsidR="00632DDB" w:rsidRPr="00476EC3">
        <w:rPr>
          <w:rFonts w:ascii="Times New Roman" w:eastAsia="Times New Roman" w:hAnsi="Times New Roman" w:cs="Times New Roman"/>
          <w:b/>
          <w:sz w:val="24"/>
          <w:szCs w:val="24"/>
        </w:rPr>
        <w:t>.</w:t>
      </w:r>
    </w:p>
    <w:p w14:paraId="0A7D7522" w14:textId="77777777" w:rsidR="00AB5A0B" w:rsidRPr="00476EC3" w:rsidRDefault="00AB5A0B" w:rsidP="00634255">
      <w:pPr>
        <w:tabs>
          <w:tab w:val="left" w:pos="7417"/>
        </w:tabs>
        <w:spacing w:after="0" w:line="240" w:lineRule="auto"/>
        <w:rPr>
          <w:rFonts w:ascii="Times New Roman" w:eastAsia="Times New Roman" w:hAnsi="Times New Roman" w:cs="Times New Roman"/>
          <w:color w:val="000000"/>
          <w:spacing w:val="10"/>
          <w:sz w:val="24"/>
          <w:szCs w:val="24"/>
          <w:shd w:val="clear" w:color="auto" w:fill="FFFFFF"/>
        </w:rPr>
      </w:pPr>
    </w:p>
    <w:p w14:paraId="39F80616" w14:textId="60C405EC" w:rsidR="00AB5A0B" w:rsidRPr="00476EC3" w:rsidRDefault="00686427" w:rsidP="002C3563">
      <w:pPr>
        <w:shd w:val="clear" w:color="auto" w:fill="FFFFFF"/>
        <w:spacing w:after="0" w:line="240" w:lineRule="auto"/>
        <w:ind w:firstLine="708"/>
        <w:jc w:val="both"/>
        <w:rPr>
          <w:rFonts w:ascii="Times New Roman" w:eastAsia="Times New Roman" w:hAnsi="Times New Roman" w:cs="Times New Roman"/>
          <w:bCs/>
          <w:sz w:val="24"/>
          <w:szCs w:val="24"/>
        </w:rPr>
      </w:pPr>
      <w:r w:rsidRPr="00476EC3">
        <w:rPr>
          <w:rFonts w:ascii="Times New Roman" w:hAnsi="Times New Roman" w:cs="Times New Roman"/>
          <w:b/>
          <w:sz w:val="24"/>
          <w:szCs w:val="24"/>
        </w:rPr>
        <w:t>Общество с ограниченной ответственностью «</w:t>
      </w:r>
      <w:proofErr w:type="spellStart"/>
      <w:r w:rsidR="00C4711C" w:rsidRPr="00476EC3">
        <w:rPr>
          <w:rFonts w:ascii="Times New Roman" w:hAnsi="Times New Roman" w:cs="Times New Roman"/>
          <w:b/>
          <w:sz w:val="24"/>
          <w:szCs w:val="24"/>
        </w:rPr>
        <w:t>Югстрой</w:t>
      </w:r>
      <w:proofErr w:type="spellEnd"/>
      <w:r w:rsidR="00C4711C" w:rsidRPr="00476EC3">
        <w:rPr>
          <w:rFonts w:ascii="Times New Roman" w:hAnsi="Times New Roman" w:cs="Times New Roman"/>
          <w:b/>
          <w:sz w:val="24"/>
          <w:szCs w:val="24"/>
        </w:rPr>
        <w:t>-Электросеть</w:t>
      </w:r>
      <w:r w:rsidRPr="00476EC3">
        <w:rPr>
          <w:rFonts w:ascii="Times New Roman" w:hAnsi="Times New Roman" w:cs="Times New Roman"/>
          <w:b/>
          <w:sz w:val="24"/>
          <w:szCs w:val="24"/>
        </w:rPr>
        <w:t>» (ООО «</w:t>
      </w:r>
      <w:proofErr w:type="spellStart"/>
      <w:r w:rsidR="00C4711C" w:rsidRPr="00476EC3">
        <w:rPr>
          <w:rFonts w:ascii="Times New Roman" w:hAnsi="Times New Roman" w:cs="Times New Roman"/>
          <w:b/>
          <w:sz w:val="24"/>
          <w:szCs w:val="24"/>
        </w:rPr>
        <w:t>Югстрой</w:t>
      </w:r>
      <w:proofErr w:type="spellEnd"/>
      <w:r w:rsidR="00C4711C" w:rsidRPr="00476EC3">
        <w:rPr>
          <w:rFonts w:ascii="Times New Roman" w:hAnsi="Times New Roman" w:cs="Times New Roman"/>
          <w:b/>
          <w:sz w:val="24"/>
          <w:szCs w:val="24"/>
        </w:rPr>
        <w:t>-</w:t>
      </w:r>
      <w:r w:rsidR="002667E1" w:rsidRPr="00476EC3">
        <w:rPr>
          <w:rFonts w:ascii="Times New Roman" w:hAnsi="Times New Roman" w:cs="Times New Roman"/>
          <w:b/>
          <w:sz w:val="24"/>
          <w:szCs w:val="24"/>
        </w:rPr>
        <w:t>Э</w:t>
      </w:r>
      <w:r w:rsidR="00C4711C" w:rsidRPr="00476EC3">
        <w:rPr>
          <w:rFonts w:ascii="Times New Roman" w:hAnsi="Times New Roman" w:cs="Times New Roman"/>
          <w:b/>
          <w:sz w:val="24"/>
          <w:szCs w:val="24"/>
        </w:rPr>
        <w:t>лектросеть</w:t>
      </w:r>
      <w:r w:rsidRPr="00476EC3">
        <w:rPr>
          <w:rFonts w:ascii="Times New Roman" w:hAnsi="Times New Roman" w:cs="Times New Roman"/>
          <w:b/>
          <w:sz w:val="24"/>
          <w:szCs w:val="24"/>
        </w:rPr>
        <w:t xml:space="preserve">»), </w:t>
      </w:r>
      <w:r w:rsidRPr="00476EC3">
        <w:rPr>
          <w:rFonts w:ascii="Times New Roman" w:hAnsi="Times New Roman" w:cs="Times New Roman"/>
          <w:bCs/>
          <w:sz w:val="24"/>
          <w:szCs w:val="24"/>
        </w:rPr>
        <w:t>именуемое в дальнейшем</w:t>
      </w:r>
      <w:r w:rsidRPr="00476EC3">
        <w:rPr>
          <w:rFonts w:ascii="Times New Roman" w:hAnsi="Times New Roman" w:cs="Times New Roman"/>
          <w:b/>
          <w:sz w:val="24"/>
          <w:szCs w:val="24"/>
        </w:rPr>
        <w:t xml:space="preserve"> «ЗАКАЗЧИК», </w:t>
      </w:r>
      <w:r w:rsidRPr="00476EC3">
        <w:rPr>
          <w:rFonts w:ascii="Times New Roman" w:hAnsi="Times New Roman" w:cs="Times New Roman"/>
          <w:bCs/>
          <w:sz w:val="24"/>
          <w:szCs w:val="24"/>
        </w:rPr>
        <w:t xml:space="preserve">в лице </w:t>
      </w:r>
      <w:r w:rsidR="0052216E">
        <w:rPr>
          <w:rFonts w:ascii="Times New Roman" w:hAnsi="Times New Roman" w:cs="Times New Roman"/>
          <w:bCs/>
          <w:sz w:val="24"/>
          <w:szCs w:val="24"/>
        </w:rPr>
        <w:t>___________________</w:t>
      </w:r>
      <w:r w:rsidR="00596685" w:rsidRPr="00476EC3">
        <w:rPr>
          <w:rFonts w:ascii="Times New Roman" w:hAnsi="Times New Roman" w:cs="Times New Roman"/>
          <w:bCs/>
          <w:sz w:val="24"/>
          <w:szCs w:val="24"/>
        </w:rPr>
        <w:t xml:space="preserve">, </w:t>
      </w:r>
      <w:r w:rsidR="006F002D" w:rsidRPr="00476EC3">
        <w:rPr>
          <w:rFonts w:ascii="Times New Roman" w:hAnsi="Times New Roman" w:cs="Times New Roman"/>
          <w:bCs/>
          <w:sz w:val="24"/>
          <w:szCs w:val="24"/>
        </w:rPr>
        <w:t xml:space="preserve">действующего на </w:t>
      </w:r>
      <w:r w:rsidR="00BD1EA0" w:rsidRPr="00476EC3">
        <w:rPr>
          <w:rFonts w:ascii="Times New Roman" w:hAnsi="Times New Roman" w:cs="Times New Roman"/>
          <w:bCs/>
          <w:sz w:val="24"/>
          <w:szCs w:val="24"/>
        </w:rPr>
        <w:t>основании</w:t>
      </w:r>
      <w:r w:rsidR="006F002D" w:rsidRPr="00476EC3">
        <w:rPr>
          <w:rFonts w:ascii="Times New Roman" w:hAnsi="Times New Roman" w:cs="Times New Roman"/>
          <w:bCs/>
          <w:sz w:val="24"/>
          <w:szCs w:val="24"/>
        </w:rPr>
        <w:t xml:space="preserve"> </w:t>
      </w:r>
      <w:r w:rsidR="005F20C9">
        <w:rPr>
          <w:rFonts w:ascii="Times New Roman" w:hAnsi="Times New Roman" w:cs="Times New Roman"/>
          <w:bCs/>
          <w:sz w:val="24"/>
          <w:szCs w:val="24"/>
        </w:rPr>
        <w:t>Устава</w:t>
      </w:r>
      <w:r w:rsidR="00AB5A0B" w:rsidRPr="00476EC3">
        <w:rPr>
          <w:rFonts w:ascii="Times New Roman" w:eastAsia="Times New Roman" w:hAnsi="Times New Roman" w:cs="Times New Roman"/>
          <w:bCs/>
          <w:sz w:val="24"/>
          <w:szCs w:val="24"/>
        </w:rPr>
        <w:t xml:space="preserve">, с одной стороны, </w:t>
      </w:r>
      <w:r w:rsidR="004452F8" w:rsidRPr="00476EC3">
        <w:rPr>
          <w:rFonts w:ascii="Times New Roman" w:eastAsia="Times New Roman" w:hAnsi="Times New Roman" w:cs="Times New Roman"/>
          <w:bCs/>
          <w:sz w:val="24"/>
          <w:szCs w:val="24"/>
        </w:rPr>
        <w:t>и</w:t>
      </w:r>
      <w:r w:rsidR="002C3563" w:rsidRPr="00476EC3">
        <w:rPr>
          <w:rFonts w:ascii="Times New Roman" w:eastAsia="Times New Roman" w:hAnsi="Times New Roman" w:cs="Times New Roman"/>
          <w:bCs/>
          <w:sz w:val="24"/>
          <w:szCs w:val="24"/>
        </w:rPr>
        <w:t xml:space="preserve"> </w:t>
      </w:r>
      <w:r w:rsidR="00ED31AF" w:rsidRPr="00476EC3">
        <w:rPr>
          <w:rFonts w:ascii="Times New Roman" w:eastAsia="Times New Roman" w:hAnsi="Times New Roman" w:cs="Times New Roman"/>
          <w:b/>
          <w:bCs/>
          <w:sz w:val="24"/>
          <w:szCs w:val="24"/>
        </w:rPr>
        <w:t>___________________________________</w:t>
      </w:r>
      <w:r w:rsidR="00AB5A0B" w:rsidRPr="00476EC3">
        <w:rPr>
          <w:rFonts w:ascii="Times New Roman" w:eastAsia="Times New Roman" w:hAnsi="Times New Roman" w:cs="Times New Roman"/>
          <w:b/>
          <w:bCs/>
          <w:sz w:val="24"/>
          <w:szCs w:val="24"/>
        </w:rPr>
        <w:t>,</w:t>
      </w:r>
      <w:r w:rsidR="00282AD3" w:rsidRPr="00476EC3">
        <w:rPr>
          <w:rFonts w:ascii="Times New Roman" w:eastAsia="Times New Roman" w:hAnsi="Times New Roman" w:cs="Times New Roman"/>
          <w:b/>
          <w:bCs/>
          <w:sz w:val="24"/>
          <w:szCs w:val="24"/>
        </w:rPr>
        <w:t xml:space="preserve"> </w:t>
      </w:r>
      <w:r w:rsidR="00AB5A0B" w:rsidRPr="00476EC3">
        <w:rPr>
          <w:rFonts w:ascii="Times New Roman" w:eastAsia="Times New Roman" w:hAnsi="Times New Roman" w:cs="Times New Roman"/>
          <w:snapToGrid w:val="0"/>
          <w:sz w:val="24"/>
          <w:szCs w:val="24"/>
        </w:rPr>
        <w:t>именуемое в дальнейшем «</w:t>
      </w:r>
      <w:r w:rsidR="00AB5A0B" w:rsidRPr="00476EC3">
        <w:rPr>
          <w:rFonts w:ascii="Times New Roman" w:eastAsia="Times New Roman" w:hAnsi="Times New Roman" w:cs="Times New Roman"/>
          <w:b/>
          <w:bCs/>
          <w:caps/>
          <w:snapToGrid w:val="0"/>
          <w:sz w:val="24"/>
          <w:szCs w:val="24"/>
        </w:rPr>
        <w:t>П</w:t>
      </w:r>
      <w:r w:rsidR="0068703F" w:rsidRPr="00476EC3">
        <w:rPr>
          <w:rFonts w:ascii="Times New Roman" w:eastAsia="Times New Roman" w:hAnsi="Times New Roman" w:cs="Times New Roman"/>
          <w:b/>
          <w:bCs/>
          <w:caps/>
          <w:snapToGrid w:val="0"/>
          <w:sz w:val="24"/>
          <w:szCs w:val="24"/>
        </w:rPr>
        <w:t>ОДРЯДЧИК</w:t>
      </w:r>
      <w:r w:rsidR="00AB5A0B" w:rsidRPr="00476EC3">
        <w:rPr>
          <w:rFonts w:ascii="Times New Roman" w:eastAsia="Times New Roman" w:hAnsi="Times New Roman" w:cs="Times New Roman"/>
          <w:snapToGrid w:val="0"/>
          <w:sz w:val="24"/>
          <w:szCs w:val="24"/>
        </w:rPr>
        <w:t xml:space="preserve">» </w:t>
      </w:r>
      <w:r w:rsidR="00AB5A0B" w:rsidRPr="00476EC3">
        <w:rPr>
          <w:rFonts w:ascii="Times New Roman" w:eastAsia="Times New Roman" w:hAnsi="Times New Roman" w:cs="Times New Roman"/>
          <w:sz w:val="24"/>
          <w:szCs w:val="24"/>
        </w:rPr>
        <w:t xml:space="preserve">в лице </w:t>
      </w:r>
      <w:r w:rsidR="00ED31AF" w:rsidRPr="00476EC3">
        <w:rPr>
          <w:rFonts w:ascii="Times New Roman" w:eastAsia="Times New Roman" w:hAnsi="Times New Roman" w:cs="Times New Roman"/>
          <w:sz w:val="24"/>
          <w:szCs w:val="24"/>
        </w:rPr>
        <w:t>________________________________________</w:t>
      </w:r>
      <w:r w:rsidR="004729CE" w:rsidRPr="00476EC3">
        <w:rPr>
          <w:rFonts w:ascii="Times New Roman" w:eastAsia="Times New Roman" w:hAnsi="Times New Roman" w:cs="Times New Roman"/>
          <w:sz w:val="24"/>
          <w:szCs w:val="24"/>
        </w:rPr>
        <w:t xml:space="preserve">, действующего на основании </w:t>
      </w:r>
      <w:r w:rsidR="00ED31AF" w:rsidRPr="00476EC3">
        <w:rPr>
          <w:rFonts w:ascii="Times New Roman" w:eastAsia="Times New Roman" w:hAnsi="Times New Roman" w:cs="Times New Roman"/>
          <w:sz w:val="24"/>
          <w:szCs w:val="24"/>
        </w:rPr>
        <w:t>___________</w:t>
      </w:r>
      <w:r w:rsidR="00AB5A0B" w:rsidRPr="00476EC3">
        <w:rPr>
          <w:rFonts w:ascii="Times New Roman" w:eastAsia="Times New Roman" w:hAnsi="Times New Roman" w:cs="Times New Roman"/>
          <w:sz w:val="24"/>
          <w:szCs w:val="24"/>
        </w:rPr>
        <w:t xml:space="preserve">, </w:t>
      </w:r>
      <w:r w:rsidR="00AB5A0B" w:rsidRPr="00476EC3">
        <w:rPr>
          <w:rFonts w:ascii="Times New Roman" w:eastAsia="Times New Roman" w:hAnsi="Times New Roman" w:cs="Times New Roman"/>
          <w:snapToGrid w:val="0"/>
          <w:sz w:val="24"/>
          <w:szCs w:val="24"/>
        </w:rPr>
        <w:t>с другой стороны</w:t>
      </w:r>
      <w:r w:rsidR="00AB5A0B" w:rsidRPr="00476EC3">
        <w:rPr>
          <w:rFonts w:ascii="Times New Roman" w:eastAsia="Times New Roman" w:hAnsi="Times New Roman" w:cs="Times New Roman"/>
          <w:sz w:val="24"/>
          <w:szCs w:val="24"/>
        </w:rPr>
        <w:t xml:space="preserve">, вместе именуемые «Стороны», заключили настоящий </w:t>
      </w:r>
      <w:r w:rsidR="00A30FCA" w:rsidRPr="00476EC3">
        <w:rPr>
          <w:rFonts w:ascii="Times New Roman" w:eastAsia="Times New Roman" w:hAnsi="Times New Roman" w:cs="Times New Roman"/>
          <w:sz w:val="24"/>
          <w:szCs w:val="24"/>
        </w:rPr>
        <w:t>Договор</w:t>
      </w:r>
      <w:r w:rsidR="00AB5A0B" w:rsidRPr="00476EC3">
        <w:rPr>
          <w:rFonts w:ascii="Times New Roman" w:eastAsia="Times New Roman" w:hAnsi="Times New Roman" w:cs="Times New Roman"/>
          <w:sz w:val="24"/>
          <w:szCs w:val="24"/>
        </w:rPr>
        <w:t xml:space="preserve"> (далее – «</w:t>
      </w:r>
      <w:r w:rsidR="00A30FCA" w:rsidRPr="00476EC3">
        <w:rPr>
          <w:rFonts w:ascii="Times New Roman" w:eastAsia="Times New Roman" w:hAnsi="Times New Roman" w:cs="Times New Roman"/>
          <w:sz w:val="24"/>
          <w:szCs w:val="24"/>
        </w:rPr>
        <w:t>Договор</w:t>
      </w:r>
      <w:r w:rsidR="00AB5A0B" w:rsidRPr="00476EC3">
        <w:rPr>
          <w:rFonts w:ascii="Times New Roman" w:eastAsia="Times New Roman" w:hAnsi="Times New Roman" w:cs="Times New Roman"/>
          <w:sz w:val="24"/>
          <w:szCs w:val="24"/>
        </w:rPr>
        <w:t>») о нижеследующем:</w:t>
      </w:r>
    </w:p>
    <w:p w14:paraId="70485D53" w14:textId="77777777" w:rsidR="004729CE" w:rsidRPr="00476EC3" w:rsidRDefault="004729CE" w:rsidP="008C1A1A">
      <w:pPr>
        <w:widowControl w:val="0"/>
        <w:tabs>
          <w:tab w:val="left" w:pos="851"/>
        </w:tabs>
        <w:autoSpaceDE w:val="0"/>
        <w:autoSpaceDN w:val="0"/>
        <w:adjustRightInd w:val="0"/>
        <w:spacing w:before="240" w:line="240" w:lineRule="auto"/>
        <w:jc w:val="center"/>
        <w:rPr>
          <w:rFonts w:ascii="Times New Roman" w:eastAsia="Times New Roman" w:hAnsi="Times New Roman" w:cs="Times New Roman"/>
          <w:b/>
          <w:bCs/>
          <w:sz w:val="24"/>
          <w:szCs w:val="24"/>
        </w:rPr>
      </w:pPr>
      <w:r w:rsidRPr="00476EC3">
        <w:rPr>
          <w:rFonts w:ascii="Times New Roman" w:eastAsia="Times New Roman" w:hAnsi="Times New Roman" w:cs="Times New Roman"/>
          <w:b/>
          <w:bCs/>
          <w:sz w:val="24"/>
          <w:szCs w:val="24"/>
        </w:rPr>
        <w:t xml:space="preserve">1. </w:t>
      </w:r>
      <w:r w:rsidR="00AB5A0B" w:rsidRPr="00476EC3">
        <w:rPr>
          <w:rFonts w:ascii="Times New Roman" w:eastAsia="Times New Roman" w:hAnsi="Times New Roman" w:cs="Times New Roman"/>
          <w:b/>
          <w:bCs/>
          <w:sz w:val="24"/>
          <w:szCs w:val="24"/>
        </w:rPr>
        <w:t xml:space="preserve">Предмет </w:t>
      </w:r>
      <w:r w:rsidR="00A30FCA" w:rsidRPr="00476EC3">
        <w:rPr>
          <w:rFonts w:ascii="Times New Roman" w:eastAsia="Times New Roman" w:hAnsi="Times New Roman" w:cs="Times New Roman"/>
          <w:b/>
          <w:bCs/>
          <w:sz w:val="24"/>
          <w:szCs w:val="24"/>
        </w:rPr>
        <w:t>Договор</w:t>
      </w:r>
      <w:r w:rsidR="00AB5A0B" w:rsidRPr="00476EC3">
        <w:rPr>
          <w:rFonts w:ascii="Times New Roman" w:eastAsia="Times New Roman" w:hAnsi="Times New Roman" w:cs="Times New Roman"/>
          <w:b/>
          <w:bCs/>
          <w:sz w:val="24"/>
          <w:szCs w:val="24"/>
        </w:rPr>
        <w:t>а</w:t>
      </w:r>
    </w:p>
    <w:p w14:paraId="2F08511F" w14:textId="1411E930" w:rsidR="006E2485" w:rsidRDefault="00AB5A0B" w:rsidP="00D97197">
      <w:pPr>
        <w:spacing w:after="0" w:line="240" w:lineRule="auto"/>
        <w:ind w:firstLine="709"/>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1.1. </w:t>
      </w:r>
      <w:r w:rsidR="00B75DFF" w:rsidRPr="00476EC3">
        <w:rPr>
          <w:rFonts w:ascii="Times New Roman" w:eastAsia="Times New Roman" w:hAnsi="Times New Roman" w:cs="Times New Roman"/>
          <w:sz w:val="24"/>
          <w:szCs w:val="24"/>
        </w:rPr>
        <w:t xml:space="preserve">Заказчик поручает и оплачивает, а </w:t>
      </w:r>
      <w:bookmarkStart w:id="0" w:name="_Hlk69464801"/>
      <w:r w:rsidR="00B75DFF" w:rsidRPr="00476EC3">
        <w:rPr>
          <w:rFonts w:ascii="Times New Roman" w:eastAsia="Times New Roman" w:hAnsi="Times New Roman" w:cs="Times New Roman"/>
          <w:sz w:val="24"/>
          <w:szCs w:val="24"/>
        </w:rPr>
        <w:t>Подрядчик</w:t>
      </w:r>
      <w:bookmarkEnd w:id="0"/>
      <w:r w:rsidR="00B75DFF" w:rsidRPr="00476EC3">
        <w:rPr>
          <w:rFonts w:ascii="Times New Roman" w:eastAsia="Times New Roman" w:hAnsi="Times New Roman" w:cs="Times New Roman"/>
          <w:sz w:val="24"/>
          <w:szCs w:val="24"/>
        </w:rPr>
        <w:t xml:space="preserve"> обязуется произвести </w:t>
      </w:r>
      <w:r w:rsidR="00011173">
        <w:rPr>
          <w:rFonts w:ascii="Times New Roman" w:eastAsia="Times New Roman" w:hAnsi="Times New Roman" w:cs="Times New Roman"/>
          <w:sz w:val="24"/>
          <w:szCs w:val="24"/>
        </w:rPr>
        <w:t>в</w:t>
      </w:r>
      <w:r w:rsidR="00011173" w:rsidRPr="00011173">
        <w:rPr>
          <w:rFonts w:ascii="Times New Roman" w:eastAsia="Times New Roman" w:hAnsi="Times New Roman" w:cs="Times New Roman"/>
          <w:sz w:val="24"/>
          <w:szCs w:val="24"/>
        </w:rPr>
        <w:t xml:space="preserve">ыполнение работ по </w:t>
      </w:r>
      <w:bookmarkStart w:id="1" w:name="_Hlk198625877"/>
      <w:r w:rsidR="00011173" w:rsidRPr="00011173">
        <w:rPr>
          <w:rFonts w:ascii="Times New Roman" w:eastAsia="Times New Roman" w:hAnsi="Times New Roman" w:cs="Times New Roman"/>
          <w:b/>
          <w:bCs/>
          <w:sz w:val="24"/>
          <w:szCs w:val="24"/>
        </w:rPr>
        <w:t xml:space="preserve">автоматизации распределительной электросети, а также распределительных пунктов и трансформаторных подстанций, </w:t>
      </w:r>
      <w:proofErr w:type="spellStart"/>
      <w:r w:rsidR="00011173" w:rsidRPr="00011173">
        <w:rPr>
          <w:rFonts w:ascii="Times New Roman" w:eastAsia="Times New Roman" w:hAnsi="Times New Roman" w:cs="Times New Roman"/>
          <w:b/>
          <w:bCs/>
          <w:sz w:val="24"/>
          <w:szCs w:val="24"/>
        </w:rPr>
        <w:t>мкр</w:t>
      </w:r>
      <w:proofErr w:type="spellEnd"/>
      <w:r w:rsidR="00011173" w:rsidRPr="00011173">
        <w:rPr>
          <w:rFonts w:ascii="Times New Roman" w:eastAsia="Times New Roman" w:hAnsi="Times New Roman" w:cs="Times New Roman"/>
          <w:b/>
          <w:bCs/>
          <w:sz w:val="24"/>
          <w:szCs w:val="24"/>
        </w:rPr>
        <w:t xml:space="preserve">. Московский и </w:t>
      </w:r>
      <w:proofErr w:type="spellStart"/>
      <w:r w:rsidR="00011173" w:rsidRPr="00011173">
        <w:rPr>
          <w:rFonts w:ascii="Times New Roman" w:eastAsia="Times New Roman" w:hAnsi="Times New Roman" w:cs="Times New Roman"/>
          <w:b/>
          <w:bCs/>
          <w:sz w:val="24"/>
          <w:szCs w:val="24"/>
        </w:rPr>
        <w:t>мкр</w:t>
      </w:r>
      <w:proofErr w:type="spellEnd"/>
      <w:r w:rsidR="00011173" w:rsidRPr="00011173">
        <w:rPr>
          <w:rFonts w:ascii="Times New Roman" w:eastAsia="Times New Roman" w:hAnsi="Times New Roman" w:cs="Times New Roman"/>
          <w:b/>
          <w:bCs/>
          <w:sz w:val="24"/>
          <w:szCs w:val="24"/>
        </w:rPr>
        <w:t xml:space="preserve">. БВК </w:t>
      </w:r>
      <w:proofErr w:type="spellStart"/>
      <w:r w:rsidR="00011173" w:rsidRPr="00011173">
        <w:rPr>
          <w:rFonts w:ascii="Times New Roman" w:eastAsia="Times New Roman" w:hAnsi="Times New Roman" w:cs="Times New Roman"/>
          <w:b/>
          <w:bCs/>
          <w:sz w:val="24"/>
          <w:szCs w:val="24"/>
        </w:rPr>
        <w:t>г.Краснодар</w:t>
      </w:r>
      <w:proofErr w:type="spellEnd"/>
      <w:r w:rsidR="00011173" w:rsidRPr="00011173">
        <w:rPr>
          <w:rFonts w:ascii="Times New Roman" w:eastAsia="Times New Roman" w:hAnsi="Times New Roman" w:cs="Times New Roman"/>
          <w:b/>
          <w:bCs/>
          <w:sz w:val="24"/>
          <w:szCs w:val="24"/>
        </w:rPr>
        <w:t xml:space="preserve"> (идентификатор О_03_1142311005693_009)</w:t>
      </w:r>
      <w:bookmarkEnd w:id="1"/>
      <w:r w:rsidR="00CB5B1A" w:rsidRPr="00476EC3">
        <w:rPr>
          <w:rFonts w:ascii="Times New Roman" w:eastAsia="Times New Roman" w:hAnsi="Times New Roman" w:cs="Times New Roman"/>
          <w:sz w:val="24"/>
          <w:szCs w:val="24"/>
        </w:rPr>
        <w:t>,</w:t>
      </w:r>
      <w:r w:rsidR="008F4F5B" w:rsidRPr="00476EC3">
        <w:rPr>
          <w:rFonts w:ascii="Times New Roman" w:eastAsia="Times New Roman" w:hAnsi="Times New Roman" w:cs="Times New Roman"/>
          <w:sz w:val="24"/>
          <w:szCs w:val="24"/>
        </w:rPr>
        <w:t xml:space="preserve"> </w:t>
      </w:r>
      <w:r w:rsidR="004E6BB3" w:rsidRPr="00476EC3">
        <w:rPr>
          <w:rFonts w:ascii="Times New Roman" w:eastAsia="Times New Roman" w:hAnsi="Times New Roman" w:cs="Times New Roman"/>
          <w:sz w:val="24"/>
          <w:szCs w:val="24"/>
        </w:rPr>
        <w:t>согласно</w:t>
      </w:r>
      <w:r w:rsidR="00F454D1" w:rsidRPr="00476EC3">
        <w:rPr>
          <w:rFonts w:ascii="Times New Roman" w:eastAsia="Times New Roman" w:hAnsi="Times New Roman" w:cs="Times New Roman"/>
          <w:sz w:val="24"/>
          <w:szCs w:val="24"/>
        </w:rPr>
        <w:t xml:space="preserve"> Технического задания </w:t>
      </w:r>
      <w:r w:rsidR="00057D74" w:rsidRPr="00476EC3">
        <w:rPr>
          <w:rFonts w:ascii="Times New Roman" w:eastAsia="Times New Roman" w:hAnsi="Times New Roman" w:cs="Times New Roman"/>
          <w:sz w:val="24"/>
          <w:szCs w:val="24"/>
        </w:rPr>
        <w:t>(</w:t>
      </w:r>
      <w:r w:rsidR="00F454D1" w:rsidRPr="00476EC3">
        <w:rPr>
          <w:rFonts w:ascii="Times New Roman" w:eastAsia="Times New Roman" w:hAnsi="Times New Roman" w:cs="Times New Roman"/>
          <w:sz w:val="24"/>
          <w:szCs w:val="24"/>
        </w:rPr>
        <w:t>П</w:t>
      </w:r>
      <w:r w:rsidR="00057D74" w:rsidRPr="00476EC3">
        <w:rPr>
          <w:rFonts w:ascii="Times New Roman" w:eastAsia="Times New Roman" w:hAnsi="Times New Roman" w:cs="Times New Roman"/>
          <w:sz w:val="24"/>
          <w:szCs w:val="24"/>
        </w:rPr>
        <w:t>риложение № 1</w:t>
      </w:r>
      <w:r w:rsidR="00ED31AF" w:rsidRPr="00476EC3">
        <w:rPr>
          <w:rFonts w:ascii="Times New Roman" w:eastAsia="Times New Roman" w:hAnsi="Times New Roman" w:cs="Times New Roman"/>
          <w:sz w:val="24"/>
          <w:szCs w:val="24"/>
        </w:rPr>
        <w:t xml:space="preserve"> </w:t>
      </w:r>
      <w:r w:rsidR="004E6BB3" w:rsidRPr="00476EC3">
        <w:rPr>
          <w:rFonts w:ascii="Times New Roman" w:eastAsia="Times New Roman" w:hAnsi="Times New Roman" w:cs="Times New Roman"/>
          <w:sz w:val="24"/>
          <w:szCs w:val="24"/>
        </w:rPr>
        <w:t>к настоящему Договору)</w:t>
      </w:r>
      <w:r w:rsidR="004B3647">
        <w:rPr>
          <w:rFonts w:ascii="Times New Roman" w:eastAsia="Times New Roman" w:hAnsi="Times New Roman" w:cs="Times New Roman"/>
          <w:sz w:val="24"/>
          <w:szCs w:val="24"/>
        </w:rPr>
        <w:t xml:space="preserve"> на объектах указанных в Приложении № 2 к настоящему Договору.</w:t>
      </w:r>
    </w:p>
    <w:p w14:paraId="7C217B15" w14:textId="007EB325" w:rsidR="0097089E" w:rsidRPr="00B62F30" w:rsidRDefault="0097089E" w:rsidP="00D97197">
      <w:pPr>
        <w:spacing w:after="0" w:line="240" w:lineRule="auto"/>
        <w:ind w:firstLine="709"/>
        <w:jc w:val="both"/>
        <w:rPr>
          <w:rFonts w:ascii="Times New Roman" w:eastAsia="Times New Roman" w:hAnsi="Times New Roman" w:cs="Times New Roman"/>
          <w:sz w:val="24"/>
          <w:szCs w:val="24"/>
          <w:lang w:val="x-none"/>
        </w:rPr>
      </w:pPr>
      <w:r w:rsidRPr="00B62F30">
        <w:rPr>
          <w:rFonts w:ascii="Times New Roman" w:eastAsia="Times New Roman" w:hAnsi="Times New Roman" w:cs="Times New Roman"/>
          <w:sz w:val="24"/>
          <w:szCs w:val="24"/>
          <w:lang w:val="x-none"/>
        </w:rPr>
        <w:t>1.2.</w:t>
      </w:r>
      <w:r w:rsidRPr="00B62F30">
        <w:t xml:space="preserve"> </w:t>
      </w:r>
      <w:r w:rsidRPr="00B62F30">
        <w:rPr>
          <w:rFonts w:ascii="Times New Roman" w:eastAsia="Times New Roman" w:hAnsi="Times New Roman" w:cs="Times New Roman"/>
          <w:sz w:val="24"/>
          <w:szCs w:val="24"/>
          <w:lang w:val="x-none"/>
        </w:rPr>
        <w:t>Подрядчик в установленные настоящим Договором сроки и в пределах Договорной цены обязуется выполнить своими силами все работы и услуги, и сдать результат Заказчику.</w:t>
      </w:r>
    </w:p>
    <w:p w14:paraId="6D1CE56E" w14:textId="459B83FD" w:rsidR="00AB5A0B" w:rsidRPr="00476EC3" w:rsidRDefault="0081316E" w:rsidP="00D97197">
      <w:pPr>
        <w:spacing w:after="0" w:line="240" w:lineRule="auto"/>
        <w:ind w:firstLine="709"/>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1.</w:t>
      </w:r>
      <w:r w:rsidR="0097089E" w:rsidRPr="00B62F30">
        <w:rPr>
          <w:rFonts w:ascii="Times New Roman" w:eastAsia="Times New Roman" w:hAnsi="Times New Roman" w:cs="Times New Roman"/>
          <w:sz w:val="24"/>
          <w:szCs w:val="24"/>
        </w:rPr>
        <w:t>3</w:t>
      </w:r>
      <w:r w:rsidR="004E6BB3" w:rsidRPr="00B62F30">
        <w:rPr>
          <w:rFonts w:ascii="Times New Roman" w:eastAsia="Times New Roman" w:hAnsi="Times New Roman" w:cs="Times New Roman"/>
          <w:sz w:val="24"/>
          <w:szCs w:val="24"/>
        </w:rPr>
        <w:t>.</w:t>
      </w:r>
      <w:r w:rsidRPr="00B62F30">
        <w:rPr>
          <w:rFonts w:ascii="Times New Roman" w:eastAsia="Times New Roman" w:hAnsi="Times New Roman" w:cs="Times New Roman"/>
          <w:sz w:val="24"/>
          <w:szCs w:val="24"/>
        </w:rPr>
        <w:t xml:space="preserve"> Все работы, перечисленные в пункте</w:t>
      </w:r>
      <w:r w:rsidR="00AB5A0B" w:rsidRPr="00B62F30">
        <w:rPr>
          <w:rFonts w:ascii="Times New Roman" w:eastAsia="Times New Roman" w:hAnsi="Times New Roman" w:cs="Times New Roman"/>
          <w:sz w:val="24"/>
          <w:szCs w:val="24"/>
        </w:rPr>
        <w:t xml:space="preserve"> 1.1. </w:t>
      </w:r>
      <w:r w:rsidR="00A30FCA" w:rsidRPr="00B62F30">
        <w:rPr>
          <w:rFonts w:ascii="Times New Roman" w:eastAsia="Times New Roman" w:hAnsi="Times New Roman" w:cs="Times New Roman"/>
          <w:sz w:val="24"/>
          <w:szCs w:val="24"/>
        </w:rPr>
        <w:t>Договор</w:t>
      </w:r>
      <w:r w:rsidRPr="00B62F30">
        <w:rPr>
          <w:rFonts w:ascii="Times New Roman" w:eastAsia="Times New Roman" w:hAnsi="Times New Roman" w:cs="Times New Roman"/>
          <w:sz w:val="24"/>
          <w:szCs w:val="24"/>
        </w:rPr>
        <w:t>а</w:t>
      </w:r>
      <w:r w:rsidR="00AB5A0B" w:rsidRPr="00B62F30">
        <w:rPr>
          <w:rFonts w:ascii="Times New Roman" w:eastAsia="Times New Roman" w:hAnsi="Times New Roman" w:cs="Times New Roman"/>
          <w:sz w:val="24"/>
          <w:szCs w:val="24"/>
        </w:rPr>
        <w:t xml:space="preserve"> должны быть выполнены в соответствии с требованиями нормативно</w:t>
      </w:r>
      <w:r w:rsidRPr="00B62F30">
        <w:rPr>
          <w:rFonts w:ascii="Times New Roman" w:eastAsia="Times New Roman" w:hAnsi="Times New Roman" w:cs="Times New Roman"/>
          <w:sz w:val="24"/>
          <w:szCs w:val="24"/>
        </w:rPr>
        <w:t>й документации, действующей</w:t>
      </w:r>
      <w:r w:rsidR="00AB5A0B" w:rsidRPr="00B62F30">
        <w:rPr>
          <w:rFonts w:ascii="Times New Roman" w:eastAsia="Times New Roman" w:hAnsi="Times New Roman" w:cs="Times New Roman"/>
          <w:sz w:val="24"/>
          <w:szCs w:val="24"/>
        </w:rPr>
        <w:t xml:space="preserve"> на территории Р</w:t>
      </w:r>
      <w:r w:rsidR="00AB5A0B" w:rsidRPr="00476EC3">
        <w:rPr>
          <w:rFonts w:ascii="Times New Roman" w:eastAsia="Times New Roman" w:hAnsi="Times New Roman" w:cs="Times New Roman"/>
          <w:sz w:val="24"/>
          <w:szCs w:val="24"/>
        </w:rPr>
        <w:t xml:space="preserve">Ф, техническими условиями сетевой организации, а также требованиями, представленными заинтересованными, эксплуатирующими и надзорными организациями, при выполнении комплекса работ, предусмотренного настоящим </w:t>
      </w:r>
      <w:r w:rsidR="00A30FCA" w:rsidRPr="00476EC3">
        <w:rPr>
          <w:rFonts w:ascii="Times New Roman" w:eastAsia="Times New Roman" w:hAnsi="Times New Roman" w:cs="Times New Roman"/>
          <w:sz w:val="24"/>
          <w:szCs w:val="24"/>
        </w:rPr>
        <w:t>Договор</w:t>
      </w:r>
      <w:r w:rsidR="00AB5A0B" w:rsidRPr="00476EC3">
        <w:rPr>
          <w:rFonts w:ascii="Times New Roman" w:eastAsia="Times New Roman" w:hAnsi="Times New Roman" w:cs="Times New Roman"/>
          <w:sz w:val="24"/>
          <w:szCs w:val="24"/>
        </w:rPr>
        <w:t xml:space="preserve">ом. </w:t>
      </w:r>
    </w:p>
    <w:p w14:paraId="385E4646" w14:textId="1F0D60CF" w:rsidR="00AB5A0B" w:rsidRPr="00476EC3" w:rsidRDefault="00097E63" w:rsidP="008C1A1A">
      <w:pPr>
        <w:spacing w:before="24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AB5A0B" w:rsidRPr="00476EC3">
        <w:rPr>
          <w:rFonts w:ascii="Times New Roman" w:eastAsia="Times New Roman" w:hAnsi="Times New Roman" w:cs="Times New Roman"/>
          <w:b/>
          <w:bCs/>
          <w:sz w:val="24"/>
          <w:szCs w:val="24"/>
        </w:rPr>
        <w:t xml:space="preserve">. Цена </w:t>
      </w:r>
      <w:r w:rsidR="00A30FCA" w:rsidRPr="00476EC3">
        <w:rPr>
          <w:rFonts w:ascii="Times New Roman" w:eastAsia="Times New Roman" w:hAnsi="Times New Roman" w:cs="Times New Roman"/>
          <w:b/>
          <w:bCs/>
          <w:sz w:val="24"/>
          <w:szCs w:val="24"/>
        </w:rPr>
        <w:t>Договор</w:t>
      </w:r>
      <w:r w:rsidR="00AB5A0B" w:rsidRPr="00476EC3">
        <w:rPr>
          <w:rFonts w:ascii="Times New Roman" w:eastAsia="Times New Roman" w:hAnsi="Times New Roman" w:cs="Times New Roman"/>
          <w:b/>
          <w:bCs/>
          <w:sz w:val="24"/>
          <w:szCs w:val="24"/>
        </w:rPr>
        <w:t>а и порядок расчетов</w:t>
      </w:r>
    </w:p>
    <w:p w14:paraId="7BCAA0CB" w14:textId="5B53D884" w:rsidR="00395878" w:rsidRPr="00476EC3" w:rsidRDefault="00097E63" w:rsidP="0059599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B5A0B" w:rsidRPr="00476EC3">
        <w:rPr>
          <w:rFonts w:ascii="Times New Roman" w:eastAsia="Times New Roman" w:hAnsi="Times New Roman" w:cs="Times New Roman"/>
          <w:sz w:val="24"/>
          <w:szCs w:val="24"/>
        </w:rPr>
        <w:t xml:space="preserve">.1. </w:t>
      </w:r>
      <w:r w:rsidR="008F7D76" w:rsidRPr="00476EC3">
        <w:rPr>
          <w:rFonts w:ascii="Times New Roman" w:eastAsia="Times New Roman" w:hAnsi="Times New Roman" w:cs="Times New Roman"/>
          <w:sz w:val="24"/>
          <w:szCs w:val="24"/>
        </w:rPr>
        <w:t>Общая с</w:t>
      </w:r>
      <w:r w:rsidR="00AB5A0B" w:rsidRPr="00476EC3">
        <w:rPr>
          <w:rFonts w:ascii="Times New Roman" w:eastAsia="Times New Roman" w:hAnsi="Times New Roman" w:cs="Times New Roman"/>
          <w:sz w:val="24"/>
          <w:szCs w:val="24"/>
        </w:rPr>
        <w:t>тоимо</w:t>
      </w:r>
      <w:r w:rsidR="005424C0" w:rsidRPr="00476EC3">
        <w:rPr>
          <w:rFonts w:ascii="Times New Roman" w:eastAsia="Times New Roman" w:hAnsi="Times New Roman" w:cs="Times New Roman"/>
          <w:sz w:val="24"/>
          <w:szCs w:val="24"/>
        </w:rPr>
        <w:t>сть</w:t>
      </w:r>
      <w:r w:rsidR="004B173C" w:rsidRPr="00476EC3">
        <w:rPr>
          <w:rFonts w:ascii="Times New Roman" w:eastAsia="Times New Roman" w:hAnsi="Times New Roman" w:cs="Times New Roman"/>
          <w:sz w:val="24"/>
          <w:szCs w:val="24"/>
        </w:rPr>
        <w:t xml:space="preserve"> работ</w:t>
      </w:r>
      <w:r w:rsidR="003E698D" w:rsidRPr="00476EC3">
        <w:rPr>
          <w:rFonts w:ascii="Times New Roman" w:eastAsia="Times New Roman" w:hAnsi="Times New Roman" w:cs="Times New Roman"/>
          <w:sz w:val="24"/>
          <w:szCs w:val="24"/>
        </w:rPr>
        <w:t xml:space="preserve"> </w:t>
      </w:r>
      <w:r w:rsidR="00AE3BBC" w:rsidRPr="00476EC3">
        <w:rPr>
          <w:rFonts w:ascii="Times New Roman" w:eastAsia="Times New Roman" w:hAnsi="Times New Roman" w:cs="Times New Roman"/>
          <w:sz w:val="24"/>
          <w:szCs w:val="24"/>
        </w:rPr>
        <w:t xml:space="preserve">по настоящему </w:t>
      </w:r>
      <w:r w:rsidR="00A30FCA" w:rsidRPr="00476EC3">
        <w:rPr>
          <w:rFonts w:ascii="Times New Roman" w:eastAsia="Times New Roman" w:hAnsi="Times New Roman" w:cs="Times New Roman"/>
          <w:sz w:val="24"/>
          <w:szCs w:val="24"/>
        </w:rPr>
        <w:t>Договор</w:t>
      </w:r>
      <w:r w:rsidR="00AE3BBC" w:rsidRPr="00476EC3">
        <w:rPr>
          <w:rFonts w:ascii="Times New Roman" w:eastAsia="Times New Roman" w:hAnsi="Times New Roman" w:cs="Times New Roman"/>
          <w:sz w:val="24"/>
          <w:szCs w:val="24"/>
        </w:rPr>
        <w:t>у</w:t>
      </w:r>
      <w:r w:rsidR="00057D74" w:rsidRPr="00476EC3">
        <w:rPr>
          <w:rFonts w:ascii="Times New Roman" w:eastAsia="Times New Roman" w:hAnsi="Times New Roman" w:cs="Times New Roman"/>
          <w:sz w:val="24"/>
          <w:szCs w:val="24"/>
        </w:rPr>
        <w:t xml:space="preserve"> </w:t>
      </w:r>
      <w:r w:rsidR="00CF6E6F" w:rsidRPr="00476EC3">
        <w:rPr>
          <w:rFonts w:ascii="Times New Roman" w:eastAsia="Times New Roman" w:hAnsi="Times New Roman" w:cs="Times New Roman"/>
          <w:sz w:val="24"/>
          <w:szCs w:val="24"/>
        </w:rPr>
        <w:t>___________________________ рублей, в том числе НДС_</w:t>
      </w:r>
      <w:r w:rsidR="00595998">
        <w:rPr>
          <w:rFonts w:ascii="Times New Roman" w:eastAsia="Times New Roman" w:hAnsi="Times New Roman" w:cs="Times New Roman"/>
          <w:sz w:val="24"/>
          <w:szCs w:val="24"/>
        </w:rPr>
        <w:t>__</w:t>
      </w:r>
      <w:r w:rsidR="00CF6E6F" w:rsidRPr="00476EC3">
        <w:rPr>
          <w:rFonts w:ascii="Times New Roman" w:eastAsia="Times New Roman" w:hAnsi="Times New Roman" w:cs="Times New Roman"/>
          <w:sz w:val="24"/>
          <w:szCs w:val="24"/>
        </w:rPr>
        <w:t>_____</w:t>
      </w:r>
      <w:r w:rsidR="00633BFB" w:rsidRPr="00476EC3">
        <w:rPr>
          <w:rFonts w:ascii="Times New Roman" w:eastAsia="Times New Roman" w:hAnsi="Times New Roman" w:cs="Times New Roman"/>
          <w:sz w:val="24"/>
          <w:szCs w:val="24"/>
        </w:rPr>
        <w:t>%  (</w:t>
      </w:r>
      <w:r w:rsidR="00CF6E6F" w:rsidRPr="00476EC3">
        <w:rPr>
          <w:rFonts w:ascii="Times New Roman" w:eastAsia="Times New Roman" w:hAnsi="Times New Roman" w:cs="Times New Roman"/>
          <w:sz w:val="24"/>
          <w:szCs w:val="24"/>
        </w:rPr>
        <w:t>в случае применения</w:t>
      </w:r>
      <w:r w:rsidR="00633BFB" w:rsidRPr="00476EC3">
        <w:rPr>
          <w:rFonts w:ascii="Times New Roman" w:eastAsia="Times New Roman" w:hAnsi="Times New Roman" w:cs="Times New Roman"/>
          <w:sz w:val="24"/>
          <w:szCs w:val="24"/>
        </w:rPr>
        <w:t>)</w:t>
      </w:r>
      <w:r w:rsidR="001B5A5E" w:rsidRPr="00476EC3">
        <w:rPr>
          <w:rFonts w:ascii="Times New Roman" w:eastAsia="Times New Roman" w:hAnsi="Times New Roman" w:cs="Times New Roman"/>
          <w:b/>
          <w:sz w:val="24"/>
          <w:szCs w:val="24"/>
        </w:rPr>
        <w:t>.</w:t>
      </w:r>
      <w:r w:rsidR="001B5A5E" w:rsidRPr="00476EC3">
        <w:rPr>
          <w:rFonts w:ascii="Times New Roman" w:eastAsia="Times New Roman" w:hAnsi="Times New Roman" w:cs="Times New Roman"/>
          <w:sz w:val="24"/>
          <w:szCs w:val="24"/>
        </w:rPr>
        <w:t xml:space="preserve"> </w:t>
      </w:r>
      <w:r w:rsidR="00AB5A0B" w:rsidRPr="00476EC3">
        <w:rPr>
          <w:rFonts w:ascii="Times New Roman" w:eastAsia="Times New Roman" w:hAnsi="Times New Roman" w:cs="Times New Roman"/>
          <w:sz w:val="24"/>
          <w:szCs w:val="24"/>
        </w:rPr>
        <w:t xml:space="preserve">Цена </w:t>
      </w:r>
      <w:r w:rsidR="00A30FCA" w:rsidRPr="00476EC3">
        <w:rPr>
          <w:rFonts w:ascii="Times New Roman" w:eastAsia="Times New Roman" w:hAnsi="Times New Roman" w:cs="Times New Roman"/>
          <w:sz w:val="24"/>
          <w:szCs w:val="24"/>
        </w:rPr>
        <w:t>Договор</w:t>
      </w:r>
      <w:r w:rsidR="00AB5A0B" w:rsidRPr="00476EC3">
        <w:rPr>
          <w:rFonts w:ascii="Times New Roman" w:eastAsia="Times New Roman" w:hAnsi="Times New Roman" w:cs="Times New Roman"/>
          <w:sz w:val="24"/>
          <w:szCs w:val="24"/>
        </w:rPr>
        <w:t xml:space="preserve">а включает в себя все расходы и затраты Подрядчика, связанные с исполнением настоящего </w:t>
      </w:r>
      <w:r w:rsidR="00A30FCA" w:rsidRPr="00476EC3">
        <w:rPr>
          <w:rFonts w:ascii="Times New Roman" w:eastAsia="Times New Roman" w:hAnsi="Times New Roman" w:cs="Times New Roman"/>
          <w:sz w:val="24"/>
          <w:szCs w:val="24"/>
        </w:rPr>
        <w:t>Договор</w:t>
      </w:r>
      <w:r w:rsidR="00AB5A0B" w:rsidRPr="00476EC3">
        <w:rPr>
          <w:rFonts w:ascii="Times New Roman" w:eastAsia="Times New Roman" w:hAnsi="Times New Roman" w:cs="Times New Roman"/>
          <w:sz w:val="24"/>
          <w:szCs w:val="24"/>
        </w:rPr>
        <w:t>а.</w:t>
      </w:r>
      <w:r w:rsidR="008E24C7" w:rsidRPr="00476EC3">
        <w:rPr>
          <w:rFonts w:ascii="Times New Roman" w:eastAsia="Times New Roman" w:hAnsi="Times New Roman"/>
          <w:sz w:val="24"/>
          <w:szCs w:val="24"/>
          <w:lang w:eastAsia="ar-SA"/>
        </w:rPr>
        <w:t xml:space="preserve"> Цена Договора включает в себя: стоимость доставки материалов и оборудования для выполнения работ, их погрузку и выгрузку, их транспортировку и доставку до объекта заказчика, хранение, страхование, уплату налогов, и другие обязательные платежи, доставку персонала к месту проведения работ (поставки товара, оказания услуг) и обратно</w:t>
      </w:r>
      <w:bookmarkStart w:id="2" w:name="_Hlk2772326"/>
      <w:r w:rsidR="008E24C7" w:rsidRPr="00476EC3">
        <w:rPr>
          <w:rFonts w:ascii="Times New Roman" w:eastAsia="Times New Roman" w:hAnsi="Times New Roman"/>
          <w:sz w:val="24"/>
          <w:szCs w:val="24"/>
          <w:lang w:eastAsia="ar-SA"/>
        </w:rPr>
        <w:t>.</w:t>
      </w:r>
      <w:bookmarkEnd w:id="2"/>
      <w:r w:rsidR="0015529A" w:rsidRPr="00476EC3">
        <w:rPr>
          <w:rFonts w:ascii="Times New Roman" w:eastAsia="Times New Roman" w:hAnsi="Times New Roman"/>
          <w:sz w:val="24"/>
          <w:szCs w:val="24"/>
          <w:lang w:eastAsia="ar-SA"/>
        </w:rPr>
        <w:t xml:space="preserve"> </w:t>
      </w:r>
    </w:p>
    <w:p w14:paraId="2A4702B0" w14:textId="119A0E06" w:rsidR="005E238F" w:rsidRPr="00B62F30" w:rsidRDefault="00097E63" w:rsidP="0059599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E238F" w:rsidRPr="00476EC3">
        <w:rPr>
          <w:rFonts w:ascii="Times New Roman" w:eastAsia="Times New Roman" w:hAnsi="Times New Roman" w:cs="Times New Roman"/>
          <w:sz w:val="24"/>
          <w:szCs w:val="24"/>
        </w:rPr>
        <w:t>.2.</w:t>
      </w:r>
      <w:r w:rsidR="00DE35A6" w:rsidRPr="00476EC3">
        <w:rPr>
          <w:sz w:val="24"/>
          <w:szCs w:val="24"/>
          <w:lang w:val="x-none"/>
        </w:rPr>
        <w:t xml:space="preserve"> </w:t>
      </w:r>
      <w:r w:rsidR="00DE35A6" w:rsidRPr="00476EC3">
        <w:rPr>
          <w:rFonts w:ascii="Times New Roman" w:hAnsi="Times New Roman" w:cs="Times New Roman"/>
          <w:sz w:val="24"/>
          <w:szCs w:val="24"/>
          <w:lang w:val="x-none"/>
        </w:rPr>
        <w:t xml:space="preserve">Заказчик в праве производить Подрядчику оплату аванса в размере фактически приобретенных Подрядчиком материалов в целях исполнения Подрядчиком обязательств по данному </w:t>
      </w:r>
      <w:r w:rsidR="00DE35A6" w:rsidRPr="00B62F30">
        <w:rPr>
          <w:rFonts w:ascii="Times New Roman" w:hAnsi="Times New Roman" w:cs="Times New Roman"/>
          <w:sz w:val="24"/>
          <w:szCs w:val="24"/>
          <w:lang w:val="x-none"/>
        </w:rPr>
        <w:t>договору, на основании представленных Подрядчиком подтверждающих документов.</w:t>
      </w:r>
    </w:p>
    <w:p w14:paraId="27877612" w14:textId="17E065A3" w:rsidR="00AB5A0B" w:rsidRPr="00B62F30" w:rsidRDefault="00097E63" w:rsidP="00D97197">
      <w:pPr>
        <w:spacing w:after="0" w:line="240" w:lineRule="auto"/>
        <w:ind w:firstLine="708"/>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2</w:t>
      </w:r>
      <w:r w:rsidR="00AB5A0B" w:rsidRPr="00B62F30">
        <w:rPr>
          <w:rFonts w:ascii="Times New Roman" w:eastAsia="Times New Roman" w:hAnsi="Times New Roman" w:cs="Times New Roman"/>
          <w:sz w:val="24"/>
          <w:szCs w:val="24"/>
        </w:rPr>
        <w:t>.3.</w:t>
      </w:r>
      <w:r w:rsidR="00EB5CB0" w:rsidRPr="00B62F30">
        <w:rPr>
          <w:rFonts w:ascii="Times New Roman" w:eastAsia="Times New Roman" w:hAnsi="Times New Roman" w:cs="Times New Roman"/>
          <w:sz w:val="24"/>
          <w:szCs w:val="24"/>
        </w:rPr>
        <w:t xml:space="preserve"> Р</w:t>
      </w:r>
      <w:r w:rsidR="00506A6F" w:rsidRPr="00B62F30">
        <w:rPr>
          <w:rFonts w:ascii="Times New Roman" w:eastAsia="Times New Roman" w:hAnsi="Times New Roman" w:cs="Times New Roman"/>
          <w:sz w:val="24"/>
          <w:szCs w:val="24"/>
        </w:rPr>
        <w:t>асч</w:t>
      </w:r>
      <w:r w:rsidR="0051653A" w:rsidRPr="00B62F30">
        <w:rPr>
          <w:rFonts w:ascii="Times New Roman" w:eastAsia="Times New Roman" w:hAnsi="Times New Roman" w:cs="Times New Roman"/>
          <w:sz w:val="24"/>
          <w:szCs w:val="24"/>
        </w:rPr>
        <w:t>ё</w:t>
      </w:r>
      <w:r w:rsidR="00506A6F" w:rsidRPr="00B62F30">
        <w:rPr>
          <w:rFonts w:ascii="Times New Roman" w:eastAsia="Times New Roman" w:hAnsi="Times New Roman" w:cs="Times New Roman"/>
          <w:sz w:val="24"/>
          <w:szCs w:val="24"/>
        </w:rPr>
        <w:t>т между Заказчиком и Подрядчиком по настоящему Договору осуществляется на основании Актов о при</w:t>
      </w:r>
      <w:r w:rsidR="0051653A" w:rsidRPr="00B62F30">
        <w:rPr>
          <w:rFonts w:ascii="Times New Roman" w:eastAsia="Times New Roman" w:hAnsi="Times New Roman" w:cs="Times New Roman"/>
          <w:sz w:val="24"/>
          <w:szCs w:val="24"/>
        </w:rPr>
        <w:t>ё</w:t>
      </w:r>
      <w:r w:rsidR="00506A6F" w:rsidRPr="00B62F30">
        <w:rPr>
          <w:rFonts w:ascii="Times New Roman" w:eastAsia="Times New Roman" w:hAnsi="Times New Roman" w:cs="Times New Roman"/>
          <w:sz w:val="24"/>
          <w:szCs w:val="24"/>
        </w:rPr>
        <w:t>мке выполненных работ за фактически выполненный объём</w:t>
      </w:r>
      <w:r w:rsidR="008A716F" w:rsidRPr="00B62F30">
        <w:rPr>
          <w:rFonts w:ascii="Times New Roman" w:eastAsia="Times New Roman" w:hAnsi="Times New Roman" w:cs="Times New Roman"/>
          <w:sz w:val="24"/>
          <w:szCs w:val="24"/>
        </w:rPr>
        <w:t xml:space="preserve"> по каждому</w:t>
      </w:r>
      <w:r w:rsidR="004B173C" w:rsidRPr="00B62F30">
        <w:rPr>
          <w:rFonts w:ascii="Times New Roman" w:eastAsia="Times New Roman" w:hAnsi="Times New Roman" w:cs="Times New Roman"/>
          <w:sz w:val="24"/>
          <w:szCs w:val="24"/>
        </w:rPr>
        <w:t xml:space="preserve"> этапу (</w:t>
      </w:r>
      <w:r w:rsidR="008A716F" w:rsidRPr="00B62F30">
        <w:rPr>
          <w:rFonts w:ascii="Times New Roman" w:eastAsia="Times New Roman" w:hAnsi="Times New Roman" w:cs="Times New Roman"/>
          <w:sz w:val="24"/>
          <w:szCs w:val="24"/>
        </w:rPr>
        <w:t>объекту</w:t>
      </w:r>
      <w:r w:rsidR="004B173C" w:rsidRPr="00B62F30">
        <w:rPr>
          <w:rFonts w:ascii="Times New Roman" w:eastAsia="Times New Roman" w:hAnsi="Times New Roman" w:cs="Times New Roman"/>
          <w:sz w:val="24"/>
          <w:szCs w:val="24"/>
        </w:rPr>
        <w:t xml:space="preserve">), путем </w:t>
      </w:r>
      <w:r w:rsidR="00AB5A0B" w:rsidRPr="00B62F30">
        <w:rPr>
          <w:rFonts w:ascii="Times New Roman" w:eastAsia="Times New Roman" w:hAnsi="Times New Roman" w:cs="Times New Roman"/>
          <w:sz w:val="24"/>
          <w:szCs w:val="24"/>
        </w:rPr>
        <w:t>перечисления денежных средств на расчётный счёт Подрядчика в течение</w:t>
      </w:r>
      <w:r w:rsidR="00F81BCA" w:rsidRPr="00B62F30">
        <w:rPr>
          <w:rFonts w:ascii="Times New Roman" w:eastAsia="Times New Roman" w:hAnsi="Times New Roman" w:cs="Times New Roman"/>
          <w:sz w:val="24"/>
          <w:szCs w:val="24"/>
        </w:rPr>
        <w:t xml:space="preserve"> </w:t>
      </w:r>
      <w:r w:rsidR="008E24C7" w:rsidRPr="00B62F30">
        <w:rPr>
          <w:rFonts w:ascii="Times New Roman" w:eastAsia="Times New Roman" w:hAnsi="Times New Roman" w:cs="Times New Roman"/>
          <w:sz w:val="24"/>
          <w:szCs w:val="24"/>
        </w:rPr>
        <w:t xml:space="preserve">7 (семи) </w:t>
      </w:r>
      <w:r w:rsidR="00777D23" w:rsidRPr="00B62F30">
        <w:rPr>
          <w:rFonts w:ascii="Times New Roman" w:eastAsia="Times New Roman" w:hAnsi="Times New Roman" w:cs="Times New Roman"/>
          <w:sz w:val="24"/>
          <w:szCs w:val="24"/>
        </w:rPr>
        <w:t xml:space="preserve">рабочих </w:t>
      </w:r>
      <w:r w:rsidR="00F81BCA" w:rsidRPr="00B62F30">
        <w:rPr>
          <w:rFonts w:ascii="Times New Roman" w:eastAsia="Times New Roman" w:hAnsi="Times New Roman" w:cs="Times New Roman"/>
          <w:sz w:val="24"/>
          <w:szCs w:val="24"/>
        </w:rPr>
        <w:t>дней после подписания</w:t>
      </w:r>
      <w:r w:rsidR="00E011D3" w:rsidRPr="00B62F30">
        <w:rPr>
          <w:rFonts w:ascii="Times New Roman" w:eastAsia="Times New Roman" w:hAnsi="Times New Roman" w:cs="Times New Roman"/>
          <w:sz w:val="24"/>
          <w:szCs w:val="24"/>
        </w:rPr>
        <w:t xml:space="preserve"> сторонами</w:t>
      </w:r>
      <w:r w:rsidR="00F81BCA" w:rsidRPr="00B62F30">
        <w:rPr>
          <w:rFonts w:ascii="Times New Roman" w:eastAsia="Times New Roman" w:hAnsi="Times New Roman" w:cs="Times New Roman"/>
          <w:sz w:val="24"/>
          <w:szCs w:val="24"/>
        </w:rPr>
        <w:t xml:space="preserve"> А</w:t>
      </w:r>
      <w:r w:rsidR="00AB5A0B" w:rsidRPr="00B62F30">
        <w:rPr>
          <w:rFonts w:ascii="Times New Roman" w:eastAsia="Times New Roman" w:hAnsi="Times New Roman" w:cs="Times New Roman"/>
          <w:sz w:val="24"/>
          <w:szCs w:val="24"/>
        </w:rPr>
        <w:t>кта о приемке выполненных работ</w:t>
      </w:r>
      <w:r w:rsidR="004B173C" w:rsidRPr="00B62F30">
        <w:rPr>
          <w:rFonts w:ascii="Times New Roman" w:eastAsia="Times New Roman" w:hAnsi="Times New Roman" w:cs="Times New Roman"/>
          <w:sz w:val="24"/>
          <w:szCs w:val="24"/>
        </w:rPr>
        <w:t xml:space="preserve"> по </w:t>
      </w:r>
      <w:r w:rsidR="008E24C7" w:rsidRPr="00B62F30">
        <w:rPr>
          <w:rFonts w:ascii="Times New Roman" w:eastAsia="Times New Roman" w:hAnsi="Times New Roman" w:cs="Times New Roman"/>
          <w:sz w:val="24"/>
          <w:szCs w:val="24"/>
        </w:rPr>
        <w:t xml:space="preserve">каждому </w:t>
      </w:r>
      <w:r w:rsidR="004B173C" w:rsidRPr="00B62F30">
        <w:rPr>
          <w:rFonts w:ascii="Times New Roman" w:eastAsia="Times New Roman" w:hAnsi="Times New Roman" w:cs="Times New Roman"/>
          <w:sz w:val="24"/>
          <w:szCs w:val="24"/>
        </w:rPr>
        <w:t>этапу работ</w:t>
      </w:r>
      <w:r w:rsidR="00EB5CB0" w:rsidRPr="00B62F30">
        <w:rPr>
          <w:rFonts w:ascii="Times New Roman" w:eastAsia="Times New Roman" w:hAnsi="Times New Roman" w:cs="Times New Roman"/>
          <w:sz w:val="24"/>
          <w:szCs w:val="24"/>
        </w:rPr>
        <w:t xml:space="preserve"> (объекту)</w:t>
      </w:r>
      <w:r w:rsidR="00395878" w:rsidRPr="00B62F30">
        <w:rPr>
          <w:rFonts w:ascii="Times New Roman" w:eastAsia="Times New Roman" w:hAnsi="Times New Roman" w:cs="Times New Roman"/>
          <w:sz w:val="24"/>
          <w:szCs w:val="24"/>
        </w:rPr>
        <w:t xml:space="preserve"> </w:t>
      </w:r>
      <w:r w:rsidR="00AB5A0B" w:rsidRPr="00B62F30">
        <w:rPr>
          <w:rFonts w:ascii="Times New Roman" w:eastAsia="Times New Roman" w:hAnsi="Times New Roman" w:cs="Times New Roman"/>
          <w:sz w:val="24"/>
          <w:szCs w:val="24"/>
        </w:rPr>
        <w:t xml:space="preserve">и выставления Подрядчиком счета и счета-фактуры. </w:t>
      </w:r>
    </w:p>
    <w:p w14:paraId="12C960CA" w14:textId="1D8CFBA2" w:rsidR="00AB5A0B" w:rsidRPr="00B62F30" w:rsidRDefault="00097E63" w:rsidP="00D97197">
      <w:pPr>
        <w:spacing w:after="0" w:line="240" w:lineRule="auto"/>
        <w:ind w:firstLine="708"/>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2</w:t>
      </w:r>
      <w:r w:rsidR="00AB5A0B" w:rsidRPr="00B62F30">
        <w:rPr>
          <w:rFonts w:ascii="Times New Roman" w:eastAsia="Times New Roman" w:hAnsi="Times New Roman" w:cs="Times New Roman"/>
          <w:sz w:val="24"/>
          <w:szCs w:val="24"/>
        </w:rPr>
        <w:t>.</w:t>
      </w:r>
      <w:r w:rsidR="008752F7" w:rsidRPr="00B62F30">
        <w:rPr>
          <w:rFonts w:ascii="Times New Roman" w:eastAsia="Times New Roman" w:hAnsi="Times New Roman" w:cs="Times New Roman"/>
          <w:sz w:val="24"/>
          <w:szCs w:val="24"/>
        </w:rPr>
        <w:t>4</w:t>
      </w:r>
      <w:r w:rsidR="00AB5A0B" w:rsidRPr="00B62F30">
        <w:rPr>
          <w:rFonts w:ascii="Times New Roman" w:eastAsia="Times New Roman" w:hAnsi="Times New Roman" w:cs="Times New Roman"/>
          <w:sz w:val="24"/>
          <w:szCs w:val="24"/>
        </w:rPr>
        <w:t xml:space="preserve">. Стоимость Работ, указанная в п. </w:t>
      </w:r>
      <w:r w:rsidR="00E011D3" w:rsidRPr="00B62F30">
        <w:rPr>
          <w:rFonts w:ascii="Times New Roman" w:eastAsia="Times New Roman" w:hAnsi="Times New Roman" w:cs="Times New Roman"/>
          <w:sz w:val="24"/>
          <w:szCs w:val="24"/>
        </w:rPr>
        <w:t>2</w:t>
      </w:r>
      <w:r w:rsidR="00AB5A0B" w:rsidRPr="00B62F30">
        <w:rPr>
          <w:rFonts w:ascii="Times New Roman" w:eastAsia="Times New Roman" w:hAnsi="Times New Roman" w:cs="Times New Roman"/>
          <w:sz w:val="24"/>
          <w:szCs w:val="24"/>
        </w:rPr>
        <w:t xml:space="preserve">.1 настоящего </w:t>
      </w:r>
      <w:r w:rsidR="00A30FCA" w:rsidRPr="00B62F30">
        <w:rPr>
          <w:rFonts w:ascii="Times New Roman" w:eastAsia="Times New Roman" w:hAnsi="Times New Roman" w:cs="Times New Roman"/>
          <w:sz w:val="24"/>
          <w:szCs w:val="24"/>
        </w:rPr>
        <w:t>Договор</w:t>
      </w:r>
      <w:r w:rsidR="00AB5A0B" w:rsidRPr="00B62F30">
        <w:rPr>
          <w:rFonts w:ascii="Times New Roman" w:eastAsia="Times New Roman" w:hAnsi="Times New Roman" w:cs="Times New Roman"/>
          <w:sz w:val="24"/>
          <w:szCs w:val="24"/>
        </w:rPr>
        <w:t>а, может быть изменена в случае изменения Заказчиком исходных данных, объемов работ или в случае возникновения необходимости выполнения дополнительных работ</w:t>
      </w:r>
      <w:r w:rsidR="00E011D3" w:rsidRPr="00B62F30">
        <w:rPr>
          <w:rFonts w:ascii="Times New Roman" w:eastAsia="Times New Roman" w:hAnsi="Times New Roman" w:cs="Times New Roman"/>
          <w:sz w:val="24"/>
          <w:szCs w:val="24"/>
        </w:rPr>
        <w:t>, согласованных Заказчиком</w:t>
      </w:r>
      <w:r w:rsidR="00AB5A0B" w:rsidRPr="00B62F30">
        <w:rPr>
          <w:rFonts w:ascii="Times New Roman" w:eastAsia="Times New Roman" w:hAnsi="Times New Roman" w:cs="Times New Roman"/>
          <w:sz w:val="24"/>
          <w:szCs w:val="24"/>
        </w:rPr>
        <w:t xml:space="preserve">. При этом Стороны подписывают соответствующее Дополнительное соглашение. </w:t>
      </w:r>
    </w:p>
    <w:p w14:paraId="405663D9" w14:textId="3A615156" w:rsidR="00097E63" w:rsidRPr="00B62F30" w:rsidRDefault="00097E63" w:rsidP="00097E63">
      <w:pPr>
        <w:spacing w:before="240" w:line="240" w:lineRule="auto"/>
        <w:jc w:val="center"/>
        <w:outlineLvl w:val="0"/>
        <w:rPr>
          <w:rFonts w:ascii="Times New Roman" w:eastAsia="Times New Roman" w:hAnsi="Times New Roman" w:cs="Times New Roman"/>
          <w:sz w:val="24"/>
          <w:szCs w:val="24"/>
        </w:rPr>
      </w:pPr>
      <w:r w:rsidRPr="00B62F30">
        <w:rPr>
          <w:rFonts w:ascii="Times New Roman" w:eastAsia="Times New Roman" w:hAnsi="Times New Roman" w:cs="Times New Roman"/>
          <w:b/>
          <w:bCs/>
          <w:sz w:val="24"/>
          <w:szCs w:val="24"/>
        </w:rPr>
        <w:t>3. Сроки выполнения Работ</w:t>
      </w:r>
    </w:p>
    <w:p w14:paraId="4D41579E" w14:textId="161278C2" w:rsidR="00097E63" w:rsidRPr="00B62F30" w:rsidRDefault="00097E63" w:rsidP="00097E6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ab/>
        <w:t>3.1. Договор считается заключенным с даты его подписания обеими Сторонами. График выполнения работ, предусматривающий этапы и сроки выполнения работ, Подрядчик предоставляет Заказчику для согласования, в течении 3-х рабочих дней, с момента подписания настоящего Договора Сторонами.</w:t>
      </w:r>
      <w:r w:rsidR="00E011D3" w:rsidRPr="00B62F30">
        <w:rPr>
          <w:rFonts w:ascii="Times New Roman" w:eastAsia="Times New Roman" w:hAnsi="Times New Roman" w:cs="Times New Roman"/>
          <w:sz w:val="24"/>
          <w:szCs w:val="24"/>
        </w:rPr>
        <w:t xml:space="preserve"> Подрядчик приступает к выполнению работ в течение трех календарных дней с момента подписания настоящего договора</w:t>
      </w:r>
    </w:p>
    <w:p w14:paraId="5ECB35CB" w14:textId="77777777" w:rsidR="00097E63" w:rsidRPr="00B62F30" w:rsidRDefault="00097E63" w:rsidP="00097E63">
      <w:pPr>
        <w:spacing w:after="0" w:line="240" w:lineRule="auto"/>
        <w:ind w:firstLine="708"/>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xml:space="preserve">Срок окончания работ по Договору: </w:t>
      </w:r>
      <w:r w:rsidRPr="00B62F30">
        <w:rPr>
          <w:rFonts w:ascii="Times New Roman" w:eastAsia="Times New Roman" w:hAnsi="Times New Roman" w:cs="Times New Roman"/>
          <w:b/>
          <w:bCs/>
          <w:sz w:val="24"/>
          <w:szCs w:val="24"/>
        </w:rPr>
        <w:t>до 31 декабря 2025 г</w:t>
      </w:r>
      <w:r w:rsidRPr="00B62F30">
        <w:rPr>
          <w:rFonts w:ascii="Times New Roman" w:eastAsia="Times New Roman" w:hAnsi="Times New Roman" w:cs="Times New Roman"/>
          <w:sz w:val="24"/>
          <w:szCs w:val="24"/>
        </w:rPr>
        <w:t xml:space="preserve">. </w:t>
      </w:r>
    </w:p>
    <w:p w14:paraId="34DB8E14" w14:textId="0D71FBA3" w:rsidR="00097E63" w:rsidRPr="00476EC3" w:rsidRDefault="00097E63" w:rsidP="00097E6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76EC3">
        <w:rPr>
          <w:rFonts w:ascii="Times New Roman" w:eastAsia="Times New Roman" w:hAnsi="Times New Roman" w:cs="Times New Roman"/>
          <w:sz w:val="24"/>
          <w:szCs w:val="24"/>
        </w:rPr>
        <w:t xml:space="preserve">.2. К указанному в настоящем Договоре сроку окончания работ Подрядчик обязан завершить выполнение всех работ, оформить и передать Заказчику техническую, исполнительную и проектную документацию на выполненные работы, включая документы на материалы и оборудование, в случаях, </w:t>
      </w:r>
      <w:r w:rsidRPr="00476EC3">
        <w:rPr>
          <w:rFonts w:ascii="Times New Roman" w:eastAsia="Times New Roman" w:hAnsi="Times New Roman" w:cs="Times New Roman"/>
          <w:sz w:val="24"/>
          <w:szCs w:val="24"/>
        </w:rPr>
        <w:lastRenderedPageBreak/>
        <w:t>предусмотренных настоящим Договором и приложениями к нему, и сдать результат выполненных работ Заказчику. Сроки выполнения Договора могут быть увеличены при невыполнении Заказчиком п.4.1. Договора, без применения к Подрядчику штрафных санкций.</w:t>
      </w:r>
    </w:p>
    <w:p w14:paraId="65E66D3B" w14:textId="732896DE" w:rsidR="00097E63" w:rsidRPr="00476EC3" w:rsidRDefault="00097E63" w:rsidP="00097E6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476EC3">
        <w:rPr>
          <w:rFonts w:ascii="Times New Roman" w:eastAsia="Times New Roman" w:hAnsi="Times New Roman" w:cs="Times New Roman"/>
          <w:sz w:val="24"/>
          <w:szCs w:val="24"/>
        </w:rPr>
        <w:t>.3. При письменном согласии Заказчика, Подрядчик имеет право выполнить Работы досрочно.</w:t>
      </w:r>
    </w:p>
    <w:p w14:paraId="69ACBE07" w14:textId="0C85B88D" w:rsidR="00AB5A0B" w:rsidRPr="00476EC3" w:rsidRDefault="00AB5A0B" w:rsidP="001922CA">
      <w:pPr>
        <w:spacing w:line="240" w:lineRule="auto"/>
        <w:jc w:val="center"/>
        <w:rPr>
          <w:rFonts w:ascii="Times New Roman" w:eastAsia="Times New Roman" w:hAnsi="Times New Roman" w:cs="Times New Roman"/>
          <w:b/>
          <w:sz w:val="24"/>
          <w:szCs w:val="24"/>
        </w:rPr>
      </w:pPr>
      <w:r w:rsidRPr="00476EC3">
        <w:rPr>
          <w:rFonts w:ascii="Times New Roman" w:eastAsia="Times New Roman" w:hAnsi="Times New Roman" w:cs="Times New Roman"/>
          <w:b/>
          <w:sz w:val="24"/>
          <w:szCs w:val="24"/>
        </w:rPr>
        <w:t>4. Обязательства Сторон</w:t>
      </w:r>
    </w:p>
    <w:p w14:paraId="2302FD8B" w14:textId="1BC52C87" w:rsidR="00AB5A0B" w:rsidRPr="00B62F30" w:rsidRDefault="00AB5A0B" w:rsidP="00595998">
      <w:pPr>
        <w:tabs>
          <w:tab w:val="left" w:pos="567"/>
        </w:tabs>
        <w:spacing w:after="0" w:line="240" w:lineRule="auto"/>
        <w:ind w:firstLine="714"/>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u w:val="single"/>
        </w:rPr>
        <w:t>4.1. Заказчик обязуется</w:t>
      </w:r>
      <w:r w:rsidRPr="00B62F30">
        <w:rPr>
          <w:rFonts w:ascii="Times New Roman" w:eastAsia="Times New Roman" w:hAnsi="Times New Roman" w:cs="Times New Roman"/>
          <w:sz w:val="24"/>
          <w:szCs w:val="24"/>
        </w:rPr>
        <w:t>:</w:t>
      </w:r>
    </w:p>
    <w:p w14:paraId="5E6F3B19" w14:textId="764A0531" w:rsidR="006915E7" w:rsidRPr="00B62F30" w:rsidRDefault="00AB5A0B" w:rsidP="00595998">
      <w:pPr>
        <w:tabs>
          <w:tab w:val="left" w:pos="567"/>
        </w:tabs>
        <w:spacing w:after="0" w:line="240" w:lineRule="auto"/>
        <w:ind w:firstLine="714"/>
        <w:jc w:val="both"/>
        <w:rPr>
          <w:rFonts w:ascii="Times New Roman" w:eastAsia="Times New Roman" w:hAnsi="Times New Roman" w:cs="Times New Roman"/>
          <w:sz w:val="24"/>
          <w:szCs w:val="24"/>
        </w:rPr>
      </w:pPr>
      <w:bookmarkStart w:id="3" w:name="_Hlk187920301"/>
      <w:r w:rsidRPr="00B62F30">
        <w:rPr>
          <w:rFonts w:ascii="Times New Roman" w:eastAsia="Times New Roman" w:hAnsi="Times New Roman" w:cs="Times New Roman"/>
          <w:sz w:val="24"/>
          <w:szCs w:val="24"/>
        </w:rPr>
        <w:t xml:space="preserve">4.1.1. Назначить ответственное лицо, которое уполномочено решать и согласовывать с Подрядчиком все вопросы, связанные с выполнением работ по настоящему </w:t>
      </w:r>
      <w:r w:rsidR="00A30FCA" w:rsidRPr="00B62F30">
        <w:rPr>
          <w:rFonts w:ascii="Times New Roman" w:eastAsia="Times New Roman" w:hAnsi="Times New Roman" w:cs="Times New Roman"/>
          <w:sz w:val="24"/>
          <w:szCs w:val="24"/>
        </w:rPr>
        <w:t>Договор</w:t>
      </w:r>
      <w:r w:rsidRPr="00B62F30">
        <w:rPr>
          <w:rFonts w:ascii="Times New Roman" w:eastAsia="Times New Roman" w:hAnsi="Times New Roman" w:cs="Times New Roman"/>
          <w:sz w:val="24"/>
          <w:szCs w:val="24"/>
        </w:rPr>
        <w:t>у</w:t>
      </w:r>
      <w:r w:rsidR="00967E49" w:rsidRPr="00B62F30">
        <w:rPr>
          <w:rFonts w:ascii="Times New Roman" w:eastAsia="Times New Roman" w:hAnsi="Times New Roman" w:cs="Times New Roman"/>
          <w:sz w:val="24"/>
          <w:szCs w:val="24"/>
        </w:rPr>
        <w:t>, предоставить SIM-карты</w:t>
      </w:r>
      <w:r w:rsidR="00CF6E6F" w:rsidRPr="00B62F30">
        <w:rPr>
          <w:rFonts w:ascii="Times New Roman" w:eastAsia="Times New Roman" w:hAnsi="Times New Roman" w:cs="Times New Roman"/>
          <w:sz w:val="24"/>
          <w:szCs w:val="24"/>
        </w:rPr>
        <w:t>.</w:t>
      </w:r>
    </w:p>
    <w:p w14:paraId="67BF38C7" w14:textId="7C443ED2" w:rsidR="00AB5A0B" w:rsidRPr="00B62F30" w:rsidRDefault="00AB5A0B" w:rsidP="00595998">
      <w:pPr>
        <w:tabs>
          <w:tab w:val="left" w:pos="567"/>
        </w:tabs>
        <w:spacing w:after="0" w:line="240" w:lineRule="auto"/>
        <w:ind w:firstLine="714"/>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xml:space="preserve">4.1.2. </w:t>
      </w:r>
      <w:r w:rsidR="004D467F" w:rsidRPr="00B62F30">
        <w:rPr>
          <w:rFonts w:ascii="Times New Roman" w:eastAsia="Times New Roman" w:hAnsi="Times New Roman" w:cs="Times New Roman"/>
          <w:sz w:val="24"/>
          <w:szCs w:val="24"/>
        </w:rPr>
        <w:t>Письменно у</w:t>
      </w:r>
      <w:r w:rsidR="00DF66E2" w:rsidRPr="00B62F30">
        <w:rPr>
          <w:rFonts w:ascii="Times New Roman" w:eastAsia="Times New Roman" w:hAnsi="Times New Roman" w:cs="Times New Roman"/>
          <w:sz w:val="24"/>
          <w:szCs w:val="24"/>
        </w:rPr>
        <w:t xml:space="preserve">ведомлять Подрядчика о готовности места проведения работ к проведению работ. </w:t>
      </w:r>
      <w:r w:rsidRPr="00B62F30">
        <w:rPr>
          <w:rFonts w:ascii="Times New Roman" w:eastAsia="Times New Roman" w:hAnsi="Times New Roman" w:cs="Times New Roman"/>
          <w:sz w:val="24"/>
          <w:szCs w:val="24"/>
        </w:rPr>
        <w:t>Обеспечить беспрепятственный допуск специалистов Подрядчика к местам проведения работ.</w:t>
      </w:r>
    </w:p>
    <w:p w14:paraId="2DF227F3" w14:textId="34282187" w:rsidR="00AB5A0B" w:rsidRPr="00B62F30" w:rsidRDefault="00AB5A0B" w:rsidP="00595998">
      <w:pPr>
        <w:tabs>
          <w:tab w:val="left" w:pos="567"/>
        </w:tabs>
        <w:spacing w:after="0" w:line="240" w:lineRule="auto"/>
        <w:ind w:firstLine="714"/>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xml:space="preserve">4.1.3. Принять и оплатить выполненные Подрядчиком работы, согласно условиям настоящего </w:t>
      </w:r>
      <w:r w:rsidR="00A30FCA" w:rsidRPr="00B62F30">
        <w:rPr>
          <w:rFonts w:ascii="Times New Roman" w:eastAsia="Times New Roman" w:hAnsi="Times New Roman" w:cs="Times New Roman"/>
          <w:sz w:val="24"/>
          <w:szCs w:val="24"/>
        </w:rPr>
        <w:t>Договор</w:t>
      </w:r>
      <w:r w:rsidRPr="00B62F30">
        <w:rPr>
          <w:rFonts w:ascii="Times New Roman" w:eastAsia="Times New Roman" w:hAnsi="Times New Roman" w:cs="Times New Roman"/>
          <w:sz w:val="24"/>
          <w:szCs w:val="24"/>
        </w:rPr>
        <w:t>а, или представить мотивированный отказ от подписания акта о приемке выполненных работ.</w:t>
      </w:r>
    </w:p>
    <w:p w14:paraId="3CBE9D4F" w14:textId="029B0021" w:rsidR="00AB5A0B" w:rsidRPr="00B62F30" w:rsidRDefault="00AB5A0B" w:rsidP="00595998">
      <w:pPr>
        <w:tabs>
          <w:tab w:val="left" w:pos="567"/>
        </w:tabs>
        <w:spacing w:after="0" w:line="240" w:lineRule="auto"/>
        <w:ind w:firstLine="714"/>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xml:space="preserve">4.1.4. Осуществлять постоянный контроль за выполнением Работ по настоящему </w:t>
      </w:r>
      <w:r w:rsidR="00A30FCA" w:rsidRPr="00B62F30">
        <w:rPr>
          <w:rFonts w:ascii="Times New Roman" w:eastAsia="Times New Roman" w:hAnsi="Times New Roman" w:cs="Times New Roman"/>
          <w:sz w:val="24"/>
          <w:szCs w:val="24"/>
        </w:rPr>
        <w:t>Договор</w:t>
      </w:r>
      <w:r w:rsidRPr="00B62F30">
        <w:rPr>
          <w:rFonts w:ascii="Times New Roman" w:eastAsia="Times New Roman" w:hAnsi="Times New Roman" w:cs="Times New Roman"/>
          <w:sz w:val="24"/>
          <w:szCs w:val="24"/>
        </w:rPr>
        <w:t xml:space="preserve">у, оказывать содействие, в рамках своих обязательств, при производстве Работ. </w:t>
      </w:r>
    </w:p>
    <w:p w14:paraId="77A5A12F" w14:textId="3474245C" w:rsidR="009006DA" w:rsidRPr="00B62F30" w:rsidRDefault="00882F88" w:rsidP="00595998">
      <w:pPr>
        <w:tabs>
          <w:tab w:val="left" w:pos="567"/>
        </w:tabs>
        <w:spacing w:after="0" w:line="240" w:lineRule="auto"/>
        <w:ind w:firstLine="714"/>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4.1.</w:t>
      </w:r>
      <w:r w:rsidR="008A716F" w:rsidRPr="00B62F30">
        <w:rPr>
          <w:rFonts w:ascii="Times New Roman" w:eastAsia="Times New Roman" w:hAnsi="Times New Roman" w:cs="Times New Roman"/>
          <w:sz w:val="24"/>
          <w:szCs w:val="24"/>
        </w:rPr>
        <w:t>5</w:t>
      </w:r>
      <w:r w:rsidRPr="00B62F30">
        <w:rPr>
          <w:rFonts w:ascii="Times New Roman" w:eastAsia="Times New Roman" w:hAnsi="Times New Roman" w:cs="Times New Roman"/>
          <w:sz w:val="24"/>
          <w:szCs w:val="24"/>
        </w:rPr>
        <w:t>. Предо</w:t>
      </w:r>
      <w:r w:rsidR="009006DA" w:rsidRPr="00B62F30">
        <w:rPr>
          <w:rFonts w:ascii="Times New Roman" w:eastAsia="Times New Roman" w:hAnsi="Times New Roman" w:cs="Times New Roman"/>
          <w:sz w:val="24"/>
          <w:szCs w:val="24"/>
        </w:rPr>
        <w:t>ставлять отключени</w:t>
      </w:r>
      <w:r w:rsidRPr="00B62F30">
        <w:rPr>
          <w:rFonts w:ascii="Times New Roman" w:eastAsia="Times New Roman" w:hAnsi="Times New Roman" w:cs="Times New Roman"/>
          <w:sz w:val="24"/>
          <w:szCs w:val="24"/>
        </w:rPr>
        <w:t>я объектов для проведения работ</w:t>
      </w:r>
      <w:r w:rsidR="009006DA" w:rsidRPr="00B62F30">
        <w:rPr>
          <w:rFonts w:ascii="Times New Roman" w:eastAsia="Times New Roman" w:hAnsi="Times New Roman" w:cs="Times New Roman"/>
          <w:sz w:val="24"/>
          <w:szCs w:val="24"/>
        </w:rPr>
        <w:t xml:space="preserve"> в случае необходимости</w:t>
      </w:r>
      <w:r w:rsidR="004D467F" w:rsidRPr="00B62F30">
        <w:rPr>
          <w:rFonts w:ascii="Times New Roman" w:eastAsia="Times New Roman" w:hAnsi="Times New Roman" w:cs="Times New Roman"/>
          <w:sz w:val="24"/>
          <w:szCs w:val="24"/>
        </w:rPr>
        <w:t xml:space="preserve"> в течение 5 календарных дней</w:t>
      </w:r>
      <w:r w:rsidR="009006DA" w:rsidRPr="00B62F30">
        <w:rPr>
          <w:rFonts w:ascii="Times New Roman" w:eastAsia="Times New Roman" w:hAnsi="Times New Roman" w:cs="Times New Roman"/>
          <w:sz w:val="24"/>
          <w:szCs w:val="24"/>
        </w:rPr>
        <w:t>.</w:t>
      </w:r>
    </w:p>
    <w:p w14:paraId="28257ED6" w14:textId="0837693D" w:rsidR="00882F88" w:rsidRPr="00B62F30" w:rsidRDefault="0067204A" w:rsidP="00595998">
      <w:pPr>
        <w:tabs>
          <w:tab w:val="left" w:pos="567"/>
          <w:tab w:val="left" w:pos="993"/>
          <w:tab w:val="left" w:pos="1276"/>
        </w:tabs>
        <w:spacing w:after="0" w:line="240" w:lineRule="auto"/>
        <w:ind w:firstLine="714"/>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4.1.</w:t>
      </w:r>
      <w:r w:rsidR="008A716F" w:rsidRPr="00B62F30">
        <w:rPr>
          <w:rFonts w:ascii="Times New Roman" w:eastAsia="Times New Roman" w:hAnsi="Times New Roman" w:cs="Times New Roman"/>
          <w:sz w:val="24"/>
          <w:szCs w:val="24"/>
        </w:rPr>
        <w:t>6</w:t>
      </w:r>
      <w:r w:rsidRPr="00B62F30">
        <w:rPr>
          <w:rFonts w:ascii="Times New Roman" w:eastAsia="Times New Roman" w:hAnsi="Times New Roman" w:cs="Times New Roman"/>
          <w:sz w:val="24"/>
          <w:szCs w:val="24"/>
        </w:rPr>
        <w:t xml:space="preserve">. </w:t>
      </w:r>
      <w:r w:rsidR="003965B0" w:rsidRPr="00B62F30">
        <w:rPr>
          <w:rFonts w:ascii="Times New Roman" w:eastAsia="Times New Roman" w:hAnsi="Times New Roman" w:cs="Times New Roman"/>
          <w:sz w:val="24"/>
          <w:szCs w:val="24"/>
        </w:rPr>
        <w:t>Обеспечить</w:t>
      </w:r>
      <w:r w:rsidR="00882F88" w:rsidRPr="00B62F30">
        <w:rPr>
          <w:rFonts w:ascii="Times New Roman" w:eastAsia="Times New Roman" w:hAnsi="Times New Roman" w:cs="Times New Roman"/>
          <w:sz w:val="24"/>
          <w:szCs w:val="24"/>
        </w:rPr>
        <w:t xml:space="preserve"> монтаж и подключение блок-контактов, трансформаторов тока и трансформаторов напряжения, в случае отсутствия данного оборудования подрядчик имеет право не приступать к работам по </w:t>
      </w:r>
      <w:r w:rsidRPr="00B62F30">
        <w:rPr>
          <w:rFonts w:ascii="Times New Roman" w:eastAsia="Times New Roman" w:hAnsi="Times New Roman" w:cs="Times New Roman"/>
          <w:sz w:val="24"/>
          <w:szCs w:val="24"/>
        </w:rPr>
        <w:t xml:space="preserve">данному </w:t>
      </w:r>
      <w:r w:rsidR="00A30FCA" w:rsidRPr="00B62F30">
        <w:rPr>
          <w:rFonts w:ascii="Times New Roman" w:eastAsia="Times New Roman" w:hAnsi="Times New Roman" w:cs="Times New Roman"/>
          <w:sz w:val="24"/>
          <w:szCs w:val="24"/>
        </w:rPr>
        <w:t>Договор</w:t>
      </w:r>
      <w:r w:rsidR="00882F88" w:rsidRPr="00B62F30">
        <w:rPr>
          <w:rFonts w:ascii="Times New Roman" w:eastAsia="Times New Roman" w:hAnsi="Times New Roman" w:cs="Times New Roman"/>
          <w:sz w:val="24"/>
          <w:szCs w:val="24"/>
        </w:rPr>
        <w:t xml:space="preserve">у до устранения замечания. </w:t>
      </w:r>
      <w:r w:rsidR="00777D23" w:rsidRPr="00B62F30">
        <w:rPr>
          <w:rFonts w:ascii="Times New Roman" w:eastAsia="Times New Roman" w:hAnsi="Times New Roman" w:cs="Times New Roman"/>
          <w:sz w:val="24"/>
          <w:szCs w:val="24"/>
        </w:rPr>
        <w:t>Срок выполнения работ при этом продлевается на время устранения замечаний.</w:t>
      </w:r>
    </w:p>
    <w:p w14:paraId="417FADD6" w14:textId="3138DBA1" w:rsidR="00C12AE6" w:rsidRPr="00B62F30" w:rsidRDefault="00E7767B" w:rsidP="00595998">
      <w:pPr>
        <w:spacing w:after="0" w:line="240" w:lineRule="auto"/>
        <w:ind w:firstLine="714"/>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4.1.</w:t>
      </w:r>
      <w:r w:rsidR="008A716F" w:rsidRPr="00B62F30">
        <w:rPr>
          <w:rFonts w:ascii="Times New Roman" w:eastAsia="Times New Roman" w:hAnsi="Times New Roman" w:cs="Times New Roman"/>
          <w:sz w:val="24"/>
          <w:szCs w:val="24"/>
        </w:rPr>
        <w:t>7</w:t>
      </w:r>
      <w:r w:rsidRPr="00B62F30">
        <w:rPr>
          <w:rFonts w:ascii="Times New Roman" w:eastAsia="Times New Roman" w:hAnsi="Times New Roman" w:cs="Times New Roman"/>
          <w:sz w:val="24"/>
          <w:szCs w:val="24"/>
        </w:rPr>
        <w:t xml:space="preserve">. </w:t>
      </w:r>
      <w:r w:rsidR="003965B0" w:rsidRPr="00B62F30">
        <w:rPr>
          <w:rFonts w:ascii="Times New Roman" w:eastAsia="Times New Roman" w:hAnsi="Times New Roman" w:cs="Times New Roman"/>
          <w:sz w:val="24"/>
          <w:szCs w:val="24"/>
        </w:rPr>
        <w:t>П</w:t>
      </w:r>
      <w:r w:rsidRPr="00B62F30">
        <w:rPr>
          <w:rFonts w:ascii="Times New Roman" w:eastAsia="Times New Roman" w:hAnsi="Times New Roman" w:cs="Times New Roman"/>
          <w:sz w:val="24"/>
          <w:szCs w:val="24"/>
        </w:rPr>
        <w:t xml:space="preserve">роизвести </w:t>
      </w:r>
      <w:r w:rsidR="003965B0" w:rsidRPr="00B62F30">
        <w:rPr>
          <w:rFonts w:ascii="Times New Roman" w:eastAsia="Times New Roman" w:hAnsi="Times New Roman" w:cs="Times New Roman"/>
          <w:sz w:val="24"/>
          <w:szCs w:val="24"/>
        </w:rPr>
        <w:t xml:space="preserve">своими силами </w:t>
      </w:r>
      <w:r w:rsidRPr="00B62F30">
        <w:rPr>
          <w:rFonts w:ascii="Times New Roman" w:eastAsia="Times New Roman" w:hAnsi="Times New Roman" w:cs="Times New Roman"/>
          <w:sz w:val="24"/>
          <w:szCs w:val="24"/>
        </w:rPr>
        <w:t xml:space="preserve">монтаж </w:t>
      </w:r>
      <w:r w:rsidR="009C263A" w:rsidRPr="00B62F30">
        <w:rPr>
          <w:rFonts w:ascii="Times New Roman" w:eastAsia="Times New Roman" w:hAnsi="Times New Roman" w:cs="Times New Roman"/>
          <w:sz w:val="24"/>
          <w:szCs w:val="24"/>
        </w:rPr>
        <w:t>блок-контактов, трансформаторов тока, контроллеров ячеек и трансформаторов напряжения</w:t>
      </w:r>
      <w:r w:rsidR="00787E9D" w:rsidRPr="00B62F30">
        <w:rPr>
          <w:rFonts w:ascii="Times New Roman" w:eastAsia="Times New Roman" w:hAnsi="Times New Roman" w:cs="Times New Roman"/>
          <w:sz w:val="24"/>
          <w:szCs w:val="24"/>
        </w:rPr>
        <w:t>, в случае их необходимости.</w:t>
      </w:r>
    </w:p>
    <w:p w14:paraId="09D037BE" w14:textId="1ED6F97A" w:rsidR="00056232" w:rsidRPr="00476EC3" w:rsidRDefault="00056232" w:rsidP="00595998">
      <w:pPr>
        <w:spacing w:after="0" w:line="240" w:lineRule="auto"/>
        <w:ind w:firstLine="714"/>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4.1.</w:t>
      </w:r>
      <w:r w:rsidR="008A716F" w:rsidRPr="00B62F30">
        <w:rPr>
          <w:rFonts w:ascii="Times New Roman" w:eastAsia="Times New Roman" w:hAnsi="Times New Roman" w:cs="Times New Roman"/>
          <w:sz w:val="24"/>
          <w:szCs w:val="24"/>
        </w:rPr>
        <w:t>8</w:t>
      </w:r>
      <w:r w:rsidRPr="00B62F30">
        <w:rPr>
          <w:rFonts w:ascii="Times New Roman" w:eastAsia="Times New Roman" w:hAnsi="Times New Roman" w:cs="Times New Roman"/>
          <w:sz w:val="24"/>
          <w:szCs w:val="24"/>
        </w:rPr>
        <w:t>. Предоставить Подрядчику для выполнения пуско-наладочных работ оборудование объекта автоматизации</w:t>
      </w:r>
      <w:r w:rsidR="00DB14E7" w:rsidRPr="00B62F30">
        <w:rPr>
          <w:rFonts w:ascii="Times New Roman" w:eastAsia="Times New Roman" w:hAnsi="Times New Roman" w:cs="Times New Roman"/>
          <w:sz w:val="24"/>
          <w:szCs w:val="24"/>
        </w:rPr>
        <w:t xml:space="preserve"> </w:t>
      </w:r>
      <w:r w:rsidRPr="00B62F30">
        <w:rPr>
          <w:rFonts w:ascii="Times New Roman" w:eastAsia="Times New Roman" w:hAnsi="Times New Roman" w:cs="Times New Roman"/>
          <w:sz w:val="24"/>
          <w:szCs w:val="24"/>
        </w:rPr>
        <w:t>соответствующее требованиям согласованной проектной документации, разработанной Подрядчиком по настоящему Договору.</w:t>
      </w:r>
      <w:r w:rsidR="004B40A4" w:rsidRPr="00B62F30">
        <w:rPr>
          <w:sz w:val="24"/>
          <w:szCs w:val="24"/>
        </w:rPr>
        <w:t xml:space="preserve">  </w:t>
      </w:r>
      <w:r w:rsidR="004B40A4" w:rsidRPr="00B62F30">
        <w:rPr>
          <w:rFonts w:ascii="Times New Roman" w:hAnsi="Times New Roman" w:cs="Times New Roman"/>
          <w:sz w:val="24"/>
          <w:szCs w:val="24"/>
        </w:rPr>
        <w:t>В случае выявленных несоответствий</w:t>
      </w:r>
      <w:r w:rsidR="004B40A4" w:rsidRPr="00476EC3">
        <w:rPr>
          <w:rFonts w:ascii="Times New Roman" w:hAnsi="Times New Roman" w:cs="Times New Roman"/>
          <w:sz w:val="24"/>
          <w:szCs w:val="24"/>
        </w:rPr>
        <w:t xml:space="preserve">, </w:t>
      </w:r>
      <w:r w:rsidR="008E1CD3" w:rsidRPr="00476EC3">
        <w:rPr>
          <w:rFonts w:ascii="Times New Roman" w:hAnsi="Times New Roman" w:cs="Times New Roman"/>
          <w:sz w:val="24"/>
          <w:szCs w:val="24"/>
        </w:rPr>
        <w:t>Подрядчик вправе</w:t>
      </w:r>
      <w:r w:rsidR="004B40A4" w:rsidRPr="00476EC3">
        <w:rPr>
          <w:rFonts w:ascii="Times New Roman" w:hAnsi="Times New Roman" w:cs="Times New Roman"/>
          <w:sz w:val="24"/>
          <w:szCs w:val="24"/>
        </w:rPr>
        <w:t xml:space="preserve"> не </w:t>
      </w:r>
      <w:r w:rsidR="004B40A4" w:rsidRPr="00476EC3">
        <w:rPr>
          <w:rFonts w:ascii="Times New Roman" w:eastAsia="Times New Roman" w:hAnsi="Times New Roman" w:cs="Times New Roman"/>
          <w:sz w:val="24"/>
          <w:szCs w:val="24"/>
        </w:rPr>
        <w:t>приступать к работам по данному Договору, либо приостановить выполнение работ до устранения Заказчиком несоответствий.</w:t>
      </w:r>
    </w:p>
    <w:p w14:paraId="26B3AB6D" w14:textId="18E0E516" w:rsidR="00056232" w:rsidRPr="00476EC3" w:rsidRDefault="00056232" w:rsidP="00595998">
      <w:pPr>
        <w:spacing w:after="0" w:line="240" w:lineRule="auto"/>
        <w:ind w:firstLine="714"/>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4.1.</w:t>
      </w:r>
      <w:r w:rsidR="00595998">
        <w:rPr>
          <w:rFonts w:ascii="Times New Roman" w:eastAsia="Times New Roman" w:hAnsi="Times New Roman" w:cs="Times New Roman"/>
          <w:sz w:val="24"/>
          <w:szCs w:val="24"/>
        </w:rPr>
        <w:t>9</w:t>
      </w:r>
      <w:r w:rsidRPr="00476EC3">
        <w:rPr>
          <w:rFonts w:ascii="Times New Roman" w:eastAsia="Times New Roman" w:hAnsi="Times New Roman" w:cs="Times New Roman"/>
          <w:sz w:val="24"/>
          <w:szCs w:val="24"/>
        </w:rPr>
        <w:t xml:space="preserve">. </w:t>
      </w:r>
      <w:r w:rsidRPr="008F5B44">
        <w:rPr>
          <w:rFonts w:ascii="Times New Roman" w:eastAsia="Times New Roman" w:hAnsi="Times New Roman" w:cs="Times New Roman"/>
          <w:sz w:val="24"/>
          <w:szCs w:val="24"/>
        </w:rPr>
        <w:t>Выполнить в полном объеме</w:t>
      </w:r>
      <w:r w:rsidRPr="00476EC3">
        <w:rPr>
          <w:rFonts w:ascii="Times New Roman" w:eastAsia="Times New Roman" w:hAnsi="Times New Roman" w:cs="Times New Roman"/>
          <w:sz w:val="24"/>
          <w:szCs w:val="24"/>
        </w:rPr>
        <w:t xml:space="preserve"> все свои обязательства, предусмотренные настоящим Договором.</w:t>
      </w:r>
    </w:p>
    <w:bookmarkEnd w:id="3"/>
    <w:p w14:paraId="669C4D54" w14:textId="1A7C3BDE" w:rsidR="00A30FCA" w:rsidRPr="00476EC3" w:rsidRDefault="00E86D97" w:rsidP="00E86D97">
      <w:pPr>
        <w:pStyle w:val="af1"/>
        <w:tabs>
          <w:tab w:val="left" w:pos="567"/>
        </w:tabs>
        <w:spacing w:after="0" w:line="240" w:lineRule="auto"/>
        <w:ind w:left="1286" w:hanging="57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4.2.  </w:t>
      </w:r>
      <w:r w:rsidR="00A30FCA" w:rsidRPr="00E86D97">
        <w:rPr>
          <w:rFonts w:ascii="Times New Roman" w:eastAsia="Times New Roman" w:hAnsi="Times New Roman" w:cs="Times New Roman"/>
          <w:sz w:val="24"/>
          <w:szCs w:val="24"/>
          <w:u w:val="single"/>
        </w:rPr>
        <w:t>Подрядчик обязуется</w:t>
      </w:r>
      <w:r w:rsidR="00A30FCA" w:rsidRPr="00476EC3">
        <w:rPr>
          <w:rFonts w:ascii="Times New Roman" w:eastAsia="Times New Roman" w:hAnsi="Times New Roman" w:cs="Times New Roman"/>
          <w:sz w:val="24"/>
          <w:szCs w:val="24"/>
          <w:u w:val="single"/>
        </w:rPr>
        <w:t>:</w:t>
      </w:r>
    </w:p>
    <w:p w14:paraId="154F7160" w14:textId="7DA02ECA" w:rsidR="00AB5A0B" w:rsidRPr="00476EC3" w:rsidRDefault="00A30FCA" w:rsidP="00E86D97">
      <w:pPr>
        <w:numPr>
          <w:ilvl w:val="2"/>
          <w:numId w:val="3"/>
        </w:numPr>
        <w:spacing w:after="0" w:line="240" w:lineRule="auto"/>
        <w:ind w:left="0" w:firstLine="710"/>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Выполнить Работы собственными и/или привлеченными</w:t>
      </w:r>
      <w:r w:rsidR="00633BFB" w:rsidRPr="00476EC3">
        <w:rPr>
          <w:rFonts w:ascii="Times New Roman" w:eastAsia="Times New Roman" w:hAnsi="Times New Roman" w:cs="Times New Roman"/>
          <w:sz w:val="24"/>
          <w:szCs w:val="24"/>
        </w:rPr>
        <w:t xml:space="preserve"> (привлечение субподрядчиков к выполнению работ по настоящему договору согласовывается с Заказчиком)</w:t>
      </w:r>
      <w:r w:rsidRPr="00476EC3">
        <w:rPr>
          <w:rFonts w:ascii="Times New Roman" w:eastAsia="Times New Roman" w:hAnsi="Times New Roman" w:cs="Times New Roman"/>
          <w:sz w:val="24"/>
          <w:szCs w:val="24"/>
        </w:rPr>
        <w:t xml:space="preserve"> силами и средствами надлежащим образом в полном объеме в соответствии с условиями настоящего Договора.</w:t>
      </w:r>
    </w:p>
    <w:p w14:paraId="23BD2BE5" w14:textId="77777777" w:rsidR="00A30FCA" w:rsidRPr="00476EC3" w:rsidRDefault="00A30FCA" w:rsidP="00595998">
      <w:pPr>
        <w:numPr>
          <w:ilvl w:val="2"/>
          <w:numId w:val="3"/>
        </w:numPr>
        <w:tabs>
          <w:tab w:val="num" w:pos="0"/>
        </w:tabs>
        <w:spacing w:after="0" w:line="240" w:lineRule="auto"/>
        <w:ind w:left="0" w:firstLine="714"/>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По запросу Заказчика предоставлять информацию о ходе выполнения работ. Своеврем</w:t>
      </w:r>
      <w:r w:rsidR="003D47ED" w:rsidRPr="00476EC3">
        <w:rPr>
          <w:rFonts w:ascii="Times New Roman" w:eastAsia="Times New Roman" w:hAnsi="Times New Roman" w:cs="Times New Roman"/>
          <w:sz w:val="24"/>
          <w:szCs w:val="24"/>
        </w:rPr>
        <w:t>енн</w:t>
      </w:r>
      <w:r w:rsidRPr="00476EC3">
        <w:rPr>
          <w:rFonts w:ascii="Times New Roman" w:eastAsia="Times New Roman" w:hAnsi="Times New Roman" w:cs="Times New Roman"/>
          <w:sz w:val="24"/>
          <w:szCs w:val="24"/>
        </w:rPr>
        <w:t>о и в письменном виде информировать Заказчика о внезапно возникших различного рода причинах, препятствующих выполнению работ.</w:t>
      </w:r>
    </w:p>
    <w:p w14:paraId="2B49B6A0" w14:textId="150220E5" w:rsidR="00AB5A0B" w:rsidRPr="00476EC3" w:rsidRDefault="00AB5A0B" w:rsidP="00595998">
      <w:pPr>
        <w:spacing w:after="0" w:line="240" w:lineRule="auto"/>
        <w:ind w:firstLine="714"/>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4.2.</w:t>
      </w:r>
      <w:r w:rsidR="00A30FCA" w:rsidRPr="00476EC3">
        <w:rPr>
          <w:rFonts w:ascii="Times New Roman" w:eastAsia="Times New Roman" w:hAnsi="Times New Roman" w:cs="Times New Roman"/>
          <w:sz w:val="24"/>
          <w:szCs w:val="24"/>
        </w:rPr>
        <w:t>3</w:t>
      </w:r>
      <w:r w:rsidRPr="00476EC3">
        <w:rPr>
          <w:rFonts w:ascii="Times New Roman" w:eastAsia="Times New Roman" w:hAnsi="Times New Roman" w:cs="Times New Roman"/>
          <w:sz w:val="24"/>
          <w:szCs w:val="24"/>
        </w:rPr>
        <w:t xml:space="preserve">. </w:t>
      </w:r>
      <w:r w:rsidR="004B173C" w:rsidRPr="00476EC3">
        <w:rPr>
          <w:rFonts w:ascii="Times New Roman" w:eastAsia="Times New Roman" w:hAnsi="Times New Roman" w:cs="Times New Roman"/>
          <w:sz w:val="24"/>
          <w:szCs w:val="24"/>
        </w:rPr>
        <w:t>Выполнить все работы, в соответствие с настоящим Договором и приложениям к нему.</w:t>
      </w:r>
      <w:r w:rsidRPr="00476EC3">
        <w:rPr>
          <w:rFonts w:ascii="Times New Roman" w:eastAsia="Times New Roman" w:hAnsi="Times New Roman" w:cs="Times New Roman"/>
          <w:sz w:val="24"/>
          <w:szCs w:val="24"/>
        </w:rPr>
        <w:t xml:space="preserve"> </w:t>
      </w:r>
    </w:p>
    <w:p w14:paraId="45EFE813" w14:textId="77777777" w:rsidR="00AB5A0B" w:rsidRPr="00476EC3" w:rsidRDefault="00AB5A0B" w:rsidP="00595998">
      <w:pPr>
        <w:spacing w:after="0" w:line="240" w:lineRule="auto"/>
        <w:ind w:firstLine="714"/>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4.2</w:t>
      </w:r>
      <w:r w:rsidR="00CA321B" w:rsidRPr="00476EC3">
        <w:rPr>
          <w:rFonts w:ascii="Times New Roman" w:eastAsia="Times New Roman" w:hAnsi="Times New Roman" w:cs="Times New Roman"/>
          <w:sz w:val="24"/>
          <w:szCs w:val="24"/>
        </w:rPr>
        <w:t>.4</w:t>
      </w:r>
      <w:r w:rsidRPr="00476EC3">
        <w:rPr>
          <w:rFonts w:ascii="Times New Roman" w:eastAsia="Times New Roman" w:hAnsi="Times New Roman" w:cs="Times New Roman"/>
          <w:sz w:val="24"/>
          <w:szCs w:val="24"/>
        </w:rPr>
        <w:t xml:space="preserve">. Провести работы с надлежащим качеством и в сроки, оговоренные в настоящем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 xml:space="preserve">е. </w:t>
      </w:r>
    </w:p>
    <w:p w14:paraId="1FA6F37A" w14:textId="6444C5CC" w:rsidR="00AB5A0B" w:rsidRPr="00476EC3" w:rsidRDefault="00AB5A0B" w:rsidP="00595998">
      <w:pPr>
        <w:spacing w:after="0" w:line="240" w:lineRule="auto"/>
        <w:ind w:firstLine="714"/>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4.2.</w:t>
      </w:r>
      <w:r w:rsidR="00CA321B" w:rsidRPr="00476EC3">
        <w:rPr>
          <w:rFonts w:ascii="Times New Roman" w:eastAsia="Times New Roman" w:hAnsi="Times New Roman" w:cs="Times New Roman"/>
          <w:sz w:val="24"/>
          <w:szCs w:val="24"/>
        </w:rPr>
        <w:t>5</w:t>
      </w:r>
      <w:r w:rsidRPr="00476EC3">
        <w:rPr>
          <w:rFonts w:ascii="Times New Roman" w:eastAsia="Times New Roman" w:hAnsi="Times New Roman" w:cs="Times New Roman"/>
          <w:sz w:val="24"/>
          <w:szCs w:val="24"/>
        </w:rPr>
        <w:t>. Обеспечивать сохранность материалов, результатов выполненных работ и оборудования</w:t>
      </w:r>
      <w:r w:rsidR="004B173C" w:rsidRPr="00476EC3">
        <w:rPr>
          <w:rFonts w:ascii="Times New Roman" w:eastAsia="Times New Roman" w:hAnsi="Times New Roman" w:cs="Times New Roman"/>
          <w:sz w:val="24"/>
          <w:szCs w:val="24"/>
        </w:rPr>
        <w:t xml:space="preserve"> до передачи их Заказчику.</w:t>
      </w:r>
    </w:p>
    <w:p w14:paraId="62D7493D" w14:textId="77777777" w:rsidR="00AB5A0B" w:rsidRPr="00476EC3" w:rsidRDefault="00AB5A0B" w:rsidP="00595998">
      <w:pPr>
        <w:spacing w:after="0" w:line="240" w:lineRule="auto"/>
        <w:ind w:firstLine="714"/>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4.2.</w:t>
      </w:r>
      <w:r w:rsidR="00CA321B" w:rsidRPr="00476EC3">
        <w:rPr>
          <w:rFonts w:ascii="Times New Roman" w:eastAsia="Times New Roman" w:hAnsi="Times New Roman" w:cs="Times New Roman"/>
          <w:sz w:val="24"/>
          <w:szCs w:val="24"/>
        </w:rPr>
        <w:t>6</w:t>
      </w:r>
      <w:r w:rsidRPr="00476EC3">
        <w:rPr>
          <w:rFonts w:ascii="Times New Roman" w:eastAsia="Times New Roman" w:hAnsi="Times New Roman" w:cs="Times New Roman"/>
          <w:sz w:val="24"/>
          <w:szCs w:val="24"/>
        </w:rPr>
        <w:t xml:space="preserve">. Выполнить и сдать Заказчику выполненные Работы, в соответствии с условиями настоящего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 xml:space="preserve">а и порядке, установленном строительными нормами и правилами, стандартами, техническими условиями и действующими нормами. </w:t>
      </w:r>
    </w:p>
    <w:p w14:paraId="782192A8" w14:textId="77777777" w:rsidR="00AB5A0B" w:rsidRPr="00476EC3" w:rsidRDefault="00AB5A0B" w:rsidP="00595998">
      <w:pPr>
        <w:spacing w:after="0" w:line="240" w:lineRule="auto"/>
        <w:ind w:firstLine="714"/>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4.2.</w:t>
      </w:r>
      <w:r w:rsidR="00A231B1" w:rsidRPr="00476EC3">
        <w:rPr>
          <w:rFonts w:ascii="Times New Roman" w:eastAsia="Times New Roman" w:hAnsi="Times New Roman" w:cs="Times New Roman"/>
          <w:sz w:val="24"/>
          <w:szCs w:val="24"/>
        </w:rPr>
        <w:t>7</w:t>
      </w:r>
      <w:r w:rsidRPr="00476EC3">
        <w:rPr>
          <w:rFonts w:ascii="Times New Roman" w:eastAsia="Times New Roman" w:hAnsi="Times New Roman" w:cs="Times New Roman"/>
          <w:sz w:val="24"/>
          <w:szCs w:val="24"/>
        </w:rPr>
        <w:t>. Обеспечить выполнение необходимых мероприятий по технике безопасности, охране окружающей среды и гигиены при производстве Работ.</w:t>
      </w:r>
    </w:p>
    <w:p w14:paraId="3B042DA5" w14:textId="07D8400E" w:rsidR="00AB5A0B" w:rsidRPr="00476EC3" w:rsidRDefault="00AB5A0B" w:rsidP="00595998">
      <w:pPr>
        <w:spacing w:after="0" w:line="240" w:lineRule="auto"/>
        <w:ind w:firstLine="714"/>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4.2.</w:t>
      </w:r>
      <w:r w:rsidR="00A231B1" w:rsidRPr="00476EC3">
        <w:rPr>
          <w:rFonts w:ascii="Times New Roman" w:eastAsia="Times New Roman" w:hAnsi="Times New Roman" w:cs="Times New Roman"/>
          <w:sz w:val="24"/>
          <w:szCs w:val="24"/>
        </w:rPr>
        <w:t>8</w:t>
      </w:r>
      <w:r w:rsidRPr="00476EC3">
        <w:rPr>
          <w:rFonts w:ascii="Times New Roman" w:eastAsia="Times New Roman" w:hAnsi="Times New Roman" w:cs="Times New Roman"/>
          <w:sz w:val="24"/>
          <w:szCs w:val="24"/>
        </w:rPr>
        <w:t>. Вывезти в 3</w:t>
      </w:r>
      <w:r w:rsidR="003D47ED" w:rsidRPr="00476EC3">
        <w:rPr>
          <w:rFonts w:ascii="Times New Roman" w:eastAsia="Times New Roman" w:hAnsi="Times New Roman" w:cs="Times New Roman"/>
          <w:sz w:val="24"/>
          <w:szCs w:val="24"/>
        </w:rPr>
        <w:t>-х</w:t>
      </w:r>
      <w:r w:rsidR="00957AA6" w:rsidRPr="00476EC3">
        <w:rPr>
          <w:rFonts w:ascii="Times New Roman" w:eastAsia="Times New Roman" w:hAnsi="Times New Roman" w:cs="Times New Roman"/>
          <w:sz w:val="24"/>
          <w:szCs w:val="24"/>
        </w:rPr>
        <w:t xml:space="preserve"> </w:t>
      </w:r>
      <w:r w:rsidRPr="00476EC3">
        <w:rPr>
          <w:rFonts w:ascii="Times New Roman" w:eastAsia="Times New Roman" w:hAnsi="Times New Roman" w:cs="Times New Roman"/>
          <w:sz w:val="24"/>
          <w:szCs w:val="24"/>
        </w:rPr>
        <w:t>(тр</w:t>
      </w:r>
      <w:r w:rsidR="00957AA6" w:rsidRPr="00476EC3">
        <w:rPr>
          <w:rFonts w:ascii="Times New Roman" w:eastAsia="Times New Roman" w:hAnsi="Times New Roman" w:cs="Times New Roman"/>
          <w:sz w:val="24"/>
          <w:szCs w:val="24"/>
        </w:rPr>
        <w:t>ё</w:t>
      </w:r>
      <w:r w:rsidRPr="00476EC3">
        <w:rPr>
          <w:rFonts w:ascii="Times New Roman" w:eastAsia="Times New Roman" w:hAnsi="Times New Roman" w:cs="Times New Roman"/>
          <w:sz w:val="24"/>
          <w:szCs w:val="24"/>
        </w:rPr>
        <w:t>х</w:t>
      </w:r>
      <w:r w:rsidR="00957AA6" w:rsidRPr="00476EC3">
        <w:rPr>
          <w:rFonts w:ascii="Times New Roman" w:eastAsia="Times New Roman" w:hAnsi="Times New Roman" w:cs="Times New Roman"/>
          <w:sz w:val="24"/>
          <w:szCs w:val="24"/>
        </w:rPr>
        <w:t>)</w:t>
      </w:r>
      <w:r w:rsidR="008C1A1A" w:rsidRPr="00476EC3">
        <w:rPr>
          <w:rFonts w:ascii="Times New Roman" w:eastAsia="Times New Roman" w:hAnsi="Times New Roman" w:cs="Times New Roman"/>
          <w:sz w:val="24"/>
          <w:szCs w:val="24"/>
        </w:rPr>
        <w:t xml:space="preserve"> </w:t>
      </w:r>
      <w:r w:rsidR="00A231B1" w:rsidRPr="00476EC3">
        <w:rPr>
          <w:rFonts w:ascii="Times New Roman" w:eastAsia="Times New Roman" w:hAnsi="Times New Roman" w:cs="Times New Roman"/>
          <w:sz w:val="24"/>
          <w:szCs w:val="24"/>
        </w:rPr>
        <w:t>дневный срок со дня подписания А</w:t>
      </w:r>
      <w:r w:rsidRPr="00476EC3">
        <w:rPr>
          <w:rFonts w:ascii="Times New Roman" w:eastAsia="Times New Roman" w:hAnsi="Times New Roman" w:cs="Times New Roman"/>
          <w:sz w:val="24"/>
          <w:szCs w:val="24"/>
        </w:rPr>
        <w:t>ктов</w:t>
      </w:r>
      <w:r w:rsidR="003965B0" w:rsidRPr="00476EC3">
        <w:rPr>
          <w:rFonts w:ascii="Times New Roman" w:eastAsia="Times New Roman" w:hAnsi="Times New Roman" w:cs="Times New Roman"/>
          <w:sz w:val="24"/>
          <w:szCs w:val="24"/>
        </w:rPr>
        <w:t xml:space="preserve"> </w:t>
      </w:r>
      <w:r w:rsidRPr="00476EC3">
        <w:rPr>
          <w:rFonts w:ascii="Times New Roman" w:eastAsia="Times New Roman" w:hAnsi="Times New Roman" w:cs="Times New Roman"/>
          <w:sz w:val="24"/>
          <w:szCs w:val="24"/>
        </w:rPr>
        <w:t>о приемке выполненных работ, принадлежащие Подрядчику строительное оборудование, транспортные средства, инструменты, приборы, инвентарь и другое имущество, строительный мусор, оставшиеся после выполнения Работ Подрядчиком.</w:t>
      </w:r>
    </w:p>
    <w:p w14:paraId="2A57DB19" w14:textId="77777777" w:rsidR="00AB5A0B" w:rsidRPr="00476EC3" w:rsidRDefault="00AB5A0B" w:rsidP="00595998">
      <w:pPr>
        <w:spacing w:after="0" w:line="240" w:lineRule="auto"/>
        <w:ind w:firstLine="714"/>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4.2.</w:t>
      </w:r>
      <w:r w:rsidR="00A231B1" w:rsidRPr="00476EC3">
        <w:rPr>
          <w:rFonts w:ascii="Times New Roman" w:eastAsia="Times New Roman" w:hAnsi="Times New Roman" w:cs="Times New Roman"/>
          <w:sz w:val="24"/>
          <w:szCs w:val="24"/>
        </w:rPr>
        <w:t>9</w:t>
      </w:r>
      <w:r w:rsidRPr="00476EC3">
        <w:rPr>
          <w:rFonts w:ascii="Times New Roman" w:eastAsia="Times New Roman" w:hAnsi="Times New Roman" w:cs="Times New Roman"/>
          <w:sz w:val="24"/>
          <w:szCs w:val="24"/>
        </w:rPr>
        <w:t>. Устранять обнаруженные Заказчиком дефекты или некачественно выполненные Работы, выявленные во время производства Работ и в течение гарантийного срока эксплуатации, своими силами и без увеличения стоимости Работ в сроки, установленные Заказчиком.</w:t>
      </w:r>
    </w:p>
    <w:p w14:paraId="077D24DA" w14:textId="77777777" w:rsidR="00AB5A0B" w:rsidRPr="00476EC3" w:rsidRDefault="00AB5A0B" w:rsidP="00595998">
      <w:pPr>
        <w:spacing w:after="0" w:line="240" w:lineRule="auto"/>
        <w:ind w:firstLine="714"/>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4.2.</w:t>
      </w:r>
      <w:r w:rsidR="00A231B1" w:rsidRPr="00476EC3">
        <w:rPr>
          <w:rFonts w:ascii="Times New Roman" w:eastAsia="Times New Roman" w:hAnsi="Times New Roman" w:cs="Times New Roman"/>
          <w:sz w:val="24"/>
          <w:szCs w:val="24"/>
        </w:rPr>
        <w:t>10</w:t>
      </w:r>
      <w:r w:rsidRPr="00476EC3">
        <w:rPr>
          <w:rFonts w:ascii="Times New Roman" w:eastAsia="Times New Roman" w:hAnsi="Times New Roman" w:cs="Times New Roman"/>
          <w:sz w:val="24"/>
          <w:szCs w:val="24"/>
        </w:rPr>
        <w:t xml:space="preserve">. Произвести сдачу всех Работ своими силами и за свой счет в сроки, установленные </w:t>
      </w:r>
      <w:r w:rsidR="003D052E" w:rsidRPr="00476EC3">
        <w:rPr>
          <w:rFonts w:ascii="Times New Roman" w:eastAsia="Times New Roman" w:hAnsi="Times New Roman" w:cs="Times New Roman"/>
          <w:sz w:val="24"/>
          <w:szCs w:val="24"/>
        </w:rPr>
        <w:t>настоящим Договором</w:t>
      </w:r>
      <w:r w:rsidRPr="00476EC3">
        <w:rPr>
          <w:rFonts w:ascii="Times New Roman" w:eastAsia="Times New Roman" w:hAnsi="Times New Roman" w:cs="Times New Roman"/>
          <w:sz w:val="24"/>
          <w:szCs w:val="24"/>
        </w:rPr>
        <w:t>.</w:t>
      </w:r>
    </w:p>
    <w:p w14:paraId="66FB7FB5" w14:textId="1D9F9222" w:rsidR="00AB5A0B" w:rsidRPr="00476EC3" w:rsidRDefault="00AB5A0B" w:rsidP="00595998">
      <w:pPr>
        <w:spacing w:after="0" w:line="240" w:lineRule="auto"/>
        <w:ind w:firstLine="714"/>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lastRenderedPageBreak/>
        <w:t>4.2.1</w:t>
      </w:r>
      <w:r w:rsidR="00A56350" w:rsidRPr="00476EC3">
        <w:rPr>
          <w:rFonts w:ascii="Times New Roman" w:eastAsia="Times New Roman" w:hAnsi="Times New Roman" w:cs="Times New Roman"/>
          <w:sz w:val="24"/>
          <w:szCs w:val="24"/>
        </w:rPr>
        <w:t>1</w:t>
      </w:r>
      <w:r w:rsidRPr="00476EC3">
        <w:rPr>
          <w:rFonts w:ascii="Times New Roman" w:eastAsia="Times New Roman" w:hAnsi="Times New Roman" w:cs="Times New Roman"/>
          <w:sz w:val="24"/>
          <w:szCs w:val="24"/>
        </w:rPr>
        <w:t>. Подготовить</w:t>
      </w:r>
      <w:r w:rsidR="00C4711C" w:rsidRPr="00476EC3">
        <w:rPr>
          <w:rFonts w:ascii="Times New Roman" w:eastAsia="Times New Roman" w:hAnsi="Times New Roman" w:cs="Times New Roman"/>
          <w:sz w:val="24"/>
          <w:szCs w:val="24"/>
        </w:rPr>
        <w:t xml:space="preserve"> (за свой счет)</w:t>
      </w:r>
      <w:r w:rsidRPr="00476EC3">
        <w:rPr>
          <w:rFonts w:ascii="Times New Roman" w:eastAsia="Times New Roman" w:hAnsi="Times New Roman" w:cs="Times New Roman"/>
          <w:sz w:val="24"/>
          <w:szCs w:val="24"/>
        </w:rPr>
        <w:t xml:space="preserve"> и представить Заказчику </w:t>
      </w:r>
      <w:r w:rsidR="00966094" w:rsidRPr="00476EC3">
        <w:rPr>
          <w:rFonts w:ascii="Times New Roman" w:eastAsia="Times New Roman" w:hAnsi="Times New Roman" w:cs="Times New Roman"/>
          <w:sz w:val="24"/>
          <w:szCs w:val="24"/>
        </w:rPr>
        <w:t xml:space="preserve">на согласование с последующей передачей Заказчику, проект проведения работ, схемы установки оборудования и другую необходимую для проведения работ проектную и техническую документацию. После завершения работ предоставить Заказчику </w:t>
      </w:r>
      <w:r w:rsidRPr="00476EC3">
        <w:rPr>
          <w:rFonts w:ascii="Times New Roman" w:eastAsia="Times New Roman" w:hAnsi="Times New Roman" w:cs="Times New Roman"/>
          <w:sz w:val="24"/>
          <w:szCs w:val="24"/>
        </w:rPr>
        <w:t>в установленном объеме исполнительную документацию, оформленную надлежащим образом</w:t>
      </w:r>
      <w:r w:rsidR="004B173C" w:rsidRPr="00476EC3">
        <w:rPr>
          <w:rFonts w:ascii="Times New Roman" w:eastAsia="Times New Roman" w:hAnsi="Times New Roman" w:cs="Times New Roman"/>
          <w:sz w:val="24"/>
          <w:szCs w:val="24"/>
        </w:rPr>
        <w:t>, в случаях, предусмотренных настоящим Договором и приложениями к нему.</w:t>
      </w:r>
    </w:p>
    <w:p w14:paraId="595F2BA7" w14:textId="77777777" w:rsidR="00AB5A0B" w:rsidRPr="00476EC3" w:rsidRDefault="00AB5A0B" w:rsidP="00595998">
      <w:pPr>
        <w:spacing w:after="0" w:line="240" w:lineRule="auto"/>
        <w:ind w:firstLine="714"/>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4.2.1</w:t>
      </w:r>
      <w:r w:rsidR="00A56350" w:rsidRPr="00476EC3">
        <w:rPr>
          <w:rFonts w:ascii="Times New Roman" w:eastAsia="Times New Roman" w:hAnsi="Times New Roman" w:cs="Times New Roman"/>
          <w:sz w:val="24"/>
          <w:szCs w:val="24"/>
        </w:rPr>
        <w:t>2</w:t>
      </w:r>
      <w:r w:rsidRPr="00476EC3">
        <w:rPr>
          <w:rFonts w:ascii="Times New Roman" w:eastAsia="Times New Roman" w:hAnsi="Times New Roman" w:cs="Times New Roman"/>
          <w:sz w:val="24"/>
          <w:szCs w:val="24"/>
        </w:rPr>
        <w:t xml:space="preserve">. Использовать документацию, полученную от Заказчика, только на цели, предусмотренные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ом, не передавать предоставленную документацию третьим лицам и не разглашать содержащиеся в ней данные без предварительного письменного разрешения Заказчика.</w:t>
      </w:r>
    </w:p>
    <w:p w14:paraId="331A8AE6" w14:textId="77777777" w:rsidR="004145A9" w:rsidRPr="00476EC3" w:rsidRDefault="00AB5A0B" w:rsidP="00595998">
      <w:pPr>
        <w:spacing w:after="0" w:line="240" w:lineRule="auto"/>
        <w:ind w:firstLine="714"/>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4.2.1</w:t>
      </w:r>
      <w:r w:rsidR="00A56350" w:rsidRPr="00476EC3">
        <w:rPr>
          <w:rFonts w:ascii="Times New Roman" w:eastAsia="Times New Roman" w:hAnsi="Times New Roman" w:cs="Times New Roman"/>
          <w:sz w:val="24"/>
          <w:szCs w:val="24"/>
        </w:rPr>
        <w:t>3</w:t>
      </w:r>
      <w:r w:rsidRPr="00476EC3">
        <w:rPr>
          <w:rFonts w:ascii="Times New Roman" w:eastAsia="Times New Roman" w:hAnsi="Times New Roman" w:cs="Times New Roman"/>
          <w:sz w:val="24"/>
          <w:szCs w:val="24"/>
        </w:rPr>
        <w:t>. При производстве Работ применять только сертифицированные материалы, изделия и оборудование, соответствующе</w:t>
      </w:r>
      <w:r w:rsidR="00F04F21" w:rsidRPr="00476EC3">
        <w:rPr>
          <w:rFonts w:ascii="Times New Roman" w:eastAsia="Times New Roman" w:hAnsi="Times New Roman" w:cs="Times New Roman"/>
          <w:sz w:val="24"/>
          <w:szCs w:val="24"/>
        </w:rPr>
        <w:t xml:space="preserve">е требованиям СНиП, ГОСТ, ПСД. </w:t>
      </w:r>
      <w:r w:rsidRPr="00476EC3">
        <w:rPr>
          <w:rFonts w:ascii="Times New Roman" w:eastAsia="Times New Roman" w:hAnsi="Times New Roman" w:cs="Times New Roman"/>
          <w:sz w:val="24"/>
          <w:szCs w:val="24"/>
        </w:rPr>
        <w:t>Нести материальную ответственность перед Заказчиком за некачественные материалы и оборудование, применяемые при производстве Работ.</w:t>
      </w:r>
    </w:p>
    <w:p w14:paraId="2B928354" w14:textId="77777777" w:rsidR="00AB5A0B" w:rsidRPr="00476EC3" w:rsidRDefault="00AB5A0B" w:rsidP="008C1A1A">
      <w:pPr>
        <w:spacing w:before="240" w:line="240" w:lineRule="auto"/>
        <w:jc w:val="center"/>
        <w:rPr>
          <w:rFonts w:ascii="Times New Roman" w:eastAsia="Times New Roman" w:hAnsi="Times New Roman" w:cs="Times New Roman"/>
          <w:b/>
          <w:sz w:val="24"/>
          <w:szCs w:val="24"/>
        </w:rPr>
      </w:pPr>
      <w:r w:rsidRPr="00476EC3">
        <w:rPr>
          <w:rFonts w:ascii="Times New Roman" w:eastAsia="Times New Roman" w:hAnsi="Times New Roman" w:cs="Times New Roman"/>
          <w:b/>
          <w:sz w:val="24"/>
          <w:szCs w:val="24"/>
        </w:rPr>
        <w:t>5. Производство работ</w:t>
      </w:r>
    </w:p>
    <w:p w14:paraId="2EC4E7F6"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5.1. Представитель Заказчика или любое другое лицо, уполномоченное им в письменной форме, по пропускам, должен иметь право беспрепятственного доступа в течение всего периода выполнения Работ ко всем участкам Работ в любое время производства Работ. </w:t>
      </w:r>
    </w:p>
    <w:p w14:paraId="530395EB"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5.2. Устранение выявленных дефектов и некачественно выполненных Работ: </w:t>
      </w:r>
    </w:p>
    <w:p w14:paraId="4B9B3223"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5.2.1. В случае если будут обнаружены дефекты или некачественно выполненные Работы, Подрядчик обязан своими силами и без увеличения стоимости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а в сроки, указанные Заказчиком, устранить выявленные дефекты и переделать некачественно выполненные Работы.</w:t>
      </w:r>
    </w:p>
    <w:p w14:paraId="1BDF336C"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5.2.2. В случае если Подрядчик не устранит выявленные дефекты, Заказчик имеет право привлечь для устранения этих Работ других исполнителей. Все расходы, связанные с переделкой некачественно выполненных Работ другими лицами, должны оплачиваться Подрядчиком по счетам Заказчика, а в случае их неоплаты, расходы Заказчика по устранению таких Работ возмещаются путем удержания соответствующих сумм из очередных платежей, причитающихся Подрядчику. </w:t>
      </w:r>
    </w:p>
    <w:p w14:paraId="76A51673" w14:textId="77777777" w:rsidR="00AB5A0B" w:rsidRPr="00476EC3" w:rsidRDefault="00AB5A0B" w:rsidP="008C1A1A">
      <w:pPr>
        <w:spacing w:before="240" w:line="240" w:lineRule="auto"/>
        <w:jc w:val="center"/>
        <w:rPr>
          <w:rFonts w:ascii="Times New Roman" w:eastAsia="Times New Roman" w:hAnsi="Times New Roman" w:cs="Times New Roman"/>
          <w:b/>
          <w:bCs/>
          <w:sz w:val="24"/>
          <w:szCs w:val="24"/>
        </w:rPr>
      </w:pPr>
      <w:r w:rsidRPr="00476EC3">
        <w:rPr>
          <w:rFonts w:ascii="Times New Roman" w:eastAsia="Times New Roman" w:hAnsi="Times New Roman" w:cs="Times New Roman"/>
          <w:b/>
          <w:bCs/>
          <w:sz w:val="24"/>
          <w:szCs w:val="24"/>
        </w:rPr>
        <w:t>6. Обстоятельства непреодолимой силы</w:t>
      </w:r>
    </w:p>
    <w:p w14:paraId="365B2F6A"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6.1. Стороны освобождаются от ответственности за частичное или полное неисполнение обязательств по настоящему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 xml:space="preserve">у, если оно явилось следствием обстоятельств непреодолимой силы: пожара, наводнения, землетрясения, военные действия, мятеж и т.д., </w:t>
      </w:r>
      <w:r w:rsidR="00F04F21" w:rsidRPr="00476EC3">
        <w:rPr>
          <w:rFonts w:ascii="Times New Roman" w:eastAsia="Times New Roman" w:hAnsi="Times New Roman" w:cs="Times New Roman"/>
          <w:sz w:val="24"/>
          <w:szCs w:val="24"/>
        </w:rPr>
        <w:t>и,</w:t>
      </w:r>
      <w:r w:rsidRPr="00476EC3">
        <w:rPr>
          <w:rFonts w:ascii="Times New Roman" w:eastAsia="Times New Roman" w:hAnsi="Times New Roman" w:cs="Times New Roman"/>
          <w:sz w:val="24"/>
          <w:szCs w:val="24"/>
        </w:rPr>
        <w:t xml:space="preserve"> если эти обстоятельства непосредственно повлияли на исполнение настоящего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а.</w:t>
      </w:r>
    </w:p>
    <w:p w14:paraId="6336D63D"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6.2 Сторона, для которой создалась невозможность исполнения обязательств по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у вследствие обстоятельств непреодолимой силы, должна о наступлении этих обстоятельств известить в письменном виде другую сторону без промедления, однако не позднее 5 (пяти) дней с даты их наступления.</w:t>
      </w:r>
    </w:p>
    <w:p w14:paraId="49C5CF1B" w14:textId="283B0439" w:rsidR="00AB5A0B" w:rsidRPr="00476EC3" w:rsidRDefault="004D467F" w:rsidP="0063425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AB5A0B" w:rsidRPr="00476EC3">
        <w:rPr>
          <w:rFonts w:ascii="Times New Roman" w:eastAsia="Times New Roman" w:hAnsi="Times New Roman" w:cs="Times New Roman"/>
          <w:sz w:val="24"/>
          <w:szCs w:val="24"/>
        </w:rPr>
        <w:t>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 (пяти) дней должна известить другую сторону в письменном виде о прекращении этих обстоятельств.</w:t>
      </w:r>
    </w:p>
    <w:p w14:paraId="44A71CB2" w14:textId="25AFDE1D" w:rsidR="00AB5A0B" w:rsidRPr="00476EC3" w:rsidRDefault="00AB5A0B" w:rsidP="004D467F">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Не</w:t>
      </w:r>
      <w:r w:rsidR="00E82E7F" w:rsidRPr="00476EC3">
        <w:rPr>
          <w:rFonts w:ascii="Times New Roman" w:eastAsia="Times New Roman" w:hAnsi="Times New Roman" w:cs="Times New Roman"/>
          <w:sz w:val="24"/>
          <w:szCs w:val="24"/>
        </w:rPr>
        <w:t xml:space="preserve"> </w:t>
      </w:r>
      <w:r w:rsidRPr="00476EC3">
        <w:rPr>
          <w:rFonts w:ascii="Times New Roman" w:eastAsia="Times New Roman" w:hAnsi="Times New Roman" w:cs="Times New Roman"/>
          <w:sz w:val="24"/>
          <w:szCs w:val="24"/>
        </w:rPr>
        <w:t xml:space="preserve">извещение или несвоевременное извещение другой стороны стороной, для которой создавалась невозможность исполнения обязательств по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у, о наступлении обстоятельств, освобождающих от ответственности, влечет за собой утрату права для этой стороны ссылаться на эти обстоятельства в будущем.</w:t>
      </w:r>
    </w:p>
    <w:p w14:paraId="5A04A2FE" w14:textId="77777777" w:rsidR="00AB5A0B"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6.3. Если последствия, вызванные этими обстоятельствами, будут длиться более 2 (двух) месяцев, то Заказчик и Подрядчик совместно решают, какие меры следует принять, однако, если в течение дополнительного месяца указанные обстоятельства будут продолжать действовать, каждая из Сторон будет вправе расторгнуть настоящий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w:t>
      </w:r>
    </w:p>
    <w:p w14:paraId="039D51CC" w14:textId="77777777" w:rsidR="00AB5A0B" w:rsidRPr="00476EC3" w:rsidRDefault="00AB5A0B" w:rsidP="008C1A1A">
      <w:pPr>
        <w:spacing w:before="240" w:line="240" w:lineRule="auto"/>
        <w:jc w:val="center"/>
        <w:rPr>
          <w:rFonts w:ascii="Times New Roman" w:eastAsia="Times New Roman" w:hAnsi="Times New Roman" w:cs="Times New Roman"/>
          <w:b/>
          <w:sz w:val="24"/>
          <w:szCs w:val="24"/>
        </w:rPr>
      </w:pPr>
      <w:r w:rsidRPr="00476EC3">
        <w:rPr>
          <w:rFonts w:ascii="Times New Roman" w:eastAsia="Times New Roman" w:hAnsi="Times New Roman" w:cs="Times New Roman"/>
          <w:b/>
          <w:sz w:val="24"/>
          <w:szCs w:val="24"/>
        </w:rPr>
        <w:t>7. Порядок сдачи и приемки работ</w:t>
      </w:r>
    </w:p>
    <w:p w14:paraId="1EA79E6B" w14:textId="590C617F" w:rsidR="0026258E" w:rsidRPr="00476EC3" w:rsidRDefault="00E86D97" w:rsidP="00E86D9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uppressAutoHyphens/>
        <w:spacing w:after="0" w:line="240" w:lineRule="auto"/>
        <w:ind w:firstLine="426"/>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r w:rsidR="0026258E" w:rsidRPr="00476EC3">
        <w:rPr>
          <w:rFonts w:ascii="Times New Roman" w:eastAsia="Times New Roman" w:hAnsi="Times New Roman" w:cs="Times New Roman"/>
          <w:snapToGrid w:val="0"/>
          <w:sz w:val="24"/>
          <w:szCs w:val="24"/>
        </w:rPr>
        <w:t>7.1. Сдача результатов выполненных работ Подрядчиком и их приемка Заказчиком оформляется Акт</w:t>
      </w:r>
      <w:r w:rsidR="00E7497F" w:rsidRPr="00476EC3">
        <w:rPr>
          <w:rFonts w:ascii="Times New Roman" w:eastAsia="Times New Roman" w:hAnsi="Times New Roman" w:cs="Times New Roman"/>
          <w:snapToGrid w:val="0"/>
          <w:sz w:val="24"/>
          <w:szCs w:val="24"/>
        </w:rPr>
        <w:t>а</w:t>
      </w:r>
      <w:r w:rsidR="0026258E" w:rsidRPr="00476EC3">
        <w:rPr>
          <w:rFonts w:ascii="Times New Roman" w:eastAsia="Times New Roman" w:hAnsi="Times New Roman" w:cs="Times New Roman"/>
          <w:snapToGrid w:val="0"/>
          <w:sz w:val="24"/>
          <w:szCs w:val="24"/>
        </w:rPr>
        <w:t>м</w:t>
      </w:r>
      <w:r w:rsidR="00E7497F" w:rsidRPr="00476EC3">
        <w:rPr>
          <w:rFonts w:ascii="Times New Roman" w:eastAsia="Times New Roman" w:hAnsi="Times New Roman" w:cs="Times New Roman"/>
          <w:snapToGrid w:val="0"/>
          <w:sz w:val="24"/>
          <w:szCs w:val="24"/>
        </w:rPr>
        <w:t>и</w:t>
      </w:r>
      <w:r w:rsidR="0026258E" w:rsidRPr="00476EC3">
        <w:rPr>
          <w:rFonts w:ascii="Times New Roman" w:eastAsia="Times New Roman" w:hAnsi="Times New Roman" w:cs="Times New Roman"/>
          <w:snapToGrid w:val="0"/>
          <w:sz w:val="24"/>
          <w:szCs w:val="24"/>
        </w:rPr>
        <w:t xml:space="preserve"> о приемке выполненных работ</w:t>
      </w:r>
      <w:r w:rsidR="007C24B5" w:rsidRPr="00476EC3">
        <w:rPr>
          <w:rFonts w:ascii="Times New Roman" w:eastAsia="Times New Roman" w:hAnsi="Times New Roman" w:cs="Times New Roman"/>
          <w:snapToGrid w:val="0"/>
          <w:sz w:val="24"/>
          <w:szCs w:val="24"/>
        </w:rPr>
        <w:t xml:space="preserve"> </w:t>
      </w:r>
      <w:r w:rsidR="004B173C" w:rsidRPr="00476EC3">
        <w:rPr>
          <w:rFonts w:ascii="Times New Roman" w:eastAsia="Times New Roman" w:hAnsi="Times New Roman" w:cs="Times New Roman"/>
          <w:snapToGrid w:val="0"/>
          <w:sz w:val="24"/>
          <w:szCs w:val="24"/>
        </w:rPr>
        <w:t xml:space="preserve">(далее -Акт) </w:t>
      </w:r>
      <w:r w:rsidR="007C24B5" w:rsidRPr="00476EC3">
        <w:rPr>
          <w:rFonts w:ascii="Times New Roman" w:eastAsia="Times New Roman" w:hAnsi="Times New Roman" w:cs="Times New Roman"/>
          <w:snapToGrid w:val="0"/>
          <w:sz w:val="24"/>
          <w:szCs w:val="24"/>
        </w:rPr>
        <w:t xml:space="preserve">по </w:t>
      </w:r>
      <w:r w:rsidR="00966094" w:rsidRPr="00476EC3">
        <w:rPr>
          <w:rFonts w:ascii="Times New Roman" w:eastAsia="Times New Roman" w:hAnsi="Times New Roman" w:cs="Times New Roman"/>
          <w:snapToGrid w:val="0"/>
          <w:sz w:val="24"/>
          <w:szCs w:val="24"/>
        </w:rPr>
        <w:t>каждому этапу</w:t>
      </w:r>
      <w:r w:rsidR="004B173C" w:rsidRPr="00476EC3">
        <w:rPr>
          <w:rFonts w:ascii="Times New Roman" w:eastAsia="Times New Roman" w:hAnsi="Times New Roman" w:cs="Times New Roman"/>
          <w:snapToGrid w:val="0"/>
          <w:sz w:val="24"/>
          <w:szCs w:val="24"/>
        </w:rPr>
        <w:t xml:space="preserve"> (</w:t>
      </w:r>
      <w:r w:rsidR="007C24B5" w:rsidRPr="00476EC3">
        <w:rPr>
          <w:rFonts w:ascii="Times New Roman" w:eastAsia="Times New Roman" w:hAnsi="Times New Roman" w:cs="Times New Roman"/>
          <w:snapToGrid w:val="0"/>
          <w:sz w:val="24"/>
          <w:szCs w:val="24"/>
        </w:rPr>
        <w:t>объекту</w:t>
      </w:r>
      <w:r w:rsidR="004B173C" w:rsidRPr="00476EC3">
        <w:rPr>
          <w:rFonts w:ascii="Times New Roman" w:eastAsia="Times New Roman" w:hAnsi="Times New Roman" w:cs="Times New Roman"/>
          <w:snapToGrid w:val="0"/>
          <w:sz w:val="24"/>
          <w:szCs w:val="24"/>
        </w:rPr>
        <w:t>)</w:t>
      </w:r>
      <w:r w:rsidR="0026258E" w:rsidRPr="00476EC3">
        <w:rPr>
          <w:rFonts w:ascii="Times New Roman" w:eastAsia="Times New Roman" w:hAnsi="Times New Roman" w:cs="Times New Roman"/>
          <w:snapToGrid w:val="0"/>
          <w:sz w:val="24"/>
          <w:szCs w:val="24"/>
        </w:rPr>
        <w:t>.</w:t>
      </w:r>
    </w:p>
    <w:p w14:paraId="1F753D66" w14:textId="7C41D549" w:rsidR="0026258E" w:rsidRPr="00476EC3" w:rsidRDefault="0026258E"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7.2. Заказчик в течение 10 (десяти) рабочих дней с даты получения от Подрядчика указанных в п. 7.1. документов проверяет их, подписывает или даёт мотивированный отказ. По истечении 10 (десяти) рабочих дней с даты направления Заказчику </w:t>
      </w:r>
      <w:r w:rsidR="004B173C" w:rsidRPr="00476EC3">
        <w:rPr>
          <w:rFonts w:ascii="Times New Roman" w:eastAsia="Times New Roman" w:hAnsi="Times New Roman" w:cs="Times New Roman"/>
          <w:sz w:val="24"/>
          <w:szCs w:val="24"/>
        </w:rPr>
        <w:t>Акта</w:t>
      </w:r>
      <w:r w:rsidRPr="00476EC3">
        <w:rPr>
          <w:rFonts w:ascii="Times New Roman" w:eastAsia="Times New Roman" w:hAnsi="Times New Roman" w:cs="Times New Roman"/>
          <w:sz w:val="24"/>
          <w:szCs w:val="24"/>
        </w:rPr>
        <w:t xml:space="preserve">, при отсутствии </w:t>
      </w:r>
      <w:r w:rsidR="00966094" w:rsidRPr="00476EC3">
        <w:rPr>
          <w:rFonts w:ascii="Times New Roman" w:eastAsia="Times New Roman" w:hAnsi="Times New Roman" w:cs="Times New Roman"/>
          <w:sz w:val="24"/>
          <w:szCs w:val="24"/>
        </w:rPr>
        <w:t>оформленного со</w:t>
      </w:r>
      <w:r w:rsidR="004B173C" w:rsidRPr="00476EC3">
        <w:rPr>
          <w:rFonts w:ascii="Times New Roman" w:eastAsia="Times New Roman" w:hAnsi="Times New Roman" w:cs="Times New Roman"/>
          <w:sz w:val="24"/>
          <w:szCs w:val="24"/>
        </w:rPr>
        <w:t xml:space="preserve"> Стороны </w:t>
      </w:r>
      <w:r w:rsidR="004B173C" w:rsidRPr="00476EC3">
        <w:rPr>
          <w:rFonts w:ascii="Times New Roman" w:eastAsia="Times New Roman" w:hAnsi="Times New Roman" w:cs="Times New Roman"/>
          <w:sz w:val="24"/>
          <w:szCs w:val="24"/>
        </w:rPr>
        <w:lastRenderedPageBreak/>
        <w:t xml:space="preserve">Заказчика </w:t>
      </w:r>
      <w:r w:rsidRPr="00476EC3">
        <w:rPr>
          <w:rFonts w:ascii="Times New Roman" w:eastAsia="Times New Roman" w:hAnsi="Times New Roman" w:cs="Times New Roman"/>
          <w:sz w:val="24"/>
          <w:szCs w:val="24"/>
        </w:rPr>
        <w:t>акта о приемке выполненных работ либо мотивированного отказа, работы считаются принятыми и подлежат оплате</w:t>
      </w:r>
      <w:r w:rsidR="004B173C" w:rsidRPr="00476EC3">
        <w:rPr>
          <w:rFonts w:ascii="Times New Roman" w:eastAsia="Times New Roman" w:hAnsi="Times New Roman" w:cs="Times New Roman"/>
          <w:sz w:val="24"/>
          <w:szCs w:val="24"/>
        </w:rPr>
        <w:t xml:space="preserve"> Заказчиком</w:t>
      </w:r>
      <w:r w:rsidRPr="00476EC3">
        <w:rPr>
          <w:rFonts w:ascii="Times New Roman" w:eastAsia="Times New Roman" w:hAnsi="Times New Roman" w:cs="Times New Roman"/>
          <w:sz w:val="24"/>
          <w:szCs w:val="24"/>
        </w:rPr>
        <w:t>.</w:t>
      </w:r>
    </w:p>
    <w:p w14:paraId="6FC13351" w14:textId="77777777" w:rsidR="0026258E" w:rsidRPr="00476EC3" w:rsidRDefault="0026258E"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7.3. При наличии мотивированного отказа, Заказчик с участием Подрядчика составляет протокол с перечнем замечаний и сроками их устранения. Устранение таких замечаний выполняется в соответствии с п.5.2 настоящего Договора. </w:t>
      </w:r>
    </w:p>
    <w:p w14:paraId="61DA8C48" w14:textId="77777777" w:rsidR="0026258E" w:rsidRPr="00476EC3" w:rsidRDefault="0026258E" w:rsidP="00DD3BA0">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7.4. Заказчик вправе отказаться от приемки результата Работ в случае обнаружения недостатков, которые не соответствуют технорабочему проекту, СНиП или условиям настоящего Договора, или исключают возможность использования выполненных Работ по назначению.</w:t>
      </w:r>
    </w:p>
    <w:p w14:paraId="184488B1" w14:textId="77777777" w:rsidR="0026258E" w:rsidRPr="00476EC3" w:rsidRDefault="0026258E" w:rsidP="00DD3BA0">
      <w:pPr>
        <w:spacing w:after="0" w:line="240" w:lineRule="auto"/>
        <w:ind w:firstLine="708"/>
        <w:jc w:val="both"/>
        <w:rPr>
          <w:rFonts w:ascii="Times New Roman" w:eastAsia="Times New Roman" w:hAnsi="Times New Roman" w:cs="Times New Roman"/>
          <w:spacing w:val="-3"/>
          <w:sz w:val="24"/>
          <w:szCs w:val="24"/>
        </w:rPr>
      </w:pPr>
      <w:r w:rsidRPr="00476EC3">
        <w:rPr>
          <w:rFonts w:ascii="Times New Roman" w:eastAsia="Times New Roman" w:hAnsi="Times New Roman" w:cs="Times New Roman"/>
          <w:sz w:val="24"/>
          <w:szCs w:val="24"/>
        </w:rPr>
        <w:t xml:space="preserve">7.5. </w:t>
      </w:r>
      <w:r w:rsidRPr="00476EC3">
        <w:rPr>
          <w:rFonts w:ascii="Times New Roman" w:eastAsia="Times New Roman" w:hAnsi="Times New Roman" w:cs="Times New Roman"/>
          <w:spacing w:val="-3"/>
          <w:sz w:val="24"/>
          <w:szCs w:val="24"/>
        </w:rPr>
        <w:t>Заказчик, обнаруживший после приемки Работ отступления в них от условий настоящего Договора или иные дефекты, которые не могли быть установлены при обычном способе приемки (скрытые дефекты), в том числе такие, которые были скрыты Подрядчиком, обязан известить об этом Подрядчика в течение 5 (пяти) дней со дня их обнаружения. При возникновении между Заказчиком и Подрядчиком спора по поводу недостатков выполненных Работ или их причин, по требованию любой из Сторон, должна быть назначена экспертиза. Расходы на проведение экспертизы несет Подрядчик, за исключением случаев, когда экспертизой установлено отсутствие нарушений Подрядчиком условий Договора. В указанном случае, расходы на проведение экспертизы несет сторона, потребовавшая назначения экспертизы, а если она назначена по соглашению Сторон, обе Стороны в равных долях.</w:t>
      </w:r>
    </w:p>
    <w:p w14:paraId="183C9C4F" w14:textId="77777777" w:rsidR="0026258E" w:rsidRPr="00476EC3" w:rsidRDefault="0026258E" w:rsidP="00DD3BA0">
      <w:pPr>
        <w:shd w:val="clear" w:color="auto" w:fill="FFFFFF"/>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7.6. Заказчик при обнаружении недобросовестно выполненных Работ вправе потребовать безвозмездного устранения недостатков выполненных Работ;</w:t>
      </w:r>
    </w:p>
    <w:p w14:paraId="68454A67" w14:textId="77777777" w:rsidR="0026258E" w:rsidRPr="00476EC3" w:rsidRDefault="0026258E" w:rsidP="00DD3BA0">
      <w:pPr>
        <w:widowControl w:val="0"/>
        <w:suppressAutoHyphens/>
        <w:spacing w:after="0" w:line="240" w:lineRule="auto"/>
        <w:ind w:firstLine="708"/>
        <w:jc w:val="both"/>
        <w:rPr>
          <w:rFonts w:ascii="Times New Roman" w:eastAsia="Times New Roman" w:hAnsi="Times New Roman" w:cs="Times New Roman"/>
          <w:snapToGrid w:val="0"/>
          <w:sz w:val="24"/>
          <w:szCs w:val="24"/>
        </w:rPr>
      </w:pPr>
      <w:r w:rsidRPr="00476EC3">
        <w:rPr>
          <w:rFonts w:ascii="Times New Roman" w:eastAsia="Times New Roman" w:hAnsi="Times New Roman" w:cs="Times New Roman"/>
          <w:snapToGrid w:val="0"/>
          <w:sz w:val="24"/>
          <w:szCs w:val="24"/>
        </w:rPr>
        <w:t>7.7. При оформлении сдачи Подрядчиком Актов о приемке выполненных работ стоимость материалов и оборудования должна быть указана отдельно от стоимости работ.</w:t>
      </w:r>
    </w:p>
    <w:p w14:paraId="0A1041B4" w14:textId="544BA357" w:rsidR="00AB5A0B" w:rsidRPr="00476EC3" w:rsidRDefault="00AB5A0B" w:rsidP="008C1A1A">
      <w:pPr>
        <w:spacing w:before="240" w:line="240" w:lineRule="auto"/>
        <w:jc w:val="center"/>
        <w:rPr>
          <w:rFonts w:ascii="Times New Roman" w:eastAsia="Times New Roman" w:hAnsi="Times New Roman" w:cs="Times New Roman"/>
          <w:b/>
          <w:bCs/>
          <w:sz w:val="24"/>
          <w:szCs w:val="24"/>
        </w:rPr>
      </w:pPr>
      <w:r w:rsidRPr="00476EC3">
        <w:rPr>
          <w:rFonts w:ascii="Times New Roman" w:eastAsia="Times New Roman" w:hAnsi="Times New Roman" w:cs="Times New Roman"/>
          <w:b/>
          <w:bCs/>
          <w:caps/>
          <w:sz w:val="24"/>
          <w:szCs w:val="24"/>
        </w:rPr>
        <w:t>8. Г</w:t>
      </w:r>
      <w:r w:rsidRPr="00476EC3">
        <w:rPr>
          <w:rFonts w:ascii="Times New Roman" w:eastAsia="Times New Roman" w:hAnsi="Times New Roman" w:cs="Times New Roman"/>
          <w:b/>
          <w:bCs/>
          <w:sz w:val="24"/>
          <w:szCs w:val="24"/>
        </w:rPr>
        <w:t>арантии</w:t>
      </w:r>
    </w:p>
    <w:p w14:paraId="2CB53A5C"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caps/>
          <w:sz w:val="24"/>
          <w:szCs w:val="24"/>
        </w:rPr>
        <w:t>8.1. П</w:t>
      </w:r>
      <w:r w:rsidRPr="00476EC3">
        <w:rPr>
          <w:rFonts w:ascii="Times New Roman" w:eastAsia="Times New Roman" w:hAnsi="Times New Roman" w:cs="Times New Roman"/>
          <w:sz w:val="24"/>
          <w:szCs w:val="24"/>
        </w:rPr>
        <w:t xml:space="preserve">одрядчик гарантирует своевременное и качественное выполнение Работ, качество примененных строительных материалов, изделий, конструкций и оборудования в соответствии с действующими в РФ СНиП и требованиями настоящего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а.</w:t>
      </w:r>
    </w:p>
    <w:p w14:paraId="3F8C9617" w14:textId="72A7871A" w:rsidR="00AB5A0B" w:rsidRPr="00B62F30"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8.2. Гарантийный период на принятые работы, на использованные материалы и </w:t>
      </w:r>
      <w:r w:rsidRPr="00B62F30">
        <w:rPr>
          <w:rFonts w:ascii="Times New Roman" w:eastAsia="Times New Roman" w:hAnsi="Times New Roman" w:cs="Times New Roman"/>
          <w:sz w:val="24"/>
          <w:szCs w:val="24"/>
        </w:rPr>
        <w:t xml:space="preserve">смонтированное оборудование устанавливается </w:t>
      </w:r>
      <w:r w:rsidR="006936B5" w:rsidRPr="00B62F30">
        <w:rPr>
          <w:rFonts w:ascii="Times New Roman" w:eastAsia="Times New Roman" w:hAnsi="Times New Roman" w:cs="Times New Roman"/>
          <w:b/>
          <w:bCs/>
          <w:sz w:val="24"/>
          <w:szCs w:val="24"/>
        </w:rPr>
        <w:t>12</w:t>
      </w:r>
      <w:r w:rsidRPr="00B62F30">
        <w:rPr>
          <w:rFonts w:ascii="Times New Roman" w:eastAsia="Times New Roman" w:hAnsi="Times New Roman" w:cs="Times New Roman"/>
          <w:b/>
          <w:bCs/>
          <w:sz w:val="24"/>
          <w:szCs w:val="24"/>
        </w:rPr>
        <w:t xml:space="preserve"> (</w:t>
      </w:r>
      <w:r w:rsidR="006936B5" w:rsidRPr="00B62F30">
        <w:rPr>
          <w:rFonts w:ascii="Times New Roman" w:eastAsia="Times New Roman" w:hAnsi="Times New Roman" w:cs="Times New Roman"/>
          <w:b/>
          <w:bCs/>
          <w:sz w:val="24"/>
          <w:szCs w:val="24"/>
        </w:rPr>
        <w:t>двенадцать</w:t>
      </w:r>
      <w:r w:rsidR="003B2F2B" w:rsidRPr="00B62F30">
        <w:rPr>
          <w:rFonts w:ascii="Times New Roman" w:eastAsia="Times New Roman" w:hAnsi="Times New Roman" w:cs="Times New Roman"/>
          <w:b/>
          <w:bCs/>
          <w:sz w:val="24"/>
          <w:szCs w:val="24"/>
        </w:rPr>
        <w:t>) месяцев</w:t>
      </w:r>
      <w:r w:rsidR="003D47ED" w:rsidRPr="00B62F30">
        <w:rPr>
          <w:rFonts w:ascii="Times New Roman" w:eastAsia="Times New Roman" w:hAnsi="Times New Roman" w:cs="Times New Roman"/>
          <w:sz w:val="24"/>
          <w:szCs w:val="24"/>
        </w:rPr>
        <w:t xml:space="preserve"> </w:t>
      </w:r>
      <w:r w:rsidRPr="00B62F30">
        <w:rPr>
          <w:rFonts w:ascii="Times New Roman" w:eastAsia="Times New Roman" w:hAnsi="Times New Roman" w:cs="Times New Roman"/>
          <w:sz w:val="24"/>
          <w:szCs w:val="24"/>
        </w:rPr>
        <w:t>с даты оформления соответствующего акта сдачи-прием</w:t>
      </w:r>
      <w:r w:rsidR="00422E46" w:rsidRPr="00B62F30">
        <w:rPr>
          <w:rFonts w:ascii="Times New Roman" w:eastAsia="Times New Roman" w:hAnsi="Times New Roman" w:cs="Times New Roman"/>
          <w:sz w:val="24"/>
          <w:szCs w:val="24"/>
        </w:rPr>
        <w:t>ки выполненных работ по Объекту.</w:t>
      </w:r>
    </w:p>
    <w:p w14:paraId="0F66D2D1" w14:textId="4F09EBBF" w:rsidR="00AB5A0B" w:rsidRPr="00B62F30" w:rsidRDefault="00AB5A0B" w:rsidP="00D97197">
      <w:pPr>
        <w:spacing w:after="0" w:line="240" w:lineRule="auto"/>
        <w:ind w:firstLine="708"/>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xml:space="preserve">8.3. При обнаружении дефектов в течение гарантийного периода, Заказчик имеет право предъявить Подрядчику претензию. Подрядчик в срок, не более 5 (пяти) рабочих дней после получения от Заказчика претензии, обязан </w:t>
      </w:r>
      <w:r w:rsidR="00AB76A0" w:rsidRPr="00B62F30">
        <w:rPr>
          <w:rFonts w:ascii="Times New Roman" w:hAnsi="Times New Roman" w:cs="Times New Roman"/>
          <w:sz w:val="24"/>
          <w:szCs w:val="24"/>
        </w:rPr>
        <w:t>принять решение о признании (непризнании) случая гарантийным и известить о нем Покупателя</w:t>
      </w:r>
      <w:r w:rsidRPr="00B62F30">
        <w:rPr>
          <w:rFonts w:ascii="Times New Roman" w:eastAsia="Times New Roman" w:hAnsi="Times New Roman" w:cs="Times New Roman"/>
          <w:sz w:val="24"/>
          <w:szCs w:val="24"/>
        </w:rPr>
        <w:t>.</w:t>
      </w:r>
      <w:r w:rsidR="00AB76A0" w:rsidRPr="00B62F30">
        <w:rPr>
          <w:rFonts w:ascii="Times New Roman" w:hAnsi="Times New Roman" w:cs="Times New Roman"/>
          <w:sz w:val="24"/>
          <w:szCs w:val="24"/>
        </w:rPr>
        <w:t xml:space="preserve"> При признании случая гарантийным, Подрядчик в течение 20 (двадцати) календарных дней, после получения акта и </w:t>
      </w:r>
      <w:r w:rsidR="004D467F" w:rsidRPr="00B62F30">
        <w:rPr>
          <w:rFonts w:ascii="Times New Roman" w:hAnsi="Times New Roman" w:cs="Times New Roman"/>
          <w:sz w:val="24"/>
          <w:szCs w:val="24"/>
        </w:rPr>
        <w:t>доступа к смонтированному Подрядчиком оборудования</w:t>
      </w:r>
      <w:r w:rsidR="00AB76A0" w:rsidRPr="00B62F30">
        <w:rPr>
          <w:rFonts w:ascii="Times New Roman" w:hAnsi="Times New Roman" w:cs="Times New Roman"/>
          <w:sz w:val="24"/>
          <w:szCs w:val="24"/>
        </w:rPr>
        <w:t xml:space="preserve"> в полной комплектации, наличия паспорта, подлежащее гарантийному ремонту, устранит за свой счет выявленные недостатки, а если это</w:t>
      </w:r>
      <w:r w:rsidR="00A73C46" w:rsidRPr="00B62F30">
        <w:rPr>
          <w:rFonts w:ascii="Times New Roman" w:hAnsi="Times New Roman" w:cs="Times New Roman"/>
          <w:sz w:val="24"/>
          <w:szCs w:val="24"/>
        </w:rPr>
        <w:t xml:space="preserve"> будет невозможно, заменит использованный материал</w:t>
      </w:r>
      <w:r w:rsidR="00AB76A0" w:rsidRPr="00B62F30">
        <w:rPr>
          <w:rFonts w:ascii="Times New Roman" w:hAnsi="Times New Roman" w:cs="Times New Roman"/>
          <w:sz w:val="24"/>
          <w:szCs w:val="24"/>
        </w:rPr>
        <w:t xml:space="preserve"> на новый. Сроки устранения либо замены могут быть продлены по соглашению Сторон при наличии объективных причин</w:t>
      </w:r>
    </w:p>
    <w:p w14:paraId="76B242F6" w14:textId="77777777" w:rsidR="00AB5A0B" w:rsidRPr="00B62F30" w:rsidRDefault="00AB5A0B" w:rsidP="00D97197">
      <w:pPr>
        <w:spacing w:after="0" w:line="240" w:lineRule="auto"/>
        <w:ind w:firstLine="708"/>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8.4. Если Подрядчик в срок, указанный Заказчиком в претензии, не устранит выявленные дефекты, то Заказчик, уведомив Подрядчика, вправе устранить их за свой счет. Подрядчик обязан компенсировать Заказчику затраты, понесенные по устранению выявленных дефектов.</w:t>
      </w:r>
    </w:p>
    <w:p w14:paraId="6BA445E4" w14:textId="77777777" w:rsidR="00AB5A0B" w:rsidRPr="00B62F30" w:rsidRDefault="00AB5A0B" w:rsidP="008C1A1A">
      <w:pPr>
        <w:spacing w:before="240" w:line="240" w:lineRule="auto"/>
        <w:jc w:val="center"/>
        <w:rPr>
          <w:rFonts w:ascii="Times New Roman" w:eastAsia="Times New Roman" w:hAnsi="Times New Roman" w:cs="Times New Roman"/>
          <w:b/>
          <w:bCs/>
          <w:sz w:val="24"/>
          <w:szCs w:val="24"/>
        </w:rPr>
      </w:pPr>
      <w:r w:rsidRPr="00B62F30">
        <w:rPr>
          <w:rFonts w:ascii="Times New Roman" w:eastAsia="Times New Roman" w:hAnsi="Times New Roman" w:cs="Times New Roman"/>
          <w:b/>
          <w:bCs/>
          <w:sz w:val="24"/>
          <w:szCs w:val="24"/>
        </w:rPr>
        <w:t>9. Ответственность Сторон и штрафные санкции</w:t>
      </w:r>
    </w:p>
    <w:p w14:paraId="181A3EF5" w14:textId="3E6D0FBB" w:rsidR="00AB5A0B" w:rsidRPr="00B62F30" w:rsidRDefault="00AB5A0B" w:rsidP="00D97197">
      <w:pPr>
        <w:spacing w:after="0" w:line="240" w:lineRule="auto"/>
        <w:ind w:firstLine="708"/>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9.</w:t>
      </w:r>
      <w:r w:rsidR="00777D23" w:rsidRPr="00B62F30">
        <w:rPr>
          <w:rFonts w:ascii="Times New Roman" w:eastAsia="Times New Roman" w:hAnsi="Times New Roman" w:cs="Times New Roman"/>
          <w:sz w:val="24"/>
          <w:szCs w:val="24"/>
        </w:rPr>
        <w:t>1</w:t>
      </w:r>
      <w:bookmarkStart w:id="4" w:name="_Hlk120606524"/>
      <w:r w:rsidRPr="00B62F30">
        <w:rPr>
          <w:rFonts w:ascii="Times New Roman" w:eastAsia="Times New Roman" w:hAnsi="Times New Roman" w:cs="Times New Roman"/>
          <w:sz w:val="24"/>
          <w:szCs w:val="24"/>
        </w:rPr>
        <w:t xml:space="preserve">. В случае нарушения Заказчиком сроков оплаты выполненных Подрядчиком </w:t>
      </w:r>
      <w:r w:rsidR="0015529A" w:rsidRPr="00B62F30">
        <w:rPr>
          <w:rFonts w:ascii="Times New Roman" w:eastAsia="Times New Roman" w:hAnsi="Times New Roman" w:cs="Times New Roman"/>
          <w:sz w:val="24"/>
          <w:szCs w:val="24"/>
        </w:rPr>
        <w:t>работ, по</w:t>
      </w:r>
      <w:r w:rsidR="004B173C" w:rsidRPr="00B62F30">
        <w:rPr>
          <w:rFonts w:ascii="Times New Roman" w:eastAsia="Times New Roman" w:hAnsi="Times New Roman" w:cs="Times New Roman"/>
          <w:sz w:val="24"/>
          <w:szCs w:val="24"/>
        </w:rPr>
        <w:t xml:space="preserve"> каждому отдельному этапу, </w:t>
      </w:r>
      <w:r w:rsidRPr="00B62F30">
        <w:rPr>
          <w:rFonts w:ascii="Times New Roman" w:eastAsia="Times New Roman" w:hAnsi="Times New Roman" w:cs="Times New Roman"/>
          <w:sz w:val="24"/>
          <w:szCs w:val="24"/>
        </w:rPr>
        <w:t xml:space="preserve">Подрядчик имеет право взыскать </w:t>
      </w:r>
      <w:r w:rsidR="004B173C" w:rsidRPr="00B62F30">
        <w:rPr>
          <w:rFonts w:ascii="Times New Roman" w:eastAsia="Times New Roman" w:hAnsi="Times New Roman" w:cs="Times New Roman"/>
          <w:sz w:val="24"/>
          <w:szCs w:val="24"/>
        </w:rPr>
        <w:t>пени</w:t>
      </w:r>
      <w:r w:rsidRPr="00B62F30">
        <w:rPr>
          <w:rFonts w:ascii="Times New Roman" w:eastAsia="Times New Roman" w:hAnsi="Times New Roman" w:cs="Times New Roman"/>
          <w:sz w:val="24"/>
          <w:szCs w:val="24"/>
        </w:rPr>
        <w:t xml:space="preserve"> с Заказчика в размере 0,1 % (ноль целых одна десятая) от размера подлежащей оплате суммы за выполненные и принятые Заказчиком работы за каждый день просрочки, но не более 10 % от </w:t>
      </w:r>
      <w:r w:rsidR="00714C06" w:rsidRPr="00B62F30">
        <w:rPr>
          <w:rFonts w:ascii="Times New Roman" w:eastAsia="Times New Roman" w:hAnsi="Times New Roman" w:cs="Times New Roman"/>
          <w:sz w:val="24"/>
          <w:szCs w:val="24"/>
        </w:rPr>
        <w:t>стоимости несвоевременно оплаченного этапа работ</w:t>
      </w:r>
      <w:r w:rsidRPr="00B62F30">
        <w:rPr>
          <w:rFonts w:ascii="Times New Roman" w:eastAsia="Times New Roman" w:hAnsi="Times New Roman" w:cs="Times New Roman"/>
          <w:sz w:val="24"/>
          <w:szCs w:val="24"/>
        </w:rPr>
        <w:t xml:space="preserve"> </w:t>
      </w:r>
      <w:r w:rsidR="00A30FCA" w:rsidRPr="00B62F30">
        <w:rPr>
          <w:rFonts w:ascii="Times New Roman" w:eastAsia="Times New Roman" w:hAnsi="Times New Roman" w:cs="Times New Roman"/>
          <w:sz w:val="24"/>
          <w:szCs w:val="24"/>
        </w:rPr>
        <w:t>Договор</w:t>
      </w:r>
      <w:r w:rsidRPr="00B62F30">
        <w:rPr>
          <w:rFonts w:ascii="Times New Roman" w:eastAsia="Times New Roman" w:hAnsi="Times New Roman" w:cs="Times New Roman"/>
          <w:sz w:val="24"/>
          <w:szCs w:val="24"/>
        </w:rPr>
        <w:t xml:space="preserve">а. </w:t>
      </w:r>
    </w:p>
    <w:bookmarkEnd w:id="4"/>
    <w:p w14:paraId="41EDEBAF" w14:textId="4C48A6C3" w:rsidR="00B37853" w:rsidRPr="00B62F30" w:rsidRDefault="00B37853" w:rsidP="00D97197">
      <w:pPr>
        <w:spacing w:after="0" w:line="240" w:lineRule="auto"/>
        <w:ind w:firstLine="708"/>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9.2. В случае нарушения Подрядчиком сроков выполнения работ,</w:t>
      </w:r>
      <w:r w:rsidR="004B173C" w:rsidRPr="00B62F30">
        <w:rPr>
          <w:rFonts w:ascii="Times New Roman" w:eastAsia="Times New Roman" w:hAnsi="Times New Roman" w:cs="Times New Roman"/>
          <w:sz w:val="24"/>
          <w:szCs w:val="24"/>
        </w:rPr>
        <w:t xml:space="preserve"> по каждому отдельному этапу,</w:t>
      </w:r>
      <w:r w:rsidRPr="00B62F30">
        <w:rPr>
          <w:rFonts w:ascii="Times New Roman" w:eastAsia="Times New Roman" w:hAnsi="Times New Roman" w:cs="Times New Roman"/>
          <w:sz w:val="24"/>
          <w:szCs w:val="24"/>
        </w:rPr>
        <w:t xml:space="preserve"> Заказчик имеет право взыскать </w:t>
      </w:r>
      <w:r w:rsidR="004B173C" w:rsidRPr="00B62F30">
        <w:rPr>
          <w:rFonts w:ascii="Times New Roman" w:eastAsia="Times New Roman" w:hAnsi="Times New Roman" w:cs="Times New Roman"/>
          <w:sz w:val="24"/>
          <w:szCs w:val="24"/>
        </w:rPr>
        <w:t>пени</w:t>
      </w:r>
      <w:r w:rsidRPr="00B62F30">
        <w:rPr>
          <w:rFonts w:ascii="Times New Roman" w:eastAsia="Times New Roman" w:hAnsi="Times New Roman" w:cs="Times New Roman"/>
          <w:sz w:val="24"/>
          <w:szCs w:val="24"/>
        </w:rPr>
        <w:t xml:space="preserve"> с Подрядчика в размере 0,1 % (ноль целых одна десятая) от </w:t>
      </w:r>
      <w:r w:rsidR="004B173C" w:rsidRPr="00B62F30">
        <w:rPr>
          <w:rFonts w:ascii="Times New Roman" w:eastAsia="Times New Roman" w:hAnsi="Times New Roman" w:cs="Times New Roman"/>
          <w:sz w:val="24"/>
          <w:szCs w:val="24"/>
        </w:rPr>
        <w:t>стоимости</w:t>
      </w:r>
      <w:r w:rsidRPr="00B62F30">
        <w:rPr>
          <w:rFonts w:ascii="Times New Roman" w:eastAsia="Times New Roman" w:hAnsi="Times New Roman" w:cs="Times New Roman"/>
          <w:sz w:val="24"/>
          <w:szCs w:val="24"/>
        </w:rPr>
        <w:t xml:space="preserve"> работ, н</w:t>
      </w:r>
      <w:r w:rsidR="0067375B" w:rsidRPr="00B62F30">
        <w:rPr>
          <w:rFonts w:ascii="Times New Roman" w:eastAsia="Times New Roman" w:hAnsi="Times New Roman" w:cs="Times New Roman"/>
          <w:sz w:val="24"/>
          <w:szCs w:val="24"/>
        </w:rPr>
        <w:t>е сданных в установленные сроки</w:t>
      </w:r>
      <w:r w:rsidRPr="00B62F30">
        <w:rPr>
          <w:rFonts w:ascii="Times New Roman" w:eastAsia="Times New Roman" w:hAnsi="Times New Roman" w:cs="Times New Roman"/>
          <w:sz w:val="24"/>
          <w:szCs w:val="24"/>
        </w:rPr>
        <w:t>, за каждый день просрочки, но не более 10 % от общей суммы Договора.</w:t>
      </w:r>
    </w:p>
    <w:p w14:paraId="5F7778A1" w14:textId="77777777" w:rsidR="00AB5A0B" w:rsidRPr="00B62F30" w:rsidRDefault="00AB5A0B" w:rsidP="00D97197">
      <w:pPr>
        <w:spacing w:after="0" w:line="240" w:lineRule="auto"/>
        <w:ind w:firstLine="708"/>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9.</w:t>
      </w:r>
      <w:r w:rsidR="00B37853" w:rsidRPr="00B62F30">
        <w:rPr>
          <w:rFonts w:ascii="Times New Roman" w:eastAsia="Times New Roman" w:hAnsi="Times New Roman" w:cs="Times New Roman"/>
          <w:sz w:val="24"/>
          <w:szCs w:val="24"/>
        </w:rPr>
        <w:t>4</w:t>
      </w:r>
      <w:r w:rsidRPr="00B62F30">
        <w:rPr>
          <w:rFonts w:ascii="Times New Roman" w:eastAsia="Times New Roman" w:hAnsi="Times New Roman" w:cs="Times New Roman"/>
          <w:sz w:val="24"/>
          <w:szCs w:val="24"/>
        </w:rPr>
        <w:t xml:space="preserve">. Уплата штрафов и возмещение убытков не освобождает Стороны от исполнения своих обязательств по настоящему </w:t>
      </w:r>
      <w:r w:rsidR="00A30FCA" w:rsidRPr="00B62F30">
        <w:rPr>
          <w:rFonts w:ascii="Times New Roman" w:eastAsia="Times New Roman" w:hAnsi="Times New Roman" w:cs="Times New Roman"/>
          <w:sz w:val="24"/>
          <w:szCs w:val="24"/>
        </w:rPr>
        <w:t>Договор</w:t>
      </w:r>
      <w:r w:rsidRPr="00B62F30">
        <w:rPr>
          <w:rFonts w:ascii="Times New Roman" w:eastAsia="Times New Roman" w:hAnsi="Times New Roman" w:cs="Times New Roman"/>
          <w:sz w:val="24"/>
          <w:szCs w:val="24"/>
        </w:rPr>
        <w:t>у в натуре.</w:t>
      </w:r>
    </w:p>
    <w:p w14:paraId="29FFF907" w14:textId="77777777" w:rsidR="00AB5A0B" w:rsidRPr="00B62F30" w:rsidRDefault="00AB5A0B" w:rsidP="008C1A1A">
      <w:pPr>
        <w:spacing w:before="240" w:line="240" w:lineRule="auto"/>
        <w:jc w:val="center"/>
        <w:rPr>
          <w:rFonts w:ascii="Times New Roman" w:eastAsia="Times New Roman" w:hAnsi="Times New Roman" w:cs="Times New Roman"/>
          <w:b/>
          <w:bCs/>
          <w:sz w:val="24"/>
          <w:szCs w:val="24"/>
        </w:rPr>
      </w:pPr>
      <w:r w:rsidRPr="00B62F30">
        <w:rPr>
          <w:rFonts w:ascii="Times New Roman" w:eastAsia="Times New Roman" w:hAnsi="Times New Roman" w:cs="Times New Roman"/>
          <w:b/>
          <w:bCs/>
          <w:sz w:val="24"/>
          <w:szCs w:val="24"/>
        </w:rPr>
        <w:lastRenderedPageBreak/>
        <w:t>10. Порядок разрешения споров</w:t>
      </w:r>
    </w:p>
    <w:p w14:paraId="5C014880"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10.1 Стороны</w:t>
      </w:r>
      <w:r w:rsidR="00ED593C" w:rsidRPr="00476EC3">
        <w:rPr>
          <w:rFonts w:ascii="Times New Roman" w:eastAsia="Times New Roman" w:hAnsi="Times New Roman" w:cs="Times New Roman"/>
          <w:sz w:val="24"/>
          <w:szCs w:val="24"/>
        </w:rPr>
        <w:t xml:space="preserve">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 xml:space="preserve">ились решать все споры и разногласия, возникающие в процессе заключения, исполнения, изменения или расторжения настоящего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а, путем переговоров.</w:t>
      </w:r>
    </w:p>
    <w:p w14:paraId="384730DD"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10.2. В случае получения одной из Сторон от другой Стороны претензии, Сторона, получившая претензию, обязана в течение 10 (десяти) календарных дней со дня ее получения сообщить другой Стороне результаты рассмотрения претензии.</w:t>
      </w:r>
    </w:p>
    <w:p w14:paraId="1E2A6A60" w14:textId="66B170E3" w:rsidR="00AB5A0B" w:rsidRPr="00476EC3" w:rsidRDefault="00AB5A0B" w:rsidP="00DD3BA0">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В случае отсутствия ответа на претензию в установленный настоящим пунктом 10-дневный срок, либо при полном или частичном отказе в удовлетворении претензии, либо в случае отсутствия исполнения признанной претензии в течение 10 (десяти) календарных дней с даты ответа на претензию, Сторона, направившая претензию, вправе обратиться для разрешения спора в Арбитражный суд</w:t>
      </w:r>
      <w:r w:rsidR="00CF6E6F" w:rsidRPr="00476EC3">
        <w:rPr>
          <w:rFonts w:ascii="Times New Roman" w:eastAsia="Times New Roman" w:hAnsi="Times New Roman" w:cs="Times New Roman"/>
          <w:sz w:val="24"/>
          <w:szCs w:val="24"/>
        </w:rPr>
        <w:t xml:space="preserve"> Краснодарского края.</w:t>
      </w:r>
    </w:p>
    <w:p w14:paraId="102056B9" w14:textId="77777777" w:rsidR="00AB5A0B" w:rsidRPr="00476EC3" w:rsidRDefault="00AB5A0B" w:rsidP="008C1A1A">
      <w:pPr>
        <w:spacing w:before="240" w:line="240" w:lineRule="auto"/>
        <w:jc w:val="center"/>
        <w:rPr>
          <w:rFonts w:ascii="Times New Roman" w:eastAsia="Times New Roman" w:hAnsi="Times New Roman" w:cs="Times New Roman"/>
          <w:b/>
          <w:bCs/>
          <w:sz w:val="24"/>
          <w:szCs w:val="24"/>
        </w:rPr>
      </w:pPr>
      <w:r w:rsidRPr="00476EC3">
        <w:rPr>
          <w:rFonts w:ascii="Times New Roman" w:eastAsia="Times New Roman" w:hAnsi="Times New Roman" w:cs="Times New Roman"/>
          <w:b/>
          <w:bCs/>
          <w:sz w:val="24"/>
          <w:szCs w:val="24"/>
        </w:rPr>
        <w:t xml:space="preserve">11. Расторжение </w:t>
      </w:r>
      <w:r w:rsidR="00A30FCA" w:rsidRPr="00476EC3">
        <w:rPr>
          <w:rFonts w:ascii="Times New Roman" w:eastAsia="Times New Roman" w:hAnsi="Times New Roman" w:cs="Times New Roman"/>
          <w:b/>
          <w:bCs/>
          <w:sz w:val="24"/>
          <w:szCs w:val="24"/>
        </w:rPr>
        <w:t>Договор</w:t>
      </w:r>
      <w:r w:rsidRPr="00476EC3">
        <w:rPr>
          <w:rFonts w:ascii="Times New Roman" w:eastAsia="Times New Roman" w:hAnsi="Times New Roman" w:cs="Times New Roman"/>
          <w:b/>
          <w:bCs/>
          <w:sz w:val="24"/>
          <w:szCs w:val="24"/>
        </w:rPr>
        <w:t>а</w:t>
      </w:r>
    </w:p>
    <w:p w14:paraId="43ABAA4F" w14:textId="086C5DEB" w:rsidR="00AB5A0B" w:rsidRPr="00476EC3" w:rsidRDefault="00D97197" w:rsidP="00634255">
      <w:pPr>
        <w:tabs>
          <w:tab w:val="left" w:pos="0"/>
        </w:tabs>
        <w:spacing w:after="0" w:line="240" w:lineRule="auto"/>
        <w:ind w:right="49"/>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ab/>
      </w:r>
      <w:r w:rsidR="00AB5A0B" w:rsidRPr="00476EC3">
        <w:rPr>
          <w:rFonts w:ascii="Times New Roman" w:eastAsia="Times New Roman" w:hAnsi="Times New Roman" w:cs="Times New Roman"/>
          <w:sz w:val="24"/>
          <w:szCs w:val="24"/>
        </w:rPr>
        <w:t xml:space="preserve">11.1. </w:t>
      </w:r>
      <w:r w:rsidR="0067204A" w:rsidRPr="00476EC3">
        <w:rPr>
          <w:rFonts w:ascii="Times New Roman" w:eastAsia="Times New Roman" w:hAnsi="Times New Roman" w:cs="Times New Roman"/>
          <w:sz w:val="24"/>
          <w:szCs w:val="24"/>
        </w:rPr>
        <w:t xml:space="preserve">Расторжение </w:t>
      </w:r>
      <w:r w:rsidR="00A30FCA" w:rsidRPr="00476EC3">
        <w:rPr>
          <w:rFonts w:ascii="Times New Roman" w:eastAsia="Times New Roman" w:hAnsi="Times New Roman" w:cs="Times New Roman"/>
          <w:sz w:val="24"/>
          <w:szCs w:val="24"/>
        </w:rPr>
        <w:t>Договор</w:t>
      </w:r>
      <w:r w:rsidR="0067204A" w:rsidRPr="00476EC3">
        <w:rPr>
          <w:rFonts w:ascii="Times New Roman" w:eastAsia="Times New Roman" w:hAnsi="Times New Roman" w:cs="Times New Roman"/>
          <w:sz w:val="24"/>
          <w:szCs w:val="24"/>
        </w:rPr>
        <w:t>а производит</w:t>
      </w:r>
      <w:r w:rsidR="00AB5A0B" w:rsidRPr="00476EC3">
        <w:rPr>
          <w:rFonts w:ascii="Times New Roman" w:eastAsia="Times New Roman" w:hAnsi="Times New Roman" w:cs="Times New Roman"/>
          <w:sz w:val="24"/>
          <w:szCs w:val="24"/>
        </w:rPr>
        <w:t>ся в порядке, установленном действующим законодательством РФ, оформляется письменным соглашением Сторон или вынесенным в установленном порядке решением суда.</w:t>
      </w:r>
    </w:p>
    <w:p w14:paraId="2BB16DE5" w14:textId="405BB379" w:rsidR="00AB5A0B" w:rsidRPr="00476EC3" w:rsidRDefault="00D97197" w:rsidP="00D97197">
      <w:pPr>
        <w:tabs>
          <w:tab w:val="left" w:pos="0"/>
          <w:tab w:val="left" w:pos="540"/>
        </w:tabs>
        <w:autoSpaceDE w:val="0"/>
        <w:autoSpaceDN w:val="0"/>
        <w:adjustRightInd w:val="0"/>
        <w:spacing w:after="0" w:line="240" w:lineRule="auto"/>
        <w:ind w:firstLine="58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ab/>
      </w:r>
      <w:r w:rsidR="00AB5A0B" w:rsidRPr="00476EC3">
        <w:rPr>
          <w:rFonts w:ascii="Times New Roman" w:eastAsia="Times New Roman" w:hAnsi="Times New Roman" w:cs="Times New Roman"/>
          <w:sz w:val="24"/>
          <w:szCs w:val="24"/>
        </w:rPr>
        <w:t>11.</w:t>
      </w:r>
      <w:r w:rsidR="0067204A" w:rsidRPr="00476EC3">
        <w:rPr>
          <w:rFonts w:ascii="Times New Roman" w:eastAsia="Times New Roman" w:hAnsi="Times New Roman" w:cs="Times New Roman"/>
          <w:sz w:val="24"/>
          <w:szCs w:val="24"/>
        </w:rPr>
        <w:t>2</w:t>
      </w:r>
      <w:r w:rsidR="00AB5A0B" w:rsidRPr="00476EC3">
        <w:rPr>
          <w:rFonts w:ascii="Times New Roman" w:eastAsia="Times New Roman" w:hAnsi="Times New Roman" w:cs="Times New Roman"/>
          <w:sz w:val="24"/>
          <w:szCs w:val="24"/>
        </w:rPr>
        <w:t xml:space="preserve">. В случае досрочного прекращения Работ по </w:t>
      </w:r>
      <w:r w:rsidR="00A30FCA" w:rsidRPr="00476EC3">
        <w:rPr>
          <w:rFonts w:ascii="Times New Roman" w:eastAsia="Times New Roman" w:hAnsi="Times New Roman" w:cs="Times New Roman"/>
          <w:sz w:val="24"/>
          <w:szCs w:val="24"/>
        </w:rPr>
        <w:t>Договор</w:t>
      </w:r>
      <w:r w:rsidR="00AB5A0B" w:rsidRPr="00476EC3">
        <w:rPr>
          <w:rFonts w:ascii="Times New Roman" w:eastAsia="Times New Roman" w:hAnsi="Times New Roman" w:cs="Times New Roman"/>
          <w:sz w:val="24"/>
          <w:szCs w:val="24"/>
        </w:rPr>
        <w:t>у, Заказчик обяз</w:t>
      </w:r>
      <w:r w:rsidR="00777D23" w:rsidRPr="00476EC3">
        <w:rPr>
          <w:rFonts w:ascii="Times New Roman" w:eastAsia="Times New Roman" w:hAnsi="Times New Roman" w:cs="Times New Roman"/>
          <w:sz w:val="24"/>
          <w:szCs w:val="24"/>
        </w:rPr>
        <w:t>уется</w:t>
      </w:r>
      <w:r w:rsidR="00AB5A0B" w:rsidRPr="00476EC3">
        <w:rPr>
          <w:rFonts w:ascii="Times New Roman" w:eastAsia="Times New Roman" w:hAnsi="Times New Roman" w:cs="Times New Roman"/>
          <w:sz w:val="24"/>
          <w:szCs w:val="24"/>
        </w:rPr>
        <w:t xml:space="preserve"> принять от Подрядчика по акту фактически </w:t>
      </w:r>
      <w:r w:rsidR="00F3529A" w:rsidRPr="00476EC3">
        <w:rPr>
          <w:rFonts w:ascii="Times New Roman" w:eastAsia="Times New Roman" w:hAnsi="Times New Roman" w:cs="Times New Roman"/>
          <w:sz w:val="24"/>
          <w:szCs w:val="24"/>
        </w:rPr>
        <w:t xml:space="preserve">закупленное оборудование и </w:t>
      </w:r>
      <w:r w:rsidR="00AB5A0B" w:rsidRPr="00476EC3">
        <w:rPr>
          <w:rFonts w:ascii="Times New Roman" w:eastAsia="Times New Roman" w:hAnsi="Times New Roman" w:cs="Times New Roman"/>
          <w:sz w:val="24"/>
          <w:szCs w:val="24"/>
        </w:rPr>
        <w:t>выполненные работы</w:t>
      </w:r>
      <w:r w:rsidR="00A84BBF" w:rsidRPr="00476EC3">
        <w:rPr>
          <w:rFonts w:ascii="Times New Roman" w:eastAsia="Times New Roman" w:hAnsi="Times New Roman" w:cs="Times New Roman"/>
          <w:sz w:val="24"/>
          <w:szCs w:val="24"/>
        </w:rPr>
        <w:t xml:space="preserve"> </w:t>
      </w:r>
      <w:r w:rsidR="00AB5A0B" w:rsidRPr="00476EC3">
        <w:rPr>
          <w:rFonts w:ascii="Times New Roman" w:eastAsia="Times New Roman" w:hAnsi="Times New Roman" w:cs="Times New Roman"/>
          <w:sz w:val="24"/>
          <w:szCs w:val="24"/>
        </w:rPr>
        <w:t xml:space="preserve">и оплатить их стоимость, при условии их надлежащего выполнения, наличия исполнительной и иной документации на данные работы. </w:t>
      </w:r>
    </w:p>
    <w:p w14:paraId="50D1B1D2" w14:textId="1900FE27" w:rsidR="00AB5A0B" w:rsidRPr="00476EC3" w:rsidRDefault="00D97197" w:rsidP="00634255">
      <w:pPr>
        <w:tabs>
          <w:tab w:val="left" w:pos="0"/>
        </w:tabs>
        <w:spacing w:after="0" w:line="240" w:lineRule="auto"/>
        <w:ind w:right="49"/>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ab/>
      </w:r>
      <w:r w:rsidR="00AB5A0B" w:rsidRPr="00476EC3">
        <w:rPr>
          <w:rFonts w:ascii="Times New Roman" w:eastAsia="Times New Roman" w:hAnsi="Times New Roman" w:cs="Times New Roman"/>
          <w:sz w:val="24"/>
          <w:szCs w:val="24"/>
        </w:rPr>
        <w:t>11.</w:t>
      </w:r>
      <w:r w:rsidR="004145A9" w:rsidRPr="00476EC3">
        <w:rPr>
          <w:rFonts w:ascii="Times New Roman" w:eastAsia="Times New Roman" w:hAnsi="Times New Roman" w:cs="Times New Roman"/>
          <w:sz w:val="24"/>
          <w:szCs w:val="24"/>
        </w:rPr>
        <w:t>3</w:t>
      </w:r>
      <w:r w:rsidR="00AB5A0B" w:rsidRPr="00476EC3">
        <w:rPr>
          <w:rFonts w:ascii="Times New Roman" w:eastAsia="Times New Roman" w:hAnsi="Times New Roman" w:cs="Times New Roman"/>
          <w:sz w:val="24"/>
          <w:szCs w:val="24"/>
        </w:rPr>
        <w:t xml:space="preserve">. Сторона, решившая расторгнуть </w:t>
      </w:r>
      <w:r w:rsidR="00A30FCA" w:rsidRPr="00476EC3">
        <w:rPr>
          <w:rFonts w:ascii="Times New Roman" w:eastAsia="Times New Roman" w:hAnsi="Times New Roman" w:cs="Times New Roman"/>
          <w:sz w:val="24"/>
          <w:szCs w:val="24"/>
        </w:rPr>
        <w:t>Договор</w:t>
      </w:r>
      <w:r w:rsidR="00AB5A0B" w:rsidRPr="00476EC3">
        <w:rPr>
          <w:rFonts w:ascii="Times New Roman" w:eastAsia="Times New Roman" w:hAnsi="Times New Roman" w:cs="Times New Roman"/>
          <w:sz w:val="24"/>
          <w:szCs w:val="24"/>
        </w:rPr>
        <w:t xml:space="preserve">, направляет другой Стороне письменное уведомление с изложением соответствующего обоснования, не менее чем за 7 (семь) календарных дней до предполагаемой даты расторжения </w:t>
      </w:r>
      <w:r w:rsidR="00A30FCA" w:rsidRPr="00476EC3">
        <w:rPr>
          <w:rFonts w:ascii="Times New Roman" w:eastAsia="Times New Roman" w:hAnsi="Times New Roman" w:cs="Times New Roman"/>
          <w:sz w:val="24"/>
          <w:szCs w:val="24"/>
        </w:rPr>
        <w:t>Договор</w:t>
      </w:r>
      <w:r w:rsidR="00AB5A0B" w:rsidRPr="00476EC3">
        <w:rPr>
          <w:rFonts w:ascii="Times New Roman" w:eastAsia="Times New Roman" w:hAnsi="Times New Roman" w:cs="Times New Roman"/>
          <w:sz w:val="24"/>
          <w:szCs w:val="24"/>
        </w:rPr>
        <w:t xml:space="preserve">а. В этом случае Стороны обязаны в течение 10 (десяти) календарных дней после вручения извещения принять решение о порядке и суммах окончательных взаиморасчетов по </w:t>
      </w:r>
      <w:r w:rsidR="00A30FCA" w:rsidRPr="00476EC3">
        <w:rPr>
          <w:rFonts w:ascii="Times New Roman" w:eastAsia="Times New Roman" w:hAnsi="Times New Roman" w:cs="Times New Roman"/>
          <w:sz w:val="24"/>
          <w:szCs w:val="24"/>
        </w:rPr>
        <w:t>Договор</w:t>
      </w:r>
      <w:r w:rsidR="00AB5A0B" w:rsidRPr="00476EC3">
        <w:rPr>
          <w:rFonts w:ascii="Times New Roman" w:eastAsia="Times New Roman" w:hAnsi="Times New Roman" w:cs="Times New Roman"/>
          <w:sz w:val="24"/>
          <w:szCs w:val="24"/>
        </w:rPr>
        <w:t xml:space="preserve">у, принимая во внимание платежи, полученные Подрядчиком от Заказчика на дату расторжения </w:t>
      </w:r>
      <w:r w:rsidR="00A30FCA" w:rsidRPr="00476EC3">
        <w:rPr>
          <w:rFonts w:ascii="Times New Roman" w:eastAsia="Times New Roman" w:hAnsi="Times New Roman" w:cs="Times New Roman"/>
          <w:sz w:val="24"/>
          <w:szCs w:val="24"/>
        </w:rPr>
        <w:t>Договор</w:t>
      </w:r>
      <w:r w:rsidR="00AB5A0B" w:rsidRPr="00476EC3">
        <w:rPr>
          <w:rFonts w:ascii="Times New Roman" w:eastAsia="Times New Roman" w:hAnsi="Times New Roman" w:cs="Times New Roman"/>
          <w:sz w:val="24"/>
          <w:szCs w:val="24"/>
        </w:rPr>
        <w:t>а.</w:t>
      </w:r>
    </w:p>
    <w:p w14:paraId="179FB802" w14:textId="5622E5CC" w:rsidR="00AB5A0B" w:rsidRPr="00476EC3" w:rsidRDefault="00D97197" w:rsidP="00634255">
      <w:pPr>
        <w:tabs>
          <w:tab w:val="left" w:pos="0"/>
        </w:tabs>
        <w:spacing w:after="0" w:line="240" w:lineRule="auto"/>
        <w:ind w:right="49"/>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ab/>
      </w:r>
      <w:r w:rsidR="00AB5A0B" w:rsidRPr="00476EC3">
        <w:rPr>
          <w:rFonts w:ascii="Times New Roman" w:eastAsia="Times New Roman" w:hAnsi="Times New Roman" w:cs="Times New Roman"/>
          <w:sz w:val="24"/>
          <w:szCs w:val="24"/>
        </w:rPr>
        <w:t>11.</w:t>
      </w:r>
      <w:r w:rsidR="004145A9" w:rsidRPr="00476EC3">
        <w:rPr>
          <w:rFonts w:ascii="Times New Roman" w:eastAsia="Times New Roman" w:hAnsi="Times New Roman" w:cs="Times New Roman"/>
          <w:sz w:val="24"/>
          <w:szCs w:val="24"/>
        </w:rPr>
        <w:t>4</w:t>
      </w:r>
      <w:r w:rsidR="00AB5A0B" w:rsidRPr="00476EC3">
        <w:rPr>
          <w:rFonts w:ascii="Times New Roman" w:eastAsia="Times New Roman" w:hAnsi="Times New Roman" w:cs="Times New Roman"/>
          <w:sz w:val="24"/>
          <w:szCs w:val="24"/>
        </w:rPr>
        <w:t xml:space="preserve">. Расторжение </w:t>
      </w:r>
      <w:r w:rsidR="00A30FCA" w:rsidRPr="00476EC3">
        <w:rPr>
          <w:rFonts w:ascii="Times New Roman" w:eastAsia="Times New Roman" w:hAnsi="Times New Roman" w:cs="Times New Roman"/>
          <w:sz w:val="24"/>
          <w:szCs w:val="24"/>
        </w:rPr>
        <w:t>Договор</w:t>
      </w:r>
      <w:r w:rsidR="00AB5A0B" w:rsidRPr="00476EC3">
        <w:rPr>
          <w:rFonts w:ascii="Times New Roman" w:eastAsia="Times New Roman" w:hAnsi="Times New Roman" w:cs="Times New Roman"/>
          <w:sz w:val="24"/>
          <w:szCs w:val="24"/>
        </w:rPr>
        <w:t xml:space="preserve">а не затрагивает каких-либо положений или условий </w:t>
      </w:r>
      <w:r w:rsidR="00A30FCA" w:rsidRPr="00476EC3">
        <w:rPr>
          <w:rFonts w:ascii="Times New Roman" w:eastAsia="Times New Roman" w:hAnsi="Times New Roman" w:cs="Times New Roman"/>
          <w:sz w:val="24"/>
          <w:szCs w:val="24"/>
        </w:rPr>
        <w:t>Договор</w:t>
      </w:r>
      <w:r w:rsidR="00AB5A0B" w:rsidRPr="00476EC3">
        <w:rPr>
          <w:rFonts w:ascii="Times New Roman" w:eastAsia="Times New Roman" w:hAnsi="Times New Roman" w:cs="Times New Roman"/>
          <w:sz w:val="24"/>
          <w:szCs w:val="24"/>
        </w:rPr>
        <w:t xml:space="preserve">а, касающихся порядка разрешения споров или иных обязательств Сторон в части возмещения причиненных убытков и выплаты штрафных санкций. </w:t>
      </w:r>
    </w:p>
    <w:p w14:paraId="1C942E7D" w14:textId="77777777" w:rsidR="00AB5A0B" w:rsidRPr="00476EC3" w:rsidRDefault="00AB5A0B" w:rsidP="008C1A1A">
      <w:pPr>
        <w:spacing w:before="240" w:line="240" w:lineRule="auto"/>
        <w:jc w:val="center"/>
        <w:rPr>
          <w:rFonts w:ascii="Times New Roman" w:eastAsia="Times New Roman" w:hAnsi="Times New Roman" w:cs="Times New Roman"/>
          <w:b/>
          <w:sz w:val="24"/>
          <w:szCs w:val="24"/>
        </w:rPr>
      </w:pPr>
      <w:r w:rsidRPr="00476EC3">
        <w:rPr>
          <w:rFonts w:ascii="Times New Roman" w:eastAsia="Times New Roman" w:hAnsi="Times New Roman" w:cs="Times New Roman"/>
          <w:b/>
          <w:sz w:val="24"/>
          <w:szCs w:val="24"/>
        </w:rPr>
        <w:t>12. Прочие условия</w:t>
      </w:r>
    </w:p>
    <w:p w14:paraId="7BC8228F"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12.1. Если Сторона, благодаря исполнению своих обязательств по настоящему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у, получила от другой Стороны информацию о новых решениях и технических знаниях, в том числе не защищенных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14:paraId="47E2CE25"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12.2. Все изменения и дополнения к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у считаются действительными, если они оформлены в письменном виде и подписаны Сторонами.</w:t>
      </w:r>
    </w:p>
    <w:p w14:paraId="630B4791"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12.3. Во всем, что не предусмотрено условиями настоящего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а, Стороны руководствуются действующим законодательством РФ.</w:t>
      </w:r>
    </w:p>
    <w:p w14:paraId="42C5759E"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12.4. Все Приложения к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у являются его неотъемлемыми частями.</w:t>
      </w:r>
    </w:p>
    <w:p w14:paraId="2C3E167A"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12.5. Права и обязанности Сторон по настоящему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 xml:space="preserve">у возникают с даты подписания настоящего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а.</w:t>
      </w:r>
    </w:p>
    <w:p w14:paraId="64F10542"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12.6. После подписания настоящего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 xml:space="preserve">а все предыдущие письменные и устные соглашения, переговоры, переписка между Сторонами, относящаяся к настоящему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у, теряют силу.</w:t>
      </w:r>
    </w:p>
    <w:p w14:paraId="0D63A4FF" w14:textId="77777777" w:rsidR="00AB5A0B" w:rsidRPr="00476EC3" w:rsidRDefault="00AB5A0B" w:rsidP="00D97197">
      <w:pPr>
        <w:spacing w:after="0" w:line="240" w:lineRule="auto"/>
        <w:ind w:firstLine="708"/>
        <w:jc w:val="both"/>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12.7. Настоящий </w:t>
      </w:r>
      <w:r w:rsidR="00A30FCA" w:rsidRPr="00476EC3">
        <w:rPr>
          <w:rFonts w:ascii="Times New Roman" w:eastAsia="Times New Roman" w:hAnsi="Times New Roman" w:cs="Times New Roman"/>
          <w:sz w:val="24"/>
          <w:szCs w:val="24"/>
        </w:rPr>
        <w:t>Договор</w:t>
      </w:r>
      <w:r w:rsidRPr="00476EC3">
        <w:rPr>
          <w:rFonts w:ascii="Times New Roman" w:eastAsia="Times New Roman" w:hAnsi="Times New Roman" w:cs="Times New Roman"/>
          <w:sz w:val="24"/>
          <w:szCs w:val="24"/>
        </w:rPr>
        <w:t xml:space="preserve"> оформлен в двух экземплярах на русском языке. Оба экземпляра имеют равную юридическую силу. </w:t>
      </w:r>
    </w:p>
    <w:p w14:paraId="42BD9351" w14:textId="77777777" w:rsidR="00AB5A0B" w:rsidRPr="00B62F30" w:rsidRDefault="00AB5A0B" w:rsidP="00D97197">
      <w:pPr>
        <w:spacing w:after="0" w:line="240" w:lineRule="auto"/>
        <w:ind w:firstLine="708"/>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xml:space="preserve">12.8. Настоящий </w:t>
      </w:r>
      <w:r w:rsidR="00A30FCA" w:rsidRPr="00B62F30">
        <w:rPr>
          <w:rFonts w:ascii="Times New Roman" w:eastAsia="Times New Roman" w:hAnsi="Times New Roman" w:cs="Times New Roman"/>
          <w:sz w:val="24"/>
          <w:szCs w:val="24"/>
        </w:rPr>
        <w:t>Договор</w:t>
      </w:r>
      <w:r w:rsidRPr="00B62F30">
        <w:rPr>
          <w:rFonts w:ascii="Times New Roman" w:eastAsia="Times New Roman" w:hAnsi="Times New Roman" w:cs="Times New Roman"/>
          <w:sz w:val="24"/>
          <w:szCs w:val="24"/>
        </w:rPr>
        <w:t xml:space="preserve"> вступает в силу с даты его подписания и действует до полного исполнения Сторонами</w:t>
      </w:r>
      <w:r w:rsidR="004145A9" w:rsidRPr="00B62F30">
        <w:rPr>
          <w:rFonts w:ascii="Times New Roman" w:eastAsia="Times New Roman" w:hAnsi="Times New Roman" w:cs="Times New Roman"/>
          <w:sz w:val="24"/>
          <w:szCs w:val="24"/>
        </w:rPr>
        <w:t xml:space="preserve"> всех</w:t>
      </w:r>
      <w:r w:rsidRPr="00B62F30">
        <w:rPr>
          <w:rFonts w:ascii="Times New Roman" w:eastAsia="Times New Roman" w:hAnsi="Times New Roman" w:cs="Times New Roman"/>
          <w:sz w:val="24"/>
          <w:szCs w:val="24"/>
        </w:rPr>
        <w:t xml:space="preserve"> своих обязательств по настоящему </w:t>
      </w:r>
      <w:r w:rsidR="00A30FCA" w:rsidRPr="00B62F30">
        <w:rPr>
          <w:rFonts w:ascii="Times New Roman" w:eastAsia="Times New Roman" w:hAnsi="Times New Roman" w:cs="Times New Roman"/>
          <w:sz w:val="24"/>
          <w:szCs w:val="24"/>
        </w:rPr>
        <w:t>Договор</w:t>
      </w:r>
      <w:r w:rsidRPr="00B62F30">
        <w:rPr>
          <w:rFonts w:ascii="Times New Roman" w:eastAsia="Times New Roman" w:hAnsi="Times New Roman" w:cs="Times New Roman"/>
          <w:sz w:val="24"/>
          <w:szCs w:val="24"/>
        </w:rPr>
        <w:t>у.</w:t>
      </w:r>
    </w:p>
    <w:p w14:paraId="17AE5C2A" w14:textId="4504B47C" w:rsidR="00714C06" w:rsidRPr="00B62F30" w:rsidRDefault="00714C06" w:rsidP="00D97197">
      <w:pPr>
        <w:spacing w:after="0" w:line="240" w:lineRule="auto"/>
        <w:ind w:firstLine="708"/>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12.9. Все</w:t>
      </w:r>
      <w:r w:rsidR="00DB14E7" w:rsidRPr="00B62F30">
        <w:rPr>
          <w:rFonts w:ascii="Times New Roman" w:eastAsia="Times New Roman" w:hAnsi="Times New Roman" w:cs="Times New Roman"/>
          <w:sz w:val="24"/>
          <w:szCs w:val="24"/>
        </w:rPr>
        <w:t xml:space="preserve"> </w:t>
      </w:r>
      <w:r w:rsidRPr="00B62F30">
        <w:rPr>
          <w:rFonts w:ascii="Times New Roman" w:eastAsia="Times New Roman" w:hAnsi="Times New Roman" w:cs="Times New Roman"/>
          <w:sz w:val="24"/>
          <w:szCs w:val="24"/>
        </w:rPr>
        <w:t xml:space="preserve">уведомления направленные с электронной почты Заказчика </w:t>
      </w:r>
      <w:hyperlink r:id="rId8" w:history="1">
        <w:r w:rsidRPr="00B62F30">
          <w:rPr>
            <w:rStyle w:val="ae"/>
            <w:rFonts w:ascii="Times New Roman" w:eastAsia="Times New Roman" w:hAnsi="Times New Roman" w:cs="Times New Roman"/>
            <w:color w:val="auto"/>
            <w:sz w:val="24"/>
            <w:szCs w:val="24"/>
            <w:lang w:val="en-US"/>
          </w:rPr>
          <w:t>yugstroy</w:t>
        </w:r>
        <w:r w:rsidRPr="00B62F30">
          <w:rPr>
            <w:rStyle w:val="ae"/>
            <w:rFonts w:ascii="Times New Roman" w:eastAsia="Times New Roman" w:hAnsi="Times New Roman" w:cs="Times New Roman"/>
            <w:color w:val="auto"/>
            <w:sz w:val="24"/>
            <w:szCs w:val="24"/>
          </w:rPr>
          <w:t>_</w:t>
        </w:r>
        <w:r w:rsidRPr="00B62F30">
          <w:rPr>
            <w:rStyle w:val="ae"/>
            <w:rFonts w:ascii="Times New Roman" w:eastAsia="Times New Roman" w:hAnsi="Times New Roman" w:cs="Times New Roman"/>
            <w:color w:val="auto"/>
            <w:sz w:val="24"/>
            <w:szCs w:val="24"/>
            <w:lang w:val="en-US"/>
          </w:rPr>
          <w:t>elektroset</w:t>
        </w:r>
        <w:r w:rsidRPr="00B62F30">
          <w:rPr>
            <w:rStyle w:val="ae"/>
            <w:rFonts w:ascii="Times New Roman" w:eastAsia="Times New Roman" w:hAnsi="Times New Roman" w:cs="Times New Roman"/>
            <w:color w:val="auto"/>
            <w:sz w:val="24"/>
            <w:szCs w:val="24"/>
          </w:rPr>
          <w:t>@</w:t>
        </w:r>
        <w:r w:rsidRPr="00B62F30">
          <w:rPr>
            <w:rStyle w:val="ae"/>
            <w:rFonts w:ascii="Times New Roman" w:eastAsia="Times New Roman" w:hAnsi="Times New Roman" w:cs="Times New Roman"/>
            <w:color w:val="auto"/>
            <w:sz w:val="24"/>
            <w:szCs w:val="24"/>
            <w:lang w:val="en-US"/>
          </w:rPr>
          <w:t>mail</w:t>
        </w:r>
        <w:r w:rsidRPr="00B62F30">
          <w:rPr>
            <w:rStyle w:val="ae"/>
            <w:rFonts w:ascii="Times New Roman" w:eastAsia="Times New Roman" w:hAnsi="Times New Roman" w:cs="Times New Roman"/>
            <w:color w:val="auto"/>
            <w:sz w:val="24"/>
            <w:szCs w:val="24"/>
          </w:rPr>
          <w:t>.</w:t>
        </w:r>
        <w:r w:rsidRPr="00B62F30">
          <w:rPr>
            <w:rStyle w:val="ae"/>
            <w:rFonts w:ascii="Times New Roman" w:eastAsia="Times New Roman" w:hAnsi="Times New Roman" w:cs="Times New Roman"/>
            <w:color w:val="auto"/>
            <w:sz w:val="24"/>
            <w:szCs w:val="24"/>
            <w:lang w:val="en-US"/>
          </w:rPr>
          <w:t>ru</w:t>
        </w:r>
      </w:hyperlink>
      <w:r w:rsidRPr="00B62F30">
        <w:rPr>
          <w:rFonts w:ascii="Times New Roman" w:eastAsia="Times New Roman" w:hAnsi="Times New Roman" w:cs="Times New Roman"/>
          <w:sz w:val="24"/>
          <w:szCs w:val="24"/>
        </w:rPr>
        <w:t xml:space="preserve">  и электронной почты Подрядчика ___________ считаются надлежащим образом отправленными.</w:t>
      </w:r>
    </w:p>
    <w:p w14:paraId="333209B4" w14:textId="77777777" w:rsidR="00AB5A0B" w:rsidRPr="00B62F30" w:rsidRDefault="00AB5A0B" w:rsidP="008C1A1A">
      <w:pPr>
        <w:spacing w:before="240" w:line="240" w:lineRule="auto"/>
        <w:jc w:val="center"/>
        <w:rPr>
          <w:rFonts w:ascii="Times New Roman" w:eastAsia="Times New Roman" w:hAnsi="Times New Roman" w:cs="Times New Roman"/>
          <w:b/>
          <w:bCs/>
          <w:sz w:val="24"/>
          <w:szCs w:val="24"/>
        </w:rPr>
      </w:pPr>
      <w:r w:rsidRPr="00B62F30">
        <w:rPr>
          <w:rFonts w:ascii="Times New Roman" w:eastAsia="Times New Roman" w:hAnsi="Times New Roman" w:cs="Times New Roman"/>
          <w:b/>
          <w:bCs/>
          <w:sz w:val="24"/>
          <w:szCs w:val="24"/>
        </w:rPr>
        <w:lastRenderedPageBreak/>
        <w:t>13. Приложения</w:t>
      </w:r>
    </w:p>
    <w:p w14:paraId="7FE43121" w14:textId="595D4E53" w:rsidR="004B173C" w:rsidRPr="00476EC3" w:rsidRDefault="00BD1EA0" w:rsidP="00D97197">
      <w:pPr>
        <w:spacing w:after="0" w:line="240" w:lineRule="auto"/>
        <w:ind w:firstLine="708"/>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13.1</w:t>
      </w:r>
      <w:r w:rsidR="00664AEE" w:rsidRPr="00476EC3">
        <w:rPr>
          <w:rFonts w:ascii="Times New Roman" w:eastAsia="Times New Roman" w:hAnsi="Times New Roman" w:cs="Times New Roman"/>
          <w:sz w:val="24"/>
          <w:szCs w:val="24"/>
        </w:rPr>
        <w:t>. Приложение</w:t>
      </w:r>
      <w:r w:rsidR="00057D74" w:rsidRPr="00476EC3">
        <w:rPr>
          <w:rFonts w:ascii="Times New Roman" w:eastAsia="Times New Roman" w:hAnsi="Times New Roman" w:cs="Times New Roman"/>
          <w:sz w:val="24"/>
          <w:szCs w:val="24"/>
        </w:rPr>
        <w:t xml:space="preserve"> №</w:t>
      </w:r>
      <w:r w:rsidR="009041D9" w:rsidRPr="00476EC3">
        <w:rPr>
          <w:rFonts w:ascii="Times New Roman" w:eastAsia="Times New Roman" w:hAnsi="Times New Roman" w:cs="Times New Roman"/>
          <w:sz w:val="24"/>
          <w:szCs w:val="24"/>
        </w:rPr>
        <w:t xml:space="preserve"> </w:t>
      </w:r>
      <w:r w:rsidR="00057D74" w:rsidRPr="00476EC3">
        <w:rPr>
          <w:rFonts w:ascii="Times New Roman" w:eastAsia="Times New Roman" w:hAnsi="Times New Roman" w:cs="Times New Roman"/>
          <w:sz w:val="24"/>
          <w:szCs w:val="24"/>
        </w:rPr>
        <w:t>1</w:t>
      </w:r>
      <w:r w:rsidR="00664AEE" w:rsidRPr="00476EC3">
        <w:rPr>
          <w:rFonts w:ascii="Times New Roman" w:eastAsia="Times New Roman" w:hAnsi="Times New Roman" w:cs="Times New Roman"/>
          <w:sz w:val="24"/>
          <w:szCs w:val="24"/>
        </w:rPr>
        <w:t xml:space="preserve"> </w:t>
      </w:r>
      <w:r w:rsidR="00BA58D8" w:rsidRPr="00476EC3">
        <w:rPr>
          <w:rFonts w:ascii="Times New Roman" w:eastAsia="Times New Roman" w:hAnsi="Times New Roman" w:cs="Times New Roman"/>
          <w:sz w:val="24"/>
          <w:szCs w:val="24"/>
        </w:rPr>
        <w:t>Техническое задание</w:t>
      </w:r>
      <w:r w:rsidR="00CF25C8" w:rsidRPr="00476EC3">
        <w:rPr>
          <w:rFonts w:ascii="Times New Roman" w:eastAsia="Times New Roman" w:hAnsi="Times New Roman" w:cs="Times New Roman"/>
          <w:sz w:val="24"/>
          <w:szCs w:val="24"/>
        </w:rPr>
        <w:t>.</w:t>
      </w:r>
    </w:p>
    <w:p w14:paraId="5BB08D07" w14:textId="67F031BE" w:rsidR="00BA58D8" w:rsidRPr="00476EC3" w:rsidRDefault="00BA58D8" w:rsidP="00D97197">
      <w:pPr>
        <w:spacing w:after="0" w:line="240" w:lineRule="auto"/>
        <w:ind w:firstLine="708"/>
        <w:rPr>
          <w:rFonts w:ascii="Times New Roman" w:eastAsia="Times New Roman" w:hAnsi="Times New Roman" w:cs="Times New Roman"/>
          <w:sz w:val="24"/>
          <w:szCs w:val="24"/>
        </w:rPr>
      </w:pPr>
      <w:r w:rsidRPr="00476EC3">
        <w:rPr>
          <w:rFonts w:ascii="Times New Roman" w:eastAsia="Times New Roman" w:hAnsi="Times New Roman" w:cs="Times New Roman"/>
          <w:sz w:val="24"/>
          <w:szCs w:val="24"/>
        </w:rPr>
        <w:t xml:space="preserve">13.2. Приложение № 2 </w:t>
      </w:r>
      <w:r w:rsidR="00CF25C8" w:rsidRPr="00476EC3">
        <w:rPr>
          <w:rFonts w:ascii="Times New Roman" w:eastAsia="Times New Roman" w:hAnsi="Times New Roman" w:cs="Times New Roman"/>
          <w:snapToGrid w:val="0"/>
          <w:sz w:val="24"/>
          <w:szCs w:val="24"/>
        </w:rPr>
        <w:t>«</w:t>
      </w:r>
      <w:r w:rsidR="00CF25C8" w:rsidRPr="00476EC3">
        <w:rPr>
          <w:rFonts w:ascii="Times New Roman" w:eastAsia="Times New Roman" w:hAnsi="Times New Roman" w:cs="Times New Roman"/>
          <w:bCs/>
          <w:color w:val="000000"/>
          <w:sz w:val="24"/>
          <w:szCs w:val="24"/>
        </w:rPr>
        <w:t xml:space="preserve">Перечень объектов </w:t>
      </w:r>
      <w:r w:rsidR="00CF25C8" w:rsidRPr="00476EC3">
        <w:rPr>
          <w:rFonts w:ascii="Times New Roman" w:eastAsia="Times New Roman" w:hAnsi="Times New Roman" w:cs="Times New Roman"/>
          <w:spacing w:val="-6"/>
          <w:sz w:val="24"/>
          <w:szCs w:val="24"/>
        </w:rPr>
        <w:t>ООО «</w:t>
      </w:r>
      <w:proofErr w:type="spellStart"/>
      <w:r w:rsidR="00CF25C8" w:rsidRPr="00476EC3">
        <w:rPr>
          <w:rFonts w:ascii="Times New Roman" w:eastAsia="Times New Roman" w:hAnsi="Times New Roman" w:cs="Times New Roman"/>
          <w:spacing w:val="-6"/>
          <w:sz w:val="24"/>
          <w:szCs w:val="24"/>
        </w:rPr>
        <w:t>Югстрой</w:t>
      </w:r>
      <w:proofErr w:type="spellEnd"/>
      <w:r w:rsidR="00CF25C8" w:rsidRPr="00476EC3">
        <w:rPr>
          <w:rFonts w:ascii="Times New Roman" w:eastAsia="Times New Roman" w:hAnsi="Times New Roman" w:cs="Times New Roman"/>
          <w:spacing w:val="-6"/>
          <w:sz w:val="24"/>
          <w:szCs w:val="24"/>
        </w:rPr>
        <w:t>-Электросеть».</w:t>
      </w:r>
      <w:r w:rsidR="00CF25C8" w:rsidRPr="00476EC3">
        <w:rPr>
          <w:rFonts w:ascii="Times New Roman" w:eastAsia="Times New Roman" w:hAnsi="Times New Roman" w:cs="Times New Roman"/>
          <w:bCs/>
          <w:color w:val="000000"/>
          <w:sz w:val="24"/>
          <w:szCs w:val="24"/>
        </w:rPr>
        <w:t xml:space="preserve"> Телемеханизация РП/РТП</w:t>
      </w:r>
      <w:r w:rsidR="00CF25C8" w:rsidRPr="00476EC3">
        <w:rPr>
          <w:rFonts w:ascii="Times New Roman" w:eastAsia="Times New Roman" w:hAnsi="Times New Roman" w:cs="Times New Roman"/>
          <w:snapToGrid w:val="0"/>
          <w:sz w:val="24"/>
          <w:szCs w:val="24"/>
        </w:rPr>
        <w:t>».</w:t>
      </w:r>
    </w:p>
    <w:p w14:paraId="3F2BAEC0" w14:textId="3D47E6BE" w:rsidR="00CF25C8" w:rsidRPr="00476EC3" w:rsidRDefault="00D97197" w:rsidP="00CF25C8">
      <w:pPr>
        <w:widowControl w:val="0"/>
        <w:tabs>
          <w:tab w:val="left" w:pos="142"/>
        </w:tabs>
        <w:spacing w:after="0" w:line="278" w:lineRule="exact"/>
        <w:ind w:right="40"/>
        <w:jc w:val="both"/>
        <w:rPr>
          <w:rFonts w:ascii="Times New Roman" w:eastAsia="Times New Roman" w:hAnsi="Times New Roman" w:cs="Times New Roman"/>
          <w:snapToGrid w:val="0"/>
          <w:sz w:val="24"/>
          <w:szCs w:val="24"/>
        </w:rPr>
      </w:pPr>
      <w:r w:rsidRPr="00476EC3">
        <w:rPr>
          <w:rFonts w:ascii="Times New Roman" w:eastAsia="Times New Roman" w:hAnsi="Times New Roman" w:cs="Times New Roman"/>
          <w:sz w:val="24"/>
          <w:szCs w:val="24"/>
        </w:rPr>
        <w:tab/>
      </w:r>
      <w:r w:rsidRPr="00476EC3">
        <w:rPr>
          <w:rFonts w:ascii="Times New Roman" w:eastAsia="Times New Roman" w:hAnsi="Times New Roman" w:cs="Times New Roman"/>
          <w:sz w:val="24"/>
          <w:szCs w:val="24"/>
        </w:rPr>
        <w:tab/>
      </w:r>
      <w:r w:rsidR="00CF25C8" w:rsidRPr="00476EC3">
        <w:rPr>
          <w:rFonts w:ascii="Times New Roman" w:eastAsia="Times New Roman" w:hAnsi="Times New Roman" w:cs="Times New Roman"/>
          <w:sz w:val="24"/>
          <w:szCs w:val="24"/>
        </w:rPr>
        <w:t xml:space="preserve">13.3. Приложение № 3 </w:t>
      </w:r>
      <w:r w:rsidR="00CF25C8" w:rsidRPr="00476EC3">
        <w:rPr>
          <w:rFonts w:ascii="Times New Roman" w:eastAsia="Times New Roman" w:hAnsi="Times New Roman" w:cs="Times New Roman"/>
          <w:snapToGrid w:val="0"/>
          <w:sz w:val="24"/>
          <w:szCs w:val="24"/>
        </w:rPr>
        <w:t>«Карта сигналов».</w:t>
      </w:r>
    </w:p>
    <w:p w14:paraId="61B14260" w14:textId="13D15C22" w:rsidR="00CF25C8" w:rsidRPr="00476EC3" w:rsidRDefault="00D97197" w:rsidP="00CF25C8">
      <w:pPr>
        <w:widowControl w:val="0"/>
        <w:tabs>
          <w:tab w:val="left" w:pos="142"/>
        </w:tabs>
        <w:spacing w:after="0" w:line="278" w:lineRule="exact"/>
        <w:ind w:right="40"/>
        <w:jc w:val="both"/>
        <w:rPr>
          <w:rFonts w:ascii="Times New Roman" w:eastAsia="Times New Roman" w:hAnsi="Times New Roman" w:cs="Times New Roman"/>
          <w:snapToGrid w:val="0"/>
          <w:sz w:val="24"/>
          <w:szCs w:val="24"/>
        </w:rPr>
      </w:pPr>
      <w:r w:rsidRPr="00476EC3">
        <w:rPr>
          <w:rFonts w:ascii="Times New Roman" w:eastAsia="Times New Roman" w:hAnsi="Times New Roman" w:cs="Times New Roman"/>
          <w:snapToGrid w:val="0"/>
          <w:sz w:val="24"/>
          <w:szCs w:val="24"/>
        </w:rPr>
        <w:tab/>
      </w:r>
      <w:r w:rsidRPr="00476EC3">
        <w:rPr>
          <w:rFonts w:ascii="Times New Roman" w:eastAsia="Times New Roman" w:hAnsi="Times New Roman" w:cs="Times New Roman"/>
          <w:snapToGrid w:val="0"/>
          <w:sz w:val="24"/>
          <w:szCs w:val="24"/>
        </w:rPr>
        <w:tab/>
      </w:r>
      <w:r w:rsidR="00CF25C8" w:rsidRPr="00476EC3">
        <w:rPr>
          <w:rFonts w:ascii="Times New Roman" w:eastAsia="Times New Roman" w:hAnsi="Times New Roman" w:cs="Times New Roman"/>
          <w:snapToGrid w:val="0"/>
          <w:sz w:val="24"/>
          <w:szCs w:val="24"/>
        </w:rPr>
        <w:t>13.4. Приложение № 4 График выполнения работ.</w:t>
      </w:r>
    </w:p>
    <w:p w14:paraId="28689F25" w14:textId="09DBE148" w:rsidR="00CF25C8" w:rsidRPr="00476EC3" w:rsidRDefault="00CF25C8" w:rsidP="00BA58D8">
      <w:pPr>
        <w:spacing w:after="0" w:line="240" w:lineRule="auto"/>
        <w:rPr>
          <w:rFonts w:ascii="Times New Roman" w:eastAsia="Times New Roman" w:hAnsi="Times New Roman" w:cs="Times New Roman"/>
          <w:color w:val="FF0000"/>
          <w:sz w:val="24"/>
          <w:szCs w:val="24"/>
        </w:rPr>
      </w:pPr>
    </w:p>
    <w:p w14:paraId="3D21080A" w14:textId="309CDA4E" w:rsidR="00C463E4" w:rsidRPr="00476EC3" w:rsidRDefault="00AB5A0B" w:rsidP="0072429A">
      <w:pPr>
        <w:spacing w:before="240" w:line="240" w:lineRule="auto"/>
        <w:jc w:val="center"/>
        <w:rPr>
          <w:rFonts w:ascii="Times New Roman" w:eastAsia="Times New Roman" w:hAnsi="Times New Roman" w:cs="Times New Roman"/>
          <w:b/>
          <w:bCs/>
          <w:sz w:val="24"/>
          <w:szCs w:val="24"/>
        </w:rPr>
      </w:pPr>
      <w:r w:rsidRPr="00476EC3">
        <w:rPr>
          <w:rFonts w:ascii="Times New Roman" w:eastAsia="Times New Roman" w:hAnsi="Times New Roman" w:cs="Times New Roman"/>
          <w:b/>
          <w:bCs/>
          <w:sz w:val="24"/>
          <w:szCs w:val="24"/>
        </w:rPr>
        <w:t>14. Адреса и реквизиты Сторон</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92"/>
        <w:gridCol w:w="4672"/>
      </w:tblGrid>
      <w:tr w:rsidR="007B1C22" w14:paraId="11D4C431" w14:textId="77777777" w:rsidTr="007B1C22">
        <w:tc>
          <w:tcPr>
            <w:tcW w:w="4815" w:type="dxa"/>
          </w:tcPr>
          <w:p w14:paraId="6111004F" w14:textId="3E7C1CB8" w:rsidR="007B1C22" w:rsidRPr="00D97197" w:rsidRDefault="00D97197" w:rsidP="00D97197">
            <w:pPr>
              <w:rPr>
                <w:rFonts w:ascii="Times New Roman" w:eastAsia="Times New Roman" w:hAnsi="Times New Roman" w:cs="Times New Roman"/>
                <w:b/>
                <w:bCs/>
                <w:sz w:val="24"/>
                <w:szCs w:val="24"/>
              </w:rPr>
            </w:pPr>
            <w:r w:rsidRPr="00D97197">
              <w:rPr>
                <w:rFonts w:ascii="Times New Roman" w:eastAsia="Times New Roman" w:hAnsi="Times New Roman" w:cs="Times New Roman"/>
                <w:b/>
                <w:sz w:val="24"/>
                <w:szCs w:val="24"/>
              </w:rPr>
              <w:t>ЗАКАЗЧИК:</w:t>
            </w:r>
          </w:p>
        </w:tc>
        <w:tc>
          <w:tcPr>
            <w:tcW w:w="992" w:type="dxa"/>
          </w:tcPr>
          <w:p w14:paraId="6445C1B2" w14:textId="77777777" w:rsidR="007B1C22" w:rsidRPr="00D97197" w:rsidRDefault="007B1C22" w:rsidP="0072429A">
            <w:pPr>
              <w:spacing w:before="240"/>
              <w:jc w:val="center"/>
              <w:rPr>
                <w:rFonts w:ascii="Times New Roman" w:eastAsia="Times New Roman" w:hAnsi="Times New Roman" w:cs="Times New Roman"/>
                <w:b/>
                <w:bCs/>
                <w:sz w:val="24"/>
                <w:szCs w:val="24"/>
              </w:rPr>
            </w:pPr>
          </w:p>
        </w:tc>
        <w:tc>
          <w:tcPr>
            <w:tcW w:w="4672" w:type="dxa"/>
          </w:tcPr>
          <w:p w14:paraId="6324B230" w14:textId="0DB15B1A" w:rsidR="007B1C22" w:rsidRPr="00D97197" w:rsidRDefault="00D97197" w:rsidP="00D97197">
            <w:pPr>
              <w:rPr>
                <w:rFonts w:ascii="Times New Roman" w:eastAsia="Times New Roman" w:hAnsi="Times New Roman" w:cs="Times New Roman"/>
                <w:b/>
                <w:bCs/>
                <w:sz w:val="24"/>
                <w:szCs w:val="24"/>
              </w:rPr>
            </w:pPr>
            <w:r w:rsidRPr="00D97197">
              <w:rPr>
                <w:rFonts w:ascii="Times New Roman" w:eastAsia="Times New Roman" w:hAnsi="Times New Roman" w:cs="Times New Roman"/>
                <w:b/>
                <w:sz w:val="24"/>
                <w:szCs w:val="24"/>
              </w:rPr>
              <w:t>ПОДРЯДЧИК:</w:t>
            </w:r>
          </w:p>
        </w:tc>
      </w:tr>
      <w:tr w:rsidR="007B1C22" w14:paraId="5F534917" w14:textId="77777777" w:rsidTr="007B1C22">
        <w:tc>
          <w:tcPr>
            <w:tcW w:w="4815" w:type="dxa"/>
          </w:tcPr>
          <w:p w14:paraId="7686BE33" w14:textId="48CBCCE2" w:rsidR="007B1C22" w:rsidRPr="00D97197" w:rsidRDefault="007B1C22" w:rsidP="007B1C22">
            <w:pPr>
              <w:spacing w:before="240"/>
              <w:rPr>
                <w:rFonts w:ascii="Times New Roman" w:eastAsia="Times New Roman" w:hAnsi="Times New Roman" w:cs="Times New Roman"/>
                <w:b/>
                <w:bCs/>
                <w:sz w:val="24"/>
                <w:szCs w:val="24"/>
              </w:rPr>
            </w:pPr>
            <w:r w:rsidRPr="00D97197">
              <w:rPr>
                <w:rFonts w:ascii="Times New Roman" w:eastAsia="Times New Roman" w:hAnsi="Times New Roman" w:cs="Times New Roman"/>
                <w:b/>
                <w:bCs/>
                <w:sz w:val="24"/>
                <w:szCs w:val="24"/>
              </w:rPr>
              <w:t>ООО «</w:t>
            </w:r>
            <w:proofErr w:type="spellStart"/>
            <w:r w:rsidRPr="00D97197">
              <w:rPr>
                <w:rFonts w:ascii="Times New Roman" w:eastAsia="Times New Roman" w:hAnsi="Times New Roman" w:cs="Times New Roman"/>
                <w:b/>
                <w:bCs/>
                <w:sz w:val="24"/>
                <w:szCs w:val="24"/>
              </w:rPr>
              <w:t>Югстрой</w:t>
            </w:r>
            <w:proofErr w:type="spellEnd"/>
            <w:r w:rsidRPr="00D97197">
              <w:rPr>
                <w:rFonts w:ascii="Times New Roman" w:eastAsia="Times New Roman" w:hAnsi="Times New Roman" w:cs="Times New Roman"/>
                <w:b/>
                <w:bCs/>
                <w:sz w:val="24"/>
                <w:szCs w:val="24"/>
              </w:rPr>
              <w:t>-Электросеть»</w:t>
            </w:r>
          </w:p>
          <w:p w14:paraId="1BBE34B2" w14:textId="77777777" w:rsidR="00D97197" w:rsidRPr="00D97197" w:rsidRDefault="00D97197" w:rsidP="00D97197">
            <w:pPr>
              <w:rPr>
                <w:rFonts w:ascii="Times New Roman" w:hAnsi="Times New Roman" w:cs="Times New Roman"/>
              </w:rPr>
            </w:pPr>
            <w:r w:rsidRPr="00D97197">
              <w:rPr>
                <w:rFonts w:ascii="Times New Roman" w:hAnsi="Times New Roman" w:cs="Times New Roman"/>
                <w:sz w:val="24"/>
                <w:szCs w:val="24"/>
              </w:rPr>
              <w:t>Юридический адрес: 350900, Краснодарский край, г. Краснодар, ул. Дубравная, д.19,     офис 87</w:t>
            </w:r>
          </w:p>
          <w:p w14:paraId="6AF857EB" w14:textId="77777777" w:rsidR="00D97197" w:rsidRPr="00D97197" w:rsidRDefault="00D97197" w:rsidP="00D97197">
            <w:pPr>
              <w:rPr>
                <w:rFonts w:ascii="Times New Roman" w:hAnsi="Times New Roman" w:cs="Times New Roman"/>
              </w:rPr>
            </w:pPr>
            <w:r w:rsidRPr="00D97197">
              <w:rPr>
                <w:rFonts w:ascii="Times New Roman" w:hAnsi="Times New Roman" w:cs="Times New Roman"/>
                <w:sz w:val="24"/>
                <w:szCs w:val="24"/>
              </w:rPr>
              <w:t>Фактический адрес: 350000, Краснодарский край, г. Краснодар, ул. Красноармейская, д.36, 3 этаж</w:t>
            </w:r>
          </w:p>
          <w:p w14:paraId="5451C89B" w14:textId="77777777" w:rsidR="00D97197" w:rsidRPr="00D97197" w:rsidRDefault="00D97197" w:rsidP="00D97197">
            <w:pPr>
              <w:rPr>
                <w:rFonts w:ascii="Times New Roman" w:hAnsi="Times New Roman" w:cs="Times New Roman"/>
              </w:rPr>
            </w:pPr>
            <w:r w:rsidRPr="00D97197">
              <w:rPr>
                <w:rFonts w:ascii="Times New Roman" w:hAnsi="Times New Roman" w:cs="Times New Roman"/>
                <w:sz w:val="24"/>
                <w:szCs w:val="24"/>
              </w:rPr>
              <w:t>ИНН 2311172038 КПП 231101001</w:t>
            </w:r>
          </w:p>
          <w:p w14:paraId="6089D46C" w14:textId="77777777" w:rsidR="00D97197" w:rsidRPr="00D97197" w:rsidRDefault="00D97197" w:rsidP="00D97197">
            <w:pPr>
              <w:rPr>
                <w:rFonts w:ascii="Times New Roman" w:hAnsi="Times New Roman" w:cs="Times New Roman"/>
                <w:color w:val="1F1F22"/>
                <w:sz w:val="24"/>
                <w:szCs w:val="24"/>
              </w:rPr>
            </w:pPr>
            <w:r w:rsidRPr="00D97197">
              <w:rPr>
                <w:rFonts w:ascii="Times New Roman" w:hAnsi="Times New Roman" w:cs="Times New Roman"/>
                <w:color w:val="1F1F22"/>
                <w:sz w:val="24"/>
                <w:szCs w:val="24"/>
              </w:rPr>
              <w:t>КРАСНОДАРСКОЕ ОТДЕЛЕНИЕ N8619 ПАО СБЕРБАНК, г. КРАСНОДАР</w:t>
            </w:r>
            <w:r w:rsidRPr="00D97197">
              <w:rPr>
                <w:rFonts w:ascii="Times New Roman" w:hAnsi="Times New Roman" w:cs="Times New Roman"/>
                <w:sz w:val="24"/>
                <w:szCs w:val="24"/>
              </w:rPr>
              <w:t xml:space="preserve">                  р/с </w:t>
            </w:r>
            <w:r w:rsidRPr="00D97197">
              <w:rPr>
                <w:rFonts w:ascii="Times New Roman" w:hAnsi="Times New Roman" w:cs="Times New Roman"/>
                <w:color w:val="1F1F22"/>
                <w:sz w:val="24"/>
                <w:szCs w:val="24"/>
              </w:rPr>
              <w:t>40702810030000073395</w:t>
            </w:r>
          </w:p>
          <w:p w14:paraId="22A72594" w14:textId="77777777" w:rsidR="00D97197" w:rsidRPr="00D97197" w:rsidRDefault="00D97197" w:rsidP="00D97197">
            <w:pPr>
              <w:rPr>
                <w:rFonts w:ascii="Times New Roman" w:hAnsi="Times New Roman" w:cs="Times New Roman"/>
              </w:rPr>
            </w:pPr>
            <w:r w:rsidRPr="00D97197">
              <w:rPr>
                <w:rFonts w:ascii="Times New Roman" w:hAnsi="Times New Roman" w:cs="Times New Roman"/>
                <w:sz w:val="24"/>
                <w:szCs w:val="24"/>
              </w:rPr>
              <w:t xml:space="preserve">к/с </w:t>
            </w:r>
            <w:r w:rsidRPr="00D97197">
              <w:rPr>
                <w:rFonts w:ascii="Times New Roman" w:hAnsi="Times New Roman" w:cs="Times New Roman"/>
                <w:color w:val="1F1F22"/>
                <w:sz w:val="24"/>
                <w:szCs w:val="24"/>
              </w:rPr>
              <w:t>30101810100000000602</w:t>
            </w:r>
          </w:p>
          <w:p w14:paraId="0159594A" w14:textId="77777777" w:rsidR="00D97197" w:rsidRPr="00D97197" w:rsidRDefault="00D97197" w:rsidP="00D97197">
            <w:pPr>
              <w:rPr>
                <w:rFonts w:ascii="Times New Roman" w:hAnsi="Times New Roman" w:cs="Times New Roman"/>
                <w:sz w:val="24"/>
                <w:szCs w:val="24"/>
              </w:rPr>
            </w:pPr>
            <w:r w:rsidRPr="00D97197">
              <w:rPr>
                <w:rFonts w:ascii="Times New Roman" w:hAnsi="Times New Roman" w:cs="Times New Roman"/>
                <w:sz w:val="24"/>
                <w:szCs w:val="24"/>
              </w:rPr>
              <w:t xml:space="preserve">БИК </w:t>
            </w:r>
            <w:r w:rsidRPr="00D97197">
              <w:rPr>
                <w:rFonts w:ascii="Times New Roman" w:hAnsi="Times New Roman" w:cs="Times New Roman"/>
                <w:color w:val="1F1F22"/>
                <w:sz w:val="24"/>
                <w:szCs w:val="24"/>
              </w:rPr>
              <w:t>040349602</w:t>
            </w:r>
          </w:p>
          <w:p w14:paraId="5BC31A0A" w14:textId="77777777" w:rsidR="00D97197" w:rsidRPr="00D97197" w:rsidRDefault="00D97197" w:rsidP="00D97197">
            <w:pPr>
              <w:rPr>
                <w:rFonts w:ascii="Times New Roman" w:hAnsi="Times New Roman" w:cs="Times New Roman"/>
              </w:rPr>
            </w:pPr>
            <w:r w:rsidRPr="00D97197">
              <w:rPr>
                <w:rFonts w:ascii="Times New Roman" w:hAnsi="Times New Roman" w:cs="Times New Roman"/>
                <w:sz w:val="24"/>
                <w:szCs w:val="24"/>
              </w:rPr>
              <w:t>Телефон: +7 (988) 244-21-03</w:t>
            </w:r>
          </w:p>
          <w:p w14:paraId="602640F6" w14:textId="66CAC746" w:rsidR="00D97197" w:rsidRPr="00D97197" w:rsidRDefault="00D97197" w:rsidP="00D97197">
            <w:pPr>
              <w:rPr>
                <w:rFonts w:ascii="Times New Roman" w:eastAsia="Times New Roman" w:hAnsi="Times New Roman" w:cs="Times New Roman"/>
                <w:b/>
                <w:bCs/>
              </w:rPr>
            </w:pPr>
            <w:r w:rsidRPr="00D97197">
              <w:rPr>
                <w:rFonts w:ascii="Times New Roman" w:hAnsi="Times New Roman" w:cs="Times New Roman"/>
                <w:sz w:val="24"/>
                <w:szCs w:val="24"/>
              </w:rPr>
              <w:t>Е-</w:t>
            </w:r>
            <w:r w:rsidRPr="00D97197">
              <w:rPr>
                <w:rFonts w:ascii="Times New Roman" w:hAnsi="Times New Roman" w:cs="Times New Roman"/>
                <w:sz w:val="24"/>
                <w:szCs w:val="24"/>
                <w:lang w:val="en-US"/>
              </w:rPr>
              <w:t>mail</w:t>
            </w:r>
            <w:r w:rsidRPr="00D97197">
              <w:rPr>
                <w:rFonts w:ascii="Times New Roman" w:hAnsi="Times New Roman" w:cs="Times New Roman"/>
                <w:sz w:val="24"/>
                <w:szCs w:val="24"/>
              </w:rPr>
              <w:t xml:space="preserve">: </w:t>
            </w:r>
            <w:hyperlink r:id="rId9" w:history="1">
              <w:r w:rsidRPr="00D97197">
                <w:rPr>
                  <w:rStyle w:val="ae"/>
                  <w:rFonts w:ascii="Times New Roman" w:hAnsi="Times New Roman" w:cs="Times New Roman"/>
                  <w:lang w:val="en-US"/>
                </w:rPr>
                <w:t>us</w:t>
              </w:r>
              <w:r w:rsidRPr="00D97197">
                <w:rPr>
                  <w:rStyle w:val="ae"/>
                  <w:rFonts w:ascii="Times New Roman" w:hAnsi="Times New Roman" w:cs="Times New Roman"/>
                </w:rPr>
                <w:t>_</w:t>
              </w:r>
              <w:r w:rsidRPr="00D97197">
                <w:rPr>
                  <w:rStyle w:val="ae"/>
                  <w:rFonts w:ascii="Times New Roman" w:hAnsi="Times New Roman" w:cs="Times New Roman"/>
                  <w:lang w:val="en-US"/>
                </w:rPr>
                <w:t>electro</w:t>
              </w:r>
              <w:r w:rsidRPr="00D97197">
                <w:rPr>
                  <w:rStyle w:val="ae"/>
                  <w:rFonts w:ascii="Times New Roman" w:hAnsi="Times New Roman" w:cs="Times New Roman"/>
                </w:rPr>
                <w:t>@</w:t>
              </w:r>
              <w:r w:rsidRPr="00D97197">
                <w:rPr>
                  <w:rStyle w:val="ae"/>
                  <w:rFonts w:ascii="Times New Roman" w:hAnsi="Times New Roman" w:cs="Times New Roman"/>
                  <w:lang w:val="en-US"/>
                </w:rPr>
                <w:t>v</w:t>
              </w:r>
              <w:r w:rsidRPr="00D97197">
                <w:rPr>
                  <w:rStyle w:val="ae"/>
                  <w:rFonts w:ascii="Times New Roman" w:hAnsi="Times New Roman" w:cs="Times New Roman"/>
                </w:rPr>
                <w:t>-</w:t>
              </w:r>
              <w:r w:rsidRPr="00D97197">
                <w:rPr>
                  <w:rStyle w:val="ae"/>
                  <w:rFonts w:ascii="Times New Roman" w:hAnsi="Times New Roman" w:cs="Times New Roman"/>
                  <w:lang w:val="en-US"/>
                </w:rPr>
                <w:t>k</w:t>
              </w:r>
              <w:r w:rsidRPr="00D97197">
                <w:rPr>
                  <w:rStyle w:val="ae"/>
                  <w:rFonts w:ascii="Times New Roman" w:hAnsi="Times New Roman" w:cs="Times New Roman"/>
                </w:rPr>
                <w:t>-</w:t>
              </w:r>
              <w:r w:rsidRPr="00D97197">
                <w:rPr>
                  <w:rStyle w:val="ae"/>
                  <w:rFonts w:ascii="Times New Roman" w:hAnsi="Times New Roman" w:cs="Times New Roman"/>
                  <w:lang w:val="en-US"/>
                </w:rPr>
                <w:t>b</w:t>
              </w:r>
              <w:r w:rsidRPr="00D97197">
                <w:rPr>
                  <w:rStyle w:val="ae"/>
                  <w:rFonts w:ascii="Times New Roman" w:hAnsi="Times New Roman" w:cs="Times New Roman"/>
                </w:rPr>
                <w:t>.</w:t>
              </w:r>
              <w:proofErr w:type="spellStart"/>
              <w:r w:rsidRPr="00D97197">
                <w:rPr>
                  <w:rStyle w:val="ae"/>
                  <w:rFonts w:ascii="Times New Roman" w:hAnsi="Times New Roman" w:cs="Times New Roman"/>
                  <w:lang w:val="en-US"/>
                </w:rPr>
                <w:t>ru</w:t>
              </w:r>
              <w:proofErr w:type="spellEnd"/>
            </w:hyperlink>
          </w:p>
          <w:p w14:paraId="53110C62" w14:textId="2A7DF134" w:rsidR="007B1C22" w:rsidRPr="007B1C22" w:rsidRDefault="007B1C22" w:rsidP="007B1C22">
            <w:pPr>
              <w:spacing w:before="240"/>
              <w:jc w:val="center"/>
              <w:rPr>
                <w:rFonts w:ascii="Times New Roman" w:eastAsia="Times New Roman" w:hAnsi="Times New Roman" w:cs="Times New Roman"/>
                <w:b/>
                <w:bCs/>
              </w:rPr>
            </w:pPr>
          </w:p>
          <w:p w14:paraId="5014F327" w14:textId="054B314F" w:rsidR="007B1C22" w:rsidRPr="00D97197" w:rsidRDefault="005F20C9" w:rsidP="007B1C2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Генеральный директор</w:t>
            </w:r>
          </w:p>
          <w:p w14:paraId="4C1FD462" w14:textId="248BEB54" w:rsidR="007B1C22" w:rsidRPr="00D97197" w:rsidRDefault="007B1C22" w:rsidP="007B1C22">
            <w:pPr>
              <w:rPr>
                <w:rFonts w:ascii="Times New Roman" w:eastAsia="Times New Roman" w:hAnsi="Times New Roman" w:cs="Times New Roman"/>
                <w:b/>
                <w:bCs/>
                <w:sz w:val="24"/>
                <w:szCs w:val="24"/>
              </w:rPr>
            </w:pPr>
            <w:r w:rsidRPr="00D97197">
              <w:rPr>
                <w:rFonts w:ascii="Times New Roman" w:eastAsia="Times New Roman" w:hAnsi="Times New Roman" w:cs="Times New Roman"/>
                <w:b/>
                <w:bCs/>
                <w:sz w:val="24"/>
                <w:szCs w:val="24"/>
              </w:rPr>
              <w:t>ООО «</w:t>
            </w:r>
            <w:proofErr w:type="spellStart"/>
            <w:r w:rsidRPr="00D97197">
              <w:rPr>
                <w:rFonts w:ascii="Times New Roman" w:eastAsia="Times New Roman" w:hAnsi="Times New Roman" w:cs="Times New Roman"/>
                <w:b/>
                <w:bCs/>
                <w:sz w:val="24"/>
                <w:szCs w:val="24"/>
              </w:rPr>
              <w:t>Югстрой</w:t>
            </w:r>
            <w:proofErr w:type="spellEnd"/>
            <w:r w:rsidRPr="00D97197">
              <w:rPr>
                <w:rFonts w:ascii="Times New Roman" w:eastAsia="Times New Roman" w:hAnsi="Times New Roman" w:cs="Times New Roman"/>
                <w:b/>
                <w:bCs/>
                <w:sz w:val="24"/>
                <w:szCs w:val="24"/>
              </w:rPr>
              <w:t>-Электросеть»</w:t>
            </w:r>
          </w:p>
          <w:p w14:paraId="7C014DB1" w14:textId="77777777" w:rsidR="007B1C22" w:rsidRPr="00D97197" w:rsidRDefault="007B1C22" w:rsidP="007B1C22">
            <w:pPr>
              <w:rPr>
                <w:rFonts w:ascii="Times New Roman" w:eastAsia="Times New Roman" w:hAnsi="Times New Roman" w:cs="Times New Roman"/>
                <w:b/>
                <w:bCs/>
                <w:sz w:val="24"/>
                <w:szCs w:val="24"/>
              </w:rPr>
            </w:pPr>
          </w:p>
          <w:p w14:paraId="2703B94D" w14:textId="0020A465" w:rsidR="007B1C22" w:rsidRPr="00D97197" w:rsidRDefault="007B1C22" w:rsidP="007B1C22">
            <w:pPr>
              <w:rPr>
                <w:rFonts w:ascii="Times New Roman" w:eastAsia="Times New Roman" w:hAnsi="Times New Roman" w:cs="Times New Roman"/>
                <w:b/>
                <w:bCs/>
                <w:sz w:val="24"/>
                <w:szCs w:val="24"/>
              </w:rPr>
            </w:pPr>
            <w:r w:rsidRPr="00D97197">
              <w:rPr>
                <w:rFonts w:ascii="Times New Roman" w:eastAsia="Times New Roman" w:hAnsi="Times New Roman" w:cs="Times New Roman"/>
                <w:b/>
                <w:bCs/>
                <w:sz w:val="24"/>
                <w:szCs w:val="24"/>
              </w:rPr>
              <w:t xml:space="preserve">_________________  </w:t>
            </w:r>
            <w:r w:rsidR="0052216E">
              <w:rPr>
                <w:rFonts w:ascii="Times New Roman" w:eastAsia="Times New Roman" w:hAnsi="Times New Roman" w:cs="Times New Roman"/>
                <w:b/>
                <w:bCs/>
                <w:sz w:val="24"/>
                <w:szCs w:val="24"/>
              </w:rPr>
              <w:t>/_____________/</w:t>
            </w:r>
          </w:p>
          <w:p w14:paraId="2A773CBB" w14:textId="7D8653E9" w:rsidR="007B1C22" w:rsidRDefault="007B1C22" w:rsidP="007B1C22">
            <w:pPr>
              <w:spacing w:before="240"/>
              <w:jc w:val="center"/>
              <w:rPr>
                <w:rFonts w:ascii="Times New Roman" w:eastAsia="Times New Roman" w:hAnsi="Times New Roman" w:cs="Times New Roman"/>
                <w:b/>
                <w:bCs/>
              </w:rPr>
            </w:pPr>
          </w:p>
        </w:tc>
        <w:tc>
          <w:tcPr>
            <w:tcW w:w="992" w:type="dxa"/>
          </w:tcPr>
          <w:p w14:paraId="3B619CDD" w14:textId="77777777" w:rsidR="007B1C22" w:rsidRDefault="007B1C22" w:rsidP="0072429A">
            <w:pPr>
              <w:spacing w:before="240"/>
              <w:jc w:val="center"/>
              <w:rPr>
                <w:rFonts w:ascii="Times New Roman" w:eastAsia="Times New Roman" w:hAnsi="Times New Roman" w:cs="Times New Roman"/>
                <w:b/>
                <w:bCs/>
              </w:rPr>
            </w:pPr>
          </w:p>
        </w:tc>
        <w:tc>
          <w:tcPr>
            <w:tcW w:w="4672" w:type="dxa"/>
          </w:tcPr>
          <w:p w14:paraId="2ACB9657" w14:textId="77777777" w:rsidR="007B1C22" w:rsidRDefault="007B1C22" w:rsidP="0072429A">
            <w:pPr>
              <w:spacing w:before="240"/>
              <w:jc w:val="center"/>
              <w:rPr>
                <w:rFonts w:ascii="Times New Roman" w:eastAsia="Times New Roman" w:hAnsi="Times New Roman" w:cs="Times New Roman"/>
                <w:b/>
                <w:bCs/>
              </w:rPr>
            </w:pPr>
          </w:p>
        </w:tc>
      </w:tr>
    </w:tbl>
    <w:p w14:paraId="57ADE226" w14:textId="77777777" w:rsidR="007B1C22" w:rsidRDefault="007B1C22" w:rsidP="0072429A">
      <w:pPr>
        <w:spacing w:before="240" w:line="240" w:lineRule="auto"/>
        <w:jc w:val="center"/>
        <w:rPr>
          <w:rFonts w:ascii="Times New Roman" w:eastAsia="Times New Roman" w:hAnsi="Times New Roman" w:cs="Times New Roman"/>
          <w:b/>
          <w:bCs/>
        </w:rPr>
      </w:pPr>
    </w:p>
    <w:p w14:paraId="1D5EB2FC" w14:textId="77777777" w:rsidR="00172DE0" w:rsidRDefault="00172DE0" w:rsidP="0072429A">
      <w:pPr>
        <w:spacing w:before="240" w:line="240" w:lineRule="auto"/>
        <w:jc w:val="center"/>
        <w:rPr>
          <w:rFonts w:ascii="Times New Roman" w:eastAsia="Times New Roman" w:hAnsi="Times New Roman" w:cs="Times New Roman"/>
          <w:b/>
          <w:bCs/>
        </w:rPr>
      </w:pPr>
    </w:p>
    <w:p w14:paraId="42CD7DF6" w14:textId="77777777" w:rsidR="00172DE0" w:rsidRDefault="00172DE0" w:rsidP="0072429A">
      <w:pPr>
        <w:spacing w:before="240" w:line="240" w:lineRule="auto"/>
        <w:jc w:val="center"/>
        <w:rPr>
          <w:rFonts w:ascii="Times New Roman" w:eastAsia="Times New Roman" w:hAnsi="Times New Roman" w:cs="Times New Roman"/>
          <w:b/>
          <w:bCs/>
        </w:rPr>
      </w:pPr>
    </w:p>
    <w:p w14:paraId="0784F620" w14:textId="77777777" w:rsidR="00714C06" w:rsidRDefault="00714C06" w:rsidP="00BA58D8">
      <w:pPr>
        <w:jc w:val="right"/>
        <w:rPr>
          <w:rFonts w:ascii="Times New Roman" w:hAnsi="Times New Roman" w:cs="Times New Roman"/>
        </w:rPr>
      </w:pPr>
    </w:p>
    <w:p w14:paraId="25387ED4" w14:textId="77777777" w:rsidR="0052216E" w:rsidRDefault="0052216E" w:rsidP="00BA58D8">
      <w:pPr>
        <w:jc w:val="right"/>
        <w:rPr>
          <w:rFonts w:ascii="Times New Roman" w:hAnsi="Times New Roman" w:cs="Times New Roman"/>
        </w:rPr>
      </w:pPr>
    </w:p>
    <w:p w14:paraId="751FF60C" w14:textId="77777777" w:rsidR="00D11173" w:rsidRDefault="00D11173" w:rsidP="00011173">
      <w:pPr>
        <w:jc w:val="right"/>
        <w:rPr>
          <w:rFonts w:ascii="Times New Roman" w:hAnsi="Times New Roman" w:cs="Times New Roman"/>
        </w:rPr>
      </w:pPr>
    </w:p>
    <w:p w14:paraId="3AC884C0" w14:textId="77777777" w:rsidR="00D11173" w:rsidRDefault="00D11173" w:rsidP="00011173">
      <w:pPr>
        <w:jc w:val="right"/>
        <w:rPr>
          <w:rFonts w:ascii="Times New Roman" w:hAnsi="Times New Roman" w:cs="Times New Roman"/>
        </w:rPr>
      </w:pPr>
    </w:p>
    <w:p w14:paraId="557D657B" w14:textId="77777777" w:rsidR="00D11173" w:rsidRDefault="00D11173" w:rsidP="00011173">
      <w:pPr>
        <w:jc w:val="right"/>
        <w:rPr>
          <w:rFonts w:ascii="Times New Roman" w:hAnsi="Times New Roman" w:cs="Times New Roman"/>
        </w:rPr>
      </w:pPr>
    </w:p>
    <w:p w14:paraId="3CDEC425" w14:textId="77777777" w:rsidR="004B3647" w:rsidRDefault="004B3647" w:rsidP="00011173">
      <w:pPr>
        <w:jc w:val="right"/>
        <w:rPr>
          <w:rFonts w:ascii="Times New Roman" w:hAnsi="Times New Roman" w:cs="Times New Roman"/>
        </w:rPr>
      </w:pPr>
    </w:p>
    <w:p w14:paraId="25FC17E3" w14:textId="77777777" w:rsidR="004B3647" w:rsidRDefault="004B3647" w:rsidP="00011173">
      <w:pPr>
        <w:jc w:val="right"/>
        <w:rPr>
          <w:rFonts w:ascii="Times New Roman" w:hAnsi="Times New Roman" w:cs="Times New Roman"/>
        </w:rPr>
      </w:pPr>
    </w:p>
    <w:p w14:paraId="05B4DCC6" w14:textId="77777777" w:rsidR="004B3647" w:rsidRDefault="004B3647" w:rsidP="00011173">
      <w:pPr>
        <w:jc w:val="right"/>
        <w:rPr>
          <w:rFonts w:ascii="Times New Roman" w:hAnsi="Times New Roman" w:cs="Times New Roman"/>
        </w:rPr>
      </w:pPr>
    </w:p>
    <w:p w14:paraId="72B36CF7" w14:textId="532D236D" w:rsidR="004B173C" w:rsidRPr="00B62F30" w:rsidRDefault="00D1077F" w:rsidP="00011173">
      <w:pPr>
        <w:jc w:val="right"/>
        <w:rPr>
          <w:rFonts w:ascii="Times New Roman" w:hAnsi="Times New Roman" w:cs="Times New Roman"/>
        </w:rPr>
      </w:pPr>
      <w:r w:rsidRPr="00D1077F">
        <w:rPr>
          <w:rFonts w:ascii="Times New Roman" w:hAnsi="Times New Roman" w:cs="Times New Roman"/>
        </w:rPr>
        <w:lastRenderedPageBreak/>
        <w:t xml:space="preserve">Приложение </w:t>
      </w:r>
      <w:r w:rsidR="009041D9">
        <w:rPr>
          <w:rFonts w:ascii="Times New Roman" w:hAnsi="Times New Roman" w:cs="Times New Roman"/>
        </w:rPr>
        <w:t xml:space="preserve">№ </w:t>
      </w:r>
      <w:r w:rsidRPr="00D1077F">
        <w:rPr>
          <w:rFonts w:ascii="Times New Roman" w:hAnsi="Times New Roman" w:cs="Times New Roman"/>
        </w:rPr>
        <w:t>1</w:t>
      </w:r>
      <w:bookmarkStart w:id="5" w:name="_Hlk192238888"/>
      <w:r w:rsidR="00BA58D8">
        <w:rPr>
          <w:rFonts w:ascii="Times New Roman" w:hAnsi="Times New Roman" w:cs="Times New Roman"/>
        </w:rPr>
        <w:t xml:space="preserve"> к</w:t>
      </w:r>
      <w:r w:rsidR="004B173C" w:rsidRPr="004B173C">
        <w:rPr>
          <w:rFonts w:ascii="Times New Roman" w:hAnsi="Times New Roman" w:cs="Times New Roman"/>
        </w:rPr>
        <w:t xml:space="preserve"> Договору №_____ от «___» </w:t>
      </w:r>
      <w:r w:rsidR="002C3563">
        <w:rPr>
          <w:rFonts w:ascii="Times New Roman" w:hAnsi="Times New Roman" w:cs="Times New Roman"/>
        </w:rPr>
        <w:t>_______</w:t>
      </w:r>
      <w:r w:rsidR="004B173C" w:rsidRPr="004B173C">
        <w:rPr>
          <w:rFonts w:ascii="Times New Roman" w:hAnsi="Times New Roman" w:cs="Times New Roman"/>
        </w:rPr>
        <w:t xml:space="preserve"> 2025г.</w:t>
      </w:r>
      <w:bookmarkEnd w:id="5"/>
    </w:p>
    <w:p w14:paraId="6E19BDB1" w14:textId="77777777" w:rsidR="004B173C" w:rsidRPr="00B62F30" w:rsidRDefault="004B173C" w:rsidP="004B173C">
      <w:pPr>
        <w:widowControl w:val="0"/>
        <w:autoSpaceDE w:val="0"/>
        <w:autoSpaceDN w:val="0"/>
        <w:adjustRightInd w:val="0"/>
        <w:spacing w:after="0" w:line="240" w:lineRule="auto"/>
        <w:ind w:firstLine="709"/>
        <w:jc w:val="center"/>
        <w:rPr>
          <w:rFonts w:ascii="Times New Roman" w:eastAsia="Times New Roman" w:hAnsi="Times New Roman" w:cs="Times New Roman"/>
          <w:b/>
          <w:caps/>
          <w:sz w:val="24"/>
          <w:szCs w:val="24"/>
        </w:rPr>
      </w:pPr>
      <w:bookmarkStart w:id="6" w:name="OLE_LINK54"/>
      <w:r w:rsidRPr="00B62F30">
        <w:rPr>
          <w:rFonts w:ascii="Times New Roman" w:eastAsia="Times New Roman" w:hAnsi="Times New Roman" w:cs="Times New Roman"/>
          <w:b/>
          <w:caps/>
          <w:sz w:val="24"/>
          <w:szCs w:val="24"/>
        </w:rPr>
        <w:t>Техническое задание</w:t>
      </w:r>
    </w:p>
    <w:p w14:paraId="6C8F1DAB" w14:textId="77777777" w:rsidR="004B173C" w:rsidRPr="00B62F30" w:rsidRDefault="004B173C" w:rsidP="004B173C">
      <w:pPr>
        <w:widowControl w:val="0"/>
        <w:tabs>
          <w:tab w:val="left" w:pos="514"/>
        </w:tabs>
        <w:spacing w:after="0" w:line="240" w:lineRule="auto"/>
        <w:ind w:right="40"/>
        <w:jc w:val="center"/>
        <w:rPr>
          <w:rFonts w:ascii="Times New Roman" w:eastAsia="Times New Roman" w:hAnsi="Times New Roman" w:cs="Times New Roman"/>
          <w:b/>
          <w:sz w:val="24"/>
          <w:szCs w:val="24"/>
        </w:rPr>
      </w:pPr>
      <w:r w:rsidRPr="00B62F30">
        <w:rPr>
          <w:rFonts w:ascii="Times New Roman" w:eastAsia="Times New Roman" w:hAnsi="Times New Roman" w:cs="Times New Roman"/>
          <w:b/>
          <w:sz w:val="24"/>
          <w:szCs w:val="24"/>
        </w:rPr>
        <w:t>на в</w:t>
      </w:r>
      <w:r w:rsidRPr="00B62F30">
        <w:rPr>
          <w:rFonts w:ascii="Times New Roman" w:eastAsia="Times New Roman" w:hAnsi="Times New Roman" w:cs="Arial"/>
          <w:b/>
          <w:sz w:val="24"/>
          <w:szCs w:val="24"/>
        </w:rPr>
        <w:t xml:space="preserve">ыполнение работ по </w:t>
      </w:r>
      <w:r w:rsidRPr="00B62F30">
        <w:rPr>
          <w:rFonts w:ascii="Times New Roman" w:eastAsia="Times New Roman" w:hAnsi="Times New Roman" w:cs="Times New Roman"/>
          <w:b/>
          <w:sz w:val="24"/>
          <w:szCs w:val="24"/>
        </w:rPr>
        <w:t xml:space="preserve">установке и пусконаладке систем телемеханизации </w:t>
      </w:r>
    </w:p>
    <w:p w14:paraId="49721864" w14:textId="493AA520" w:rsidR="004B173C" w:rsidRDefault="004B173C" w:rsidP="004B173C">
      <w:pPr>
        <w:widowControl w:val="0"/>
        <w:tabs>
          <w:tab w:val="left" w:pos="514"/>
        </w:tabs>
        <w:spacing w:after="0" w:line="240" w:lineRule="auto"/>
        <w:ind w:right="40"/>
        <w:jc w:val="center"/>
        <w:rPr>
          <w:rFonts w:ascii="Times New Roman" w:eastAsia="Times New Roman" w:hAnsi="Times New Roman" w:cs="Times New Roman"/>
          <w:b/>
          <w:sz w:val="24"/>
          <w:szCs w:val="24"/>
        </w:rPr>
      </w:pPr>
      <w:r w:rsidRPr="00B62F30">
        <w:rPr>
          <w:rFonts w:ascii="Times New Roman" w:eastAsia="Times New Roman" w:hAnsi="Times New Roman" w:cs="Times New Roman"/>
          <w:b/>
          <w:sz w:val="24"/>
          <w:szCs w:val="24"/>
        </w:rPr>
        <w:t xml:space="preserve">на энергообъектах распределительной сети </w:t>
      </w:r>
      <w:r w:rsidR="00714C06" w:rsidRPr="00B62F30">
        <w:rPr>
          <w:rFonts w:ascii="Times New Roman" w:eastAsia="Times New Roman" w:hAnsi="Times New Roman" w:cs="Times New Roman"/>
          <w:b/>
          <w:sz w:val="24"/>
          <w:szCs w:val="24"/>
        </w:rPr>
        <w:t>6</w:t>
      </w:r>
      <w:r w:rsidRPr="00B62F30">
        <w:rPr>
          <w:rFonts w:ascii="Times New Roman" w:eastAsia="Times New Roman" w:hAnsi="Times New Roman" w:cs="Times New Roman"/>
          <w:b/>
          <w:sz w:val="24"/>
          <w:szCs w:val="24"/>
        </w:rPr>
        <w:t xml:space="preserve">-20 </w:t>
      </w:r>
      <w:proofErr w:type="spellStart"/>
      <w:r w:rsidRPr="00B62F30">
        <w:rPr>
          <w:rFonts w:ascii="Times New Roman" w:eastAsia="Times New Roman" w:hAnsi="Times New Roman" w:cs="Times New Roman"/>
          <w:b/>
          <w:sz w:val="24"/>
          <w:szCs w:val="24"/>
        </w:rPr>
        <w:t>кВ</w:t>
      </w:r>
      <w:proofErr w:type="spellEnd"/>
    </w:p>
    <w:p w14:paraId="51D6733F" w14:textId="5D9F80B8" w:rsidR="00011173" w:rsidRPr="00B62F30" w:rsidRDefault="00011173" w:rsidP="004B173C">
      <w:pPr>
        <w:widowControl w:val="0"/>
        <w:tabs>
          <w:tab w:val="left" w:pos="514"/>
        </w:tabs>
        <w:spacing w:after="0" w:line="240" w:lineRule="auto"/>
        <w:ind w:right="40"/>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(выполнение работ по </w:t>
      </w:r>
      <w:r w:rsidRPr="00011173">
        <w:rPr>
          <w:rFonts w:ascii="Times New Roman" w:eastAsia="Times New Roman" w:hAnsi="Times New Roman" w:cs="Times New Roman"/>
          <w:b/>
          <w:bCs/>
          <w:sz w:val="24"/>
          <w:szCs w:val="24"/>
        </w:rPr>
        <w:t>автоматизаци</w:t>
      </w:r>
      <w:r>
        <w:rPr>
          <w:rFonts w:ascii="Times New Roman" w:eastAsia="Times New Roman" w:hAnsi="Times New Roman" w:cs="Times New Roman"/>
          <w:b/>
          <w:bCs/>
          <w:sz w:val="24"/>
          <w:szCs w:val="24"/>
        </w:rPr>
        <w:t>и</w:t>
      </w:r>
      <w:r w:rsidRPr="00011173">
        <w:rPr>
          <w:rFonts w:ascii="Times New Roman" w:eastAsia="Times New Roman" w:hAnsi="Times New Roman" w:cs="Times New Roman"/>
          <w:b/>
          <w:bCs/>
          <w:sz w:val="24"/>
          <w:szCs w:val="24"/>
        </w:rPr>
        <w:t xml:space="preserve"> распределительной электросети, а также распределительных пунктов и трансформаторных подстанций, </w:t>
      </w:r>
      <w:proofErr w:type="spellStart"/>
      <w:r w:rsidRPr="00011173">
        <w:rPr>
          <w:rFonts w:ascii="Times New Roman" w:eastAsia="Times New Roman" w:hAnsi="Times New Roman" w:cs="Times New Roman"/>
          <w:b/>
          <w:bCs/>
          <w:sz w:val="24"/>
          <w:szCs w:val="24"/>
        </w:rPr>
        <w:t>мкр</w:t>
      </w:r>
      <w:proofErr w:type="spellEnd"/>
      <w:r w:rsidRPr="00011173">
        <w:rPr>
          <w:rFonts w:ascii="Times New Roman" w:eastAsia="Times New Roman" w:hAnsi="Times New Roman" w:cs="Times New Roman"/>
          <w:b/>
          <w:bCs/>
          <w:sz w:val="24"/>
          <w:szCs w:val="24"/>
        </w:rPr>
        <w:t xml:space="preserve">. Московский и </w:t>
      </w:r>
      <w:proofErr w:type="spellStart"/>
      <w:r w:rsidRPr="00011173">
        <w:rPr>
          <w:rFonts w:ascii="Times New Roman" w:eastAsia="Times New Roman" w:hAnsi="Times New Roman" w:cs="Times New Roman"/>
          <w:b/>
          <w:bCs/>
          <w:sz w:val="24"/>
          <w:szCs w:val="24"/>
        </w:rPr>
        <w:t>мкр</w:t>
      </w:r>
      <w:proofErr w:type="spellEnd"/>
      <w:r w:rsidRPr="00011173">
        <w:rPr>
          <w:rFonts w:ascii="Times New Roman" w:eastAsia="Times New Roman" w:hAnsi="Times New Roman" w:cs="Times New Roman"/>
          <w:b/>
          <w:bCs/>
          <w:sz w:val="24"/>
          <w:szCs w:val="24"/>
        </w:rPr>
        <w:t xml:space="preserve">. БВК </w:t>
      </w:r>
      <w:proofErr w:type="spellStart"/>
      <w:r w:rsidRPr="00011173">
        <w:rPr>
          <w:rFonts w:ascii="Times New Roman" w:eastAsia="Times New Roman" w:hAnsi="Times New Roman" w:cs="Times New Roman"/>
          <w:b/>
          <w:bCs/>
          <w:sz w:val="24"/>
          <w:szCs w:val="24"/>
        </w:rPr>
        <w:t>г.Краснодар</w:t>
      </w:r>
      <w:proofErr w:type="spellEnd"/>
      <w:r w:rsidRPr="00011173">
        <w:rPr>
          <w:rFonts w:ascii="Times New Roman" w:eastAsia="Times New Roman" w:hAnsi="Times New Roman" w:cs="Times New Roman"/>
          <w:b/>
          <w:bCs/>
          <w:sz w:val="24"/>
          <w:szCs w:val="24"/>
        </w:rPr>
        <w:t xml:space="preserve"> (идентификатор О_03_1142311005693_009)</w:t>
      </w:r>
      <w:r>
        <w:rPr>
          <w:rFonts w:ascii="Times New Roman" w:eastAsia="Times New Roman" w:hAnsi="Times New Roman" w:cs="Times New Roman"/>
          <w:sz w:val="24"/>
          <w:szCs w:val="24"/>
        </w:rPr>
        <w:t xml:space="preserve"> </w:t>
      </w:r>
    </w:p>
    <w:p w14:paraId="391E8421" w14:textId="77777777" w:rsidR="004B173C" w:rsidRPr="00B62F30" w:rsidRDefault="004B173C" w:rsidP="004B173C">
      <w:pPr>
        <w:widowControl w:val="0"/>
        <w:tabs>
          <w:tab w:val="left" w:pos="514"/>
        </w:tabs>
        <w:spacing w:after="0" w:line="240" w:lineRule="auto"/>
        <w:ind w:right="40"/>
        <w:jc w:val="center"/>
        <w:rPr>
          <w:rFonts w:ascii="Times New Roman" w:eastAsia="Times New Roman" w:hAnsi="Times New Roman" w:cs="Times New Roman"/>
          <w:i/>
          <w:iCs/>
          <w:sz w:val="24"/>
          <w:szCs w:val="24"/>
        </w:rPr>
      </w:pPr>
    </w:p>
    <w:p w14:paraId="62BFAA9F" w14:textId="77777777" w:rsidR="004B173C" w:rsidRPr="00B62F30" w:rsidRDefault="004B173C" w:rsidP="004B173C">
      <w:pPr>
        <w:autoSpaceDE w:val="0"/>
        <w:autoSpaceDN w:val="0"/>
        <w:adjustRightInd w:val="0"/>
        <w:spacing w:after="0" w:line="240" w:lineRule="auto"/>
        <w:jc w:val="center"/>
        <w:rPr>
          <w:rFonts w:ascii="Times New Roman" w:eastAsia="Times New Roman" w:hAnsi="Times New Roman" w:cs="Times New Roman"/>
          <w:b/>
          <w:i/>
          <w:iCs/>
          <w:sz w:val="24"/>
          <w:szCs w:val="24"/>
          <w:u w:val="single"/>
        </w:rPr>
      </w:pPr>
      <w:r w:rsidRPr="00B62F30">
        <w:rPr>
          <w:rFonts w:ascii="Times New Roman" w:eastAsia="Times New Roman" w:hAnsi="Times New Roman" w:cs="Times New Roman"/>
          <w:b/>
          <w:i/>
          <w:iCs/>
          <w:sz w:val="24"/>
          <w:szCs w:val="24"/>
        </w:rPr>
        <w:t xml:space="preserve">Глава 1. </w:t>
      </w:r>
      <w:r w:rsidRPr="00B62F30">
        <w:rPr>
          <w:rFonts w:ascii="Times New Roman" w:eastAsia="Times New Roman" w:hAnsi="Times New Roman" w:cs="Times New Roman"/>
          <w:b/>
          <w:i/>
          <w:iCs/>
          <w:sz w:val="24"/>
          <w:szCs w:val="24"/>
          <w:u w:val="single"/>
        </w:rPr>
        <w:t>Цель работы</w:t>
      </w:r>
    </w:p>
    <w:p w14:paraId="6E017E49" w14:textId="77777777" w:rsidR="004B173C" w:rsidRPr="00B62F30" w:rsidRDefault="004B173C" w:rsidP="004B173C">
      <w:pPr>
        <w:autoSpaceDE w:val="0"/>
        <w:autoSpaceDN w:val="0"/>
        <w:adjustRightInd w:val="0"/>
        <w:spacing w:after="0" w:line="240" w:lineRule="auto"/>
        <w:jc w:val="center"/>
        <w:rPr>
          <w:rFonts w:ascii="Times New Roman" w:eastAsia="Times New Roman" w:hAnsi="Times New Roman" w:cs="Times New Roman"/>
          <w:b/>
          <w:i/>
          <w:iCs/>
          <w:sz w:val="24"/>
          <w:szCs w:val="24"/>
          <w:u w:val="single"/>
        </w:rPr>
      </w:pPr>
    </w:p>
    <w:p w14:paraId="7828F181" w14:textId="16558D1C" w:rsidR="004B173C" w:rsidRDefault="004B173C" w:rsidP="00011173">
      <w:pPr>
        <w:autoSpaceDE w:val="0"/>
        <w:autoSpaceDN w:val="0"/>
        <w:adjustRightInd w:val="0"/>
        <w:spacing w:after="0" w:line="240" w:lineRule="auto"/>
        <w:ind w:firstLine="708"/>
        <w:jc w:val="both"/>
        <w:rPr>
          <w:rFonts w:ascii="Times New Roman" w:eastAsia="Times New Roman" w:hAnsi="Times New Roman" w:cs="Times New Roman"/>
          <w:spacing w:val="-6"/>
          <w:sz w:val="24"/>
          <w:szCs w:val="24"/>
        </w:rPr>
      </w:pPr>
      <w:r w:rsidRPr="00B62F30">
        <w:rPr>
          <w:rFonts w:ascii="Times New Roman" w:eastAsia="Times New Roman" w:hAnsi="Times New Roman" w:cs="Times New Roman"/>
          <w:spacing w:val="-6"/>
          <w:sz w:val="24"/>
          <w:szCs w:val="24"/>
        </w:rPr>
        <w:t xml:space="preserve">Установка и пусконаладка систем телемеханизации на энергообъектах распределительной сети 6-20 </w:t>
      </w:r>
      <w:proofErr w:type="spellStart"/>
      <w:r w:rsidRPr="00B62F30">
        <w:rPr>
          <w:rFonts w:ascii="Times New Roman" w:eastAsia="Times New Roman" w:hAnsi="Times New Roman" w:cs="Times New Roman"/>
          <w:spacing w:val="-6"/>
          <w:sz w:val="24"/>
          <w:szCs w:val="24"/>
        </w:rPr>
        <w:t>кВ</w:t>
      </w:r>
      <w:proofErr w:type="spellEnd"/>
      <w:r w:rsidRPr="00B62F30">
        <w:rPr>
          <w:rFonts w:ascii="Times New Roman" w:eastAsia="Times New Roman" w:hAnsi="Times New Roman" w:cs="Times New Roman"/>
          <w:spacing w:val="-6"/>
          <w:sz w:val="24"/>
          <w:szCs w:val="24"/>
        </w:rPr>
        <w:t xml:space="preserve"> </w:t>
      </w:r>
      <w:bookmarkStart w:id="7" w:name="_Hlk192507575"/>
      <w:r w:rsidRPr="00B62F30">
        <w:rPr>
          <w:rFonts w:ascii="Times New Roman" w:eastAsia="Times New Roman" w:hAnsi="Times New Roman" w:cs="Times New Roman"/>
          <w:spacing w:val="-6"/>
          <w:sz w:val="24"/>
          <w:szCs w:val="24"/>
        </w:rPr>
        <w:t>ООО «</w:t>
      </w:r>
      <w:proofErr w:type="spellStart"/>
      <w:r w:rsidR="00346A7B" w:rsidRPr="00B62F30">
        <w:rPr>
          <w:rFonts w:ascii="Times New Roman" w:eastAsia="Times New Roman" w:hAnsi="Times New Roman" w:cs="Times New Roman"/>
          <w:spacing w:val="-6"/>
          <w:sz w:val="24"/>
          <w:szCs w:val="24"/>
        </w:rPr>
        <w:t>Югстрой</w:t>
      </w:r>
      <w:proofErr w:type="spellEnd"/>
      <w:r w:rsidR="00346A7B" w:rsidRPr="00B62F30">
        <w:rPr>
          <w:rFonts w:ascii="Times New Roman" w:eastAsia="Times New Roman" w:hAnsi="Times New Roman" w:cs="Times New Roman"/>
          <w:spacing w:val="-6"/>
          <w:sz w:val="24"/>
          <w:szCs w:val="24"/>
        </w:rPr>
        <w:t>-Электросеть</w:t>
      </w:r>
      <w:r w:rsidRPr="00B62F30">
        <w:rPr>
          <w:rFonts w:ascii="Times New Roman" w:eastAsia="Times New Roman" w:hAnsi="Times New Roman" w:cs="Times New Roman"/>
          <w:spacing w:val="-6"/>
          <w:sz w:val="24"/>
          <w:szCs w:val="24"/>
        </w:rPr>
        <w:t>».</w:t>
      </w:r>
      <w:bookmarkEnd w:id="7"/>
    </w:p>
    <w:p w14:paraId="5B34ADD1" w14:textId="77777777" w:rsidR="00011173" w:rsidRPr="00B62F30" w:rsidRDefault="00011173" w:rsidP="00011173">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14:paraId="235919AE" w14:textId="7DF829FA" w:rsidR="004B173C" w:rsidRPr="00B62F30" w:rsidRDefault="004B173C" w:rsidP="004B173C">
      <w:pPr>
        <w:autoSpaceDE w:val="0"/>
        <w:autoSpaceDN w:val="0"/>
        <w:adjustRightInd w:val="0"/>
        <w:spacing w:after="0" w:line="240" w:lineRule="auto"/>
        <w:jc w:val="center"/>
        <w:rPr>
          <w:rFonts w:ascii="Times New Roman" w:eastAsia="Times New Roman" w:hAnsi="Times New Roman" w:cs="Times New Roman"/>
          <w:b/>
          <w:i/>
          <w:iCs/>
          <w:sz w:val="24"/>
          <w:szCs w:val="24"/>
          <w:u w:val="single"/>
        </w:rPr>
      </w:pPr>
      <w:r w:rsidRPr="00B62F30">
        <w:rPr>
          <w:rFonts w:ascii="Times New Roman" w:eastAsia="Times New Roman" w:hAnsi="Times New Roman" w:cs="Times New Roman"/>
          <w:b/>
          <w:i/>
          <w:iCs/>
          <w:sz w:val="24"/>
          <w:szCs w:val="24"/>
        </w:rPr>
        <w:t xml:space="preserve">Глава 2. </w:t>
      </w:r>
      <w:r w:rsidRPr="00B62F30">
        <w:rPr>
          <w:rFonts w:ascii="Times New Roman" w:eastAsia="Times New Roman" w:hAnsi="Times New Roman" w:cs="Times New Roman"/>
          <w:b/>
          <w:i/>
          <w:iCs/>
          <w:sz w:val="24"/>
          <w:szCs w:val="24"/>
          <w:u w:val="single"/>
        </w:rPr>
        <w:t>Виды и объемы выполняемых работ</w:t>
      </w:r>
    </w:p>
    <w:p w14:paraId="2C3AF863" w14:textId="77777777" w:rsidR="004B173C" w:rsidRPr="00B62F30" w:rsidRDefault="004B173C" w:rsidP="004B173C">
      <w:pPr>
        <w:spacing w:after="0" w:line="240" w:lineRule="auto"/>
        <w:jc w:val="both"/>
        <w:rPr>
          <w:rFonts w:ascii="Times New Roman" w:eastAsia="Times New Roman" w:hAnsi="Times New Roman" w:cs="Times New Roman"/>
          <w:b/>
          <w:sz w:val="24"/>
          <w:szCs w:val="24"/>
        </w:rPr>
      </w:pPr>
      <w:r w:rsidRPr="00B62F30">
        <w:rPr>
          <w:rFonts w:ascii="Times New Roman" w:eastAsia="Times New Roman" w:hAnsi="Times New Roman" w:cs="Times New Roman"/>
          <w:b/>
          <w:sz w:val="24"/>
          <w:szCs w:val="24"/>
        </w:rPr>
        <w:t>2.1. Комплекс работ по внедрению комплексов телемеханики состоит из:</w:t>
      </w:r>
    </w:p>
    <w:p w14:paraId="6D57AF13" w14:textId="12931F0E" w:rsidR="004B173C" w:rsidRPr="00B62F30" w:rsidRDefault="004B173C" w:rsidP="004B173C">
      <w:pPr>
        <w:spacing w:after="0" w:line="240" w:lineRule="auto"/>
        <w:ind w:firstLine="223"/>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подготовка и согласование структурной схемы телемеханизации объект</w:t>
      </w:r>
      <w:r w:rsidR="00991FFB" w:rsidRPr="00B62F30">
        <w:rPr>
          <w:rFonts w:ascii="Times New Roman" w:eastAsia="Times New Roman" w:hAnsi="Times New Roman" w:cs="Times New Roman"/>
          <w:sz w:val="24"/>
          <w:szCs w:val="24"/>
        </w:rPr>
        <w:t xml:space="preserve">ов, </w:t>
      </w:r>
      <w:r w:rsidR="00662CEB" w:rsidRPr="00B62F30">
        <w:rPr>
          <w:rFonts w:ascii="Times New Roman" w:eastAsia="Times New Roman" w:hAnsi="Times New Roman" w:cs="Times New Roman"/>
          <w:sz w:val="24"/>
          <w:szCs w:val="24"/>
        </w:rPr>
        <w:t>согласно схемам</w:t>
      </w:r>
      <w:r w:rsidR="00991FFB" w:rsidRPr="00B62F30">
        <w:rPr>
          <w:rFonts w:ascii="Times New Roman" w:eastAsia="Times New Roman" w:hAnsi="Times New Roman" w:cs="Times New Roman"/>
          <w:sz w:val="24"/>
          <w:szCs w:val="24"/>
        </w:rPr>
        <w:t xml:space="preserve"> объектов (Приложение №</w:t>
      </w:r>
      <w:r w:rsidR="00BA58D8" w:rsidRPr="00B62F30">
        <w:rPr>
          <w:rFonts w:ascii="Times New Roman" w:eastAsia="Times New Roman" w:hAnsi="Times New Roman" w:cs="Times New Roman"/>
          <w:sz w:val="24"/>
          <w:szCs w:val="24"/>
        </w:rPr>
        <w:t xml:space="preserve"> 2</w:t>
      </w:r>
      <w:r w:rsidR="00991FFB" w:rsidRPr="00B62F30">
        <w:rPr>
          <w:rFonts w:ascii="Times New Roman" w:eastAsia="Times New Roman" w:hAnsi="Times New Roman" w:cs="Times New Roman"/>
          <w:sz w:val="24"/>
          <w:szCs w:val="24"/>
        </w:rPr>
        <w:t xml:space="preserve"> к настоящему договору)</w:t>
      </w:r>
      <w:r w:rsidRPr="00B62F30">
        <w:rPr>
          <w:rFonts w:ascii="Times New Roman" w:eastAsia="Times New Roman" w:hAnsi="Times New Roman" w:cs="Times New Roman"/>
          <w:sz w:val="24"/>
          <w:szCs w:val="24"/>
        </w:rPr>
        <w:t xml:space="preserve"> и </w:t>
      </w:r>
      <w:r w:rsidR="00991FFB" w:rsidRPr="00B62F30">
        <w:rPr>
          <w:rFonts w:ascii="Times New Roman" w:eastAsia="Times New Roman" w:hAnsi="Times New Roman" w:cs="Times New Roman"/>
          <w:sz w:val="24"/>
          <w:szCs w:val="24"/>
        </w:rPr>
        <w:t>карты сигналов (Приложение №</w:t>
      </w:r>
      <w:r w:rsidR="00BA58D8" w:rsidRPr="00B62F30">
        <w:rPr>
          <w:rFonts w:ascii="Times New Roman" w:eastAsia="Times New Roman" w:hAnsi="Times New Roman" w:cs="Times New Roman"/>
          <w:sz w:val="24"/>
          <w:szCs w:val="24"/>
        </w:rPr>
        <w:t xml:space="preserve"> 3</w:t>
      </w:r>
      <w:r w:rsidR="00991FFB" w:rsidRPr="00B62F30">
        <w:rPr>
          <w:rFonts w:ascii="Times New Roman" w:eastAsia="Times New Roman" w:hAnsi="Times New Roman" w:cs="Times New Roman"/>
          <w:sz w:val="24"/>
          <w:szCs w:val="24"/>
        </w:rPr>
        <w:t xml:space="preserve"> к </w:t>
      </w:r>
      <w:r w:rsidR="00BA58D8" w:rsidRPr="00B62F30">
        <w:rPr>
          <w:rFonts w:ascii="Times New Roman" w:eastAsia="Times New Roman" w:hAnsi="Times New Roman" w:cs="Times New Roman"/>
          <w:sz w:val="24"/>
          <w:szCs w:val="24"/>
        </w:rPr>
        <w:t>настоящему договору</w:t>
      </w:r>
      <w:r w:rsidR="00991FFB" w:rsidRPr="00B62F30">
        <w:rPr>
          <w:rFonts w:ascii="Times New Roman" w:eastAsia="Times New Roman" w:hAnsi="Times New Roman" w:cs="Times New Roman"/>
          <w:sz w:val="24"/>
          <w:szCs w:val="24"/>
        </w:rPr>
        <w:t>)</w:t>
      </w:r>
      <w:r w:rsidRPr="00B62F30">
        <w:rPr>
          <w:rFonts w:ascii="Times New Roman" w:eastAsia="Times New Roman" w:hAnsi="Times New Roman" w:cs="Times New Roman"/>
          <w:sz w:val="24"/>
          <w:szCs w:val="24"/>
        </w:rPr>
        <w:t>;</w:t>
      </w:r>
    </w:p>
    <w:p w14:paraId="57E4662F" w14:textId="77777777" w:rsidR="004B173C" w:rsidRPr="00B62F30" w:rsidRDefault="004B173C" w:rsidP="004B173C">
      <w:pPr>
        <w:spacing w:after="0" w:line="240" w:lineRule="auto"/>
        <w:ind w:firstLine="223"/>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поставки оборудования, программного обеспечения и материалов;</w:t>
      </w:r>
    </w:p>
    <w:p w14:paraId="703103B2" w14:textId="77777777" w:rsidR="004B173C" w:rsidRPr="00B62F30" w:rsidRDefault="004B173C" w:rsidP="004B173C">
      <w:pPr>
        <w:spacing w:after="0" w:line="240" w:lineRule="auto"/>
        <w:ind w:firstLine="223"/>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монтажных работ система телемеханики;</w:t>
      </w:r>
    </w:p>
    <w:p w14:paraId="2367AFB6" w14:textId="77777777" w:rsidR="004B173C" w:rsidRPr="00B62F30" w:rsidRDefault="004B173C" w:rsidP="004B173C">
      <w:pPr>
        <w:spacing w:after="0" w:line="240" w:lineRule="auto"/>
        <w:ind w:firstLine="223"/>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пусконаладочных работ система телемеханики;</w:t>
      </w:r>
    </w:p>
    <w:p w14:paraId="5BCCB042" w14:textId="2150D80D" w:rsidR="004B173C" w:rsidRPr="004B173C" w:rsidRDefault="004B173C" w:rsidP="004B173C">
      <w:pPr>
        <w:spacing w:after="0" w:line="240" w:lineRule="auto"/>
        <w:ind w:firstLine="223"/>
        <w:jc w:val="both"/>
        <w:rPr>
          <w:rFonts w:ascii="Times New Roman" w:eastAsia="Times New Roman" w:hAnsi="Times New Roman" w:cs="Times New Roman"/>
          <w:sz w:val="24"/>
          <w:szCs w:val="24"/>
        </w:rPr>
      </w:pPr>
      <w:r w:rsidRPr="00991FFB">
        <w:rPr>
          <w:rFonts w:ascii="Times New Roman" w:eastAsia="Times New Roman" w:hAnsi="Times New Roman" w:cs="Times New Roman"/>
          <w:sz w:val="24"/>
          <w:szCs w:val="24"/>
        </w:rPr>
        <w:t>- наладку</w:t>
      </w:r>
      <w:r w:rsidR="008A09F2">
        <w:rPr>
          <w:rFonts w:ascii="Times New Roman" w:eastAsia="Times New Roman" w:hAnsi="Times New Roman" w:cs="Times New Roman"/>
          <w:sz w:val="24"/>
          <w:szCs w:val="24"/>
        </w:rPr>
        <w:t xml:space="preserve"> существующего</w:t>
      </w:r>
      <w:r w:rsidRPr="00991FFB">
        <w:rPr>
          <w:rFonts w:ascii="Times New Roman" w:eastAsia="Times New Roman" w:hAnsi="Times New Roman" w:cs="Times New Roman"/>
          <w:sz w:val="24"/>
          <w:szCs w:val="24"/>
        </w:rPr>
        <w:t xml:space="preserve"> программного комплекса</w:t>
      </w:r>
      <w:r w:rsidRPr="004B173C">
        <w:rPr>
          <w:rFonts w:ascii="Times New Roman" w:eastAsia="Times New Roman" w:hAnsi="Times New Roman" w:cs="Times New Roman"/>
          <w:sz w:val="24"/>
          <w:szCs w:val="24"/>
        </w:rPr>
        <w:t xml:space="preserve"> телемеханики верхнего уровня «</w:t>
      </w:r>
      <w:r w:rsidRPr="004B173C">
        <w:rPr>
          <w:rFonts w:ascii="Times New Roman" w:eastAsia="Times New Roman" w:hAnsi="Times New Roman" w:cs="Times New Roman"/>
          <w:sz w:val="24"/>
          <w:szCs w:val="24"/>
          <w:lang w:val="en-US"/>
        </w:rPr>
        <w:t>SCADA</w:t>
      </w:r>
      <w:r w:rsidRPr="004B173C">
        <w:rPr>
          <w:rFonts w:ascii="Times New Roman" w:eastAsia="Times New Roman" w:hAnsi="Times New Roman" w:cs="Times New Roman"/>
          <w:sz w:val="24"/>
          <w:szCs w:val="24"/>
        </w:rPr>
        <w:t>-система ЭНТЕК</w:t>
      </w:r>
      <w:r w:rsidRPr="00B973F2">
        <w:rPr>
          <w:rFonts w:ascii="Times New Roman" w:eastAsia="Times New Roman" w:hAnsi="Times New Roman" w:cs="Times New Roman"/>
          <w:sz w:val="24"/>
          <w:szCs w:val="24"/>
        </w:rPr>
        <w:t>»</w:t>
      </w:r>
      <w:r w:rsidR="00E348BD" w:rsidRPr="00B973F2">
        <w:rPr>
          <w:rFonts w:ascii="Times New Roman" w:eastAsia="Times New Roman" w:hAnsi="Times New Roman" w:cs="Times New Roman"/>
          <w:sz w:val="24"/>
          <w:szCs w:val="24"/>
        </w:rPr>
        <w:t xml:space="preserve"> (</w:t>
      </w:r>
      <w:r w:rsidR="00B973F2" w:rsidRPr="00B973F2">
        <w:rPr>
          <w:rFonts w:ascii="Times New Roman" w:eastAsia="Times New Roman" w:hAnsi="Times New Roman" w:cs="Times New Roman"/>
          <w:sz w:val="24"/>
          <w:szCs w:val="24"/>
        </w:rPr>
        <w:t>установлен</w:t>
      </w:r>
      <w:r w:rsidR="00B973F2">
        <w:rPr>
          <w:rFonts w:ascii="Times New Roman" w:eastAsia="Times New Roman" w:hAnsi="Times New Roman" w:cs="Times New Roman"/>
          <w:sz w:val="24"/>
          <w:szCs w:val="24"/>
        </w:rPr>
        <w:t>а</w:t>
      </w:r>
      <w:r w:rsidR="00B973F2" w:rsidRPr="00B973F2">
        <w:rPr>
          <w:rFonts w:ascii="Times New Roman" w:eastAsia="Times New Roman" w:hAnsi="Times New Roman" w:cs="Times New Roman"/>
          <w:sz w:val="24"/>
          <w:szCs w:val="24"/>
        </w:rPr>
        <w:t xml:space="preserve"> у </w:t>
      </w:r>
      <w:r w:rsidR="00714C06">
        <w:rPr>
          <w:rFonts w:ascii="Times New Roman" w:eastAsia="Times New Roman" w:hAnsi="Times New Roman" w:cs="Times New Roman"/>
          <w:sz w:val="24"/>
          <w:szCs w:val="24"/>
        </w:rPr>
        <w:t>З</w:t>
      </w:r>
      <w:r w:rsidR="00B973F2" w:rsidRPr="00B973F2">
        <w:rPr>
          <w:rFonts w:ascii="Times New Roman" w:eastAsia="Times New Roman" w:hAnsi="Times New Roman" w:cs="Times New Roman"/>
          <w:sz w:val="24"/>
          <w:szCs w:val="24"/>
        </w:rPr>
        <w:t>аказчика</w:t>
      </w:r>
      <w:r w:rsidR="00E348BD" w:rsidRPr="00B973F2">
        <w:rPr>
          <w:rFonts w:ascii="Times New Roman" w:eastAsia="Times New Roman" w:hAnsi="Times New Roman" w:cs="Times New Roman"/>
          <w:sz w:val="24"/>
          <w:szCs w:val="24"/>
        </w:rPr>
        <w:t>)</w:t>
      </w:r>
      <w:r w:rsidRPr="004B173C">
        <w:rPr>
          <w:rFonts w:ascii="Times New Roman" w:eastAsia="Times New Roman" w:hAnsi="Times New Roman" w:cs="Times New Roman"/>
          <w:sz w:val="24"/>
          <w:szCs w:val="24"/>
        </w:rPr>
        <w:t xml:space="preserve"> с включением в него новых объектов и расширению действующей лицензии «</w:t>
      </w:r>
      <w:r w:rsidRPr="004B173C">
        <w:rPr>
          <w:rFonts w:ascii="Times New Roman" w:eastAsia="Times New Roman" w:hAnsi="Times New Roman" w:cs="Times New Roman"/>
          <w:sz w:val="24"/>
          <w:szCs w:val="24"/>
          <w:lang w:val="en-US"/>
        </w:rPr>
        <w:t>SCADA</w:t>
      </w:r>
      <w:r w:rsidRPr="004B173C">
        <w:rPr>
          <w:rFonts w:ascii="Times New Roman" w:eastAsia="Times New Roman" w:hAnsi="Times New Roman" w:cs="Times New Roman"/>
          <w:sz w:val="24"/>
          <w:szCs w:val="24"/>
        </w:rPr>
        <w:t>-системы ЭНТЕК»</w:t>
      </w:r>
      <w:r w:rsidR="00E348BD">
        <w:rPr>
          <w:rFonts w:ascii="Times New Roman" w:eastAsia="Times New Roman" w:hAnsi="Times New Roman" w:cs="Times New Roman"/>
          <w:sz w:val="24"/>
          <w:szCs w:val="24"/>
        </w:rPr>
        <w:t xml:space="preserve"> (</w:t>
      </w:r>
      <w:r w:rsidR="00B973F2">
        <w:rPr>
          <w:rFonts w:ascii="Times New Roman" w:eastAsia="Times New Roman" w:hAnsi="Times New Roman" w:cs="Times New Roman"/>
          <w:sz w:val="24"/>
          <w:szCs w:val="24"/>
        </w:rPr>
        <w:t>установлена у заказчика</w:t>
      </w:r>
      <w:r w:rsidR="00E348BD">
        <w:rPr>
          <w:rFonts w:ascii="Times New Roman" w:eastAsia="Times New Roman" w:hAnsi="Times New Roman" w:cs="Times New Roman"/>
          <w:sz w:val="24"/>
          <w:szCs w:val="24"/>
        </w:rPr>
        <w:t>)</w:t>
      </w:r>
      <w:r w:rsidRPr="004B173C">
        <w:rPr>
          <w:rFonts w:ascii="Times New Roman" w:eastAsia="Times New Roman" w:hAnsi="Times New Roman" w:cs="Times New Roman"/>
          <w:sz w:val="24"/>
          <w:szCs w:val="24"/>
        </w:rPr>
        <w:t>;</w:t>
      </w:r>
    </w:p>
    <w:p w14:paraId="5692B755" w14:textId="77777777" w:rsidR="004B173C" w:rsidRPr="004B173C" w:rsidRDefault="004B173C" w:rsidP="004B173C">
      <w:pPr>
        <w:spacing w:after="0" w:line="240" w:lineRule="auto"/>
        <w:ind w:firstLine="223"/>
        <w:jc w:val="both"/>
        <w:rPr>
          <w:rFonts w:ascii="Times New Roman" w:eastAsia="Times New Roman" w:hAnsi="Times New Roman" w:cs="Times New Roman"/>
          <w:sz w:val="24"/>
          <w:szCs w:val="24"/>
        </w:rPr>
      </w:pPr>
      <w:r w:rsidRPr="004B173C">
        <w:rPr>
          <w:rFonts w:ascii="Times New Roman" w:eastAsia="Times New Roman" w:hAnsi="Times New Roman" w:cs="Times New Roman"/>
          <w:sz w:val="24"/>
          <w:szCs w:val="24"/>
        </w:rPr>
        <w:t>- приемо-сдаточных испытаний;</w:t>
      </w:r>
    </w:p>
    <w:p w14:paraId="122FDB17" w14:textId="2E3684EA" w:rsidR="004B173C" w:rsidRPr="004B173C" w:rsidRDefault="004B173C" w:rsidP="00991FFB">
      <w:pPr>
        <w:spacing w:after="0" w:line="240" w:lineRule="auto"/>
        <w:ind w:firstLine="223"/>
        <w:jc w:val="both"/>
        <w:rPr>
          <w:rFonts w:ascii="Times New Roman" w:eastAsia="Times New Roman" w:hAnsi="Times New Roman" w:cs="Times New Roman"/>
          <w:sz w:val="24"/>
          <w:szCs w:val="24"/>
        </w:rPr>
      </w:pPr>
      <w:r w:rsidRPr="004B173C">
        <w:rPr>
          <w:rFonts w:ascii="Times New Roman" w:eastAsia="Times New Roman" w:hAnsi="Times New Roman" w:cs="Times New Roman"/>
          <w:sz w:val="24"/>
          <w:szCs w:val="24"/>
        </w:rPr>
        <w:t>- гарантийного обслуживания.</w:t>
      </w:r>
    </w:p>
    <w:p w14:paraId="50F4B26F" w14:textId="77777777" w:rsidR="004B173C" w:rsidRPr="004B173C" w:rsidRDefault="004B173C" w:rsidP="004B173C">
      <w:pPr>
        <w:spacing w:after="0" w:line="240" w:lineRule="auto"/>
        <w:jc w:val="both"/>
        <w:rPr>
          <w:rFonts w:ascii="Times New Roman" w:eastAsia="Times New Roman" w:hAnsi="Times New Roman" w:cs="Times New Roman"/>
          <w:b/>
          <w:sz w:val="24"/>
          <w:szCs w:val="24"/>
        </w:rPr>
      </w:pPr>
      <w:r w:rsidRPr="004B173C">
        <w:rPr>
          <w:rFonts w:ascii="Times New Roman" w:eastAsia="Times New Roman" w:hAnsi="Times New Roman" w:cs="Times New Roman"/>
          <w:b/>
          <w:sz w:val="24"/>
          <w:szCs w:val="24"/>
        </w:rPr>
        <w:t>2.2. Подготовка структурной схемы телемеханизации состоит из:</w:t>
      </w:r>
    </w:p>
    <w:p w14:paraId="566E2530" w14:textId="77777777" w:rsidR="004B173C" w:rsidRPr="004B173C" w:rsidRDefault="004B173C" w:rsidP="004B173C">
      <w:pPr>
        <w:spacing w:after="0" w:line="240" w:lineRule="auto"/>
        <w:ind w:firstLine="223"/>
        <w:jc w:val="both"/>
        <w:rPr>
          <w:rFonts w:ascii="Times New Roman" w:eastAsia="Times New Roman" w:hAnsi="Times New Roman" w:cs="Times New Roman"/>
          <w:sz w:val="24"/>
          <w:szCs w:val="24"/>
        </w:rPr>
      </w:pPr>
      <w:r w:rsidRPr="004B173C">
        <w:rPr>
          <w:rFonts w:ascii="Times New Roman" w:eastAsia="Times New Roman" w:hAnsi="Times New Roman" w:cs="Times New Roman"/>
          <w:sz w:val="24"/>
          <w:szCs w:val="24"/>
        </w:rPr>
        <w:t>- пояснительной записки;</w:t>
      </w:r>
    </w:p>
    <w:p w14:paraId="5A958C9C" w14:textId="77777777" w:rsidR="004B173C" w:rsidRPr="004B173C" w:rsidRDefault="004B173C" w:rsidP="004B173C">
      <w:pPr>
        <w:spacing w:after="0" w:line="240" w:lineRule="auto"/>
        <w:ind w:firstLine="223"/>
        <w:jc w:val="both"/>
        <w:rPr>
          <w:rFonts w:ascii="Times New Roman" w:eastAsia="Times New Roman" w:hAnsi="Times New Roman" w:cs="Times New Roman"/>
          <w:sz w:val="24"/>
          <w:szCs w:val="24"/>
        </w:rPr>
      </w:pPr>
      <w:r w:rsidRPr="004B173C">
        <w:rPr>
          <w:rFonts w:ascii="Times New Roman" w:eastAsia="Times New Roman" w:hAnsi="Times New Roman" w:cs="Times New Roman"/>
          <w:sz w:val="24"/>
          <w:szCs w:val="24"/>
        </w:rPr>
        <w:t>- структурной схемы;</w:t>
      </w:r>
    </w:p>
    <w:p w14:paraId="36402546" w14:textId="13463A03" w:rsidR="004B173C" w:rsidRPr="004B173C" w:rsidRDefault="004B173C" w:rsidP="004B173C">
      <w:pPr>
        <w:spacing w:after="0" w:line="240" w:lineRule="auto"/>
        <w:ind w:firstLine="223"/>
        <w:jc w:val="both"/>
        <w:rPr>
          <w:rFonts w:ascii="Times New Roman" w:eastAsia="Times New Roman" w:hAnsi="Times New Roman" w:cs="Times New Roman"/>
          <w:sz w:val="24"/>
          <w:szCs w:val="24"/>
        </w:rPr>
      </w:pPr>
      <w:r w:rsidRPr="004B173C">
        <w:rPr>
          <w:rFonts w:ascii="Times New Roman" w:eastAsia="Times New Roman" w:hAnsi="Times New Roman" w:cs="Times New Roman"/>
          <w:sz w:val="24"/>
          <w:szCs w:val="24"/>
        </w:rPr>
        <w:t>- утвержденн</w:t>
      </w:r>
      <w:r w:rsidR="00E348BD">
        <w:rPr>
          <w:rFonts w:ascii="Times New Roman" w:eastAsia="Times New Roman" w:hAnsi="Times New Roman" w:cs="Times New Roman"/>
          <w:sz w:val="24"/>
          <w:szCs w:val="24"/>
        </w:rPr>
        <w:t>ой</w:t>
      </w:r>
      <w:r w:rsidRPr="004B173C">
        <w:rPr>
          <w:rFonts w:ascii="Times New Roman" w:eastAsia="Times New Roman" w:hAnsi="Times New Roman" w:cs="Times New Roman"/>
          <w:sz w:val="24"/>
          <w:szCs w:val="24"/>
        </w:rPr>
        <w:t xml:space="preserve"> однолинейн</w:t>
      </w:r>
      <w:r w:rsidR="00E348BD">
        <w:rPr>
          <w:rFonts w:ascii="Times New Roman" w:eastAsia="Times New Roman" w:hAnsi="Times New Roman" w:cs="Times New Roman"/>
          <w:sz w:val="24"/>
          <w:szCs w:val="24"/>
        </w:rPr>
        <w:t>ой</w:t>
      </w:r>
      <w:r w:rsidRPr="004B173C">
        <w:rPr>
          <w:rFonts w:ascii="Times New Roman" w:eastAsia="Times New Roman" w:hAnsi="Times New Roman" w:cs="Times New Roman"/>
          <w:sz w:val="24"/>
          <w:szCs w:val="24"/>
        </w:rPr>
        <w:t xml:space="preserve"> схем</w:t>
      </w:r>
      <w:r w:rsidR="00E348BD">
        <w:rPr>
          <w:rFonts w:ascii="Times New Roman" w:eastAsia="Times New Roman" w:hAnsi="Times New Roman" w:cs="Times New Roman"/>
          <w:sz w:val="24"/>
          <w:szCs w:val="24"/>
        </w:rPr>
        <w:t>ы</w:t>
      </w:r>
      <w:r w:rsidRPr="004B173C">
        <w:rPr>
          <w:rFonts w:ascii="Times New Roman" w:eastAsia="Times New Roman" w:hAnsi="Times New Roman" w:cs="Times New Roman"/>
          <w:sz w:val="24"/>
          <w:szCs w:val="24"/>
        </w:rPr>
        <w:t xml:space="preserve"> объекта (предоставляет Заказчик);</w:t>
      </w:r>
    </w:p>
    <w:p w14:paraId="55E2B7C9" w14:textId="23AE0269" w:rsidR="004B173C" w:rsidRPr="004B173C" w:rsidRDefault="004B173C" w:rsidP="004B173C">
      <w:pPr>
        <w:spacing w:after="0" w:line="240" w:lineRule="auto"/>
        <w:ind w:firstLine="223"/>
        <w:jc w:val="both"/>
        <w:rPr>
          <w:rFonts w:ascii="Times New Roman" w:eastAsia="Times New Roman" w:hAnsi="Times New Roman" w:cs="Times New Roman"/>
          <w:sz w:val="24"/>
          <w:szCs w:val="24"/>
        </w:rPr>
      </w:pPr>
      <w:r w:rsidRPr="004B173C">
        <w:rPr>
          <w:rFonts w:ascii="Times New Roman" w:eastAsia="Times New Roman" w:hAnsi="Times New Roman" w:cs="Times New Roman"/>
          <w:sz w:val="24"/>
          <w:szCs w:val="24"/>
        </w:rPr>
        <w:t>- перечн</w:t>
      </w:r>
      <w:r w:rsidR="00E348BD">
        <w:rPr>
          <w:rFonts w:ascii="Times New Roman" w:eastAsia="Times New Roman" w:hAnsi="Times New Roman" w:cs="Times New Roman"/>
          <w:sz w:val="24"/>
          <w:szCs w:val="24"/>
        </w:rPr>
        <w:t>я</w:t>
      </w:r>
      <w:r w:rsidRPr="004B173C">
        <w:rPr>
          <w:rFonts w:ascii="Times New Roman" w:eastAsia="Times New Roman" w:hAnsi="Times New Roman" w:cs="Times New Roman"/>
          <w:sz w:val="24"/>
          <w:szCs w:val="24"/>
        </w:rPr>
        <w:t xml:space="preserve"> сигналов с указанием МЭК-адресов;</w:t>
      </w:r>
    </w:p>
    <w:p w14:paraId="75B16D30" w14:textId="2837517A" w:rsidR="004B173C" w:rsidRPr="004B173C" w:rsidRDefault="004B173C" w:rsidP="004B173C">
      <w:pPr>
        <w:spacing w:after="0" w:line="240" w:lineRule="auto"/>
        <w:ind w:firstLine="223"/>
        <w:jc w:val="both"/>
        <w:rPr>
          <w:rFonts w:ascii="Times New Roman" w:eastAsia="Times New Roman" w:hAnsi="Times New Roman" w:cs="Times New Roman"/>
          <w:sz w:val="24"/>
          <w:szCs w:val="24"/>
        </w:rPr>
      </w:pPr>
      <w:r w:rsidRPr="004B173C">
        <w:rPr>
          <w:rFonts w:ascii="Times New Roman" w:eastAsia="Times New Roman" w:hAnsi="Times New Roman" w:cs="Times New Roman"/>
          <w:sz w:val="24"/>
          <w:szCs w:val="24"/>
        </w:rPr>
        <w:t>- компоновк</w:t>
      </w:r>
      <w:r w:rsidR="00E348BD">
        <w:rPr>
          <w:rFonts w:ascii="Times New Roman" w:eastAsia="Times New Roman" w:hAnsi="Times New Roman" w:cs="Times New Roman"/>
          <w:sz w:val="24"/>
          <w:szCs w:val="24"/>
        </w:rPr>
        <w:t>и</w:t>
      </w:r>
      <w:r w:rsidRPr="004B173C">
        <w:rPr>
          <w:rFonts w:ascii="Times New Roman" w:eastAsia="Times New Roman" w:hAnsi="Times New Roman" w:cs="Times New Roman"/>
          <w:sz w:val="24"/>
          <w:szCs w:val="24"/>
        </w:rPr>
        <w:t xml:space="preserve"> шкафов диспетчеризации;</w:t>
      </w:r>
    </w:p>
    <w:p w14:paraId="32B6BC1B" w14:textId="76B59079" w:rsidR="004B173C" w:rsidRPr="004B173C" w:rsidRDefault="004B173C" w:rsidP="004B173C">
      <w:pPr>
        <w:spacing w:after="0" w:line="240" w:lineRule="auto"/>
        <w:ind w:firstLine="223"/>
        <w:jc w:val="both"/>
        <w:rPr>
          <w:rFonts w:ascii="Times New Roman" w:eastAsia="Times New Roman" w:hAnsi="Times New Roman" w:cs="Times New Roman"/>
          <w:sz w:val="24"/>
          <w:szCs w:val="24"/>
        </w:rPr>
      </w:pPr>
      <w:r w:rsidRPr="004B173C">
        <w:rPr>
          <w:rFonts w:ascii="Times New Roman" w:eastAsia="Times New Roman" w:hAnsi="Times New Roman" w:cs="Times New Roman"/>
          <w:sz w:val="24"/>
          <w:szCs w:val="24"/>
        </w:rPr>
        <w:t>- утвержденн</w:t>
      </w:r>
      <w:r w:rsidR="00E348BD">
        <w:rPr>
          <w:rFonts w:ascii="Times New Roman" w:eastAsia="Times New Roman" w:hAnsi="Times New Roman" w:cs="Times New Roman"/>
          <w:sz w:val="24"/>
          <w:szCs w:val="24"/>
        </w:rPr>
        <w:t>ой</w:t>
      </w:r>
      <w:r w:rsidRPr="004B173C">
        <w:rPr>
          <w:rFonts w:ascii="Times New Roman" w:eastAsia="Times New Roman" w:hAnsi="Times New Roman" w:cs="Times New Roman"/>
          <w:sz w:val="24"/>
          <w:szCs w:val="24"/>
        </w:rPr>
        <w:t xml:space="preserve"> схем</w:t>
      </w:r>
      <w:r w:rsidR="00E348BD">
        <w:rPr>
          <w:rFonts w:ascii="Times New Roman" w:eastAsia="Times New Roman" w:hAnsi="Times New Roman" w:cs="Times New Roman"/>
          <w:sz w:val="24"/>
          <w:szCs w:val="24"/>
        </w:rPr>
        <w:t>ы</w:t>
      </w:r>
      <w:r w:rsidRPr="004B173C">
        <w:rPr>
          <w:rFonts w:ascii="Times New Roman" w:eastAsia="Times New Roman" w:hAnsi="Times New Roman" w:cs="Times New Roman"/>
          <w:sz w:val="24"/>
          <w:szCs w:val="24"/>
        </w:rPr>
        <w:t xml:space="preserve"> электропитания (предоставляет Заказчик);</w:t>
      </w:r>
    </w:p>
    <w:p w14:paraId="275B206A" w14:textId="61770BAF" w:rsidR="004B173C" w:rsidRPr="004B173C" w:rsidRDefault="004B173C" w:rsidP="004B173C">
      <w:pPr>
        <w:spacing w:after="0" w:line="240" w:lineRule="auto"/>
        <w:ind w:firstLine="223"/>
        <w:jc w:val="both"/>
        <w:rPr>
          <w:rFonts w:ascii="Times New Roman" w:eastAsia="Times New Roman" w:hAnsi="Times New Roman" w:cs="Times New Roman"/>
          <w:color w:val="FF0000"/>
          <w:sz w:val="24"/>
          <w:szCs w:val="24"/>
        </w:rPr>
      </w:pPr>
      <w:r w:rsidRPr="004B173C">
        <w:rPr>
          <w:rFonts w:ascii="Times New Roman" w:eastAsia="Times New Roman" w:hAnsi="Times New Roman" w:cs="Times New Roman"/>
          <w:sz w:val="24"/>
          <w:szCs w:val="24"/>
        </w:rPr>
        <w:t>- утвержденн</w:t>
      </w:r>
      <w:r w:rsidR="00E348BD">
        <w:rPr>
          <w:rFonts w:ascii="Times New Roman" w:eastAsia="Times New Roman" w:hAnsi="Times New Roman" w:cs="Times New Roman"/>
          <w:sz w:val="24"/>
          <w:szCs w:val="24"/>
        </w:rPr>
        <w:t>ого</w:t>
      </w:r>
      <w:r w:rsidRPr="004B173C">
        <w:rPr>
          <w:rFonts w:ascii="Times New Roman" w:eastAsia="Times New Roman" w:hAnsi="Times New Roman" w:cs="Times New Roman"/>
          <w:sz w:val="24"/>
          <w:szCs w:val="24"/>
        </w:rPr>
        <w:t xml:space="preserve"> план</w:t>
      </w:r>
      <w:r w:rsidR="00E348BD">
        <w:rPr>
          <w:rFonts w:ascii="Times New Roman" w:eastAsia="Times New Roman" w:hAnsi="Times New Roman" w:cs="Times New Roman"/>
          <w:sz w:val="24"/>
          <w:szCs w:val="24"/>
        </w:rPr>
        <w:t>а</w:t>
      </w:r>
      <w:r w:rsidRPr="004B173C">
        <w:rPr>
          <w:rFonts w:ascii="Times New Roman" w:eastAsia="Times New Roman" w:hAnsi="Times New Roman" w:cs="Times New Roman"/>
          <w:sz w:val="24"/>
          <w:szCs w:val="24"/>
        </w:rPr>
        <w:t xml:space="preserve"> размещения оборудования (предоставляет Заказчик);</w:t>
      </w:r>
    </w:p>
    <w:p w14:paraId="6DF75CB8" w14:textId="6685DDD9" w:rsidR="004B173C" w:rsidRPr="004B173C" w:rsidRDefault="004B173C" w:rsidP="004B173C">
      <w:pPr>
        <w:spacing w:after="0" w:line="240" w:lineRule="auto"/>
        <w:ind w:firstLine="223"/>
        <w:jc w:val="both"/>
        <w:rPr>
          <w:rFonts w:ascii="Times New Roman" w:eastAsia="Times New Roman" w:hAnsi="Times New Roman" w:cs="Times New Roman"/>
          <w:sz w:val="24"/>
          <w:szCs w:val="24"/>
        </w:rPr>
      </w:pPr>
      <w:r w:rsidRPr="004B173C">
        <w:rPr>
          <w:rFonts w:ascii="Times New Roman" w:eastAsia="Times New Roman" w:hAnsi="Times New Roman" w:cs="Times New Roman"/>
          <w:sz w:val="24"/>
          <w:szCs w:val="24"/>
        </w:rPr>
        <w:t>- спецификаци</w:t>
      </w:r>
      <w:r w:rsidR="00E348BD">
        <w:rPr>
          <w:rFonts w:ascii="Times New Roman" w:eastAsia="Times New Roman" w:hAnsi="Times New Roman" w:cs="Times New Roman"/>
          <w:sz w:val="24"/>
          <w:szCs w:val="24"/>
        </w:rPr>
        <w:t>и</w:t>
      </w:r>
      <w:r w:rsidRPr="004B173C">
        <w:rPr>
          <w:rFonts w:ascii="Times New Roman" w:eastAsia="Times New Roman" w:hAnsi="Times New Roman" w:cs="Times New Roman"/>
          <w:sz w:val="24"/>
          <w:szCs w:val="24"/>
        </w:rPr>
        <w:t xml:space="preserve"> оборудования и материалов.</w:t>
      </w:r>
    </w:p>
    <w:p w14:paraId="45ACF35B" w14:textId="77777777" w:rsidR="004B173C" w:rsidRPr="004B173C" w:rsidRDefault="004B173C" w:rsidP="004B173C">
      <w:pPr>
        <w:spacing w:after="0" w:line="240" w:lineRule="auto"/>
        <w:jc w:val="both"/>
        <w:rPr>
          <w:rFonts w:ascii="Times New Roman" w:eastAsia="Times New Roman" w:hAnsi="Times New Roman" w:cs="Times New Roman"/>
          <w:b/>
          <w:sz w:val="24"/>
          <w:szCs w:val="24"/>
        </w:rPr>
      </w:pPr>
      <w:r w:rsidRPr="004B173C">
        <w:rPr>
          <w:rFonts w:ascii="Times New Roman" w:eastAsia="Times New Roman" w:hAnsi="Times New Roman" w:cs="Times New Roman"/>
          <w:b/>
          <w:sz w:val="24"/>
          <w:szCs w:val="24"/>
        </w:rPr>
        <w:t>2.3. Поставка оборудования и материалов</w:t>
      </w:r>
    </w:p>
    <w:p w14:paraId="22881F91" w14:textId="5B2FBCEA" w:rsidR="001832C9" w:rsidRDefault="004B173C" w:rsidP="008B73D9">
      <w:pPr>
        <w:spacing w:after="0" w:line="240" w:lineRule="auto"/>
        <w:ind w:firstLine="708"/>
        <w:jc w:val="both"/>
      </w:pPr>
      <w:r w:rsidRPr="004B173C">
        <w:rPr>
          <w:rFonts w:ascii="Times New Roman" w:eastAsia="Times New Roman" w:hAnsi="Times New Roman" w:cs="Times New Roman"/>
          <w:sz w:val="24"/>
          <w:szCs w:val="24"/>
        </w:rPr>
        <w:t>Поставка оборудования, программного обеспечения и материалов определяется в соответствии с согласованной документацией</w:t>
      </w:r>
      <w:r w:rsidR="008B73D9">
        <w:rPr>
          <w:rFonts w:ascii="Times New Roman" w:eastAsia="Times New Roman" w:hAnsi="Times New Roman" w:cs="Times New Roman"/>
          <w:sz w:val="24"/>
          <w:szCs w:val="24"/>
        </w:rPr>
        <w:t xml:space="preserve"> и должна включать</w:t>
      </w:r>
      <w:r w:rsidR="001832C9">
        <w:rPr>
          <w:rFonts w:ascii="Times New Roman" w:eastAsia="Times New Roman" w:hAnsi="Times New Roman" w:cs="Times New Roman"/>
          <w:sz w:val="24"/>
          <w:szCs w:val="24"/>
        </w:rPr>
        <w:t>:</w:t>
      </w:r>
      <w:r w:rsidR="008B73D9" w:rsidRPr="008B73D9">
        <w:t xml:space="preserve"> </w:t>
      </w:r>
    </w:p>
    <w:p w14:paraId="19CE237E" w14:textId="450A0449" w:rsidR="008B73D9" w:rsidRPr="00991FFB" w:rsidRDefault="008B73D9" w:rsidP="008B73D9">
      <w:pPr>
        <w:spacing w:after="0" w:line="240" w:lineRule="auto"/>
        <w:ind w:firstLine="708"/>
        <w:jc w:val="both"/>
        <w:rPr>
          <w:rFonts w:ascii="Times New Roman" w:eastAsia="Times New Roman" w:hAnsi="Times New Roman" w:cs="Times New Roman"/>
          <w:sz w:val="24"/>
          <w:szCs w:val="24"/>
        </w:rPr>
      </w:pPr>
      <w:r w:rsidRPr="00991FFB">
        <w:rPr>
          <w:rFonts w:ascii="Times New Roman" w:eastAsia="Times New Roman" w:hAnsi="Times New Roman" w:cs="Times New Roman"/>
          <w:sz w:val="24"/>
          <w:szCs w:val="24"/>
        </w:rPr>
        <w:t>Комплекс сост</w:t>
      </w:r>
      <w:r w:rsidR="001832C9" w:rsidRPr="00991FFB">
        <w:rPr>
          <w:rFonts w:ascii="Times New Roman" w:eastAsia="Times New Roman" w:hAnsi="Times New Roman" w:cs="Times New Roman"/>
          <w:sz w:val="24"/>
          <w:szCs w:val="24"/>
        </w:rPr>
        <w:t>оящий</w:t>
      </w:r>
      <w:r w:rsidRPr="00991FFB">
        <w:rPr>
          <w:rFonts w:ascii="Times New Roman" w:eastAsia="Times New Roman" w:hAnsi="Times New Roman" w:cs="Times New Roman"/>
          <w:sz w:val="24"/>
          <w:szCs w:val="24"/>
        </w:rPr>
        <w:t xml:space="preserve"> из шкафа УСПД (с функцией ТМ и учета ЭЭ) ПТК ССПИ и программного обеспечения комплекса.</w:t>
      </w:r>
    </w:p>
    <w:p w14:paraId="14346056" w14:textId="7D8EBA50" w:rsidR="008B73D9" w:rsidRPr="00991FFB" w:rsidRDefault="008B73D9" w:rsidP="008B73D9">
      <w:pPr>
        <w:spacing w:after="0" w:line="240" w:lineRule="auto"/>
        <w:ind w:firstLine="708"/>
        <w:jc w:val="both"/>
        <w:rPr>
          <w:rFonts w:ascii="Times New Roman" w:eastAsia="Times New Roman" w:hAnsi="Times New Roman" w:cs="Times New Roman"/>
          <w:sz w:val="24"/>
          <w:szCs w:val="24"/>
        </w:rPr>
      </w:pPr>
      <w:r w:rsidRPr="00991FFB">
        <w:rPr>
          <w:rFonts w:ascii="Times New Roman" w:eastAsia="Times New Roman" w:hAnsi="Times New Roman" w:cs="Times New Roman"/>
          <w:sz w:val="24"/>
          <w:szCs w:val="24"/>
        </w:rPr>
        <w:t>Шкаф УСПД ПТК ССПИ должен осуществлять следующие функции:</w:t>
      </w:r>
    </w:p>
    <w:p w14:paraId="38606DC4" w14:textId="403C05FA" w:rsidR="008B73D9" w:rsidRPr="00991FFB" w:rsidRDefault="008B73D9" w:rsidP="008B73D9">
      <w:pPr>
        <w:spacing w:after="0" w:line="240" w:lineRule="auto"/>
        <w:ind w:firstLine="708"/>
        <w:jc w:val="both"/>
        <w:rPr>
          <w:rFonts w:ascii="Times New Roman" w:eastAsia="Times New Roman" w:hAnsi="Times New Roman" w:cs="Times New Roman"/>
          <w:sz w:val="24"/>
          <w:szCs w:val="24"/>
        </w:rPr>
      </w:pPr>
      <w:r w:rsidRPr="00991FFB">
        <w:rPr>
          <w:rFonts w:ascii="Times New Roman" w:eastAsia="Times New Roman" w:hAnsi="Times New Roman" w:cs="Times New Roman"/>
          <w:sz w:val="24"/>
          <w:szCs w:val="24"/>
        </w:rPr>
        <w:t>-</w:t>
      </w:r>
      <w:r w:rsidR="00714C06">
        <w:rPr>
          <w:rFonts w:ascii="Times New Roman" w:eastAsia="Times New Roman" w:hAnsi="Times New Roman" w:cs="Times New Roman"/>
          <w:sz w:val="24"/>
          <w:szCs w:val="24"/>
        </w:rPr>
        <w:t xml:space="preserve"> </w:t>
      </w:r>
      <w:r w:rsidRPr="00991FFB">
        <w:rPr>
          <w:rFonts w:ascii="Times New Roman" w:eastAsia="Times New Roman" w:hAnsi="Times New Roman" w:cs="Times New Roman"/>
          <w:sz w:val="24"/>
          <w:szCs w:val="24"/>
        </w:rPr>
        <w:t>сбор информации и контроль состояния и параметров ячеек высокого напряжения;</w:t>
      </w:r>
    </w:p>
    <w:p w14:paraId="665FC1F8" w14:textId="44746463" w:rsidR="008B73D9" w:rsidRPr="00991FFB" w:rsidRDefault="008B73D9" w:rsidP="008B73D9">
      <w:pPr>
        <w:spacing w:after="0" w:line="240" w:lineRule="auto"/>
        <w:ind w:firstLine="708"/>
        <w:jc w:val="both"/>
        <w:rPr>
          <w:rFonts w:ascii="Times New Roman" w:eastAsia="Times New Roman" w:hAnsi="Times New Roman" w:cs="Times New Roman"/>
          <w:sz w:val="24"/>
          <w:szCs w:val="24"/>
        </w:rPr>
      </w:pPr>
      <w:r w:rsidRPr="00991FFB">
        <w:rPr>
          <w:rFonts w:ascii="Times New Roman" w:eastAsia="Times New Roman" w:hAnsi="Times New Roman" w:cs="Times New Roman"/>
          <w:sz w:val="24"/>
          <w:szCs w:val="24"/>
        </w:rPr>
        <w:t>-</w:t>
      </w:r>
      <w:r w:rsidR="00714C06">
        <w:rPr>
          <w:rFonts w:ascii="Times New Roman" w:eastAsia="Times New Roman" w:hAnsi="Times New Roman" w:cs="Times New Roman"/>
          <w:sz w:val="24"/>
          <w:szCs w:val="24"/>
        </w:rPr>
        <w:t xml:space="preserve"> </w:t>
      </w:r>
      <w:r w:rsidRPr="00991FFB">
        <w:rPr>
          <w:rFonts w:ascii="Times New Roman" w:eastAsia="Times New Roman" w:hAnsi="Times New Roman" w:cs="Times New Roman"/>
          <w:sz w:val="24"/>
          <w:szCs w:val="24"/>
        </w:rPr>
        <w:t>контроль основного и вспомогательного оборудования РП и охранную сигнализацию;</w:t>
      </w:r>
    </w:p>
    <w:p w14:paraId="02A12D73" w14:textId="205A54D0" w:rsidR="008B73D9" w:rsidRPr="00991FFB" w:rsidRDefault="008B73D9" w:rsidP="008B73D9">
      <w:pPr>
        <w:spacing w:after="0" w:line="240" w:lineRule="auto"/>
        <w:ind w:firstLine="708"/>
        <w:jc w:val="both"/>
        <w:rPr>
          <w:rFonts w:ascii="Times New Roman" w:eastAsia="Times New Roman" w:hAnsi="Times New Roman" w:cs="Times New Roman"/>
          <w:sz w:val="24"/>
          <w:szCs w:val="24"/>
        </w:rPr>
      </w:pPr>
      <w:r w:rsidRPr="00991FFB">
        <w:rPr>
          <w:rFonts w:ascii="Times New Roman" w:eastAsia="Times New Roman" w:hAnsi="Times New Roman" w:cs="Times New Roman"/>
          <w:sz w:val="24"/>
          <w:szCs w:val="24"/>
        </w:rPr>
        <w:t>-</w:t>
      </w:r>
      <w:r w:rsidR="00714C06">
        <w:rPr>
          <w:rFonts w:ascii="Times New Roman" w:eastAsia="Times New Roman" w:hAnsi="Times New Roman" w:cs="Times New Roman"/>
          <w:sz w:val="24"/>
          <w:szCs w:val="24"/>
        </w:rPr>
        <w:t xml:space="preserve"> </w:t>
      </w:r>
      <w:r w:rsidRPr="00991FFB">
        <w:rPr>
          <w:rFonts w:ascii="Times New Roman" w:eastAsia="Times New Roman" w:hAnsi="Times New Roman" w:cs="Times New Roman"/>
          <w:sz w:val="24"/>
          <w:szCs w:val="24"/>
        </w:rPr>
        <w:t>сбор информации со счетчиков электроэнергии, в том числе текущие измерения и измерение параметров энергопотребления;</w:t>
      </w:r>
    </w:p>
    <w:p w14:paraId="7C594CE5" w14:textId="6E6E9E71" w:rsidR="008B73D9" w:rsidRPr="00991FFB" w:rsidRDefault="008B73D9" w:rsidP="008B73D9">
      <w:pPr>
        <w:spacing w:after="0" w:line="240" w:lineRule="auto"/>
        <w:ind w:firstLine="708"/>
        <w:jc w:val="both"/>
        <w:rPr>
          <w:rFonts w:ascii="Times New Roman" w:eastAsia="Times New Roman" w:hAnsi="Times New Roman" w:cs="Times New Roman"/>
          <w:sz w:val="24"/>
          <w:szCs w:val="24"/>
        </w:rPr>
      </w:pPr>
      <w:r w:rsidRPr="00991FFB">
        <w:rPr>
          <w:rFonts w:ascii="Times New Roman" w:eastAsia="Times New Roman" w:hAnsi="Times New Roman" w:cs="Times New Roman"/>
          <w:sz w:val="24"/>
          <w:szCs w:val="24"/>
        </w:rPr>
        <w:t>-</w:t>
      </w:r>
      <w:r w:rsidR="00714C06">
        <w:rPr>
          <w:rFonts w:ascii="Times New Roman" w:eastAsia="Times New Roman" w:hAnsi="Times New Roman" w:cs="Times New Roman"/>
          <w:sz w:val="24"/>
          <w:szCs w:val="24"/>
        </w:rPr>
        <w:t xml:space="preserve"> </w:t>
      </w:r>
      <w:r w:rsidRPr="00991FFB">
        <w:rPr>
          <w:rFonts w:ascii="Times New Roman" w:eastAsia="Times New Roman" w:hAnsi="Times New Roman" w:cs="Times New Roman"/>
          <w:sz w:val="24"/>
          <w:szCs w:val="24"/>
        </w:rPr>
        <w:t>сбор, хранение и обработка данных о состоянии средств и объектов измерения;</w:t>
      </w:r>
    </w:p>
    <w:p w14:paraId="08E7EF46" w14:textId="27D3B1A8" w:rsidR="008B73D9" w:rsidRPr="00991FFB" w:rsidRDefault="008B73D9" w:rsidP="008B73D9">
      <w:pPr>
        <w:spacing w:after="0" w:line="240" w:lineRule="auto"/>
        <w:ind w:firstLine="708"/>
        <w:jc w:val="both"/>
        <w:rPr>
          <w:rFonts w:ascii="Times New Roman" w:eastAsia="Times New Roman" w:hAnsi="Times New Roman" w:cs="Times New Roman"/>
          <w:sz w:val="24"/>
          <w:szCs w:val="24"/>
        </w:rPr>
      </w:pPr>
      <w:r w:rsidRPr="00991FFB">
        <w:rPr>
          <w:rFonts w:ascii="Times New Roman" w:eastAsia="Times New Roman" w:hAnsi="Times New Roman" w:cs="Times New Roman"/>
          <w:sz w:val="24"/>
          <w:szCs w:val="24"/>
        </w:rPr>
        <w:t>-</w:t>
      </w:r>
      <w:r w:rsidR="00714C06">
        <w:rPr>
          <w:rFonts w:ascii="Times New Roman" w:eastAsia="Times New Roman" w:hAnsi="Times New Roman" w:cs="Times New Roman"/>
          <w:sz w:val="24"/>
          <w:szCs w:val="24"/>
        </w:rPr>
        <w:t xml:space="preserve"> </w:t>
      </w:r>
      <w:r w:rsidRPr="00991FFB">
        <w:rPr>
          <w:rFonts w:ascii="Times New Roman" w:eastAsia="Times New Roman" w:hAnsi="Times New Roman" w:cs="Times New Roman"/>
          <w:sz w:val="24"/>
          <w:szCs w:val="24"/>
        </w:rPr>
        <w:t>обмен информацией с центром управления сетями (ЦУС)) по протоколу МЭК 60870-5-104 по каналу GPRS;</w:t>
      </w:r>
    </w:p>
    <w:p w14:paraId="1700D549" w14:textId="366CF5BC" w:rsidR="004B173C" w:rsidRDefault="008B73D9" w:rsidP="008B73D9">
      <w:pPr>
        <w:spacing w:after="0" w:line="240" w:lineRule="auto"/>
        <w:ind w:firstLine="708"/>
        <w:jc w:val="both"/>
        <w:rPr>
          <w:rFonts w:ascii="Times New Roman" w:eastAsia="Times New Roman" w:hAnsi="Times New Roman" w:cs="Times New Roman"/>
          <w:sz w:val="24"/>
          <w:szCs w:val="24"/>
        </w:rPr>
      </w:pPr>
      <w:r w:rsidRPr="00991FFB">
        <w:rPr>
          <w:rFonts w:ascii="Times New Roman" w:eastAsia="Times New Roman" w:hAnsi="Times New Roman" w:cs="Times New Roman"/>
          <w:sz w:val="24"/>
          <w:szCs w:val="24"/>
        </w:rPr>
        <w:t>-</w:t>
      </w:r>
      <w:r w:rsidR="00714C06">
        <w:rPr>
          <w:rFonts w:ascii="Times New Roman" w:eastAsia="Times New Roman" w:hAnsi="Times New Roman" w:cs="Times New Roman"/>
          <w:sz w:val="24"/>
          <w:szCs w:val="24"/>
        </w:rPr>
        <w:t xml:space="preserve"> </w:t>
      </w:r>
      <w:r w:rsidRPr="00991FFB">
        <w:rPr>
          <w:rFonts w:ascii="Times New Roman" w:eastAsia="Times New Roman" w:hAnsi="Times New Roman" w:cs="Times New Roman"/>
          <w:sz w:val="24"/>
          <w:szCs w:val="24"/>
        </w:rPr>
        <w:t>передачу информации о потреблении электроэнергии на существующий сервер АСКУЭ ООО «</w:t>
      </w:r>
      <w:proofErr w:type="spellStart"/>
      <w:r w:rsidRPr="00991FFB">
        <w:rPr>
          <w:rFonts w:ascii="Times New Roman" w:eastAsia="Times New Roman" w:hAnsi="Times New Roman" w:cs="Times New Roman"/>
          <w:sz w:val="24"/>
          <w:szCs w:val="24"/>
        </w:rPr>
        <w:t>Югстрой</w:t>
      </w:r>
      <w:proofErr w:type="spellEnd"/>
      <w:r w:rsidRPr="00991FFB">
        <w:rPr>
          <w:rFonts w:ascii="Times New Roman" w:eastAsia="Times New Roman" w:hAnsi="Times New Roman" w:cs="Times New Roman"/>
          <w:sz w:val="24"/>
          <w:szCs w:val="24"/>
        </w:rPr>
        <w:t xml:space="preserve">-Электросеть» на базе программного обеспечения </w:t>
      </w:r>
      <w:r w:rsidR="00094F6F" w:rsidRPr="00991FFB">
        <w:rPr>
          <w:rFonts w:ascii="Times New Roman" w:eastAsia="Times New Roman" w:hAnsi="Times New Roman" w:cs="Times New Roman"/>
          <w:sz w:val="24"/>
          <w:szCs w:val="24"/>
        </w:rPr>
        <w:t>SCADA</w:t>
      </w:r>
      <w:r w:rsidR="00094F6F" w:rsidRPr="00094F6F">
        <w:rPr>
          <w:rFonts w:ascii="Times New Roman" w:eastAsia="Times New Roman" w:hAnsi="Times New Roman" w:cs="Times New Roman"/>
          <w:sz w:val="24"/>
          <w:szCs w:val="24"/>
        </w:rPr>
        <w:t>-системы «ЭНТЕК»</w:t>
      </w:r>
      <w:r w:rsidR="00E348BD">
        <w:rPr>
          <w:rFonts w:ascii="Times New Roman" w:eastAsia="Times New Roman" w:hAnsi="Times New Roman" w:cs="Times New Roman"/>
          <w:sz w:val="24"/>
          <w:szCs w:val="24"/>
        </w:rPr>
        <w:t xml:space="preserve"> </w:t>
      </w:r>
      <w:r w:rsidR="00B973F2">
        <w:rPr>
          <w:rFonts w:ascii="Times New Roman" w:eastAsia="Times New Roman" w:hAnsi="Times New Roman" w:cs="Times New Roman"/>
          <w:sz w:val="24"/>
          <w:szCs w:val="24"/>
        </w:rPr>
        <w:t>(установлена у заказчика).</w:t>
      </w:r>
    </w:p>
    <w:p w14:paraId="373FA6E0" w14:textId="37571596" w:rsidR="001832C9" w:rsidRPr="001832C9" w:rsidRDefault="001832C9" w:rsidP="001832C9">
      <w:pPr>
        <w:spacing w:after="0" w:line="240" w:lineRule="auto"/>
        <w:ind w:firstLine="708"/>
        <w:jc w:val="both"/>
        <w:rPr>
          <w:rFonts w:ascii="Times New Roman" w:eastAsia="Times New Roman" w:hAnsi="Times New Roman" w:cs="Times New Roman"/>
          <w:sz w:val="24"/>
          <w:szCs w:val="24"/>
        </w:rPr>
      </w:pPr>
      <w:r w:rsidRPr="001832C9">
        <w:rPr>
          <w:rFonts w:ascii="Times New Roman" w:eastAsia="Times New Roman" w:hAnsi="Times New Roman" w:cs="Times New Roman"/>
          <w:sz w:val="24"/>
          <w:szCs w:val="24"/>
        </w:rPr>
        <w:t xml:space="preserve">В качестве шкафа УСПД применяются </w:t>
      </w:r>
      <w:r w:rsidR="00094F6F" w:rsidRPr="001832C9">
        <w:rPr>
          <w:rFonts w:ascii="Times New Roman" w:eastAsia="Times New Roman" w:hAnsi="Times New Roman" w:cs="Times New Roman"/>
          <w:sz w:val="24"/>
          <w:szCs w:val="24"/>
        </w:rPr>
        <w:t>шкаф ПТК ССПИ,</w:t>
      </w:r>
      <w:r w:rsidRPr="001832C9">
        <w:rPr>
          <w:rFonts w:ascii="Times New Roman" w:eastAsia="Times New Roman" w:hAnsi="Times New Roman" w:cs="Times New Roman"/>
          <w:sz w:val="24"/>
          <w:szCs w:val="24"/>
        </w:rPr>
        <w:t xml:space="preserve"> в состав которого входит следующее оборудование:</w:t>
      </w:r>
    </w:p>
    <w:p w14:paraId="1FF1B3BF" w14:textId="04C6B85C" w:rsidR="001832C9" w:rsidRPr="001832C9" w:rsidRDefault="001832C9" w:rsidP="001832C9">
      <w:pPr>
        <w:spacing w:after="0" w:line="240" w:lineRule="auto"/>
        <w:ind w:firstLine="708"/>
        <w:jc w:val="both"/>
        <w:rPr>
          <w:rFonts w:ascii="Times New Roman" w:eastAsia="Times New Roman" w:hAnsi="Times New Roman" w:cs="Times New Roman"/>
          <w:sz w:val="24"/>
          <w:szCs w:val="24"/>
        </w:rPr>
      </w:pPr>
      <w:r w:rsidRPr="001832C9">
        <w:rPr>
          <w:rFonts w:ascii="Times New Roman" w:eastAsia="Times New Roman" w:hAnsi="Times New Roman" w:cs="Times New Roman"/>
          <w:sz w:val="24"/>
          <w:szCs w:val="24"/>
        </w:rPr>
        <w:lastRenderedPageBreak/>
        <w:t>-</w:t>
      </w:r>
      <w:r w:rsidR="00714C06">
        <w:rPr>
          <w:rFonts w:ascii="Times New Roman" w:eastAsia="Times New Roman" w:hAnsi="Times New Roman" w:cs="Times New Roman"/>
          <w:sz w:val="24"/>
          <w:szCs w:val="24"/>
        </w:rPr>
        <w:t xml:space="preserve"> </w:t>
      </w:r>
      <w:r w:rsidRPr="001832C9">
        <w:rPr>
          <w:rFonts w:ascii="Times New Roman" w:eastAsia="Times New Roman" w:hAnsi="Times New Roman" w:cs="Times New Roman"/>
          <w:sz w:val="24"/>
          <w:szCs w:val="24"/>
        </w:rPr>
        <w:t>контроллер многофункциональный</w:t>
      </w:r>
      <w:r>
        <w:rPr>
          <w:rFonts w:ascii="Times New Roman" w:eastAsia="Times New Roman" w:hAnsi="Times New Roman" w:cs="Times New Roman"/>
          <w:sz w:val="24"/>
          <w:szCs w:val="24"/>
        </w:rPr>
        <w:t xml:space="preserve"> с</w:t>
      </w:r>
      <w:r w:rsidRPr="001832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двумя</w:t>
      </w:r>
      <w:r w:rsidRPr="001832C9">
        <w:rPr>
          <w:rFonts w:ascii="Times New Roman" w:eastAsia="Times New Roman" w:hAnsi="Times New Roman" w:cs="Times New Roman"/>
          <w:sz w:val="24"/>
          <w:szCs w:val="24"/>
        </w:rPr>
        <w:t xml:space="preserve"> встроенны</w:t>
      </w:r>
      <w:r>
        <w:rPr>
          <w:rFonts w:ascii="Times New Roman" w:eastAsia="Times New Roman" w:hAnsi="Times New Roman" w:cs="Times New Roman"/>
          <w:sz w:val="24"/>
          <w:szCs w:val="24"/>
        </w:rPr>
        <w:t>ми</w:t>
      </w:r>
      <w:r w:rsidRPr="001832C9">
        <w:rPr>
          <w:rFonts w:ascii="Times New Roman" w:eastAsia="Times New Roman" w:hAnsi="Times New Roman" w:cs="Times New Roman"/>
          <w:sz w:val="24"/>
          <w:szCs w:val="24"/>
        </w:rPr>
        <w:t xml:space="preserve"> независим</w:t>
      </w:r>
      <w:r>
        <w:rPr>
          <w:rFonts w:ascii="Times New Roman" w:eastAsia="Times New Roman" w:hAnsi="Times New Roman" w:cs="Times New Roman"/>
          <w:sz w:val="24"/>
          <w:szCs w:val="24"/>
        </w:rPr>
        <w:t>ыми</w:t>
      </w:r>
      <w:r w:rsidRPr="001832C9">
        <w:rPr>
          <w:rFonts w:ascii="Times New Roman" w:eastAsia="Times New Roman" w:hAnsi="Times New Roman" w:cs="Times New Roman"/>
          <w:sz w:val="24"/>
          <w:szCs w:val="24"/>
        </w:rPr>
        <w:t xml:space="preserve"> модуля связи GSM, дополнительное кол-во входов/выходов 1-8,</w:t>
      </w:r>
      <w:r>
        <w:rPr>
          <w:rFonts w:ascii="Times New Roman" w:eastAsia="Times New Roman" w:hAnsi="Times New Roman" w:cs="Times New Roman"/>
          <w:sz w:val="24"/>
          <w:szCs w:val="24"/>
        </w:rPr>
        <w:t xml:space="preserve"> </w:t>
      </w:r>
      <w:r w:rsidRPr="001832C9">
        <w:rPr>
          <w:rFonts w:ascii="Times New Roman" w:eastAsia="Times New Roman" w:hAnsi="Times New Roman" w:cs="Times New Roman"/>
          <w:sz w:val="24"/>
          <w:szCs w:val="24"/>
        </w:rPr>
        <w:t xml:space="preserve">с поддержкой протоколов обмена данными в соответствии </w:t>
      </w:r>
      <w:r w:rsidR="007031AD" w:rsidRPr="001832C9">
        <w:rPr>
          <w:rFonts w:ascii="Times New Roman" w:eastAsia="Times New Roman" w:hAnsi="Times New Roman" w:cs="Times New Roman"/>
          <w:sz w:val="24"/>
          <w:szCs w:val="24"/>
        </w:rPr>
        <w:t>с МЭК</w:t>
      </w:r>
      <w:r w:rsidRPr="001832C9">
        <w:rPr>
          <w:rFonts w:ascii="Times New Roman" w:eastAsia="Times New Roman" w:hAnsi="Times New Roman" w:cs="Times New Roman"/>
          <w:sz w:val="24"/>
          <w:szCs w:val="24"/>
        </w:rPr>
        <w:t xml:space="preserve">870-5-101, МЭК870-5-104, </w:t>
      </w:r>
      <w:proofErr w:type="spellStart"/>
      <w:r w:rsidRPr="001832C9">
        <w:rPr>
          <w:rFonts w:ascii="Times New Roman" w:eastAsia="Times New Roman" w:hAnsi="Times New Roman" w:cs="Times New Roman"/>
          <w:sz w:val="24"/>
          <w:szCs w:val="24"/>
        </w:rPr>
        <w:t>ModBus</w:t>
      </w:r>
      <w:proofErr w:type="spellEnd"/>
      <w:r w:rsidRPr="001832C9">
        <w:rPr>
          <w:rFonts w:ascii="Times New Roman" w:eastAsia="Times New Roman" w:hAnsi="Times New Roman" w:cs="Times New Roman"/>
          <w:sz w:val="24"/>
          <w:szCs w:val="24"/>
        </w:rPr>
        <w:t>, СПОДЭС и др.;</w:t>
      </w:r>
    </w:p>
    <w:p w14:paraId="16896E19" w14:textId="500EE005" w:rsidR="001832C9" w:rsidRPr="001832C9" w:rsidRDefault="001832C9" w:rsidP="001832C9">
      <w:pPr>
        <w:spacing w:after="0" w:line="240" w:lineRule="auto"/>
        <w:ind w:firstLine="708"/>
        <w:jc w:val="both"/>
        <w:rPr>
          <w:rFonts w:ascii="Times New Roman" w:eastAsia="Times New Roman" w:hAnsi="Times New Roman" w:cs="Times New Roman"/>
          <w:sz w:val="24"/>
          <w:szCs w:val="24"/>
        </w:rPr>
      </w:pPr>
      <w:r w:rsidRPr="001832C9">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1832C9">
        <w:rPr>
          <w:rFonts w:ascii="Times New Roman" w:eastAsia="Times New Roman" w:hAnsi="Times New Roman" w:cs="Times New Roman"/>
          <w:sz w:val="24"/>
          <w:szCs w:val="24"/>
        </w:rPr>
        <w:t>блок питания 24 В, 240 Вт;</w:t>
      </w:r>
    </w:p>
    <w:p w14:paraId="3151620A" w14:textId="6A1CBC3D" w:rsidR="001832C9" w:rsidRPr="001832C9" w:rsidRDefault="001832C9" w:rsidP="001832C9">
      <w:pPr>
        <w:spacing w:after="0" w:line="240" w:lineRule="auto"/>
        <w:ind w:firstLine="708"/>
        <w:jc w:val="both"/>
        <w:rPr>
          <w:rFonts w:ascii="Times New Roman" w:eastAsia="Times New Roman" w:hAnsi="Times New Roman" w:cs="Times New Roman"/>
          <w:sz w:val="24"/>
          <w:szCs w:val="24"/>
        </w:rPr>
      </w:pPr>
      <w:r w:rsidRPr="001832C9">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1832C9">
        <w:rPr>
          <w:rFonts w:ascii="Times New Roman" w:eastAsia="Times New Roman" w:hAnsi="Times New Roman" w:cs="Times New Roman"/>
          <w:sz w:val="24"/>
          <w:szCs w:val="24"/>
        </w:rPr>
        <w:t xml:space="preserve">контроллер аккумулятора системы бесперебойного питания с 2 аккумуляторными батареями (12 В, 12 </w:t>
      </w:r>
      <w:proofErr w:type="spellStart"/>
      <w:r w:rsidRPr="001832C9">
        <w:rPr>
          <w:rFonts w:ascii="Times New Roman" w:eastAsia="Times New Roman" w:hAnsi="Times New Roman" w:cs="Times New Roman"/>
          <w:sz w:val="24"/>
          <w:szCs w:val="24"/>
        </w:rPr>
        <w:t>Ah</w:t>
      </w:r>
      <w:proofErr w:type="spellEnd"/>
      <w:r w:rsidRPr="001832C9">
        <w:rPr>
          <w:rFonts w:ascii="Times New Roman" w:eastAsia="Times New Roman" w:hAnsi="Times New Roman" w:cs="Times New Roman"/>
          <w:sz w:val="24"/>
          <w:szCs w:val="24"/>
        </w:rPr>
        <w:t>);</w:t>
      </w:r>
    </w:p>
    <w:p w14:paraId="1A2AF2E0" w14:textId="018CAE81" w:rsidR="001832C9" w:rsidRPr="001832C9" w:rsidRDefault="001832C9" w:rsidP="001832C9">
      <w:pPr>
        <w:spacing w:after="0" w:line="240" w:lineRule="auto"/>
        <w:ind w:firstLine="708"/>
        <w:jc w:val="both"/>
        <w:rPr>
          <w:rFonts w:ascii="Times New Roman" w:eastAsia="Times New Roman" w:hAnsi="Times New Roman" w:cs="Times New Roman"/>
          <w:sz w:val="24"/>
          <w:szCs w:val="24"/>
        </w:rPr>
      </w:pPr>
      <w:r w:rsidRPr="001832C9">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1832C9">
        <w:rPr>
          <w:rFonts w:ascii="Times New Roman" w:eastAsia="Times New Roman" w:hAnsi="Times New Roman" w:cs="Times New Roman"/>
          <w:sz w:val="24"/>
          <w:szCs w:val="24"/>
        </w:rPr>
        <w:t xml:space="preserve">источник питания 12В, 30 Вт, </w:t>
      </w:r>
    </w:p>
    <w:p w14:paraId="7CB43BA9" w14:textId="1B16F575" w:rsidR="001832C9" w:rsidRPr="001832C9" w:rsidRDefault="001832C9" w:rsidP="001832C9">
      <w:pPr>
        <w:spacing w:after="0" w:line="240" w:lineRule="auto"/>
        <w:ind w:firstLine="708"/>
        <w:jc w:val="both"/>
        <w:rPr>
          <w:rFonts w:ascii="Times New Roman" w:eastAsia="Times New Roman" w:hAnsi="Times New Roman" w:cs="Times New Roman"/>
          <w:sz w:val="24"/>
          <w:szCs w:val="24"/>
        </w:rPr>
      </w:pPr>
      <w:r w:rsidRPr="001832C9">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1832C9">
        <w:rPr>
          <w:rFonts w:ascii="Times New Roman" w:eastAsia="Times New Roman" w:hAnsi="Times New Roman" w:cs="Times New Roman"/>
          <w:sz w:val="24"/>
          <w:szCs w:val="24"/>
        </w:rPr>
        <w:t>модуль дискретного ввода-вывода;</w:t>
      </w:r>
    </w:p>
    <w:p w14:paraId="2961BCC1" w14:textId="751AC7D0" w:rsidR="001832C9" w:rsidRPr="001832C9" w:rsidRDefault="001832C9" w:rsidP="001832C9">
      <w:pPr>
        <w:spacing w:after="0" w:line="240" w:lineRule="auto"/>
        <w:ind w:firstLine="708"/>
        <w:jc w:val="both"/>
        <w:rPr>
          <w:rFonts w:ascii="Times New Roman" w:eastAsia="Times New Roman" w:hAnsi="Times New Roman" w:cs="Times New Roman"/>
          <w:sz w:val="24"/>
          <w:szCs w:val="24"/>
        </w:rPr>
      </w:pPr>
      <w:r w:rsidRPr="001832C9">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1832C9">
        <w:rPr>
          <w:rFonts w:ascii="Times New Roman" w:eastAsia="Times New Roman" w:hAnsi="Times New Roman" w:cs="Times New Roman"/>
          <w:sz w:val="24"/>
          <w:szCs w:val="24"/>
        </w:rPr>
        <w:t>УЗИП RS-485;</w:t>
      </w:r>
    </w:p>
    <w:p w14:paraId="2593036B" w14:textId="38527155" w:rsidR="001832C9" w:rsidRPr="001832C9" w:rsidRDefault="001832C9" w:rsidP="001832C9">
      <w:pPr>
        <w:spacing w:after="0" w:line="240" w:lineRule="auto"/>
        <w:ind w:firstLine="708"/>
        <w:jc w:val="both"/>
        <w:rPr>
          <w:rFonts w:ascii="Times New Roman" w:eastAsia="Times New Roman" w:hAnsi="Times New Roman" w:cs="Times New Roman"/>
          <w:sz w:val="24"/>
          <w:szCs w:val="24"/>
        </w:rPr>
      </w:pPr>
      <w:r w:rsidRPr="001832C9">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1832C9">
        <w:rPr>
          <w:rFonts w:ascii="Times New Roman" w:eastAsia="Times New Roman" w:hAnsi="Times New Roman" w:cs="Times New Roman"/>
          <w:sz w:val="24"/>
          <w:szCs w:val="24"/>
        </w:rPr>
        <w:t>терморегулятор и нагреватель шкафа, розетка;</w:t>
      </w:r>
    </w:p>
    <w:p w14:paraId="7977D044" w14:textId="250AB994" w:rsidR="001832C9" w:rsidRDefault="001832C9" w:rsidP="001832C9">
      <w:pPr>
        <w:spacing w:after="0" w:line="240" w:lineRule="auto"/>
        <w:ind w:firstLine="708"/>
        <w:jc w:val="both"/>
        <w:rPr>
          <w:rFonts w:ascii="Times New Roman" w:eastAsia="Times New Roman" w:hAnsi="Times New Roman" w:cs="Times New Roman"/>
          <w:sz w:val="24"/>
          <w:szCs w:val="24"/>
        </w:rPr>
      </w:pPr>
      <w:r w:rsidRPr="001832C9">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1832C9">
        <w:rPr>
          <w:rFonts w:ascii="Times New Roman" w:eastAsia="Times New Roman" w:hAnsi="Times New Roman" w:cs="Times New Roman"/>
          <w:sz w:val="24"/>
          <w:szCs w:val="24"/>
        </w:rPr>
        <w:t>комплект специализированного программного обеспечения.</w:t>
      </w:r>
    </w:p>
    <w:p w14:paraId="79A16124" w14:textId="26554AD1" w:rsidR="009D5BA7" w:rsidRPr="009D5BA7" w:rsidRDefault="009D5BA7" w:rsidP="009D5BA7">
      <w:pPr>
        <w:spacing w:after="0" w:line="240" w:lineRule="auto"/>
        <w:ind w:firstLine="708"/>
        <w:jc w:val="both"/>
        <w:rPr>
          <w:rFonts w:ascii="Times New Roman" w:eastAsia="Times New Roman" w:hAnsi="Times New Roman" w:cs="Times New Roman"/>
          <w:sz w:val="24"/>
          <w:szCs w:val="24"/>
        </w:rPr>
      </w:pPr>
      <w:bookmarkStart w:id="8" w:name="_Hlk193189807"/>
      <w:r w:rsidRPr="009D5BA7">
        <w:rPr>
          <w:rFonts w:ascii="Times New Roman" w:eastAsia="Times New Roman" w:hAnsi="Times New Roman" w:cs="Times New Roman"/>
          <w:sz w:val="24"/>
          <w:szCs w:val="24"/>
        </w:rPr>
        <w:t xml:space="preserve">Контролер многофункциональный </w:t>
      </w:r>
      <w:bookmarkEnd w:id="8"/>
      <w:r>
        <w:rPr>
          <w:rFonts w:ascii="Times New Roman" w:eastAsia="Times New Roman" w:hAnsi="Times New Roman" w:cs="Times New Roman"/>
          <w:sz w:val="24"/>
          <w:szCs w:val="24"/>
        </w:rPr>
        <w:t xml:space="preserve">должен </w:t>
      </w:r>
      <w:r w:rsidRPr="009D5BA7">
        <w:rPr>
          <w:rFonts w:ascii="Times New Roman" w:eastAsia="Times New Roman" w:hAnsi="Times New Roman" w:cs="Times New Roman"/>
          <w:sz w:val="24"/>
          <w:szCs w:val="24"/>
        </w:rPr>
        <w:t>осуществля</w:t>
      </w:r>
      <w:r>
        <w:rPr>
          <w:rFonts w:ascii="Times New Roman" w:eastAsia="Times New Roman" w:hAnsi="Times New Roman" w:cs="Times New Roman"/>
          <w:sz w:val="24"/>
          <w:szCs w:val="24"/>
        </w:rPr>
        <w:t>ть</w:t>
      </w:r>
      <w:r w:rsidRPr="009D5BA7">
        <w:rPr>
          <w:rFonts w:ascii="Times New Roman" w:eastAsia="Times New Roman" w:hAnsi="Times New Roman" w:cs="Times New Roman"/>
          <w:sz w:val="24"/>
          <w:szCs w:val="24"/>
        </w:rPr>
        <w:t xml:space="preserve"> сбор, хранение и передачу информации о состоянии технологического оборудования.</w:t>
      </w:r>
    </w:p>
    <w:p w14:paraId="3F18AA86" w14:textId="74C350CF" w:rsidR="009D5BA7" w:rsidRPr="009D5BA7" w:rsidRDefault="009D5BA7" w:rsidP="009D5BA7">
      <w:pPr>
        <w:spacing w:after="0" w:line="240" w:lineRule="auto"/>
        <w:ind w:firstLine="708"/>
        <w:jc w:val="both"/>
        <w:rPr>
          <w:rFonts w:ascii="Times New Roman" w:eastAsia="Times New Roman" w:hAnsi="Times New Roman" w:cs="Times New Roman"/>
          <w:sz w:val="24"/>
          <w:szCs w:val="24"/>
        </w:rPr>
      </w:pPr>
      <w:r w:rsidRPr="009D5BA7">
        <w:rPr>
          <w:rFonts w:ascii="Times New Roman" w:eastAsia="Times New Roman" w:hAnsi="Times New Roman" w:cs="Times New Roman"/>
          <w:sz w:val="24"/>
          <w:szCs w:val="24"/>
        </w:rPr>
        <w:t xml:space="preserve">Контролер многофункциональный </w:t>
      </w:r>
      <w:r>
        <w:rPr>
          <w:rFonts w:ascii="Times New Roman" w:eastAsia="Times New Roman" w:hAnsi="Times New Roman" w:cs="Times New Roman"/>
          <w:sz w:val="24"/>
          <w:szCs w:val="24"/>
        </w:rPr>
        <w:t>должен использовать</w:t>
      </w:r>
      <w:r w:rsidRPr="009D5BA7">
        <w:rPr>
          <w:rFonts w:ascii="Times New Roman" w:eastAsia="Times New Roman" w:hAnsi="Times New Roman" w:cs="Times New Roman"/>
          <w:sz w:val="24"/>
          <w:szCs w:val="24"/>
        </w:rPr>
        <w:t xml:space="preserve"> исполнительную систему, под управлением которой осуществляются все технологические действия с контроллером – загрузка конфигурации, опрос контроллером различных внешних устройств, коммуникация с верхним уровнем и пр. </w:t>
      </w:r>
    </w:p>
    <w:p w14:paraId="3052A7AE" w14:textId="3B4EFD4A" w:rsidR="009D5BA7" w:rsidRPr="009D5BA7" w:rsidRDefault="009D5BA7" w:rsidP="009D5BA7">
      <w:pPr>
        <w:spacing w:after="0" w:line="240" w:lineRule="auto"/>
        <w:ind w:firstLine="708"/>
        <w:jc w:val="both"/>
        <w:rPr>
          <w:rFonts w:ascii="Times New Roman" w:eastAsia="Times New Roman" w:hAnsi="Times New Roman" w:cs="Times New Roman"/>
          <w:sz w:val="24"/>
          <w:szCs w:val="24"/>
        </w:rPr>
      </w:pPr>
      <w:r w:rsidRPr="009D5BA7">
        <w:rPr>
          <w:rFonts w:ascii="Times New Roman" w:eastAsia="Times New Roman" w:hAnsi="Times New Roman" w:cs="Times New Roman"/>
          <w:sz w:val="24"/>
          <w:szCs w:val="24"/>
        </w:rPr>
        <w:t>Для опроса внешних устройств исполнительная система</w:t>
      </w:r>
      <w:r w:rsidR="001832C9">
        <w:rPr>
          <w:rFonts w:ascii="Times New Roman" w:eastAsia="Times New Roman" w:hAnsi="Times New Roman" w:cs="Times New Roman"/>
          <w:sz w:val="24"/>
          <w:szCs w:val="24"/>
        </w:rPr>
        <w:t xml:space="preserve"> должна</w:t>
      </w:r>
      <w:r w:rsidRPr="009D5BA7">
        <w:rPr>
          <w:rFonts w:ascii="Times New Roman" w:eastAsia="Times New Roman" w:hAnsi="Times New Roman" w:cs="Times New Roman"/>
          <w:sz w:val="24"/>
          <w:szCs w:val="24"/>
        </w:rPr>
        <w:t xml:space="preserve"> поддержива</w:t>
      </w:r>
      <w:r w:rsidR="001832C9">
        <w:rPr>
          <w:rFonts w:ascii="Times New Roman" w:eastAsia="Times New Roman" w:hAnsi="Times New Roman" w:cs="Times New Roman"/>
          <w:sz w:val="24"/>
          <w:szCs w:val="24"/>
        </w:rPr>
        <w:t xml:space="preserve">ть </w:t>
      </w:r>
      <w:r w:rsidRPr="009D5BA7">
        <w:rPr>
          <w:rFonts w:ascii="Times New Roman" w:eastAsia="Times New Roman" w:hAnsi="Times New Roman" w:cs="Times New Roman"/>
          <w:sz w:val="24"/>
          <w:szCs w:val="24"/>
        </w:rPr>
        <w:t>основные протоколы:</w:t>
      </w:r>
    </w:p>
    <w:p w14:paraId="6DF77F3F" w14:textId="2D52E13D" w:rsidR="009D5BA7" w:rsidRPr="009D5BA7" w:rsidRDefault="009D5BA7" w:rsidP="009D5BA7">
      <w:pPr>
        <w:spacing w:after="0" w:line="240" w:lineRule="auto"/>
        <w:ind w:firstLine="708"/>
        <w:jc w:val="both"/>
        <w:rPr>
          <w:rFonts w:ascii="Times New Roman" w:eastAsia="Times New Roman" w:hAnsi="Times New Roman" w:cs="Times New Roman"/>
          <w:sz w:val="24"/>
          <w:szCs w:val="24"/>
        </w:rPr>
      </w:pPr>
      <w:r w:rsidRPr="009D5BA7">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9D5BA7">
        <w:rPr>
          <w:rFonts w:ascii="Times New Roman" w:eastAsia="Times New Roman" w:hAnsi="Times New Roman" w:cs="Times New Roman"/>
          <w:sz w:val="24"/>
          <w:szCs w:val="24"/>
        </w:rPr>
        <w:t>универсальная реализация протокола 61850-8-1;</w:t>
      </w:r>
    </w:p>
    <w:p w14:paraId="4AD98733" w14:textId="23F680CD" w:rsidR="009D5BA7" w:rsidRPr="009D5BA7" w:rsidRDefault="009D5BA7" w:rsidP="009D5BA7">
      <w:pPr>
        <w:spacing w:after="0" w:line="240" w:lineRule="auto"/>
        <w:ind w:firstLine="708"/>
        <w:jc w:val="both"/>
        <w:rPr>
          <w:rFonts w:ascii="Times New Roman" w:eastAsia="Times New Roman" w:hAnsi="Times New Roman" w:cs="Times New Roman"/>
          <w:sz w:val="24"/>
          <w:szCs w:val="24"/>
        </w:rPr>
      </w:pPr>
      <w:r w:rsidRPr="009D5BA7">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9D5BA7">
        <w:rPr>
          <w:rFonts w:ascii="Times New Roman" w:eastAsia="Times New Roman" w:hAnsi="Times New Roman" w:cs="Times New Roman"/>
          <w:sz w:val="24"/>
          <w:szCs w:val="24"/>
        </w:rPr>
        <w:t>универсальная реализация протокола СПОДЭС;</w:t>
      </w:r>
    </w:p>
    <w:p w14:paraId="16249E59" w14:textId="2A4FFC7D" w:rsidR="009D5BA7" w:rsidRPr="009D5BA7" w:rsidRDefault="009D5BA7" w:rsidP="009D5BA7">
      <w:pPr>
        <w:spacing w:after="0" w:line="240" w:lineRule="auto"/>
        <w:ind w:firstLine="708"/>
        <w:jc w:val="both"/>
        <w:rPr>
          <w:rFonts w:ascii="Times New Roman" w:eastAsia="Times New Roman" w:hAnsi="Times New Roman" w:cs="Times New Roman"/>
          <w:sz w:val="24"/>
          <w:szCs w:val="24"/>
        </w:rPr>
      </w:pPr>
      <w:r w:rsidRPr="009D5BA7">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9D5BA7">
        <w:rPr>
          <w:rFonts w:ascii="Times New Roman" w:eastAsia="Times New Roman" w:hAnsi="Times New Roman" w:cs="Times New Roman"/>
          <w:sz w:val="24"/>
          <w:szCs w:val="24"/>
        </w:rPr>
        <w:t xml:space="preserve">универсальная реализация протокола </w:t>
      </w:r>
      <w:proofErr w:type="spellStart"/>
      <w:r w:rsidRPr="009D5BA7">
        <w:rPr>
          <w:rFonts w:ascii="Times New Roman" w:eastAsia="Times New Roman" w:hAnsi="Times New Roman" w:cs="Times New Roman"/>
          <w:sz w:val="24"/>
          <w:szCs w:val="24"/>
        </w:rPr>
        <w:t>Modbus</w:t>
      </w:r>
      <w:proofErr w:type="spellEnd"/>
      <w:r w:rsidRPr="009D5BA7">
        <w:rPr>
          <w:rFonts w:ascii="Times New Roman" w:eastAsia="Times New Roman" w:hAnsi="Times New Roman" w:cs="Times New Roman"/>
          <w:sz w:val="24"/>
          <w:szCs w:val="24"/>
        </w:rPr>
        <w:t xml:space="preserve"> RTU/TCP;</w:t>
      </w:r>
    </w:p>
    <w:p w14:paraId="15DB889D" w14:textId="6A5F0148" w:rsidR="009D5BA7" w:rsidRPr="009D5BA7" w:rsidRDefault="009D5BA7" w:rsidP="009D5BA7">
      <w:pPr>
        <w:spacing w:after="0" w:line="240" w:lineRule="auto"/>
        <w:ind w:firstLine="708"/>
        <w:jc w:val="both"/>
        <w:rPr>
          <w:rFonts w:ascii="Times New Roman" w:eastAsia="Times New Roman" w:hAnsi="Times New Roman" w:cs="Times New Roman"/>
          <w:sz w:val="24"/>
          <w:szCs w:val="24"/>
        </w:rPr>
      </w:pPr>
      <w:r w:rsidRPr="009D5BA7">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9D5BA7">
        <w:rPr>
          <w:rFonts w:ascii="Times New Roman" w:eastAsia="Times New Roman" w:hAnsi="Times New Roman" w:cs="Times New Roman"/>
          <w:sz w:val="24"/>
          <w:szCs w:val="24"/>
        </w:rPr>
        <w:t>универсальная реализация протоколов МЭК 60870-5-101/103/104;</w:t>
      </w:r>
    </w:p>
    <w:p w14:paraId="22149F11" w14:textId="5E0214C7" w:rsidR="009D5BA7" w:rsidRPr="009D5BA7" w:rsidRDefault="009D5BA7" w:rsidP="009D5BA7">
      <w:pPr>
        <w:spacing w:after="0" w:line="240" w:lineRule="auto"/>
        <w:ind w:firstLine="708"/>
        <w:jc w:val="both"/>
        <w:rPr>
          <w:rFonts w:ascii="Times New Roman" w:eastAsia="Times New Roman" w:hAnsi="Times New Roman" w:cs="Times New Roman"/>
          <w:sz w:val="24"/>
          <w:szCs w:val="24"/>
        </w:rPr>
      </w:pPr>
      <w:r w:rsidRPr="009D5BA7">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9D5BA7">
        <w:rPr>
          <w:rFonts w:ascii="Times New Roman" w:eastAsia="Times New Roman" w:hAnsi="Times New Roman" w:cs="Times New Roman"/>
          <w:sz w:val="24"/>
          <w:szCs w:val="24"/>
        </w:rPr>
        <w:t>модули ввода-вывода с протоколом DCON (</w:t>
      </w:r>
      <w:proofErr w:type="spellStart"/>
      <w:r w:rsidRPr="009D5BA7">
        <w:rPr>
          <w:rFonts w:ascii="Times New Roman" w:eastAsia="Times New Roman" w:hAnsi="Times New Roman" w:cs="Times New Roman"/>
          <w:sz w:val="24"/>
          <w:szCs w:val="24"/>
        </w:rPr>
        <w:t>Теконик</w:t>
      </w:r>
      <w:proofErr w:type="spellEnd"/>
      <w:r w:rsidRPr="009D5BA7">
        <w:rPr>
          <w:rFonts w:ascii="Times New Roman" w:eastAsia="Times New Roman" w:hAnsi="Times New Roman" w:cs="Times New Roman"/>
          <w:sz w:val="24"/>
          <w:szCs w:val="24"/>
        </w:rPr>
        <w:t xml:space="preserve">, ADAM, </w:t>
      </w:r>
      <w:proofErr w:type="spellStart"/>
      <w:r w:rsidRPr="009D5BA7">
        <w:rPr>
          <w:rFonts w:ascii="Times New Roman" w:eastAsia="Times New Roman" w:hAnsi="Times New Roman" w:cs="Times New Roman"/>
          <w:sz w:val="24"/>
          <w:szCs w:val="24"/>
        </w:rPr>
        <w:t>RealLab</w:t>
      </w:r>
      <w:proofErr w:type="spellEnd"/>
      <w:r w:rsidRPr="009D5BA7">
        <w:rPr>
          <w:rFonts w:ascii="Times New Roman" w:eastAsia="Times New Roman" w:hAnsi="Times New Roman" w:cs="Times New Roman"/>
          <w:sz w:val="24"/>
          <w:szCs w:val="24"/>
        </w:rPr>
        <w:t>);</w:t>
      </w:r>
    </w:p>
    <w:p w14:paraId="0C271337" w14:textId="17E9C733" w:rsidR="009D5BA7" w:rsidRPr="009D5BA7" w:rsidRDefault="009D5BA7" w:rsidP="009D5BA7">
      <w:pPr>
        <w:spacing w:after="0" w:line="240" w:lineRule="auto"/>
        <w:ind w:firstLine="708"/>
        <w:jc w:val="both"/>
        <w:rPr>
          <w:rFonts w:ascii="Times New Roman" w:eastAsia="Times New Roman" w:hAnsi="Times New Roman" w:cs="Times New Roman"/>
          <w:sz w:val="24"/>
          <w:szCs w:val="24"/>
        </w:rPr>
      </w:pPr>
      <w:r w:rsidRPr="009D5BA7">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9D5BA7">
        <w:rPr>
          <w:rFonts w:ascii="Times New Roman" w:eastAsia="Times New Roman" w:hAnsi="Times New Roman" w:cs="Times New Roman"/>
          <w:sz w:val="24"/>
          <w:szCs w:val="24"/>
        </w:rPr>
        <w:t>различные счетчики электрической энергии – Меркурий 234, СЭТ4-ТМ и пр.</w:t>
      </w:r>
    </w:p>
    <w:p w14:paraId="4D4B78B9" w14:textId="1DCD56D5" w:rsidR="009D5BA7" w:rsidRPr="004B173C" w:rsidRDefault="009D5BA7" w:rsidP="009D5BA7">
      <w:pPr>
        <w:spacing w:after="0" w:line="240" w:lineRule="auto"/>
        <w:ind w:firstLine="708"/>
        <w:jc w:val="both"/>
        <w:rPr>
          <w:rFonts w:ascii="Times New Roman" w:eastAsia="Times New Roman" w:hAnsi="Times New Roman" w:cs="Times New Roman"/>
          <w:sz w:val="24"/>
          <w:szCs w:val="24"/>
        </w:rPr>
      </w:pPr>
      <w:r w:rsidRPr="009D5BA7">
        <w:rPr>
          <w:rFonts w:ascii="Times New Roman" w:eastAsia="Times New Roman" w:hAnsi="Times New Roman" w:cs="Times New Roman"/>
          <w:sz w:val="24"/>
          <w:szCs w:val="24"/>
        </w:rPr>
        <w:t>Коммуникация исполнительной системы с верхним уровнем осуществляется по протоколам МЭК 60870-5-104.</w:t>
      </w:r>
    </w:p>
    <w:p w14:paraId="1603023A" w14:textId="77777777" w:rsidR="004B173C" w:rsidRPr="004B173C" w:rsidRDefault="004B173C" w:rsidP="004B173C">
      <w:pPr>
        <w:spacing w:after="0" w:line="240" w:lineRule="auto"/>
        <w:ind w:firstLine="708"/>
        <w:jc w:val="both"/>
        <w:rPr>
          <w:rFonts w:ascii="Times New Roman" w:eastAsia="Times New Roman" w:hAnsi="Times New Roman" w:cs="Times New Roman"/>
          <w:sz w:val="24"/>
          <w:szCs w:val="24"/>
        </w:rPr>
      </w:pPr>
    </w:p>
    <w:p w14:paraId="0C792119" w14:textId="77777777" w:rsidR="004B173C" w:rsidRPr="004B173C" w:rsidRDefault="004B173C" w:rsidP="004B173C">
      <w:pPr>
        <w:spacing w:after="0" w:line="240" w:lineRule="auto"/>
        <w:jc w:val="both"/>
        <w:rPr>
          <w:rFonts w:ascii="Times New Roman" w:eastAsia="Times New Roman" w:hAnsi="Times New Roman" w:cs="Times New Roman"/>
          <w:b/>
          <w:sz w:val="24"/>
          <w:szCs w:val="24"/>
        </w:rPr>
      </w:pPr>
      <w:r w:rsidRPr="004B173C">
        <w:rPr>
          <w:rFonts w:ascii="Times New Roman" w:eastAsia="Times New Roman" w:hAnsi="Times New Roman" w:cs="Times New Roman"/>
          <w:b/>
          <w:sz w:val="24"/>
          <w:szCs w:val="24"/>
        </w:rPr>
        <w:t>2.4. Монтажные работы</w:t>
      </w:r>
    </w:p>
    <w:p w14:paraId="1DF76E23" w14:textId="77777777" w:rsidR="004B173C" w:rsidRPr="004B173C" w:rsidRDefault="004B173C" w:rsidP="004B173C">
      <w:pPr>
        <w:spacing w:after="0" w:line="240" w:lineRule="auto"/>
        <w:ind w:firstLine="708"/>
        <w:jc w:val="both"/>
        <w:rPr>
          <w:rFonts w:ascii="Times New Roman" w:eastAsia="Times New Roman" w:hAnsi="Times New Roman" w:cs="Times New Roman"/>
          <w:sz w:val="24"/>
          <w:szCs w:val="24"/>
        </w:rPr>
      </w:pPr>
      <w:r w:rsidRPr="004B173C">
        <w:rPr>
          <w:rFonts w:ascii="Times New Roman" w:eastAsia="Times New Roman" w:hAnsi="Times New Roman" w:cs="Times New Roman"/>
          <w:sz w:val="24"/>
          <w:szCs w:val="24"/>
        </w:rPr>
        <w:t>Состав монтажных работ дополнительно уточняется после согласования структурной схемы телемеханизации с учетом рекомендаций производителя оборудования. Монтаж оборудования включает в себя работы по установке аппаратных средств телемеханики, прокладку и подключение кабельных соединений. Монтажные работы принимаются по акту технической готовности электромонтажных работ совместно с заказчиком.</w:t>
      </w:r>
    </w:p>
    <w:p w14:paraId="3848F514" w14:textId="77777777" w:rsidR="004B173C" w:rsidRPr="004B173C" w:rsidRDefault="004B173C" w:rsidP="004B173C">
      <w:pPr>
        <w:spacing w:after="0" w:line="240" w:lineRule="auto"/>
        <w:jc w:val="both"/>
        <w:rPr>
          <w:rFonts w:ascii="Times New Roman" w:eastAsia="Times New Roman" w:hAnsi="Times New Roman" w:cs="Times New Roman"/>
          <w:b/>
          <w:sz w:val="24"/>
          <w:szCs w:val="24"/>
        </w:rPr>
      </w:pPr>
    </w:p>
    <w:p w14:paraId="61EEDB3A" w14:textId="77777777" w:rsidR="004B173C" w:rsidRPr="004B173C" w:rsidRDefault="004B173C" w:rsidP="004B173C">
      <w:pPr>
        <w:spacing w:after="0" w:line="240" w:lineRule="auto"/>
        <w:jc w:val="both"/>
        <w:rPr>
          <w:rFonts w:ascii="Times New Roman" w:eastAsia="Times New Roman" w:hAnsi="Times New Roman" w:cs="Times New Roman"/>
          <w:b/>
          <w:sz w:val="24"/>
          <w:szCs w:val="24"/>
        </w:rPr>
      </w:pPr>
      <w:r w:rsidRPr="004B173C">
        <w:rPr>
          <w:rFonts w:ascii="Times New Roman" w:eastAsia="Times New Roman" w:hAnsi="Times New Roman" w:cs="Times New Roman"/>
          <w:b/>
          <w:sz w:val="24"/>
          <w:szCs w:val="24"/>
        </w:rPr>
        <w:t>2.5. Пуско-наладочные работы</w:t>
      </w:r>
    </w:p>
    <w:p w14:paraId="235D2D8B" w14:textId="52689BF3" w:rsidR="004B173C" w:rsidRPr="00B62F30" w:rsidRDefault="004B173C" w:rsidP="004B173C">
      <w:pPr>
        <w:spacing w:after="0" w:line="240" w:lineRule="auto"/>
        <w:ind w:firstLine="708"/>
        <w:jc w:val="both"/>
        <w:rPr>
          <w:rFonts w:ascii="Times New Roman" w:eastAsia="Times New Roman" w:hAnsi="Times New Roman" w:cs="Times New Roman"/>
          <w:sz w:val="24"/>
          <w:szCs w:val="24"/>
        </w:rPr>
      </w:pPr>
      <w:r w:rsidRPr="004B173C">
        <w:rPr>
          <w:rFonts w:ascii="Times New Roman" w:eastAsia="Times New Roman" w:hAnsi="Times New Roman" w:cs="Times New Roman"/>
          <w:sz w:val="24"/>
          <w:szCs w:val="24"/>
        </w:rPr>
        <w:t xml:space="preserve">Состав пуско-наладочных работ дополнительно уточняется после согласования структурной схемы телемеханизации с учетом рекомендаций производителя оборудования. Пусконаладочные работы состоят из настройки и наладки программных и аппаратных средств телемеханики на </w:t>
      </w:r>
      <w:r w:rsidRPr="00B62F30">
        <w:rPr>
          <w:rFonts w:ascii="Times New Roman" w:eastAsia="Times New Roman" w:hAnsi="Times New Roman" w:cs="Times New Roman"/>
          <w:sz w:val="24"/>
          <w:szCs w:val="24"/>
        </w:rPr>
        <w:t xml:space="preserve">объектах, а также автономной и комплексной наладки. Вывод отчетных форм, визуальных модулей и программных алгоритмов телемеханики. Пусконаладочные работы принимаются актом проведения работ, совместно с представителем </w:t>
      </w:r>
      <w:r w:rsidR="00393995" w:rsidRPr="00B62F30">
        <w:rPr>
          <w:rFonts w:ascii="Times New Roman" w:eastAsia="Times New Roman" w:hAnsi="Times New Roman" w:cs="Times New Roman"/>
          <w:sz w:val="24"/>
          <w:szCs w:val="24"/>
        </w:rPr>
        <w:t>З</w:t>
      </w:r>
      <w:r w:rsidRPr="00B62F30">
        <w:rPr>
          <w:rFonts w:ascii="Times New Roman" w:eastAsia="Times New Roman" w:hAnsi="Times New Roman" w:cs="Times New Roman"/>
          <w:sz w:val="24"/>
          <w:szCs w:val="24"/>
        </w:rPr>
        <w:t>аказчика.</w:t>
      </w:r>
    </w:p>
    <w:p w14:paraId="48A8EF6F" w14:textId="77777777" w:rsidR="004B173C" w:rsidRPr="00B62F30" w:rsidRDefault="004B173C" w:rsidP="004B173C">
      <w:pPr>
        <w:spacing w:after="0" w:line="240" w:lineRule="auto"/>
        <w:jc w:val="both"/>
        <w:rPr>
          <w:rFonts w:ascii="Times New Roman" w:eastAsia="Times New Roman" w:hAnsi="Times New Roman" w:cs="Times New Roman"/>
          <w:b/>
          <w:sz w:val="24"/>
          <w:szCs w:val="24"/>
        </w:rPr>
      </w:pPr>
    </w:p>
    <w:p w14:paraId="13F6492C" w14:textId="77777777" w:rsidR="004B173C" w:rsidRPr="00B62F30" w:rsidRDefault="004B173C" w:rsidP="004B173C">
      <w:pPr>
        <w:spacing w:after="0" w:line="240" w:lineRule="auto"/>
        <w:jc w:val="both"/>
        <w:rPr>
          <w:rFonts w:ascii="Times New Roman" w:eastAsia="Times New Roman" w:hAnsi="Times New Roman" w:cs="Times New Roman"/>
          <w:b/>
          <w:sz w:val="24"/>
          <w:szCs w:val="24"/>
        </w:rPr>
      </w:pPr>
      <w:r w:rsidRPr="00B62F30">
        <w:rPr>
          <w:rFonts w:ascii="Times New Roman" w:eastAsia="Times New Roman" w:hAnsi="Times New Roman" w:cs="Times New Roman"/>
          <w:b/>
          <w:sz w:val="24"/>
          <w:szCs w:val="24"/>
        </w:rPr>
        <w:t>2.6. Приемо-сдаточные испытания</w:t>
      </w:r>
    </w:p>
    <w:p w14:paraId="6A61DA46" w14:textId="77777777" w:rsidR="004B173C" w:rsidRPr="00B62F30" w:rsidRDefault="004B173C" w:rsidP="004B173C">
      <w:pPr>
        <w:spacing w:after="0" w:line="240" w:lineRule="auto"/>
        <w:ind w:firstLine="708"/>
        <w:jc w:val="both"/>
        <w:rPr>
          <w:rFonts w:ascii="Times New Roman" w:eastAsia="Times New Roman" w:hAnsi="Times New Roman" w:cs="Times New Roman"/>
          <w:sz w:val="24"/>
          <w:szCs w:val="24"/>
          <w:highlight w:val="yellow"/>
        </w:rPr>
      </w:pPr>
      <w:r w:rsidRPr="00B62F30">
        <w:rPr>
          <w:rFonts w:ascii="Times New Roman" w:eastAsia="Times New Roman" w:hAnsi="Times New Roman" w:cs="Times New Roman"/>
          <w:sz w:val="24"/>
          <w:szCs w:val="24"/>
        </w:rPr>
        <w:t>Выполняются после проведения всех видов работ. Сдача осуществляется с учетом действующей редакции «Правил устройства электроустановок», ГОСТ Р 50571.16-2007 (МЭК 60364-6:2006). «Электроустановки низковольтные. Часть 6. Испытания», СП 310110-2003. «Проектирование и монтаж электроустановок жилых и общественных зданий».</w:t>
      </w:r>
    </w:p>
    <w:p w14:paraId="579A8733" w14:textId="77777777" w:rsidR="004B173C" w:rsidRPr="00B62F30" w:rsidRDefault="004B173C" w:rsidP="004B173C">
      <w:pPr>
        <w:autoSpaceDE w:val="0"/>
        <w:autoSpaceDN w:val="0"/>
        <w:adjustRightInd w:val="0"/>
        <w:spacing w:after="0" w:line="240" w:lineRule="auto"/>
        <w:jc w:val="both"/>
        <w:rPr>
          <w:rFonts w:ascii="Times New Roman" w:eastAsia="Times New Roman" w:hAnsi="Times New Roman" w:cs="Times New Roman"/>
          <w:sz w:val="24"/>
          <w:szCs w:val="24"/>
        </w:rPr>
      </w:pPr>
    </w:p>
    <w:p w14:paraId="131D2E60" w14:textId="346F4E89" w:rsidR="004B173C" w:rsidRPr="00B62F30" w:rsidRDefault="004B173C" w:rsidP="004B173C">
      <w:pPr>
        <w:autoSpaceDE w:val="0"/>
        <w:autoSpaceDN w:val="0"/>
        <w:adjustRightInd w:val="0"/>
        <w:spacing w:after="0" w:line="240" w:lineRule="auto"/>
        <w:jc w:val="center"/>
        <w:rPr>
          <w:rFonts w:ascii="Times New Roman" w:eastAsia="Times New Roman" w:hAnsi="Times New Roman" w:cs="Times New Roman"/>
          <w:b/>
          <w:i/>
          <w:sz w:val="24"/>
          <w:szCs w:val="24"/>
          <w:u w:val="single"/>
        </w:rPr>
      </w:pPr>
      <w:r w:rsidRPr="00B62F30">
        <w:rPr>
          <w:rFonts w:ascii="Times New Roman" w:eastAsia="Times New Roman" w:hAnsi="Times New Roman" w:cs="Times New Roman"/>
          <w:b/>
          <w:i/>
          <w:iCs/>
          <w:sz w:val="24"/>
          <w:szCs w:val="24"/>
        </w:rPr>
        <w:t xml:space="preserve">Глава 3. </w:t>
      </w:r>
      <w:r w:rsidRPr="00B62F30">
        <w:rPr>
          <w:rFonts w:ascii="Times New Roman" w:eastAsia="Times New Roman" w:hAnsi="Times New Roman" w:cs="Times New Roman"/>
          <w:b/>
          <w:i/>
          <w:iCs/>
          <w:sz w:val="24"/>
          <w:szCs w:val="24"/>
          <w:u w:val="single"/>
        </w:rPr>
        <w:t>Цель выполнения работ</w:t>
      </w:r>
    </w:p>
    <w:p w14:paraId="6188D6FD" w14:textId="23DF260C" w:rsidR="004B173C" w:rsidRPr="00B62F30" w:rsidRDefault="004B173C" w:rsidP="004B173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xml:space="preserve">Телемеханизация объектов </w:t>
      </w:r>
      <w:r w:rsidR="00C4711C" w:rsidRPr="00B62F30">
        <w:rPr>
          <w:rFonts w:ascii="Times New Roman" w:eastAsia="Times New Roman" w:hAnsi="Times New Roman" w:cs="Times New Roman"/>
          <w:spacing w:val="-6"/>
          <w:sz w:val="24"/>
          <w:szCs w:val="24"/>
        </w:rPr>
        <w:t>ООО «</w:t>
      </w:r>
      <w:proofErr w:type="spellStart"/>
      <w:r w:rsidR="00C4711C" w:rsidRPr="00B62F30">
        <w:rPr>
          <w:rFonts w:ascii="Times New Roman" w:eastAsia="Times New Roman" w:hAnsi="Times New Roman" w:cs="Times New Roman"/>
          <w:spacing w:val="-6"/>
          <w:sz w:val="24"/>
          <w:szCs w:val="24"/>
        </w:rPr>
        <w:t>Югстрой</w:t>
      </w:r>
      <w:proofErr w:type="spellEnd"/>
      <w:r w:rsidR="00C4711C" w:rsidRPr="00B62F30">
        <w:rPr>
          <w:rFonts w:ascii="Times New Roman" w:eastAsia="Times New Roman" w:hAnsi="Times New Roman" w:cs="Times New Roman"/>
          <w:spacing w:val="-6"/>
          <w:sz w:val="24"/>
          <w:szCs w:val="24"/>
        </w:rPr>
        <w:t>-Электросеть»</w:t>
      </w:r>
      <w:r w:rsidRPr="00B62F30">
        <w:rPr>
          <w:rFonts w:ascii="Times New Roman" w:eastAsia="Times New Roman" w:hAnsi="Times New Roman" w:cs="Times New Roman"/>
          <w:spacing w:val="-6"/>
          <w:sz w:val="24"/>
          <w:szCs w:val="24"/>
        </w:rPr>
        <w:t xml:space="preserve"> </w:t>
      </w:r>
      <w:r w:rsidRPr="00B62F30">
        <w:rPr>
          <w:rFonts w:ascii="Times New Roman" w:eastAsia="Times New Roman" w:hAnsi="Times New Roman" w:cs="Times New Roman"/>
          <w:sz w:val="24"/>
          <w:szCs w:val="24"/>
        </w:rPr>
        <w:t>должна решать и оказывать информационную поддержку в решении следующих задач:</w:t>
      </w:r>
    </w:p>
    <w:p w14:paraId="59AC9800" w14:textId="679400FE" w:rsidR="004B173C" w:rsidRPr="00B62F30" w:rsidRDefault="004B173C" w:rsidP="004B173C">
      <w:pPr>
        <w:numPr>
          <w:ilvl w:val="0"/>
          <w:numId w:val="2"/>
        </w:numPr>
        <w:tabs>
          <w:tab w:val="left" w:pos="527"/>
        </w:tabs>
        <w:autoSpaceDE w:val="0"/>
        <w:autoSpaceDN w:val="0"/>
        <w:adjustRightInd w:val="0"/>
        <w:spacing w:after="0" w:line="240" w:lineRule="auto"/>
        <w:ind w:left="527" w:hanging="283"/>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Обеспечивать наблюдаемость процесса распределения и потребления электроэнергии присоединений 6</w:t>
      </w:r>
      <w:r w:rsidR="00393995" w:rsidRPr="00B62F30">
        <w:rPr>
          <w:rFonts w:ascii="Times New Roman" w:eastAsia="Times New Roman" w:hAnsi="Times New Roman" w:cs="Times New Roman"/>
          <w:sz w:val="24"/>
          <w:szCs w:val="24"/>
        </w:rPr>
        <w:t>-</w:t>
      </w:r>
      <w:r w:rsidRPr="00B62F30">
        <w:rPr>
          <w:rFonts w:ascii="Times New Roman" w:eastAsia="Times New Roman" w:hAnsi="Times New Roman" w:cs="Times New Roman"/>
          <w:sz w:val="24"/>
          <w:szCs w:val="24"/>
        </w:rPr>
        <w:t>20</w:t>
      </w:r>
      <w:r w:rsidR="00393995" w:rsidRPr="00B62F30">
        <w:rPr>
          <w:rFonts w:ascii="Times New Roman" w:eastAsia="Times New Roman" w:hAnsi="Times New Roman" w:cs="Times New Roman"/>
          <w:sz w:val="24"/>
          <w:szCs w:val="24"/>
        </w:rPr>
        <w:t xml:space="preserve"> </w:t>
      </w:r>
      <w:proofErr w:type="spellStart"/>
      <w:r w:rsidRPr="00B62F30">
        <w:rPr>
          <w:rFonts w:ascii="Times New Roman" w:eastAsia="Times New Roman" w:hAnsi="Times New Roman" w:cs="Times New Roman"/>
          <w:sz w:val="24"/>
          <w:szCs w:val="24"/>
        </w:rPr>
        <w:t>кВ</w:t>
      </w:r>
      <w:proofErr w:type="spellEnd"/>
      <w:r w:rsidR="00393995" w:rsidRPr="00B62F30">
        <w:rPr>
          <w:rFonts w:ascii="Times New Roman" w:eastAsia="Times New Roman" w:hAnsi="Times New Roman" w:cs="Times New Roman"/>
          <w:sz w:val="24"/>
          <w:szCs w:val="24"/>
        </w:rPr>
        <w:t xml:space="preserve"> </w:t>
      </w:r>
      <w:r w:rsidRPr="00B62F30">
        <w:rPr>
          <w:rFonts w:ascii="Times New Roman" w:eastAsia="Times New Roman" w:hAnsi="Times New Roman" w:cs="Times New Roman"/>
          <w:sz w:val="24"/>
          <w:szCs w:val="24"/>
        </w:rPr>
        <w:t xml:space="preserve">и силовых трансформаторов в части телеизмерений параметров электрического тока (напряжения), режима работы силовых трансформаторов, телесигнализация </w:t>
      </w:r>
      <w:r w:rsidRPr="00B62F30">
        <w:rPr>
          <w:rFonts w:ascii="Times New Roman" w:eastAsia="Times New Roman" w:hAnsi="Times New Roman" w:cs="Times New Roman"/>
          <w:sz w:val="24"/>
          <w:szCs w:val="24"/>
        </w:rPr>
        <w:lastRenderedPageBreak/>
        <w:t>состояния коммутационного оборудования и аварийных сообщений;</w:t>
      </w:r>
      <w:r w:rsidR="0050654A" w:rsidRPr="00B62F30">
        <w:rPr>
          <w:rFonts w:ascii="Times New Roman" w:eastAsia="Times New Roman" w:hAnsi="Times New Roman" w:cs="Times New Roman"/>
          <w:sz w:val="24"/>
          <w:szCs w:val="24"/>
        </w:rPr>
        <w:t xml:space="preserve"> частота опроса первичных параметров сети 6-20кВ не реже 1 раз в 2 секунды; глубина хранения данных не менее 6 месяцев; </w:t>
      </w:r>
    </w:p>
    <w:p w14:paraId="4D502E03" w14:textId="4895E264" w:rsidR="004B173C" w:rsidRPr="00B62F30" w:rsidRDefault="004B173C" w:rsidP="004B173C">
      <w:pPr>
        <w:numPr>
          <w:ilvl w:val="0"/>
          <w:numId w:val="2"/>
        </w:numPr>
        <w:tabs>
          <w:tab w:val="left" w:pos="527"/>
        </w:tabs>
        <w:autoSpaceDE w:val="0"/>
        <w:autoSpaceDN w:val="0"/>
        <w:adjustRightInd w:val="0"/>
        <w:spacing w:after="0" w:line="240" w:lineRule="auto"/>
        <w:ind w:left="527" w:hanging="283"/>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xml:space="preserve">Управление присоединениями </w:t>
      </w:r>
      <w:r w:rsidR="00393995" w:rsidRPr="00B62F30">
        <w:rPr>
          <w:rFonts w:ascii="Times New Roman" w:eastAsia="Times New Roman" w:hAnsi="Times New Roman" w:cs="Times New Roman"/>
          <w:sz w:val="24"/>
          <w:szCs w:val="24"/>
        </w:rPr>
        <w:t>6-</w:t>
      </w:r>
      <w:r w:rsidRPr="00B62F30">
        <w:rPr>
          <w:rFonts w:ascii="Times New Roman" w:eastAsia="Times New Roman" w:hAnsi="Times New Roman" w:cs="Times New Roman"/>
          <w:sz w:val="24"/>
          <w:szCs w:val="24"/>
        </w:rPr>
        <w:t xml:space="preserve">20 </w:t>
      </w:r>
      <w:proofErr w:type="spellStart"/>
      <w:r w:rsidRPr="00B62F30">
        <w:rPr>
          <w:rFonts w:ascii="Times New Roman" w:eastAsia="Times New Roman" w:hAnsi="Times New Roman" w:cs="Times New Roman"/>
          <w:sz w:val="24"/>
          <w:szCs w:val="24"/>
        </w:rPr>
        <w:t>кВ</w:t>
      </w:r>
      <w:proofErr w:type="spellEnd"/>
      <w:r w:rsidRPr="00B62F30">
        <w:rPr>
          <w:rFonts w:ascii="Times New Roman" w:eastAsia="Times New Roman" w:hAnsi="Times New Roman" w:cs="Times New Roman"/>
          <w:sz w:val="24"/>
          <w:szCs w:val="24"/>
        </w:rPr>
        <w:t>;</w:t>
      </w:r>
    </w:p>
    <w:p w14:paraId="18020627" w14:textId="77777777" w:rsidR="004B173C" w:rsidRPr="00B62F30" w:rsidRDefault="004B173C" w:rsidP="004B173C">
      <w:pPr>
        <w:numPr>
          <w:ilvl w:val="0"/>
          <w:numId w:val="2"/>
        </w:numPr>
        <w:tabs>
          <w:tab w:val="left" w:pos="527"/>
        </w:tabs>
        <w:autoSpaceDE w:val="0"/>
        <w:autoSpaceDN w:val="0"/>
        <w:adjustRightInd w:val="0"/>
        <w:spacing w:after="0" w:line="240" w:lineRule="auto"/>
        <w:ind w:left="527" w:hanging="283"/>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Интеграция с цифровой релейной защитой (для РП, РТП);</w:t>
      </w:r>
    </w:p>
    <w:p w14:paraId="20B2D093" w14:textId="6B2E38F6" w:rsidR="004B173C" w:rsidRPr="00B62F30" w:rsidRDefault="004B173C" w:rsidP="004B173C">
      <w:pPr>
        <w:numPr>
          <w:ilvl w:val="0"/>
          <w:numId w:val="2"/>
        </w:numPr>
        <w:tabs>
          <w:tab w:val="left" w:pos="527"/>
        </w:tabs>
        <w:autoSpaceDE w:val="0"/>
        <w:autoSpaceDN w:val="0"/>
        <w:adjustRightInd w:val="0"/>
        <w:spacing w:after="0" w:line="240" w:lineRule="auto"/>
        <w:ind w:left="527" w:hanging="283"/>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xml:space="preserve">Управление, перераспределение мощности </w:t>
      </w:r>
      <w:r w:rsidR="00393995" w:rsidRPr="00B62F30">
        <w:rPr>
          <w:rFonts w:ascii="Times New Roman" w:eastAsia="Times New Roman" w:hAnsi="Times New Roman" w:cs="Times New Roman"/>
          <w:sz w:val="24"/>
          <w:szCs w:val="24"/>
        </w:rPr>
        <w:t>6-</w:t>
      </w:r>
      <w:r w:rsidRPr="00B62F30">
        <w:rPr>
          <w:rFonts w:ascii="Times New Roman" w:eastAsia="Times New Roman" w:hAnsi="Times New Roman" w:cs="Times New Roman"/>
          <w:sz w:val="24"/>
          <w:szCs w:val="24"/>
        </w:rPr>
        <w:t>20</w:t>
      </w:r>
      <w:r w:rsidR="00393995" w:rsidRPr="00B62F30">
        <w:rPr>
          <w:rFonts w:ascii="Times New Roman" w:eastAsia="Times New Roman" w:hAnsi="Times New Roman" w:cs="Times New Roman"/>
          <w:sz w:val="24"/>
          <w:szCs w:val="24"/>
        </w:rPr>
        <w:t xml:space="preserve"> </w:t>
      </w:r>
      <w:proofErr w:type="spellStart"/>
      <w:r w:rsidRPr="00B62F30">
        <w:rPr>
          <w:rFonts w:ascii="Times New Roman" w:eastAsia="Times New Roman" w:hAnsi="Times New Roman" w:cs="Times New Roman"/>
          <w:sz w:val="24"/>
          <w:szCs w:val="24"/>
        </w:rPr>
        <w:t>кВ</w:t>
      </w:r>
      <w:proofErr w:type="spellEnd"/>
      <w:r w:rsidRPr="00B62F30">
        <w:rPr>
          <w:rFonts w:ascii="Times New Roman" w:eastAsia="Times New Roman" w:hAnsi="Times New Roman" w:cs="Times New Roman"/>
          <w:sz w:val="24"/>
          <w:szCs w:val="24"/>
        </w:rPr>
        <w:t>, в том числе по нескольким присоединениям;</w:t>
      </w:r>
    </w:p>
    <w:p w14:paraId="06F8590B" w14:textId="77777777" w:rsidR="004B173C" w:rsidRPr="00B62F30" w:rsidRDefault="004B173C" w:rsidP="004B173C">
      <w:pPr>
        <w:numPr>
          <w:ilvl w:val="0"/>
          <w:numId w:val="2"/>
        </w:numPr>
        <w:tabs>
          <w:tab w:val="left" w:pos="527"/>
        </w:tabs>
        <w:autoSpaceDE w:val="0"/>
        <w:autoSpaceDN w:val="0"/>
        <w:adjustRightInd w:val="0"/>
        <w:spacing w:after="0" w:line="240" w:lineRule="auto"/>
        <w:ind w:left="527" w:hanging="283"/>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Удаленный мониторинг работоспособности устройств;</w:t>
      </w:r>
    </w:p>
    <w:p w14:paraId="007CB2F9" w14:textId="77777777" w:rsidR="004B173C" w:rsidRPr="00B62F30" w:rsidRDefault="004B173C" w:rsidP="004B173C">
      <w:pPr>
        <w:numPr>
          <w:ilvl w:val="0"/>
          <w:numId w:val="2"/>
        </w:numPr>
        <w:tabs>
          <w:tab w:val="left" w:pos="527"/>
        </w:tabs>
        <w:autoSpaceDE w:val="0"/>
        <w:autoSpaceDN w:val="0"/>
        <w:adjustRightInd w:val="0"/>
        <w:spacing w:after="0" w:line="240" w:lineRule="auto"/>
        <w:ind w:left="527" w:hanging="283"/>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Сигнализация на несанкционированный доступ в электроустановку;</w:t>
      </w:r>
    </w:p>
    <w:p w14:paraId="05B6BFB3" w14:textId="3968C12D" w:rsidR="00E37879" w:rsidRPr="00B62F30" w:rsidRDefault="00E37879" w:rsidP="00E37879">
      <w:pPr>
        <w:autoSpaceDE w:val="0"/>
        <w:autoSpaceDN w:val="0"/>
        <w:adjustRightInd w:val="0"/>
        <w:spacing w:after="0" w:line="240" w:lineRule="auto"/>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xml:space="preserve">          Объем считываемой телесигнализации:</w:t>
      </w:r>
    </w:p>
    <w:p w14:paraId="4EE4F0FF" w14:textId="6CC4EC6E" w:rsidR="00E37879" w:rsidRPr="00B62F30" w:rsidRDefault="00E37879"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w:t>
      </w:r>
      <w:r w:rsidR="00393995" w:rsidRPr="00B62F30">
        <w:rPr>
          <w:rFonts w:ascii="Times New Roman" w:eastAsia="Times New Roman" w:hAnsi="Times New Roman" w:cs="Times New Roman"/>
          <w:sz w:val="24"/>
          <w:szCs w:val="24"/>
        </w:rPr>
        <w:t xml:space="preserve"> </w:t>
      </w:r>
      <w:r w:rsidRPr="00B62F30">
        <w:rPr>
          <w:rFonts w:ascii="Times New Roman" w:eastAsia="Times New Roman" w:hAnsi="Times New Roman" w:cs="Times New Roman"/>
          <w:sz w:val="24"/>
          <w:szCs w:val="24"/>
        </w:rPr>
        <w:t>Аварийное отключение выключателя, срабатывание защит;</w:t>
      </w:r>
    </w:p>
    <w:p w14:paraId="3FFE3E9A" w14:textId="2D8F8888" w:rsidR="00E37879" w:rsidRPr="00B62F30" w:rsidRDefault="00E37879"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w:t>
      </w:r>
      <w:r w:rsidR="00393995" w:rsidRPr="00B62F30">
        <w:rPr>
          <w:rFonts w:ascii="Times New Roman" w:eastAsia="Times New Roman" w:hAnsi="Times New Roman" w:cs="Times New Roman"/>
          <w:sz w:val="24"/>
          <w:szCs w:val="24"/>
        </w:rPr>
        <w:t xml:space="preserve"> </w:t>
      </w:r>
      <w:r w:rsidRPr="00B62F30">
        <w:rPr>
          <w:rFonts w:ascii="Times New Roman" w:eastAsia="Times New Roman" w:hAnsi="Times New Roman" w:cs="Times New Roman"/>
          <w:sz w:val="24"/>
          <w:szCs w:val="24"/>
        </w:rPr>
        <w:t xml:space="preserve">Сигналы УРОВ, ЛЗШ, ЗДЗ, неисправности устройства. </w:t>
      </w:r>
    </w:p>
    <w:p w14:paraId="0234E767" w14:textId="19272385" w:rsidR="00E37879" w:rsidRPr="00B62F30" w:rsidRDefault="00E37879"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w:t>
      </w:r>
      <w:r w:rsidR="00393995" w:rsidRPr="00B62F30">
        <w:rPr>
          <w:rFonts w:ascii="Times New Roman" w:eastAsia="Times New Roman" w:hAnsi="Times New Roman" w:cs="Times New Roman"/>
          <w:sz w:val="24"/>
          <w:szCs w:val="24"/>
        </w:rPr>
        <w:t xml:space="preserve"> </w:t>
      </w:r>
      <w:r w:rsidRPr="00B62F30">
        <w:rPr>
          <w:rFonts w:ascii="Times New Roman" w:eastAsia="Times New Roman" w:hAnsi="Times New Roman" w:cs="Times New Roman"/>
          <w:sz w:val="24"/>
          <w:szCs w:val="24"/>
        </w:rPr>
        <w:t>Телесигнализацию положения высоковольтного выключателя (включен/ отключен);</w:t>
      </w:r>
    </w:p>
    <w:p w14:paraId="429DF8EA" w14:textId="10FE6417" w:rsidR="00E37879" w:rsidRPr="00B62F30" w:rsidRDefault="00E37879"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w:t>
      </w:r>
      <w:r w:rsidR="00393995" w:rsidRPr="00B62F30">
        <w:rPr>
          <w:rFonts w:ascii="Times New Roman" w:eastAsia="Times New Roman" w:hAnsi="Times New Roman" w:cs="Times New Roman"/>
          <w:sz w:val="24"/>
          <w:szCs w:val="24"/>
        </w:rPr>
        <w:t xml:space="preserve"> </w:t>
      </w:r>
      <w:r w:rsidRPr="00B62F30">
        <w:rPr>
          <w:rFonts w:ascii="Times New Roman" w:eastAsia="Times New Roman" w:hAnsi="Times New Roman" w:cs="Times New Roman"/>
          <w:sz w:val="24"/>
          <w:szCs w:val="24"/>
        </w:rPr>
        <w:t>Датчики открытия дверей РП;</w:t>
      </w:r>
    </w:p>
    <w:p w14:paraId="4AEAA1DE" w14:textId="1C828ABD" w:rsidR="004B173C" w:rsidRPr="00B62F30" w:rsidRDefault="00E37879"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w:t>
      </w:r>
      <w:r w:rsidR="00393995" w:rsidRPr="00B62F30">
        <w:rPr>
          <w:rFonts w:ascii="Times New Roman" w:eastAsia="Times New Roman" w:hAnsi="Times New Roman" w:cs="Times New Roman"/>
          <w:sz w:val="24"/>
          <w:szCs w:val="24"/>
        </w:rPr>
        <w:t xml:space="preserve"> </w:t>
      </w:r>
      <w:r w:rsidRPr="00B62F30">
        <w:rPr>
          <w:rFonts w:ascii="Times New Roman" w:eastAsia="Times New Roman" w:hAnsi="Times New Roman" w:cs="Times New Roman"/>
          <w:sz w:val="24"/>
          <w:szCs w:val="24"/>
        </w:rPr>
        <w:t>Открытие дверей шкафа, пропадание питания ввода 1 и ввода 2 шкафа ПТК ССПИ, запрет управления ключом в шкафу ПТК ССПИ, сигналы диагностики электропитания шкафа ПТК ССПИ.</w:t>
      </w:r>
    </w:p>
    <w:p w14:paraId="5EC32C1F" w14:textId="62E44D61" w:rsidR="00E37879" w:rsidRPr="00B62F30" w:rsidRDefault="00E37879" w:rsidP="00E37879">
      <w:pPr>
        <w:autoSpaceDE w:val="0"/>
        <w:autoSpaceDN w:val="0"/>
        <w:adjustRightInd w:val="0"/>
        <w:spacing w:after="0" w:line="240" w:lineRule="auto"/>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xml:space="preserve">       Объем считываемой телеинформации:</w:t>
      </w:r>
    </w:p>
    <w:p w14:paraId="00807DA7" w14:textId="791E062B" w:rsidR="00E37879" w:rsidRPr="00B62F30" w:rsidRDefault="00E37879"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xml:space="preserve">- фазные токи в объеме подключенных фаз ТТ к счетчикам (фазы A, B, C </w:t>
      </w:r>
      <w:r w:rsidR="005457CD" w:rsidRPr="00B62F30">
        <w:rPr>
          <w:rFonts w:ascii="Times New Roman" w:eastAsia="Times New Roman" w:hAnsi="Times New Roman" w:cs="Times New Roman"/>
          <w:sz w:val="24"/>
          <w:szCs w:val="24"/>
        </w:rPr>
        <w:t>по вводам</w:t>
      </w:r>
      <w:r w:rsidRPr="00B62F30">
        <w:rPr>
          <w:rFonts w:ascii="Times New Roman" w:eastAsia="Times New Roman" w:hAnsi="Times New Roman" w:cs="Times New Roman"/>
          <w:sz w:val="24"/>
          <w:szCs w:val="24"/>
        </w:rPr>
        <w:t>, СВ и по ячейкам отходящих линий);</w:t>
      </w:r>
    </w:p>
    <w:p w14:paraId="5C61301B" w14:textId="77777777" w:rsidR="00E37879" w:rsidRPr="00B62F30" w:rsidRDefault="00E37879"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фазные напряжения;</w:t>
      </w:r>
    </w:p>
    <w:p w14:paraId="177F5DBE" w14:textId="77777777" w:rsidR="00E37879" w:rsidRPr="00B62F30" w:rsidRDefault="00E37879"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2F30">
        <w:rPr>
          <w:rFonts w:ascii="Times New Roman" w:eastAsia="Times New Roman" w:hAnsi="Times New Roman" w:cs="Times New Roman"/>
          <w:sz w:val="24"/>
          <w:szCs w:val="24"/>
        </w:rPr>
        <w:t>- линейные напряжения;</w:t>
      </w:r>
    </w:p>
    <w:p w14:paraId="0C3C107A" w14:textId="77777777" w:rsidR="00E37879" w:rsidRPr="00E37879" w:rsidRDefault="00E37879"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7879">
        <w:rPr>
          <w:rFonts w:ascii="Times New Roman" w:eastAsia="Times New Roman" w:hAnsi="Times New Roman" w:cs="Times New Roman"/>
          <w:sz w:val="24"/>
          <w:szCs w:val="24"/>
        </w:rPr>
        <w:t>- суммарная активная мощность, суммарная реактивная мощность, суммарная полная мощность;</w:t>
      </w:r>
    </w:p>
    <w:p w14:paraId="7750D29D" w14:textId="77777777" w:rsidR="00E37879" w:rsidRPr="00E37879" w:rsidRDefault="00E37879"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7879">
        <w:rPr>
          <w:rFonts w:ascii="Times New Roman" w:eastAsia="Times New Roman" w:hAnsi="Times New Roman" w:cs="Times New Roman"/>
          <w:sz w:val="24"/>
          <w:szCs w:val="24"/>
        </w:rPr>
        <w:t>- частота;</w:t>
      </w:r>
    </w:p>
    <w:p w14:paraId="72ACB703" w14:textId="339624CC" w:rsidR="00E37879" w:rsidRDefault="00E37879"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7879">
        <w:rPr>
          <w:rFonts w:ascii="Times New Roman" w:eastAsia="Times New Roman" w:hAnsi="Times New Roman" w:cs="Times New Roman"/>
          <w:sz w:val="24"/>
          <w:szCs w:val="24"/>
        </w:rPr>
        <w:t>- коэффициент мощности по сумме фаз</w:t>
      </w:r>
      <w:r>
        <w:rPr>
          <w:rFonts w:ascii="Times New Roman" w:eastAsia="Times New Roman" w:hAnsi="Times New Roman" w:cs="Times New Roman"/>
          <w:sz w:val="24"/>
          <w:szCs w:val="24"/>
        </w:rPr>
        <w:t>.</w:t>
      </w:r>
    </w:p>
    <w:p w14:paraId="220E6B6C" w14:textId="024122B3" w:rsidR="00E37879" w:rsidRDefault="00E37879" w:rsidP="00E3787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Должно  быть предусмотрена возможность у</w:t>
      </w:r>
      <w:r w:rsidRPr="00E37879">
        <w:rPr>
          <w:rFonts w:ascii="Times New Roman" w:eastAsia="Times New Roman" w:hAnsi="Times New Roman" w:cs="Times New Roman"/>
          <w:sz w:val="24"/>
          <w:szCs w:val="24"/>
        </w:rPr>
        <w:t>даленно</w:t>
      </w:r>
      <w:r>
        <w:rPr>
          <w:rFonts w:ascii="Times New Roman" w:eastAsia="Times New Roman" w:hAnsi="Times New Roman" w:cs="Times New Roman"/>
          <w:sz w:val="24"/>
          <w:szCs w:val="24"/>
        </w:rPr>
        <w:t>го</w:t>
      </w:r>
      <w:r w:rsidRPr="00E37879">
        <w:rPr>
          <w:rFonts w:ascii="Times New Roman" w:eastAsia="Times New Roman" w:hAnsi="Times New Roman" w:cs="Times New Roman"/>
          <w:sz w:val="24"/>
          <w:szCs w:val="24"/>
        </w:rPr>
        <w:t xml:space="preserve"> управлени</w:t>
      </w:r>
      <w:r>
        <w:rPr>
          <w:rFonts w:ascii="Times New Roman" w:eastAsia="Times New Roman" w:hAnsi="Times New Roman" w:cs="Times New Roman"/>
          <w:sz w:val="24"/>
          <w:szCs w:val="24"/>
        </w:rPr>
        <w:t>я</w:t>
      </w:r>
      <w:r w:rsidRPr="00E37879">
        <w:rPr>
          <w:rFonts w:ascii="Times New Roman" w:eastAsia="Times New Roman" w:hAnsi="Times New Roman" w:cs="Times New Roman"/>
          <w:sz w:val="24"/>
          <w:szCs w:val="24"/>
        </w:rPr>
        <w:t xml:space="preserve"> выключателями 10 </w:t>
      </w:r>
      <w:proofErr w:type="spellStart"/>
      <w:r w:rsidRPr="00E37879">
        <w:rPr>
          <w:rFonts w:ascii="Times New Roman" w:eastAsia="Times New Roman" w:hAnsi="Times New Roman" w:cs="Times New Roman"/>
          <w:sz w:val="24"/>
          <w:szCs w:val="24"/>
        </w:rPr>
        <w:t>кВ</w:t>
      </w:r>
      <w:proofErr w:type="spellEnd"/>
      <w:r w:rsidRPr="00E37879">
        <w:rPr>
          <w:rFonts w:ascii="Times New Roman" w:eastAsia="Times New Roman" w:hAnsi="Times New Roman" w:cs="Times New Roman"/>
          <w:sz w:val="24"/>
          <w:szCs w:val="24"/>
        </w:rPr>
        <w:t xml:space="preserve"> с сервера SCADA</w:t>
      </w:r>
      <w:r>
        <w:rPr>
          <w:rFonts w:ascii="Times New Roman" w:eastAsia="Times New Roman" w:hAnsi="Times New Roman" w:cs="Times New Roman"/>
          <w:sz w:val="24"/>
          <w:szCs w:val="24"/>
        </w:rPr>
        <w:t>-системы «ЭНТЕК»</w:t>
      </w:r>
      <w:r w:rsidR="00A4050B">
        <w:rPr>
          <w:rFonts w:ascii="Times New Roman" w:eastAsia="Times New Roman" w:hAnsi="Times New Roman" w:cs="Times New Roman"/>
          <w:sz w:val="24"/>
          <w:szCs w:val="24"/>
        </w:rPr>
        <w:t xml:space="preserve"> </w:t>
      </w:r>
      <w:r w:rsidRPr="00E37879">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Югстрой</w:t>
      </w:r>
      <w:proofErr w:type="spellEnd"/>
      <w:r>
        <w:rPr>
          <w:rFonts w:ascii="Times New Roman" w:eastAsia="Times New Roman" w:hAnsi="Times New Roman" w:cs="Times New Roman"/>
          <w:sz w:val="24"/>
          <w:szCs w:val="24"/>
        </w:rPr>
        <w:t>-Электросет</w:t>
      </w:r>
      <w:r w:rsidR="00A4050B">
        <w:rPr>
          <w:rFonts w:ascii="Times New Roman" w:eastAsia="Times New Roman" w:hAnsi="Times New Roman" w:cs="Times New Roman"/>
          <w:sz w:val="24"/>
          <w:szCs w:val="24"/>
        </w:rPr>
        <w:t>ь</w:t>
      </w:r>
      <w:r w:rsidRPr="00E37879">
        <w:rPr>
          <w:rFonts w:ascii="Times New Roman" w:eastAsia="Times New Roman" w:hAnsi="Times New Roman" w:cs="Times New Roman"/>
          <w:sz w:val="24"/>
          <w:szCs w:val="24"/>
        </w:rPr>
        <w:t xml:space="preserve">» по протоколу МЭК60870-5-104 в контроллер ТМ шкафа УСПД через дискретные выходы модулей ЭНМВ-1-16/12-24-А1 и выходные реле шкафа ПТК ССПИ.  При подаче любой команды ТУ в первую очередь </w:t>
      </w:r>
      <w:r>
        <w:rPr>
          <w:rFonts w:ascii="Times New Roman" w:eastAsia="Times New Roman" w:hAnsi="Times New Roman" w:cs="Times New Roman"/>
          <w:sz w:val="24"/>
          <w:szCs w:val="24"/>
        </w:rPr>
        <w:t xml:space="preserve">должна </w:t>
      </w:r>
      <w:r w:rsidRPr="00E37879">
        <w:rPr>
          <w:rFonts w:ascii="Times New Roman" w:eastAsia="Times New Roman" w:hAnsi="Times New Roman" w:cs="Times New Roman"/>
          <w:sz w:val="24"/>
          <w:szCs w:val="24"/>
        </w:rPr>
        <w:t xml:space="preserve">происходит проверка сигнала запрета ТУ ключом «Разрешено ТУ/Запрещено ТУ» в шкафу УСПД. При запрещении ТУ на верхний уровень выдается сообщение о неисправности, В случае если ТУ разрешено, команда управления продолжает выполняться. Положение ключа «Разрешено ТУ/Запрещено ТУ» передается на верхний уровень в </w:t>
      </w:r>
      <w:bookmarkStart w:id="9" w:name="_Hlk193197990"/>
      <w:r w:rsidR="00C17854" w:rsidRPr="00C17854">
        <w:rPr>
          <w:rFonts w:ascii="Times New Roman" w:eastAsia="Times New Roman" w:hAnsi="Times New Roman" w:cs="Times New Roman"/>
          <w:sz w:val="24"/>
          <w:szCs w:val="24"/>
        </w:rPr>
        <w:t>SCADA-системы «ЭНТЕК» ООО «</w:t>
      </w:r>
      <w:proofErr w:type="spellStart"/>
      <w:r w:rsidR="00C17854" w:rsidRPr="00C17854">
        <w:rPr>
          <w:rFonts w:ascii="Times New Roman" w:eastAsia="Times New Roman" w:hAnsi="Times New Roman" w:cs="Times New Roman"/>
          <w:sz w:val="24"/>
          <w:szCs w:val="24"/>
        </w:rPr>
        <w:t>Югстрой</w:t>
      </w:r>
      <w:proofErr w:type="spellEnd"/>
      <w:r w:rsidR="00C17854" w:rsidRPr="00C17854">
        <w:rPr>
          <w:rFonts w:ascii="Times New Roman" w:eastAsia="Times New Roman" w:hAnsi="Times New Roman" w:cs="Times New Roman"/>
          <w:sz w:val="24"/>
          <w:szCs w:val="24"/>
        </w:rPr>
        <w:t>-Электросет</w:t>
      </w:r>
      <w:r w:rsidR="00A4050B">
        <w:rPr>
          <w:rFonts w:ascii="Times New Roman" w:eastAsia="Times New Roman" w:hAnsi="Times New Roman" w:cs="Times New Roman"/>
          <w:sz w:val="24"/>
          <w:szCs w:val="24"/>
        </w:rPr>
        <w:t>ь</w:t>
      </w:r>
      <w:r w:rsidR="00C17854" w:rsidRPr="00C17854">
        <w:rPr>
          <w:rFonts w:ascii="Times New Roman" w:eastAsia="Times New Roman" w:hAnsi="Times New Roman" w:cs="Times New Roman"/>
          <w:sz w:val="24"/>
          <w:szCs w:val="24"/>
        </w:rPr>
        <w:t>»</w:t>
      </w:r>
      <w:r w:rsidR="00C17854">
        <w:rPr>
          <w:rFonts w:ascii="Times New Roman" w:eastAsia="Times New Roman" w:hAnsi="Times New Roman" w:cs="Times New Roman"/>
          <w:sz w:val="24"/>
          <w:szCs w:val="24"/>
        </w:rPr>
        <w:t>.</w:t>
      </w:r>
    </w:p>
    <w:bookmarkEnd w:id="9"/>
    <w:p w14:paraId="1724C87B" w14:textId="7E767B37" w:rsidR="00C17854" w:rsidRPr="00C17854" w:rsidRDefault="00C17854"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7854">
        <w:rPr>
          <w:rFonts w:ascii="Times New Roman" w:eastAsia="Times New Roman" w:hAnsi="Times New Roman" w:cs="Times New Roman"/>
          <w:sz w:val="24"/>
          <w:szCs w:val="24"/>
        </w:rPr>
        <w:t xml:space="preserve">Синхронизация времени многоуровневая, </w:t>
      </w:r>
      <w:r>
        <w:rPr>
          <w:rFonts w:ascii="Times New Roman" w:eastAsia="Times New Roman" w:hAnsi="Times New Roman" w:cs="Times New Roman"/>
          <w:sz w:val="24"/>
          <w:szCs w:val="24"/>
        </w:rPr>
        <w:t xml:space="preserve">должна </w:t>
      </w:r>
      <w:r w:rsidRPr="00C17854">
        <w:rPr>
          <w:rFonts w:ascii="Times New Roman" w:eastAsia="Times New Roman" w:hAnsi="Times New Roman" w:cs="Times New Roman"/>
          <w:sz w:val="24"/>
          <w:szCs w:val="24"/>
        </w:rPr>
        <w:t>выполнятся программными методами:</w:t>
      </w:r>
    </w:p>
    <w:p w14:paraId="792BDA0A" w14:textId="4A264267" w:rsidR="00C17854" w:rsidRPr="00C17854" w:rsidRDefault="00C17854"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7854">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C17854">
        <w:rPr>
          <w:rFonts w:ascii="Times New Roman" w:eastAsia="Times New Roman" w:hAnsi="Times New Roman" w:cs="Times New Roman"/>
          <w:sz w:val="24"/>
          <w:szCs w:val="24"/>
        </w:rPr>
        <w:t>с сервера SCADA ООО «</w:t>
      </w:r>
      <w:proofErr w:type="spellStart"/>
      <w:r>
        <w:rPr>
          <w:rFonts w:ascii="Times New Roman" w:eastAsia="Times New Roman" w:hAnsi="Times New Roman" w:cs="Times New Roman"/>
          <w:sz w:val="24"/>
          <w:szCs w:val="24"/>
        </w:rPr>
        <w:t>Югстрой</w:t>
      </w:r>
      <w:proofErr w:type="spellEnd"/>
      <w:r>
        <w:rPr>
          <w:rFonts w:ascii="Times New Roman" w:eastAsia="Times New Roman" w:hAnsi="Times New Roman" w:cs="Times New Roman"/>
          <w:sz w:val="24"/>
          <w:szCs w:val="24"/>
        </w:rPr>
        <w:t>-Электросеть</w:t>
      </w:r>
      <w:r w:rsidRPr="00C17854">
        <w:rPr>
          <w:rFonts w:ascii="Times New Roman" w:eastAsia="Times New Roman" w:hAnsi="Times New Roman" w:cs="Times New Roman"/>
          <w:sz w:val="24"/>
          <w:szCs w:val="24"/>
        </w:rPr>
        <w:t>» - общая синхронизация времени системы;</w:t>
      </w:r>
    </w:p>
    <w:p w14:paraId="60A0955E" w14:textId="5A649EC1" w:rsidR="00C17854" w:rsidRDefault="00C17854" w:rsidP="0039399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7854">
        <w:rPr>
          <w:rFonts w:ascii="Times New Roman" w:eastAsia="Times New Roman" w:hAnsi="Times New Roman" w:cs="Times New Roman"/>
          <w:sz w:val="24"/>
          <w:szCs w:val="24"/>
        </w:rPr>
        <w:t>-</w:t>
      </w:r>
      <w:r w:rsidR="00393995">
        <w:rPr>
          <w:rFonts w:ascii="Times New Roman" w:eastAsia="Times New Roman" w:hAnsi="Times New Roman" w:cs="Times New Roman"/>
          <w:sz w:val="24"/>
          <w:szCs w:val="24"/>
        </w:rPr>
        <w:t xml:space="preserve"> </w:t>
      </w:r>
      <w:r w:rsidRPr="00C17854">
        <w:rPr>
          <w:rFonts w:ascii="Times New Roman" w:eastAsia="Times New Roman" w:hAnsi="Times New Roman" w:cs="Times New Roman"/>
          <w:sz w:val="24"/>
          <w:szCs w:val="24"/>
        </w:rPr>
        <w:t>от УСПД - синхронизация приборов учета и модулей ввода-вывода ПТК ССПИ.</w:t>
      </w:r>
    </w:p>
    <w:p w14:paraId="5B415929" w14:textId="27ABC277" w:rsidR="00C17854" w:rsidRDefault="00C17854" w:rsidP="00C17854">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1F50BF">
        <w:rPr>
          <w:rFonts w:ascii="Times New Roman" w:eastAsia="Times New Roman" w:hAnsi="Times New Roman" w:cs="Times New Roman"/>
          <w:b/>
          <w:bCs/>
          <w:sz w:val="24"/>
          <w:szCs w:val="24"/>
        </w:rPr>
        <w:t>Перечень необходимых ТС:</w:t>
      </w:r>
    </w:p>
    <w:p w14:paraId="4670E9D8" w14:textId="24708722" w:rsidR="001F50BF" w:rsidRPr="001F50BF" w:rsidRDefault="001F50BF" w:rsidP="00C1785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1F50BF">
        <w:rPr>
          <w:rFonts w:ascii="Times New Roman" w:eastAsia="Times New Roman" w:hAnsi="Times New Roman" w:cs="Times New Roman"/>
          <w:sz w:val="24"/>
          <w:szCs w:val="24"/>
        </w:rPr>
        <w:t>РП:</w:t>
      </w:r>
    </w:p>
    <w:p w14:paraId="3CB98DA0" w14:textId="5908047E" w:rsidR="001F50BF" w:rsidRPr="001F50BF" w:rsidRDefault="001F50BF" w:rsidP="001F50BF">
      <w:pPr>
        <w:pStyle w:val="af1"/>
        <w:numPr>
          <w:ilvl w:val="0"/>
          <w:numId w:val="9"/>
        </w:numPr>
        <w:autoSpaceDE w:val="0"/>
        <w:autoSpaceDN w:val="0"/>
        <w:adjustRightInd w:val="0"/>
        <w:spacing w:after="0" w:line="240" w:lineRule="auto"/>
        <w:jc w:val="both"/>
        <w:rPr>
          <w:rFonts w:ascii="Times New Roman" w:eastAsia="Times New Roman" w:hAnsi="Times New Roman" w:cs="Times New Roman"/>
          <w:sz w:val="24"/>
          <w:szCs w:val="24"/>
        </w:rPr>
      </w:pPr>
      <w:r w:rsidRPr="001F50BF">
        <w:rPr>
          <w:rFonts w:ascii="Times New Roman" w:eastAsia="Times New Roman" w:hAnsi="Times New Roman" w:cs="Times New Roman"/>
          <w:sz w:val="24"/>
          <w:szCs w:val="24"/>
        </w:rPr>
        <w:t>Дверь РП №1 открыта</w:t>
      </w:r>
      <w:r>
        <w:rPr>
          <w:rFonts w:ascii="Times New Roman" w:eastAsia="Times New Roman" w:hAnsi="Times New Roman" w:cs="Times New Roman"/>
          <w:sz w:val="24"/>
          <w:szCs w:val="24"/>
        </w:rPr>
        <w:t>;</w:t>
      </w:r>
      <w:r w:rsidRPr="001F50BF">
        <w:rPr>
          <w:rFonts w:ascii="Times New Roman" w:eastAsia="Times New Roman" w:hAnsi="Times New Roman" w:cs="Times New Roman"/>
          <w:sz w:val="24"/>
          <w:szCs w:val="24"/>
        </w:rPr>
        <w:t xml:space="preserve">  </w:t>
      </w:r>
    </w:p>
    <w:p w14:paraId="0BFCF88C" w14:textId="1BBCC9AF" w:rsidR="001F50BF" w:rsidRPr="001F50BF" w:rsidRDefault="001F50BF" w:rsidP="001F50BF">
      <w:pPr>
        <w:pStyle w:val="af1"/>
        <w:numPr>
          <w:ilvl w:val="0"/>
          <w:numId w:val="9"/>
        </w:numPr>
        <w:autoSpaceDE w:val="0"/>
        <w:autoSpaceDN w:val="0"/>
        <w:adjustRightInd w:val="0"/>
        <w:spacing w:after="0" w:line="240" w:lineRule="auto"/>
        <w:jc w:val="both"/>
        <w:rPr>
          <w:rFonts w:ascii="Times New Roman" w:eastAsia="Times New Roman" w:hAnsi="Times New Roman" w:cs="Times New Roman"/>
          <w:sz w:val="24"/>
          <w:szCs w:val="24"/>
        </w:rPr>
      </w:pPr>
      <w:r w:rsidRPr="001F50BF">
        <w:rPr>
          <w:rFonts w:ascii="Times New Roman" w:eastAsia="Times New Roman" w:hAnsi="Times New Roman" w:cs="Times New Roman"/>
          <w:sz w:val="24"/>
          <w:szCs w:val="24"/>
        </w:rPr>
        <w:t xml:space="preserve">Дверь РП №2 открыта </w:t>
      </w:r>
      <w:r>
        <w:rPr>
          <w:rFonts w:ascii="Times New Roman" w:eastAsia="Times New Roman" w:hAnsi="Times New Roman" w:cs="Times New Roman"/>
          <w:sz w:val="24"/>
          <w:szCs w:val="24"/>
        </w:rPr>
        <w:t>(все двери РП).</w:t>
      </w:r>
      <w:r w:rsidRPr="001F50BF">
        <w:rPr>
          <w:rFonts w:ascii="Times New Roman" w:eastAsia="Times New Roman" w:hAnsi="Times New Roman" w:cs="Times New Roman"/>
          <w:sz w:val="24"/>
          <w:szCs w:val="24"/>
        </w:rPr>
        <w:t xml:space="preserve"> </w:t>
      </w:r>
    </w:p>
    <w:p w14:paraId="7978991A" w14:textId="7877495B" w:rsidR="00C17854" w:rsidRDefault="00880BD1" w:rsidP="00C1785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Шкаф ПТК ССПИ:</w:t>
      </w:r>
    </w:p>
    <w:p w14:paraId="0F0AA099" w14:textId="18C004B0" w:rsidR="00880BD1" w:rsidRPr="00880BD1" w:rsidRDefault="00880BD1" w:rsidP="00880BD1">
      <w:pPr>
        <w:pStyle w:val="af1"/>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наличие питания ТМ</w:t>
      </w:r>
      <w:r>
        <w:rPr>
          <w:rFonts w:ascii="Times New Roman" w:eastAsia="Times New Roman" w:hAnsi="Times New Roman" w:cs="Times New Roman"/>
          <w:sz w:val="24"/>
          <w:szCs w:val="24"/>
        </w:rPr>
        <w:t>;</w:t>
      </w:r>
    </w:p>
    <w:p w14:paraId="25BFCDA6" w14:textId="3043B2FA" w:rsidR="00880BD1" w:rsidRPr="00880BD1" w:rsidRDefault="00880BD1" w:rsidP="00880BD1">
      <w:pPr>
        <w:pStyle w:val="af1"/>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АКБ разряжена</w:t>
      </w:r>
      <w:r>
        <w:rPr>
          <w:rFonts w:ascii="Times New Roman" w:eastAsia="Times New Roman" w:hAnsi="Times New Roman" w:cs="Times New Roman"/>
          <w:sz w:val="24"/>
          <w:szCs w:val="24"/>
        </w:rPr>
        <w:t>;</w:t>
      </w:r>
    </w:p>
    <w:p w14:paraId="4A411865" w14:textId="19808398" w:rsidR="00880BD1" w:rsidRPr="00880BD1" w:rsidRDefault="00880BD1" w:rsidP="00880BD1">
      <w:pPr>
        <w:pStyle w:val="af1"/>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неисправность АКБ</w:t>
      </w:r>
      <w:r>
        <w:rPr>
          <w:rFonts w:ascii="Times New Roman" w:eastAsia="Times New Roman" w:hAnsi="Times New Roman" w:cs="Times New Roman"/>
          <w:sz w:val="24"/>
          <w:szCs w:val="24"/>
        </w:rPr>
        <w:t>;</w:t>
      </w:r>
    </w:p>
    <w:p w14:paraId="3E51B248" w14:textId="724525C6" w:rsidR="00880BD1" w:rsidRPr="00880BD1" w:rsidRDefault="00880BD1" w:rsidP="00880BD1">
      <w:pPr>
        <w:pStyle w:val="af1"/>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контроллер заряда АКБ включен</w:t>
      </w:r>
      <w:r>
        <w:rPr>
          <w:rFonts w:ascii="Times New Roman" w:eastAsia="Times New Roman" w:hAnsi="Times New Roman" w:cs="Times New Roman"/>
          <w:sz w:val="24"/>
          <w:szCs w:val="24"/>
        </w:rPr>
        <w:t>;</w:t>
      </w:r>
    </w:p>
    <w:p w14:paraId="7782D5E2" w14:textId="61C708AD" w:rsidR="00880BD1" w:rsidRDefault="00880BD1" w:rsidP="00880BD1">
      <w:pPr>
        <w:pStyle w:val="af1"/>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880BD1">
        <w:rPr>
          <w:rFonts w:ascii="Times New Roman" w:eastAsia="Times New Roman" w:hAnsi="Times New Roman" w:cs="Times New Roman"/>
          <w:sz w:val="24"/>
          <w:szCs w:val="24"/>
        </w:rPr>
        <w:t>еисправность модулей ТМ</w:t>
      </w:r>
      <w:r>
        <w:rPr>
          <w:rFonts w:ascii="Times New Roman" w:eastAsia="Times New Roman" w:hAnsi="Times New Roman" w:cs="Times New Roman"/>
          <w:sz w:val="24"/>
          <w:szCs w:val="24"/>
        </w:rPr>
        <w:t>.</w:t>
      </w:r>
    </w:p>
    <w:p w14:paraId="2BA4B67B" w14:textId="1F2938A5" w:rsidR="00880BD1" w:rsidRDefault="00880BD1" w:rsidP="00880BD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Ячейка Ввода:</w:t>
      </w:r>
    </w:p>
    <w:p w14:paraId="5A6BBA8E" w14:textId="2EA16CBA" w:rsidR="00880BD1" w:rsidRDefault="00880BD1" w:rsidP="00880BD1">
      <w:pPr>
        <w:pStyle w:val="af1"/>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Выключатель включен;</w:t>
      </w:r>
    </w:p>
    <w:p w14:paraId="01D4E4DB" w14:textId="5458FBA3" w:rsidR="00880BD1" w:rsidRDefault="00880BD1" w:rsidP="00880BD1">
      <w:pPr>
        <w:pStyle w:val="af1"/>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Выключатель отключен;</w:t>
      </w:r>
    </w:p>
    <w:p w14:paraId="1865715D" w14:textId="74BA790C" w:rsidR="00880BD1" w:rsidRPr="00880BD1" w:rsidRDefault="00880BD1" w:rsidP="00880BD1">
      <w:pPr>
        <w:pStyle w:val="af1"/>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Включение по АПВ</w:t>
      </w:r>
      <w:r>
        <w:rPr>
          <w:rFonts w:ascii="Times New Roman" w:eastAsia="Times New Roman" w:hAnsi="Times New Roman" w:cs="Times New Roman"/>
          <w:sz w:val="24"/>
          <w:szCs w:val="24"/>
        </w:rPr>
        <w:t>;</w:t>
      </w:r>
    </w:p>
    <w:p w14:paraId="06BAB85B" w14:textId="116D3163" w:rsidR="00880BD1" w:rsidRPr="00880BD1" w:rsidRDefault="00880BD1" w:rsidP="00880BD1">
      <w:pPr>
        <w:pStyle w:val="af1"/>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Отключение от ЗДЗ с пуском по току</w:t>
      </w:r>
      <w:r w:rsidR="001F50BF">
        <w:rPr>
          <w:rFonts w:ascii="Times New Roman" w:eastAsia="Times New Roman" w:hAnsi="Times New Roman" w:cs="Times New Roman"/>
          <w:sz w:val="24"/>
          <w:szCs w:val="24"/>
        </w:rPr>
        <w:t xml:space="preserve"> </w:t>
      </w:r>
      <w:r w:rsidR="001F50BF" w:rsidRPr="001F50BF">
        <w:rPr>
          <w:rFonts w:ascii="Times New Roman" w:eastAsia="Times New Roman" w:hAnsi="Times New Roman" w:cs="Times New Roman"/>
          <w:sz w:val="24"/>
          <w:szCs w:val="24"/>
        </w:rPr>
        <w:t>(при наличии)</w:t>
      </w:r>
      <w:r>
        <w:rPr>
          <w:rFonts w:ascii="Times New Roman" w:eastAsia="Times New Roman" w:hAnsi="Times New Roman" w:cs="Times New Roman"/>
          <w:sz w:val="24"/>
          <w:szCs w:val="24"/>
        </w:rPr>
        <w:t>;</w:t>
      </w:r>
    </w:p>
    <w:p w14:paraId="443F3E0B" w14:textId="3AD61FA5" w:rsidR="00880BD1" w:rsidRPr="00880BD1" w:rsidRDefault="00880BD1" w:rsidP="00880BD1">
      <w:pPr>
        <w:pStyle w:val="af1"/>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Аварийное отключение</w:t>
      </w:r>
      <w:r>
        <w:rPr>
          <w:rFonts w:ascii="Times New Roman" w:eastAsia="Times New Roman" w:hAnsi="Times New Roman" w:cs="Times New Roman"/>
          <w:sz w:val="24"/>
          <w:szCs w:val="24"/>
        </w:rPr>
        <w:t>;</w:t>
      </w:r>
    </w:p>
    <w:p w14:paraId="493C14AC" w14:textId="3E114D46" w:rsidR="00880BD1" w:rsidRPr="00880BD1" w:rsidRDefault="00880BD1" w:rsidP="00880BD1">
      <w:pPr>
        <w:pStyle w:val="af1"/>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Вход - работа ЗДЗ</w:t>
      </w:r>
      <w:r w:rsidR="001F50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 наличии);</w:t>
      </w:r>
    </w:p>
    <w:p w14:paraId="20F1DACF" w14:textId="77777777" w:rsidR="00880BD1" w:rsidRPr="00880BD1" w:rsidRDefault="00880BD1" w:rsidP="00880BD1">
      <w:pPr>
        <w:pStyle w:val="af1"/>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Неисправность</w:t>
      </w:r>
    </w:p>
    <w:p w14:paraId="7964063F" w14:textId="7AFB0086" w:rsidR="00880BD1" w:rsidRPr="00880BD1" w:rsidRDefault="00880BD1" w:rsidP="00880BD1">
      <w:pPr>
        <w:pStyle w:val="af1"/>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УРОВ Ввода</w:t>
      </w:r>
      <w:r w:rsidR="001F50BF">
        <w:rPr>
          <w:rFonts w:ascii="Times New Roman" w:eastAsia="Times New Roman" w:hAnsi="Times New Roman" w:cs="Times New Roman"/>
          <w:sz w:val="24"/>
          <w:szCs w:val="24"/>
        </w:rPr>
        <w:t xml:space="preserve"> </w:t>
      </w:r>
      <w:r w:rsidR="001F50BF" w:rsidRPr="001F50BF">
        <w:rPr>
          <w:rFonts w:ascii="Times New Roman" w:eastAsia="Times New Roman" w:hAnsi="Times New Roman" w:cs="Times New Roman"/>
          <w:sz w:val="24"/>
          <w:szCs w:val="24"/>
        </w:rPr>
        <w:t>(при наличии)</w:t>
      </w:r>
    </w:p>
    <w:p w14:paraId="0B6ECED1" w14:textId="1C4E24B9" w:rsidR="00880BD1" w:rsidRDefault="00880BD1" w:rsidP="00880BD1">
      <w:pPr>
        <w:pStyle w:val="af1"/>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Блокировка ЛЗШ Ввода</w:t>
      </w:r>
      <w:r w:rsidR="001F50BF">
        <w:rPr>
          <w:rFonts w:ascii="Times New Roman" w:eastAsia="Times New Roman" w:hAnsi="Times New Roman" w:cs="Times New Roman"/>
          <w:sz w:val="24"/>
          <w:szCs w:val="24"/>
        </w:rPr>
        <w:t xml:space="preserve"> </w:t>
      </w:r>
      <w:r w:rsidR="001F50BF" w:rsidRPr="001F50BF">
        <w:rPr>
          <w:rFonts w:ascii="Times New Roman" w:eastAsia="Times New Roman" w:hAnsi="Times New Roman" w:cs="Times New Roman"/>
          <w:sz w:val="24"/>
          <w:szCs w:val="24"/>
        </w:rPr>
        <w:t>(при наличии)</w:t>
      </w:r>
    </w:p>
    <w:p w14:paraId="596D87C3" w14:textId="47B1FFE3" w:rsidR="00C17854" w:rsidRDefault="00880BD1" w:rsidP="00C17854">
      <w:p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Ячейка ОЛ</w:t>
      </w:r>
      <w:r>
        <w:rPr>
          <w:rFonts w:ascii="Times New Roman" w:eastAsia="Times New Roman" w:hAnsi="Times New Roman" w:cs="Times New Roman"/>
          <w:sz w:val="24"/>
          <w:szCs w:val="24"/>
        </w:rPr>
        <w:t>:</w:t>
      </w:r>
    </w:p>
    <w:p w14:paraId="6A084BA6" w14:textId="77777777" w:rsidR="00880BD1" w:rsidRPr="00880BD1" w:rsidRDefault="00880BD1" w:rsidP="00880BD1">
      <w:pPr>
        <w:pStyle w:val="af1"/>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lastRenderedPageBreak/>
        <w:t>Выключатель включен;</w:t>
      </w:r>
    </w:p>
    <w:p w14:paraId="5B4B1C0F" w14:textId="77777777" w:rsidR="00880BD1" w:rsidRPr="00880BD1" w:rsidRDefault="00880BD1" w:rsidP="00880BD1">
      <w:pPr>
        <w:pStyle w:val="af1"/>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Выключатель отключен;</w:t>
      </w:r>
    </w:p>
    <w:p w14:paraId="7BEBBDB6" w14:textId="22A2A5FA" w:rsidR="00880BD1" w:rsidRPr="00880BD1" w:rsidRDefault="00880BD1" w:rsidP="00880BD1">
      <w:pPr>
        <w:pStyle w:val="af1"/>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Включение по АПВ</w:t>
      </w:r>
      <w:r>
        <w:rPr>
          <w:rFonts w:ascii="Times New Roman" w:eastAsia="Times New Roman" w:hAnsi="Times New Roman" w:cs="Times New Roman"/>
          <w:sz w:val="24"/>
          <w:szCs w:val="24"/>
        </w:rPr>
        <w:t>;</w:t>
      </w:r>
    </w:p>
    <w:p w14:paraId="1DD9E49B" w14:textId="54C63D76" w:rsidR="00880BD1" w:rsidRPr="00880BD1" w:rsidRDefault="00880BD1" w:rsidP="00880BD1">
      <w:pPr>
        <w:pStyle w:val="af1"/>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Аварийное отключение</w:t>
      </w:r>
      <w:r>
        <w:rPr>
          <w:rFonts w:ascii="Times New Roman" w:eastAsia="Times New Roman" w:hAnsi="Times New Roman" w:cs="Times New Roman"/>
          <w:sz w:val="24"/>
          <w:szCs w:val="24"/>
        </w:rPr>
        <w:t>;</w:t>
      </w:r>
    </w:p>
    <w:p w14:paraId="4B23E0F4" w14:textId="5430C94F" w:rsidR="00880BD1" w:rsidRPr="00880BD1" w:rsidRDefault="00880BD1" w:rsidP="00880BD1">
      <w:pPr>
        <w:pStyle w:val="af1"/>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Неисправность</w:t>
      </w:r>
      <w:r>
        <w:rPr>
          <w:rFonts w:ascii="Times New Roman" w:eastAsia="Times New Roman" w:hAnsi="Times New Roman" w:cs="Times New Roman"/>
          <w:sz w:val="24"/>
          <w:szCs w:val="24"/>
        </w:rPr>
        <w:t>;</w:t>
      </w:r>
    </w:p>
    <w:p w14:paraId="3A79D7E4" w14:textId="6EA7B5B0" w:rsidR="00880BD1" w:rsidRPr="00880BD1" w:rsidRDefault="00880BD1" w:rsidP="00880BD1">
      <w:pPr>
        <w:pStyle w:val="af1"/>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Выход УРОВ</w:t>
      </w:r>
      <w:r>
        <w:rPr>
          <w:rFonts w:ascii="Times New Roman" w:eastAsia="Times New Roman" w:hAnsi="Times New Roman" w:cs="Times New Roman"/>
          <w:sz w:val="24"/>
          <w:szCs w:val="24"/>
        </w:rPr>
        <w:t xml:space="preserve"> (при наличии);</w:t>
      </w:r>
    </w:p>
    <w:p w14:paraId="0B95773C" w14:textId="58469073" w:rsidR="001F50BF" w:rsidRDefault="00880BD1" w:rsidP="001F50BF">
      <w:pPr>
        <w:pStyle w:val="af1"/>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880BD1">
        <w:rPr>
          <w:rFonts w:ascii="Times New Roman" w:eastAsia="Times New Roman" w:hAnsi="Times New Roman" w:cs="Times New Roman"/>
          <w:sz w:val="24"/>
          <w:szCs w:val="24"/>
        </w:rPr>
        <w:t>Выход ЛЗШ</w:t>
      </w:r>
      <w:r w:rsidR="001F50BF">
        <w:rPr>
          <w:rFonts w:ascii="Times New Roman" w:eastAsia="Times New Roman" w:hAnsi="Times New Roman" w:cs="Times New Roman"/>
          <w:sz w:val="24"/>
          <w:szCs w:val="24"/>
        </w:rPr>
        <w:t xml:space="preserve"> </w:t>
      </w:r>
      <w:r w:rsidR="001F50BF" w:rsidRPr="001F50BF">
        <w:rPr>
          <w:rFonts w:ascii="Times New Roman" w:eastAsia="Times New Roman" w:hAnsi="Times New Roman" w:cs="Times New Roman"/>
          <w:sz w:val="24"/>
          <w:szCs w:val="24"/>
        </w:rPr>
        <w:t>(при наличии)</w:t>
      </w:r>
      <w:r>
        <w:rPr>
          <w:rFonts w:ascii="Times New Roman" w:eastAsia="Times New Roman" w:hAnsi="Times New Roman" w:cs="Times New Roman"/>
          <w:sz w:val="24"/>
          <w:szCs w:val="24"/>
        </w:rPr>
        <w:t>;</w:t>
      </w:r>
    </w:p>
    <w:p w14:paraId="058E5C2A" w14:textId="0C3263C1" w:rsidR="001F50BF" w:rsidRDefault="001F50BF" w:rsidP="001F50B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Ячейка СВ:</w:t>
      </w:r>
    </w:p>
    <w:p w14:paraId="1F1CA76A" w14:textId="77777777" w:rsidR="001F50BF" w:rsidRPr="001F50BF" w:rsidRDefault="001F50BF" w:rsidP="001F50BF">
      <w:pPr>
        <w:pStyle w:val="af1"/>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1F50BF">
        <w:rPr>
          <w:rFonts w:ascii="Times New Roman" w:eastAsia="Times New Roman" w:hAnsi="Times New Roman" w:cs="Times New Roman"/>
          <w:sz w:val="24"/>
          <w:szCs w:val="24"/>
        </w:rPr>
        <w:t>Включение по АПВ</w:t>
      </w:r>
    </w:p>
    <w:p w14:paraId="294F4DCD" w14:textId="6E29F377" w:rsidR="001F50BF" w:rsidRPr="001F50BF" w:rsidRDefault="001F50BF" w:rsidP="001F50BF">
      <w:pPr>
        <w:pStyle w:val="af1"/>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1F50BF">
        <w:rPr>
          <w:rFonts w:ascii="Times New Roman" w:eastAsia="Times New Roman" w:hAnsi="Times New Roman" w:cs="Times New Roman"/>
          <w:sz w:val="24"/>
          <w:szCs w:val="24"/>
        </w:rPr>
        <w:t>Отключение от ЗДЗ с пуском по току</w:t>
      </w:r>
      <w:r>
        <w:rPr>
          <w:rFonts w:ascii="Times New Roman" w:eastAsia="Times New Roman" w:hAnsi="Times New Roman" w:cs="Times New Roman"/>
          <w:sz w:val="24"/>
          <w:szCs w:val="24"/>
        </w:rPr>
        <w:t xml:space="preserve"> (при наличии)</w:t>
      </w:r>
    </w:p>
    <w:p w14:paraId="62686A9B" w14:textId="77777777" w:rsidR="001F50BF" w:rsidRPr="001F50BF" w:rsidRDefault="001F50BF" w:rsidP="001F50BF">
      <w:pPr>
        <w:pStyle w:val="af1"/>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1F50BF">
        <w:rPr>
          <w:rFonts w:ascii="Times New Roman" w:eastAsia="Times New Roman" w:hAnsi="Times New Roman" w:cs="Times New Roman"/>
          <w:sz w:val="24"/>
          <w:szCs w:val="24"/>
        </w:rPr>
        <w:t>Аварийное отключение</w:t>
      </w:r>
    </w:p>
    <w:p w14:paraId="5ACE962F" w14:textId="44103D6D" w:rsidR="001F50BF" w:rsidRPr="001F50BF" w:rsidRDefault="001F50BF" w:rsidP="001F50BF">
      <w:pPr>
        <w:pStyle w:val="af1"/>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1F50BF">
        <w:rPr>
          <w:rFonts w:ascii="Times New Roman" w:eastAsia="Times New Roman" w:hAnsi="Times New Roman" w:cs="Times New Roman"/>
          <w:sz w:val="24"/>
          <w:szCs w:val="24"/>
        </w:rPr>
        <w:t>Вход - работа ЗДЗ</w:t>
      </w:r>
      <w:r>
        <w:rPr>
          <w:rFonts w:ascii="Times New Roman" w:eastAsia="Times New Roman" w:hAnsi="Times New Roman" w:cs="Times New Roman"/>
          <w:sz w:val="24"/>
          <w:szCs w:val="24"/>
        </w:rPr>
        <w:t xml:space="preserve"> </w:t>
      </w:r>
      <w:r w:rsidRPr="001F50BF">
        <w:rPr>
          <w:rFonts w:ascii="Times New Roman" w:eastAsia="Times New Roman" w:hAnsi="Times New Roman" w:cs="Times New Roman"/>
          <w:sz w:val="24"/>
          <w:szCs w:val="24"/>
        </w:rPr>
        <w:t>(при наличии)</w:t>
      </w:r>
    </w:p>
    <w:p w14:paraId="42647160" w14:textId="77777777" w:rsidR="001F50BF" w:rsidRPr="001F50BF" w:rsidRDefault="001F50BF" w:rsidP="001F50BF">
      <w:pPr>
        <w:pStyle w:val="af1"/>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1F50BF">
        <w:rPr>
          <w:rFonts w:ascii="Times New Roman" w:eastAsia="Times New Roman" w:hAnsi="Times New Roman" w:cs="Times New Roman"/>
          <w:sz w:val="24"/>
          <w:szCs w:val="24"/>
        </w:rPr>
        <w:t>Неисправность</w:t>
      </w:r>
    </w:p>
    <w:p w14:paraId="225E43B9" w14:textId="3C8D796A" w:rsidR="001F50BF" w:rsidRPr="001F50BF" w:rsidRDefault="001F50BF" w:rsidP="001F50BF">
      <w:pPr>
        <w:pStyle w:val="af1"/>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1F50BF">
        <w:rPr>
          <w:rFonts w:ascii="Times New Roman" w:eastAsia="Times New Roman" w:hAnsi="Times New Roman" w:cs="Times New Roman"/>
          <w:sz w:val="24"/>
          <w:szCs w:val="24"/>
        </w:rPr>
        <w:t>Выход УРОВ</w:t>
      </w:r>
      <w:r>
        <w:rPr>
          <w:rFonts w:ascii="Times New Roman" w:eastAsia="Times New Roman" w:hAnsi="Times New Roman" w:cs="Times New Roman"/>
          <w:sz w:val="24"/>
          <w:szCs w:val="24"/>
        </w:rPr>
        <w:t xml:space="preserve"> </w:t>
      </w:r>
      <w:r w:rsidRPr="001F50BF">
        <w:rPr>
          <w:rFonts w:ascii="Times New Roman" w:eastAsia="Times New Roman" w:hAnsi="Times New Roman" w:cs="Times New Roman"/>
          <w:sz w:val="24"/>
          <w:szCs w:val="24"/>
        </w:rPr>
        <w:t>(при наличии)</w:t>
      </w:r>
    </w:p>
    <w:p w14:paraId="1558CD80" w14:textId="77777777" w:rsidR="001F50BF" w:rsidRPr="001F50BF" w:rsidRDefault="001F50BF" w:rsidP="001F50BF">
      <w:pPr>
        <w:pStyle w:val="af1"/>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1F50BF">
        <w:rPr>
          <w:rFonts w:ascii="Times New Roman" w:eastAsia="Times New Roman" w:hAnsi="Times New Roman" w:cs="Times New Roman"/>
          <w:sz w:val="24"/>
          <w:szCs w:val="24"/>
        </w:rPr>
        <w:t>Выход ЛЗШ</w:t>
      </w:r>
    </w:p>
    <w:p w14:paraId="0AD0714F" w14:textId="1A77A463" w:rsidR="001F50BF" w:rsidRPr="001F50BF" w:rsidRDefault="001F50BF" w:rsidP="001F50BF">
      <w:pPr>
        <w:pStyle w:val="af1"/>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1F50BF">
        <w:rPr>
          <w:rFonts w:ascii="Times New Roman" w:eastAsia="Times New Roman" w:hAnsi="Times New Roman" w:cs="Times New Roman"/>
          <w:sz w:val="24"/>
          <w:szCs w:val="24"/>
        </w:rPr>
        <w:t>УРОВ СВ</w:t>
      </w:r>
      <w:r>
        <w:rPr>
          <w:rFonts w:ascii="Times New Roman" w:eastAsia="Times New Roman" w:hAnsi="Times New Roman" w:cs="Times New Roman"/>
          <w:sz w:val="24"/>
          <w:szCs w:val="24"/>
        </w:rPr>
        <w:t xml:space="preserve"> </w:t>
      </w:r>
      <w:r w:rsidRPr="001F50BF">
        <w:rPr>
          <w:rFonts w:ascii="Times New Roman" w:eastAsia="Times New Roman" w:hAnsi="Times New Roman" w:cs="Times New Roman"/>
          <w:sz w:val="24"/>
          <w:szCs w:val="24"/>
        </w:rPr>
        <w:t>(при наличии)</w:t>
      </w:r>
    </w:p>
    <w:p w14:paraId="04298AAE" w14:textId="7360DDB4" w:rsidR="001F50BF" w:rsidRPr="001F50BF" w:rsidRDefault="001F50BF" w:rsidP="001F50BF">
      <w:pPr>
        <w:pStyle w:val="af1"/>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1F50BF">
        <w:rPr>
          <w:rFonts w:ascii="Times New Roman" w:eastAsia="Times New Roman" w:hAnsi="Times New Roman" w:cs="Times New Roman"/>
          <w:sz w:val="24"/>
          <w:szCs w:val="24"/>
        </w:rPr>
        <w:t>Блокировка ЛЗШ СВ</w:t>
      </w:r>
      <w:r>
        <w:rPr>
          <w:rFonts w:ascii="Times New Roman" w:eastAsia="Times New Roman" w:hAnsi="Times New Roman" w:cs="Times New Roman"/>
          <w:sz w:val="24"/>
          <w:szCs w:val="24"/>
        </w:rPr>
        <w:t xml:space="preserve"> </w:t>
      </w:r>
      <w:r w:rsidRPr="001F50BF">
        <w:rPr>
          <w:rFonts w:ascii="Times New Roman" w:eastAsia="Times New Roman" w:hAnsi="Times New Roman" w:cs="Times New Roman"/>
          <w:sz w:val="24"/>
          <w:szCs w:val="24"/>
        </w:rPr>
        <w:t>(при наличии)</w:t>
      </w:r>
    </w:p>
    <w:p w14:paraId="72410336" w14:textId="34920010" w:rsidR="001F50BF" w:rsidRDefault="001F50BF" w:rsidP="001F50BF">
      <w:pPr>
        <w:autoSpaceDE w:val="0"/>
        <w:autoSpaceDN w:val="0"/>
        <w:adjustRightInd w:val="0"/>
        <w:spacing w:after="0" w:line="240" w:lineRule="auto"/>
        <w:jc w:val="both"/>
        <w:rPr>
          <w:rFonts w:ascii="Times New Roman" w:eastAsia="Times New Roman" w:hAnsi="Times New Roman" w:cs="Times New Roman"/>
          <w:sz w:val="24"/>
          <w:szCs w:val="24"/>
        </w:rPr>
      </w:pPr>
      <w:r w:rsidRPr="001F50BF">
        <w:rPr>
          <w:rFonts w:ascii="Times New Roman" w:eastAsia="Times New Roman" w:hAnsi="Times New Roman" w:cs="Times New Roman"/>
          <w:b/>
          <w:bCs/>
          <w:sz w:val="24"/>
          <w:szCs w:val="24"/>
        </w:rPr>
        <w:t>Перечень необходимых ТИ</w:t>
      </w:r>
      <w:r>
        <w:rPr>
          <w:rFonts w:ascii="Times New Roman" w:eastAsia="Times New Roman" w:hAnsi="Times New Roman" w:cs="Times New Roman"/>
          <w:sz w:val="24"/>
          <w:szCs w:val="24"/>
        </w:rPr>
        <w:t>:</w:t>
      </w:r>
    </w:p>
    <w:p w14:paraId="60193635" w14:textId="2EF75914" w:rsidR="001F50BF" w:rsidRDefault="001F50BF" w:rsidP="001F50B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Ячейка Ввода:</w:t>
      </w:r>
    </w:p>
    <w:p w14:paraId="1B0E0176"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нулевой последовательности 3U0</w:t>
      </w:r>
    </w:p>
    <w:p w14:paraId="035AD72D"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Ток по фазе А</w:t>
      </w:r>
    </w:p>
    <w:p w14:paraId="4EFD7B84"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Ток по фазе B</w:t>
      </w:r>
    </w:p>
    <w:p w14:paraId="6D784A32"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Ток по фазе С</w:t>
      </w:r>
    </w:p>
    <w:p w14:paraId="3AC358CD"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фаза A</w:t>
      </w:r>
    </w:p>
    <w:p w14:paraId="73327507"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фаза B</w:t>
      </w:r>
    </w:p>
    <w:p w14:paraId="71C09576"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фаза C</w:t>
      </w:r>
    </w:p>
    <w:p w14:paraId="0432BCE4"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линейное AВ</w:t>
      </w:r>
    </w:p>
    <w:p w14:paraId="29853565"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линейное BС</w:t>
      </w:r>
    </w:p>
    <w:p w14:paraId="765E30DD"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линейное CА</w:t>
      </w:r>
    </w:p>
    <w:p w14:paraId="168591F0"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Суммарная активная мощность прямого направления</w:t>
      </w:r>
    </w:p>
    <w:p w14:paraId="1D3C5D36"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Суммарная реактивная мощность прямого направления</w:t>
      </w:r>
    </w:p>
    <w:p w14:paraId="2FD09CDC"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Суммарная полная мощность</w:t>
      </w:r>
    </w:p>
    <w:p w14:paraId="711E7F42"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Частота</w:t>
      </w:r>
    </w:p>
    <w:p w14:paraId="3A04F0ED" w14:textId="77777777"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Коэффициент мощности по сумме фаз</w:t>
      </w:r>
    </w:p>
    <w:p w14:paraId="62211E71" w14:textId="6A9B87F1" w:rsidR="00A65940" w:rsidRPr="00A65940" w:rsidRDefault="00A65940" w:rsidP="00A65940">
      <w:pPr>
        <w:pStyle w:val="af1"/>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Температура внутри корпуса прибора</w:t>
      </w:r>
    </w:p>
    <w:p w14:paraId="2E061F40" w14:textId="2693B775" w:rsidR="001F50BF" w:rsidRDefault="001F50BF" w:rsidP="00393995">
      <w:pPr>
        <w:autoSpaceDE w:val="0"/>
        <w:autoSpaceDN w:val="0"/>
        <w:adjustRightInd w:val="0"/>
        <w:spacing w:after="0" w:line="240" w:lineRule="auto"/>
        <w:jc w:val="both"/>
        <w:rPr>
          <w:rFonts w:ascii="Times New Roman" w:eastAsia="Times New Roman" w:hAnsi="Times New Roman" w:cs="Times New Roman"/>
          <w:sz w:val="24"/>
          <w:szCs w:val="24"/>
        </w:rPr>
      </w:pPr>
      <w:r w:rsidRPr="001F50BF">
        <w:rPr>
          <w:rFonts w:ascii="Times New Roman" w:eastAsia="Times New Roman" w:hAnsi="Times New Roman" w:cs="Times New Roman"/>
          <w:sz w:val="24"/>
          <w:szCs w:val="24"/>
        </w:rPr>
        <w:t>Ячейка ОЛ:</w:t>
      </w:r>
    </w:p>
    <w:p w14:paraId="2B4910DA"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нулевой последовательности 3U0</w:t>
      </w:r>
    </w:p>
    <w:p w14:paraId="2D185543"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Ток по фазе А</w:t>
      </w:r>
    </w:p>
    <w:p w14:paraId="198BAB8E"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Ток по фазе B</w:t>
      </w:r>
    </w:p>
    <w:p w14:paraId="1E41339D"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Ток по фазе С</w:t>
      </w:r>
    </w:p>
    <w:p w14:paraId="4665DD62"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фаза A</w:t>
      </w:r>
    </w:p>
    <w:p w14:paraId="4CEAE027"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фаза B</w:t>
      </w:r>
    </w:p>
    <w:p w14:paraId="69A6130E"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фаза C</w:t>
      </w:r>
    </w:p>
    <w:p w14:paraId="2335E697"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линейное AВ</w:t>
      </w:r>
    </w:p>
    <w:p w14:paraId="65DBF4E9"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линейное BС</w:t>
      </w:r>
    </w:p>
    <w:p w14:paraId="424F887A"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Напряжение, линейное CА</w:t>
      </w:r>
    </w:p>
    <w:p w14:paraId="00339780"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Суммарная активная мощность прямого направления</w:t>
      </w:r>
    </w:p>
    <w:p w14:paraId="5647C18C"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Суммарная реактивная мощность прямого направления</w:t>
      </w:r>
    </w:p>
    <w:p w14:paraId="19D8EC9B"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Суммарная полная мощность</w:t>
      </w:r>
    </w:p>
    <w:p w14:paraId="31F9C8E1"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Частота</w:t>
      </w:r>
    </w:p>
    <w:p w14:paraId="569C4005" w14:textId="77777777"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Коэффициент мощности по сумме фаз</w:t>
      </w:r>
    </w:p>
    <w:p w14:paraId="0BF1D57B" w14:textId="4350E951" w:rsidR="00A65940" w:rsidRPr="00A65940" w:rsidRDefault="00A65940" w:rsidP="00393995">
      <w:pPr>
        <w:pStyle w:val="af1"/>
        <w:numPr>
          <w:ilvl w:val="0"/>
          <w:numId w:val="13"/>
        </w:numPr>
        <w:autoSpaceDE w:val="0"/>
        <w:autoSpaceDN w:val="0"/>
        <w:adjustRightInd w:val="0"/>
        <w:spacing w:after="0" w:line="240" w:lineRule="auto"/>
        <w:ind w:left="709" w:hanging="331"/>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Температура внутри корпуса прибора</w:t>
      </w:r>
    </w:p>
    <w:p w14:paraId="57A0081F" w14:textId="1CD4ACB7" w:rsidR="00A65940" w:rsidRDefault="00A65940" w:rsidP="00393995">
      <w:p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Ячейка СВ:</w:t>
      </w:r>
    </w:p>
    <w:p w14:paraId="25F2B044" w14:textId="2CB9EBB7" w:rsidR="005457CD" w:rsidRPr="005457CD" w:rsidRDefault="005457CD" w:rsidP="00393995">
      <w:pPr>
        <w:pStyle w:val="af1"/>
        <w:numPr>
          <w:ilvl w:val="0"/>
          <w:numId w:val="14"/>
        </w:numPr>
        <w:autoSpaceDE w:val="0"/>
        <w:autoSpaceDN w:val="0"/>
        <w:adjustRightInd w:val="0"/>
        <w:spacing w:after="0" w:line="240" w:lineRule="auto"/>
        <w:ind w:left="364" w:firstLine="11"/>
        <w:jc w:val="both"/>
        <w:rPr>
          <w:rFonts w:ascii="Times New Roman" w:eastAsia="Times New Roman" w:hAnsi="Times New Roman" w:cs="Times New Roman"/>
          <w:sz w:val="24"/>
          <w:szCs w:val="24"/>
        </w:rPr>
      </w:pPr>
      <w:r w:rsidRPr="005457CD">
        <w:rPr>
          <w:rFonts w:ascii="Times New Roman" w:eastAsia="Times New Roman" w:hAnsi="Times New Roman" w:cs="Times New Roman"/>
          <w:sz w:val="24"/>
          <w:szCs w:val="24"/>
        </w:rPr>
        <w:t>Напряжение нулевой последовательности 3U0</w:t>
      </w:r>
    </w:p>
    <w:p w14:paraId="2805EB17" w14:textId="77777777" w:rsidR="00A65940" w:rsidRPr="00A65940" w:rsidRDefault="00A65940" w:rsidP="00393995">
      <w:pPr>
        <w:autoSpaceDE w:val="0"/>
        <w:autoSpaceDN w:val="0"/>
        <w:adjustRightInd w:val="0"/>
        <w:spacing w:after="0" w:line="240" w:lineRule="auto"/>
        <w:jc w:val="both"/>
        <w:rPr>
          <w:rFonts w:ascii="Times New Roman" w:eastAsia="Times New Roman" w:hAnsi="Times New Roman" w:cs="Times New Roman"/>
          <w:sz w:val="24"/>
          <w:szCs w:val="24"/>
        </w:rPr>
      </w:pPr>
      <w:r w:rsidRPr="00A65940">
        <w:rPr>
          <w:rFonts w:ascii="Times New Roman" w:eastAsia="Times New Roman" w:hAnsi="Times New Roman" w:cs="Times New Roman"/>
          <w:sz w:val="24"/>
          <w:szCs w:val="24"/>
        </w:rPr>
        <w:t>Ячейка ТСН:</w:t>
      </w:r>
    </w:p>
    <w:p w14:paraId="061891DF" w14:textId="7125DC71" w:rsidR="00A65940" w:rsidRPr="005457CD" w:rsidRDefault="00A65940" w:rsidP="00393995">
      <w:pPr>
        <w:pStyle w:val="af1"/>
        <w:numPr>
          <w:ilvl w:val="0"/>
          <w:numId w:val="15"/>
        </w:numPr>
        <w:autoSpaceDE w:val="0"/>
        <w:autoSpaceDN w:val="0"/>
        <w:adjustRightInd w:val="0"/>
        <w:spacing w:after="0" w:line="240" w:lineRule="auto"/>
        <w:ind w:left="728" w:hanging="322"/>
        <w:jc w:val="both"/>
        <w:rPr>
          <w:rFonts w:ascii="Times New Roman" w:eastAsia="Times New Roman" w:hAnsi="Times New Roman" w:cs="Times New Roman"/>
          <w:sz w:val="24"/>
          <w:szCs w:val="24"/>
        </w:rPr>
      </w:pPr>
      <w:r w:rsidRPr="005457CD">
        <w:rPr>
          <w:rFonts w:ascii="Times New Roman" w:eastAsia="Times New Roman" w:hAnsi="Times New Roman" w:cs="Times New Roman"/>
          <w:sz w:val="24"/>
          <w:szCs w:val="24"/>
        </w:rPr>
        <w:t>Напряжение, фаза A;</w:t>
      </w:r>
    </w:p>
    <w:p w14:paraId="77A0DA8C" w14:textId="6A33CFE3" w:rsidR="00A65940" w:rsidRPr="005457CD" w:rsidRDefault="00A65940" w:rsidP="00393995">
      <w:pPr>
        <w:pStyle w:val="af1"/>
        <w:numPr>
          <w:ilvl w:val="0"/>
          <w:numId w:val="15"/>
        </w:numPr>
        <w:autoSpaceDE w:val="0"/>
        <w:autoSpaceDN w:val="0"/>
        <w:adjustRightInd w:val="0"/>
        <w:spacing w:after="0" w:line="240" w:lineRule="auto"/>
        <w:ind w:left="728" w:hanging="322"/>
        <w:jc w:val="both"/>
        <w:rPr>
          <w:rFonts w:ascii="Times New Roman" w:eastAsia="Times New Roman" w:hAnsi="Times New Roman" w:cs="Times New Roman"/>
          <w:sz w:val="24"/>
          <w:szCs w:val="24"/>
        </w:rPr>
      </w:pPr>
      <w:r w:rsidRPr="005457CD">
        <w:rPr>
          <w:rFonts w:ascii="Times New Roman" w:eastAsia="Times New Roman" w:hAnsi="Times New Roman" w:cs="Times New Roman"/>
          <w:sz w:val="24"/>
          <w:szCs w:val="24"/>
        </w:rPr>
        <w:lastRenderedPageBreak/>
        <w:t>Напряжение, фаза B;</w:t>
      </w:r>
    </w:p>
    <w:p w14:paraId="70ED1216" w14:textId="1C01B562" w:rsidR="00A65940" w:rsidRPr="005457CD" w:rsidRDefault="00A65940" w:rsidP="00393995">
      <w:pPr>
        <w:pStyle w:val="af1"/>
        <w:numPr>
          <w:ilvl w:val="0"/>
          <w:numId w:val="15"/>
        </w:numPr>
        <w:autoSpaceDE w:val="0"/>
        <w:autoSpaceDN w:val="0"/>
        <w:adjustRightInd w:val="0"/>
        <w:spacing w:after="0" w:line="240" w:lineRule="auto"/>
        <w:ind w:left="728" w:hanging="322"/>
        <w:jc w:val="both"/>
        <w:rPr>
          <w:rFonts w:ascii="Times New Roman" w:eastAsia="Times New Roman" w:hAnsi="Times New Roman" w:cs="Times New Roman"/>
          <w:sz w:val="24"/>
          <w:szCs w:val="24"/>
        </w:rPr>
      </w:pPr>
      <w:r w:rsidRPr="005457CD">
        <w:rPr>
          <w:rFonts w:ascii="Times New Roman" w:eastAsia="Times New Roman" w:hAnsi="Times New Roman" w:cs="Times New Roman"/>
          <w:sz w:val="24"/>
          <w:szCs w:val="24"/>
        </w:rPr>
        <w:t>Напряжение, фаза C;</w:t>
      </w:r>
    </w:p>
    <w:p w14:paraId="51DBBF1E" w14:textId="2ADFB8FA" w:rsidR="00A65940" w:rsidRPr="005457CD" w:rsidRDefault="00A65940" w:rsidP="00393995">
      <w:pPr>
        <w:pStyle w:val="af1"/>
        <w:numPr>
          <w:ilvl w:val="0"/>
          <w:numId w:val="15"/>
        </w:numPr>
        <w:autoSpaceDE w:val="0"/>
        <w:autoSpaceDN w:val="0"/>
        <w:adjustRightInd w:val="0"/>
        <w:spacing w:after="0" w:line="240" w:lineRule="auto"/>
        <w:ind w:left="728" w:hanging="322"/>
        <w:jc w:val="both"/>
        <w:rPr>
          <w:rFonts w:ascii="Times New Roman" w:eastAsia="Times New Roman" w:hAnsi="Times New Roman" w:cs="Times New Roman"/>
          <w:sz w:val="24"/>
          <w:szCs w:val="24"/>
        </w:rPr>
      </w:pPr>
      <w:r w:rsidRPr="005457CD">
        <w:rPr>
          <w:rFonts w:ascii="Times New Roman" w:eastAsia="Times New Roman" w:hAnsi="Times New Roman" w:cs="Times New Roman"/>
          <w:sz w:val="24"/>
          <w:szCs w:val="24"/>
        </w:rPr>
        <w:t>Напряжение, линейное AВ;</w:t>
      </w:r>
    </w:p>
    <w:p w14:paraId="763FB5BD" w14:textId="192EAAC6" w:rsidR="00A65940" w:rsidRPr="005457CD" w:rsidRDefault="00A65940" w:rsidP="00393995">
      <w:pPr>
        <w:pStyle w:val="af1"/>
        <w:numPr>
          <w:ilvl w:val="0"/>
          <w:numId w:val="15"/>
        </w:numPr>
        <w:autoSpaceDE w:val="0"/>
        <w:autoSpaceDN w:val="0"/>
        <w:adjustRightInd w:val="0"/>
        <w:spacing w:after="0" w:line="240" w:lineRule="auto"/>
        <w:ind w:left="728" w:hanging="322"/>
        <w:jc w:val="both"/>
        <w:rPr>
          <w:rFonts w:ascii="Times New Roman" w:eastAsia="Times New Roman" w:hAnsi="Times New Roman" w:cs="Times New Roman"/>
          <w:sz w:val="24"/>
          <w:szCs w:val="24"/>
        </w:rPr>
      </w:pPr>
      <w:r w:rsidRPr="005457CD">
        <w:rPr>
          <w:rFonts w:ascii="Times New Roman" w:eastAsia="Times New Roman" w:hAnsi="Times New Roman" w:cs="Times New Roman"/>
          <w:sz w:val="24"/>
          <w:szCs w:val="24"/>
        </w:rPr>
        <w:t>Напряжение, линейное BС;</w:t>
      </w:r>
    </w:p>
    <w:p w14:paraId="73052B6D" w14:textId="1E01C4E1" w:rsidR="00A65940" w:rsidRDefault="00A65940" w:rsidP="00393995">
      <w:pPr>
        <w:pStyle w:val="af1"/>
        <w:numPr>
          <w:ilvl w:val="0"/>
          <w:numId w:val="15"/>
        </w:numPr>
        <w:autoSpaceDE w:val="0"/>
        <w:autoSpaceDN w:val="0"/>
        <w:adjustRightInd w:val="0"/>
        <w:spacing w:after="0" w:line="240" w:lineRule="auto"/>
        <w:ind w:left="728" w:hanging="322"/>
        <w:jc w:val="both"/>
        <w:rPr>
          <w:rFonts w:ascii="Times New Roman" w:eastAsia="Times New Roman" w:hAnsi="Times New Roman" w:cs="Times New Roman"/>
          <w:sz w:val="24"/>
          <w:szCs w:val="24"/>
        </w:rPr>
      </w:pPr>
      <w:r w:rsidRPr="005457CD">
        <w:rPr>
          <w:rFonts w:ascii="Times New Roman" w:eastAsia="Times New Roman" w:hAnsi="Times New Roman" w:cs="Times New Roman"/>
          <w:sz w:val="24"/>
          <w:szCs w:val="24"/>
        </w:rPr>
        <w:t>Напряжение, линейное CА.</w:t>
      </w:r>
    </w:p>
    <w:p w14:paraId="4C6CDCBE" w14:textId="163F2FD5" w:rsidR="005457CD" w:rsidRPr="005457CD" w:rsidRDefault="005457CD" w:rsidP="005457CD">
      <w:pPr>
        <w:autoSpaceDE w:val="0"/>
        <w:autoSpaceDN w:val="0"/>
        <w:adjustRightInd w:val="0"/>
        <w:spacing w:after="0" w:line="240" w:lineRule="auto"/>
        <w:jc w:val="both"/>
        <w:rPr>
          <w:rFonts w:ascii="Times New Roman" w:eastAsia="Times New Roman" w:hAnsi="Times New Roman" w:cs="Times New Roman"/>
          <w:b/>
          <w:bCs/>
          <w:sz w:val="24"/>
          <w:szCs w:val="24"/>
        </w:rPr>
      </w:pPr>
      <w:r w:rsidRPr="005457CD">
        <w:rPr>
          <w:rFonts w:ascii="Times New Roman" w:eastAsia="Times New Roman" w:hAnsi="Times New Roman" w:cs="Times New Roman"/>
          <w:b/>
          <w:bCs/>
          <w:sz w:val="24"/>
          <w:szCs w:val="24"/>
        </w:rPr>
        <w:t>Перечень необходимых ТУ:</w:t>
      </w:r>
    </w:p>
    <w:p w14:paraId="1AA8DFE9" w14:textId="2D41B39F" w:rsidR="005457CD" w:rsidRPr="005457CD" w:rsidRDefault="005457CD" w:rsidP="00393995">
      <w:pPr>
        <w:pStyle w:val="af1"/>
        <w:numPr>
          <w:ilvl w:val="0"/>
          <w:numId w:val="16"/>
        </w:numPr>
        <w:autoSpaceDE w:val="0"/>
        <w:autoSpaceDN w:val="0"/>
        <w:adjustRightInd w:val="0"/>
        <w:spacing w:after="0" w:line="240" w:lineRule="auto"/>
        <w:ind w:left="714" w:hanging="308"/>
        <w:jc w:val="both"/>
        <w:rPr>
          <w:rFonts w:ascii="Times New Roman" w:eastAsia="Times New Roman" w:hAnsi="Times New Roman" w:cs="Times New Roman"/>
          <w:sz w:val="24"/>
          <w:szCs w:val="24"/>
        </w:rPr>
      </w:pPr>
      <w:r w:rsidRPr="005457CD">
        <w:rPr>
          <w:rFonts w:ascii="Times New Roman" w:eastAsia="Times New Roman" w:hAnsi="Times New Roman" w:cs="Times New Roman"/>
          <w:sz w:val="24"/>
          <w:szCs w:val="24"/>
        </w:rPr>
        <w:t>Ячейка №. Выключатель включен</w:t>
      </w:r>
      <w:r>
        <w:rPr>
          <w:rFonts w:ascii="Times New Roman" w:eastAsia="Times New Roman" w:hAnsi="Times New Roman" w:cs="Times New Roman"/>
          <w:sz w:val="24"/>
          <w:szCs w:val="24"/>
        </w:rPr>
        <w:t>;</w:t>
      </w:r>
      <w:r w:rsidRPr="005457CD">
        <w:rPr>
          <w:rFonts w:ascii="Times New Roman" w:eastAsia="Times New Roman" w:hAnsi="Times New Roman" w:cs="Times New Roman"/>
          <w:sz w:val="24"/>
          <w:szCs w:val="24"/>
        </w:rPr>
        <w:t xml:space="preserve"> </w:t>
      </w:r>
    </w:p>
    <w:p w14:paraId="02A70096" w14:textId="4C94A278" w:rsidR="00A65940" w:rsidRPr="005457CD" w:rsidRDefault="005457CD" w:rsidP="00393995">
      <w:pPr>
        <w:pStyle w:val="af1"/>
        <w:numPr>
          <w:ilvl w:val="0"/>
          <w:numId w:val="16"/>
        </w:numPr>
        <w:autoSpaceDE w:val="0"/>
        <w:autoSpaceDN w:val="0"/>
        <w:adjustRightInd w:val="0"/>
        <w:spacing w:after="0" w:line="240" w:lineRule="auto"/>
        <w:ind w:left="714" w:hanging="308"/>
        <w:jc w:val="both"/>
        <w:rPr>
          <w:rFonts w:ascii="Times New Roman" w:eastAsia="Times New Roman" w:hAnsi="Times New Roman" w:cs="Times New Roman"/>
          <w:sz w:val="24"/>
          <w:szCs w:val="24"/>
        </w:rPr>
      </w:pPr>
      <w:r w:rsidRPr="005457CD">
        <w:rPr>
          <w:rFonts w:ascii="Times New Roman" w:eastAsia="Times New Roman" w:hAnsi="Times New Roman" w:cs="Times New Roman"/>
          <w:sz w:val="24"/>
          <w:szCs w:val="24"/>
        </w:rPr>
        <w:t>Ячейка №. Выключатель отключен</w:t>
      </w:r>
      <w:r>
        <w:rPr>
          <w:rFonts w:ascii="Times New Roman" w:eastAsia="Times New Roman" w:hAnsi="Times New Roman" w:cs="Times New Roman"/>
          <w:sz w:val="24"/>
          <w:szCs w:val="24"/>
        </w:rPr>
        <w:t>.</w:t>
      </w:r>
    </w:p>
    <w:p w14:paraId="123618B5" w14:textId="0DD25275" w:rsidR="00A65940" w:rsidRDefault="00A65940" w:rsidP="00393995">
      <w:pPr>
        <w:autoSpaceDE w:val="0"/>
        <w:autoSpaceDN w:val="0"/>
        <w:adjustRightInd w:val="0"/>
        <w:spacing w:after="0" w:line="240" w:lineRule="auto"/>
        <w:ind w:left="714" w:hanging="308"/>
        <w:jc w:val="both"/>
        <w:rPr>
          <w:rFonts w:ascii="Times New Roman" w:eastAsia="Times New Roman" w:hAnsi="Times New Roman" w:cs="Times New Roman"/>
          <w:sz w:val="24"/>
          <w:szCs w:val="24"/>
        </w:rPr>
      </w:pPr>
    </w:p>
    <w:p w14:paraId="63607BA2" w14:textId="015BEED4" w:rsidR="005457CD" w:rsidRPr="005457CD" w:rsidRDefault="005457CD" w:rsidP="00393995">
      <w:pPr>
        <w:autoSpaceDE w:val="0"/>
        <w:autoSpaceDN w:val="0"/>
        <w:adjustRightInd w:val="0"/>
        <w:spacing w:after="0" w:line="240" w:lineRule="auto"/>
        <w:ind w:left="14" w:firstLine="686"/>
        <w:jc w:val="both"/>
        <w:rPr>
          <w:rFonts w:ascii="Times New Roman" w:eastAsia="Times New Roman" w:hAnsi="Times New Roman" w:cs="Times New Roman"/>
          <w:sz w:val="24"/>
          <w:szCs w:val="24"/>
        </w:rPr>
      </w:pPr>
      <w:r w:rsidRPr="005457CD">
        <w:rPr>
          <w:rFonts w:ascii="Times New Roman" w:eastAsia="Times New Roman" w:hAnsi="Times New Roman" w:cs="Times New Roman"/>
          <w:sz w:val="24"/>
          <w:szCs w:val="24"/>
        </w:rPr>
        <w:t>Для обеспечения нормальной работы устройств ТМ, предусм</w:t>
      </w:r>
      <w:r w:rsidR="009D5BA7">
        <w:rPr>
          <w:rFonts w:ascii="Times New Roman" w:eastAsia="Times New Roman" w:hAnsi="Times New Roman" w:cs="Times New Roman"/>
          <w:sz w:val="24"/>
          <w:szCs w:val="24"/>
        </w:rPr>
        <w:t>отреть</w:t>
      </w:r>
      <w:r w:rsidRPr="005457CD">
        <w:rPr>
          <w:rFonts w:ascii="Times New Roman" w:eastAsia="Times New Roman" w:hAnsi="Times New Roman" w:cs="Times New Roman"/>
          <w:sz w:val="24"/>
          <w:szCs w:val="24"/>
        </w:rPr>
        <w:t xml:space="preserve"> заземление устройств этих систем и экранирующих оболочек соединительных кабелей.</w:t>
      </w:r>
    </w:p>
    <w:p w14:paraId="58B1F7E4" w14:textId="71BD0E7F" w:rsidR="005457CD" w:rsidRPr="001F50BF" w:rsidRDefault="005457CD" w:rsidP="00393995">
      <w:pPr>
        <w:autoSpaceDE w:val="0"/>
        <w:autoSpaceDN w:val="0"/>
        <w:adjustRightInd w:val="0"/>
        <w:spacing w:after="0" w:line="240" w:lineRule="auto"/>
        <w:ind w:left="14" w:firstLine="686"/>
        <w:jc w:val="both"/>
        <w:rPr>
          <w:rFonts w:ascii="Times New Roman" w:eastAsia="Times New Roman" w:hAnsi="Times New Roman" w:cs="Times New Roman"/>
          <w:sz w:val="24"/>
          <w:szCs w:val="24"/>
        </w:rPr>
      </w:pPr>
      <w:r w:rsidRPr="005457CD">
        <w:rPr>
          <w:rFonts w:ascii="Times New Roman" w:eastAsia="Times New Roman" w:hAnsi="Times New Roman" w:cs="Times New Roman"/>
          <w:sz w:val="24"/>
          <w:szCs w:val="24"/>
        </w:rPr>
        <w:t>Для защиты оборудования от механических повреждений предус</w:t>
      </w:r>
      <w:r w:rsidR="009D5BA7">
        <w:rPr>
          <w:rFonts w:ascii="Times New Roman" w:eastAsia="Times New Roman" w:hAnsi="Times New Roman" w:cs="Times New Roman"/>
          <w:sz w:val="24"/>
          <w:szCs w:val="24"/>
        </w:rPr>
        <w:t>мотреть</w:t>
      </w:r>
      <w:r w:rsidRPr="005457CD">
        <w:rPr>
          <w:rFonts w:ascii="Times New Roman" w:eastAsia="Times New Roman" w:hAnsi="Times New Roman" w:cs="Times New Roman"/>
          <w:sz w:val="24"/>
          <w:szCs w:val="24"/>
        </w:rPr>
        <w:t xml:space="preserve"> его размещение в специализированных шкафах, ячейках и на панелях. Оборудование </w:t>
      </w:r>
      <w:r w:rsidR="009D5BA7">
        <w:rPr>
          <w:rFonts w:ascii="Times New Roman" w:eastAsia="Times New Roman" w:hAnsi="Times New Roman" w:cs="Times New Roman"/>
          <w:sz w:val="24"/>
          <w:szCs w:val="24"/>
        </w:rPr>
        <w:t xml:space="preserve">должно быть </w:t>
      </w:r>
      <w:r w:rsidRPr="005457CD">
        <w:rPr>
          <w:rFonts w:ascii="Times New Roman" w:eastAsia="Times New Roman" w:hAnsi="Times New Roman" w:cs="Times New Roman"/>
          <w:sz w:val="24"/>
          <w:szCs w:val="24"/>
        </w:rPr>
        <w:t>размещено с максимально-возможными удобствами его обслуживания (осмотр, профилактика).</w:t>
      </w:r>
    </w:p>
    <w:p w14:paraId="6B3CD908" w14:textId="77777777" w:rsidR="002667E1" w:rsidRDefault="002667E1" w:rsidP="004B173C">
      <w:pPr>
        <w:tabs>
          <w:tab w:val="left" w:pos="1109"/>
        </w:tabs>
        <w:autoSpaceDE w:val="0"/>
        <w:autoSpaceDN w:val="0"/>
        <w:adjustRightInd w:val="0"/>
        <w:spacing w:after="0" w:line="240" w:lineRule="auto"/>
        <w:jc w:val="center"/>
        <w:rPr>
          <w:rFonts w:ascii="Times New Roman" w:eastAsia="Times New Roman" w:hAnsi="Times New Roman" w:cs="Times New Roman"/>
          <w:b/>
          <w:i/>
          <w:iCs/>
          <w:sz w:val="24"/>
          <w:szCs w:val="24"/>
        </w:rPr>
      </w:pPr>
    </w:p>
    <w:p w14:paraId="00890399" w14:textId="2D24BB35" w:rsidR="004B173C" w:rsidRPr="004B173C" w:rsidRDefault="004B173C" w:rsidP="004B173C">
      <w:pPr>
        <w:tabs>
          <w:tab w:val="left" w:pos="1109"/>
        </w:tabs>
        <w:autoSpaceDE w:val="0"/>
        <w:autoSpaceDN w:val="0"/>
        <w:adjustRightInd w:val="0"/>
        <w:spacing w:after="0" w:line="240" w:lineRule="auto"/>
        <w:jc w:val="center"/>
        <w:rPr>
          <w:rFonts w:ascii="Times New Roman" w:eastAsia="Times New Roman" w:hAnsi="Times New Roman" w:cs="Times New Roman"/>
          <w:b/>
          <w:i/>
          <w:sz w:val="24"/>
          <w:szCs w:val="24"/>
          <w:u w:val="single"/>
        </w:rPr>
      </w:pPr>
      <w:r w:rsidRPr="004B173C">
        <w:rPr>
          <w:rFonts w:ascii="Times New Roman" w:eastAsia="Times New Roman" w:hAnsi="Times New Roman" w:cs="Times New Roman"/>
          <w:b/>
          <w:i/>
          <w:iCs/>
          <w:sz w:val="24"/>
          <w:szCs w:val="24"/>
        </w:rPr>
        <w:t xml:space="preserve">Глава 4. </w:t>
      </w:r>
      <w:r w:rsidRPr="004B173C">
        <w:rPr>
          <w:rFonts w:ascii="Times New Roman" w:eastAsia="Times New Roman" w:hAnsi="Times New Roman" w:cs="Times New Roman"/>
          <w:b/>
          <w:i/>
          <w:iCs/>
          <w:sz w:val="24"/>
          <w:szCs w:val="24"/>
          <w:u w:val="single"/>
        </w:rPr>
        <w:t>Сроки выполнения работ</w:t>
      </w:r>
    </w:p>
    <w:p w14:paraId="235BB4D7" w14:textId="23A4F77A" w:rsidR="004B173C" w:rsidRPr="004B173C" w:rsidRDefault="004B173C" w:rsidP="004B173C">
      <w:pPr>
        <w:autoSpaceDE w:val="0"/>
        <w:autoSpaceDN w:val="0"/>
        <w:adjustRightInd w:val="0"/>
        <w:spacing w:after="0" w:line="240" w:lineRule="auto"/>
        <w:ind w:firstLine="708"/>
        <w:rPr>
          <w:rFonts w:ascii="Times New Roman" w:eastAsia="Times New Roman" w:hAnsi="Times New Roman" w:cs="Times New Roman"/>
          <w:spacing w:val="-4"/>
          <w:sz w:val="24"/>
          <w:szCs w:val="24"/>
        </w:rPr>
      </w:pPr>
      <w:r w:rsidRPr="004B173C">
        <w:rPr>
          <w:rFonts w:ascii="Times New Roman" w:eastAsia="Times New Roman" w:hAnsi="Times New Roman" w:cs="Times New Roman"/>
          <w:spacing w:val="-4"/>
          <w:sz w:val="24"/>
          <w:szCs w:val="24"/>
        </w:rPr>
        <w:t xml:space="preserve">Сроки выполнения работ указаны в </w:t>
      </w:r>
      <w:r w:rsidR="00A4050B">
        <w:rPr>
          <w:rFonts w:ascii="Times New Roman" w:eastAsia="Times New Roman" w:hAnsi="Times New Roman" w:cs="Times New Roman"/>
          <w:spacing w:val="-4"/>
          <w:sz w:val="24"/>
          <w:szCs w:val="24"/>
        </w:rPr>
        <w:t>Договоре</w:t>
      </w:r>
      <w:r w:rsidR="00CF25C8">
        <w:rPr>
          <w:rFonts w:ascii="Times New Roman" w:eastAsia="Times New Roman" w:hAnsi="Times New Roman" w:cs="Times New Roman"/>
          <w:spacing w:val="-4"/>
          <w:sz w:val="24"/>
          <w:szCs w:val="24"/>
        </w:rPr>
        <w:t xml:space="preserve"> и в приложении № 4 к договору</w:t>
      </w:r>
      <w:r w:rsidRPr="004B173C">
        <w:rPr>
          <w:rFonts w:ascii="Times New Roman" w:eastAsia="Times New Roman" w:hAnsi="Times New Roman" w:cs="Times New Roman"/>
          <w:spacing w:val="-4"/>
          <w:sz w:val="24"/>
          <w:szCs w:val="24"/>
        </w:rPr>
        <w:t>.</w:t>
      </w:r>
    </w:p>
    <w:p w14:paraId="10354EB0" w14:textId="77777777" w:rsidR="004B173C" w:rsidRPr="004B173C" w:rsidRDefault="004B173C" w:rsidP="004B173C">
      <w:pPr>
        <w:autoSpaceDE w:val="0"/>
        <w:autoSpaceDN w:val="0"/>
        <w:adjustRightInd w:val="0"/>
        <w:spacing w:after="0" w:line="240" w:lineRule="auto"/>
        <w:jc w:val="center"/>
        <w:rPr>
          <w:rFonts w:ascii="Times New Roman" w:eastAsia="Times New Roman" w:hAnsi="Times New Roman" w:cs="Times New Roman"/>
          <w:spacing w:val="-4"/>
          <w:sz w:val="24"/>
          <w:szCs w:val="24"/>
        </w:rPr>
      </w:pPr>
    </w:p>
    <w:p w14:paraId="0B084F54" w14:textId="752EA722" w:rsidR="004B173C" w:rsidRPr="004B173C" w:rsidRDefault="004B173C" w:rsidP="004B173C">
      <w:pPr>
        <w:autoSpaceDE w:val="0"/>
        <w:autoSpaceDN w:val="0"/>
        <w:adjustRightInd w:val="0"/>
        <w:spacing w:after="0" w:line="240" w:lineRule="auto"/>
        <w:jc w:val="center"/>
        <w:rPr>
          <w:rFonts w:ascii="Times New Roman" w:eastAsia="Times New Roman" w:hAnsi="Times New Roman" w:cs="Times New Roman"/>
          <w:b/>
          <w:i/>
          <w:sz w:val="24"/>
          <w:szCs w:val="24"/>
          <w:u w:val="single"/>
        </w:rPr>
      </w:pPr>
      <w:r w:rsidRPr="004B173C">
        <w:rPr>
          <w:rFonts w:ascii="Times New Roman" w:eastAsia="Times New Roman" w:hAnsi="Times New Roman" w:cs="Times New Roman"/>
          <w:b/>
          <w:i/>
          <w:iCs/>
          <w:sz w:val="24"/>
          <w:szCs w:val="24"/>
        </w:rPr>
        <w:t xml:space="preserve">Глава 5. </w:t>
      </w:r>
      <w:r w:rsidRPr="004B173C">
        <w:rPr>
          <w:rFonts w:ascii="Times New Roman" w:eastAsia="Times New Roman" w:hAnsi="Times New Roman" w:cs="Times New Roman"/>
          <w:b/>
          <w:i/>
          <w:iCs/>
          <w:sz w:val="24"/>
          <w:szCs w:val="24"/>
          <w:u w:val="single"/>
        </w:rPr>
        <w:t>Требования к результатам работ</w:t>
      </w:r>
    </w:p>
    <w:p w14:paraId="58D7ED55" w14:textId="67C32685" w:rsidR="004B173C" w:rsidRPr="00991FFB" w:rsidRDefault="004B173C" w:rsidP="00393995">
      <w:pPr>
        <w:shd w:val="clear" w:color="auto" w:fill="FFFFFF"/>
        <w:spacing w:after="0" w:line="240" w:lineRule="auto"/>
        <w:ind w:firstLine="709"/>
        <w:jc w:val="both"/>
        <w:rPr>
          <w:rFonts w:ascii="Times New Roman" w:eastAsia="Times New Roman" w:hAnsi="Times New Roman" w:cs="Times New Roman"/>
          <w:color w:val="FF0000"/>
          <w:sz w:val="24"/>
          <w:szCs w:val="24"/>
        </w:rPr>
      </w:pPr>
      <w:r w:rsidRPr="004B173C">
        <w:rPr>
          <w:rFonts w:ascii="Times New Roman" w:eastAsia="Times New Roman" w:hAnsi="Times New Roman" w:cs="Times New Roman"/>
          <w:sz w:val="24"/>
          <w:szCs w:val="24"/>
        </w:rPr>
        <w:t xml:space="preserve">На объектах согласно Приложения №1 установить системы телемеханики. При разработке структурной схемы телемеханизации следует руководствоваться требованиями главы 3.3 «Правил устройства </w:t>
      </w:r>
      <w:r w:rsidRPr="00991FFB">
        <w:rPr>
          <w:rFonts w:ascii="Times New Roman" w:eastAsia="Times New Roman" w:hAnsi="Times New Roman" w:cs="Times New Roman"/>
          <w:sz w:val="24"/>
          <w:szCs w:val="24"/>
        </w:rPr>
        <w:t xml:space="preserve">электроустановок».  Состав оборудования, структурную схему телемеханики согласовать на этапе разработки с </w:t>
      </w:r>
      <w:r w:rsidR="00C4711C" w:rsidRPr="00991FFB">
        <w:rPr>
          <w:rFonts w:ascii="Times New Roman" w:eastAsia="Times New Roman" w:hAnsi="Times New Roman" w:cs="Times New Roman"/>
          <w:spacing w:val="-6"/>
          <w:sz w:val="24"/>
          <w:szCs w:val="24"/>
        </w:rPr>
        <w:t>ООО «</w:t>
      </w:r>
      <w:proofErr w:type="spellStart"/>
      <w:r w:rsidR="00C4711C" w:rsidRPr="00991FFB">
        <w:rPr>
          <w:rFonts w:ascii="Times New Roman" w:eastAsia="Times New Roman" w:hAnsi="Times New Roman" w:cs="Times New Roman"/>
          <w:spacing w:val="-6"/>
          <w:sz w:val="24"/>
          <w:szCs w:val="24"/>
        </w:rPr>
        <w:t>Югстрой</w:t>
      </w:r>
      <w:proofErr w:type="spellEnd"/>
      <w:r w:rsidR="00C4711C" w:rsidRPr="00991FFB">
        <w:rPr>
          <w:rFonts w:ascii="Times New Roman" w:eastAsia="Times New Roman" w:hAnsi="Times New Roman" w:cs="Times New Roman"/>
          <w:spacing w:val="-6"/>
          <w:sz w:val="24"/>
          <w:szCs w:val="24"/>
        </w:rPr>
        <w:t>-Электросеть».</w:t>
      </w:r>
      <w:r w:rsidRPr="00991FFB">
        <w:rPr>
          <w:rFonts w:ascii="Times New Roman" w:eastAsia="Times New Roman" w:hAnsi="Times New Roman" w:cs="Times New Roman"/>
          <w:sz w:val="24"/>
          <w:szCs w:val="24"/>
        </w:rPr>
        <w:t xml:space="preserve"> Оборудование телемеханики должно быть аттестовано у экспертных организаций, уполномоченных проводить аттестацию для ПАО «</w:t>
      </w:r>
      <w:proofErr w:type="spellStart"/>
      <w:r w:rsidRPr="00991FFB">
        <w:rPr>
          <w:rFonts w:ascii="Times New Roman" w:eastAsia="Times New Roman" w:hAnsi="Times New Roman" w:cs="Times New Roman"/>
          <w:sz w:val="24"/>
          <w:szCs w:val="24"/>
        </w:rPr>
        <w:t>Россети</w:t>
      </w:r>
      <w:proofErr w:type="spellEnd"/>
      <w:r w:rsidRPr="00991FFB">
        <w:rPr>
          <w:rFonts w:ascii="Times New Roman" w:eastAsia="Times New Roman" w:hAnsi="Times New Roman" w:cs="Times New Roman"/>
          <w:sz w:val="24"/>
          <w:szCs w:val="24"/>
        </w:rPr>
        <w:t xml:space="preserve">». </w:t>
      </w:r>
    </w:p>
    <w:p w14:paraId="6EB8A8F9" w14:textId="2926DF90" w:rsidR="004B173C" w:rsidRPr="00B62F30" w:rsidRDefault="00393995" w:rsidP="00393995">
      <w:pPr>
        <w:tabs>
          <w:tab w:val="left" w:pos="851"/>
        </w:tabs>
        <w:spacing w:after="0" w:line="24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4B173C" w:rsidRPr="00B62F30">
        <w:rPr>
          <w:rFonts w:ascii="Times New Roman" w:eastAsia="Times New Roman" w:hAnsi="Times New Roman" w:cs="Times New Roman"/>
          <w:sz w:val="24"/>
          <w:szCs w:val="24"/>
          <w:lang w:bidi="en-US"/>
        </w:rPr>
        <w:t xml:space="preserve">Прокладку цифровых кабельных связей выполнить в отдельных кабельных лотках, с протяжкой в негорючей ПВХ гофрированной трубе. Обеспечить передачу данных по сети </w:t>
      </w:r>
      <w:r w:rsidR="004B173C" w:rsidRPr="00B62F30">
        <w:rPr>
          <w:rFonts w:ascii="Times New Roman" w:eastAsia="Times New Roman" w:hAnsi="Times New Roman" w:cs="Times New Roman"/>
          <w:sz w:val="24"/>
          <w:szCs w:val="24"/>
          <w:lang w:val="en-US" w:bidi="en-US"/>
        </w:rPr>
        <w:t>GPRS</w:t>
      </w:r>
      <w:r w:rsidR="004B173C" w:rsidRPr="00B62F30">
        <w:rPr>
          <w:rFonts w:ascii="Times New Roman" w:eastAsia="Times New Roman" w:hAnsi="Times New Roman" w:cs="Times New Roman"/>
          <w:sz w:val="24"/>
          <w:szCs w:val="24"/>
          <w:lang w:bidi="en-US"/>
        </w:rPr>
        <w:t>. Обеспечить передачу и сохранение всех типов аварийных событий. Технические средства телемеханики должны соответствовать требованиям, изложенным в: ГОСТ Р МЭК 60870-2-2-2001-по климатическим условиям эксплуатации, СО 34.35.311-2004, МЭК 61000, ГОСТ Р МЭК 61850-3-2005</w:t>
      </w:r>
      <w:r w:rsidR="00B82B9F" w:rsidRPr="00B62F30">
        <w:rPr>
          <w:rFonts w:ascii="Times New Roman" w:eastAsia="Times New Roman" w:hAnsi="Times New Roman" w:cs="Times New Roman"/>
          <w:sz w:val="24"/>
          <w:szCs w:val="24"/>
          <w:lang w:bidi="en-US"/>
        </w:rPr>
        <w:t xml:space="preserve"> </w:t>
      </w:r>
      <w:r w:rsidR="004B173C" w:rsidRPr="00B62F30">
        <w:rPr>
          <w:rFonts w:ascii="Times New Roman" w:eastAsia="Times New Roman" w:hAnsi="Times New Roman" w:cs="Times New Roman"/>
          <w:sz w:val="24"/>
          <w:szCs w:val="24"/>
          <w:lang w:bidi="en-US"/>
        </w:rPr>
        <w:t xml:space="preserve">по защите от внешних воздействий (электромагнитных, радиопомех, окружающей среды). УСПД телемеханики должны быть зарегистрированы в качестве средства измерения и иметь необходимый комплект документов, подтверждающий данную регистрацию. </w:t>
      </w:r>
    </w:p>
    <w:p w14:paraId="3D374328" w14:textId="77777777" w:rsidR="004B173C" w:rsidRPr="00B62F30" w:rsidRDefault="004B173C" w:rsidP="004B173C">
      <w:pPr>
        <w:autoSpaceDE w:val="0"/>
        <w:autoSpaceDN w:val="0"/>
        <w:adjustRightInd w:val="0"/>
        <w:spacing w:after="0" w:line="240" w:lineRule="auto"/>
        <w:jc w:val="both"/>
        <w:rPr>
          <w:rFonts w:ascii="Times New Roman" w:eastAsia="Times New Roman" w:hAnsi="Times New Roman" w:cs="Times New Roman"/>
          <w:sz w:val="24"/>
          <w:szCs w:val="24"/>
        </w:rPr>
      </w:pPr>
    </w:p>
    <w:p w14:paraId="14E437F3" w14:textId="08AB75D4" w:rsidR="004B173C" w:rsidRPr="00B62F30" w:rsidRDefault="004B173C" w:rsidP="004B173C">
      <w:pPr>
        <w:autoSpaceDE w:val="0"/>
        <w:autoSpaceDN w:val="0"/>
        <w:adjustRightInd w:val="0"/>
        <w:spacing w:after="0" w:line="240" w:lineRule="auto"/>
        <w:jc w:val="center"/>
        <w:rPr>
          <w:rFonts w:ascii="Times New Roman" w:eastAsia="Times New Roman" w:hAnsi="Times New Roman" w:cs="Times New Roman"/>
          <w:b/>
          <w:i/>
          <w:iCs/>
          <w:sz w:val="24"/>
          <w:szCs w:val="24"/>
          <w:u w:val="single"/>
        </w:rPr>
      </w:pPr>
      <w:r w:rsidRPr="00B62F30">
        <w:rPr>
          <w:rFonts w:ascii="Times New Roman" w:eastAsia="Times New Roman" w:hAnsi="Times New Roman" w:cs="Times New Roman"/>
          <w:b/>
          <w:i/>
          <w:iCs/>
          <w:sz w:val="24"/>
          <w:szCs w:val="24"/>
        </w:rPr>
        <w:t xml:space="preserve">Глава 6. </w:t>
      </w:r>
      <w:r w:rsidRPr="00B62F30">
        <w:rPr>
          <w:rFonts w:ascii="Times New Roman" w:eastAsia="Times New Roman" w:hAnsi="Times New Roman" w:cs="Times New Roman"/>
          <w:b/>
          <w:i/>
          <w:iCs/>
          <w:sz w:val="24"/>
          <w:szCs w:val="24"/>
          <w:u w:val="single"/>
        </w:rPr>
        <w:t>Требования к монтажу и наладке</w:t>
      </w:r>
    </w:p>
    <w:p w14:paraId="124314B6" w14:textId="77777777" w:rsidR="004B173C" w:rsidRPr="00B62F30" w:rsidRDefault="004B173C" w:rsidP="00393995">
      <w:pPr>
        <w:tabs>
          <w:tab w:val="left" w:pos="709"/>
        </w:tabs>
        <w:spacing w:after="0" w:line="240" w:lineRule="auto"/>
        <w:ind w:firstLine="708"/>
        <w:contextualSpacing/>
        <w:jc w:val="both"/>
        <w:rPr>
          <w:rFonts w:ascii="Times New Roman" w:eastAsia="Times New Roman" w:hAnsi="Times New Roman" w:cs="Times New Roman"/>
          <w:sz w:val="24"/>
          <w:szCs w:val="28"/>
          <w:lang w:bidi="en-US"/>
        </w:rPr>
      </w:pPr>
      <w:r w:rsidRPr="00B62F30">
        <w:rPr>
          <w:rFonts w:ascii="Times New Roman" w:eastAsia="Times New Roman" w:hAnsi="Times New Roman" w:cs="Times New Roman"/>
          <w:sz w:val="24"/>
          <w:szCs w:val="28"/>
          <w:lang w:bidi="en-US"/>
        </w:rPr>
        <w:t xml:space="preserve">Монтажно-наладочные работы должны проводиться в соответствии с ПУЭ, ПОТ Р М-016-2001 и согласованной проектной документацией. </w:t>
      </w:r>
    </w:p>
    <w:p w14:paraId="327E3CC5" w14:textId="77777777" w:rsidR="004B173C" w:rsidRPr="00B62F30" w:rsidRDefault="004B173C" w:rsidP="004B173C">
      <w:pPr>
        <w:autoSpaceDE w:val="0"/>
        <w:autoSpaceDN w:val="0"/>
        <w:adjustRightInd w:val="0"/>
        <w:spacing w:after="0" w:line="240" w:lineRule="auto"/>
        <w:jc w:val="center"/>
        <w:rPr>
          <w:rFonts w:ascii="Times New Roman" w:eastAsia="Times New Roman" w:hAnsi="Times New Roman" w:cs="Times New Roman"/>
          <w:b/>
          <w:i/>
          <w:iCs/>
          <w:sz w:val="24"/>
          <w:szCs w:val="24"/>
        </w:rPr>
      </w:pPr>
    </w:p>
    <w:p w14:paraId="5DCD946B" w14:textId="3AD56F89" w:rsidR="004B173C" w:rsidRPr="00B62F30" w:rsidRDefault="004B173C" w:rsidP="004B173C">
      <w:pPr>
        <w:autoSpaceDE w:val="0"/>
        <w:autoSpaceDN w:val="0"/>
        <w:adjustRightInd w:val="0"/>
        <w:spacing w:after="0" w:line="240" w:lineRule="auto"/>
        <w:jc w:val="center"/>
        <w:rPr>
          <w:rFonts w:ascii="Times New Roman" w:eastAsia="Times New Roman" w:hAnsi="Times New Roman" w:cs="Times New Roman"/>
          <w:b/>
          <w:i/>
          <w:iCs/>
          <w:sz w:val="24"/>
          <w:szCs w:val="24"/>
          <w:u w:val="single"/>
        </w:rPr>
      </w:pPr>
      <w:r w:rsidRPr="00B62F30">
        <w:rPr>
          <w:rFonts w:ascii="Times New Roman" w:eastAsia="Times New Roman" w:hAnsi="Times New Roman" w:cs="Times New Roman"/>
          <w:b/>
          <w:i/>
          <w:iCs/>
          <w:sz w:val="24"/>
          <w:szCs w:val="24"/>
        </w:rPr>
        <w:t xml:space="preserve">Глава 7. </w:t>
      </w:r>
      <w:r w:rsidRPr="00B62F30">
        <w:rPr>
          <w:rFonts w:ascii="Times New Roman" w:eastAsia="Times New Roman" w:hAnsi="Times New Roman" w:cs="Times New Roman"/>
          <w:b/>
          <w:i/>
          <w:iCs/>
          <w:sz w:val="24"/>
          <w:szCs w:val="24"/>
          <w:u w:val="single"/>
        </w:rPr>
        <w:t xml:space="preserve">Требования к </w:t>
      </w:r>
      <w:r w:rsidR="00B82B9F" w:rsidRPr="00B62F30">
        <w:rPr>
          <w:rFonts w:ascii="Times New Roman" w:eastAsia="Times New Roman" w:hAnsi="Times New Roman" w:cs="Times New Roman"/>
          <w:b/>
          <w:i/>
          <w:iCs/>
          <w:sz w:val="24"/>
          <w:szCs w:val="24"/>
          <w:u w:val="single"/>
        </w:rPr>
        <w:t>Подрядчику</w:t>
      </w:r>
    </w:p>
    <w:p w14:paraId="32C3BD57" w14:textId="64CFEB91" w:rsidR="004B173C" w:rsidRPr="00B62F30" w:rsidRDefault="00B82B9F" w:rsidP="004B173C">
      <w:pPr>
        <w:spacing w:after="0" w:line="240" w:lineRule="auto"/>
        <w:ind w:firstLine="708"/>
        <w:contextualSpacing/>
        <w:jc w:val="both"/>
        <w:rPr>
          <w:rFonts w:ascii="Times New Roman" w:eastAsia="Times New Roman" w:hAnsi="Times New Roman" w:cs="Times New Roman"/>
          <w:sz w:val="24"/>
          <w:szCs w:val="28"/>
          <w:lang w:bidi="en-US"/>
        </w:rPr>
      </w:pPr>
      <w:r w:rsidRPr="00B62F30">
        <w:rPr>
          <w:rFonts w:ascii="Times New Roman" w:eastAsia="Times New Roman" w:hAnsi="Times New Roman" w:cs="Times New Roman"/>
          <w:sz w:val="24"/>
          <w:szCs w:val="28"/>
          <w:lang w:bidi="en-US"/>
        </w:rPr>
        <w:t>Подрядчик</w:t>
      </w:r>
      <w:r w:rsidR="004B173C" w:rsidRPr="00B62F30">
        <w:rPr>
          <w:rFonts w:ascii="Times New Roman" w:eastAsia="Times New Roman" w:hAnsi="Times New Roman" w:cs="Times New Roman"/>
          <w:sz w:val="24"/>
          <w:szCs w:val="28"/>
          <w:lang w:bidi="en-US"/>
        </w:rPr>
        <w:t xml:space="preserve"> должен являться юридическим лицом, зарегистрированным на территории РФ. </w:t>
      </w:r>
      <w:r w:rsidRPr="00B62F30">
        <w:rPr>
          <w:rFonts w:ascii="Times New Roman" w:eastAsia="Times New Roman" w:hAnsi="Times New Roman" w:cs="Times New Roman"/>
          <w:sz w:val="24"/>
          <w:szCs w:val="28"/>
          <w:lang w:bidi="en-US"/>
        </w:rPr>
        <w:t>Подрядчик</w:t>
      </w:r>
      <w:r w:rsidR="004B173C" w:rsidRPr="00B62F30">
        <w:rPr>
          <w:rFonts w:ascii="Times New Roman" w:eastAsia="Times New Roman" w:hAnsi="Times New Roman" w:cs="Times New Roman"/>
          <w:sz w:val="24"/>
          <w:szCs w:val="28"/>
          <w:lang w:bidi="en-US"/>
        </w:rPr>
        <w:t xml:space="preserve"> не должен являться неплатежеспособным, банкротом, находиться в процессе ликвидации или реорганизации, на имущество исполнителя не должен быть наложен арест, его экономическая деятельность не должна быть приостановлена.</w:t>
      </w:r>
    </w:p>
    <w:p w14:paraId="2A61BAC1" w14:textId="77777777" w:rsidR="004B173C" w:rsidRPr="00B62F30" w:rsidRDefault="004B173C" w:rsidP="004B173C">
      <w:pPr>
        <w:spacing w:after="0" w:line="240" w:lineRule="auto"/>
        <w:ind w:firstLine="708"/>
        <w:contextualSpacing/>
        <w:jc w:val="both"/>
        <w:rPr>
          <w:rFonts w:ascii="Times New Roman" w:eastAsia="Times New Roman" w:hAnsi="Times New Roman" w:cs="Times New Roman"/>
          <w:sz w:val="24"/>
          <w:szCs w:val="28"/>
          <w:lang w:bidi="en-US"/>
        </w:rPr>
      </w:pPr>
    </w:p>
    <w:p w14:paraId="02464A65" w14:textId="77777777" w:rsidR="004B173C" w:rsidRPr="00B62F30" w:rsidRDefault="004B173C" w:rsidP="004B173C">
      <w:pPr>
        <w:spacing w:after="0" w:line="240" w:lineRule="auto"/>
        <w:contextualSpacing/>
        <w:jc w:val="both"/>
        <w:rPr>
          <w:rFonts w:ascii="Times New Roman" w:eastAsia="Times New Roman" w:hAnsi="Times New Roman" w:cs="Times New Roman"/>
          <w:b/>
          <w:bCs/>
          <w:sz w:val="24"/>
          <w:szCs w:val="28"/>
          <w:lang w:bidi="en-US"/>
        </w:rPr>
      </w:pPr>
      <w:r w:rsidRPr="00B62F30">
        <w:rPr>
          <w:rFonts w:ascii="Times New Roman" w:eastAsia="Times New Roman" w:hAnsi="Times New Roman" w:cs="Times New Roman"/>
          <w:b/>
          <w:bCs/>
          <w:sz w:val="24"/>
          <w:szCs w:val="28"/>
          <w:lang w:bidi="en-US"/>
        </w:rPr>
        <w:t>Для подготовки структурной схемы телемеханизации:</w:t>
      </w:r>
    </w:p>
    <w:p w14:paraId="5DA0B4B8" w14:textId="3F91D3FD" w:rsidR="004B173C" w:rsidRPr="00B62F30" w:rsidRDefault="00B82B9F" w:rsidP="00B82B9F">
      <w:pPr>
        <w:spacing w:after="0" w:line="240" w:lineRule="auto"/>
        <w:ind w:firstLine="709"/>
        <w:contextualSpacing/>
        <w:jc w:val="both"/>
        <w:rPr>
          <w:rFonts w:ascii="Times New Roman" w:eastAsia="Times New Roman" w:hAnsi="Times New Roman" w:cs="Times New Roman"/>
          <w:sz w:val="24"/>
          <w:szCs w:val="28"/>
          <w:lang w:bidi="en-US"/>
        </w:rPr>
      </w:pPr>
      <w:r w:rsidRPr="00B62F30">
        <w:rPr>
          <w:rFonts w:ascii="Times New Roman" w:eastAsia="Times New Roman" w:hAnsi="Times New Roman" w:cs="Times New Roman"/>
          <w:sz w:val="24"/>
          <w:szCs w:val="28"/>
          <w:lang w:bidi="en-US"/>
        </w:rPr>
        <w:t>Подрядчик</w:t>
      </w:r>
      <w:r w:rsidR="004B173C" w:rsidRPr="00B62F30">
        <w:rPr>
          <w:rFonts w:ascii="Times New Roman" w:eastAsia="Times New Roman" w:hAnsi="Times New Roman" w:cs="Times New Roman"/>
          <w:sz w:val="24"/>
          <w:szCs w:val="28"/>
          <w:lang w:bidi="en-US"/>
        </w:rPr>
        <w:t xml:space="preserve"> должен иметь:</w:t>
      </w:r>
    </w:p>
    <w:p w14:paraId="7941E13E" w14:textId="77777777" w:rsidR="004B173C" w:rsidRPr="00B62F30" w:rsidRDefault="004B173C" w:rsidP="004B173C">
      <w:pPr>
        <w:tabs>
          <w:tab w:val="left" w:pos="284"/>
          <w:tab w:val="left" w:pos="426"/>
        </w:tabs>
        <w:spacing w:after="0" w:line="240" w:lineRule="auto"/>
        <w:contextualSpacing/>
        <w:jc w:val="both"/>
        <w:rPr>
          <w:rFonts w:ascii="Times New Roman" w:eastAsia="Times New Roman" w:hAnsi="Times New Roman" w:cs="Times New Roman"/>
          <w:sz w:val="24"/>
          <w:szCs w:val="28"/>
          <w:lang w:bidi="en-US"/>
        </w:rPr>
      </w:pPr>
      <w:r w:rsidRPr="00B62F30">
        <w:rPr>
          <w:rFonts w:ascii="Times New Roman" w:eastAsia="Times New Roman" w:hAnsi="Times New Roman" w:cs="Times New Roman"/>
          <w:sz w:val="24"/>
          <w:szCs w:val="28"/>
          <w:lang w:bidi="en-US"/>
        </w:rPr>
        <w:t>-</w:t>
      </w:r>
      <w:r w:rsidRPr="00B62F30">
        <w:rPr>
          <w:rFonts w:ascii="Times New Roman" w:eastAsia="Times New Roman" w:hAnsi="Times New Roman" w:cs="Times New Roman"/>
          <w:sz w:val="24"/>
          <w:szCs w:val="28"/>
          <w:lang w:bidi="en-US"/>
        </w:rPr>
        <w:tab/>
        <w:t>Квалифицированный персонал, имеющий опыт производства ПИР по телемеханизации ПС, РП, ТП, РТП, модернизации или реконструкции телемеханики на объектах ПАО «</w:t>
      </w:r>
      <w:proofErr w:type="spellStart"/>
      <w:r w:rsidRPr="00B62F30">
        <w:rPr>
          <w:rFonts w:ascii="Times New Roman" w:eastAsia="Times New Roman" w:hAnsi="Times New Roman" w:cs="Times New Roman"/>
          <w:sz w:val="24"/>
          <w:szCs w:val="28"/>
          <w:lang w:bidi="en-US"/>
        </w:rPr>
        <w:t>Россети</w:t>
      </w:r>
      <w:proofErr w:type="spellEnd"/>
      <w:r w:rsidRPr="00B62F30">
        <w:rPr>
          <w:rFonts w:ascii="Times New Roman" w:eastAsia="Times New Roman" w:hAnsi="Times New Roman" w:cs="Times New Roman"/>
          <w:sz w:val="24"/>
          <w:szCs w:val="28"/>
          <w:lang w:bidi="en-US"/>
        </w:rPr>
        <w:t>» или распределительных сетевых компаний от 5-ти лет.</w:t>
      </w:r>
    </w:p>
    <w:p w14:paraId="6F6AF5AA" w14:textId="77777777" w:rsidR="004B173C" w:rsidRPr="00B62F30" w:rsidRDefault="004B173C" w:rsidP="004B173C">
      <w:pPr>
        <w:tabs>
          <w:tab w:val="left" w:pos="284"/>
          <w:tab w:val="left" w:pos="426"/>
        </w:tabs>
        <w:spacing w:after="0" w:line="240" w:lineRule="auto"/>
        <w:contextualSpacing/>
        <w:jc w:val="both"/>
        <w:rPr>
          <w:rFonts w:ascii="Times New Roman" w:eastAsia="Times New Roman" w:hAnsi="Times New Roman" w:cs="Times New Roman"/>
          <w:sz w:val="24"/>
          <w:szCs w:val="28"/>
          <w:lang w:bidi="en-US"/>
        </w:rPr>
      </w:pPr>
    </w:p>
    <w:p w14:paraId="755F7B8E" w14:textId="77777777" w:rsidR="004B173C" w:rsidRPr="004B173C" w:rsidRDefault="004B173C" w:rsidP="004B173C">
      <w:pPr>
        <w:tabs>
          <w:tab w:val="left" w:pos="284"/>
          <w:tab w:val="left" w:pos="426"/>
        </w:tabs>
        <w:spacing w:after="0" w:line="240" w:lineRule="auto"/>
        <w:contextualSpacing/>
        <w:jc w:val="both"/>
        <w:rPr>
          <w:rFonts w:ascii="Times New Roman" w:eastAsia="Times New Roman" w:hAnsi="Times New Roman" w:cs="Times New Roman"/>
          <w:b/>
          <w:bCs/>
          <w:color w:val="000000"/>
          <w:sz w:val="24"/>
          <w:szCs w:val="28"/>
          <w:lang w:bidi="en-US"/>
        </w:rPr>
      </w:pPr>
      <w:r w:rsidRPr="00B62F30">
        <w:rPr>
          <w:rFonts w:ascii="Times New Roman" w:eastAsia="Times New Roman" w:hAnsi="Times New Roman" w:cs="Times New Roman"/>
          <w:b/>
          <w:bCs/>
          <w:sz w:val="24"/>
          <w:szCs w:val="28"/>
          <w:lang w:bidi="en-US"/>
        </w:rPr>
        <w:t>Для осуществления поставки программного обеспечения, оборудования и материалов</w:t>
      </w:r>
      <w:r w:rsidRPr="004B173C">
        <w:rPr>
          <w:rFonts w:ascii="Times New Roman" w:eastAsia="Times New Roman" w:hAnsi="Times New Roman" w:cs="Times New Roman"/>
          <w:b/>
          <w:bCs/>
          <w:color w:val="000000"/>
          <w:sz w:val="24"/>
          <w:szCs w:val="28"/>
          <w:lang w:bidi="en-US"/>
        </w:rPr>
        <w:t>:</w:t>
      </w:r>
    </w:p>
    <w:p w14:paraId="6B140014" w14:textId="0E0033EF" w:rsidR="004B173C" w:rsidRPr="00B62F30" w:rsidRDefault="00B82B9F" w:rsidP="004B173C">
      <w:pPr>
        <w:tabs>
          <w:tab w:val="left" w:pos="284"/>
          <w:tab w:val="left" w:pos="426"/>
        </w:tabs>
        <w:spacing w:after="0" w:line="240" w:lineRule="auto"/>
        <w:contextualSpacing/>
        <w:jc w:val="both"/>
        <w:rPr>
          <w:rFonts w:ascii="Times New Roman" w:eastAsia="Times New Roman" w:hAnsi="Times New Roman" w:cs="Times New Roman"/>
          <w:sz w:val="24"/>
          <w:szCs w:val="28"/>
          <w:lang w:bidi="en-US"/>
        </w:rPr>
      </w:pPr>
      <w:r w:rsidRPr="00B62F30">
        <w:rPr>
          <w:rFonts w:ascii="Times New Roman" w:eastAsia="Times New Roman" w:hAnsi="Times New Roman" w:cs="Times New Roman"/>
          <w:sz w:val="24"/>
          <w:szCs w:val="28"/>
          <w:lang w:bidi="en-US"/>
        </w:rPr>
        <w:t>Подрядчик</w:t>
      </w:r>
      <w:r w:rsidR="004B173C" w:rsidRPr="00B62F30">
        <w:rPr>
          <w:rFonts w:ascii="Times New Roman" w:eastAsia="Times New Roman" w:hAnsi="Times New Roman" w:cs="Times New Roman"/>
          <w:sz w:val="24"/>
          <w:szCs w:val="28"/>
          <w:lang w:bidi="en-US"/>
        </w:rPr>
        <w:t xml:space="preserve"> должен иметь:</w:t>
      </w:r>
    </w:p>
    <w:p w14:paraId="7953E517" w14:textId="77777777" w:rsidR="004B173C" w:rsidRPr="00B62F30" w:rsidRDefault="004B173C" w:rsidP="004B173C">
      <w:pPr>
        <w:tabs>
          <w:tab w:val="left" w:pos="284"/>
          <w:tab w:val="left" w:pos="426"/>
        </w:tabs>
        <w:spacing w:after="0" w:line="240" w:lineRule="auto"/>
        <w:contextualSpacing/>
        <w:jc w:val="both"/>
        <w:rPr>
          <w:rFonts w:ascii="Times New Roman" w:eastAsia="Times New Roman" w:hAnsi="Times New Roman" w:cs="Times New Roman"/>
          <w:sz w:val="24"/>
          <w:szCs w:val="28"/>
          <w:lang w:bidi="en-US"/>
        </w:rPr>
      </w:pPr>
      <w:r w:rsidRPr="00B62F30">
        <w:rPr>
          <w:rFonts w:ascii="Times New Roman" w:eastAsia="Times New Roman" w:hAnsi="Times New Roman" w:cs="Times New Roman"/>
          <w:sz w:val="24"/>
          <w:szCs w:val="28"/>
          <w:lang w:bidi="en-US"/>
        </w:rPr>
        <w:t>-</w:t>
      </w:r>
      <w:r w:rsidRPr="00B62F30">
        <w:rPr>
          <w:rFonts w:ascii="Times New Roman" w:eastAsia="Times New Roman" w:hAnsi="Times New Roman" w:cs="Times New Roman"/>
          <w:sz w:val="24"/>
          <w:szCs w:val="28"/>
          <w:lang w:bidi="en-US"/>
        </w:rPr>
        <w:tab/>
        <w:t>Опыт поставки сопоставимых или больших объемов оборудования и материалов.</w:t>
      </w:r>
    </w:p>
    <w:p w14:paraId="22889DDE" w14:textId="77777777" w:rsidR="004B173C" w:rsidRPr="00B62F30" w:rsidRDefault="004B173C" w:rsidP="004B173C">
      <w:pPr>
        <w:tabs>
          <w:tab w:val="left" w:pos="284"/>
          <w:tab w:val="left" w:pos="426"/>
        </w:tabs>
        <w:spacing w:after="0" w:line="240" w:lineRule="auto"/>
        <w:contextualSpacing/>
        <w:jc w:val="both"/>
        <w:rPr>
          <w:rFonts w:ascii="Times New Roman" w:eastAsia="Times New Roman" w:hAnsi="Times New Roman" w:cs="Times New Roman"/>
          <w:sz w:val="24"/>
          <w:szCs w:val="28"/>
          <w:lang w:bidi="en-US"/>
        </w:rPr>
      </w:pPr>
      <w:r w:rsidRPr="00B62F30">
        <w:rPr>
          <w:rFonts w:ascii="Times New Roman" w:eastAsia="Times New Roman" w:hAnsi="Times New Roman" w:cs="Times New Roman"/>
          <w:sz w:val="24"/>
          <w:szCs w:val="28"/>
          <w:lang w:bidi="en-US"/>
        </w:rPr>
        <w:t>-</w:t>
      </w:r>
      <w:r w:rsidRPr="00B62F30">
        <w:rPr>
          <w:rFonts w:ascii="Times New Roman" w:eastAsia="Times New Roman" w:hAnsi="Times New Roman" w:cs="Times New Roman"/>
          <w:sz w:val="24"/>
          <w:szCs w:val="28"/>
          <w:lang w:bidi="en-US"/>
        </w:rPr>
        <w:tab/>
        <w:t>Сертификаты и гарантийные документы производителя на поставляемое оборудование.</w:t>
      </w:r>
    </w:p>
    <w:p w14:paraId="6E1D0086" w14:textId="77777777" w:rsidR="004B173C" w:rsidRPr="00B62F30" w:rsidRDefault="004B173C" w:rsidP="004B173C">
      <w:pPr>
        <w:tabs>
          <w:tab w:val="left" w:pos="284"/>
          <w:tab w:val="left" w:pos="426"/>
        </w:tabs>
        <w:spacing w:after="0" w:line="240" w:lineRule="auto"/>
        <w:contextualSpacing/>
        <w:jc w:val="both"/>
        <w:rPr>
          <w:rFonts w:ascii="Times New Roman" w:eastAsia="Times New Roman" w:hAnsi="Times New Roman" w:cs="Times New Roman"/>
          <w:sz w:val="24"/>
          <w:szCs w:val="28"/>
          <w:lang w:bidi="en-US"/>
        </w:rPr>
      </w:pPr>
    </w:p>
    <w:p w14:paraId="69A9FB54" w14:textId="77777777" w:rsidR="004B173C" w:rsidRPr="00B62F30" w:rsidRDefault="004B173C" w:rsidP="004B173C">
      <w:pPr>
        <w:tabs>
          <w:tab w:val="left" w:pos="284"/>
          <w:tab w:val="left" w:pos="426"/>
        </w:tabs>
        <w:spacing w:after="0" w:line="240" w:lineRule="auto"/>
        <w:contextualSpacing/>
        <w:jc w:val="both"/>
        <w:rPr>
          <w:rFonts w:ascii="Times New Roman" w:eastAsia="Times New Roman" w:hAnsi="Times New Roman" w:cs="Times New Roman"/>
          <w:b/>
          <w:bCs/>
          <w:sz w:val="24"/>
          <w:szCs w:val="28"/>
          <w:lang w:bidi="en-US"/>
        </w:rPr>
      </w:pPr>
      <w:r w:rsidRPr="00B62F30">
        <w:rPr>
          <w:rFonts w:ascii="Times New Roman" w:eastAsia="Times New Roman" w:hAnsi="Times New Roman" w:cs="Times New Roman"/>
          <w:b/>
          <w:bCs/>
          <w:sz w:val="24"/>
          <w:szCs w:val="28"/>
          <w:lang w:bidi="en-US"/>
        </w:rPr>
        <w:t>Для производства СМР и ПНР:</w:t>
      </w:r>
    </w:p>
    <w:p w14:paraId="391BC006" w14:textId="2057C928" w:rsidR="004B173C" w:rsidRPr="00B62F30" w:rsidRDefault="00B82B9F" w:rsidP="004B173C">
      <w:pPr>
        <w:tabs>
          <w:tab w:val="left" w:pos="284"/>
          <w:tab w:val="left" w:pos="426"/>
        </w:tabs>
        <w:spacing w:after="0" w:line="240" w:lineRule="auto"/>
        <w:contextualSpacing/>
        <w:jc w:val="both"/>
        <w:rPr>
          <w:rFonts w:ascii="Times New Roman" w:eastAsia="Times New Roman" w:hAnsi="Times New Roman" w:cs="Times New Roman"/>
          <w:sz w:val="24"/>
          <w:szCs w:val="28"/>
          <w:lang w:bidi="en-US"/>
        </w:rPr>
      </w:pPr>
      <w:r w:rsidRPr="00B62F30">
        <w:rPr>
          <w:rFonts w:ascii="Times New Roman" w:eastAsia="Times New Roman" w:hAnsi="Times New Roman" w:cs="Times New Roman"/>
          <w:sz w:val="24"/>
          <w:szCs w:val="28"/>
          <w:lang w:bidi="en-US"/>
        </w:rPr>
        <w:t>Подрядчик</w:t>
      </w:r>
      <w:r w:rsidR="004B173C" w:rsidRPr="00B62F30">
        <w:rPr>
          <w:rFonts w:ascii="Times New Roman" w:eastAsia="Times New Roman" w:hAnsi="Times New Roman" w:cs="Times New Roman"/>
          <w:sz w:val="24"/>
          <w:szCs w:val="28"/>
          <w:lang w:bidi="en-US"/>
        </w:rPr>
        <w:t xml:space="preserve"> должен иметь: </w:t>
      </w:r>
    </w:p>
    <w:p w14:paraId="78A27F57" w14:textId="77777777" w:rsidR="004B173C" w:rsidRPr="00B62F30" w:rsidRDefault="004B173C" w:rsidP="004B173C">
      <w:pPr>
        <w:tabs>
          <w:tab w:val="left" w:pos="284"/>
          <w:tab w:val="left" w:pos="426"/>
        </w:tabs>
        <w:spacing w:after="0" w:line="240" w:lineRule="auto"/>
        <w:contextualSpacing/>
        <w:jc w:val="both"/>
        <w:rPr>
          <w:rFonts w:ascii="Times New Roman" w:eastAsia="Times New Roman" w:hAnsi="Times New Roman" w:cs="Times New Roman"/>
          <w:sz w:val="24"/>
          <w:szCs w:val="28"/>
          <w:lang w:bidi="en-US"/>
        </w:rPr>
      </w:pPr>
      <w:r w:rsidRPr="00B62F30">
        <w:rPr>
          <w:rFonts w:ascii="Times New Roman" w:eastAsia="Times New Roman" w:hAnsi="Times New Roman" w:cs="Times New Roman"/>
          <w:sz w:val="24"/>
          <w:szCs w:val="28"/>
          <w:lang w:bidi="en-US"/>
        </w:rPr>
        <w:lastRenderedPageBreak/>
        <w:t>-</w:t>
      </w:r>
      <w:r w:rsidRPr="00B62F30">
        <w:rPr>
          <w:rFonts w:ascii="Times New Roman" w:eastAsia="Times New Roman" w:hAnsi="Times New Roman" w:cs="Times New Roman"/>
          <w:sz w:val="24"/>
          <w:szCs w:val="28"/>
          <w:lang w:bidi="en-US"/>
        </w:rPr>
        <w:tab/>
        <w:t>Специалистов, обученных производителем монтируемого оборудования на проведение монтажных и пусконаладочных работ и имеющих документы (сертификаты, свидетельства, удостоверения), подтверждающие их квалификацию.</w:t>
      </w:r>
    </w:p>
    <w:p w14:paraId="0CFC32A8" w14:textId="401529EA" w:rsidR="004B173C" w:rsidRPr="00B62F30" w:rsidRDefault="004B173C" w:rsidP="004B173C">
      <w:pPr>
        <w:tabs>
          <w:tab w:val="left" w:pos="284"/>
          <w:tab w:val="left" w:pos="426"/>
        </w:tabs>
        <w:spacing w:after="0" w:line="240" w:lineRule="auto"/>
        <w:contextualSpacing/>
        <w:jc w:val="both"/>
        <w:rPr>
          <w:rFonts w:ascii="Times New Roman" w:eastAsia="Times New Roman" w:hAnsi="Times New Roman" w:cs="Times New Roman"/>
          <w:sz w:val="24"/>
          <w:szCs w:val="28"/>
          <w:lang w:bidi="en-US"/>
        </w:rPr>
      </w:pPr>
      <w:r w:rsidRPr="00B62F30">
        <w:rPr>
          <w:rFonts w:ascii="Times New Roman" w:eastAsia="Times New Roman" w:hAnsi="Times New Roman" w:cs="Times New Roman"/>
          <w:sz w:val="24"/>
          <w:szCs w:val="28"/>
          <w:lang w:bidi="en-US"/>
        </w:rPr>
        <w:t>- Квалифицированных специалистов, имеющих опыт работы проведения пусконаладочных работ в программных комплексах «</w:t>
      </w:r>
      <w:r w:rsidRPr="00B62F30">
        <w:rPr>
          <w:rFonts w:ascii="Times New Roman" w:eastAsia="Times New Roman" w:hAnsi="Times New Roman" w:cs="Times New Roman"/>
          <w:sz w:val="24"/>
          <w:szCs w:val="28"/>
          <w:lang w:val="en-US" w:bidi="en-US"/>
        </w:rPr>
        <w:t>SCADA</w:t>
      </w:r>
      <w:r w:rsidRPr="00B62F30">
        <w:rPr>
          <w:rFonts w:ascii="Times New Roman" w:eastAsia="Times New Roman" w:hAnsi="Times New Roman" w:cs="Times New Roman"/>
          <w:sz w:val="24"/>
          <w:szCs w:val="28"/>
          <w:lang w:bidi="en-US"/>
        </w:rPr>
        <w:t xml:space="preserve"> система ЭНТЕК» и документы, подтверждающие их квалификацию, в том числе сертификаты, свидетельства, удостоверения, выданные разработчиком программного обеспечения «</w:t>
      </w:r>
      <w:r w:rsidRPr="00B62F30">
        <w:rPr>
          <w:rFonts w:ascii="Times New Roman" w:eastAsia="Times New Roman" w:hAnsi="Times New Roman" w:cs="Times New Roman"/>
          <w:sz w:val="24"/>
          <w:szCs w:val="28"/>
          <w:lang w:val="en-US" w:bidi="en-US"/>
        </w:rPr>
        <w:t>SCADA</w:t>
      </w:r>
      <w:r w:rsidRPr="00B62F30">
        <w:rPr>
          <w:rFonts w:ascii="Times New Roman" w:eastAsia="Times New Roman" w:hAnsi="Times New Roman" w:cs="Times New Roman"/>
          <w:sz w:val="24"/>
          <w:szCs w:val="28"/>
          <w:lang w:bidi="en-US"/>
        </w:rPr>
        <w:t xml:space="preserve"> системы ЭНТЕК». Документы предоставляются в составе конкурсной документации. Участники, не предоставившие данные документы не допускаются к участию в конкурсе.</w:t>
      </w:r>
    </w:p>
    <w:p w14:paraId="423008DC" w14:textId="070B7C67" w:rsidR="004B173C" w:rsidRPr="004B173C" w:rsidRDefault="004B173C" w:rsidP="004B173C">
      <w:pPr>
        <w:tabs>
          <w:tab w:val="left" w:pos="284"/>
          <w:tab w:val="left" w:pos="426"/>
        </w:tabs>
        <w:spacing w:after="0" w:line="240" w:lineRule="auto"/>
        <w:contextualSpacing/>
        <w:jc w:val="both"/>
        <w:rPr>
          <w:rFonts w:ascii="Times New Roman" w:eastAsia="Times New Roman" w:hAnsi="Times New Roman" w:cs="Times New Roman"/>
          <w:color w:val="000000"/>
          <w:sz w:val="24"/>
          <w:szCs w:val="28"/>
          <w:lang w:bidi="en-US"/>
        </w:rPr>
      </w:pPr>
      <w:r w:rsidRPr="00B62F30">
        <w:rPr>
          <w:rFonts w:ascii="Times New Roman" w:eastAsia="Times New Roman" w:hAnsi="Times New Roman" w:cs="Times New Roman"/>
          <w:sz w:val="24"/>
          <w:szCs w:val="28"/>
          <w:lang w:bidi="en-US"/>
        </w:rPr>
        <w:t>-</w:t>
      </w:r>
      <w:r w:rsidRPr="00B62F30">
        <w:rPr>
          <w:rFonts w:ascii="Times New Roman" w:eastAsia="Times New Roman" w:hAnsi="Times New Roman" w:cs="Times New Roman"/>
          <w:sz w:val="24"/>
          <w:szCs w:val="28"/>
          <w:lang w:bidi="en-US"/>
        </w:rPr>
        <w:tab/>
        <w:t xml:space="preserve">Свидетельство производителя на расширение и обновление неисключительных лицензий, на поставку, установку, наладку и настройку программного обеспечения </w:t>
      </w:r>
      <w:r w:rsidRPr="004B173C">
        <w:rPr>
          <w:rFonts w:ascii="Times New Roman" w:eastAsia="Times New Roman" w:hAnsi="Times New Roman" w:cs="Times New Roman"/>
          <w:color w:val="000000"/>
          <w:sz w:val="24"/>
          <w:szCs w:val="28"/>
          <w:lang w:bidi="en-US"/>
        </w:rPr>
        <w:t>SCADA-система «ЭНТЕК»</w:t>
      </w:r>
      <w:r w:rsidR="00A4050B">
        <w:rPr>
          <w:rFonts w:ascii="Times New Roman" w:eastAsia="Times New Roman" w:hAnsi="Times New Roman" w:cs="Times New Roman"/>
          <w:color w:val="000000"/>
          <w:sz w:val="24"/>
          <w:szCs w:val="28"/>
          <w:lang w:bidi="en-US"/>
        </w:rPr>
        <w:t xml:space="preserve"> </w:t>
      </w:r>
      <w:r w:rsidR="00B973F2">
        <w:rPr>
          <w:rFonts w:ascii="Times New Roman" w:eastAsia="Times New Roman" w:hAnsi="Times New Roman" w:cs="Times New Roman"/>
          <w:color w:val="000000"/>
          <w:sz w:val="24"/>
          <w:szCs w:val="28"/>
          <w:lang w:bidi="en-US"/>
        </w:rPr>
        <w:t>(установлена у заказчика)</w:t>
      </w:r>
      <w:r w:rsidRPr="004B173C">
        <w:rPr>
          <w:rFonts w:ascii="Times New Roman" w:eastAsia="Times New Roman" w:hAnsi="Times New Roman" w:cs="Times New Roman"/>
          <w:color w:val="000000"/>
          <w:sz w:val="24"/>
          <w:szCs w:val="28"/>
          <w:lang w:bidi="en-US"/>
        </w:rPr>
        <w:t xml:space="preserve"> номер в реестре российского ПО №4349 от 29.03.2018г. Документы предоставляются в составе конкурсной документации. Участники, не предоставившие данные документы не допускаются к участию в конкурсе.</w:t>
      </w:r>
    </w:p>
    <w:p w14:paraId="47D0B1BE" w14:textId="77777777" w:rsidR="004B173C" w:rsidRPr="004B173C" w:rsidRDefault="004B173C" w:rsidP="004B173C">
      <w:pPr>
        <w:tabs>
          <w:tab w:val="left" w:pos="284"/>
          <w:tab w:val="left" w:pos="426"/>
        </w:tabs>
        <w:spacing w:after="0" w:line="240" w:lineRule="auto"/>
        <w:contextualSpacing/>
        <w:jc w:val="both"/>
        <w:rPr>
          <w:rFonts w:ascii="Times New Roman" w:eastAsia="Times New Roman" w:hAnsi="Times New Roman" w:cs="Times New Roman"/>
          <w:color w:val="000000"/>
          <w:sz w:val="24"/>
          <w:szCs w:val="28"/>
          <w:lang w:bidi="en-US"/>
        </w:rPr>
      </w:pPr>
      <w:r w:rsidRPr="004B173C">
        <w:rPr>
          <w:rFonts w:ascii="Times New Roman" w:eastAsia="Times New Roman" w:hAnsi="Times New Roman" w:cs="Times New Roman"/>
          <w:color w:val="000000"/>
          <w:sz w:val="24"/>
          <w:szCs w:val="28"/>
          <w:lang w:bidi="en-US"/>
        </w:rPr>
        <w:t>-</w:t>
      </w:r>
      <w:r w:rsidRPr="004B173C">
        <w:rPr>
          <w:rFonts w:ascii="Times New Roman" w:eastAsia="Times New Roman" w:hAnsi="Times New Roman" w:cs="Times New Roman"/>
          <w:color w:val="000000"/>
          <w:sz w:val="24"/>
          <w:szCs w:val="28"/>
          <w:lang w:bidi="en-US"/>
        </w:rPr>
        <w:tab/>
        <w:t>Комплект документов, подтверждающий аттестацию привлекаемого к производству работ персонала, по электробезопасности (в соответствии с занимаемыми должностями).</w:t>
      </w:r>
    </w:p>
    <w:p w14:paraId="21EA1BAE" w14:textId="1F23BEE5" w:rsidR="004B173C" w:rsidRPr="004B173C" w:rsidRDefault="004B173C" w:rsidP="001922CA">
      <w:pPr>
        <w:tabs>
          <w:tab w:val="left" w:pos="284"/>
          <w:tab w:val="left" w:pos="426"/>
        </w:tabs>
        <w:spacing w:after="0" w:line="240" w:lineRule="auto"/>
        <w:contextualSpacing/>
        <w:jc w:val="both"/>
        <w:rPr>
          <w:rFonts w:ascii="Times New Roman" w:eastAsia="Times New Roman" w:hAnsi="Times New Roman" w:cs="Times New Roman"/>
          <w:b/>
          <w:i/>
          <w:iCs/>
          <w:sz w:val="24"/>
          <w:szCs w:val="24"/>
        </w:rPr>
      </w:pPr>
      <w:r w:rsidRPr="004B173C">
        <w:rPr>
          <w:rFonts w:ascii="Times New Roman" w:eastAsia="Times New Roman" w:hAnsi="Times New Roman" w:cs="Times New Roman"/>
          <w:color w:val="000000"/>
          <w:sz w:val="24"/>
          <w:szCs w:val="28"/>
          <w:lang w:bidi="en-US"/>
        </w:rPr>
        <w:t>Комплект документов по охране труда в соответствии с действующими нормативно-правовыми актами.</w:t>
      </w:r>
    </w:p>
    <w:p w14:paraId="591F676A" w14:textId="462DA4E1" w:rsidR="004B173C" w:rsidRPr="004B173C" w:rsidRDefault="004B173C" w:rsidP="004B173C">
      <w:pPr>
        <w:autoSpaceDE w:val="0"/>
        <w:autoSpaceDN w:val="0"/>
        <w:adjustRightInd w:val="0"/>
        <w:spacing w:after="0" w:line="240" w:lineRule="auto"/>
        <w:jc w:val="center"/>
        <w:rPr>
          <w:rFonts w:ascii="Times New Roman" w:eastAsia="Times New Roman" w:hAnsi="Times New Roman" w:cs="Times New Roman"/>
          <w:b/>
          <w:i/>
          <w:iCs/>
          <w:sz w:val="24"/>
          <w:szCs w:val="24"/>
          <w:u w:val="single"/>
        </w:rPr>
      </w:pPr>
      <w:r w:rsidRPr="004B173C">
        <w:rPr>
          <w:rFonts w:ascii="Times New Roman" w:eastAsia="Times New Roman" w:hAnsi="Times New Roman" w:cs="Times New Roman"/>
          <w:b/>
          <w:i/>
          <w:iCs/>
          <w:sz w:val="24"/>
          <w:szCs w:val="24"/>
        </w:rPr>
        <w:t xml:space="preserve">Глава 8. </w:t>
      </w:r>
      <w:r w:rsidRPr="004B173C">
        <w:rPr>
          <w:rFonts w:ascii="Times New Roman" w:eastAsia="Times New Roman" w:hAnsi="Times New Roman" w:cs="Times New Roman"/>
          <w:b/>
          <w:i/>
          <w:iCs/>
          <w:sz w:val="24"/>
          <w:szCs w:val="24"/>
          <w:u w:val="single"/>
        </w:rPr>
        <w:t>Требования к безопасности выполнения работ</w:t>
      </w:r>
    </w:p>
    <w:p w14:paraId="24CF2B8B" w14:textId="77777777" w:rsidR="004B173C" w:rsidRPr="004B173C" w:rsidRDefault="004B173C" w:rsidP="004B173C">
      <w:pPr>
        <w:spacing w:after="0" w:line="240" w:lineRule="auto"/>
        <w:ind w:firstLine="708"/>
        <w:contextualSpacing/>
        <w:jc w:val="both"/>
        <w:rPr>
          <w:rFonts w:ascii="Times New Roman" w:eastAsia="Times New Roman" w:hAnsi="Times New Roman" w:cs="Times New Roman"/>
          <w:color w:val="000000"/>
          <w:sz w:val="24"/>
          <w:szCs w:val="28"/>
          <w:lang w:bidi="en-US"/>
        </w:rPr>
      </w:pPr>
      <w:r w:rsidRPr="004B173C">
        <w:rPr>
          <w:rFonts w:ascii="Times New Roman" w:eastAsia="Times New Roman" w:hAnsi="Times New Roman" w:cs="Times New Roman"/>
          <w:color w:val="000000"/>
          <w:sz w:val="24"/>
          <w:szCs w:val="28"/>
          <w:lang w:bidi="en-US"/>
        </w:rPr>
        <w:t>Все работы должны выполняться в соответствии с требованиями технических регламентов, СНиП, ГОСТ Р, правил промышленной безопасности, свода правил по пожарной безопасности, действующих нормативных документов в отношении работ с повышенной опасностью и других нормативно-технических документов.</w:t>
      </w:r>
    </w:p>
    <w:p w14:paraId="3AC64BC3" w14:textId="77777777" w:rsidR="004B173C" w:rsidRPr="004B173C" w:rsidRDefault="004B173C" w:rsidP="004B173C">
      <w:pPr>
        <w:spacing w:after="0" w:line="240" w:lineRule="auto"/>
        <w:ind w:firstLine="708"/>
        <w:contextualSpacing/>
        <w:jc w:val="both"/>
        <w:rPr>
          <w:rFonts w:ascii="Times New Roman" w:eastAsia="Times New Roman" w:hAnsi="Times New Roman" w:cs="Times New Roman"/>
          <w:color w:val="000000"/>
          <w:sz w:val="24"/>
          <w:szCs w:val="28"/>
          <w:lang w:bidi="en-US"/>
        </w:rPr>
      </w:pPr>
      <w:r w:rsidRPr="004B173C">
        <w:rPr>
          <w:rFonts w:ascii="Times New Roman" w:eastAsia="Times New Roman" w:hAnsi="Times New Roman" w:cs="Times New Roman"/>
          <w:color w:val="000000"/>
          <w:sz w:val="24"/>
          <w:szCs w:val="28"/>
          <w:lang w:bidi="en-US"/>
        </w:rPr>
        <w:t xml:space="preserve"> Подрядная организация должна иметь персонал, обученный, аттестованный и допущенный к производству всех видов работ, обусловленных техническим заданием, что должно быть подтверждено представленными свидетельствами и удостоверениями.</w:t>
      </w:r>
    </w:p>
    <w:p w14:paraId="645550A1" w14:textId="77777777" w:rsidR="004B173C" w:rsidRPr="004B173C" w:rsidRDefault="004B173C" w:rsidP="004B173C">
      <w:pPr>
        <w:spacing w:after="0" w:line="240" w:lineRule="auto"/>
        <w:ind w:firstLine="708"/>
        <w:contextualSpacing/>
        <w:jc w:val="both"/>
        <w:rPr>
          <w:rFonts w:ascii="Times New Roman" w:eastAsia="Times New Roman" w:hAnsi="Times New Roman" w:cs="Times New Roman"/>
          <w:color w:val="000000"/>
          <w:sz w:val="24"/>
          <w:szCs w:val="28"/>
          <w:lang w:bidi="en-US"/>
        </w:rPr>
      </w:pPr>
      <w:r w:rsidRPr="004B173C">
        <w:rPr>
          <w:rFonts w:ascii="Times New Roman" w:eastAsia="Times New Roman" w:hAnsi="Times New Roman" w:cs="Times New Roman"/>
          <w:color w:val="000000"/>
          <w:sz w:val="24"/>
          <w:szCs w:val="28"/>
          <w:lang w:bidi="en-US"/>
        </w:rPr>
        <w:t xml:space="preserve"> Подрядная организация должна обеспечивать персонал всеми видами защитных средств для соблюдения охраны труда и техники безопасности, испытанными в установленном порядке и имеющие бирки, в том числе электрозащитные средства при работах в электроустановках.</w:t>
      </w:r>
    </w:p>
    <w:p w14:paraId="380313B2" w14:textId="77777777" w:rsidR="004B173C" w:rsidRPr="004B173C" w:rsidRDefault="004B173C" w:rsidP="004B173C">
      <w:pPr>
        <w:spacing w:after="0" w:line="240" w:lineRule="auto"/>
        <w:ind w:firstLine="708"/>
        <w:contextualSpacing/>
        <w:jc w:val="both"/>
        <w:rPr>
          <w:rFonts w:ascii="Times New Roman" w:eastAsia="Times New Roman" w:hAnsi="Times New Roman" w:cs="Times New Roman"/>
          <w:color w:val="000000"/>
          <w:sz w:val="24"/>
          <w:szCs w:val="28"/>
          <w:lang w:bidi="en-US"/>
        </w:rPr>
      </w:pPr>
      <w:r w:rsidRPr="004B173C">
        <w:rPr>
          <w:rFonts w:ascii="Times New Roman" w:eastAsia="Times New Roman" w:hAnsi="Times New Roman" w:cs="Times New Roman"/>
          <w:color w:val="000000"/>
          <w:sz w:val="24"/>
          <w:szCs w:val="28"/>
          <w:lang w:bidi="en-US"/>
        </w:rPr>
        <w:t xml:space="preserve"> Персонал подрядной организации должен выполнять необходимые мероприятия по охране труда и технике безопасности, а также противопожарной безопасности, охране окружающей среды, соблюдение правил санитарии и иных обязательных требований, предусмотренных нормативно-правовыми актами федеральных и региональных органов исполнительной власти.</w:t>
      </w:r>
    </w:p>
    <w:p w14:paraId="69175A05" w14:textId="77777777" w:rsidR="004B173C" w:rsidRPr="004B173C" w:rsidRDefault="004B173C" w:rsidP="004B173C">
      <w:pPr>
        <w:autoSpaceDE w:val="0"/>
        <w:autoSpaceDN w:val="0"/>
        <w:adjustRightInd w:val="0"/>
        <w:spacing w:after="0" w:line="240" w:lineRule="auto"/>
        <w:jc w:val="center"/>
        <w:rPr>
          <w:rFonts w:ascii="Times New Roman" w:eastAsia="Times New Roman" w:hAnsi="Times New Roman" w:cs="Times New Roman"/>
          <w:b/>
          <w:i/>
          <w:iCs/>
          <w:sz w:val="24"/>
          <w:szCs w:val="24"/>
        </w:rPr>
      </w:pPr>
    </w:p>
    <w:p w14:paraId="5DCD3896" w14:textId="601B36BC" w:rsidR="004B173C" w:rsidRPr="004B173C" w:rsidRDefault="004B173C" w:rsidP="004B173C">
      <w:pPr>
        <w:autoSpaceDE w:val="0"/>
        <w:autoSpaceDN w:val="0"/>
        <w:adjustRightInd w:val="0"/>
        <w:spacing w:after="0" w:line="240" w:lineRule="auto"/>
        <w:jc w:val="center"/>
        <w:rPr>
          <w:rFonts w:ascii="Times New Roman" w:eastAsia="Times New Roman" w:hAnsi="Times New Roman" w:cs="Times New Roman"/>
          <w:b/>
          <w:i/>
          <w:iCs/>
          <w:sz w:val="24"/>
          <w:szCs w:val="24"/>
          <w:u w:val="single"/>
        </w:rPr>
      </w:pPr>
      <w:r w:rsidRPr="004B173C">
        <w:rPr>
          <w:rFonts w:ascii="Times New Roman" w:eastAsia="Times New Roman" w:hAnsi="Times New Roman" w:cs="Times New Roman"/>
          <w:b/>
          <w:i/>
          <w:iCs/>
          <w:sz w:val="24"/>
          <w:szCs w:val="24"/>
        </w:rPr>
        <w:t xml:space="preserve">Глава 9. </w:t>
      </w:r>
      <w:r w:rsidRPr="004B173C">
        <w:rPr>
          <w:rFonts w:ascii="Times New Roman" w:eastAsia="Times New Roman" w:hAnsi="Times New Roman" w:cs="Times New Roman"/>
          <w:b/>
          <w:i/>
          <w:iCs/>
          <w:sz w:val="24"/>
          <w:szCs w:val="24"/>
          <w:u w:val="single"/>
        </w:rPr>
        <w:t>Требования по гарантиям качества результатов работ</w:t>
      </w:r>
    </w:p>
    <w:p w14:paraId="2500B267" w14:textId="77777777" w:rsidR="004B173C" w:rsidRPr="004B173C" w:rsidRDefault="004B173C" w:rsidP="004B173C">
      <w:pPr>
        <w:autoSpaceDE w:val="0"/>
        <w:autoSpaceDN w:val="0"/>
        <w:adjustRightInd w:val="0"/>
        <w:spacing w:after="0" w:line="240" w:lineRule="auto"/>
        <w:ind w:firstLine="708"/>
        <w:jc w:val="both"/>
        <w:rPr>
          <w:rFonts w:ascii="Times New Roman" w:eastAsia="Times New Roman" w:hAnsi="Times New Roman" w:cs="Times New Roman"/>
          <w:i/>
          <w:iCs/>
          <w:sz w:val="24"/>
          <w:szCs w:val="24"/>
          <w:u w:val="single"/>
        </w:rPr>
      </w:pPr>
      <w:r w:rsidRPr="004B173C">
        <w:rPr>
          <w:rFonts w:ascii="Times New Roman" w:eastAsia="Times New Roman" w:hAnsi="Times New Roman" w:cs="Times New Roman"/>
          <w:color w:val="000000"/>
          <w:sz w:val="24"/>
          <w:szCs w:val="24"/>
        </w:rPr>
        <w:t>Подрядчик должен гарантировать качество выполненных Работ в течение 12 (двенадцати) месяцев со дня, следующего за днем подписания обеими Сторонами актами выполненных работ. Подрядчик должен гарантировать устранение дефектов в полном объеме в течение гарантийного периода по письменному или устному обращению Заказчика.</w:t>
      </w:r>
    </w:p>
    <w:p w14:paraId="26C8E014" w14:textId="77777777" w:rsidR="004B173C" w:rsidRPr="004B173C" w:rsidRDefault="004B173C" w:rsidP="004B173C">
      <w:pPr>
        <w:tabs>
          <w:tab w:val="left" w:pos="709"/>
        </w:tabs>
        <w:spacing w:after="0" w:line="240" w:lineRule="auto"/>
        <w:jc w:val="both"/>
        <w:rPr>
          <w:rFonts w:ascii="Times New Roman" w:eastAsia="Times New Roman" w:hAnsi="Times New Roman" w:cs="Times New Roman"/>
          <w:b/>
          <w:snapToGrid w:val="0"/>
          <w:sz w:val="24"/>
          <w:szCs w:val="24"/>
        </w:rPr>
      </w:pPr>
    </w:p>
    <w:p w14:paraId="270761B0" w14:textId="3DDA89A4" w:rsidR="004B173C" w:rsidRPr="00991FFB" w:rsidRDefault="004B173C" w:rsidP="00F43F5F">
      <w:pPr>
        <w:tabs>
          <w:tab w:val="left" w:pos="709"/>
        </w:tabs>
        <w:spacing w:after="0" w:line="240" w:lineRule="auto"/>
        <w:jc w:val="both"/>
        <w:rPr>
          <w:rFonts w:ascii="Times New Roman" w:eastAsia="Times New Roman" w:hAnsi="Times New Roman" w:cs="Times New Roman"/>
          <w:snapToGrid w:val="0"/>
          <w:sz w:val="24"/>
          <w:szCs w:val="24"/>
        </w:rPr>
      </w:pPr>
      <w:r w:rsidRPr="004B173C">
        <w:rPr>
          <w:rFonts w:ascii="Times New Roman" w:eastAsia="Times New Roman" w:hAnsi="Times New Roman" w:cs="Times New Roman"/>
          <w:b/>
          <w:snapToGrid w:val="0"/>
          <w:sz w:val="24"/>
          <w:szCs w:val="24"/>
        </w:rPr>
        <w:t xml:space="preserve">Неотъемлемой частью </w:t>
      </w:r>
      <w:r w:rsidRPr="00991FFB">
        <w:rPr>
          <w:rFonts w:ascii="Times New Roman" w:eastAsia="Times New Roman" w:hAnsi="Times New Roman" w:cs="Times New Roman"/>
          <w:b/>
          <w:snapToGrid w:val="0"/>
          <w:sz w:val="24"/>
          <w:szCs w:val="24"/>
        </w:rPr>
        <w:t>настоящего Технического задания является:</w:t>
      </w:r>
    </w:p>
    <w:p w14:paraId="613B57FB" w14:textId="4CFD3007" w:rsidR="004B173C" w:rsidRDefault="00F43F5F" w:rsidP="004B173C">
      <w:pPr>
        <w:widowControl w:val="0"/>
        <w:tabs>
          <w:tab w:val="left" w:pos="142"/>
        </w:tabs>
        <w:spacing w:after="0" w:line="278" w:lineRule="exact"/>
        <w:ind w:right="40"/>
        <w:jc w:val="both"/>
        <w:rPr>
          <w:rFonts w:ascii="Times New Roman" w:eastAsia="Times New Roman" w:hAnsi="Times New Roman" w:cs="Times New Roman"/>
          <w:snapToGrid w:val="0"/>
          <w:sz w:val="24"/>
          <w:szCs w:val="24"/>
        </w:rPr>
      </w:pPr>
      <w:r w:rsidRPr="003A67C3">
        <w:rPr>
          <w:rFonts w:ascii="Times New Roman" w:eastAsia="Times New Roman" w:hAnsi="Times New Roman" w:cs="Times New Roman"/>
          <w:snapToGrid w:val="0"/>
          <w:sz w:val="24"/>
          <w:szCs w:val="24"/>
        </w:rPr>
        <w:tab/>
      </w:r>
      <w:r w:rsidRPr="003A67C3">
        <w:rPr>
          <w:rFonts w:ascii="Times New Roman" w:eastAsia="Times New Roman" w:hAnsi="Times New Roman" w:cs="Times New Roman"/>
          <w:snapToGrid w:val="0"/>
          <w:sz w:val="24"/>
          <w:szCs w:val="24"/>
        </w:rPr>
        <w:tab/>
      </w:r>
      <w:r w:rsidR="004B173C" w:rsidRPr="00991FFB">
        <w:rPr>
          <w:rFonts w:ascii="Times New Roman" w:eastAsia="Times New Roman" w:hAnsi="Times New Roman" w:cs="Times New Roman"/>
          <w:snapToGrid w:val="0"/>
          <w:sz w:val="24"/>
          <w:szCs w:val="24"/>
        </w:rPr>
        <w:t xml:space="preserve">Приложение № </w:t>
      </w:r>
      <w:r w:rsidR="00CF25C8">
        <w:rPr>
          <w:rFonts w:ascii="Times New Roman" w:eastAsia="Times New Roman" w:hAnsi="Times New Roman" w:cs="Times New Roman"/>
          <w:snapToGrid w:val="0"/>
          <w:sz w:val="24"/>
          <w:szCs w:val="24"/>
        </w:rPr>
        <w:t>2</w:t>
      </w:r>
      <w:r w:rsidR="004B173C" w:rsidRPr="00991FFB">
        <w:rPr>
          <w:rFonts w:ascii="Times New Roman" w:eastAsia="Times New Roman" w:hAnsi="Times New Roman" w:cs="Times New Roman"/>
          <w:snapToGrid w:val="0"/>
          <w:sz w:val="24"/>
          <w:szCs w:val="24"/>
        </w:rPr>
        <w:t xml:space="preserve"> </w:t>
      </w:r>
      <w:r w:rsidR="00CF25C8">
        <w:rPr>
          <w:rFonts w:ascii="Times New Roman" w:eastAsia="Times New Roman" w:hAnsi="Times New Roman" w:cs="Times New Roman"/>
          <w:snapToGrid w:val="0"/>
          <w:sz w:val="24"/>
          <w:szCs w:val="24"/>
        </w:rPr>
        <w:t xml:space="preserve">к договору </w:t>
      </w:r>
      <w:r w:rsidR="004B173C" w:rsidRPr="00991FFB">
        <w:rPr>
          <w:rFonts w:ascii="Times New Roman" w:eastAsia="Times New Roman" w:hAnsi="Times New Roman" w:cs="Times New Roman"/>
          <w:snapToGrid w:val="0"/>
          <w:sz w:val="24"/>
          <w:szCs w:val="24"/>
        </w:rPr>
        <w:t xml:space="preserve">– </w:t>
      </w:r>
      <w:bookmarkStart w:id="10" w:name="_Hlk194307061"/>
      <w:r w:rsidR="004B173C" w:rsidRPr="00991FFB">
        <w:rPr>
          <w:rFonts w:ascii="Times New Roman" w:eastAsia="Times New Roman" w:hAnsi="Times New Roman" w:cs="Times New Roman"/>
          <w:snapToGrid w:val="0"/>
          <w:sz w:val="24"/>
          <w:szCs w:val="24"/>
        </w:rPr>
        <w:t>«</w:t>
      </w:r>
      <w:r w:rsidR="004B173C" w:rsidRPr="00991FFB">
        <w:rPr>
          <w:rFonts w:ascii="Times New Roman" w:eastAsia="Times New Roman" w:hAnsi="Times New Roman" w:cs="Times New Roman"/>
          <w:bCs/>
          <w:color w:val="000000"/>
          <w:sz w:val="24"/>
          <w:szCs w:val="24"/>
        </w:rPr>
        <w:t xml:space="preserve">Перечень объектов </w:t>
      </w:r>
      <w:r w:rsidR="00C4711C" w:rsidRPr="00991FFB">
        <w:rPr>
          <w:rFonts w:ascii="Times New Roman" w:eastAsia="Times New Roman" w:hAnsi="Times New Roman" w:cs="Times New Roman"/>
          <w:spacing w:val="-6"/>
          <w:sz w:val="24"/>
          <w:szCs w:val="24"/>
        </w:rPr>
        <w:t>ООО «</w:t>
      </w:r>
      <w:proofErr w:type="spellStart"/>
      <w:r w:rsidR="00C4711C" w:rsidRPr="00991FFB">
        <w:rPr>
          <w:rFonts w:ascii="Times New Roman" w:eastAsia="Times New Roman" w:hAnsi="Times New Roman" w:cs="Times New Roman"/>
          <w:spacing w:val="-6"/>
          <w:sz w:val="24"/>
          <w:szCs w:val="24"/>
        </w:rPr>
        <w:t>Югстрой</w:t>
      </w:r>
      <w:proofErr w:type="spellEnd"/>
      <w:r w:rsidR="00C4711C" w:rsidRPr="00991FFB">
        <w:rPr>
          <w:rFonts w:ascii="Times New Roman" w:eastAsia="Times New Roman" w:hAnsi="Times New Roman" w:cs="Times New Roman"/>
          <w:spacing w:val="-6"/>
          <w:sz w:val="24"/>
          <w:szCs w:val="24"/>
        </w:rPr>
        <w:t>-Электросеть».</w:t>
      </w:r>
      <w:r w:rsidR="004B173C" w:rsidRPr="00991FFB">
        <w:rPr>
          <w:rFonts w:ascii="Times New Roman" w:eastAsia="Times New Roman" w:hAnsi="Times New Roman" w:cs="Times New Roman"/>
          <w:bCs/>
          <w:color w:val="000000"/>
          <w:sz w:val="24"/>
          <w:szCs w:val="24"/>
        </w:rPr>
        <w:t xml:space="preserve"> Телемеханизация РП/РТП</w:t>
      </w:r>
      <w:r w:rsidR="004B173C" w:rsidRPr="00991FFB">
        <w:rPr>
          <w:rFonts w:ascii="Times New Roman" w:eastAsia="Times New Roman" w:hAnsi="Times New Roman" w:cs="Times New Roman"/>
          <w:snapToGrid w:val="0"/>
          <w:sz w:val="24"/>
          <w:szCs w:val="24"/>
        </w:rPr>
        <w:t>»</w:t>
      </w:r>
      <w:bookmarkEnd w:id="6"/>
      <w:bookmarkEnd w:id="10"/>
      <w:r w:rsidR="004B173C" w:rsidRPr="00991FFB">
        <w:rPr>
          <w:rFonts w:ascii="Times New Roman" w:eastAsia="Times New Roman" w:hAnsi="Times New Roman" w:cs="Times New Roman"/>
          <w:snapToGrid w:val="0"/>
          <w:sz w:val="24"/>
          <w:szCs w:val="24"/>
        </w:rPr>
        <w:t>.</w:t>
      </w:r>
    </w:p>
    <w:p w14:paraId="7BE73524" w14:textId="485055ED" w:rsidR="00CF25C8" w:rsidRPr="004B173C" w:rsidRDefault="00F43F5F" w:rsidP="004B173C">
      <w:pPr>
        <w:widowControl w:val="0"/>
        <w:tabs>
          <w:tab w:val="left" w:pos="142"/>
        </w:tabs>
        <w:spacing w:after="0" w:line="278" w:lineRule="exact"/>
        <w:ind w:right="4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lang w:val="en-US"/>
        </w:rPr>
        <w:tab/>
      </w:r>
      <w:r>
        <w:rPr>
          <w:rFonts w:ascii="Times New Roman" w:eastAsia="Times New Roman" w:hAnsi="Times New Roman" w:cs="Times New Roman"/>
          <w:snapToGrid w:val="0"/>
          <w:sz w:val="24"/>
          <w:szCs w:val="24"/>
          <w:lang w:val="en-US"/>
        </w:rPr>
        <w:tab/>
      </w:r>
      <w:r w:rsidR="00CF25C8">
        <w:rPr>
          <w:rFonts w:ascii="Times New Roman" w:eastAsia="Times New Roman" w:hAnsi="Times New Roman" w:cs="Times New Roman"/>
          <w:snapToGrid w:val="0"/>
          <w:sz w:val="24"/>
          <w:szCs w:val="24"/>
        </w:rPr>
        <w:t>Приложение № 3 к договору – «Карта сигналов».</w:t>
      </w:r>
    </w:p>
    <w:tbl>
      <w:tblPr>
        <w:tblpPr w:leftFromText="180" w:rightFromText="180" w:vertAnchor="text" w:horzAnchor="margin" w:tblpY="360"/>
        <w:tblW w:w="10314" w:type="dxa"/>
        <w:tblLook w:val="00A0" w:firstRow="1" w:lastRow="0" w:firstColumn="1" w:lastColumn="0" w:noHBand="0" w:noVBand="0"/>
      </w:tblPr>
      <w:tblGrid>
        <w:gridCol w:w="5318"/>
        <w:gridCol w:w="4996"/>
      </w:tblGrid>
      <w:tr w:rsidR="001922CA" w:rsidRPr="004B173C" w14:paraId="620AA66E" w14:textId="77777777" w:rsidTr="001922CA">
        <w:tc>
          <w:tcPr>
            <w:tcW w:w="5318" w:type="dxa"/>
          </w:tcPr>
          <w:p w14:paraId="2AF11896" w14:textId="77777777" w:rsidR="001922CA" w:rsidRPr="00991FFB" w:rsidRDefault="001922CA" w:rsidP="001922CA">
            <w:pPr>
              <w:spacing w:line="240" w:lineRule="auto"/>
              <w:ind w:firstLine="709"/>
              <w:jc w:val="center"/>
              <w:rPr>
                <w:rFonts w:ascii="Times New Roman" w:eastAsia="Times New Roman" w:hAnsi="Times New Roman" w:cs="Times New Roman"/>
                <w:b/>
                <w:sz w:val="24"/>
                <w:szCs w:val="24"/>
              </w:rPr>
            </w:pPr>
            <w:bookmarkStart w:id="11" w:name="_Hlk195004318"/>
            <w:r w:rsidRPr="00991FFB">
              <w:rPr>
                <w:rFonts w:ascii="Times New Roman" w:eastAsia="Times New Roman" w:hAnsi="Times New Roman" w:cs="Times New Roman"/>
                <w:b/>
                <w:sz w:val="24"/>
                <w:szCs w:val="24"/>
              </w:rPr>
              <w:t>ЗАКАЗЧИК:</w:t>
            </w:r>
          </w:p>
          <w:p w14:paraId="512364CE" w14:textId="74BD71A5" w:rsidR="001922CA" w:rsidRPr="00991FFB" w:rsidRDefault="001922CA" w:rsidP="005F20C9">
            <w:pPr>
              <w:spacing w:after="0" w:line="240" w:lineRule="auto"/>
              <w:rPr>
                <w:rFonts w:ascii="Times New Roman" w:eastAsia="Times New Roman" w:hAnsi="Times New Roman" w:cs="Times New Roman"/>
                <w:sz w:val="24"/>
                <w:szCs w:val="24"/>
              </w:rPr>
            </w:pPr>
            <w:r w:rsidRPr="00F43F5F">
              <w:rPr>
                <w:rFonts w:ascii="Times New Roman" w:eastAsia="Times New Roman" w:hAnsi="Times New Roman" w:cs="Times New Roman"/>
                <w:b/>
                <w:bCs/>
                <w:spacing w:val="-6"/>
                <w:sz w:val="24"/>
                <w:szCs w:val="24"/>
              </w:rPr>
              <w:t>ООО «</w:t>
            </w:r>
            <w:proofErr w:type="spellStart"/>
            <w:r w:rsidRPr="00F43F5F">
              <w:rPr>
                <w:rFonts w:ascii="Times New Roman" w:eastAsia="Times New Roman" w:hAnsi="Times New Roman" w:cs="Times New Roman"/>
                <w:b/>
                <w:bCs/>
                <w:spacing w:val="-6"/>
                <w:sz w:val="24"/>
                <w:szCs w:val="24"/>
              </w:rPr>
              <w:t>Югстрой</w:t>
            </w:r>
            <w:proofErr w:type="spellEnd"/>
            <w:r w:rsidRPr="00F43F5F">
              <w:rPr>
                <w:rFonts w:ascii="Times New Roman" w:eastAsia="Times New Roman" w:hAnsi="Times New Roman" w:cs="Times New Roman"/>
                <w:b/>
                <w:bCs/>
                <w:spacing w:val="-6"/>
                <w:sz w:val="24"/>
                <w:szCs w:val="24"/>
              </w:rPr>
              <w:t>-Электросеть»</w:t>
            </w:r>
          </w:p>
          <w:p w14:paraId="55DF04E2" w14:textId="5298005A" w:rsidR="001922CA" w:rsidRPr="00991FFB" w:rsidRDefault="005F20C9" w:rsidP="001922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Генеральный директор</w:t>
            </w:r>
          </w:p>
          <w:p w14:paraId="67CB27F8" w14:textId="77777777" w:rsidR="001922CA" w:rsidRPr="00991FFB" w:rsidRDefault="001922CA" w:rsidP="001922CA">
            <w:pPr>
              <w:spacing w:after="0" w:line="240" w:lineRule="auto"/>
              <w:ind w:firstLine="709"/>
              <w:rPr>
                <w:rFonts w:ascii="Times New Roman" w:eastAsia="Times New Roman" w:hAnsi="Times New Roman" w:cs="Times New Roman"/>
                <w:sz w:val="24"/>
                <w:szCs w:val="24"/>
              </w:rPr>
            </w:pPr>
          </w:p>
          <w:p w14:paraId="77C93513" w14:textId="5BB4857A" w:rsidR="001922CA" w:rsidRPr="00991FFB" w:rsidRDefault="001922CA" w:rsidP="001922CA">
            <w:pPr>
              <w:spacing w:after="0" w:line="240" w:lineRule="auto"/>
              <w:rPr>
                <w:rFonts w:ascii="Times New Roman" w:eastAsia="Times New Roman" w:hAnsi="Times New Roman" w:cs="Times New Roman"/>
                <w:sz w:val="24"/>
                <w:szCs w:val="24"/>
              </w:rPr>
            </w:pPr>
            <w:r w:rsidRPr="00991FFB">
              <w:rPr>
                <w:rFonts w:ascii="Times New Roman" w:eastAsia="Times New Roman" w:hAnsi="Times New Roman" w:cs="Times New Roman"/>
                <w:sz w:val="24"/>
                <w:szCs w:val="24"/>
              </w:rPr>
              <w:t>_____________________/</w:t>
            </w:r>
            <w:r w:rsidRPr="00991FFB">
              <w:rPr>
                <w:rFonts w:ascii="Times New Roman" w:eastAsia="Times New Roman" w:hAnsi="Times New Roman" w:cs="Times New Roman"/>
                <w:bCs/>
                <w:sz w:val="24"/>
                <w:szCs w:val="24"/>
              </w:rPr>
              <w:t xml:space="preserve"> </w:t>
            </w:r>
            <w:r w:rsidR="0052216E">
              <w:rPr>
                <w:rFonts w:ascii="Times New Roman" w:eastAsia="Times New Roman" w:hAnsi="Times New Roman" w:cs="Times New Roman"/>
                <w:bCs/>
                <w:sz w:val="24"/>
                <w:szCs w:val="24"/>
              </w:rPr>
              <w:t>______________</w:t>
            </w:r>
            <w:r>
              <w:rPr>
                <w:rFonts w:ascii="Times New Roman" w:eastAsia="Times New Roman" w:hAnsi="Times New Roman" w:cs="Times New Roman"/>
                <w:bCs/>
                <w:sz w:val="24"/>
                <w:szCs w:val="24"/>
              </w:rPr>
              <w:t xml:space="preserve"> </w:t>
            </w:r>
            <w:r w:rsidRPr="00991FFB">
              <w:rPr>
                <w:rFonts w:ascii="Times New Roman" w:eastAsia="Times New Roman" w:hAnsi="Times New Roman" w:cs="Times New Roman"/>
                <w:bCs/>
                <w:sz w:val="24"/>
                <w:szCs w:val="24"/>
              </w:rPr>
              <w:t>/</w:t>
            </w:r>
          </w:p>
          <w:p w14:paraId="7D060DE3" w14:textId="77777777" w:rsidR="001922CA" w:rsidRPr="00991FFB" w:rsidRDefault="001922CA" w:rsidP="001922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91FFB">
              <w:rPr>
                <w:rFonts w:ascii="Times New Roman" w:eastAsia="Times New Roman" w:hAnsi="Times New Roman" w:cs="Times New Roman"/>
                <w:sz w:val="24"/>
                <w:szCs w:val="24"/>
              </w:rPr>
              <w:t xml:space="preserve">(подпись)                       </w:t>
            </w:r>
            <w:proofErr w:type="spellStart"/>
            <w:r w:rsidRPr="00991FFB">
              <w:rPr>
                <w:rFonts w:ascii="Times New Roman" w:eastAsia="Times New Roman" w:hAnsi="Times New Roman" w:cs="Times New Roman"/>
                <w:sz w:val="24"/>
                <w:szCs w:val="24"/>
              </w:rPr>
              <w:t>м.п</w:t>
            </w:r>
            <w:proofErr w:type="spellEnd"/>
            <w:r w:rsidRPr="00991FFB">
              <w:rPr>
                <w:rFonts w:ascii="Times New Roman" w:eastAsia="Times New Roman" w:hAnsi="Times New Roman" w:cs="Times New Roman"/>
                <w:sz w:val="24"/>
                <w:szCs w:val="24"/>
              </w:rPr>
              <w:t>.</w:t>
            </w:r>
          </w:p>
        </w:tc>
        <w:tc>
          <w:tcPr>
            <w:tcW w:w="4996" w:type="dxa"/>
          </w:tcPr>
          <w:p w14:paraId="6C4FC48F" w14:textId="77777777" w:rsidR="001922CA" w:rsidRPr="004B173C" w:rsidRDefault="001922CA" w:rsidP="001922CA">
            <w:pPr>
              <w:spacing w:line="240" w:lineRule="auto"/>
              <w:ind w:firstLine="709"/>
              <w:jc w:val="center"/>
              <w:rPr>
                <w:rFonts w:ascii="Times New Roman" w:eastAsia="Times New Roman" w:hAnsi="Times New Roman" w:cs="Times New Roman"/>
                <w:b/>
                <w:sz w:val="24"/>
                <w:szCs w:val="24"/>
              </w:rPr>
            </w:pPr>
            <w:r w:rsidRPr="004B173C">
              <w:rPr>
                <w:rFonts w:ascii="Times New Roman" w:eastAsia="Times New Roman" w:hAnsi="Times New Roman" w:cs="Times New Roman"/>
                <w:b/>
                <w:sz w:val="24"/>
                <w:szCs w:val="24"/>
              </w:rPr>
              <w:t>ПОДРЯДЧИК:</w:t>
            </w:r>
          </w:p>
          <w:p w14:paraId="3A5DA506" w14:textId="22BDCC51" w:rsidR="001922CA" w:rsidRPr="004B173C" w:rsidRDefault="001922CA" w:rsidP="001922CA">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w:t>
            </w:r>
            <w:r w:rsidRPr="004B173C">
              <w:rPr>
                <w:rFonts w:ascii="Times New Roman" w:eastAsia="Times New Roman" w:hAnsi="Times New Roman" w:cs="Times New Roman"/>
                <w:b/>
                <w:sz w:val="24"/>
                <w:szCs w:val="24"/>
              </w:rPr>
              <w:t xml:space="preserve"> </w:t>
            </w:r>
          </w:p>
          <w:p w14:paraId="3590A45B" w14:textId="77777777" w:rsidR="001922CA" w:rsidRPr="004B173C" w:rsidRDefault="001922CA" w:rsidP="001922CA">
            <w:pPr>
              <w:spacing w:after="0" w:line="240" w:lineRule="auto"/>
              <w:ind w:firstLine="709"/>
              <w:rPr>
                <w:rFonts w:ascii="Times New Roman" w:eastAsia="Times New Roman" w:hAnsi="Times New Roman" w:cs="Times New Roman"/>
                <w:sz w:val="24"/>
                <w:szCs w:val="24"/>
              </w:rPr>
            </w:pPr>
            <w:r w:rsidRPr="004B173C">
              <w:rPr>
                <w:rFonts w:ascii="Times New Roman" w:eastAsia="Times New Roman" w:hAnsi="Times New Roman" w:cs="Times New Roman"/>
                <w:sz w:val="24"/>
                <w:szCs w:val="24"/>
              </w:rPr>
              <w:t>_____________________</w:t>
            </w:r>
          </w:p>
          <w:p w14:paraId="08FE1459" w14:textId="77777777" w:rsidR="001922CA" w:rsidRPr="004B173C" w:rsidRDefault="001922CA" w:rsidP="001922CA">
            <w:pPr>
              <w:spacing w:after="0" w:line="240" w:lineRule="auto"/>
              <w:ind w:firstLine="709"/>
              <w:rPr>
                <w:rFonts w:ascii="Times New Roman" w:eastAsia="Times New Roman" w:hAnsi="Times New Roman" w:cs="Times New Roman"/>
                <w:sz w:val="24"/>
                <w:szCs w:val="24"/>
              </w:rPr>
            </w:pPr>
          </w:p>
          <w:p w14:paraId="165F5348" w14:textId="77777777" w:rsidR="001922CA" w:rsidRPr="004B173C" w:rsidRDefault="001922CA" w:rsidP="001922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173C">
              <w:rPr>
                <w:rFonts w:ascii="Times New Roman" w:eastAsia="Times New Roman" w:hAnsi="Times New Roman" w:cs="Times New Roman"/>
                <w:sz w:val="24"/>
                <w:szCs w:val="24"/>
              </w:rPr>
              <w:t xml:space="preserve">________________/_______________/  (подпись)                   </w:t>
            </w:r>
            <w:proofErr w:type="spellStart"/>
            <w:r w:rsidRPr="004B173C">
              <w:rPr>
                <w:rFonts w:ascii="Times New Roman" w:eastAsia="Times New Roman" w:hAnsi="Times New Roman" w:cs="Times New Roman"/>
                <w:sz w:val="24"/>
                <w:szCs w:val="24"/>
              </w:rPr>
              <w:t>м.п</w:t>
            </w:r>
            <w:proofErr w:type="spellEnd"/>
            <w:r w:rsidRPr="004B173C">
              <w:rPr>
                <w:rFonts w:ascii="Times New Roman" w:eastAsia="Times New Roman" w:hAnsi="Times New Roman" w:cs="Times New Roman"/>
                <w:sz w:val="24"/>
                <w:szCs w:val="24"/>
              </w:rPr>
              <w:t>.</w:t>
            </w:r>
          </w:p>
        </w:tc>
      </w:tr>
      <w:bookmarkEnd w:id="11"/>
    </w:tbl>
    <w:p w14:paraId="3CAB2E1F" w14:textId="77777777" w:rsidR="004B173C" w:rsidRPr="004B173C" w:rsidRDefault="004B173C" w:rsidP="004B173C">
      <w:pPr>
        <w:widowControl w:val="0"/>
        <w:tabs>
          <w:tab w:val="left" w:pos="142"/>
        </w:tabs>
        <w:spacing w:after="0" w:line="278" w:lineRule="exact"/>
        <w:ind w:right="40"/>
        <w:jc w:val="both"/>
        <w:rPr>
          <w:rFonts w:ascii="Times New Roman" w:eastAsia="Times New Roman" w:hAnsi="Times New Roman" w:cs="Times New Roman"/>
          <w:snapToGrid w:val="0"/>
          <w:sz w:val="24"/>
          <w:szCs w:val="24"/>
        </w:rPr>
      </w:pPr>
    </w:p>
    <w:p w14:paraId="72A8196F" w14:textId="77777777" w:rsidR="004B173C" w:rsidRPr="004B173C" w:rsidRDefault="004B173C" w:rsidP="004B173C">
      <w:pPr>
        <w:widowControl w:val="0"/>
        <w:tabs>
          <w:tab w:val="left" w:pos="142"/>
        </w:tabs>
        <w:spacing w:after="0" w:line="278" w:lineRule="exact"/>
        <w:ind w:right="40"/>
        <w:jc w:val="both"/>
        <w:rPr>
          <w:rFonts w:ascii="Times New Roman" w:eastAsia="Times New Roman" w:hAnsi="Times New Roman" w:cs="Times New Roman"/>
          <w:snapToGrid w:val="0"/>
          <w:sz w:val="24"/>
          <w:szCs w:val="24"/>
        </w:rPr>
        <w:sectPr w:rsidR="004B173C" w:rsidRPr="004B173C" w:rsidSect="00D11173">
          <w:footerReference w:type="default" r:id="rId10"/>
          <w:pgSz w:w="11906" w:h="16838"/>
          <w:pgMar w:top="284" w:right="567" w:bottom="284" w:left="851" w:header="425" w:footer="414" w:gutter="0"/>
          <w:pgNumType w:start="1"/>
          <w:cols w:space="708"/>
          <w:titlePg/>
          <w:docGrid w:linePitch="360"/>
        </w:sectPr>
      </w:pPr>
    </w:p>
    <w:p w14:paraId="1A553F38" w14:textId="1127D987" w:rsidR="004B173C" w:rsidRPr="004B173C" w:rsidRDefault="004B173C" w:rsidP="004B173C">
      <w:pPr>
        <w:tabs>
          <w:tab w:val="left" w:pos="7020"/>
        </w:tabs>
        <w:spacing w:line="240" w:lineRule="auto"/>
        <w:jc w:val="right"/>
        <w:rPr>
          <w:rFonts w:ascii="Times New Roman" w:hAnsi="Times New Roman" w:cs="Times New Roman"/>
        </w:rPr>
      </w:pPr>
      <w:r w:rsidRPr="004B173C">
        <w:rPr>
          <w:rFonts w:ascii="Times New Roman" w:hAnsi="Times New Roman" w:cs="Times New Roman"/>
        </w:rPr>
        <w:lastRenderedPageBreak/>
        <w:t xml:space="preserve">Приложение № </w:t>
      </w:r>
      <w:r w:rsidR="00A4050B">
        <w:rPr>
          <w:rFonts w:ascii="Times New Roman" w:hAnsi="Times New Roman" w:cs="Times New Roman"/>
        </w:rPr>
        <w:t>4</w:t>
      </w:r>
    </w:p>
    <w:p w14:paraId="6868463A" w14:textId="04DF9AB8" w:rsidR="004B173C" w:rsidRPr="004B173C" w:rsidRDefault="004B173C" w:rsidP="004B173C">
      <w:pPr>
        <w:tabs>
          <w:tab w:val="left" w:pos="7020"/>
        </w:tabs>
        <w:spacing w:line="240" w:lineRule="auto"/>
        <w:jc w:val="right"/>
        <w:rPr>
          <w:rFonts w:ascii="Times New Roman" w:hAnsi="Times New Roman" w:cs="Times New Roman"/>
        </w:rPr>
      </w:pPr>
      <w:r w:rsidRPr="004B173C">
        <w:rPr>
          <w:rFonts w:ascii="Times New Roman" w:hAnsi="Times New Roman" w:cs="Times New Roman"/>
        </w:rPr>
        <w:t xml:space="preserve">К Договору №_____ от «___» </w:t>
      </w:r>
      <w:r w:rsidR="00CF25C8">
        <w:rPr>
          <w:rFonts w:ascii="Times New Roman" w:hAnsi="Times New Roman" w:cs="Times New Roman"/>
        </w:rPr>
        <w:t>_________</w:t>
      </w:r>
      <w:r w:rsidRPr="004B173C">
        <w:rPr>
          <w:rFonts w:ascii="Times New Roman" w:hAnsi="Times New Roman" w:cs="Times New Roman"/>
        </w:rPr>
        <w:t xml:space="preserve"> 2025г.</w:t>
      </w:r>
    </w:p>
    <w:p w14:paraId="1F19F33D" w14:textId="77777777" w:rsidR="004B173C" w:rsidRDefault="004B173C" w:rsidP="002C7F3C">
      <w:pPr>
        <w:spacing w:line="240" w:lineRule="auto"/>
        <w:rPr>
          <w:rFonts w:ascii="Times New Roman" w:hAnsi="Times New Roman" w:cs="Times New Roman"/>
        </w:rPr>
      </w:pPr>
    </w:p>
    <w:p w14:paraId="1365C6A1" w14:textId="1EBFCEF3" w:rsidR="004B173C" w:rsidRDefault="004B173C" w:rsidP="004B173C">
      <w:pPr>
        <w:spacing w:line="240" w:lineRule="auto"/>
        <w:jc w:val="center"/>
        <w:rPr>
          <w:rFonts w:ascii="Times New Roman" w:hAnsi="Times New Roman" w:cs="Times New Roman"/>
          <w:b/>
          <w:bCs/>
          <w:sz w:val="24"/>
          <w:szCs w:val="24"/>
        </w:rPr>
      </w:pPr>
      <w:r w:rsidRPr="004B173C">
        <w:rPr>
          <w:rFonts w:ascii="Times New Roman" w:hAnsi="Times New Roman" w:cs="Times New Roman"/>
          <w:b/>
          <w:bCs/>
          <w:sz w:val="24"/>
          <w:szCs w:val="24"/>
        </w:rPr>
        <w:t>График выполнения работ</w:t>
      </w:r>
    </w:p>
    <w:tbl>
      <w:tblPr>
        <w:tblStyle w:val="af2"/>
        <w:tblW w:w="0" w:type="auto"/>
        <w:tblLook w:val="04A0" w:firstRow="1" w:lastRow="0" w:firstColumn="1" w:lastColumn="0" w:noHBand="0" w:noVBand="1"/>
      </w:tblPr>
      <w:tblGrid>
        <w:gridCol w:w="804"/>
        <w:gridCol w:w="1493"/>
        <w:gridCol w:w="866"/>
        <w:gridCol w:w="659"/>
        <w:gridCol w:w="798"/>
        <w:gridCol w:w="762"/>
        <w:gridCol w:w="838"/>
        <w:gridCol w:w="1049"/>
        <w:gridCol w:w="953"/>
        <w:gridCol w:w="880"/>
        <w:gridCol w:w="953"/>
      </w:tblGrid>
      <w:tr w:rsidR="00FB5901" w14:paraId="0045FF8D" w14:textId="77777777" w:rsidTr="00987484">
        <w:tc>
          <w:tcPr>
            <w:tcW w:w="804" w:type="dxa"/>
            <w:vAlign w:val="center"/>
          </w:tcPr>
          <w:p w14:paraId="3B24CC62" w14:textId="77777777" w:rsidR="00CF25C8" w:rsidRPr="00B62F30" w:rsidRDefault="00FB5901" w:rsidP="004B173C">
            <w:pPr>
              <w:jc w:val="center"/>
              <w:rPr>
                <w:rFonts w:ascii="Times New Roman" w:hAnsi="Times New Roman" w:cs="Times New Roman"/>
                <w:b/>
                <w:bCs/>
              </w:rPr>
            </w:pPr>
            <w:r w:rsidRPr="00B62F30">
              <w:rPr>
                <w:rFonts w:ascii="Times New Roman" w:hAnsi="Times New Roman" w:cs="Times New Roman"/>
                <w:b/>
                <w:bCs/>
              </w:rPr>
              <w:t>№</w:t>
            </w:r>
          </w:p>
          <w:p w14:paraId="16D7BFB2" w14:textId="2BB0145A" w:rsidR="00FB5901" w:rsidRPr="00B62F30" w:rsidRDefault="00987484" w:rsidP="00FB5901">
            <w:pPr>
              <w:jc w:val="center"/>
              <w:rPr>
                <w:rFonts w:ascii="Times New Roman" w:hAnsi="Times New Roman" w:cs="Times New Roman"/>
                <w:b/>
                <w:bCs/>
              </w:rPr>
            </w:pPr>
            <w:r w:rsidRPr="00B62F30">
              <w:rPr>
                <w:rFonts w:ascii="Times New Roman" w:hAnsi="Times New Roman" w:cs="Times New Roman"/>
                <w:b/>
                <w:bCs/>
              </w:rPr>
              <w:t>этапа</w:t>
            </w:r>
          </w:p>
        </w:tc>
        <w:tc>
          <w:tcPr>
            <w:tcW w:w="1493" w:type="dxa"/>
            <w:vAlign w:val="center"/>
          </w:tcPr>
          <w:p w14:paraId="6DE1CC94" w14:textId="23DA3AC8" w:rsidR="00CF25C8" w:rsidRPr="00B62F30" w:rsidRDefault="00FB5901" w:rsidP="00FB5901">
            <w:pPr>
              <w:jc w:val="center"/>
              <w:rPr>
                <w:rFonts w:ascii="Times New Roman" w:hAnsi="Times New Roman" w:cs="Times New Roman"/>
              </w:rPr>
            </w:pPr>
            <w:r w:rsidRPr="00B62F30">
              <w:rPr>
                <w:rFonts w:ascii="Times New Roman" w:hAnsi="Times New Roman" w:cs="Times New Roman"/>
              </w:rPr>
              <w:t>Объект</w:t>
            </w:r>
          </w:p>
        </w:tc>
        <w:tc>
          <w:tcPr>
            <w:tcW w:w="866" w:type="dxa"/>
            <w:vAlign w:val="center"/>
          </w:tcPr>
          <w:p w14:paraId="0A723D75" w14:textId="506D1282" w:rsidR="00CF25C8" w:rsidRPr="00CF25C8" w:rsidRDefault="00FB5901" w:rsidP="004B173C">
            <w:pPr>
              <w:jc w:val="center"/>
              <w:rPr>
                <w:rFonts w:ascii="Times New Roman" w:hAnsi="Times New Roman" w:cs="Times New Roman"/>
              </w:rPr>
            </w:pPr>
            <w:r>
              <w:rPr>
                <w:rFonts w:ascii="Times New Roman" w:hAnsi="Times New Roman" w:cs="Times New Roman"/>
              </w:rPr>
              <w:t>апрель</w:t>
            </w:r>
          </w:p>
        </w:tc>
        <w:tc>
          <w:tcPr>
            <w:tcW w:w="659" w:type="dxa"/>
            <w:vAlign w:val="center"/>
          </w:tcPr>
          <w:p w14:paraId="5BAC765D" w14:textId="00F02809" w:rsidR="00CF25C8" w:rsidRPr="00CF25C8" w:rsidRDefault="00FB5901" w:rsidP="004B173C">
            <w:pPr>
              <w:jc w:val="center"/>
              <w:rPr>
                <w:rFonts w:ascii="Times New Roman" w:hAnsi="Times New Roman" w:cs="Times New Roman"/>
              </w:rPr>
            </w:pPr>
            <w:r>
              <w:rPr>
                <w:rFonts w:ascii="Times New Roman" w:hAnsi="Times New Roman" w:cs="Times New Roman"/>
              </w:rPr>
              <w:t>май</w:t>
            </w:r>
          </w:p>
        </w:tc>
        <w:tc>
          <w:tcPr>
            <w:tcW w:w="798" w:type="dxa"/>
            <w:vAlign w:val="center"/>
          </w:tcPr>
          <w:p w14:paraId="0245A4DB" w14:textId="6B012C98" w:rsidR="00CF25C8" w:rsidRPr="00CF25C8" w:rsidRDefault="00FB5901" w:rsidP="004B173C">
            <w:pPr>
              <w:jc w:val="center"/>
              <w:rPr>
                <w:rFonts w:ascii="Times New Roman" w:hAnsi="Times New Roman" w:cs="Times New Roman"/>
              </w:rPr>
            </w:pPr>
            <w:r>
              <w:rPr>
                <w:rFonts w:ascii="Times New Roman" w:hAnsi="Times New Roman" w:cs="Times New Roman"/>
              </w:rPr>
              <w:t>Июнь</w:t>
            </w:r>
          </w:p>
        </w:tc>
        <w:tc>
          <w:tcPr>
            <w:tcW w:w="762" w:type="dxa"/>
            <w:vAlign w:val="center"/>
          </w:tcPr>
          <w:p w14:paraId="44D21B95" w14:textId="44C15352" w:rsidR="00CF25C8" w:rsidRPr="00CF25C8" w:rsidRDefault="00FB5901" w:rsidP="004B173C">
            <w:pPr>
              <w:jc w:val="center"/>
              <w:rPr>
                <w:rFonts w:ascii="Times New Roman" w:hAnsi="Times New Roman" w:cs="Times New Roman"/>
              </w:rPr>
            </w:pPr>
            <w:r>
              <w:rPr>
                <w:rFonts w:ascii="Times New Roman" w:hAnsi="Times New Roman" w:cs="Times New Roman"/>
              </w:rPr>
              <w:t>июль</w:t>
            </w:r>
          </w:p>
        </w:tc>
        <w:tc>
          <w:tcPr>
            <w:tcW w:w="838" w:type="dxa"/>
            <w:vAlign w:val="center"/>
          </w:tcPr>
          <w:p w14:paraId="4B78FB8C" w14:textId="34D9CB7D" w:rsidR="00CF25C8" w:rsidRPr="00CF25C8" w:rsidRDefault="00FB5901" w:rsidP="004B173C">
            <w:pPr>
              <w:jc w:val="center"/>
              <w:rPr>
                <w:rFonts w:ascii="Times New Roman" w:hAnsi="Times New Roman" w:cs="Times New Roman"/>
              </w:rPr>
            </w:pPr>
            <w:r>
              <w:rPr>
                <w:rFonts w:ascii="Times New Roman" w:hAnsi="Times New Roman" w:cs="Times New Roman"/>
              </w:rPr>
              <w:t>август</w:t>
            </w:r>
          </w:p>
        </w:tc>
        <w:tc>
          <w:tcPr>
            <w:tcW w:w="1049" w:type="dxa"/>
            <w:vAlign w:val="center"/>
          </w:tcPr>
          <w:p w14:paraId="7B570139" w14:textId="667B8501" w:rsidR="00CF25C8" w:rsidRPr="00CF25C8" w:rsidRDefault="00FB5901" w:rsidP="004B173C">
            <w:pPr>
              <w:jc w:val="center"/>
              <w:rPr>
                <w:rFonts w:ascii="Times New Roman" w:hAnsi="Times New Roman" w:cs="Times New Roman"/>
              </w:rPr>
            </w:pPr>
            <w:r>
              <w:rPr>
                <w:rFonts w:ascii="Times New Roman" w:hAnsi="Times New Roman" w:cs="Times New Roman"/>
              </w:rPr>
              <w:t>сентябрь</w:t>
            </w:r>
          </w:p>
        </w:tc>
        <w:tc>
          <w:tcPr>
            <w:tcW w:w="953" w:type="dxa"/>
            <w:vAlign w:val="center"/>
          </w:tcPr>
          <w:p w14:paraId="53D6DFF7" w14:textId="4D3827E0" w:rsidR="00CF25C8" w:rsidRPr="00CF25C8" w:rsidRDefault="00FB5901" w:rsidP="004B173C">
            <w:pPr>
              <w:jc w:val="center"/>
              <w:rPr>
                <w:rFonts w:ascii="Times New Roman" w:hAnsi="Times New Roman" w:cs="Times New Roman"/>
              </w:rPr>
            </w:pPr>
            <w:r>
              <w:rPr>
                <w:rFonts w:ascii="Times New Roman" w:hAnsi="Times New Roman" w:cs="Times New Roman"/>
              </w:rPr>
              <w:t>октябрь</w:t>
            </w:r>
          </w:p>
        </w:tc>
        <w:tc>
          <w:tcPr>
            <w:tcW w:w="880" w:type="dxa"/>
            <w:vAlign w:val="center"/>
          </w:tcPr>
          <w:p w14:paraId="755AF519" w14:textId="524AA948" w:rsidR="00CF25C8" w:rsidRPr="00CF25C8" w:rsidRDefault="00FB5901" w:rsidP="004B173C">
            <w:pPr>
              <w:jc w:val="center"/>
              <w:rPr>
                <w:rFonts w:ascii="Times New Roman" w:hAnsi="Times New Roman" w:cs="Times New Roman"/>
              </w:rPr>
            </w:pPr>
            <w:r>
              <w:rPr>
                <w:rFonts w:ascii="Times New Roman" w:hAnsi="Times New Roman" w:cs="Times New Roman"/>
              </w:rPr>
              <w:t>ноябрь</w:t>
            </w:r>
          </w:p>
        </w:tc>
        <w:tc>
          <w:tcPr>
            <w:tcW w:w="953" w:type="dxa"/>
            <w:vAlign w:val="center"/>
          </w:tcPr>
          <w:p w14:paraId="3D79AF47" w14:textId="38231926" w:rsidR="00CF25C8" w:rsidRPr="00CF25C8" w:rsidRDefault="00FB5901" w:rsidP="004B173C">
            <w:pPr>
              <w:jc w:val="center"/>
              <w:rPr>
                <w:rFonts w:ascii="Times New Roman" w:hAnsi="Times New Roman" w:cs="Times New Roman"/>
              </w:rPr>
            </w:pPr>
            <w:r>
              <w:rPr>
                <w:rFonts w:ascii="Times New Roman" w:hAnsi="Times New Roman" w:cs="Times New Roman"/>
              </w:rPr>
              <w:t>декабрь</w:t>
            </w:r>
          </w:p>
        </w:tc>
      </w:tr>
      <w:tr w:rsidR="00602925" w14:paraId="5ADF466E" w14:textId="77777777" w:rsidTr="00987484">
        <w:tc>
          <w:tcPr>
            <w:tcW w:w="804" w:type="dxa"/>
            <w:vAlign w:val="center"/>
          </w:tcPr>
          <w:p w14:paraId="18698603" w14:textId="363E001D" w:rsidR="00602925" w:rsidRPr="00B62F30" w:rsidRDefault="00602925" w:rsidP="00602925">
            <w:pPr>
              <w:jc w:val="center"/>
              <w:rPr>
                <w:rFonts w:ascii="Times New Roman" w:hAnsi="Times New Roman" w:cs="Times New Roman"/>
                <w:b/>
                <w:bCs/>
              </w:rPr>
            </w:pPr>
            <w:r w:rsidRPr="00B62F30">
              <w:rPr>
                <w:rFonts w:ascii="Times New Roman" w:hAnsi="Times New Roman" w:cs="Times New Roman"/>
                <w:b/>
                <w:bCs/>
              </w:rPr>
              <w:t>1</w:t>
            </w:r>
          </w:p>
        </w:tc>
        <w:tc>
          <w:tcPr>
            <w:tcW w:w="1493" w:type="dxa"/>
            <w:vAlign w:val="center"/>
          </w:tcPr>
          <w:p w14:paraId="2346E700" w14:textId="3AE9A9B0" w:rsidR="00602925" w:rsidRPr="00B62F30" w:rsidRDefault="00602925" w:rsidP="00602925">
            <w:pPr>
              <w:jc w:val="center"/>
              <w:rPr>
                <w:rFonts w:ascii="Times New Roman" w:hAnsi="Times New Roman" w:cs="Times New Roman"/>
                <w:b/>
                <w:bCs/>
              </w:rPr>
            </w:pPr>
            <w:r w:rsidRPr="00B62F30">
              <w:rPr>
                <w:rFonts w:ascii="Times New Roman" w:eastAsia="Times New Roman" w:hAnsi="Times New Roman" w:cs="Times New Roman"/>
              </w:rPr>
              <w:t>РП-2732п</w:t>
            </w:r>
          </w:p>
        </w:tc>
        <w:tc>
          <w:tcPr>
            <w:tcW w:w="866" w:type="dxa"/>
            <w:vAlign w:val="center"/>
          </w:tcPr>
          <w:p w14:paraId="7218BEE6" w14:textId="77777777" w:rsidR="00602925" w:rsidRPr="00CF25C8" w:rsidRDefault="00602925" w:rsidP="00602925">
            <w:pPr>
              <w:jc w:val="center"/>
              <w:rPr>
                <w:rFonts w:ascii="Times New Roman" w:hAnsi="Times New Roman" w:cs="Times New Roman"/>
                <w:b/>
                <w:bCs/>
              </w:rPr>
            </w:pPr>
          </w:p>
        </w:tc>
        <w:tc>
          <w:tcPr>
            <w:tcW w:w="659" w:type="dxa"/>
            <w:vAlign w:val="center"/>
          </w:tcPr>
          <w:p w14:paraId="3A60700C" w14:textId="1C7A3596" w:rsidR="00602925" w:rsidRPr="00CF25C8" w:rsidRDefault="00602925" w:rsidP="00602925">
            <w:pPr>
              <w:jc w:val="center"/>
              <w:rPr>
                <w:rFonts w:ascii="Times New Roman" w:hAnsi="Times New Roman" w:cs="Times New Roman"/>
                <w:b/>
                <w:bCs/>
              </w:rPr>
            </w:pPr>
          </w:p>
        </w:tc>
        <w:tc>
          <w:tcPr>
            <w:tcW w:w="798" w:type="dxa"/>
            <w:vAlign w:val="center"/>
          </w:tcPr>
          <w:p w14:paraId="20B744D1" w14:textId="4E12169E"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762" w:type="dxa"/>
            <w:vAlign w:val="center"/>
          </w:tcPr>
          <w:p w14:paraId="31D7D234" w14:textId="26FA992C"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838" w:type="dxa"/>
            <w:vAlign w:val="center"/>
          </w:tcPr>
          <w:p w14:paraId="3FA7EB49" w14:textId="77777777" w:rsidR="00602925" w:rsidRPr="00CF25C8" w:rsidRDefault="00602925" w:rsidP="00602925">
            <w:pPr>
              <w:jc w:val="center"/>
              <w:rPr>
                <w:rFonts w:ascii="Times New Roman" w:hAnsi="Times New Roman" w:cs="Times New Roman"/>
                <w:b/>
                <w:bCs/>
              </w:rPr>
            </w:pPr>
          </w:p>
        </w:tc>
        <w:tc>
          <w:tcPr>
            <w:tcW w:w="1049" w:type="dxa"/>
            <w:vAlign w:val="center"/>
          </w:tcPr>
          <w:p w14:paraId="27FA138E" w14:textId="77777777" w:rsidR="00602925" w:rsidRPr="00CF25C8" w:rsidRDefault="00602925" w:rsidP="00602925">
            <w:pPr>
              <w:jc w:val="center"/>
              <w:rPr>
                <w:rFonts w:ascii="Times New Roman" w:hAnsi="Times New Roman" w:cs="Times New Roman"/>
                <w:b/>
                <w:bCs/>
              </w:rPr>
            </w:pPr>
          </w:p>
        </w:tc>
        <w:tc>
          <w:tcPr>
            <w:tcW w:w="953" w:type="dxa"/>
            <w:vAlign w:val="center"/>
          </w:tcPr>
          <w:p w14:paraId="3FCD05BA" w14:textId="77777777" w:rsidR="00602925" w:rsidRPr="00CF25C8" w:rsidRDefault="00602925" w:rsidP="00602925">
            <w:pPr>
              <w:jc w:val="center"/>
              <w:rPr>
                <w:rFonts w:ascii="Times New Roman" w:hAnsi="Times New Roman" w:cs="Times New Roman"/>
                <w:b/>
                <w:bCs/>
              </w:rPr>
            </w:pPr>
          </w:p>
        </w:tc>
        <w:tc>
          <w:tcPr>
            <w:tcW w:w="880" w:type="dxa"/>
            <w:vAlign w:val="center"/>
          </w:tcPr>
          <w:p w14:paraId="376193ED" w14:textId="77777777" w:rsidR="00602925" w:rsidRPr="00CF25C8" w:rsidRDefault="00602925" w:rsidP="00602925">
            <w:pPr>
              <w:jc w:val="center"/>
              <w:rPr>
                <w:rFonts w:ascii="Times New Roman" w:hAnsi="Times New Roman" w:cs="Times New Roman"/>
                <w:b/>
                <w:bCs/>
              </w:rPr>
            </w:pPr>
          </w:p>
        </w:tc>
        <w:tc>
          <w:tcPr>
            <w:tcW w:w="953" w:type="dxa"/>
            <w:vAlign w:val="center"/>
          </w:tcPr>
          <w:p w14:paraId="3574BF65" w14:textId="77777777" w:rsidR="00602925" w:rsidRPr="00CF25C8" w:rsidRDefault="00602925" w:rsidP="00602925">
            <w:pPr>
              <w:jc w:val="center"/>
              <w:rPr>
                <w:rFonts w:ascii="Times New Roman" w:hAnsi="Times New Roman" w:cs="Times New Roman"/>
                <w:b/>
                <w:bCs/>
              </w:rPr>
            </w:pPr>
          </w:p>
        </w:tc>
      </w:tr>
      <w:tr w:rsidR="00602925" w14:paraId="38C1CBB8" w14:textId="77777777" w:rsidTr="00987484">
        <w:tc>
          <w:tcPr>
            <w:tcW w:w="804" w:type="dxa"/>
            <w:vAlign w:val="center"/>
          </w:tcPr>
          <w:p w14:paraId="429DC167" w14:textId="03971CCD" w:rsidR="00602925" w:rsidRPr="00B62F30" w:rsidRDefault="00602925" w:rsidP="00602925">
            <w:pPr>
              <w:jc w:val="center"/>
              <w:rPr>
                <w:rFonts w:ascii="Times New Roman" w:hAnsi="Times New Roman" w:cs="Times New Roman"/>
                <w:b/>
                <w:bCs/>
              </w:rPr>
            </w:pPr>
            <w:r w:rsidRPr="00B62F30">
              <w:rPr>
                <w:rFonts w:ascii="Times New Roman" w:hAnsi="Times New Roman" w:cs="Times New Roman"/>
                <w:b/>
                <w:bCs/>
              </w:rPr>
              <w:t>2</w:t>
            </w:r>
          </w:p>
        </w:tc>
        <w:tc>
          <w:tcPr>
            <w:tcW w:w="1493" w:type="dxa"/>
            <w:vAlign w:val="center"/>
          </w:tcPr>
          <w:p w14:paraId="39116549" w14:textId="311F9C61" w:rsidR="00602925" w:rsidRPr="00B62F30" w:rsidRDefault="00602925" w:rsidP="00602925">
            <w:pPr>
              <w:jc w:val="center"/>
              <w:rPr>
                <w:rFonts w:ascii="Times New Roman" w:hAnsi="Times New Roman" w:cs="Times New Roman"/>
                <w:b/>
                <w:bCs/>
              </w:rPr>
            </w:pPr>
            <w:r w:rsidRPr="00B62F30">
              <w:rPr>
                <w:rFonts w:ascii="Times New Roman" w:eastAsia="Times New Roman" w:hAnsi="Times New Roman" w:cs="Times New Roman"/>
              </w:rPr>
              <w:t>РП-2731п</w:t>
            </w:r>
          </w:p>
        </w:tc>
        <w:tc>
          <w:tcPr>
            <w:tcW w:w="866" w:type="dxa"/>
            <w:vAlign w:val="center"/>
          </w:tcPr>
          <w:p w14:paraId="6B676554" w14:textId="77777777" w:rsidR="00602925" w:rsidRPr="00CF25C8" w:rsidRDefault="00602925" w:rsidP="00602925">
            <w:pPr>
              <w:jc w:val="center"/>
              <w:rPr>
                <w:rFonts w:ascii="Times New Roman" w:hAnsi="Times New Roman" w:cs="Times New Roman"/>
                <w:b/>
                <w:bCs/>
              </w:rPr>
            </w:pPr>
          </w:p>
        </w:tc>
        <w:tc>
          <w:tcPr>
            <w:tcW w:w="659" w:type="dxa"/>
            <w:vAlign w:val="center"/>
          </w:tcPr>
          <w:p w14:paraId="78A7301D" w14:textId="176676FD" w:rsidR="00602925" w:rsidRPr="00CF25C8" w:rsidRDefault="00602925" w:rsidP="00602925">
            <w:pPr>
              <w:jc w:val="center"/>
              <w:rPr>
                <w:rFonts w:ascii="Times New Roman" w:hAnsi="Times New Roman" w:cs="Times New Roman"/>
                <w:b/>
                <w:bCs/>
              </w:rPr>
            </w:pPr>
          </w:p>
        </w:tc>
        <w:tc>
          <w:tcPr>
            <w:tcW w:w="798" w:type="dxa"/>
            <w:vAlign w:val="center"/>
          </w:tcPr>
          <w:p w14:paraId="40EDB841" w14:textId="139239B0"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762" w:type="dxa"/>
            <w:vAlign w:val="center"/>
          </w:tcPr>
          <w:p w14:paraId="7AC268DB" w14:textId="6BBBD3CD"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838" w:type="dxa"/>
            <w:vAlign w:val="center"/>
          </w:tcPr>
          <w:p w14:paraId="0F3D9232" w14:textId="77777777" w:rsidR="00602925" w:rsidRPr="00CF25C8" w:rsidRDefault="00602925" w:rsidP="00602925">
            <w:pPr>
              <w:jc w:val="center"/>
              <w:rPr>
                <w:rFonts w:ascii="Times New Roman" w:hAnsi="Times New Roman" w:cs="Times New Roman"/>
                <w:b/>
                <w:bCs/>
              </w:rPr>
            </w:pPr>
          </w:p>
        </w:tc>
        <w:tc>
          <w:tcPr>
            <w:tcW w:w="1049" w:type="dxa"/>
            <w:vAlign w:val="center"/>
          </w:tcPr>
          <w:p w14:paraId="481E4CB9" w14:textId="77777777" w:rsidR="00602925" w:rsidRPr="00CF25C8" w:rsidRDefault="00602925" w:rsidP="00602925">
            <w:pPr>
              <w:jc w:val="center"/>
              <w:rPr>
                <w:rFonts w:ascii="Times New Roman" w:hAnsi="Times New Roman" w:cs="Times New Roman"/>
                <w:b/>
                <w:bCs/>
              </w:rPr>
            </w:pPr>
          </w:p>
        </w:tc>
        <w:tc>
          <w:tcPr>
            <w:tcW w:w="953" w:type="dxa"/>
            <w:vAlign w:val="center"/>
          </w:tcPr>
          <w:p w14:paraId="4D7236C3" w14:textId="77777777" w:rsidR="00602925" w:rsidRPr="00CF25C8" w:rsidRDefault="00602925" w:rsidP="00602925">
            <w:pPr>
              <w:jc w:val="center"/>
              <w:rPr>
                <w:rFonts w:ascii="Times New Roman" w:hAnsi="Times New Roman" w:cs="Times New Roman"/>
                <w:b/>
                <w:bCs/>
              </w:rPr>
            </w:pPr>
          </w:p>
        </w:tc>
        <w:tc>
          <w:tcPr>
            <w:tcW w:w="880" w:type="dxa"/>
            <w:vAlign w:val="center"/>
          </w:tcPr>
          <w:p w14:paraId="31ABC3B6" w14:textId="77777777" w:rsidR="00602925" w:rsidRPr="00CF25C8" w:rsidRDefault="00602925" w:rsidP="00602925">
            <w:pPr>
              <w:jc w:val="center"/>
              <w:rPr>
                <w:rFonts w:ascii="Times New Roman" w:hAnsi="Times New Roman" w:cs="Times New Roman"/>
                <w:b/>
                <w:bCs/>
              </w:rPr>
            </w:pPr>
          </w:p>
        </w:tc>
        <w:tc>
          <w:tcPr>
            <w:tcW w:w="953" w:type="dxa"/>
            <w:vAlign w:val="center"/>
          </w:tcPr>
          <w:p w14:paraId="257FF409" w14:textId="77777777" w:rsidR="00602925" w:rsidRPr="00CF25C8" w:rsidRDefault="00602925" w:rsidP="00602925">
            <w:pPr>
              <w:jc w:val="center"/>
              <w:rPr>
                <w:rFonts w:ascii="Times New Roman" w:hAnsi="Times New Roman" w:cs="Times New Roman"/>
                <w:b/>
                <w:bCs/>
              </w:rPr>
            </w:pPr>
          </w:p>
        </w:tc>
      </w:tr>
      <w:tr w:rsidR="00602925" w14:paraId="7DEB64BA" w14:textId="77777777" w:rsidTr="00987484">
        <w:tc>
          <w:tcPr>
            <w:tcW w:w="804" w:type="dxa"/>
            <w:vAlign w:val="center"/>
          </w:tcPr>
          <w:p w14:paraId="7DB1327F" w14:textId="573883CB" w:rsidR="00602925" w:rsidRPr="00B62F30" w:rsidRDefault="00602925" w:rsidP="00602925">
            <w:pPr>
              <w:jc w:val="center"/>
              <w:rPr>
                <w:rFonts w:ascii="Times New Roman" w:hAnsi="Times New Roman" w:cs="Times New Roman"/>
                <w:b/>
                <w:bCs/>
              </w:rPr>
            </w:pPr>
            <w:r w:rsidRPr="00B62F30">
              <w:rPr>
                <w:rFonts w:ascii="Times New Roman" w:hAnsi="Times New Roman" w:cs="Times New Roman"/>
                <w:b/>
                <w:bCs/>
              </w:rPr>
              <w:t>3</w:t>
            </w:r>
          </w:p>
        </w:tc>
        <w:tc>
          <w:tcPr>
            <w:tcW w:w="1493" w:type="dxa"/>
            <w:vAlign w:val="center"/>
          </w:tcPr>
          <w:p w14:paraId="11EB3E7B" w14:textId="011DBC94" w:rsidR="00602925" w:rsidRPr="00B62F30" w:rsidRDefault="00602925" w:rsidP="00602925">
            <w:pPr>
              <w:jc w:val="center"/>
              <w:rPr>
                <w:rFonts w:ascii="Times New Roman" w:hAnsi="Times New Roman" w:cs="Times New Roman"/>
                <w:b/>
                <w:bCs/>
              </w:rPr>
            </w:pPr>
            <w:r w:rsidRPr="00B62F30">
              <w:rPr>
                <w:rFonts w:ascii="Times New Roman" w:eastAsia="Times New Roman" w:hAnsi="Times New Roman" w:cs="Times New Roman"/>
              </w:rPr>
              <w:t>РП-6</w:t>
            </w:r>
          </w:p>
        </w:tc>
        <w:tc>
          <w:tcPr>
            <w:tcW w:w="866" w:type="dxa"/>
            <w:vAlign w:val="center"/>
          </w:tcPr>
          <w:p w14:paraId="08C8B068" w14:textId="77777777" w:rsidR="00602925" w:rsidRPr="00CF25C8" w:rsidRDefault="00602925" w:rsidP="00602925">
            <w:pPr>
              <w:jc w:val="center"/>
              <w:rPr>
                <w:rFonts w:ascii="Times New Roman" w:hAnsi="Times New Roman" w:cs="Times New Roman"/>
                <w:b/>
                <w:bCs/>
              </w:rPr>
            </w:pPr>
          </w:p>
        </w:tc>
        <w:tc>
          <w:tcPr>
            <w:tcW w:w="659" w:type="dxa"/>
            <w:vAlign w:val="center"/>
          </w:tcPr>
          <w:p w14:paraId="16243058" w14:textId="50EF83ED" w:rsidR="00602925" w:rsidRPr="00CF25C8" w:rsidRDefault="00602925" w:rsidP="00602925">
            <w:pPr>
              <w:jc w:val="center"/>
              <w:rPr>
                <w:rFonts w:ascii="Times New Roman" w:hAnsi="Times New Roman" w:cs="Times New Roman"/>
                <w:b/>
                <w:bCs/>
              </w:rPr>
            </w:pPr>
          </w:p>
        </w:tc>
        <w:tc>
          <w:tcPr>
            <w:tcW w:w="798" w:type="dxa"/>
            <w:vAlign w:val="center"/>
          </w:tcPr>
          <w:p w14:paraId="055F5A0B" w14:textId="222009A2"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762" w:type="dxa"/>
            <w:vAlign w:val="center"/>
          </w:tcPr>
          <w:p w14:paraId="360E02B5" w14:textId="421E543C"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838" w:type="dxa"/>
            <w:vAlign w:val="center"/>
          </w:tcPr>
          <w:p w14:paraId="528AA1C2" w14:textId="77777777" w:rsidR="00602925" w:rsidRPr="00CF25C8" w:rsidRDefault="00602925" w:rsidP="00602925">
            <w:pPr>
              <w:jc w:val="center"/>
              <w:rPr>
                <w:rFonts w:ascii="Times New Roman" w:hAnsi="Times New Roman" w:cs="Times New Roman"/>
                <w:b/>
                <w:bCs/>
              </w:rPr>
            </w:pPr>
          </w:p>
        </w:tc>
        <w:tc>
          <w:tcPr>
            <w:tcW w:w="1049" w:type="dxa"/>
            <w:vAlign w:val="center"/>
          </w:tcPr>
          <w:p w14:paraId="2B6C7EAC" w14:textId="77777777" w:rsidR="00602925" w:rsidRPr="00CF25C8" w:rsidRDefault="00602925" w:rsidP="00602925">
            <w:pPr>
              <w:jc w:val="center"/>
              <w:rPr>
                <w:rFonts w:ascii="Times New Roman" w:hAnsi="Times New Roman" w:cs="Times New Roman"/>
                <w:b/>
                <w:bCs/>
              </w:rPr>
            </w:pPr>
          </w:p>
        </w:tc>
        <w:tc>
          <w:tcPr>
            <w:tcW w:w="953" w:type="dxa"/>
            <w:vAlign w:val="center"/>
          </w:tcPr>
          <w:p w14:paraId="7C44553D" w14:textId="77777777" w:rsidR="00602925" w:rsidRPr="00CF25C8" w:rsidRDefault="00602925" w:rsidP="00602925">
            <w:pPr>
              <w:jc w:val="center"/>
              <w:rPr>
                <w:rFonts w:ascii="Times New Roman" w:hAnsi="Times New Roman" w:cs="Times New Roman"/>
                <w:b/>
                <w:bCs/>
              </w:rPr>
            </w:pPr>
          </w:p>
        </w:tc>
        <w:tc>
          <w:tcPr>
            <w:tcW w:w="880" w:type="dxa"/>
            <w:vAlign w:val="center"/>
          </w:tcPr>
          <w:p w14:paraId="6486ED4F" w14:textId="77777777" w:rsidR="00602925" w:rsidRPr="00CF25C8" w:rsidRDefault="00602925" w:rsidP="00602925">
            <w:pPr>
              <w:jc w:val="center"/>
              <w:rPr>
                <w:rFonts w:ascii="Times New Roman" w:hAnsi="Times New Roman" w:cs="Times New Roman"/>
                <w:b/>
                <w:bCs/>
              </w:rPr>
            </w:pPr>
          </w:p>
        </w:tc>
        <w:tc>
          <w:tcPr>
            <w:tcW w:w="953" w:type="dxa"/>
            <w:vAlign w:val="center"/>
          </w:tcPr>
          <w:p w14:paraId="274ADC1F" w14:textId="77777777" w:rsidR="00602925" w:rsidRPr="00CF25C8" w:rsidRDefault="00602925" w:rsidP="00602925">
            <w:pPr>
              <w:jc w:val="center"/>
              <w:rPr>
                <w:rFonts w:ascii="Times New Roman" w:hAnsi="Times New Roman" w:cs="Times New Roman"/>
                <w:b/>
                <w:bCs/>
              </w:rPr>
            </w:pPr>
          </w:p>
        </w:tc>
      </w:tr>
      <w:tr w:rsidR="00602925" w14:paraId="6E200472" w14:textId="77777777" w:rsidTr="00987484">
        <w:tc>
          <w:tcPr>
            <w:tcW w:w="804" w:type="dxa"/>
            <w:vAlign w:val="center"/>
          </w:tcPr>
          <w:p w14:paraId="4A84411C" w14:textId="2E24D9BD" w:rsidR="00602925" w:rsidRPr="00B62F30" w:rsidRDefault="00602925" w:rsidP="00602925">
            <w:pPr>
              <w:jc w:val="center"/>
              <w:rPr>
                <w:rFonts w:ascii="Times New Roman" w:hAnsi="Times New Roman" w:cs="Times New Roman"/>
                <w:b/>
                <w:bCs/>
              </w:rPr>
            </w:pPr>
            <w:r w:rsidRPr="00B62F30">
              <w:rPr>
                <w:rFonts w:ascii="Times New Roman" w:hAnsi="Times New Roman" w:cs="Times New Roman"/>
                <w:b/>
                <w:bCs/>
              </w:rPr>
              <w:t>4</w:t>
            </w:r>
          </w:p>
        </w:tc>
        <w:tc>
          <w:tcPr>
            <w:tcW w:w="1493" w:type="dxa"/>
            <w:vAlign w:val="center"/>
          </w:tcPr>
          <w:p w14:paraId="6BF02808" w14:textId="77777777" w:rsidR="00602925" w:rsidRPr="00B62F30" w:rsidRDefault="00602925" w:rsidP="00602925">
            <w:pPr>
              <w:jc w:val="center"/>
              <w:rPr>
                <w:rFonts w:ascii="Times New Roman" w:eastAsia="Times New Roman" w:hAnsi="Times New Roman" w:cs="Times New Roman"/>
              </w:rPr>
            </w:pPr>
            <w:r w:rsidRPr="00B62F30">
              <w:rPr>
                <w:rFonts w:ascii="Times New Roman" w:eastAsia="Times New Roman" w:hAnsi="Times New Roman" w:cs="Times New Roman"/>
              </w:rPr>
              <w:t>РП-15</w:t>
            </w:r>
          </w:p>
          <w:p w14:paraId="4EC2ADA8" w14:textId="55B6C7BE" w:rsidR="00602925" w:rsidRPr="00B62F30" w:rsidRDefault="00602925" w:rsidP="00602925">
            <w:pPr>
              <w:jc w:val="center"/>
              <w:rPr>
                <w:rFonts w:ascii="Times New Roman" w:hAnsi="Times New Roman" w:cs="Times New Roman"/>
                <w:b/>
                <w:bCs/>
              </w:rPr>
            </w:pPr>
          </w:p>
        </w:tc>
        <w:tc>
          <w:tcPr>
            <w:tcW w:w="866" w:type="dxa"/>
            <w:vAlign w:val="center"/>
          </w:tcPr>
          <w:p w14:paraId="1D8CE1BF" w14:textId="77777777" w:rsidR="00602925" w:rsidRPr="00CF25C8" w:rsidRDefault="00602925" w:rsidP="00602925">
            <w:pPr>
              <w:jc w:val="center"/>
              <w:rPr>
                <w:rFonts w:ascii="Times New Roman" w:hAnsi="Times New Roman" w:cs="Times New Roman"/>
                <w:b/>
                <w:bCs/>
              </w:rPr>
            </w:pPr>
          </w:p>
        </w:tc>
        <w:tc>
          <w:tcPr>
            <w:tcW w:w="659" w:type="dxa"/>
            <w:vAlign w:val="center"/>
          </w:tcPr>
          <w:p w14:paraId="40BD1C73" w14:textId="0FA507E6" w:rsidR="00602925" w:rsidRPr="00CF25C8" w:rsidRDefault="00602925" w:rsidP="00602925">
            <w:pPr>
              <w:jc w:val="center"/>
              <w:rPr>
                <w:rFonts w:ascii="Times New Roman" w:hAnsi="Times New Roman" w:cs="Times New Roman"/>
                <w:b/>
                <w:bCs/>
              </w:rPr>
            </w:pPr>
          </w:p>
        </w:tc>
        <w:tc>
          <w:tcPr>
            <w:tcW w:w="798" w:type="dxa"/>
            <w:vAlign w:val="center"/>
          </w:tcPr>
          <w:p w14:paraId="31F94D3B" w14:textId="26BEB153"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762" w:type="dxa"/>
            <w:vAlign w:val="center"/>
          </w:tcPr>
          <w:p w14:paraId="4414A806" w14:textId="7CA580CF"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838" w:type="dxa"/>
            <w:vAlign w:val="center"/>
          </w:tcPr>
          <w:p w14:paraId="677ED4FB" w14:textId="77777777" w:rsidR="00602925" w:rsidRPr="00CF25C8" w:rsidRDefault="00602925" w:rsidP="00602925">
            <w:pPr>
              <w:jc w:val="center"/>
              <w:rPr>
                <w:rFonts w:ascii="Times New Roman" w:hAnsi="Times New Roman" w:cs="Times New Roman"/>
                <w:b/>
                <w:bCs/>
              </w:rPr>
            </w:pPr>
          </w:p>
        </w:tc>
        <w:tc>
          <w:tcPr>
            <w:tcW w:w="1049" w:type="dxa"/>
            <w:vAlign w:val="center"/>
          </w:tcPr>
          <w:p w14:paraId="07BD831E" w14:textId="77777777" w:rsidR="00602925" w:rsidRPr="00CF25C8" w:rsidRDefault="00602925" w:rsidP="00602925">
            <w:pPr>
              <w:jc w:val="center"/>
              <w:rPr>
                <w:rFonts w:ascii="Times New Roman" w:hAnsi="Times New Roman" w:cs="Times New Roman"/>
                <w:b/>
                <w:bCs/>
              </w:rPr>
            </w:pPr>
          </w:p>
        </w:tc>
        <w:tc>
          <w:tcPr>
            <w:tcW w:w="953" w:type="dxa"/>
            <w:vAlign w:val="center"/>
          </w:tcPr>
          <w:p w14:paraId="0C5BD8E3" w14:textId="77777777" w:rsidR="00602925" w:rsidRPr="00CF25C8" w:rsidRDefault="00602925" w:rsidP="00602925">
            <w:pPr>
              <w:jc w:val="center"/>
              <w:rPr>
                <w:rFonts w:ascii="Times New Roman" w:hAnsi="Times New Roman" w:cs="Times New Roman"/>
                <w:b/>
                <w:bCs/>
              </w:rPr>
            </w:pPr>
          </w:p>
        </w:tc>
        <w:tc>
          <w:tcPr>
            <w:tcW w:w="880" w:type="dxa"/>
            <w:vAlign w:val="center"/>
          </w:tcPr>
          <w:p w14:paraId="3A9C3EC7" w14:textId="77777777" w:rsidR="00602925" w:rsidRPr="00CF25C8" w:rsidRDefault="00602925" w:rsidP="00602925">
            <w:pPr>
              <w:jc w:val="center"/>
              <w:rPr>
                <w:rFonts w:ascii="Times New Roman" w:hAnsi="Times New Roman" w:cs="Times New Roman"/>
                <w:b/>
                <w:bCs/>
              </w:rPr>
            </w:pPr>
          </w:p>
        </w:tc>
        <w:tc>
          <w:tcPr>
            <w:tcW w:w="953" w:type="dxa"/>
            <w:vAlign w:val="center"/>
          </w:tcPr>
          <w:p w14:paraId="1721289E" w14:textId="77777777" w:rsidR="00602925" w:rsidRPr="00CF25C8" w:rsidRDefault="00602925" w:rsidP="00602925">
            <w:pPr>
              <w:jc w:val="center"/>
              <w:rPr>
                <w:rFonts w:ascii="Times New Roman" w:hAnsi="Times New Roman" w:cs="Times New Roman"/>
                <w:b/>
                <w:bCs/>
              </w:rPr>
            </w:pPr>
          </w:p>
        </w:tc>
      </w:tr>
      <w:tr w:rsidR="00602925" w14:paraId="5115166E" w14:textId="77777777" w:rsidTr="00987484">
        <w:tc>
          <w:tcPr>
            <w:tcW w:w="804" w:type="dxa"/>
            <w:vAlign w:val="center"/>
          </w:tcPr>
          <w:p w14:paraId="5D577B74" w14:textId="56C1FD14" w:rsidR="00602925" w:rsidRPr="00B62F30" w:rsidRDefault="00602925" w:rsidP="00602925">
            <w:pPr>
              <w:jc w:val="center"/>
              <w:rPr>
                <w:rFonts w:ascii="Times New Roman" w:hAnsi="Times New Roman" w:cs="Times New Roman"/>
                <w:b/>
                <w:bCs/>
              </w:rPr>
            </w:pPr>
            <w:r w:rsidRPr="00B62F30">
              <w:rPr>
                <w:rFonts w:ascii="Times New Roman" w:hAnsi="Times New Roman" w:cs="Times New Roman"/>
                <w:b/>
                <w:bCs/>
              </w:rPr>
              <w:t>5</w:t>
            </w:r>
          </w:p>
        </w:tc>
        <w:tc>
          <w:tcPr>
            <w:tcW w:w="1493" w:type="dxa"/>
            <w:vAlign w:val="center"/>
          </w:tcPr>
          <w:p w14:paraId="0027FCAB" w14:textId="24BF0E1B" w:rsidR="00602925" w:rsidRPr="00B62F30" w:rsidRDefault="00602925" w:rsidP="00602925">
            <w:pPr>
              <w:jc w:val="center"/>
              <w:rPr>
                <w:rFonts w:ascii="Times New Roman" w:hAnsi="Times New Roman" w:cs="Times New Roman"/>
                <w:b/>
                <w:bCs/>
              </w:rPr>
            </w:pPr>
            <w:r w:rsidRPr="00B62F30">
              <w:rPr>
                <w:rFonts w:ascii="Times New Roman" w:eastAsia="Times New Roman" w:hAnsi="Times New Roman" w:cs="Times New Roman"/>
              </w:rPr>
              <w:t>РП-14</w:t>
            </w:r>
          </w:p>
        </w:tc>
        <w:tc>
          <w:tcPr>
            <w:tcW w:w="866" w:type="dxa"/>
            <w:vAlign w:val="center"/>
          </w:tcPr>
          <w:p w14:paraId="1914D256" w14:textId="77777777" w:rsidR="00602925" w:rsidRPr="00CF25C8" w:rsidRDefault="00602925" w:rsidP="00602925">
            <w:pPr>
              <w:jc w:val="center"/>
              <w:rPr>
                <w:rFonts w:ascii="Times New Roman" w:hAnsi="Times New Roman" w:cs="Times New Roman"/>
                <w:b/>
                <w:bCs/>
              </w:rPr>
            </w:pPr>
          </w:p>
        </w:tc>
        <w:tc>
          <w:tcPr>
            <w:tcW w:w="659" w:type="dxa"/>
            <w:vAlign w:val="center"/>
          </w:tcPr>
          <w:p w14:paraId="4ED5F925" w14:textId="492CAC24" w:rsidR="00602925" w:rsidRPr="00CF25C8" w:rsidRDefault="00602925" w:rsidP="00602925">
            <w:pPr>
              <w:jc w:val="center"/>
              <w:rPr>
                <w:rFonts w:ascii="Times New Roman" w:hAnsi="Times New Roman" w:cs="Times New Roman"/>
                <w:b/>
                <w:bCs/>
              </w:rPr>
            </w:pPr>
          </w:p>
        </w:tc>
        <w:tc>
          <w:tcPr>
            <w:tcW w:w="798" w:type="dxa"/>
            <w:vAlign w:val="center"/>
          </w:tcPr>
          <w:p w14:paraId="01C3E8BA" w14:textId="106930D2"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762" w:type="dxa"/>
            <w:vAlign w:val="center"/>
          </w:tcPr>
          <w:p w14:paraId="53C3DCEB" w14:textId="2E82A25C"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838" w:type="dxa"/>
            <w:vAlign w:val="center"/>
          </w:tcPr>
          <w:p w14:paraId="1BFF09CE" w14:textId="6A9D8B07" w:rsidR="00602925" w:rsidRPr="00CF25C8" w:rsidRDefault="00602925" w:rsidP="00602925">
            <w:pPr>
              <w:jc w:val="center"/>
              <w:rPr>
                <w:rFonts w:ascii="Times New Roman" w:hAnsi="Times New Roman" w:cs="Times New Roman"/>
                <w:b/>
                <w:bCs/>
              </w:rPr>
            </w:pPr>
          </w:p>
        </w:tc>
        <w:tc>
          <w:tcPr>
            <w:tcW w:w="1049" w:type="dxa"/>
            <w:vAlign w:val="center"/>
          </w:tcPr>
          <w:p w14:paraId="2227D391" w14:textId="77777777" w:rsidR="00602925" w:rsidRPr="00CF25C8" w:rsidRDefault="00602925" w:rsidP="00602925">
            <w:pPr>
              <w:jc w:val="center"/>
              <w:rPr>
                <w:rFonts w:ascii="Times New Roman" w:hAnsi="Times New Roman" w:cs="Times New Roman"/>
                <w:b/>
                <w:bCs/>
              </w:rPr>
            </w:pPr>
          </w:p>
        </w:tc>
        <w:tc>
          <w:tcPr>
            <w:tcW w:w="953" w:type="dxa"/>
            <w:vAlign w:val="center"/>
          </w:tcPr>
          <w:p w14:paraId="6CEC3033" w14:textId="77777777" w:rsidR="00602925" w:rsidRPr="00CF25C8" w:rsidRDefault="00602925" w:rsidP="00602925">
            <w:pPr>
              <w:jc w:val="center"/>
              <w:rPr>
                <w:rFonts w:ascii="Times New Roman" w:hAnsi="Times New Roman" w:cs="Times New Roman"/>
                <w:b/>
                <w:bCs/>
              </w:rPr>
            </w:pPr>
          </w:p>
        </w:tc>
        <w:tc>
          <w:tcPr>
            <w:tcW w:w="880" w:type="dxa"/>
            <w:vAlign w:val="center"/>
          </w:tcPr>
          <w:p w14:paraId="3C01FC27" w14:textId="77777777" w:rsidR="00602925" w:rsidRPr="00CF25C8" w:rsidRDefault="00602925" w:rsidP="00602925">
            <w:pPr>
              <w:jc w:val="center"/>
              <w:rPr>
                <w:rFonts w:ascii="Times New Roman" w:hAnsi="Times New Roman" w:cs="Times New Roman"/>
                <w:b/>
                <w:bCs/>
              </w:rPr>
            </w:pPr>
          </w:p>
        </w:tc>
        <w:tc>
          <w:tcPr>
            <w:tcW w:w="953" w:type="dxa"/>
            <w:vAlign w:val="center"/>
          </w:tcPr>
          <w:p w14:paraId="3333461A" w14:textId="77777777" w:rsidR="00602925" w:rsidRPr="00CF25C8" w:rsidRDefault="00602925" w:rsidP="00602925">
            <w:pPr>
              <w:jc w:val="center"/>
              <w:rPr>
                <w:rFonts w:ascii="Times New Roman" w:hAnsi="Times New Roman" w:cs="Times New Roman"/>
                <w:b/>
                <w:bCs/>
              </w:rPr>
            </w:pPr>
          </w:p>
        </w:tc>
      </w:tr>
      <w:tr w:rsidR="00602925" w14:paraId="1685F1CD" w14:textId="77777777" w:rsidTr="00987484">
        <w:tc>
          <w:tcPr>
            <w:tcW w:w="804" w:type="dxa"/>
            <w:vAlign w:val="center"/>
          </w:tcPr>
          <w:p w14:paraId="310A62A3" w14:textId="6B16C4CD" w:rsidR="00602925" w:rsidRPr="00B62F30" w:rsidRDefault="00602925" w:rsidP="00602925">
            <w:pPr>
              <w:jc w:val="center"/>
              <w:rPr>
                <w:rFonts w:ascii="Times New Roman" w:hAnsi="Times New Roman" w:cs="Times New Roman"/>
                <w:b/>
                <w:bCs/>
              </w:rPr>
            </w:pPr>
            <w:r w:rsidRPr="00B62F30">
              <w:rPr>
                <w:rFonts w:ascii="Times New Roman" w:hAnsi="Times New Roman" w:cs="Times New Roman"/>
                <w:b/>
                <w:bCs/>
              </w:rPr>
              <w:t>6</w:t>
            </w:r>
          </w:p>
        </w:tc>
        <w:tc>
          <w:tcPr>
            <w:tcW w:w="1493" w:type="dxa"/>
            <w:vAlign w:val="center"/>
          </w:tcPr>
          <w:p w14:paraId="7676D789" w14:textId="508CE59E" w:rsidR="00602925" w:rsidRPr="00B62F30" w:rsidRDefault="00602925" w:rsidP="00602925">
            <w:pPr>
              <w:jc w:val="center"/>
              <w:rPr>
                <w:rFonts w:ascii="Times New Roman" w:hAnsi="Times New Roman" w:cs="Times New Roman"/>
                <w:b/>
                <w:bCs/>
              </w:rPr>
            </w:pPr>
            <w:r w:rsidRPr="00B62F30">
              <w:rPr>
                <w:rFonts w:ascii="Times New Roman" w:eastAsia="Times New Roman" w:hAnsi="Times New Roman" w:cs="Times New Roman"/>
              </w:rPr>
              <w:t>РП-2166п</w:t>
            </w:r>
          </w:p>
        </w:tc>
        <w:tc>
          <w:tcPr>
            <w:tcW w:w="866" w:type="dxa"/>
            <w:vAlign w:val="center"/>
          </w:tcPr>
          <w:p w14:paraId="4837982F" w14:textId="77777777" w:rsidR="00602925" w:rsidRPr="00CF25C8" w:rsidRDefault="00602925" w:rsidP="00602925">
            <w:pPr>
              <w:jc w:val="center"/>
              <w:rPr>
                <w:rFonts w:ascii="Times New Roman" w:hAnsi="Times New Roman" w:cs="Times New Roman"/>
                <w:b/>
                <w:bCs/>
              </w:rPr>
            </w:pPr>
          </w:p>
        </w:tc>
        <w:tc>
          <w:tcPr>
            <w:tcW w:w="659" w:type="dxa"/>
            <w:vAlign w:val="center"/>
          </w:tcPr>
          <w:p w14:paraId="17D60ED4" w14:textId="77777777" w:rsidR="00602925" w:rsidRPr="00CF25C8" w:rsidRDefault="00602925" w:rsidP="00602925">
            <w:pPr>
              <w:jc w:val="center"/>
              <w:rPr>
                <w:rFonts w:ascii="Times New Roman" w:hAnsi="Times New Roman" w:cs="Times New Roman"/>
                <w:b/>
                <w:bCs/>
              </w:rPr>
            </w:pPr>
          </w:p>
        </w:tc>
        <w:tc>
          <w:tcPr>
            <w:tcW w:w="798" w:type="dxa"/>
            <w:vAlign w:val="center"/>
          </w:tcPr>
          <w:p w14:paraId="0A03A6FF" w14:textId="77777777" w:rsidR="00602925" w:rsidRPr="00CF25C8" w:rsidRDefault="00602925" w:rsidP="00602925">
            <w:pPr>
              <w:jc w:val="center"/>
              <w:rPr>
                <w:rFonts w:ascii="Times New Roman" w:hAnsi="Times New Roman" w:cs="Times New Roman"/>
                <w:b/>
                <w:bCs/>
              </w:rPr>
            </w:pPr>
          </w:p>
        </w:tc>
        <w:tc>
          <w:tcPr>
            <w:tcW w:w="762" w:type="dxa"/>
            <w:vAlign w:val="center"/>
          </w:tcPr>
          <w:p w14:paraId="492A3F28" w14:textId="649B747E" w:rsidR="00602925" w:rsidRPr="00CF25C8" w:rsidRDefault="00602925" w:rsidP="00602925">
            <w:pPr>
              <w:jc w:val="center"/>
              <w:rPr>
                <w:rFonts w:ascii="Times New Roman" w:hAnsi="Times New Roman" w:cs="Times New Roman"/>
                <w:b/>
                <w:bCs/>
              </w:rPr>
            </w:pPr>
          </w:p>
        </w:tc>
        <w:tc>
          <w:tcPr>
            <w:tcW w:w="838" w:type="dxa"/>
            <w:vAlign w:val="center"/>
          </w:tcPr>
          <w:p w14:paraId="74C5B60C" w14:textId="7D32F845"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1049" w:type="dxa"/>
            <w:vAlign w:val="center"/>
          </w:tcPr>
          <w:p w14:paraId="5FE5E65D" w14:textId="276B5E30"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953" w:type="dxa"/>
            <w:vAlign w:val="center"/>
          </w:tcPr>
          <w:p w14:paraId="11C36F4E" w14:textId="77777777" w:rsidR="00602925" w:rsidRPr="00CF25C8" w:rsidRDefault="00602925" w:rsidP="00602925">
            <w:pPr>
              <w:jc w:val="center"/>
              <w:rPr>
                <w:rFonts w:ascii="Times New Roman" w:hAnsi="Times New Roman" w:cs="Times New Roman"/>
                <w:b/>
                <w:bCs/>
              </w:rPr>
            </w:pPr>
          </w:p>
        </w:tc>
        <w:tc>
          <w:tcPr>
            <w:tcW w:w="880" w:type="dxa"/>
            <w:vAlign w:val="center"/>
          </w:tcPr>
          <w:p w14:paraId="1191BDEF" w14:textId="77777777" w:rsidR="00602925" w:rsidRPr="00CF25C8" w:rsidRDefault="00602925" w:rsidP="00602925">
            <w:pPr>
              <w:jc w:val="center"/>
              <w:rPr>
                <w:rFonts w:ascii="Times New Roman" w:hAnsi="Times New Roman" w:cs="Times New Roman"/>
                <w:b/>
                <w:bCs/>
              </w:rPr>
            </w:pPr>
          </w:p>
        </w:tc>
        <w:tc>
          <w:tcPr>
            <w:tcW w:w="953" w:type="dxa"/>
            <w:vAlign w:val="center"/>
          </w:tcPr>
          <w:p w14:paraId="1F302EF3" w14:textId="77777777" w:rsidR="00602925" w:rsidRPr="00CF25C8" w:rsidRDefault="00602925" w:rsidP="00602925">
            <w:pPr>
              <w:jc w:val="center"/>
              <w:rPr>
                <w:rFonts w:ascii="Times New Roman" w:hAnsi="Times New Roman" w:cs="Times New Roman"/>
                <w:b/>
                <w:bCs/>
              </w:rPr>
            </w:pPr>
          </w:p>
        </w:tc>
      </w:tr>
      <w:tr w:rsidR="00602925" w14:paraId="1A924D00" w14:textId="77777777" w:rsidTr="00987484">
        <w:tc>
          <w:tcPr>
            <w:tcW w:w="804" w:type="dxa"/>
            <w:vAlign w:val="center"/>
          </w:tcPr>
          <w:p w14:paraId="2B9A10ED" w14:textId="6388D2D3" w:rsidR="00602925" w:rsidRPr="00B62F30" w:rsidRDefault="00602925" w:rsidP="00602925">
            <w:pPr>
              <w:jc w:val="center"/>
              <w:rPr>
                <w:rFonts w:ascii="Times New Roman" w:hAnsi="Times New Roman" w:cs="Times New Roman"/>
                <w:b/>
                <w:bCs/>
              </w:rPr>
            </w:pPr>
            <w:r w:rsidRPr="00B62F30">
              <w:rPr>
                <w:rFonts w:ascii="Times New Roman" w:hAnsi="Times New Roman" w:cs="Times New Roman"/>
                <w:b/>
                <w:bCs/>
              </w:rPr>
              <w:t>7</w:t>
            </w:r>
          </w:p>
        </w:tc>
        <w:tc>
          <w:tcPr>
            <w:tcW w:w="1493" w:type="dxa"/>
            <w:vAlign w:val="center"/>
          </w:tcPr>
          <w:p w14:paraId="50882A90" w14:textId="4851C700" w:rsidR="00602925" w:rsidRPr="00B62F30" w:rsidRDefault="00602925" w:rsidP="00602925">
            <w:pPr>
              <w:jc w:val="center"/>
              <w:rPr>
                <w:rFonts w:ascii="Times New Roman" w:hAnsi="Times New Roman" w:cs="Times New Roman"/>
                <w:b/>
                <w:bCs/>
              </w:rPr>
            </w:pPr>
            <w:r w:rsidRPr="00B62F30">
              <w:rPr>
                <w:rFonts w:ascii="Times New Roman" w:eastAsia="Times New Roman" w:hAnsi="Times New Roman" w:cs="Times New Roman"/>
              </w:rPr>
              <w:t>РП-10 (Домбайская)</w:t>
            </w:r>
          </w:p>
        </w:tc>
        <w:tc>
          <w:tcPr>
            <w:tcW w:w="866" w:type="dxa"/>
            <w:vAlign w:val="center"/>
          </w:tcPr>
          <w:p w14:paraId="12D5C7AF" w14:textId="77777777" w:rsidR="00602925" w:rsidRPr="00CF25C8" w:rsidRDefault="00602925" w:rsidP="00602925">
            <w:pPr>
              <w:jc w:val="center"/>
              <w:rPr>
                <w:rFonts w:ascii="Times New Roman" w:hAnsi="Times New Roman" w:cs="Times New Roman"/>
                <w:b/>
                <w:bCs/>
              </w:rPr>
            </w:pPr>
          </w:p>
        </w:tc>
        <w:tc>
          <w:tcPr>
            <w:tcW w:w="659" w:type="dxa"/>
            <w:vAlign w:val="center"/>
          </w:tcPr>
          <w:p w14:paraId="2E5A313C" w14:textId="77777777" w:rsidR="00602925" w:rsidRPr="00CF25C8" w:rsidRDefault="00602925" w:rsidP="00602925">
            <w:pPr>
              <w:jc w:val="center"/>
              <w:rPr>
                <w:rFonts w:ascii="Times New Roman" w:hAnsi="Times New Roman" w:cs="Times New Roman"/>
                <w:b/>
                <w:bCs/>
              </w:rPr>
            </w:pPr>
          </w:p>
        </w:tc>
        <w:tc>
          <w:tcPr>
            <w:tcW w:w="798" w:type="dxa"/>
            <w:vAlign w:val="center"/>
          </w:tcPr>
          <w:p w14:paraId="551F882A" w14:textId="77777777" w:rsidR="00602925" w:rsidRPr="00CF25C8" w:rsidRDefault="00602925" w:rsidP="00602925">
            <w:pPr>
              <w:jc w:val="center"/>
              <w:rPr>
                <w:rFonts w:ascii="Times New Roman" w:hAnsi="Times New Roman" w:cs="Times New Roman"/>
                <w:b/>
                <w:bCs/>
              </w:rPr>
            </w:pPr>
          </w:p>
        </w:tc>
        <w:tc>
          <w:tcPr>
            <w:tcW w:w="762" w:type="dxa"/>
            <w:vAlign w:val="center"/>
          </w:tcPr>
          <w:p w14:paraId="35B78408" w14:textId="5D09194C" w:rsidR="00602925" w:rsidRPr="00CF25C8" w:rsidRDefault="00602925" w:rsidP="00602925">
            <w:pPr>
              <w:jc w:val="center"/>
              <w:rPr>
                <w:rFonts w:ascii="Times New Roman" w:hAnsi="Times New Roman" w:cs="Times New Roman"/>
                <w:b/>
                <w:bCs/>
              </w:rPr>
            </w:pPr>
          </w:p>
        </w:tc>
        <w:tc>
          <w:tcPr>
            <w:tcW w:w="838" w:type="dxa"/>
            <w:vAlign w:val="center"/>
          </w:tcPr>
          <w:p w14:paraId="5C50F967" w14:textId="7A624B9B"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1049" w:type="dxa"/>
            <w:vAlign w:val="center"/>
          </w:tcPr>
          <w:p w14:paraId="297CBDBC" w14:textId="27FB691A"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953" w:type="dxa"/>
            <w:vAlign w:val="center"/>
          </w:tcPr>
          <w:p w14:paraId="31879C8E" w14:textId="77777777" w:rsidR="00602925" w:rsidRPr="00CF25C8" w:rsidRDefault="00602925" w:rsidP="00602925">
            <w:pPr>
              <w:jc w:val="center"/>
              <w:rPr>
                <w:rFonts w:ascii="Times New Roman" w:hAnsi="Times New Roman" w:cs="Times New Roman"/>
                <w:b/>
                <w:bCs/>
              </w:rPr>
            </w:pPr>
          </w:p>
        </w:tc>
        <w:tc>
          <w:tcPr>
            <w:tcW w:w="880" w:type="dxa"/>
            <w:vAlign w:val="center"/>
          </w:tcPr>
          <w:p w14:paraId="3A8DC376" w14:textId="77777777" w:rsidR="00602925" w:rsidRPr="00CF25C8" w:rsidRDefault="00602925" w:rsidP="00602925">
            <w:pPr>
              <w:jc w:val="center"/>
              <w:rPr>
                <w:rFonts w:ascii="Times New Roman" w:hAnsi="Times New Roman" w:cs="Times New Roman"/>
                <w:b/>
                <w:bCs/>
              </w:rPr>
            </w:pPr>
          </w:p>
        </w:tc>
        <w:tc>
          <w:tcPr>
            <w:tcW w:w="953" w:type="dxa"/>
            <w:vAlign w:val="center"/>
          </w:tcPr>
          <w:p w14:paraId="6B905178" w14:textId="77777777" w:rsidR="00602925" w:rsidRPr="00CF25C8" w:rsidRDefault="00602925" w:rsidP="00602925">
            <w:pPr>
              <w:jc w:val="center"/>
              <w:rPr>
                <w:rFonts w:ascii="Times New Roman" w:hAnsi="Times New Roman" w:cs="Times New Roman"/>
                <w:b/>
                <w:bCs/>
              </w:rPr>
            </w:pPr>
          </w:p>
        </w:tc>
      </w:tr>
      <w:tr w:rsidR="00602925" w14:paraId="46D494A8" w14:textId="77777777" w:rsidTr="00987484">
        <w:tc>
          <w:tcPr>
            <w:tcW w:w="804" w:type="dxa"/>
            <w:vAlign w:val="center"/>
          </w:tcPr>
          <w:p w14:paraId="79A0BBC2" w14:textId="130CC74A" w:rsidR="00602925" w:rsidRPr="00B62F30" w:rsidRDefault="00602925" w:rsidP="00602925">
            <w:pPr>
              <w:jc w:val="center"/>
              <w:rPr>
                <w:rFonts w:ascii="Times New Roman" w:hAnsi="Times New Roman" w:cs="Times New Roman"/>
                <w:b/>
                <w:bCs/>
              </w:rPr>
            </w:pPr>
            <w:r w:rsidRPr="00B62F30">
              <w:rPr>
                <w:rFonts w:ascii="Times New Roman" w:hAnsi="Times New Roman" w:cs="Times New Roman"/>
                <w:b/>
                <w:bCs/>
              </w:rPr>
              <w:t>8</w:t>
            </w:r>
          </w:p>
        </w:tc>
        <w:tc>
          <w:tcPr>
            <w:tcW w:w="1493" w:type="dxa"/>
            <w:vAlign w:val="center"/>
          </w:tcPr>
          <w:p w14:paraId="264FFB9D" w14:textId="044C145C" w:rsidR="00602925" w:rsidRPr="00B62F30" w:rsidRDefault="00602925" w:rsidP="00602925">
            <w:pPr>
              <w:jc w:val="center"/>
              <w:rPr>
                <w:rFonts w:ascii="Times New Roman" w:hAnsi="Times New Roman" w:cs="Times New Roman"/>
                <w:b/>
                <w:bCs/>
              </w:rPr>
            </w:pPr>
            <w:r w:rsidRPr="00B62F30">
              <w:rPr>
                <w:rFonts w:ascii="Times New Roman" w:eastAsia="Times New Roman" w:hAnsi="Times New Roman" w:cs="Times New Roman"/>
              </w:rPr>
              <w:t>РП-2384п</w:t>
            </w:r>
          </w:p>
        </w:tc>
        <w:tc>
          <w:tcPr>
            <w:tcW w:w="866" w:type="dxa"/>
            <w:vAlign w:val="center"/>
          </w:tcPr>
          <w:p w14:paraId="65746C82" w14:textId="77777777" w:rsidR="00602925" w:rsidRPr="00CF25C8" w:rsidRDefault="00602925" w:rsidP="00602925">
            <w:pPr>
              <w:jc w:val="center"/>
              <w:rPr>
                <w:rFonts w:ascii="Times New Roman" w:hAnsi="Times New Roman" w:cs="Times New Roman"/>
                <w:b/>
                <w:bCs/>
              </w:rPr>
            </w:pPr>
          </w:p>
        </w:tc>
        <w:tc>
          <w:tcPr>
            <w:tcW w:w="659" w:type="dxa"/>
            <w:vAlign w:val="center"/>
          </w:tcPr>
          <w:p w14:paraId="3E739317" w14:textId="77777777" w:rsidR="00602925" w:rsidRPr="00CF25C8" w:rsidRDefault="00602925" w:rsidP="00602925">
            <w:pPr>
              <w:jc w:val="center"/>
              <w:rPr>
                <w:rFonts w:ascii="Times New Roman" w:hAnsi="Times New Roman" w:cs="Times New Roman"/>
                <w:b/>
                <w:bCs/>
              </w:rPr>
            </w:pPr>
          </w:p>
        </w:tc>
        <w:tc>
          <w:tcPr>
            <w:tcW w:w="798" w:type="dxa"/>
            <w:vAlign w:val="center"/>
          </w:tcPr>
          <w:p w14:paraId="72DEA75A" w14:textId="77777777" w:rsidR="00602925" w:rsidRPr="00CF25C8" w:rsidRDefault="00602925" w:rsidP="00602925">
            <w:pPr>
              <w:jc w:val="center"/>
              <w:rPr>
                <w:rFonts w:ascii="Times New Roman" w:hAnsi="Times New Roman" w:cs="Times New Roman"/>
                <w:b/>
                <w:bCs/>
              </w:rPr>
            </w:pPr>
          </w:p>
        </w:tc>
        <w:tc>
          <w:tcPr>
            <w:tcW w:w="762" w:type="dxa"/>
            <w:vAlign w:val="center"/>
          </w:tcPr>
          <w:p w14:paraId="62C72B45" w14:textId="72FBE495" w:rsidR="00602925" w:rsidRPr="00CF25C8" w:rsidRDefault="00602925" w:rsidP="00602925">
            <w:pPr>
              <w:jc w:val="center"/>
              <w:rPr>
                <w:rFonts w:ascii="Times New Roman" w:hAnsi="Times New Roman" w:cs="Times New Roman"/>
                <w:b/>
                <w:bCs/>
              </w:rPr>
            </w:pPr>
          </w:p>
        </w:tc>
        <w:tc>
          <w:tcPr>
            <w:tcW w:w="838" w:type="dxa"/>
            <w:vAlign w:val="center"/>
          </w:tcPr>
          <w:p w14:paraId="0DD3CE69" w14:textId="0DB556E8"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1049" w:type="dxa"/>
            <w:vAlign w:val="center"/>
          </w:tcPr>
          <w:p w14:paraId="11A24B8B" w14:textId="00D3B995"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953" w:type="dxa"/>
            <w:vAlign w:val="center"/>
          </w:tcPr>
          <w:p w14:paraId="1A38CC38" w14:textId="77777777" w:rsidR="00602925" w:rsidRPr="00CF25C8" w:rsidRDefault="00602925" w:rsidP="00602925">
            <w:pPr>
              <w:jc w:val="center"/>
              <w:rPr>
                <w:rFonts w:ascii="Times New Roman" w:hAnsi="Times New Roman" w:cs="Times New Roman"/>
                <w:b/>
                <w:bCs/>
              </w:rPr>
            </w:pPr>
          </w:p>
        </w:tc>
        <w:tc>
          <w:tcPr>
            <w:tcW w:w="880" w:type="dxa"/>
            <w:vAlign w:val="center"/>
          </w:tcPr>
          <w:p w14:paraId="0FFF4714" w14:textId="77777777" w:rsidR="00602925" w:rsidRPr="00CF25C8" w:rsidRDefault="00602925" w:rsidP="00602925">
            <w:pPr>
              <w:jc w:val="center"/>
              <w:rPr>
                <w:rFonts w:ascii="Times New Roman" w:hAnsi="Times New Roman" w:cs="Times New Roman"/>
                <w:b/>
                <w:bCs/>
              </w:rPr>
            </w:pPr>
          </w:p>
        </w:tc>
        <w:tc>
          <w:tcPr>
            <w:tcW w:w="953" w:type="dxa"/>
            <w:vAlign w:val="center"/>
          </w:tcPr>
          <w:p w14:paraId="4F568FB9" w14:textId="77777777" w:rsidR="00602925" w:rsidRPr="00CF25C8" w:rsidRDefault="00602925" w:rsidP="00602925">
            <w:pPr>
              <w:jc w:val="center"/>
              <w:rPr>
                <w:rFonts w:ascii="Times New Roman" w:hAnsi="Times New Roman" w:cs="Times New Roman"/>
                <w:b/>
                <w:bCs/>
              </w:rPr>
            </w:pPr>
          </w:p>
        </w:tc>
      </w:tr>
      <w:tr w:rsidR="00602925" w14:paraId="6457EE36" w14:textId="77777777" w:rsidTr="00987484">
        <w:tc>
          <w:tcPr>
            <w:tcW w:w="804" w:type="dxa"/>
            <w:vAlign w:val="center"/>
          </w:tcPr>
          <w:p w14:paraId="6457D2D0" w14:textId="6C46252B" w:rsidR="00602925" w:rsidRPr="00B62F30" w:rsidRDefault="00602925" w:rsidP="00602925">
            <w:pPr>
              <w:jc w:val="center"/>
              <w:rPr>
                <w:rFonts w:ascii="Times New Roman" w:hAnsi="Times New Roman" w:cs="Times New Roman"/>
                <w:b/>
                <w:bCs/>
              </w:rPr>
            </w:pPr>
            <w:r w:rsidRPr="00B62F30">
              <w:rPr>
                <w:rFonts w:ascii="Times New Roman" w:hAnsi="Times New Roman" w:cs="Times New Roman"/>
                <w:b/>
                <w:bCs/>
              </w:rPr>
              <w:t>9</w:t>
            </w:r>
          </w:p>
        </w:tc>
        <w:tc>
          <w:tcPr>
            <w:tcW w:w="1493" w:type="dxa"/>
            <w:vAlign w:val="center"/>
          </w:tcPr>
          <w:p w14:paraId="183F50FA" w14:textId="75B5BA3A" w:rsidR="00602925" w:rsidRPr="00B62F30" w:rsidRDefault="00602925" w:rsidP="00602925">
            <w:pPr>
              <w:jc w:val="center"/>
              <w:rPr>
                <w:rFonts w:ascii="Times New Roman" w:hAnsi="Times New Roman" w:cs="Times New Roman"/>
                <w:b/>
                <w:bCs/>
              </w:rPr>
            </w:pPr>
            <w:r w:rsidRPr="00B62F30">
              <w:rPr>
                <w:rFonts w:ascii="Times New Roman" w:eastAsia="Times New Roman" w:hAnsi="Times New Roman" w:cs="Times New Roman"/>
              </w:rPr>
              <w:t>РП-2031п</w:t>
            </w:r>
          </w:p>
        </w:tc>
        <w:tc>
          <w:tcPr>
            <w:tcW w:w="866" w:type="dxa"/>
            <w:vAlign w:val="center"/>
          </w:tcPr>
          <w:p w14:paraId="50125160" w14:textId="77777777" w:rsidR="00602925" w:rsidRPr="00CF25C8" w:rsidRDefault="00602925" w:rsidP="00602925">
            <w:pPr>
              <w:jc w:val="center"/>
              <w:rPr>
                <w:rFonts w:ascii="Times New Roman" w:hAnsi="Times New Roman" w:cs="Times New Roman"/>
                <w:b/>
                <w:bCs/>
              </w:rPr>
            </w:pPr>
          </w:p>
        </w:tc>
        <w:tc>
          <w:tcPr>
            <w:tcW w:w="659" w:type="dxa"/>
            <w:vAlign w:val="center"/>
          </w:tcPr>
          <w:p w14:paraId="69C89F72" w14:textId="77777777" w:rsidR="00602925" w:rsidRPr="00CF25C8" w:rsidRDefault="00602925" w:rsidP="00602925">
            <w:pPr>
              <w:jc w:val="center"/>
              <w:rPr>
                <w:rFonts w:ascii="Times New Roman" w:hAnsi="Times New Roman" w:cs="Times New Roman"/>
                <w:b/>
                <w:bCs/>
              </w:rPr>
            </w:pPr>
          </w:p>
        </w:tc>
        <w:tc>
          <w:tcPr>
            <w:tcW w:w="798" w:type="dxa"/>
            <w:vAlign w:val="center"/>
          </w:tcPr>
          <w:p w14:paraId="5099D4DF" w14:textId="77777777" w:rsidR="00602925" w:rsidRPr="00CF25C8" w:rsidRDefault="00602925" w:rsidP="00602925">
            <w:pPr>
              <w:jc w:val="center"/>
              <w:rPr>
                <w:rFonts w:ascii="Times New Roman" w:hAnsi="Times New Roman" w:cs="Times New Roman"/>
                <w:b/>
                <w:bCs/>
              </w:rPr>
            </w:pPr>
          </w:p>
        </w:tc>
        <w:tc>
          <w:tcPr>
            <w:tcW w:w="762" w:type="dxa"/>
            <w:vAlign w:val="center"/>
          </w:tcPr>
          <w:p w14:paraId="38883D8A" w14:textId="55833E8D" w:rsidR="00602925" w:rsidRPr="00CF25C8" w:rsidRDefault="00602925" w:rsidP="00602925">
            <w:pPr>
              <w:jc w:val="center"/>
              <w:rPr>
                <w:rFonts w:ascii="Times New Roman" w:hAnsi="Times New Roman" w:cs="Times New Roman"/>
                <w:b/>
                <w:bCs/>
              </w:rPr>
            </w:pPr>
          </w:p>
        </w:tc>
        <w:tc>
          <w:tcPr>
            <w:tcW w:w="838" w:type="dxa"/>
            <w:vAlign w:val="center"/>
          </w:tcPr>
          <w:p w14:paraId="5DAD9865" w14:textId="4F695E32"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1049" w:type="dxa"/>
            <w:vAlign w:val="center"/>
          </w:tcPr>
          <w:p w14:paraId="67BC3C8C" w14:textId="184F741E"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953" w:type="dxa"/>
            <w:vAlign w:val="center"/>
          </w:tcPr>
          <w:p w14:paraId="3B6BA93E" w14:textId="04B6A565" w:rsidR="00602925" w:rsidRPr="00CF25C8" w:rsidRDefault="00602925" w:rsidP="00602925">
            <w:pPr>
              <w:jc w:val="center"/>
              <w:rPr>
                <w:rFonts w:ascii="Times New Roman" w:hAnsi="Times New Roman" w:cs="Times New Roman"/>
                <w:b/>
                <w:bCs/>
              </w:rPr>
            </w:pPr>
          </w:p>
        </w:tc>
        <w:tc>
          <w:tcPr>
            <w:tcW w:w="880" w:type="dxa"/>
            <w:vAlign w:val="center"/>
          </w:tcPr>
          <w:p w14:paraId="2C4875F5" w14:textId="77777777" w:rsidR="00602925" w:rsidRPr="00CF25C8" w:rsidRDefault="00602925" w:rsidP="00602925">
            <w:pPr>
              <w:jc w:val="center"/>
              <w:rPr>
                <w:rFonts w:ascii="Times New Roman" w:hAnsi="Times New Roman" w:cs="Times New Roman"/>
                <w:b/>
                <w:bCs/>
              </w:rPr>
            </w:pPr>
          </w:p>
        </w:tc>
        <w:tc>
          <w:tcPr>
            <w:tcW w:w="953" w:type="dxa"/>
            <w:vAlign w:val="center"/>
          </w:tcPr>
          <w:p w14:paraId="72E207F3" w14:textId="77777777" w:rsidR="00602925" w:rsidRPr="00CF25C8" w:rsidRDefault="00602925" w:rsidP="00602925">
            <w:pPr>
              <w:jc w:val="center"/>
              <w:rPr>
                <w:rFonts w:ascii="Times New Roman" w:hAnsi="Times New Roman" w:cs="Times New Roman"/>
                <w:b/>
                <w:bCs/>
              </w:rPr>
            </w:pPr>
          </w:p>
        </w:tc>
      </w:tr>
      <w:tr w:rsidR="00602925" w14:paraId="21461A2F" w14:textId="77777777" w:rsidTr="00987484">
        <w:tc>
          <w:tcPr>
            <w:tcW w:w="804" w:type="dxa"/>
            <w:vAlign w:val="center"/>
          </w:tcPr>
          <w:p w14:paraId="1C5A6E0D" w14:textId="364D851D" w:rsidR="00602925" w:rsidRPr="00B62F30" w:rsidRDefault="00602925" w:rsidP="00602925">
            <w:pPr>
              <w:jc w:val="center"/>
              <w:rPr>
                <w:rFonts w:ascii="Times New Roman" w:hAnsi="Times New Roman" w:cs="Times New Roman"/>
                <w:b/>
                <w:bCs/>
              </w:rPr>
            </w:pPr>
            <w:r w:rsidRPr="00B62F30">
              <w:rPr>
                <w:rFonts w:ascii="Times New Roman" w:hAnsi="Times New Roman" w:cs="Times New Roman"/>
                <w:b/>
                <w:bCs/>
              </w:rPr>
              <w:t>10</w:t>
            </w:r>
          </w:p>
        </w:tc>
        <w:tc>
          <w:tcPr>
            <w:tcW w:w="1493" w:type="dxa"/>
            <w:vAlign w:val="center"/>
          </w:tcPr>
          <w:p w14:paraId="543CB9CB" w14:textId="57B634BC" w:rsidR="00602925" w:rsidRPr="00B62F30" w:rsidRDefault="00602925" w:rsidP="00602925">
            <w:pPr>
              <w:jc w:val="center"/>
              <w:rPr>
                <w:rFonts w:ascii="Times New Roman" w:hAnsi="Times New Roman" w:cs="Times New Roman"/>
                <w:b/>
                <w:bCs/>
              </w:rPr>
            </w:pPr>
            <w:r w:rsidRPr="00B62F30">
              <w:rPr>
                <w:rFonts w:ascii="Times New Roman" w:eastAsia="Times New Roman" w:hAnsi="Times New Roman" w:cs="Times New Roman"/>
              </w:rPr>
              <w:t>РП-1810п</w:t>
            </w:r>
          </w:p>
        </w:tc>
        <w:tc>
          <w:tcPr>
            <w:tcW w:w="866" w:type="dxa"/>
            <w:vAlign w:val="center"/>
          </w:tcPr>
          <w:p w14:paraId="38B08F1E" w14:textId="77777777" w:rsidR="00602925" w:rsidRPr="00CF25C8" w:rsidRDefault="00602925" w:rsidP="00602925">
            <w:pPr>
              <w:jc w:val="center"/>
              <w:rPr>
                <w:rFonts w:ascii="Times New Roman" w:hAnsi="Times New Roman" w:cs="Times New Roman"/>
                <w:b/>
                <w:bCs/>
              </w:rPr>
            </w:pPr>
          </w:p>
        </w:tc>
        <w:tc>
          <w:tcPr>
            <w:tcW w:w="659" w:type="dxa"/>
            <w:vAlign w:val="center"/>
          </w:tcPr>
          <w:p w14:paraId="686F3ABA" w14:textId="77777777" w:rsidR="00602925" w:rsidRPr="00CF25C8" w:rsidRDefault="00602925" w:rsidP="00602925">
            <w:pPr>
              <w:jc w:val="center"/>
              <w:rPr>
                <w:rFonts w:ascii="Times New Roman" w:hAnsi="Times New Roman" w:cs="Times New Roman"/>
                <w:b/>
                <w:bCs/>
              </w:rPr>
            </w:pPr>
          </w:p>
        </w:tc>
        <w:tc>
          <w:tcPr>
            <w:tcW w:w="798" w:type="dxa"/>
            <w:vAlign w:val="center"/>
          </w:tcPr>
          <w:p w14:paraId="0E2CE0B1" w14:textId="77777777" w:rsidR="00602925" w:rsidRPr="00CF25C8" w:rsidRDefault="00602925" w:rsidP="00602925">
            <w:pPr>
              <w:jc w:val="center"/>
              <w:rPr>
                <w:rFonts w:ascii="Times New Roman" w:hAnsi="Times New Roman" w:cs="Times New Roman"/>
                <w:b/>
                <w:bCs/>
              </w:rPr>
            </w:pPr>
          </w:p>
        </w:tc>
        <w:tc>
          <w:tcPr>
            <w:tcW w:w="762" w:type="dxa"/>
            <w:vAlign w:val="center"/>
          </w:tcPr>
          <w:p w14:paraId="6AB4A816" w14:textId="77777777" w:rsidR="00602925" w:rsidRPr="00CF25C8" w:rsidRDefault="00602925" w:rsidP="00602925">
            <w:pPr>
              <w:jc w:val="center"/>
              <w:rPr>
                <w:rFonts w:ascii="Times New Roman" w:hAnsi="Times New Roman" w:cs="Times New Roman"/>
                <w:b/>
                <w:bCs/>
              </w:rPr>
            </w:pPr>
          </w:p>
        </w:tc>
        <w:tc>
          <w:tcPr>
            <w:tcW w:w="838" w:type="dxa"/>
            <w:vAlign w:val="center"/>
          </w:tcPr>
          <w:p w14:paraId="2FA14044" w14:textId="77777777" w:rsidR="00602925" w:rsidRPr="00CF25C8" w:rsidRDefault="00602925" w:rsidP="00602925">
            <w:pPr>
              <w:jc w:val="center"/>
              <w:rPr>
                <w:rFonts w:ascii="Times New Roman" w:hAnsi="Times New Roman" w:cs="Times New Roman"/>
                <w:b/>
                <w:bCs/>
              </w:rPr>
            </w:pPr>
          </w:p>
        </w:tc>
        <w:tc>
          <w:tcPr>
            <w:tcW w:w="1049" w:type="dxa"/>
            <w:vAlign w:val="center"/>
          </w:tcPr>
          <w:p w14:paraId="582B363C" w14:textId="3B264F1B" w:rsidR="00602925" w:rsidRPr="00CF25C8" w:rsidRDefault="00602925" w:rsidP="00602925">
            <w:pPr>
              <w:jc w:val="center"/>
              <w:rPr>
                <w:rFonts w:ascii="Times New Roman" w:hAnsi="Times New Roman" w:cs="Times New Roman"/>
                <w:b/>
                <w:bCs/>
              </w:rPr>
            </w:pPr>
          </w:p>
        </w:tc>
        <w:tc>
          <w:tcPr>
            <w:tcW w:w="953" w:type="dxa"/>
            <w:vAlign w:val="center"/>
          </w:tcPr>
          <w:p w14:paraId="0CCC8B38" w14:textId="1DA51EDB"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880" w:type="dxa"/>
            <w:vAlign w:val="center"/>
          </w:tcPr>
          <w:p w14:paraId="1E059AA5" w14:textId="629D87CE"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953" w:type="dxa"/>
            <w:vAlign w:val="center"/>
          </w:tcPr>
          <w:p w14:paraId="580A615D" w14:textId="77777777" w:rsidR="00602925" w:rsidRPr="00CF25C8" w:rsidRDefault="00602925" w:rsidP="00602925">
            <w:pPr>
              <w:jc w:val="center"/>
              <w:rPr>
                <w:rFonts w:ascii="Times New Roman" w:hAnsi="Times New Roman" w:cs="Times New Roman"/>
                <w:b/>
                <w:bCs/>
              </w:rPr>
            </w:pPr>
          </w:p>
        </w:tc>
      </w:tr>
      <w:tr w:rsidR="00602925" w14:paraId="05D68C39" w14:textId="77777777" w:rsidTr="00987484">
        <w:tc>
          <w:tcPr>
            <w:tcW w:w="804" w:type="dxa"/>
            <w:vAlign w:val="center"/>
          </w:tcPr>
          <w:p w14:paraId="1967380C" w14:textId="167BAF8F" w:rsidR="00602925" w:rsidRPr="00B62F30" w:rsidRDefault="00602925" w:rsidP="00602925">
            <w:pPr>
              <w:jc w:val="center"/>
              <w:rPr>
                <w:rFonts w:ascii="Times New Roman" w:hAnsi="Times New Roman" w:cs="Times New Roman"/>
                <w:b/>
                <w:bCs/>
              </w:rPr>
            </w:pPr>
            <w:r w:rsidRPr="00B62F30">
              <w:rPr>
                <w:rFonts w:ascii="Times New Roman" w:hAnsi="Times New Roman" w:cs="Times New Roman"/>
                <w:b/>
                <w:bCs/>
              </w:rPr>
              <w:t>11</w:t>
            </w:r>
          </w:p>
        </w:tc>
        <w:tc>
          <w:tcPr>
            <w:tcW w:w="1493" w:type="dxa"/>
            <w:vAlign w:val="center"/>
          </w:tcPr>
          <w:p w14:paraId="27DDD5F7" w14:textId="0411FF45" w:rsidR="00602925" w:rsidRPr="00B62F30" w:rsidRDefault="00602925" w:rsidP="00602925">
            <w:pPr>
              <w:jc w:val="center"/>
              <w:rPr>
                <w:rFonts w:ascii="Times New Roman" w:hAnsi="Times New Roman" w:cs="Times New Roman"/>
                <w:b/>
                <w:bCs/>
              </w:rPr>
            </w:pPr>
            <w:r w:rsidRPr="00B62F30">
              <w:rPr>
                <w:rFonts w:ascii="Times New Roman" w:eastAsia="Times New Roman" w:hAnsi="Times New Roman" w:cs="Times New Roman"/>
              </w:rPr>
              <w:t>РП-2733п</w:t>
            </w:r>
          </w:p>
        </w:tc>
        <w:tc>
          <w:tcPr>
            <w:tcW w:w="866" w:type="dxa"/>
            <w:vAlign w:val="center"/>
          </w:tcPr>
          <w:p w14:paraId="046621A7" w14:textId="77777777" w:rsidR="00602925" w:rsidRPr="00CF25C8" w:rsidRDefault="00602925" w:rsidP="00602925">
            <w:pPr>
              <w:jc w:val="center"/>
              <w:rPr>
                <w:rFonts w:ascii="Times New Roman" w:hAnsi="Times New Roman" w:cs="Times New Roman"/>
                <w:b/>
                <w:bCs/>
              </w:rPr>
            </w:pPr>
          </w:p>
        </w:tc>
        <w:tc>
          <w:tcPr>
            <w:tcW w:w="659" w:type="dxa"/>
            <w:vAlign w:val="center"/>
          </w:tcPr>
          <w:p w14:paraId="5D25AAA1" w14:textId="77777777" w:rsidR="00602925" w:rsidRPr="00CF25C8" w:rsidRDefault="00602925" w:rsidP="00602925">
            <w:pPr>
              <w:jc w:val="center"/>
              <w:rPr>
                <w:rFonts w:ascii="Times New Roman" w:hAnsi="Times New Roman" w:cs="Times New Roman"/>
                <w:b/>
                <w:bCs/>
              </w:rPr>
            </w:pPr>
          </w:p>
        </w:tc>
        <w:tc>
          <w:tcPr>
            <w:tcW w:w="798" w:type="dxa"/>
            <w:vAlign w:val="center"/>
          </w:tcPr>
          <w:p w14:paraId="090FCDB7" w14:textId="77777777" w:rsidR="00602925" w:rsidRPr="00CF25C8" w:rsidRDefault="00602925" w:rsidP="00602925">
            <w:pPr>
              <w:jc w:val="center"/>
              <w:rPr>
                <w:rFonts w:ascii="Times New Roman" w:hAnsi="Times New Roman" w:cs="Times New Roman"/>
                <w:b/>
                <w:bCs/>
              </w:rPr>
            </w:pPr>
          </w:p>
        </w:tc>
        <w:tc>
          <w:tcPr>
            <w:tcW w:w="762" w:type="dxa"/>
            <w:vAlign w:val="center"/>
          </w:tcPr>
          <w:p w14:paraId="3E53962F" w14:textId="77777777" w:rsidR="00602925" w:rsidRPr="00CF25C8" w:rsidRDefault="00602925" w:rsidP="00602925">
            <w:pPr>
              <w:jc w:val="center"/>
              <w:rPr>
                <w:rFonts w:ascii="Times New Roman" w:hAnsi="Times New Roman" w:cs="Times New Roman"/>
                <w:b/>
                <w:bCs/>
              </w:rPr>
            </w:pPr>
          </w:p>
        </w:tc>
        <w:tc>
          <w:tcPr>
            <w:tcW w:w="838" w:type="dxa"/>
            <w:vAlign w:val="center"/>
          </w:tcPr>
          <w:p w14:paraId="27B56576" w14:textId="77777777" w:rsidR="00602925" w:rsidRPr="00CF25C8" w:rsidRDefault="00602925" w:rsidP="00602925">
            <w:pPr>
              <w:jc w:val="center"/>
              <w:rPr>
                <w:rFonts w:ascii="Times New Roman" w:hAnsi="Times New Roman" w:cs="Times New Roman"/>
                <w:b/>
                <w:bCs/>
              </w:rPr>
            </w:pPr>
          </w:p>
        </w:tc>
        <w:tc>
          <w:tcPr>
            <w:tcW w:w="1049" w:type="dxa"/>
            <w:vAlign w:val="center"/>
          </w:tcPr>
          <w:p w14:paraId="75023848" w14:textId="506FD848" w:rsidR="00602925" w:rsidRPr="00CF25C8" w:rsidRDefault="00602925" w:rsidP="00602925">
            <w:pPr>
              <w:jc w:val="center"/>
              <w:rPr>
                <w:rFonts w:ascii="Times New Roman" w:hAnsi="Times New Roman" w:cs="Times New Roman"/>
                <w:b/>
                <w:bCs/>
              </w:rPr>
            </w:pPr>
          </w:p>
        </w:tc>
        <w:tc>
          <w:tcPr>
            <w:tcW w:w="953" w:type="dxa"/>
            <w:vAlign w:val="center"/>
          </w:tcPr>
          <w:p w14:paraId="713608E1" w14:textId="55C2A8A3"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880" w:type="dxa"/>
            <w:vAlign w:val="center"/>
          </w:tcPr>
          <w:p w14:paraId="40FFA124" w14:textId="27CC5DBE"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953" w:type="dxa"/>
            <w:vAlign w:val="center"/>
          </w:tcPr>
          <w:p w14:paraId="29D5B03B" w14:textId="77777777" w:rsidR="00602925" w:rsidRPr="00CF25C8" w:rsidRDefault="00602925" w:rsidP="00602925">
            <w:pPr>
              <w:jc w:val="center"/>
              <w:rPr>
                <w:rFonts w:ascii="Times New Roman" w:hAnsi="Times New Roman" w:cs="Times New Roman"/>
                <w:b/>
                <w:bCs/>
              </w:rPr>
            </w:pPr>
          </w:p>
        </w:tc>
      </w:tr>
      <w:tr w:rsidR="00602925" w14:paraId="5603C7CA" w14:textId="77777777" w:rsidTr="00987484">
        <w:tc>
          <w:tcPr>
            <w:tcW w:w="804" w:type="dxa"/>
            <w:vAlign w:val="center"/>
          </w:tcPr>
          <w:p w14:paraId="12CE1072" w14:textId="118D1631" w:rsidR="00602925" w:rsidRPr="00B62F30" w:rsidRDefault="00602925" w:rsidP="00602925">
            <w:pPr>
              <w:jc w:val="center"/>
              <w:rPr>
                <w:rFonts w:ascii="Times New Roman" w:hAnsi="Times New Roman" w:cs="Times New Roman"/>
                <w:b/>
                <w:bCs/>
              </w:rPr>
            </w:pPr>
            <w:r w:rsidRPr="00B62F30">
              <w:rPr>
                <w:rFonts w:ascii="Times New Roman" w:hAnsi="Times New Roman" w:cs="Times New Roman"/>
                <w:b/>
                <w:bCs/>
              </w:rPr>
              <w:t>12</w:t>
            </w:r>
          </w:p>
        </w:tc>
        <w:tc>
          <w:tcPr>
            <w:tcW w:w="1493" w:type="dxa"/>
            <w:vAlign w:val="center"/>
          </w:tcPr>
          <w:p w14:paraId="06599F90" w14:textId="417AADEB" w:rsidR="00602925" w:rsidRPr="00B62F30" w:rsidRDefault="00602925" w:rsidP="00602925">
            <w:pPr>
              <w:jc w:val="center"/>
              <w:rPr>
                <w:rFonts w:ascii="Times New Roman" w:hAnsi="Times New Roman" w:cs="Times New Roman"/>
                <w:b/>
                <w:bCs/>
              </w:rPr>
            </w:pPr>
            <w:r w:rsidRPr="00B62F30">
              <w:rPr>
                <w:rFonts w:ascii="Times New Roman" w:eastAsia="Times New Roman" w:hAnsi="Times New Roman" w:cs="Times New Roman"/>
              </w:rPr>
              <w:t>РП-18</w:t>
            </w:r>
          </w:p>
        </w:tc>
        <w:tc>
          <w:tcPr>
            <w:tcW w:w="866" w:type="dxa"/>
            <w:vAlign w:val="center"/>
          </w:tcPr>
          <w:p w14:paraId="374B08FE" w14:textId="77777777" w:rsidR="00602925" w:rsidRPr="00CF25C8" w:rsidRDefault="00602925" w:rsidP="00602925">
            <w:pPr>
              <w:jc w:val="center"/>
              <w:rPr>
                <w:rFonts w:ascii="Times New Roman" w:hAnsi="Times New Roman" w:cs="Times New Roman"/>
                <w:b/>
                <w:bCs/>
              </w:rPr>
            </w:pPr>
          </w:p>
        </w:tc>
        <w:tc>
          <w:tcPr>
            <w:tcW w:w="659" w:type="dxa"/>
            <w:vAlign w:val="center"/>
          </w:tcPr>
          <w:p w14:paraId="54A4BC28" w14:textId="77777777" w:rsidR="00602925" w:rsidRPr="00CF25C8" w:rsidRDefault="00602925" w:rsidP="00602925">
            <w:pPr>
              <w:jc w:val="center"/>
              <w:rPr>
                <w:rFonts w:ascii="Times New Roman" w:hAnsi="Times New Roman" w:cs="Times New Roman"/>
                <w:b/>
                <w:bCs/>
              </w:rPr>
            </w:pPr>
          </w:p>
        </w:tc>
        <w:tc>
          <w:tcPr>
            <w:tcW w:w="798" w:type="dxa"/>
            <w:vAlign w:val="center"/>
          </w:tcPr>
          <w:p w14:paraId="4ED33A19" w14:textId="77777777" w:rsidR="00602925" w:rsidRPr="00CF25C8" w:rsidRDefault="00602925" w:rsidP="00602925">
            <w:pPr>
              <w:jc w:val="center"/>
              <w:rPr>
                <w:rFonts w:ascii="Times New Roman" w:hAnsi="Times New Roman" w:cs="Times New Roman"/>
                <w:b/>
                <w:bCs/>
              </w:rPr>
            </w:pPr>
          </w:p>
        </w:tc>
        <w:tc>
          <w:tcPr>
            <w:tcW w:w="762" w:type="dxa"/>
            <w:vAlign w:val="center"/>
          </w:tcPr>
          <w:p w14:paraId="1868BCAF" w14:textId="77777777" w:rsidR="00602925" w:rsidRPr="00CF25C8" w:rsidRDefault="00602925" w:rsidP="00602925">
            <w:pPr>
              <w:jc w:val="center"/>
              <w:rPr>
                <w:rFonts w:ascii="Times New Roman" w:hAnsi="Times New Roman" w:cs="Times New Roman"/>
                <w:b/>
                <w:bCs/>
              </w:rPr>
            </w:pPr>
          </w:p>
        </w:tc>
        <w:tc>
          <w:tcPr>
            <w:tcW w:w="838" w:type="dxa"/>
            <w:vAlign w:val="center"/>
          </w:tcPr>
          <w:p w14:paraId="051B32C3" w14:textId="77777777" w:rsidR="00602925" w:rsidRPr="00CF25C8" w:rsidRDefault="00602925" w:rsidP="00602925">
            <w:pPr>
              <w:jc w:val="center"/>
              <w:rPr>
                <w:rFonts w:ascii="Times New Roman" w:hAnsi="Times New Roman" w:cs="Times New Roman"/>
                <w:b/>
                <w:bCs/>
              </w:rPr>
            </w:pPr>
          </w:p>
        </w:tc>
        <w:tc>
          <w:tcPr>
            <w:tcW w:w="1049" w:type="dxa"/>
            <w:vAlign w:val="center"/>
          </w:tcPr>
          <w:p w14:paraId="7F770441" w14:textId="66350468" w:rsidR="00602925" w:rsidRPr="00CF25C8" w:rsidRDefault="00602925" w:rsidP="00602925">
            <w:pPr>
              <w:jc w:val="center"/>
              <w:rPr>
                <w:rFonts w:ascii="Times New Roman" w:hAnsi="Times New Roman" w:cs="Times New Roman"/>
                <w:b/>
                <w:bCs/>
              </w:rPr>
            </w:pPr>
          </w:p>
        </w:tc>
        <w:tc>
          <w:tcPr>
            <w:tcW w:w="953" w:type="dxa"/>
            <w:vAlign w:val="center"/>
          </w:tcPr>
          <w:p w14:paraId="13EB3245" w14:textId="11E51E9E"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880" w:type="dxa"/>
            <w:vAlign w:val="center"/>
          </w:tcPr>
          <w:p w14:paraId="40F42FE6" w14:textId="1DD45F74"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953" w:type="dxa"/>
            <w:vAlign w:val="center"/>
          </w:tcPr>
          <w:p w14:paraId="72DE522F" w14:textId="77777777" w:rsidR="00602925" w:rsidRPr="00CF25C8" w:rsidRDefault="00602925" w:rsidP="00602925">
            <w:pPr>
              <w:jc w:val="center"/>
              <w:rPr>
                <w:rFonts w:ascii="Times New Roman" w:hAnsi="Times New Roman" w:cs="Times New Roman"/>
                <w:b/>
                <w:bCs/>
              </w:rPr>
            </w:pPr>
          </w:p>
        </w:tc>
      </w:tr>
      <w:tr w:rsidR="00602925" w14:paraId="1DA69DA2" w14:textId="77777777" w:rsidTr="00987484">
        <w:tc>
          <w:tcPr>
            <w:tcW w:w="804" w:type="dxa"/>
            <w:vAlign w:val="center"/>
          </w:tcPr>
          <w:p w14:paraId="6A146DD1" w14:textId="48C5FAC8" w:rsidR="00602925" w:rsidRPr="00B62F30" w:rsidRDefault="00602925" w:rsidP="00602925">
            <w:pPr>
              <w:jc w:val="center"/>
              <w:rPr>
                <w:rFonts w:ascii="Times New Roman" w:hAnsi="Times New Roman" w:cs="Times New Roman"/>
                <w:b/>
                <w:bCs/>
              </w:rPr>
            </w:pPr>
            <w:r w:rsidRPr="00B62F30">
              <w:rPr>
                <w:rFonts w:ascii="Times New Roman" w:hAnsi="Times New Roman" w:cs="Times New Roman"/>
                <w:b/>
                <w:bCs/>
              </w:rPr>
              <w:t>13</w:t>
            </w:r>
          </w:p>
        </w:tc>
        <w:tc>
          <w:tcPr>
            <w:tcW w:w="1493" w:type="dxa"/>
            <w:vAlign w:val="center"/>
          </w:tcPr>
          <w:p w14:paraId="2CC5D82C" w14:textId="00859B5A" w:rsidR="00602925" w:rsidRPr="00B62F30" w:rsidRDefault="00602925" w:rsidP="00602925">
            <w:pPr>
              <w:jc w:val="center"/>
              <w:rPr>
                <w:rFonts w:ascii="Times New Roman" w:hAnsi="Times New Roman" w:cs="Times New Roman"/>
                <w:b/>
                <w:bCs/>
              </w:rPr>
            </w:pPr>
            <w:r w:rsidRPr="00B62F30">
              <w:rPr>
                <w:rFonts w:ascii="Times New Roman" w:eastAsia="Times New Roman" w:hAnsi="Times New Roman" w:cs="Times New Roman"/>
              </w:rPr>
              <w:t>РП-2799п</w:t>
            </w:r>
          </w:p>
        </w:tc>
        <w:tc>
          <w:tcPr>
            <w:tcW w:w="866" w:type="dxa"/>
            <w:vAlign w:val="center"/>
          </w:tcPr>
          <w:p w14:paraId="3D02E361" w14:textId="77777777" w:rsidR="00602925" w:rsidRPr="00CF25C8" w:rsidRDefault="00602925" w:rsidP="00602925">
            <w:pPr>
              <w:jc w:val="center"/>
              <w:rPr>
                <w:rFonts w:ascii="Times New Roman" w:hAnsi="Times New Roman" w:cs="Times New Roman"/>
                <w:b/>
                <w:bCs/>
              </w:rPr>
            </w:pPr>
          </w:p>
        </w:tc>
        <w:tc>
          <w:tcPr>
            <w:tcW w:w="659" w:type="dxa"/>
            <w:vAlign w:val="center"/>
          </w:tcPr>
          <w:p w14:paraId="32D9E073" w14:textId="77777777" w:rsidR="00602925" w:rsidRPr="00CF25C8" w:rsidRDefault="00602925" w:rsidP="00602925">
            <w:pPr>
              <w:jc w:val="center"/>
              <w:rPr>
                <w:rFonts w:ascii="Times New Roman" w:hAnsi="Times New Roman" w:cs="Times New Roman"/>
                <w:b/>
                <w:bCs/>
              </w:rPr>
            </w:pPr>
          </w:p>
        </w:tc>
        <w:tc>
          <w:tcPr>
            <w:tcW w:w="798" w:type="dxa"/>
            <w:vAlign w:val="center"/>
          </w:tcPr>
          <w:p w14:paraId="6B8457F1" w14:textId="77777777" w:rsidR="00602925" w:rsidRPr="00CF25C8" w:rsidRDefault="00602925" w:rsidP="00602925">
            <w:pPr>
              <w:jc w:val="center"/>
              <w:rPr>
                <w:rFonts w:ascii="Times New Roman" w:hAnsi="Times New Roman" w:cs="Times New Roman"/>
                <w:b/>
                <w:bCs/>
              </w:rPr>
            </w:pPr>
          </w:p>
        </w:tc>
        <w:tc>
          <w:tcPr>
            <w:tcW w:w="762" w:type="dxa"/>
            <w:vAlign w:val="center"/>
          </w:tcPr>
          <w:p w14:paraId="4F2EB348" w14:textId="77777777" w:rsidR="00602925" w:rsidRPr="00CF25C8" w:rsidRDefault="00602925" w:rsidP="00602925">
            <w:pPr>
              <w:jc w:val="center"/>
              <w:rPr>
                <w:rFonts w:ascii="Times New Roman" w:hAnsi="Times New Roman" w:cs="Times New Roman"/>
                <w:b/>
                <w:bCs/>
              </w:rPr>
            </w:pPr>
          </w:p>
        </w:tc>
        <w:tc>
          <w:tcPr>
            <w:tcW w:w="838" w:type="dxa"/>
            <w:vAlign w:val="center"/>
          </w:tcPr>
          <w:p w14:paraId="4DA0BF60" w14:textId="77777777" w:rsidR="00602925" w:rsidRPr="00CF25C8" w:rsidRDefault="00602925" w:rsidP="00602925">
            <w:pPr>
              <w:jc w:val="center"/>
              <w:rPr>
                <w:rFonts w:ascii="Times New Roman" w:hAnsi="Times New Roman" w:cs="Times New Roman"/>
                <w:b/>
                <w:bCs/>
              </w:rPr>
            </w:pPr>
          </w:p>
        </w:tc>
        <w:tc>
          <w:tcPr>
            <w:tcW w:w="1049" w:type="dxa"/>
            <w:vAlign w:val="center"/>
          </w:tcPr>
          <w:p w14:paraId="2ADAA722" w14:textId="775EA6A0" w:rsidR="00602925" w:rsidRPr="00CF25C8" w:rsidRDefault="00602925" w:rsidP="00602925">
            <w:pPr>
              <w:jc w:val="center"/>
              <w:rPr>
                <w:rFonts w:ascii="Times New Roman" w:hAnsi="Times New Roman" w:cs="Times New Roman"/>
                <w:b/>
                <w:bCs/>
              </w:rPr>
            </w:pPr>
          </w:p>
        </w:tc>
        <w:tc>
          <w:tcPr>
            <w:tcW w:w="953" w:type="dxa"/>
            <w:vAlign w:val="center"/>
          </w:tcPr>
          <w:p w14:paraId="214A945A" w14:textId="6718608E"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880" w:type="dxa"/>
            <w:vAlign w:val="center"/>
          </w:tcPr>
          <w:p w14:paraId="452A01BC" w14:textId="2D3D1C7A" w:rsidR="00602925" w:rsidRPr="00CF25C8" w:rsidRDefault="00602925" w:rsidP="00602925">
            <w:pPr>
              <w:jc w:val="center"/>
              <w:rPr>
                <w:rFonts w:ascii="Times New Roman" w:hAnsi="Times New Roman" w:cs="Times New Roman"/>
                <w:b/>
                <w:bCs/>
              </w:rPr>
            </w:pPr>
            <w:r>
              <w:rPr>
                <w:rFonts w:ascii="Times New Roman" w:hAnsi="Times New Roman" w:cs="Times New Roman"/>
                <w:b/>
                <w:bCs/>
              </w:rPr>
              <w:t>+</w:t>
            </w:r>
          </w:p>
        </w:tc>
        <w:tc>
          <w:tcPr>
            <w:tcW w:w="953" w:type="dxa"/>
            <w:vAlign w:val="center"/>
          </w:tcPr>
          <w:p w14:paraId="7791563F" w14:textId="77777777" w:rsidR="00602925" w:rsidRPr="00CF25C8" w:rsidRDefault="00602925" w:rsidP="00602925">
            <w:pPr>
              <w:jc w:val="center"/>
              <w:rPr>
                <w:rFonts w:ascii="Times New Roman" w:hAnsi="Times New Roman" w:cs="Times New Roman"/>
                <w:b/>
                <w:bCs/>
              </w:rPr>
            </w:pPr>
          </w:p>
        </w:tc>
      </w:tr>
    </w:tbl>
    <w:p w14:paraId="21BA1D50" w14:textId="77777777" w:rsidR="00CF25C8" w:rsidRPr="004B173C" w:rsidRDefault="00CF25C8" w:rsidP="004B173C">
      <w:pPr>
        <w:spacing w:line="240" w:lineRule="auto"/>
        <w:jc w:val="center"/>
        <w:rPr>
          <w:rFonts w:ascii="Times New Roman" w:hAnsi="Times New Roman" w:cs="Times New Roman"/>
          <w:b/>
          <w:bCs/>
          <w:sz w:val="24"/>
          <w:szCs w:val="24"/>
        </w:rPr>
      </w:pPr>
    </w:p>
    <w:tbl>
      <w:tblPr>
        <w:tblpPr w:leftFromText="180" w:rightFromText="180" w:vertAnchor="text" w:horzAnchor="margin" w:tblpXSpec="center" w:tblpY="313"/>
        <w:tblW w:w="10030" w:type="dxa"/>
        <w:tblLook w:val="00A0" w:firstRow="1" w:lastRow="0" w:firstColumn="1" w:lastColumn="0" w:noHBand="0" w:noVBand="0"/>
      </w:tblPr>
      <w:tblGrid>
        <w:gridCol w:w="5034"/>
        <w:gridCol w:w="4996"/>
      </w:tblGrid>
      <w:tr w:rsidR="00F43F5F" w:rsidRPr="004B173C" w14:paraId="0CA12539" w14:textId="77777777" w:rsidTr="00F43F5F">
        <w:tc>
          <w:tcPr>
            <w:tcW w:w="5034" w:type="dxa"/>
          </w:tcPr>
          <w:p w14:paraId="4ACC3512" w14:textId="77777777" w:rsidR="00F43F5F" w:rsidRPr="00991FFB" w:rsidRDefault="00F43F5F" w:rsidP="004D7AA3">
            <w:pPr>
              <w:spacing w:after="0" w:line="240" w:lineRule="auto"/>
              <w:ind w:firstLine="709"/>
              <w:jc w:val="center"/>
              <w:rPr>
                <w:rFonts w:ascii="Times New Roman" w:eastAsia="Times New Roman" w:hAnsi="Times New Roman" w:cs="Times New Roman"/>
                <w:b/>
                <w:sz w:val="24"/>
                <w:szCs w:val="24"/>
              </w:rPr>
            </w:pPr>
            <w:r w:rsidRPr="00991FFB">
              <w:rPr>
                <w:rFonts w:ascii="Times New Roman" w:eastAsia="Times New Roman" w:hAnsi="Times New Roman" w:cs="Times New Roman"/>
                <w:b/>
                <w:sz w:val="24"/>
                <w:szCs w:val="24"/>
              </w:rPr>
              <w:t>ЗАКАЗЧИК:</w:t>
            </w:r>
          </w:p>
          <w:p w14:paraId="455F06AA" w14:textId="78663584" w:rsidR="00F43F5F" w:rsidRPr="00991FFB" w:rsidRDefault="00F43F5F" w:rsidP="005F20C9">
            <w:pPr>
              <w:spacing w:after="0" w:line="240" w:lineRule="auto"/>
              <w:rPr>
                <w:rFonts w:ascii="Times New Roman" w:eastAsia="Times New Roman" w:hAnsi="Times New Roman" w:cs="Times New Roman"/>
                <w:sz w:val="24"/>
                <w:szCs w:val="24"/>
              </w:rPr>
            </w:pPr>
            <w:r w:rsidRPr="00991FFB">
              <w:rPr>
                <w:rFonts w:ascii="Times New Roman" w:eastAsia="Times New Roman" w:hAnsi="Times New Roman" w:cs="Times New Roman"/>
                <w:spacing w:val="-6"/>
                <w:sz w:val="24"/>
                <w:szCs w:val="24"/>
              </w:rPr>
              <w:t>ООО «</w:t>
            </w:r>
            <w:proofErr w:type="spellStart"/>
            <w:r w:rsidRPr="00991FFB">
              <w:rPr>
                <w:rFonts w:ascii="Times New Roman" w:eastAsia="Times New Roman" w:hAnsi="Times New Roman" w:cs="Times New Roman"/>
                <w:spacing w:val="-6"/>
                <w:sz w:val="24"/>
                <w:szCs w:val="24"/>
              </w:rPr>
              <w:t>Югстрой</w:t>
            </w:r>
            <w:proofErr w:type="spellEnd"/>
            <w:r w:rsidRPr="00991FFB">
              <w:rPr>
                <w:rFonts w:ascii="Times New Roman" w:eastAsia="Times New Roman" w:hAnsi="Times New Roman" w:cs="Times New Roman"/>
                <w:spacing w:val="-6"/>
                <w:sz w:val="24"/>
                <w:szCs w:val="24"/>
              </w:rPr>
              <w:t>-Электросеть»</w:t>
            </w:r>
          </w:p>
          <w:p w14:paraId="698F70E3" w14:textId="30E9120C" w:rsidR="00F43F5F" w:rsidRPr="00991FFB" w:rsidRDefault="005F20C9" w:rsidP="004D7A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Генеральный директор</w:t>
            </w:r>
          </w:p>
          <w:p w14:paraId="3EEA9918" w14:textId="77777777" w:rsidR="00F43F5F" w:rsidRPr="00991FFB" w:rsidRDefault="00F43F5F" w:rsidP="004D7AA3">
            <w:pPr>
              <w:spacing w:after="0" w:line="240" w:lineRule="auto"/>
              <w:ind w:firstLine="709"/>
              <w:rPr>
                <w:rFonts w:ascii="Times New Roman" w:eastAsia="Times New Roman" w:hAnsi="Times New Roman" w:cs="Times New Roman"/>
                <w:sz w:val="24"/>
                <w:szCs w:val="24"/>
              </w:rPr>
            </w:pPr>
          </w:p>
          <w:p w14:paraId="49000562" w14:textId="4734D98A" w:rsidR="00F43F5F" w:rsidRPr="00991FFB" w:rsidRDefault="00F43F5F" w:rsidP="004D7AA3">
            <w:pPr>
              <w:spacing w:after="0" w:line="240" w:lineRule="auto"/>
              <w:rPr>
                <w:rFonts w:ascii="Times New Roman" w:eastAsia="Times New Roman" w:hAnsi="Times New Roman" w:cs="Times New Roman"/>
                <w:sz w:val="24"/>
                <w:szCs w:val="24"/>
              </w:rPr>
            </w:pPr>
            <w:r w:rsidRPr="00991FFB">
              <w:rPr>
                <w:rFonts w:ascii="Times New Roman" w:eastAsia="Times New Roman" w:hAnsi="Times New Roman" w:cs="Times New Roman"/>
                <w:sz w:val="24"/>
                <w:szCs w:val="24"/>
              </w:rPr>
              <w:t>_____________________/</w:t>
            </w:r>
            <w:r w:rsidR="0052216E">
              <w:rPr>
                <w:rFonts w:ascii="Times New Roman" w:eastAsia="Times New Roman" w:hAnsi="Times New Roman" w:cs="Times New Roman"/>
                <w:sz w:val="24"/>
                <w:szCs w:val="24"/>
              </w:rPr>
              <w:t>____________</w:t>
            </w:r>
            <w:r>
              <w:rPr>
                <w:rFonts w:ascii="Times New Roman" w:eastAsia="Times New Roman" w:hAnsi="Times New Roman" w:cs="Times New Roman"/>
                <w:bCs/>
                <w:sz w:val="24"/>
                <w:szCs w:val="24"/>
              </w:rPr>
              <w:t xml:space="preserve"> </w:t>
            </w:r>
            <w:r w:rsidRPr="00991FFB">
              <w:rPr>
                <w:rFonts w:ascii="Times New Roman" w:eastAsia="Times New Roman" w:hAnsi="Times New Roman" w:cs="Times New Roman"/>
                <w:bCs/>
                <w:sz w:val="24"/>
                <w:szCs w:val="24"/>
              </w:rPr>
              <w:t>/</w:t>
            </w:r>
          </w:p>
          <w:p w14:paraId="20DB6E60" w14:textId="77777777" w:rsidR="00F43F5F" w:rsidRPr="00991FFB" w:rsidRDefault="00F43F5F" w:rsidP="004D7A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91FFB">
              <w:rPr>
                <w:rFonts w:ascii="Times New Roman" w:eastAsia="Times New Roman" w:hAnsi="Times New Roman" w:cs="Times New Roman"/>
                <w:sz w:val="24"/>
                <w:szCs w:val="24"/>
              </w:rPr>
              <w:t xml:space="preserve">(подпись)                       </w:t>
            </w:r>
            <w:proofErr w:type="spellStart"/>
            <w:r w:rsidRPr="00991FFB">
              <w:rPr>
                <w:rFonts w:ascii="Times New Roman" w:eastAsia="Times New Roman" w:hAnsi="Times New Roman" w:cs="Times New Roman"/>
                <w:sz w:val="24"/>
                <w:szCs w:val="24"/>
              </w:rPr>
              <w:t>м.п</w:t>
            </w:r>
            <w:proofErr w:type="spellEnd"/>
            <w:r w:rsidRPr="00991FFB">
              <w:rPr>
                <w:rFonts w:ascii="Times New Roman" w:eastAsia="Times New Roman" w:hAnsi="Times New Roman" w:cs="Times New Roman"/>
                <w:sz w:val="24"/>
                <w:szCs w:val="24"/>
              </w:rPr>
              <w:t>.</w:t>
            </w:r>
          </w:p>
        </w:tc>
        <w:tc>
          <w:tcPr>
            <w:tcW w:w="4996" w:type="dxa"/>
          </w:tcPr>
          <w:p w14:paraId="1D261053" w14:textId="77777777" w:rsidR="00F43F5F" w:rsidRPr="004B173C" w:rsidRDefault="00F43F5F" w:rsidP="004D7AA3">
            <w:pPr>
              <w:spacing w:after="0" w:line="240" w:lineRule="auto"/>
              <w:ind w:firstLine="709"/>
              <w:jc w:val="center"/>
              <w:rPr>
                <w:rFonts w:ascii="Times New Roman" w:eastAsia="Times New Roman" w:hAnsi="Times New Roman" w:cs="Times New Roman"/>
                <w:b/>
                <w:sz w:val="24"/>
                <w:szCs w:val="24"/>
              </w:rPr>
            </w:pPr>
            <w:r w:rsidRPr="004B173C">
              <w:rPr>
                <w:rFonts w:ascii="Times New Roman" w:eastAsia="Times New Roman" w:hAnsi="Times New Roman" w:cs="Times New Roman"/>
                <w:b/>
                <w:sz w:val="24"/>
                <w:szCs w:val="24"/>
              </w:rPr>
              <w:t>ПОДРЯДЧИК:</w:t>
            </w:r>
          </w:p>
          <w:p w14:paraId="1D8C9DBF" w14:textId="5A3A6A3A" w:rsidR="00F43F5F" w:rsidRPr="004B173C" w:rsidRDefault="00F43F5F" w:rsidP="004D7AA3">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w:t>
            </w:r>
          </w:p>
          <w:p w14:paraId="368C641B" w14:textId="77777777" w:rsidR="00F43F5F" w:rsidRPr="004B173C" w:rsidRDefault="00F43F5F" w:rsidP="004D7AA3">
            <w:pPr>
              <w:spacing w:after="0" w:line="240" w:lineRule="auto"/>
              <w:ind w:firstLine="709"/>
              <w:rPr>
                <w:rFonts w:ascii="Times New Roman" w:eastAsia="Times New Roman" w:hAnsi="Times New Roman" w:cs="Times New Roman"/>
                <w:sz w:val="24"/>
                <w:szCs w:val="24"/>
              </w:rPr>
            </w:pPr>
            <w:r w:rsidRPr="004B173C">
              <w:rPr>
                <w:rFonts w:ascii="Times New Roman" w:eastAsia="Times New Roman" w:hAnsi="Times New Roman" w:cs="Times New Roman"/>
                <w:sz w:val="24"/>
                <w:szCs w:val="24"/>
              </w:rPr>
              <w:t>_____________________</w:t>
            </w:r>
          </w:p>
          <w:p w14:paraId="42E930BB" w14:textId="77777777" w:rsidR="00F43F5F" w:rsidRPr="004B173C" w:rsidRDefault="00F43F5F" w:rsidP="004D7AA3">
            <w:pPr>
              <w:spacing w:after="0" w:line="240" w:lineRule="auto"/>
              <w:ind w:firstLine="709"/>
              <w:rPr>
                <w:rFonts w:ascii="Times New Roman" w:eastAsia="Times New Roman" w:hAnsi="Times New Roman" w:cs="Times New Roman"/>
                <w:sz w:val="24"/>
                <w:szCs w:val="24"/>
              </w:rPr>
            </w:pPr>
          </w:p>
          <w:p w14:paraId="06FF565F" w14:textId="77777777" w:rsidR="00F43F5F" w:rsidRPr="004B173C" w:rsidRDefault="00F43F5F" w:rsidP="004D7A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173C">
              <w:rPr>
                <w:rFonts w:ascii="Times New Roman" w:eastAsia="Times New Roman" w:hAnsi="Times New Roman" w:cs="Times New Roman"/>
                <w:sz w:val="24"/>
                <w:szCs w:val="24"/>
              </w:rPr>
              <w:t xml:space="preserve">________________/_______________/  (подпись)                   </w:t>
            </w:r>
            <w:proofErr w:type="spellStart"/>
            <w:r w:rsidRPr="004B173C">
              <w:rPr>
                <w:rFonts w:ascii="Times New Roman" w:eastAsia="Times New Roman" w:hAnsi="Times New Roman" w:cs="Times New Roman"/>
                <w:sz w:val="24"/>
                <w:szCs w:val="24"/>
              </w:rPr>
              <w:t>м.п</w:t>
            </w:r>
            <w:proofErr w:type="spellEnd"/>
            <w:r w:rsidRPr="004B173C">
              <w:rPr>
                <w:rFonts w:ascii="Times New Roman" w:eastAsia="Times New Roman" w:hAnsi="Times New Roman" w:cs="Times New Roman"/>
                <w:sz w:val="24"/>
                <w:szCs w:val="24"/>
              </w:rPr>
              <w:t>.</w:t>
            </w:r>
          </w:p>
        </w:tc>
      </w:tr>
    </w:tbl>
    <w:p w14:paraId="06207C3C" w14:textId="77777777" w:rsidR="004B173C" w:rsidRDefault="004B173C" w:rsidP="002C7F3C">
      <w:pPr>
        <w:spacing w:line="240" w:lineRule="auto"/>
        <w:rPr>
          <w:rFonts w:ascii="Times New Roman" w:hAnsi="Times New Roman" w:cs="Times New Roman"/>
        </w:rPr>
      </w:pPr>
    </w:p>
    <w:p w14:paraId="7A2C2E03" w14:textId="77777777" w:rsidR="004B173C" w:rsidRDefault="004B173C" w:rsidP="002C7F3C">
      <w:pPr>
        <w:spacing w:line="240" w:lineRule="auto"/>
        <w:rPr>
          <w:rFonts w:ascii="Times New Roman" w:hAnsi="Times New Roman" w:cs="Times New Roman"/>
        </w:rPr>
      </w:pPr>
    </w:p>
    <w:p w14:paraId="48740DDC" w14:textId="77777777" w:rsidR="004B173C" w:rsidRDefault="004B173C" w:rsidP="002C7F3C">
      <w:pPr>
        <w:spacing w:line="240" w:lineRule="auto"/>
        <w:rPr>
          <w:rFonts w:ascii="Times New Roman" w:hAnsi="Times New Roman" w:cs="Times New Roman"/>
        </w:rPr>
      </w:pPr>
    </w:p>
    <w:p w14:paraId="098F6368" w14:textId="77777777" w:rsidR="004B173C" w:rsidRDefault="004B173C" w:rsidP="002C7F3C">
      <w:pPr>
        <w:spacing w:line="240" w:lineRule="auto"/>
        <w:rPr>
          <w:rFonts w:ascii="Times New Roman" w:hAnsi="Times New Roman" w:cs="Times New Roman"/>
        </w:rPr>
      </w:pPr>
    </w:p>
    <w:p w14:paraId="61E1D584" w14:textId="77777777" w:rsidR="004B173C" w:rsidRPr="00D1077F" w:rsidRDefault="004B173C" w:rsidP="002C7F3C">
      <w:pPr>
        <w:spacing w:line="240" w:lineRule="auto"/>
        <w:rPr>
          <w:rFonts w:ascii="Times New Roman" w:hAnsi="Times New Roman" w:cs="Times New Roman"/>
        </w:rPr>
      </w:pPr>
    </w:p>
    <w:sectPr w:rsidR="004B173C" w:rsidRPr="00D1077F" w:rsidSect="006C7C9C">
      <w:footerReference w:type="even" r:id="rId11"/>
      <w:footerReference w:type="default" r:id="rId12"/>
      <w:pgSz w:w="11906" w:h="16838"/>
      <w:pgMar w:top="709" w:right="707" w:bottom="426" w:left="1134" w:header="70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2A0DF" w14:textId="77777777" w:rsidR="00540BB3" w:rsidRDefault="00540BB3" w:rsidP="001C1B80">
      <w:pPr>
        <w:spacing w:after="0" w:line="240" w:lineRule="auto"/>
      </w:pPr>
      <w:r>
        <w:separator/>
      </w:r>
    </w:p>
  </w:endnote>
  <w:endnote w:type="continuationSeparator" w:id="0">
    <w:p w14:paraId="1427E9E3" w14:textId="77777777" w:rsidR="00540BB3" w:rsidRDefault="00540BB3" w:rsidP="001C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SOCPEUR">
    <w:altName w:val="Calibri"/>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0A4DD" w14:textId="3284EF28" w:rsidR="00097E63" w:rsidRPr="00097E63" w:rsidRDefault="00097E63">
    <w:pPr>
      <w:pStyle w:val="a5"/>
      <w:jc w:val="right"/>
    </w:pPr>
    <w:r w:rsidRPr="00097E63">
      <w:rPr>
        <w:sz w:val="20"/>
        <w:szCs w:val="20"/>
      </w:rPr>
      <w:t xml:space="preserve"> </w:t>
    </w:r>
    <w:r w:rsidRPr="00097E63">
      <w:rPr>
        <w:sz w:val="20"/>
        <w:szCs w:val="20"/>
      </w:rPr>
      <w:fldChar w:fldCharType="begin"/>
    </w:r>
    <w:r w:rsidRPr="00097E63">
      <w:rPr>
        <w:sz w:val="20"/>
        <w:szCs w:val="20"/>
      </w:rPr>
      <w:instrText>PAGE  \* арабский</w:instrText>
    </w:r>
    <w:r w:rsidRPr="00097E63">
      <w:rPr>
        <w:sz w:val="20"/>
        <w:szCs w:val="20"/>
      </w:rPr>
      <w:fldChar w:fldCharType="separate"/>
    </w:r>
    <w:r w:rsidRPr="00097E63">
      <w:rPr>
        <w:sz w:val="20"/>
        <w:szCs w:val="20"/>
      </w:rPr>
      <w:t>1</w:t>
    </w:r>
    <w:r w:rsidRPr="00097E63">
      <w:rPr>
        <w:sz w:val="20"/>
        <w:szCs w:val="20"/>
      </w:rPr>
      <w:fldChar w:fldCharType="end"/>
    </w:r>
  </w:p>
  <w:p w14:paraId="0AAEFA02" w14:textId="12986613" w:rsidR="00097E63" w:rsidRDefault="00097E63" w:rsidP="00097E63">
    <w:pPr>
      <w:pStyle w:val="a5"/>
      <w:tabs>
        <w:tab w:val="clear" w:pos="4677"/>
        <w:tab w:val="clear" w:pos="9355"/>
        <w:tab w:val="left" w:pos="8289"/>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FA18" w14:textId="77777777" w:rsidR="00CF1626" w:rsidRDefault="00B543F0">
    <w:pPr>
      <w:pStyle w:val="a5"/>
      <w:framePr w:wrap="around" w:vAnchor="text" w:hAnchor="margin" w:xAlign="right" w:y="1"/>
      <w:rPr>
        <w:rStyle w:val="af"/>
      </w:rPr>
    </w:pPr>
    <w:r>
      <w:rPr>
        <w:rStyle w:val="af"/>
      </w:rPr>
      <w:fldChar w:fldCharType="begin"/>
    </w:r>
    <w:r w:rsidR="0010107D">
      <w:rPr>
        <w:rStyle w:val="af"/>
      </w:rPr>
      <w:instrText xml:space="preserve">PAGE  </w:instrText>
    </w:r>
    <w:r>
      <w:rPr>
        <w:rStyle w:val="af"/>
      </w:rPr>
      <w:fldChar w:fldCharType="end"/>
    </w:r>
  </w:p>
  <w:p w14:paraId="2AFF69E0" w14:textId="77777777" w:rsidR="00CF1626" w:rsidRDefault="00CF162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D193" w14:textId="77777777" w:rsidR="00CF1626" w:rsidRDefault="00CF1626" w:rsidP="00EF368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1333A" w14:textId="77777777" w:rsidR="00540BB3" w:rsidRDefault="00540BB3" w:rsidP="001C1B80">
      <w:pPr>
        <w:spacing w:after="0" w:line="240" w:lineRule="auto"/>
      </w:pPr>
      <w:r>
        <w:separator/>
      </w:r>
    </w:p>
  </w:footnote>
  <w:footnote w:type="continuationSeparator" w:id="0">
    <w:p w14:paraId="22540F99" w14:textId="77777777" w:rsidR="00540BB3" w:rsidRDefault="00540BB3" w:rsidP="001C1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1734"/>
    <w:multiLevelType w:val="hybridMultilevel"/>
    <w:tmpl w:val="9D868CE0"/>
    <w:lvl w:ilvl="0" w:tplc="D2BAD73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1314D4"/>
    <w:multiLevelType w:val="hybridMultilevel"/>
    <w:tmpl w:val="8F229E6E"/>
    <w:lvl w:ilvl="0" w:tplc="D2BAD73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4FF31D5"/>
    <w:multiLevelType w:val="hybridMultilevel"/>
    <w:tmpl w:val="A48C3440"/>
    <w:lvl w:ilvl="0" w:tplc="04190001">
      <w:start w:val="1"/>
      <w:numFmt w:val="bullet"/>
      <w:lvlText w:val=""/>
      <w:lvlJc w:val="left"/>
      <w:pPr>
        <w:ind w:left="720" w:hanging="360"/>
      </w:pPr>
      <w:rPr>
        <w:rFonts w:ascii="Symbol" w:hAnsi="Symbol" w:hint="default"/>
      </w:rPr>
    </w:lvl>
    <w:lvl w:ilvl="1" w:tplc="D2BAD73E">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826D28"/>
    <w:multiLevelType w:val="hybridMultilevel"/>
    <w:tmpl w:val="BC5E0D48"/>
    <w:lvl w:ilvl="0" w:tplc="D2BAD73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F248B5"/>
    <w:multiLevelType w:val="hybridMultilevel"/>
    <w:tmpl w:val="273CAF80"/>
    <w:lvl w:ilvl="0" w:tplc="D2BAD73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204149"/>
    <w:multiLevelType w:val="hybridMultilevel"/>
    <w:tmpl w:val="8B1ACCDC"/>
    <w:lvl w:ilvl="0" w:tplc="D2BAD73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B24A8"/>
    <w:multiLevelType w:val="hybridMultilevel"/>
    <w:tmpl w:val="E3E6A15A"/>
    <w:lvl w:ilvl="0" w:tplc="D2BAD73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317708"/>
    <w:multiLevelType w:val="hybridMultilevel"/>
    <w:tmpl w:val="99362C2A"/>
    <w:lvl w:ilvl="0" w:tplc="D2BAD73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F74497"/>
    <w:multiLevelType w:val="hybridMultilevel"/>
    <w:tmpl w:val="314A4B7C"/>
    <w:lvl w:ilvl="0" w:tplc="D2BAD73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563D66"/>
    <w:multiLevelType w:val="hybridMultilevel"/>
    <w:tmpl w:val="6E50721E"/>
    <w:lvl w:ilvl="0" w:tplc="D2BAD73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2DD3C76"/>
    <w:multiLevelType w:val="hybridMultilevel"/>
    <w:tmpl w:val="8AC89586"/>
    <w:lvl w:ilvl="0" w:tplc="D2BAD73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4593185"/>
    <w:multiLevelType w:val="multilevel"/>
    <w:tmpl w:val="12AE1092"/>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65F370E8"/>
    <w:multiLevelType w:val="hybridMultilevel"/>
    <w:tmpl w:val="A4C6A7C4"/>
    <w:lvl w:ilvl="0" w:tplc="94D2D04E">
      <w:start w:val="1"/>
      <w:numFmt w:val="decimal"/>
      <w:lvlText w:val="%1."/>
      <w:lvlJc w:val="left"/>
      <w:pPr>
        <w:ind w:left="720" w:hanging="360"/>
      </w:pPr>
      <w:rPr>
        <w:rFonts w:hint="default"/>
      </w:rPr>
    </w:lvl>
    <w:lvl w:ilvl="1" w:tplc="E72E79CC">
      <w:start w:val="1"/>
      <w:numFmt w:val="lowerLetter"/>
      <w:lvlText w:val="%2."/>
      <w:lvlJc w:val="left"/>
      <w:pPr>
        <w:ind w:left="1440" w:hanging="360"/>
      </w:pPr>
    </w:lvl>
    <w:lvl w:ilvl="2" w:tplc="036EDEAC" w:tentative="1">
      <w:start w:val="1"/>
      <w:numFmt w:val="lowerRoman"/>
      <w:lvlText w:val="%3."/>
      <w:lvlJc w:val="right"/>
      <w:pPr>
        <w:ind w:left="2160" w:hanging="180"/>
      </w:pPr>
    </w:lvl>
    <w:lvl w:ilvl="3" w:tplc="0C846D60">
      <w:start w:val="1"/>
      <w:numFmt w:val="decimal"/>
      <w:lvlText w:val="%4."/>
      <w:lvlJc w:val="left"/>
      <w:pPr>
        <w:ind w:left="2880" w:hanging="360"/>
      </w:pPr>
    </w:lvl>
    <w:lvl w:ilvl="4" w:tplc="6B54CD14" w:tentative="1">
      <w:start w:val="1"/>
      <w:numFmt w:val="lowerLetter"/>
      <w:lvlText w:val="%5."/>
      <w:lvlJc w:val="left"/>
      <w:pPr>
        <w:ind w:left="3600" w:hanging="360"/>
      </w:pPr>
    </w:lvl>
    <w:lvl w:ilvl="5" w:tplc="1DDE4A12" w:tentative="1">
      <w:start w:val="1"/>
      <w:numFmt w:val="lowerRoman"/>
      <w:lvlText w:val="%6."/>
      <w:lvlJc w:val="right"/>
      <w:pPr>
        <w:ind w:left="4320" w:hanging="180"/>
      </w:pPr>
    </w:lvl>
    <w:lvl w:ilvl="6" w:tplc="F10E2DE0" w:tentative="1">
      <w:start w:val="1"/>
      <w:numFmt w:val="decimal"/>
      <w:lvlText w:val="%7."/>
      <w:lvlJc w:val="left"/>
      <w:pPr>
        <w:ind w:left="5040" w:hanging="360"/>
      </w:pPr>
    </w:lvl>
    <w:lvl w:ilvl="7" w:tplc="54BC40F6" w:tentative="1">
      <w:start w:val="1"/>
      <w:numFmt w:val="lowerLetter"/>
      <w:lvlText w:val="%8."/>
      <w:lvlJc w:val="left"/>
      <w:pPr>
        <w:ind w:left="5760" w:hanging="360"/>
      </w:pPr>
    </w:lvl>
    <w:lvl w:ilvl="8" w:tplc="84CAA0A0" w:tentative="1">
      <w:start w:val="1"/>
      <w:numFmt w:val="lowerRoman"/>
      <w:lvlText w:val="%9."/>
      <w:lvlJc w:val="right"/>
      <w:pPr>
        <w:ind w:left="6480" w:hanging="180"/>
      </w:pPr>
    </w:lvl>
  </w:abstractNum>
  <w:abstractNum w:abstractNumId="13" w15:restartNumberingAfterBreak="0">
    <w:nsid w:val="6BBA01D0"/>
    <w:multiLevelType w:val="hybridMultilevel"/>
    <w:tmpl w:val="E83CD62A"/>
    <w:lvl w:ilvl="0" w:tplc="D2BAD73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1E2786"/>
    <w:multiLevelType w:val="hybridMultilevel"/>
    <w:tmpl w:val="0CB03356"/>
    <w:lvl w:ilvl="0" w:tplc="D2BAD73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7CD4F1C"/>
    <w:multiLevelType w:val="multilevel"/>
    <w:tmpl w:val="41D88100"/>
    <w:lvl w:ilvl="0">
      <w:start w:val="4"/>
      <w:numFmt w:val="decimal"/>
      <w:lvlText w:val="%1"/>
      <w:lvlJc w:val="left"/>
      <w:pPr>
        <w:ind w:left="360" w:hanging="360"/>
      </w:pPr>
      <w:rPr>
        <w:rFonts w:hint="default"/>
      </w:rPr>
    </w:lvl>
    <w:lvl w:ilvl="1">
      <w:start w:val="2"/>
      <w:numFmt w:val="decimal"/>
      <w:lvlText w:val="%1.%2"/>
      <w:lvlJc w:val="left"/>
      <w:pPr>
        <w:ind w:left="1646" w:hanging="36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16" w15:restartNumberingAfterBreak="0">
    <w:nsid w:val="7C7157FF"/>
    <w:multiLevelType w:val="hybridMultilevel"/>
    <w:tmpl w:val="2E781854"/>
    <w:lvl w:ilvl="0" w:tplc="D2BAD73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908421289">
    <w:abstractNumId w:val="12"/>
  </w:num>
  <w:num w:numId="2" w16cid:durableId="1393119712">
    <w:abstractNumId w:val="2"/>
  </w:num>
  <w:num w:numId="3" w16cid:durableId="669254860">
    <w:abstractNumId w:val="11"/>
  </w:num>
  <w:num w:numId="4" w16cid:durableId="1520464116">
    <w:abstractNumId w:val="8"/>
  </w:num>
  <w:num w:numId="5" w16cid:durableId="994803186">
    <w:abstractNumId w:val="7"/>
  </w:num>
  <w:num w:numId="6" w16cid:durableId="340477204">
    <w:abstractNumId w:val="4"/>
  </w:num>
  <w:num w:numId="7" w16cid:durableId="1520773871">
    <w:abstractNumId w:val="3"/>
  </w:num>
  <w:num w:numId="8" w16cid:durableId="2102136351">
    <w:abstractNumId w:val="5"/>
  </w:num>
  <w:num w:numId="9" w16cid:durableId="1392731198">
    <w:abstractNumId w:val="6"/>
  </w:num>
  <w:num w:numId="10" w16cid:durableId="1723015718">
    <w:abstractNumId w:val="13"/>
  </w:num>
  <w:num w:numId="11" w16cid:durableId="248926306">
    <w:abstractNumId w:val="1"/>
  </w:num>
  <w:num w:numId="12" w16cid:durableId="646865393">
    <w:abstractNumId w:val="0"/>
  </w:num>
  <w:num w:numId="13" w16cid:durableId="824780165">
    <w:abstractNumId w:val="9"/>
  </w:num>
  <w:num w:numId="14" w16cid:durableId="923227590">
    <w:abstractNumId w:val="14"/>
  </w:num>
  <w:num w:numId="15" w16cid:durableId="1145851538">
    <w:abstractNumId w:val="10"/>
  </w:num>
  <w:num w:numId="16" w16cid:durableId="934365189">
    <w:abstractNumId w:val="16"/>
  </w:num>
  <w:num w:numId="17" w16cid:durableId="4943475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0B"/>
    <w:rsid w:val="000057E4"/>
    <w:rsid w:val="00007EAD"/>
    <w:rsid w:val="00011173"/>
    <w:rsid w:val="000147A3"/>
    <w:rsid w:val="00015DC7"/>
    <w:rsid w:val="00017011"/>
    <w:rsid w:val="000323BB"/>
    <w:rsid w:val="00032E1B"/>
    <w:rsid w:val="00041B6D"/>
    <w:rsid w:val="00042F58"/>
    <w:rsid w:val="00043936"/>
    <w:rsid w:val="0004419C"/>
    <w:rsid w:val="00051062"/>
    <w:rsid w:val="0005557B"/>
    <w:rsid w:val="00056232"/>
    <w:rsid w:val="00056244"/>
    <w:rsid w:val="00057D74"/>
    <w:rsid w:val="0006026D"/>
    <w:rsid w:val="00076710"/>
    <w:rsid w:val="000830C5"/>
    <w:rsid w:val="00084097"/>
    <w:rsid w:val="00094F6F"/>
    <w:rsid w:val="00095C16"/>
    <w:rsid w:val="00097E63"/>
    <w:rsid w:val="000A0D50"/>
    <w:rsid w:val="000A5A86"/>
    <w:rsid w:val="000C0CBB"/>
    <w:rsid w:val="000E0BCF"/>
    <w:rsid w:val="000E15E4"/>
    <w:rsid w:val="000F5179"/>
    <w:rsid w:val="000F5DB7"/>
    <w:rsid w:val="0010107D"/>
    <w:rsid w:val="00114AB1"/>
    <w:rsid w:val="00116F8C"/>
    <w:rsid w:val="00121D22"/>
    <w:rsid w:val="00123574"/>
    <w:rsid w:val="00126103"/>
    <w:rsid w:val="00126853"/>
    <w:rsid w:val="001300F0"/>
    <w:rsid w:val="00132913"/>
    <w:rsid w:val="001517EC"/>
    <w:rsid w:val="0015529A"/>
    <w:rsid w:val="00172DE0"/>
    <w:rsid w:val="00181035"/>
    <w:rsid w:val="001832C9"/>
    <w:rsid w:val="00190693"/>
    <w:rsid w:val="001916DA"/>
    <w:rsid w:val="00191D60"/>
    <w:rsid w:val="00191DCF"/>
    <w:rsid w:val="001922CA"/>
    <w:rsid w:val="001944DC"/>
    <w:rsid w:val="00194E24"/>
    <w:rsid w:val="001A1266"/>
    <w:rsid w:val="001B4B56"/>
    <w:rsid w:val="001B5A5E"/>
    <w:rsid w:val="001C1B80"/>
    <w:rsid w:val="001C238D"/>
    <w:rsid w:val="001C32A6"/>
    <w:rsid w:val="001C33F7"/>
    <w:rsid w:val="001D15FF"/>
    <w:rsid w:val="001E69A5"/>
    <w:rsid w:val="001F44C0"/>
    <w:rsid w:val="001F50BF"/>
    <w:rsid w:val="0020032C"/>
    <w:rsid w:val="002006D4"/>
    <w:rsid w:val="002015B7"/>
    <w:rsid w:val="00202229"/>
    <w:rsid w:val="00205BEF"/>
    <w:rsid w:val="00207C14"/>
    <w:rsid w:val="002148AD"/>
    <w:rsid w:val="00215E16"/>
    <w:rsid w:val="00226380"/>
    <w:rsid w:val="00235632"/>
    <w:rsid w:val="00237713"/>
    <w:rsid w:val="0026258E"/>
    <w:rsid w:val="00265BB7"/>
    <w:rsid w:val="002667E1"/>
    <w:rsid w:val="00271574"/>
    <w:rsid w:val="002717E0"/>
    <w:rsid w:val="00280E5E"/>
    <w:rsid w:val="00282AD3"/>
    <w:rsid w:val="00286BEB"/>
    <w:rsid w:val="00297A3A"/>
    <w:rsid w:val="002A311D"/>
    <w:rsid w:val="002A3F19"/>
    <w:rsid w:val="002A60F0"/>
    <w:rsid w:val="002B3667"/>
    <w:rsid w:val="002C2838"/>
    <w:rsid w:val="002C3563"/>
    <w:rsid w:val="002C72E8"/>
    <w:rsid w:val="002C7F3C"/>
    <w:rsid w:val="002D1999"/>
    <w:rsid w:val="002E1198"/>
    <w:rsid w:val="002F6F61"/>
    <w:rsid w:val="00306A43"/>
    <w:rsid w:val="0031683F"/>
    <w:rsid w:val="00323F34"/>
    <w:rsid w:val="00325437"/>
    <w:rsid w:val="00326F06"/>
    <w:rsid w:val="00334EA2"/>
    <w:rsid w:val="0033785E"/>
    <w:rsid w:val="00343028"/>
    <w:rsid w:val="00346A7B"/>
    <w:rsid w:val="00347977"/>
    <w:rsid w:val="00351994"/>
    <w:rsid w:val="003612E6"/>
    <w:rsid w:val="00374470"/>
    <w:rsid w:val="003876F2"/>
    <w:rsid w:val="00393995"/>
    <w:rsid w:val="00395878"/>
    <w:rsid w:val="003965B0"/>
    <w:rsid w:val="003975AB"/>
    <w:rsid w:val="003A2B01"/>
    <w:rsid w:val="003A5C38"/>
    <w:rsid w:val="003A67C3"/>
    <w:rsid w:val="003B2F2B"/>
    <w:rsid w:val="003B50B6"/>
    <w:rsid w:val="003C2D71"/>
    <w:rsid w:val="003C41DF"/>
    <w:rsid w:val="003D052E"/>
    <w:rsid w:val="003D1A62"/>
    <w:rsid w:val="003D47ED"/>
    <w:rsid w:val="003D48C4"/>
    <w:rsid w:val="003E698D"/>
    <w:rsid w:val="003F13D3"/>
    <w:rsid w:val="003F7049"/>
    <w:rsid w:val="0040783C"/>
    <w:rsid w:val="004145A9"/>
    <w:rsid w:val="00421352"/>
    <w:rsid w:val="00421686"/>
    <w:rsid w:val="00422848"/>
    <w:rsid w:val="00422C00"/>
    <w:rsid w:val="00422E46"/>
    <w:rsid w:val="004240C4"/>
    <w:rsid w:val="00440CBE"/>
    <w:rsid w:val="004452F8"/>
    <w:rsid w:val="00445E35"/>
    <w:rsid w:val="00453DAD"/>
    <w:rsid w:val="00456355"/>
    <w:rsid w:val="00467B77"/>
    <w:rsid w:val="004729CE"/>
    <w:rsid w:val="00476A36"/>
    <w:rsid w:val="00476EC3"/>
    <w:rsid w:val="00486A8B"/>
    <w:rsid w:val="00492ED0"/>
    <w:rsid w:val="00494437"/>
    <w:rsid w:val="004A4031"/>
    <w:rsid w:val="004A5403"/>
    <w:rsid w:val="004A7EBD"/>
    <w:rsid w:val="004B173C"/>
    <w:rsid w:val="004B3647"/>
    <w:rsid w:val="004B40A4"/>
    <w:rsid w:val="004C745D"/>
    <w:rsid w:val="004D3248"/>
    <w:rsid w:val="004D467F"/>
    <w:rsid w:val="004E6BB3"/>
    <w:rsid w:val="004F3C6F"/>
    <w:rsid w:val="00501B57"/>
    <w:rsid w:val="0050234A"/>
    <w:rsid w:val="00505691"/>
    <w:rsid w:val="0050654A"/>
    <w:rsid w:val="00506A6F"/>
    <w:rsid w:val="00514C49"/>
    <w:rsid w:val="0051653A"/>
    <w:rsid w:val="0052216E"/>
    <w:rsid w:val="00532CC7"/>
    <w:rsid w:val="00540BB3"/>
    <w:rsid w:val="00541438"/>
    <w:rsid w:val="005424C0"/>
    <w:rsid w:val="00544B92"/>
    <w:rsid w:val="005457CD"/>
    <w:rsid w:val="00566E45"/>
    <w:rsid w:val="00570AF9"/>
    <w:rsid w:val="005716A0"/>
    <w:rsid w:val="00584835"/>
    <w:rsid w:val="0059029B"/>
    <w:rsid w:val="00591597"/>
    <w:rsid w:val="00592349"/>
    <w:rsid w:val="00595998"/>
    <w:rsid w:val="00596685"/>
    <w:rsid w:val="00597D30"/>
    <w:rsid w:val="005A0903"/>
    <w:rsid w:val="005A42F4"/>
    <w:rsid w:val="005A4876"/>
    <w:rsid w:val="005A4F79"/>
    <w:rsid w:val="005B1079"/>
    <w:rsid w:val="005B596C"/>
    <w:rsid w:val="005C7E2E"/>
    <w:rsid w:val="005D0F1A"/>
    <w:rsid w:val="005D1EAD"/>
    <w:rsid w:val="005E238F"/>
    <w:rsid w:val="005E2407"/>
    <w:rsid w:val="005E24A1"/>
    <w:rsid w:val="005F20C9"/>
    <w:rsid w:val="005F302E"/>
    <w:rsid w:val="00602925"/>
    <w:rsid w:val="00606F08"/>
    <w:rsid w:val="00624CDE"/>
    <w:rsid w:val="006257A7"/>
    <w:rsid w:val="00632DDB"/>
    <w:rsid w:val="00633BFB"/>
    <w:rsid w:val="00634255"/>
    <w:rsid w:val="00640258"/>
    <w:rsid w:val="00644F2B"/>
    <w:rsid w:val="00650453"/>
    <w:rsid w:val="00654A88"/>
    <w:rsid w:val="00662CEB"/>
    <w:rsid w:val="00664AEE"/>
    <w:rsid w:val="0067204A"/>
    <w:rsid w:val="0067375B"/>
    <w:rsid w:val="00676540"/>
    <w:rsid w:val="0068158B"/>
    <w:rsid w:val="00686427"/>
    <w:rsid w:val="00686E7A"/>
    <w:rsid w:val="0068703F"/>
    <w:rsid w:val="006915E7"/>
    <w:rsid w:val="006936B5"/>
    <w:rsid w:val="006965EE"/>
    <w:rsid w:val="006B4E45"/>
    <w:rsid w:val="006C5292"/>
    <w:rsid w:val="006C61E9"/>
    <w:rsid w:val="006C7C9C"/>
    <w:rsid w:val="006D71C2"/>
    <w:rsid w:val="006D73CA"/>
    <w:rsid w:val="006E2485"/>
    <w:rsid w:val="006E44BF"/>
    <w:rsid w:val="006F002D"/>
    <w:rsid w:val="006F2C69"/>
    <w:rsid w:val="006F4085"/>
    <w:rsid w:val="007031AD"/>
    <w:rsid w:val="00710B01"/>
    <w:rsid w:val="00714C06"/>
    <w:rsid w:val="0072429A"/>
    <w:rsid w:val="0075221F"/>
    <w:rsid w:val="007525C1"/>
    <w:rsid w:val="007534D5"/>
    <w:rsid w:val="0076006A"/>
    <w:rsid w:val="0076009C"/>
    <w:rsid w:val="00776F1E"/>
    <w:rsid w:val="00777D23"/>
    <w:rsid w:val="00787E9D"/>
    <w:rsid w:val="00794B20"/>
    <w:rsid w:val="007967F2"/>
    <w:rsid w:val="007B0DBD"/>
    <w:rsid w:val="007B1C22"/>
    <w:rsid w:val="007B3EC8"/>
    <w:rsid w:val="007C24B5"/>
    <w:rsid w:val="007C55BB"/>
    <w:rsid w:val="007C6B2B"/>
    <w:rsid w:val="007C7383"/>
    <w:rsid w:val="007E1103"/>
    <w:rsid w:val="007E24F8"/>
    <w:rsid w:val="007E2E88"/>
    <w:rsid w:val="0081316E"/>
    <w:rsid w:val="00817CD2"/>
    <w:rsid w:val="00837F21"/>
    <w:rsid w:val="008448B7"/>
    <w:rsid w:val="00847955"/>
    <w:rsid w:val="00872A41"/>
    <w:rsid w:val="008752F7"/>
    <w:rsid w:val="00880BD1"/>
    <w:rsid w:val="00882F88"/>
    <w:rsid w:val="008865B5"/>
    <w:rsid w:val="008901DB"/>
    <w:rsid w:val="008A09F2"/>
    <w:rsid w:val="008A0A33"/>
    <w:rsid w:val="008A716F"/>
    <w:rsid w:val="008A71E3"/>
    <w:rsid w:val="008B548A"/>
    <w:rsid w:val="008B73D9"/>
    <w:rsid w:val="008C05D9"/>
    <w:rsid w:val="008C1A1A"/>
    <w:rsid w:val="008C564B"/>
    <w:rsid w:val="008D34B1"/>
    <w:rsid w:val="008D37F9"/>
    <w:rsid w:val="008E1CD3"/>
    <w:rsid w:val="008E24C7"/>
    <w:rsid w:val="008F3F36"/>
    <w:rsid w:val="008F4F5B"/>
    <w:rsid w:val="008F5B44"/>
    <w:rsid w:val="008F7D76"/>
    <w:rsid w:val="0090062F"/>
    <w:rsid w:val="009006DA"/>
    <w:rsid w:val="00901583"/>
    <w:rsid w:val="009041D9"/>
    <w:rsid w:val="009268FC"/>
    <w:rsid w:val="009317DD"/>
    <w:rsid w:val="00933885"/>
    <w:rsid w:val="0095211D"/>
    <w:rsid w:val="009534C7"/>
    <w:rsid w:val="00954245"/>
    <w:rsid w:val="00957AA6"/>
    <w:rsid w:val="00960E65"/>
    <w:rsid w:val="00966094"/>
    <w:rsid w:val="00967E49"/>
    <w:rsid w:val="0097089E"/>
    <w:rsid w:val="00975B60"/>
    <w:rsid w:val="00987484"/>
    <w:rsid w:val="00987A32"/>
    <w:rsid w:val="00991FFB"/>
    <w:rsid w:val="009939A0"/>
    <w:rsid w:val="009961EA"/>
    <w:rsid w:val="009A0C84"/>
    <w:rsid w:val="009A36E0"/>
    <w:rsid w:val="009A5101"/>
    <w:rsid w:val="009B0501"/>
    <w:rsid w:val="009B1784"/>
    <w:rsid w:val="009C263A"/>
    <w:rsid w:val="009C7269"/>
    <w:rsid w:val="009D5BA7"/>
    <w:rsid w:val="009E0AFA"/>
    <w:rsid w:val="009F28B4"/>
    <w:rsid w:val="00A03E19"/>
    <w:rsid w:val="00A05F82"/>
    <w:rsid w:val="00A22437"/>
    <w:rsid w:val="00A231B1"/>
    <w:rsid w:val="00A30FCA"/>
    <w:rsid w:val="00A36314"/>
    <w:rsid w:val="00A37A1D"/>
    <w:rsid w:val="00A4050B"/>
    <w:rsid w:val="00A4276D"/>
    <w:rsid w:val="00A45CE3"/>
    <w:rsid w:val="00A55C24"/>
    <w:rsid w:val="00A56350"/>
    <w:rsid w:val="00A65940"/>
    <w:rsid w:val="00A73C46"/>
    <w:rsid w:val="00A7740D"/>
    <w:rsid w:val="00A84BBF"/>
    <w:rsid w:val="00A936D7"/>
    <w:rsid w:val="00A949B2"/>
    <w:rsid w:val="00A950A6"/>
    <w:rsid w:val="00A96114"/>
    <w:rsid w:val="00A97755"/>
    <w:rsid w:val="00AA522A"/>
    <w:rsid w:val="00AB5A0B"/>
    <w:rsid w:val="00AB76A0"/>
    <w:rsid w:val="00AC590C"/>
    <w:rsid w:val="00AD07AA"/>
    <w:rsid w:val="00AD098C"/>
    <w:rsid w:val="00AD694D"/>
    <w:rsid w:val="00AD6E13"/>
    <w:rsid w:val="00AE2854"/>
    <w:rsid w:val="00AE33FE"/>
    <w:rsid w:val="00AE3BBC"/>
    <w:rsid w:val="00AE46EC"/>
    <w:rsid w:val="00AF1BB6"/>
    <w:rsid w:val="00AF1E76"/>
    <w:rsid w:val="00AF37CC"/>
    <w:rsid w:val="00AF5273"/>
    <w:rsid w:val="00B04C03"/>
    <w:rsid w:val="00B04E7E"/>
    <w:rsid w:val="00B07A3C"/>
    <w:rsid w:val="00B10233"/>
    <w:rsid w:val="00B13CD1"/>
    <w:rsid w:val="00B17670"/>
    <w:rsid w:val="00B21806"/>
    <w:rsid w:val="00B230F4"/>
    <w:rsid w:val="00B37853"/>
    <w:rsid w:val="00B407DD"/>
    <w:rsid w:val="00B44BD7"/>
    <w:rsid w:val="00B51FB2"/>
    <w:rsid w:val="00B543F0"/>
    <w:rsid w:val="00B54EAA"/>
    <w:rsid w:val="00B62F30"/>
    <w:rsid w:val="00B71A5F"/>
    <w:rsid w:val="00B75DFF"/>
    <w:rsid w:val="00B82B9F"/>
    <w:rsid w:val="00B838A0"/>
    <w:rsid w:val="00B969AF"/>
    <w:rsid w:val="00B973F2"/>
    <w:rsid w:val="00BA58D8"/>
    <w:rsid w:val="00BA6763"/>
    <w:rsid w:val="00BB651A"/>
    <w:rsid w:val="00BB7657"/>
    <w:rsid w:val="00BC7DD4"/>
    <w:rsid w:val="00BD1EA0"/>
    <w:rsid w:val="00BD4537"/>
    <w:rsid w:val="00BD772F"/>
    <w:rsid w:val="00BE0D90"/>
    <w:rsid w:val="00BE19AC"/>
    <w:rsid w:val="00BE63EE"/>
    <w:rsid w:val="00C0096B"/>
    <w:rsid w:val="00C03AC2"/>
    <w:rsid w:val="00C118AB"/>
    <w:rsid w:val="00C12AE6"/>
    <w:rsid w:val="00C17854"/>
    <w:rsid w:val="00C21F95"/>
    <w:rsid w:val="00C463E4"/>
    <w:rsid w:val="00C46EC3"/>
    <w:rsid w:val="00C4711C"/>
    <w:rsid w:val="00C60DB3"/>
    <w:rsid w:val="00C82184"/>
    <w:rsid w:val="00C96916"/>
    <w:rsid w:val="00CA321B"/>
    <w:rsid w:val="00CA6690"/>
    <w:rsid w:val="00CB5B1A"/>
    <w:rsid w:val="00CD3135"/>
    <w:rsid w:val="00CD55FD"/>
    <w:rsid w:val="00CD5A73"/>
    <w:rsid w:val="00CD7D4E"/>
    <w:rsid w:val="00CE527D"/>
    <w:rsid w:val="00CF1626"/>
    <w:rsid w:val="00CF25C8"/>
    <w:rsid w:val="00CF6034"/>
    <w:rsid w:val="00CF6E6F"/>
    <w:rsid w:val="00D01C23"/>
    <w:rsid w:val="00D05C1E"/>
    <w:rsid w:val="00D1077F"/>
    <w:rsid w:val="00D11173"/>
    <w:rsid w:val="00D1485A"/>
    <w:rsid w:val="00D2659D"/>
    <w:rsid w:val="00D2735F"/>
    <w:rsid w:val="00D27A1C"/>
    <w:rsid w:val="00D36472"/>
    <w:rsid w:val="00D5162B"/>
    <w:rsid w:val="00D56C17"/>
    <w:rsid w:val="00D56D6D"/>
    <w:rsid w:val="00D64870"/>
    <w:rsid w:val="00D657F3"/>
    <w:rsid w:val="00D76E54"/>
    <w:rsid w:val="00D8525A"/>
    <w:rsid w:val="00D97197"/>
    <w:rsid w:val="00DA0708"/>
    <w:rsid w:val="00DB033E"/>
    <w:rsid w:val="00DB14E7"/>
    <w:rsid w:val="00DC1FE3"/>
    <w:rsid w:val="00DD3BA0"/>
    <w:rsid w:val="00DE0B3F"/>
    <w:rsid w:val="00DE35A6"/>
    <w:rsid w:val="00DE4CE0"/>
    <w:rsid w:val="00DE66BE"/>
    <w:rsid w:val="00DF23D6"/>
    <w:rsid w:val="00DF329E"/>
    <w:rsid w:val="00DF66E2"/>
    <w:rsid w:val="00E011D3"/>
    <w:rsid w:val="00E22FBB"/>
    <w:rsid w:val="00E33B9A"/>
    <w:rsid w:val="00E348BD"/>
    <w:rsid w:val="00E37879"/>
    <w:rsid w:val="00E44165"/>
    <w:rsid w:val="00E50DE9"/>
    <w:rsid w:val="00E5401C"/>
    <w:rsid w:val="00E5705A"/>
    <w:rsid w:val="00E7001A"/>
    <w:rsid w:val="00E7135D"/>
    <w:rsid w:val="00E7497F"/>
    <w:rsid w:val="00E7767B"/>
    <w:rsid w:val="00E82E7F"/>
    <w:rsid w:val="00E86D97"/>
    <w:rsid w:val="00EA1869"/>
    <w:rsid w:val="00EA2C3C"/>
    <w:rsid w:val="00EB1882"/>
    <w:rsid w:val="00EB3088"/>
    <w:rsid w:val="00EB4698"/>
    <w:rsid w:val="00EB5CB0"/>
    <w:rsid w:val="00EC73BD"/>
    <w:rsid w:val="00ED31AF"/>
    <w:rsid w:val="00ED593C"/>
    <w:rsid w:val="00EE27A8"/>
    <w:rsid w:val="00EE4F10"/>
    <w:rsid w:val="00EF126B"/>
    <w:rsid w:val="00F04F21"/>
    <w:rsid w:val="00F2331B"/>
    <w:rsid w:val="00F31D26"/>
    <w:rsid w:val="00F3529A"/>
    <w:rsid w:val="00F43F5F"/>
    <w:rsid w:val="00F454D1"/>
    <w:rsid w:val="00F50D69"/>
    <w:rsid w:val="00F60DB4"/>
    <w:rsid w:val="00F6755F"/>
    <w:rsid w:val="00F81BCA"/>
    <w:rsid w:val="00F840EE"/>
    <w:rsid w:val="00F851C0"/>
    <w:rsid w:val="00F87632"/>
    <w:rsid w:val="00FA7FD3"/>
    <w:rsid w:val="00FB5901"/>
    <w:rsid w:val="00FC0576"/>
    <w:rsid w:val="00FD68C6"/>
    <w:rsid w:val="00FE6C7A"/>
    <w:rsid w:val="00FE7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3FA0A"/>
  <w15:docId w15:val="{23B0CBDD-520F-4730-A9B4-E6A5EC43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5A0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AB5A0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C1B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1B80"/>
  </w:style>
  <w:style w:type="paragraph" w:styleId="a7">
    <w:name w:val="Balloon Text"/>
    <w:basedOn w:val="a"/>
    <w:link w:val="a8"/>
    <w:uiPriority w:val="99"/>
    <w:semiHidden/>
    <w:unhideWhenUsed/>
    <w:rsid w:val="008F3F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3F36"/>
    <w:rPr>
      <w:rFonts w:ascii="Segoe UI" w:hAnsi="Segoe UI" w:cs="Segoe UI"/>
      <w:sz w:val="18"/>
      <w:szCs w:val="18"/>
    </w:rPr>
  </w:style>
  <w:style w:type="character" w:customStyle="1" w:styleId="fontstyle01">
    <w:name w:val="fontstyle01"/>
    <w:basedOn w:val="a0"/>
    <w:rsid w:val="00676540"/>
    <w:rPr>
      <w:rFonts w:ascii="ISOCPEUR" w:hAnsi="ISOCPEUR" w:hint="default"/>
      <w:b w:val="0"/>
      <w:bCs w:val="0"/>
      <w:i w:val="0"/>
      <w:iCs w:val="0"/>
      <w:color w:val="000000"/>
      <w:sz w:val="20"/>
      <w:szCs w:val="20"/>
    </w:rPr>
  </w:style>
  <w:style w:type="character" w:styleId="a9">
    <w:name w:val="annotation reference"/>
    <w:basedOn w:val="a0"/>
    <w:uiPriority w:val="99"/>
    <w:semiHidden/>
    <w:unhideWhenUsed/>
    <w:rsid w:val="009961EA"/>
    <w:rPr>
      <w:sz w:val="16"/>
      <w:szCs w:val="16"/>
    </w:rPr>
  </w:style>
  <w:style w:type="paragraph" w:styleId="aa">
    <w:name w:val="annotation text"/>
    <w:basedOn w:val="a"/>
    <w:link w:val="ab"/>
    <w:uiPriority w:val="99"/>
    <w:unhideWhenUsed/>
    <w:rsid w:val="009961EA"/>
    <w:pPr>
      <w:spacing w:line="240" w:lineRule="auto"/>
    </w:pPr>
    <w:rPr>
      <w:sz w:val="20"/>
      <w:szCs w:val="20"/>
    </w:rPr>
  </w:style>
  <w:style w:type="character" w:customStyle="1" w:styleId="ab">
    <w:name w:val="Текст примечания Знак"/>
    <w:basedOn w:val="a0"/>
    <w:link w:val="aa"/>
    <w:uiPriority w:val="99"/>
    <w:rsid w:val="009961EA"/>
    <w:rPr>
      <w:sz w:val="20"/>
      <w:szCs w:val="20"/>
    </w:rPr>
  </w:style>
  <w:style w:type="paragraph" w:styleId="ac">
    <w:name w:val="annotation subject"/>
    <w:basedOn w:val="aa"/>
    <w:next w:val="aa"/>
    <w:link w:val="ad"/>
    <w:uiPriority w:val="99"/>
    <w:semiHidden/>
    <w:unhideWhenUsed/>
    <w:rsid w:val="009961EA"/>
    <w:rPr>
      <w:b/>
      <w:bCs/>
    </w:rPr>
  </w:style>
  <w:style w:type="character" w:customStyle="1" w:styleId="ad">
    <w:name w:val="Тема примечания Знак"/>
    <w:basedOn w:val="ab"/>
    <w:link w:val="ac"/>
    <w:uiPriority w:val="99"/>
    <w:semiHidden/>
    <w:rsid w:val="009961EA"/>
    <w:rPr>
      <w:b/>
      <w:bCs/>
      <w:sz w:val="20"/>
      <w:szCs w:val="20"/>
    </w:rPr>
  </w:style>
  <w:style w:type="character" w:styleId="ae">
    <w:name w:val="Hyperlink"/>
    <w:unhideWhenUsed/>
    <w:rsid w:val="00F04F21"/>
    <w:rPr>
      <w:color w:val="0000FF"/>
      <w:u w:val="single"/>
    </w:rPr>
  </w:style>
  <w:style w:type="character" w:styleId="af">
    <w:name w:val="page number"/>
    <w:basedOn w:val="a0"/>
    <w:rsid w:val="00D1077F"/>
  </w:style>
  <w:style w:type="table" w:customStyle="1" w:styleId="TableStyle0">
    <w:name w:val="TableStyle0"/>
    <w:rsid w:val="00DB033E"/>
    <w:pPr>
      <w:spacing w:after="0" w:line="240" w:lineRule="auto"/>
    </w:pPr>
    <w:rPr>
      <w:rFonts w:ascii="Arial" w:hAnsi="Arial"/>
      <w:kern w:val="2"/>
      <w:sz w:val="16"/>
      <w14:ligatures w14:val="standardContextual"/>
    </w:rPr>
    <w:tblPr>
      <w:tblCellMar>
        <w:top w:w="0" w:type="dxa"/>
        <w:left w:w="0" w:type="dxa"/>
        <w:bottom w:w="0" w:type="dxa"/>
        <w:right w:w="0" w:type="dxa"/>
      </w:tblCellMar>
    </w:tblPr>
  </w:style>
  <w:style w:type="character" w:styleId="af0">
    <w:name w:val="Unresolved Mention"/>
    <w:basedOn w:val="a0"/>
    <w:uiPriority w:val="99"/>
    <w:semiHidden/>
    <w:unhideWhenUsed/>
    <w:rsid w:val="00957AA6"/>
    <w:rPr>
      <w:color w:val="605E5C"/>
      <w:shd w:val="clear" w:color="auto" w:fill="E1DFDD"/>
    </w:rPr>
  </w:style>
  <w:style w:type="paragraph" w:styleId="af1">
    <w:name w:val="List Paragraph"/>
    <w:basedOn w:val="a"/>
    <w:uiPriority w:val="34"/>
    <w:qFormat/>
    <w:rsid w:val="002A311D"/>
    <w:pPr>
      <w:ind w:left="720"/>
      <w:contextualSpacing/>
    </w:pPr>
  </w:style>
  <w:style w:type="table" w:styleId="af2">
    <w:name w:val="Table Grid"/>
    <w:basedOn w:val="a1"/>
    <w:uiPriority w:val="59"/>
    <w:rsid w:val="008F4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17093">
      <w:bodyDiv w:val="1"/>
      <w:marLeft w:val="0"/>
      <w:marRight w:val="0"/>
      <w:marTop w:val="0"/>
      <w:marBottom w:val="0"/>
      <w:divBdr>
        <w:top w:val="none" w:sz="0" w:space="0" w:color="auto"/>
        <w:left w:val="none" w:sz="0" w:space="0" w:color="auto"/>
        <w:bottom w:val="none" w:sz="0" w:space="0" w:color="auto"/>
        <w:right w:val="none" w:sz="0" w:space="0" w:color="auto"/>
      </w:divBdr>
    </w:div>
    <w:div w:id="448008881">
      <w:bodyDiv w:val="1"/>
      <w:marLeft w:val="0"/>
      <w:marRight w:val="0"/>
      <w:marTop w:val="0"/>
      <w:marBottom w:val="0"/>
      <w:divBdr>
        <w:top w:val="none" w:sz="0" w:space="0" w:color="auto"/>
        <w:left w:val="none" w:sz="0" w:space="0" w:color="auto"/>
        <w:bottom w:val="none" w:sz="0" w:space="0" w:color="auto"/>
        <w:right w:val="none" w:sz="0" w:space="0" w:color="auto"/>
      </w:divBdr>
    </w:div>
    <w:div w:id="914709164">
      <w:bodyDiv w:val="1"/>
      <w:marLeft w:val="0"/>
      <w:marRight w:val="0"/>
      <w:marTop w:val="0"/>
      <w:marBottom w:val="0"/>
      <w:divBdr>
        <w:top w:val="none" w:sz="0" w:space="0" w:color="auto"/>
        <w:left w:val="none" w:sz="0" w:space="0" w:color="auto"/>
        <w:bottom w:val="none" w:sz="0" w:space="0" w:color="auto"/>
        <w:right w:val="none" w:sz="0" w:space="0" w:color="auto"/>
      </w:divBdr>
    </w:div>
    <w:div w:id="1004674568">
      <w:bodyDiv w:val="1"/>
      <w:marLeft w:val="0"/>
      <w:marRight w:val="0"/>
      <w:marTop w:val="0"/>
      <w:marBottom w:val="0"/>
      <w:divBdr>
        <w:top w:val="none" w:sz="0" w:space="0" w:color="auto"/>
        <w:left w:val="none" w:sz="0" w:space="0" w:color="auto"/>
        <w:bottom w:val="none" w:sz="0" w:space="0" w:color="auto"/>
        <w:right w:val="none" w:sz="0" w:space="0" w:color="auto"/>
      </w:divBdr>
    </w:div>
    <w:div w:id="1080710083">
      <w:bodyDiv w:val="1"/>
      <w:marLeft w:val="0"/>
      <w:marRight w:val="0"/>
      <w:marTop w:val="0"/>
      <w:marBottom w:val="0"/>
      <w:divBdr>
        <w:top w:val="none" w:sz="0" w:space="0" w:color="auto"/>
        <w:left w:val="none" w:sz="0" w:space="0" w:color="auto"/>
        <w:bottom w:val="none" w:sz="0" w:space="0" w:color="auto"/>
        <w:right w:val="none" w:sz="0" w:space="0" w:color="auto"/>
      </w:divBdr>
    </w:div>
    <w:div w:id="1599604083">
      <w:bodyDiv w:val="1"/>
      <w:marLeft w:val="0"/>
      <w:marRight w:val="0"/>
      <w:marTop w:val="0"/>
      <w:marBottom w:val="0"/>
      <w:divBdr>
        <w:top w:val="none" w:sz="0" w:space="0" w:color="auto"/>
        <w:left w:val="none" w:sz="0" w:space="0" w:color="auto"/>
        <w:bottom w:val="none" w:sz="0" w:space="0" w:color="auto"/>
        <w:right w:val="none" w:sz="0" w:space="0" w:color="auto"/>
      </w:divBdr>
    </w:div>
    <w:div w:id="205010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gstroy_elektroset@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s_electro@v-k-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3D67E-73BE-4001-AB39-97938BE3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5613</Words>
  <Characters>32000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Горбаносова Валентина Викторовна</dc:creator>
  <cp:lastModifiedBy>Горбаносова Валентина Викторовна</cp:lastModifiedBy>
  <cp:revision>4</cp:revision>
  <cp:lastPrinted>2025-05-20T07:02:00Z</cp:lastPrinted>
  <dcterms:created xsi:type="dcterms:W3CDTF">2025-05-20T06:37:00Z</dcterms:created>
  <dcterms:modified xsi:type="dcterms:W3CDTF">2025-05-20T07:47:00Z</dcterms:modified>
</cp:coreProperties>
</file>