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28170E" w:rsidRDefault="0028170E" w:rsidP="00480A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170E">
              <w:rPr>
                <w:color w:val="000000"/>
                <w:sz w:val="24"/>
                <w:szCs w:val="24"/>
                <w:shd w:val="clear" w:color="auto" w:fill="FFFFFF"/>
              </w:rPr>
              <w:t>32514916019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28170E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28170E">
              <w:rPr>
                <w:lang w:val="ru-RU"/>
              </w:rPr>
              <w:t>Комплектные трансформаторные подстанции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A3606E" w:rsidTr="0045087F">
        <w:trPr>
          <w:trHeight w:val="91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FD6AD2" w:rsidRDefault="0047378B" w:rsidP="00BD4BC5">
            <w:pPr>
              <w:jc w:val="both"/>
              <w:rPr>
                <w:sz w:val="24"/>
                <w:szCs w:val="24"/>
              </w:rPr>
            </w:pPr>
            <w:r w:rsidRPr="0047378B">
              <w:rPr>
                <w:sz w:val="24"/>
                <w:szCs w:val="24"/>
              </w:rPr>
              <w:t>Добрый день!</w:t>
            </w:r>
            <w:r w:rsidRPr="0047378B">
              <w:rPr>
                <w:sz w:val="24"/>
                <w:szCs w:val="24"/>
              </w:rPr>
              <w:br/>
              <w:t>После изучения Технического задания и требования в контроллеру, который должен быть установлен в КТП не представляется возможным подобрать марку и производителя контроллера удовлетворяющего всем заявленным требованиям в полном объёме, указанным в Техническом задании. Кроме того, в требованиях к контроллеру отсутствуют ключевые характеристики: наличие и количество входных дискретных и аналоговых входов и выходов, наличие и типы протоколов обмена данными, возможность взаимодействия с верхним уровнем АИИС КУЭ («Пирамида 2.0» и «Пирамида-Сети» и т.п.), тип логики (свободно-программируемая или жесткая) и т.д.</w:t>
            </w:r>
            <w:r w:rsidRPr="0047378B">
              <w:rPr>
                <w:sz w:val="24"/>
                <w:szCs w:val="24"/>
              </w:rPr>
              <w:br/>
            </w:r>
            <w:r w:rsidRPr="0047378B">
              <w:rPr>
                <w:sz w:val="24"/>
                <w:szCs w:val="24"/>
              </w:rPr>
              <w:br/>
              <w:t>Просим внести изменения в Техническое задание либо указать расширенные технические характеристики и тип/производителя контроллера для корректного подбора и расчета нашего предложения.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F" w:rsidRDefault="00CF269F" w:rsidP="00CF269F">
            <w:pPr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характеристики на закупаемый товар определены Заказчиком в соответствии с его потребностью. Участник закупки предоставляет свои сведения о Товаре, в соответствии </w:t>
            </w:r>
            <w:r>
              <w:rPr>
                <w:sz w:val="24"/>
                <w:szCs w:val="24"/>
              </w:rPr>
              <w:br/>
              <w:t>с требованиями Технического задания на закупку товара «Комплектные трансформаторные подстанции» (ЧАСТЬ IV Извещения).</w:t>
            </w:r>
            <w:r>
              <w:t xml:space="preserve"> </w:t>
            </w:r>
            <w:r>
              <w:rPr>
                <w:sz w:val="24"/>
                <w:szCs w:val="24"/>
              </w:rPr>
              <w:t>Изложенные в запросе характеристики контроллера отсутствуют в Техническом задании на закупку товара «Комплектные трансформаторные подстанции» (ЧАСТЬ IV Извещения).</w:t>
            </w:r>
          </w:p>
          <w:p w:rsidR="00413DF7" w:rsidRPr="00A3606E" w:rsidRDefault="00413DF7" w:rsidP="00FD6AD2">
            <w:pPr>
              <w:jc w:val="both"/>
              <w:rPr>
                <w:sz w:val="24"/>
                <w:szCs w:val="24"/>
              </w:rPr>
            </w:pP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45283" w:rsidRDefault="00145283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</w:p>
    <w:p w:rsidR="005F1D14" w:rsidRDefault="00CF269F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 w:rsidR="0028170E">
        <w:rPr>
          <w:iCs/>
          <w:sz w:val="24"/>
          <w:szCs w:val="24"/>
        </w:rPr>
        <w:t>.06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864ED"/>
    <w:rsid w:val="000A701C"/>
    <w:rsid w:val="000A7C17"/>
    <w:rsid w:val="000B4516"/>
    <w:rsid w:val="000E1567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70E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087F"/>
    <w:rsid w:val="004540A6"/>
    <w:rsid w:val="00465B36"/>
    <w:rsid w:val="004733DD"/>
    <w:rsid w:val="0047378B"/>
    <w:rsid w:val="00480A07"/>
    <w:rsid w:val="00483A84"/>
    <w:rsid w:val="0049605C"/>
    <w:rsid w:val="004A6B16"/>
    <w:rsid w:val="004B1422"/>
    <w:rsid w:val="004B2D27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6185"/>
    <w:rsid w:val="007039E3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3C65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1286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3606E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CF269F"/>
    <w:rsid w:val="00D11932"/>
    <w:rsid w:val="00D13CD0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67CC-5E1C-46A9-8E0F-2E034F84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13</cp:revision>
  <cp:lastPrinted>2025-06-11T08:46:00Z</cp:lastPrinted>
  <dcterms:created xsi:type="dcterms:W3CDTF">2025-04-03T06:24:00Z</dcterms:created>
  <dcterms:modified xsi:type="dcterms:W3CDTF">2025-06-11T10:04:00Z</dcterms:modified>
</cp:coreProperties>
</file>