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36" w:rsidRPr="00687116" w:rsidRDefault="00EE1436" w:rsidP="003F6862">
      <w:pPr>
        <w:pStyle w:val="12"/>
        <w:keepNext/>
        <w:keepLines/>
        <w:shd w:val="clear" w:color="auto" w:fill="auto"/>
        <w:spacing w:before="0" w:after="0" w:line="240" w:lineRule="auto"/>
        <w:jc w:val="both"/>
        <w:rPr>
          <w:i/>
          <w:color w:val="000000" w:themeColor="text1"/>
          <w:sz w:val="28"/>
          <w:szCs w:val="28"/>
          <w:lang w:val="en-US"/>
        </w:rPr>
      </w:pPr>
    </w:p>
    <w:p w:rsidR="00120D06" w:rsidRPr="003F6862" w:rsidRDefault="00120D06" w:rsidP="003F6862">
      <w:pPr>
        <w:widowControl w:val="0"/>
        <w:suppressLineNumbers/>
        <w:suppressAutoHyphens/>
        <w:ind w:left="5103" w:right="429"/>
        <w:jc w:val="right"/>
        <w:rPr>
          <w:rFonts w:ascii="Times New Roman" w:hAnsi="Times New Roman" w:cs="Times New Roman"/>
          <w:sz w:val="28"/>
          <w:szCs w:val="28"/>
        </w:rPr>
      </w:pPr>
      <w:r w:rsidRPr="003F6862">
        <w:rPr>
          <w:rFonts w:ascii="Times New Roman" w:hAnsi="Times New Roman" w:cs="Times New Roman"/>
          <w:sz w:val="28"/>
          <w:szCs w:val="28"/>
        </w:rPr>
        <w:t>«УТВЕРЖД</w:t>
      </w:r>
      <w:r w:rsidR="00FF7C44" w:rsidRPr="003F6862">
        <w:rPr>
          <w:rFonts w:ascii="Times New Roman" w:hAnsi="Times New Roman" w:cs="Times New Roman"/>
          <w:sz w:val="28"/>
          <w:szCs w:val="28"/>
        </w:rPr>
        <w:t>АЮ</w:t>
      </w:r>
      <w:r w:rsidRPr="003F6862">
        <w:rPr>
          <w:rFonts w:ascii="Times New Roman" w:hAnsi="Times New Roman" w:cs="Times New Roman"/>
          <w:sz w:val="28"/>
          <w:szCs w:val="28"/>
        </w:rPr>
        <w:t>»</w:t>
      </w:r>
    </w:p>
    <w:p w:rsidR="003F6862" w:rsidRPr="003F6862" w:rsidRDefault="003F6862" w:rsidP="003F6862">
      <w:pPr>
        <w:widowControl w:val="0"/>
        <w:suppressLineNumbers/>
        <w:suppressAutoHyphens/>
        <w:ind w:left="5103" w:right="429"/>
        <w:jc w:val="right"/>
        <w:rPr>
          <w:rFonts w:ascii="Times New Roman" w:hAnsi="Times New Roman" w:cs="Times New Roman"/>
          <w:sz w:val="28"/>
          <w:szCs w:val="28"/>
        </w:rPr>
      </w:pPr>
      <w:r w:rsidRPr="003F6862">
        <w:rPr>
          <w:rFonts w:ascii="Times New Roman" w:hAnsi="Times New Roman" w:cs="Times New Roman"/>
          <w:sz w:val="28"/>
          <w:szCs w:val="28"/>
        </w:rPr>
        <w:t>Генеральный директор</w:t>
      </w:r>
    </w:p>
    <w:p w:rsidR="003F6862" w:rsidRPr="003F6862" w:rsidRDefault="003F6862" w:rsidP="003F6862">
      <w:pPr>
        <w:widowControl w:val="0"/>
        <w:tabs>
          <w:tab w:val="left" w:pos="1134"/>
        </w:tabs>
        <w:ind w:firstLine="567"/>
        <w:jc w:val="right"/>
        <w:rPr>
          <w:rFonts w:ascii="Times New Roman" w:eastAsia="Times New Roman" w:hAnsi="Times New Roman" w:cs="Times New Roman"/>
          <w:b/>
          <w:color w:val="auto"/>
          <w:sz w:val="28"/>
          <w:szCs w:val="28"/>
        </w:rPr>
      </w:pPr>
      <w:r w:rsidRPr="003F6862">
        <w:rPr>
          <w:rFonts w:ascii="Times New Roman" w:eastAsia="Times New Roman" w:hAnsi="Times New Roman" w:cs="Times New Roman"/>
          <w:b/>
          <w:color w:val="auto"/>
          <w:sz w:val="28"/>
          <w:szCs w:val="28"/>
        </w:rPr>
        <w:t>АО «Теплосеть Фрязино»</w:t>
      </w:r>
    </w:p>
    <w:p w:rsidR="003F6862" w:rsidRPr="00426736" w:rsidRDefault="003F6862" w:rsidP="003F6862">
      <w:pPr>
        <w:suppressLineNumbers/>
        <w:suppressAutoHyphens/>
        <w:ind w:left="5103" w:right="429"/>
        <w:jc w:val="right"/>
        <w:rPr>
          <w:rFonts w:ascii="Times New Roman" w:hAnsi="Times New Roman" w:cs="Times New Roman"/>
          <w:sz w:val="26"/>
          <w:szCs w:val="26"/>
        </w:rPr>
      </w:pPr>
      <w:r w:rsidRPr="00426736">
        <w:rPr>
          <w:rFonts w:ascii="Times New Roman" w:hAnsi="Times New Roman" w:cs="Times New Roman"/>
          <w:sz w:val="26"/>
          <w:szCs w:val="26"/>
        </w:rPr>
        <w:t xml:space="preserve"> </w:t>
      </w:r>
      <w:r w:rsidR="00F34DEE"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05</w:t>
      </w:r>
      <w:r w:rsidR="00F34DEE">
        <w:rPr>
          <w:rFonts w:ascii="Times New Roman" w:eastAsia="Times New Roman" w:hAnsi="Times New Roman" w:cs="Times New Roman"/>
          <w:color w:val="auto"/>
        </w:rPr>
        <w:t xml:space="preserve">» </w:t>
      </w:r>
      <w:r w:rsidR="00770BB2">
        <w:rPr>
          <w:rFonts w:ascii="Times New Roman" w:eastAsia="Times New Roman" w:hAnsi="Times New Roman" w:cs="Times New Roman"/>
          <w:color w:val="auto"/>
        </w:rPr>
        <w:t>июня</w:t>
      </w:r>
      <w:r w:rsidR="00F34DEE">
        <w:rPr>
          <w:rFonts w:ascii="Times New Roman" w:eastAsia="Times New Roman" w:hAnsi="Times New Roman" w:cs="Times New Roman"/>
          <w:color w:val="auto"/>
        </w:rPr>
        <w:t xml:space="preserve"> </w:t>
      </w:r>
      <w:r w:rsidRPr="00426736">
        <w:rPr>
          <w:rFonts w:ascii="Times New Roman" w:hAnsi="Times New Roman" w:cs="Times New Roman"/>
          <w:sz w:val="26"/>
          <w:szCs w:val="26"/>
        </w:rPr>
        <w:t>202</w:t>
      </w:r>
      <w:r w:rsidR="00902C40">
        <w:rPr>
          <w:rFonts w:ascii="Times New Roman" w:hAnsi="Times New Roman" w:cs="Times New Roman"/>
          <w:sz w:val="26"/>
          <w:szCs w:val="26"/>
        </w:rPr>
        <w:t>5</w:t>
      </w:r>
      <w:r w:rsidRPr="00426736">
        <w:rPr>
          <w:rFonts w:ascii="Times New Roman" w:hAnsi="Times New Roman" w:cs="Times New Roman"/>
          <w:sz w:val="26"/>
          <w:szCs w:val="26"/>
        </w:rPr>
        <w:t xml:space="preserve"> г.</w:t>
      </w:r>
    </w:p>
    <w:p w:rsidR="00120D06" w:rsidRPr="00B35561" w:rsidRDefault="00120D06" w:rsidP="003F6862">
      <w:pPr>
        <w:widowControl w:val="0"/>
        <w:suppressLineNumbers/>
        <w:suppressAutoHyphens/>
        <w:ind w:left="5103" w:right="429"/>
        <w:jc w:val="right"/>
        <w:rPr>
          <w:rFonts w:ascii="Times New Roman" w:hAnsi="Times New Roman" w:cs="Times New Roman"/>
          <w:sz w:val="28"/>
          <w:szCs w:val="28"/>
        </w:rPr>
      </w:pPr>
    </w:p>
    <w:p w:rsidR="00E801C1" w:rsidRDefault="00E801C1" w:rsidP="009A2B02">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rsidR="008C5D9D" w:rsidRDefault="008C5D9D" w:rsidP="005A435F">
      <w:pPr>
        <w:jc w:val="center"/>
        <w:rPr>
          <w:rFonts w:ascii="Times New Roman" w:hAnsi="Times New Roman" w:cs="Times New Roman"/>
          <w:b/>
          <w:color w:val="000000" w:themeColor="text1"/>
        </w:rPr>
      </w:pPr>
    </w:p>
    <w:p w:rsidR="00185DE0" w:rsidRDefault="00185DE0" w:rsidP="005A435F">
      <w:pPr>
        <w:jc w:val="center"/>
        <w:rPr>
          <w:rFonts w:ascii="Times New Roman" w:hAnsi="Times New Roman" w:cs="Times New Roman"/>
          <w:b/>
          <w:color w:val="000000" w:themeColor="text1"/>
        </w:rPr>
      </w:pPr>
    </w:p>
    <w:p w:rsidR="00E85721" w:rsidRPr="007407DE" w:rsidRDefault="00E85721" w:rsidP="00E85721">
      <w:pPr>
        <w:jc w:val="center"/>
        <w:rPr>
          <w:rFonts w:ascii="Times New Roman" w:hAnsi="Times New Roman" w:cs="Times New Roman"/>
          <w:b/>
          <w:color w:val="000000" w:themeColor="text1"/>
        </w:rPr>
      </w:pPr>
      <w:r w:rsidRPr="007407DE">
        <w:rPr>
          <w:rFonts w:ascii="Times New Roman" w:hAnsi="Times New Roman" w:cs="Times New Roman"/>
          <w:b/>
          <w:color w:val="000000" w:themeColor="text1"/>
        </w:rPr>
        <w:t xml:space="preserve">О ПРОВЕДЕНИИ </w:t>
      </w:r>
      <w:proofErr w:type="gramStart"/>
      <w:r>
        <w:rPr>
          <w:rFonts w:ascii="Times New Roman" w:hAnsi="Times New Roman" w:cs="Times New Roman"/>
          <w:b/>
          <w:color w:val="000000" w:themeColor="text1"/>
        </w:rPr>
        <w:t xml:space="preserve">АУКЦИОНА </w:t>
      </w:r>
      <w:r w:rsidRPr="007407DE">
        <w:rPr>
          <w:rFonts w:ascii="Times New Roman" w:hAnsi="Times New Roman" w:cs="Times New Roman"/>
          <w:b/>
          <w:color w:val="000000" w:themeColor="text1"/>
        </w:rPr>
        <w:t xml:space="preserve"> </w:t>
      </w:r>
      <w:r w:rsidRPr="002F41E9">
        <w:rPr>
          <w:rFonts w:ascii="Times New Roman" w:hAnsi="Times New Roman" w:cs="Times New Roman"/>
          <w:b/>
          <w:color w:val="000000" w:themeColor="text1"/>
        </w:rPr>
        <w:t>В</w:t>
      </w:r>
      <w:proofErr w:type="gramEnd"/>
      <w:r w:rsidR="008C78D0">
        <w:rPr>
          <w:rFonts w:ascii="Times New Roman" w:hAnsi="Times New Roman" w:cs="Times New Roman"/>
          <w:b/>
          <w:color w:val="000000" w:themeColor="text1"/>
        </w:rPr>
        <w:t xml:space="preserve"> ЭЛЕКТРОННОЙ ФОРМЕ</w:t>
      </w:r>
    </w:p>
    <w:p w:rsidR="00E85721" w:rsidRDefault="00E85721" w:rsidP="00E85721">
      <w:pPr>
        <w:pStyle w:val="25"/>
        <w:shd w:val="clear" w:color="auto" w:fill="auto"/>
        <w:spacing w:after="0" w:line="240" w:lineRule="auto"/>
        <w:rPr>
          <w:color w:val="000000" w:themeColor="text1"/>
          <w:sz w:val="28"/>
          <w:szCs w:val="28"/>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126B9" w:rsidRDefault="008126B9" w:rsidP="00CA0CC2">
      <w:pPr>
        <w:pStyle w:val="25"/>
        <w:shd w:val="clear" w:color="auto" w:fill="auto"/>
        <w:spacing w:after="0" w:line="240" w:lineRule="auto"/>
        <w:rPr>
          <w:rFonts w:eastAsia="Times New Roman"/>
          <w:b/>
          <w:sz w:val="28"/>
          <w:szCs w:val="28"/>
        </w:rPr>
      </w:pPr>
    </w:p>
    <w:p w:rsidR="001E7617" w:rsidRPr="001E7617" w:rsidRDefault="008C78D0" w:rsidP="001E7617">
      <w:pPr>
        <w:jc w:val="center"/>
        <w:rPr>
          <w:rFonts w:ascii="Times New Roman" w:hAnsi="Times New Roman" w:cs="Times New Roman"/>
          <w:color w:val="000000" w:themeColor="text1"/>
          <w:sz w:val="28"/>
          <w:szCs w:val="28"/>
        </w:rPr>
      </w:pPr>
      <w:r w:rsidRPr="008C78D0">
        <w:rPr>
          <w:rFonts w:ascii="Times New Roman" w:hAnsi="Times New Roman" w:cs="Times New Roman"/>
          <w:color w:val="000000" w:themeColor="text1"/>
          <w:sz w:val="28"/>
          <w:szCs w:val="28"/>
        </w:rPr>
        <w:t xml:space="preserve">Выполнение работ </w:t>
      </w:r>
      <w:r w:rsidR="00770BB2" w:rsidRPr="00770BB2">
        <w:rPr>
          <w:rFonts w:ascii="Times New Roman" w:hAnsi="Times New Roman" w:cs="Times New Roman"/>
          <w:color w:val="000000" w:themeColor="text1"/>
          <w:sz w:val="28"/>
          <w:szCs w:val="28"/>
        </w:rPr>
        <w:t xml:space="preserve">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w:t>
      </w:r>
      <w:proofErr w:type="spellStart"/>
      <w:r w:rsidR="00770BB2" w:rsidRPr="00770BB2">
        <w:rPr>
          <w:rFonts w:ascii="Times New Roman" w:hAnsi="Times New Roman" w:cs="Times New Roman"/>
          <w:color w:val="000000" w:themeColor="text1"/>
          <w:sz w:val="28"/>
          <w:szCs w:val="28"/>
        </w:rPr>
        <w:t>бесканальной</w:t>
      </w:r>
      <w:proofErr w:type="spellEnd"/>
      <w:r w:rsidR="00770BB2" w:rsidRPr="00770BB2">
        <w:rPr>
          <w:rFonts w:ascii="Times New Roman" w:hAnsi="Times New Roman" w:cs="Times New Roman"/>
          <w:color w:val="000000" w:themeColor="text1"/>
          <w:sz w:val="28"/>
          <w:szCs w:val="28"/>
        </w:rPr>
        <w:t xml:space="preserve"> прокладки в ППУ изоляции и 2Ду 70 мм протяженностью 9 м </w:t>
      </w:r>
      <w:proofErr w:type="spellStart"/>
      <w:r w:rsidR="00770BB2" w:rsidRPr="00770BB2">
        <w:rPr>
          <w:rFonts w:ascii="Times New Roman" w:hAnsi="Times New Roman" w:cs="Times New Roman"/>
          <w:color w:val="000000" w:themeColor="text1"/>
          <w:sz w:val="28"/>
          <w:szCs w:val="28"/>
        </w:rPr>
        <w:t>бесканальной</w:t>
      </w:r>
      <w:proofErr w:type="spellEnd"/>
      <w:r w:rsidR="00770BB2" w:rsidRPr="00770BB2">
        <w:rPr>
          <w:rFonts w:ascii="Times New Roman" w:hAnsi="Times New Roman" w:cs="Times New Roman"/>
          <w:color w:val="000000" w:themeColor="text1"/>
          <w:sz w:val="28"/>
          <w:szCs w:val="28"/>
        </w:rPr>
        <w:t xml:space="preserve"> прокладки в ППУ изоляции</w:t>
      </w:r>
      <w:r w:rsidRPr="008C78D0">
        <w:rPr>
          <w:rFonts w:ascii="Times New Roman" w:hAnsi="Times New Roman" w:cs="Times New Roman"/>
          <w:color w:val="000000" w:themeColor="text1"/>
          <w:sz w:val="28"/>
          <w:szCs w:val="28"/>
        </w:rPr>
        <w:t>.</w:t>
      </w:r>
    </w:p>
    <w:p w:rsidR="00F34DEE" w:rsidRPr="008C78D0" w:rsidRDefault="00F34DEE" w:rsidP="00F34DEE">
      <w:pPr>
        <w:jc w:val="center"/>
        <w:rPr>
          <w:rFonts w:ascii="Times New Roman" w:hAnsi="Times New Roman" w:cs="Times New Roman"/>
          <w:color w:val="000000" w:themeColor="text1"/>
          <w:sz w:val="28"/>
          <w:szCs w:val="28"/>
        </w:rPr>
      </w:pPr>
    </w:p>
    <w:p w:rsidR="00DD6416" w:rsidRPr="008C78D0" w:rsidRDefault="00DD6416" w:rsidP="008C78D0">
      <w:pPr>
        <w:jc w:val="center"/>
        <w:rPr>
          <w:rFonts w:ascii="Times New Roman" w:hAnsi="Times New Roman" w:cs="Times New Roman"/>
          <w:color w:val="000000" w:themeColor="text1"/>
          <w:sz w:val="28"/>
          <w:szCs w:val="28"/>
        </w:rPr>
      </w:pPr>
    </w:p>
    <w:p w:rsidR="00DD6416" w:rsidRPr="003F6862" w:rsidRDefault="00DD6416" w:rsidP="00CA0CC2">
      <w:pPr>
        <w:pStyle w:val="25"/>
        <w:shd w:val="clear" w:color="auto" w:fill="auto"/>
        <w:spacing w:after="0" w:line="240" w:lineRule="auto"/>
        <w:rPr>
          <w:i/>
          <w:color w:val="00000A"/>
          <w:sz w:val="28"/>
          <w:szCs w:val="28"/>
        </w:rPr>
      </w:pPr>
    </w:p>
    <w:p w:rsidR="00B014DE" w:rsidRDefault="00B014DE" w:rsidP="009A2B02">
      <w:pPr>
        <w:pStyle w:val="25"/>
        <w:shd w:val="clear" w:color="auto" w:fill="auto"/>
        <w:spacing w:after="0" w:line="240" w:lineRule="auto"/>
        <w:rPr>
          <w:color w:val="000000" w:themeColor="text1"/>
          <w:sz w:val="28"/>
          <w:szCs w:val="28"/>
        </w:rPr>
      </w:pPr>
    </w:p>
    <w:p w:rsidR="00CE1308" w:rsidRDefault="00CE1308"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Default="00962393" w:rsidP="009A2B02">
      <w:pPr>
        <w:pStyle w:val="25"/>
        <w:shd w:val="clear" w:color="auto" w:fill="auto"/>
        <w:spacing w:after="0" w:line="240" w:lineRule="auto"/>
        <w:rPr>
          <w:color w:val="000000" w:themeColor="text1"/>
          <w:sz w:val="28"/>
          <w:szCs w:val="28"/>
        </w:rPr>
      </w:pPr>
    </w:p>
    <w:p w:rsidR="00962393" w:rsidRPr="00B35561" w:rsidRDefault="00962393"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962393">
        <w:rPr>
          <w:color w:val="000000" w:themeColor="text1"/>
          <w:sz w:val="28"/>
          <w:szCs w:val="28"/>
        </w:rPr>
        <w:t>202</w:t>
      </w:r>
      <w:r w:rsidR="00902C40">
        <w:rPr>
          <w:color w:val="000000" w:themeColor="text1"/>
          <w:sz w:val="28"/>
          <w:szCs w:val="28"/>
        </w:rPr>
        <w:t>5</w:t>
      </w:r>
    </w:p>
    <w:p w:rsidR="00962393" w:rsidRPr="00B35561" w:rsidRDefault="00962393" w:rsidP="00962393">
      <w:pPr>
        <w:pStyle w:val="25"/>
        <w:shd w:val="clear" w:color="auto" w:fill="auto"/>
        <w:spacing w:after="0" w:line="240" w:lineRule="auto"/>
        <w:ind w:left="120"/>
        <w:rPr>
          <w:color w:val="000000" w:themeColor="text1"/>
          <w:sz w:val="28"/>
          <w:szCs w:val="28"/>
          <w:vertAlign w:val="superscript"/>
        </w:rPr>
      </w:pPr>
    </w:p>
    <w:p w:rsidR="00D6639E" w:rsidRDefault="00D6639E" w:rsidP="0041589F">
      <w:pPr>
        <w:pStyle w:val="1"/>
        <w:numPr>
          <w:ilvl w:val="0"/>
          <w:numId w:val="6"/>
        </w:numPr>
        <w:tabs>
          <w:tab w:val="left" w:pos="2835"/>
        </w:tabs>
        <w:suppressAutoHyphens/>
        <w:rPr>
          <w:color w:val="00000A"/>
        </w:rPr>
      </w:pPr>
      <w:bookmarkStart w:id="6" w:name="_Toc31975019"/>
      <w:r>
        <w:rPr>
          <w:color w:val="00000A"/>
        </w:rPr>
        <w:t>ОБЩИЕ ПОЛОЖЕНИЯ</w:t>
      </w:r>
      <w:bookmarkEnd w:id="6"/>
    </w:p>
    <w:p w:rsidR="000F0564" w:rsidRPr="00C1751C" w:rsidRDefault="00D6639E" w:rsidP="008A6B1D">
      <w:pPr>
        <w:pStyle w:val="afa"/>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 xml:space="preserve">ральным законом от 18.07.2011№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hAnsi="Times New Roman"/>
          <w:sz w:val="28"/>
          <w:szCs w:val="28"/>
        </w:rPr>
        <w:t>Федеральным законом</w:t>
      </w:r>
      <w:r w:rsidR="005C6AD0">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sidR="005C6AD0">
        <w:rPr>
          <w:rFonts w:ascii="Times New Roman" w:hAnsi="Times New Roman"/>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правовыми актами Московской области</w:t>
      </w:r>
      <w:r w:rsidR="0085508D" w:rsidRPr="00377ABF">
        <w:rPr>
          <w:rFonts w:ascii="Times New Roman" w:eastAsia="Calibri" w:hAnsi="Times New Roman" w:cs="Times New Roman"/>
          <w:color w:val="00000A"/>
          <w:sz w:val="28"/>
          <w:szCs w:val="28"/>
          <w:lang w:eastAsia="en-US"/>
        </w:rPr>
        <w:t>(далее – законодательство о закупках)</w:t>
      </w:r>
      <w:r w:rsidR="003513D3" w:rsidRPr="00377ABF">
        <w:rPr>
          <w:rFonts w:ascii="Times New Roman" w:eastAsia="Calibri" w:hAnsi="Times New Roman" w:cs="Times New Roman"/>
          <w:color w:val="00000A"/>
          <w:sz w:val="28"/>
          <w:szCs w:val="28"/>
          <w:lang w:eastAsia="en-US"/>
        </w:rPr>
        <w:t>,</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Pr="000E60CD">
        <w:rPr>
          <w:rFonts w:ascii="Times New Roman" w:eastAsia="Calibri" w:hAnsi="Times New Roman" w:cs="Times New Roman"/>
          <w:color w:val="00000A"/>
          <w:sz w:val="28"/>
          <w:szCs w:val="28"/>
          <w:lang w:eastAsia="en-US"/>
        </w:rPr>
        <w:t>(далее – Положение о закупке),</w:t>
      </w:r>
      <w:r w:rsidR="00850EA7" w:rsidRPr="00E075B2">
        <w:rPr>
          <w:rFonts w:ascii="Times New Roman" w:eastAsia="Calibri" w:hAnsi="Times New Roman" w:cs="Times New Roman"/>
          <w:color w:val="00000A"/>
          <w:sz w:val="28"/>
          <w:szCs w:val="28"/>
          <w:lang w:eastAsia="en-US"/>
        </w:rPr>
        <w:t>принятым, утвержденным</w:t>
      </w:r>
      <w:r w:rsidR="005C6AD0">
        <w:rPr>
          <w:rFonts w:ascii="Times New Roman" w:eastAsia="Calibri" w:hAnsi="Times New Roman" w:cs="Times New Roman"/>
          <w:color w:val="00000A"/>
          <w:sz w:val="28"/>
          <w:szCs w:val="28"/>
          <w:lang w:eastAsia="en-US"/>
        </w:rPr>
        <w:t xml:space="preserve"> </w:t>
      </w:r>
      <w:r w:rsidR="008623B4">
        <w:rPr>
          <w:rFonts w:ascii="Times New Roman" w:eastAsia="Calibri" w:hAnsi="Times New Roman" w:cs="Times New Roman"/>
          <w:color w:val="00000A"/>
          <w:sz w:val="28"/>
          <w:szCs w:val="28"/>
          <w:lang w:eastAsia="en-US"/>
        </w:rPr>
        <w:t>размещенны</w:t>
      </w:r>
      <w:r w:rsidR="008623B4" w:rsidRPr="000E60CD">
        <w:rPr>
          <w:rFonts w:ascii="Times New Roman" w:eastAsia="Calibri" w:hAnsi="Times New Roman" w:cs="Times New Roman"/>
          <w:color w:val="00000A"/>
          <w:sz w:val="28"/>
          <w:szCs w:val="28"/>
          <w:lang w:eastAsia="en-US"/>
        </w:rPr>
        <w:t>м</w:t>
      </w:r>
      <w:r w:rsidR="005C6AD0">
        <w:rPr>
          <w:rFonts w:ascii="Times New Roman" w:eastAsia="Calibri" w:hAnsi="Times New Roman" w:cs="Times New Roman"/>
          <w:color w:val="00000A"/>
          <w:sz w:val="28"/>
          <w:szCs w:val="28"/>
          <w:lang w:eastAsia="en-US"/>
        </w:rPr>
        <w:t xml:space="preserve">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sidR="000D3371">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proofErr w:type="gramStart"/>
      <w:r w:rsidR="0078541C" w:rsidRPr="0078541C">
        <w:rPr>
          <w:sz w:val="28"/>
          <w:szCs w:val="24"/>
        </w:rPr>
        <w:t>VIII</w:t>
      </w:r>
      <w:r w:rsidRPr="0078541C">
        <w:rPr>
          <w:sz w:val="28"/>
          <w:szCs w:val="24"/>
        </w:rPr>
        <w:t>«</w:t>
      </w:r>
      <w:proofErr w:type="gramEnd"/>
      <w:r w:rsidRPr="0078541C">
        <w:rPr>
          <w:sz w:val="28"/>
          <w:szCs w:val="24"/>
        </w:rPr>
        <w:t>ИНФОРМАЦИОННАЯ КАРТА АУКЦИОНА В ЭЛЕКТРОННОЙ ФОРМЕ»</w:t>
      </w:r>
      <w:r w:rsidR="005C6AD0">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95604">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proofErr w:type="gramStart"/>
      <w:r w:rsidR="0078541C" w:rsidRPr="0078541C">
        <w:rPr>
          <w:sz w:val="28"/>
          <w:szCs w:val="24"/>
        </w:rPr>
        <w:t>VIII</w:t>
      </w:r>
      <w:r w:rsidRPr="0078541C">
        <w:rPr>
          <w:sz w:val="28"/>
          <w:szCs w:val="24"/>
        </w:rPr>
        <w:t>«</w:t>
      </w:r>
      <w:proofErr w:type="gramEnd"/>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5C6AD0">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rsidR="002948E2" w:rsidRPr="00ED7D9E"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ED7D9E">
        <w:rPr>
          <w:color w:val="00000A"/>
          <w:sz w:val="28"/>
          <w:szCs w:val="24"/>
        </w:rPr>
        <w:t>Информация, подлежащая размещению в</w:t>
      </w:r>
      <w:r w:rsidR="005C6AD0">
        <w:rPr>
          <w:color w:val="00000A"/>
          <w:sz w:val="28"/>
          <w:szCs w:val="24"/>
        </w:rPr>
        <w:t xml:space="preserve"> </w:t>
      </w:r>
      <w:r w:rsidRPr="00ED7D9E">
        <w:rPr>
          <w:color w:val="00000A"/>
          <w:sz w:val="28"/>
        </w:rPr>
        <w:t>Е</w:t>
      </w:r>
      <w:r w:rsidR="00AD52AB" w:rsidRPr="00ED7D9E">
        <w:rPr>
          <w:color w:val="00000A"/>
          <w:sz w:val="28"/>
          <w:szCs w:val="24"/>
        </w:rPr>
        <w:t xml:space="preserve">диной информационной </w:t>
      </w:r>
      <w:r w:rsidR="00AD52AB" w:rsidRPr="00EF29DF">
        <w:rPr>
          <w:color w:val="00000A"/>
          <w:sz w:val="28"/>
          <w:szCs w:val="24"/>
        </w:rPr>
        <w:t>системе</w:t>
      </w:r>
      <w:r w:rsidRPr="00EF29DF">
        <w:rPr>
          <w:color w:val="00000A"/>
          <w:sz w:val="28"/>
          <w:szCs w:val="24"/>
        </w:rPr>
        <w:t xml:space="preserve">, </w:t>
      </w:r>
      <w:r w:rsidR="00852221" w:rsidRPr="00EF29DF">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EF29DF">
        <w:rPr>
          <w:color w:val="00000A"/>
          <w:sz w:val="28"/>
          <w:szCs w:val="24"/>
        </w:rPr>
        <w:t xml:space="preserve">размещается в ней средствами </w:t>
      </w:r>
      <w:r w:rsidR="00ED7D9E" w:rsidRPr="00EF29DF">
        <w:rPr>
          <w:color w:val="00000A"/>
          <w:sz w:val="28"/>
          <w:szCs w:val="24"/>
        </w:rPr>
        <w:t>государственной информационной системы Московской</w:t>
      </w:r>
      <w:r w:rsidR="00ED7D9E">
        <w:rPr>
          <w:color w:val="00000A"/>
          <w:sz w:val="28"/>
          <w:szCs w:val="24"/>
        </w:rPr>
        <w:t xml:space="preserve"> области </w:t>
      </w:r>
      <w:r w:rsidR="00ED7D9E">
        <w:rPr>
          <w:color w:val="00000A"/>
          <w:sz w:val="28"/>
          <w:szCs w:val="24"/>
        </w:rPr>
        <w:lastRenderedPageBreak/>
        <w:t>«Единая</w:t>
      </w:r>
      <w:r w:rsidR="00ED7D9E" w:rsidRPr="00FF6649">
        <w:rPr>
          <w:color w:val="00000A"/>
          <w:sz w:val="28"/>
          <w:szCs w:val="24"/>
        </w:rPr>
        <w:t xml:space="preserve"> автоматизированн</w:t>
      </w:r>
      <w:r w:rsidR="00ED7D9E">
        <w:rPr>
          <w:color w:val="00000A"/>
          <w:sz w:val="28"/>
          <w:szCs w:val="24"/>
        </w:rPr>
        <w:t>ая</w:t>
      </w:r>
      <w:r w:rsidR="00ED7D9E" w:rsidRPr="00FF6649">
        <w:rPr>
          <w:color w:val="00000A"/>
          <w:sz w:val="28"/>
          <w:szCs w:val="24"/>
        </w:rPr>
        <w:t xml:space="preserve"> систем</w:t>
      </w:r>
      <w:r w:rsidR="00ED7D9E">
        <w:rPr>
          <w:color w:val="00000A"/>
          <w:sz w:val="28"/>
          <w:szCs w:val="24"/>
        </w:rPr>
        <w:t>а</w:t>
      </w:r>
      <w:r w:rsidR="00ED7D9E" w:rsidRPr="00FF6649">
        <w:rPr>
          <w:color w:val="00000A"/>
          <w:sz w:val="28"/>
          <w:szCs w:val="24"/>
        </w:rPr>
        <w:t xml:space="preserve"> управления закупками Московской области</w:t>
      </w:r>
      <w:r w:rsidR="00ED7D9E">
        <w:rPr>
          <w:color w:val="00000A"/>
          <w:sz w:val="28"/>
          <w:szCs w:val="24"/>
        </w:rPr>
        <w:t>»</w:t>
      </w:r>
      <w:r w:rsidRPr="00ED7D9E">
        <w:rPr>
          <w:color w:val="00000A"/>
          <w:sz w:val="28"/>
          <w:szCs w:val="24"/>
        </w:rPr>
        <w:t xml:space="preserve"> (далее - ЕАСУЗ)</w:t>
      </w:r>
      <w:r w:rsidR="007F08FF" w:rsidRPr="00ED7D9E">
        <w:rPr>
          <w:color w:val="00000A"/>
          <w:sz w:val="28"/>
        </w:rPr>
        <w:t>,</w:t>
      </w:r>
      <w:r w:rsidR="007F08FF" w:rsidRPr="00ED7D9E">
        <w:rPr>
          <w:color w:val="000000" w:themeColor="text1"/>
          <w:sz w:val="28"/>
          <w:szCs w:val="28"/>
        </w:rPr>
        <w:t xml:space="preserve"> если иное </w:t>
      </w:r>
      <w:r w:rsidR="00ED7D9E">
        <w:rPr>
          <w:color w:val="000000" w:themeColor="text1"/>
          <w:sz w:val="28"/>
          <w:szCs w:val="28"/>
        </w:rPr>
        <w:t xml:space="preserve">прямо </w:t>
      </w:r>
      <w:r w:rsidR="007F08FF" w:rsidRPr="00ED7D9E">
        <w:rPr>
          <w:color w:val="000000" w:themeColor="text1"/>
          <w:sz w:val="28"/>
          <w:szCs w:val="28"/>
        </w:rPr>
        <w:t xml:space="preserve">не установлено </w:t>
      </w:r>
      <w:r w:rsidR="00700E7E" w:rsidRPr="00ED7D9E">
        <w:rPr>
          <w:color w:val="000000" w:themeColor="text1"/>
          <w:sz w:val="28"/>
          <w:szCs w:val="28"/>
        </w:rPr>
        <w:t>законодательством о закупках.</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 xml:space="preserve">о проведении аукциона в электронной </w:t>
      </w:r>
      <w:proofErr w:type="gramStart"/>
      <w:r w:rsidR="00432591" w:rsidRPr="00ED4FC0">
        <w:rPr>
          <w:rFonts w:ascii="Times New Roman" w:hAnsi="Times New Roman" w:cs="Times New Roman"/>
          <w:sz w:val="28"/>
          <w:szCs w:val="28"/>
        </w:rPr>
        <w:t>форме</w:t>
      </w:r>
      <w:r w:rsidR="001410EF">
        <w:rPr>
          <w:rFonts w:ascii="Times New Roman" w:hAnsi="Times New Roman" w:cs="Times New Roman"/>
          <w:sz w:val="28"/>
          <w:szCs w:val="28"/>
        </w:rPr>
        <w:t>(</w:t>
      </w:r>
      <w:proofErr w:type="gramEnd"/>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w:t>
      </w:r>
      <w:r w:rsidR="00C35720" w:rsidRPr="00B31952">
        <w:rPr>
          <w:rFonts w:ascii="Times New Roman" w:hAnsi="Times New Roman" w:cs="Times New Roman"/>
          <w:sz w:val="28"/>
          <w:szCs w:val="28"/>
        </w:rPr>
        <w:t>аукциона в электронной форме</w:t>
      </w:r>
      <w:r w:rsidR="00EE1394">
        <w:rPr>
          <w:rFonts w:ascii="Times New Roman" w:hAnsi="Times New Roman" w:cs="Times New Roman"/>
          <w:sz w:val="28"/>
          <w:szCs w:val="28"/>
        </w:rPr>
        <w:t>,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 xml:space="preserve">е документы участника </w:t>
      </w:r>
      <w:r w:rsidR="00C35720" w:rsidRPr="00B31952">
        <w:rPr>
          <w:sz w:val="28"/>
          <w:szCs w:val="28"/>
        </w:rPr>
        <w:t>аукциона в электронной форме</w:t>
      </w:r>
      <w:r w:rsidR="00EE1394">
        <w:rPr>
          <w:color w:val="000000" w:themeColor="text1"/>
          <w:sz w:val="28"/>
          <w:szCs w:val="28"/>
        </w:rPr>
        <w:t>,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 xml:space="preserve">тветственно участника </w:t>
      </w:r>
      <w:r w:rsidR="00C35720" w:rsidRPr="00B31952">
        <w:rPr>
          <w:sz w:val="28"/>
          <w:szCs w:val="28"/>
        </w:rPr>
        <w:t>аукциона в электронной форме</w:t>
      </w:r>
      <w:r w:rsidR="00EE1394">
        <w:rPr>
          <w:color w:val="000000" w:themeColor="text1"/>
          <w:sz w:val="28"/>
          <w:szCs w:val="28"/>
        </w:rPr>
        <w:t>,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bookmarkEnd w:id="35"/>
      <w:bookmarkEnd w:id="36"/>
      <w:bookmarkEnd w:id="37"/>
      <w:bookmarkEnd w:id="38"/>
      <w:bookmarkEnd w:id="39"/>
      <w:bookmarkEnd w:id="40"/>
      <w:bookmarkEnd w:id="41"/>
      <w:bookmarkEnd w:id="42"/>
      <w:bookmarkEnd w:id="43"/>
      <w:bookmarkEnd w:id="44"/>
      <w:bookmarkEnd w:id="45"/>
      <w:r w:rsidR="005C6AD0">
        <w:rPr>
          <w:color w:val="00000A"/>
          <w:shd w:val="clear" w:color="auto" w:fill="FFFFFF" w:themeFill="background1"/>
        </w:rPr>
        <w:t xml:space="preserve"> </w:t>
      </w:r>
      <w:r w:rsidRPr="00A26694">
        <w:rPr>
          <w:color w:val="00000A"/>
          <w:shd w:val="clear" w:color="auto" w:fill="FFFFFF" w:themeFill="background1"/>
        </w:rPr>
        <w:t>аукциона в электронной форме</w:t>
      </w:r>
      <w:bookmarkEnd w:id="46"/>
    </w:p>
    <w:p w:rsidR="005F7D52" w:rsidRPr="00BE6340" w:rsidRDefault="00D6639E" w:rsidP="005F7D52">
      <w:pPr>
        <w:pStyle w:val="ConsPlusNormal"/>
        <w:tabs>
          <w:tab w:val="left" w:pos="1134"/>
        </w:tabs>
        <w:ind w:firstLine="567"/>
        <w:jc w:val="both"/>
        <w:rPr>
          <w:rFonts w:ascii="Times New Roman" w:hAnsi="Times New Roman" w:cs="Times New Roman"/>
          <w:color w:val="000000" w:themeColor="text1"/>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80989274"/>
      <w:bookmarkStart w:id="58" w:name="_Toc374530008"/>
      <w:bookmarkStart w:id="59" w:name="_Toc375898289"/>
      <w:bookmarkStart w:id="60" w:name="_Toc375898873"/>
      <w:bookmarkStart w:id="61" w:name="_Toc31975058"/>
      <w:r w:rsidR="005F7D52" w:rsidRPr="00BE6340">
        <w:rPr>
          <w:rFonts w:ascii="Times New Roman" w:hAnsi="Times New Roman" w:cs="Times New Roman"/>
          <w:color w:val="000000" w:themeColor="text1"/>
          <w:sz w:val="28"/>
        </w:rPr>
        <w:t>4.1. В аукционе в электронной форме может принять участие юридическое лицо или индивидуальный предприниматель, отнесенные в соответствии с требованиями Федерального закона от 24.07.2007 № 209-ФЗ «</w:t>
      </w:r>
      <w:r w:rsidR="005F7D52" w:rsidRPr="00BE6340">
        <w:rPr>
          <w:rFonts w:ascii="Times New Roman" w:hAnsi="Times New Roman" w:cs="Times New Roman"/>
          <w:color w:val="000000" w:themeColor="text1"/>
          <w:sz w:val="28"/>
          <w:szCs w:val="28"/>
        </w:rPr>
        <w:t>О развитии малого и среднего предпринимательства в Российской Федерации»</w:t>
      </w:r>
      <w:r w:rsidR="005F7D52" w:rsidRPr="00BE6340">
        <w:rPr>
          <w:rFonts w:ascii="Times New Roman" w:hAnsi="Times New Roman" w:cs="Times New Roman"/>
          <w:color w:val="000000" w:themeColor="text1"/>
          <w:sz w:val="28"/>
        </w:rPr>
        <w:t xml:space="preserve"> (далее – Закон № 209-ФЗ) к субъектам малого и среднего предпринимательства, или несколько юридических лиц или </w:t>
      </w:r>
      <w:r w:rsidR="005F7D52" w:rsidRPr="00BE6340">
        <w:rPr>
          <w:rFonts w:ascii="Times New Roman" w:hAnsi="Times New Roman" w:cs="Times New Roman"/>
          <w:color w:val="000000" w:themeColor="text1"/>
          <w:sz w:val="28"/>
          <w:szCs w:val="28"/>
        </w:rPr>
        <w:t xml:space="preserve">индивидуальных предпринимателей, </w:t>
      </w:r>
      <w:r w:rsidR="005F7D52" w:rsidRPr="00BE6340">
        <w:rPr>
          <w:rFonts w:ascii="Times New Roman" w:hAnsi="Times New Roman" w:cs="Times New Roman"/>
          <w:color w:val="000000" w:themeColor="text1"/>
          <w:sz w:val="28"/>
        </w:rPr>
        <w:t xml:space="preserve">выступающих на стороне одного участника закупки, каждый из которых в соответствии с требованиями Закона № 209-ФЗ является </w:t>
      </w:r>
      <w:r w:rsidR="005F7D52" w:rsidRPr="00BE6340">
        <w:rPr>
          <w:rFonts w:ascii="Times New Roman" w:hAnsi="Times New Roman" w:cs="Times New Roman"/>
          <w:color w:val="000000" w:themeColor="text1"/>
          <w:sz w:val="28"/>
          <w:szCs w:val="28"/>
        </w:rPr>
        <w:t xml:space="preserve">субъектом малого и среднего предпринимательства, либо физическое лицо или несколько физических лиц, </w:t>
      </w:r>
      <w:r w:rsidR="005F7D52" w:rsidRPr="00BE6340">
        <w:rPr>
          <w:rFonts w:ascii="Times New Roman" w:hAnsi="Times New Roman" w:cs="Times New Roman"/>
          <w:color w:val="000000" w:themeColor="text1"/>
          <w:sz w:val="28"/>
        </w:rPr>
        <w:t>выступающих на стороне одного участника закупки,</w:t>
      </w:r>
      <w:r w:rsidR="005F7D52" w:rsidRPr="00BE6340">
        <w:rPr>
          <w:rFonts w:ascii="Times New Roman" w:hAnsi="Times New Roman" w:cs="Times New Roman"/>
          <w:color w:val="000000" w:themeColor="text1"/>
          <w:sz w:val="28"/>
          <w:szCs w:val="28"/>
        </w:rPr>
        <w:t xml:space="preserve"> не являющихся индивидуальными предпринимателями и применяющих специальный налоговый режим «Налог на профессиональный доход», </w:t>
      </w:r>
      <w:r w:rsidR="005F7D52" w:rsidRPr="00BE6340">
        <w:rPr>
          <w:rFonts w:ascii="Times New Roman" w:hAnsi="Times New Roman" w:cs="Times New Roman"/>
          <w:color w:val="000000" w:themeColor="text1"/>
          <w:sz w:val="28"/>
        </w:rPr>
        <w:t>каждый из которых применяет указанный режим</w:t>
      </w:r>
      <w:r w:rsidR="005F7D52" w:rsidRPr="00BE6340">
        <w:rPr>
          <w:rFonts w:ascii="Times New Roman" w:hAnsi="Times New Roman" w:cs="Times New Roman"/>
          <w:color w:val="000000" w:themeColor="text1"/>
          <w:sz w:val="28"/>
          <w:szCs w:val="28"/>
        </w:rPr>
        <w:t xml:space="preserve"> (далее совместно именуемые – субъекты малого и среднего предпринимательства), получившее (-</w:t>
      </w:r>
      <w:proofErr w:type="spellStart"/>
      <w:r w:rsidR="005F7D52" w:rsidRPr="00BE6340">
        <w:rPr>
          <w:rFonts w:ascii="Times New Roman" w:hAnsi="Times New Roman" w:cs="Times New Roman"/>
          <w:color w:val="000000" w:themeColor="text1"/>
          <w:sz w:val="28"/>
          <w:szCs w:val="28"/>
        </w:rPr>
        <w:t>ие</w:t>
      </w:r>
      <w:proofErr w:type="spellEnd"/>
      <w:r w:rsidR="005F7D52" w:rsidRPr="00BE6340">
        <w:rPr>
          <w:rFonts w:ascii="Times New Roman" w:hAnsi="Times New Roman" w:cs="Times New Roman"/>
          <w:color w:val="000000" w:themeColor="text1"/>
          <w:sz w:val="28"/>
          <w:szCs w:val="28"/>
        </w:rPr>
        <w:t xml:space="preserve">) аккредитацию на электронной </w:t>
      </w:r>
      <w:r w:rsidR="005F7D52" w:rsidRPr="002E4FB7">
        <w:rPr>
          <w:rFonts w:ascii="Times New Roman" w:hAnsi="Times New Roman" w:cs="Times New Roman"/>
          <w:color w:val="000000" w:themeColor="text1"/>
          <w:sz w:val="28"/>
          <w:szCs w:val="28"/>
        </w:rPr>
        <w:t xml:space="preserve">площадке </w:t>
      </w:r>
      <w:r w:rsidR="005F7D52" w:rsidRPr="002E4FB7">
        <w:rPr>
          <w:rFonts w:ascii="Times New Roman" w:hAnsi="Times New Roman" w:cs="Times New Roman"/>
          <w:sz w:val="28"/>
          <w:szCs w:val="28"/>
        </w:rPr>
        <w:t>в порядке, установленном частью 18 статьи 3.4 Закона № 223-ФЗ.</w:t>
      </w:r>
    </w:p>
    <w:p w:rsidR="005F7D52" w:rsidRPr="00BE6340" w:rsidRDefault="005F7D52" w:rsidP="005F7D52">
      <w:pPr>
        <w:pStyle w:val="7"/>
        <w:shd w:val="clear" w:color="auto" w:fill="auto"/>
        <w:tabs>
          <w:tab w:val="left" w:pos="1134"/>
        </w:tabs>
        <w:spacing w:before="0" w:line="240" w:lineRule="auto"/>
        <w:ind w:firstLine="567"/>
        <w:jc w:val="both"/>
        <w:rPr>
          <w:color w:val="000000" w:themeColor="text1"/>
          <w:sz w:val="28"/>
          <w:szCs w:val="24"/>
        </w:rPr>
      </w:pPr>
      <w:r w:rsidRPr="00BE6340">
        <w:rPr>
          <w:color w:val="000000" w:themeColor="text1"/>
          <w:sz w:val="28"/>
          <w:szCs w:val="24"/>
        </w:rPr>
        <w:t>4.2. Участник аукциона в электронной форме должен соответствовать обязательным требованиям, установленным в части VIII «ИНФОРМАЦИОННАЯ КАРТА АУКЦИОНА В ЭЛЕКТРОННОЙ ФОРМЕ» документации.</w:t>
      </w:r>
    </w:p>
    <w:p w:rsidR="005F7D52" w:rsidRPr="00BE6340" w:rsidRDefault="005F7D52" w:rsidP="005F7D52">
      <w:pPr>
        <w:pStyle w:val="7"/>
        <w:shd w:val="clear" w:color="auto" w:fill="auto"/>
        <w:tabs>
          <w:tab w:val="left" w:pos="1134"/>
        </w:tabs>
        <w:spacing w:before="0" w:line="240" w:lineRule="auto"/>
        <w:ind w:firstLine="567"/>
        <w:jc w:val="both"/>
        <w:rPr>
          <w:color w:val="000000" w:themeColor="text1"/>
          <w:sz w:val="28"/>
          <w:szCs w:val="28"/>
        </w:rPr>
      </w:pPr>
      <w:r w:rsidRPr="00BE6340">
        <w:rPr>
          <w:color w:val="000000" w:themeColor="text1"/>
          <w:sz w:val="28"/>
          <w:szCs w:val="24"/>
        </w:rPr>
        <w:t xml:space="preserve">4.3. </w:t>
      </w:r>
      <w:r w:rsidRPr="00BE6340">
        <w:rPr>
          <w:color w:val="000000" w:themeColor="text1"/>
          <w:sz w:val="28"/>
          <w:szCs w:val="28"/>
        </w:rPr>
        <w:t xml:space="preserve">Дополнительно </w:t>
      </w:r>
      <w:r w:rsidRPr="00BE6340">
        <w:rPr>
          <w:color w:val="000000" w:themeColor="text1"/>
          <w:sz w:val="28"/>
          <w:szCs w:val="24"/>
        </w:rPr>
        <w:t xml:space="preserve">в части VIII «ИНФОРМАЦИОННАЯ КАРТА АУКЦИОНА В ЭЛЕКТРОННОЙ ФОРМЕ» документации </w:t>
      </w:r>
      <w:r w:rsidRPr="00BE6340">
        <w:rPr>
          <w:color w:val="000000" w:themeColor="text1"/>
          <w:sz w:val="28"/>
          <w:szCs w:val="28"/>
        </w:rPr>
        <w:t xml:space="preserve">к участникам аукциона в электронной форме может быть установлено требование об отсутствии сведений об участнике аукциона в электронной форме в реестре недобросовестных поставщиков (подрядчиков, исполнителей), предусмотренном </w:t>
      </w:r>
      <w:hyperlink r:id="rId10" w:history="1">
        <w:r w:rsidRPr="00BE6340">
          <w:rPr>
            <w:color w:val="000000" w:themeColor="text1"/>
            <w:sz w:val="28"/>
            <w:szCs w:val="28"/>
          </w:rPr>
          <w:t>статьей 5</w:t>
        </w:r>
      </w:hyperlink>
      <w:r w:rsidRPr="00BE6340">
        <w:rPr>
          <w:color w:val="000000" w:themeColor="text1"/>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5F7D52" w:rsidRPr="00BE6340" w:rsidRDefault="005F7D52" w:rsidP="005F7D52">
      <w:pPr>
        <w:pStyle w:val="20"/>
        <w:numPr>
          <w:ilvl w:val="0"/>
          <w:numId w:val="2"/>
        </w:numPr>
        <w:suppressAutoHyphens/>
        <w:ind w:left="0" w:firstLine="567"/>
        <w:rPr>
          <w:color w:val="000000" w:themeColor="text1"/>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BE6340">
        <w:rPr>
          <w:color w:val="000000" w:themeColor="text1"/>
          <w:shd w:val="clear" w:color="auto" w:fill="FFFFFF" w:themeFill="background1"/>
        </w:rPr>
        <w:lastRenderedPageBreak/>
        <w:t>Расходы на участие в аукционе</w:t>
      </w:r>
      <w:bookmarkEnd w:id="62"/>
      <w:bookmarkEnd w:id="63"/>
      <w:bookmarkEnd w:id="64"/>
      <w:bookmarkEnd w:id="65"/>
      <w:bookmarkEnd w:id="66"/>
      <w:bookmarkEnd w:id="67"/>
      <w:bookmarkEnd w:id="68"/>
      <w:bookmarkEnd w:id="69"/>
      <w:bookmarkEnd w:id="70"/>
      <w:bookmarkEnd w:id="71"/>
      <w:r w:rsidRPr="00BE6340">
        <w:rPr>
          <w:color w:val="000000" w:themeColor="text1"/>
          <w:shd w:val="clear" w:color="auto" w:fill="FFFFFF" w:themeFill="background1"/>
        </w:rPr>
        <w:t xml:space="preserve"> в электронной форме</w:t>
      </w:r>
      <w:bookmarkEnd w:id="72"/>
    </w:p>
    <w:p w:rsidR="005F7D52" w:rsidRPr="00BE6340" w:rsidRDefault="005F7D52" w:rsidP="005F7D5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color w:val="000000" w:themeColor="text1"/>
          <w:sz w:val="28"/>
          <w:szCs w:val="28"/>
        </w:rPr>
      </w:pPr>
      <w:r w:rsidRPr="00BE6340">
        <w:rPr>
          <w:rFonts w:eastAsia="Times New Roman"/>
          <w:color w:val="000000" w:themeColor="text1"/>
          <w:sz w:val="28"/>
          <w:szCs w:val="28"/>
        </w:rPr>
        <w:t xml:space="preserve">Участник </w:t>
      </w:r>
      <w:r w:rsidRPr="00BE6340">
        <w:rPr>
          <w:color w:val="000000" w:themeColor="text1"/>
          <w:sz w:val="28"/>
          <w:szCs w:val="28"/>
        </w:rPr>
        <w:t xml:space="preserve">аукциона в электронной форме </w:t>
      </w:r>
      <w:r w:rsidRPr="00BE6340">
        <w:rPr>
          <w:rFonts w:eastAsia="Times New Roman"/>
          <w:color w:val="000000" w:themeColor="text1"/>
          <w:sz w:val="28"/>
          <w:szCs w:val="28"/>
        </w:rPr>
        <w:t>несет все расходы, связанные с подготовкой, подачей заявки на участие в аукционе в электронной форме, участием в аукционе в электронной форме и заключением договора.</w:t>
      </w:r>
    </w:p>
    <w:p w:rsidR="005F7D52" w:rsidRPr="00BE6340" w:rsidRDefault="005F7D52" w:rsidP="005F7D5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color w:val="000000" w:themeColor="text1"/>
          <w:sz w:val="28"/>
          <w:szCs w:val="28"/>
        </w:rPr>
      </w:pPr>
      <w:r w:rsidRPr="00BE6340">
        <w:rPr>
          <w:rFonts w:eastAsia="Times New Roman"/>
          <w:color w:val="000000" w:themeColor="text1"/>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5F7D52" w:rsidRPr="00BE6340" w:rsidRDefault="005F7D52" w:rsidP="005F7D52">
      <w:pPr>
        <w:pStyle w:val="20"/>
        <w:numPr>
          <w:ilvl w:val="0"/>
          <w:numId w:val="2"/>
        </w:numPr>
        <w:suppressAutoHyphens/>
        <w:rPr>
          <w:color w:val="000000" w:themeColor="text1"/>
          <w:shd w:val="clear" w:color="auto" w:fill="00FF00"/>
        </w:rPr>
      </w:pPr>
      <w:bookmarkStart w:id="73" w:name="_Toc480989245"/>
      <w:bookmarkStart w:id="74" w:name="_Toc31975026"/>
      <w:bookmarkEnd w:id="73"/>
      <w:r w:rsidRPr="00BE6340">
        <w:rPr>
          <w:color w:val="000000" w:themeColor="text1"/>
          <w:shd w:val="clear" w:color="auto" w:fill="FFFFFF" w:themeFill="background1"/>
        </w:rPr>
        <w:t>Отмена аукциона в электронной форме</w:t>
      </w:r>
      <w:bookmarkEnd w:id="74"/>
    </w:p>
    <w:p w:rsidR="005F7D52" w:rsidRPr="00BE6340" w:rsidRDefault="005F7D52" w:rsidP="005F7D52">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rsidR="005F7D52" w:rsidRPr="00BE6340" w:rsidRDefault="005F7D52" w:rsidP="005F7D52">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Решение об отмене аукциона в электронной форме размещается в Единой информационной системе в день принятия этого решения.</w:t>
      </w:r>
    </w:p>
    <w:p w:rsidR="005F7D52" w:rsidRPr="00BE6340" w:rsidRDefault="005F7D52" w:rsidP="005F7D52">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решения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такого аукциона, подавшим заявки на участие в нем.</w:t>
      </w:r>
    </w:p>
    <w:p w:rsidR="005F7D52" w:rsidRPr="00BE6340" w:rsidRDefault="005F7D52" w:rsidP="005F7D52">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 случае если Заказчиком принято решение об отмене аукциона в электронной форме в соответствии с </w:t>
      </w:r>
      <w:hyperlink w:anchor="P311" w:history="1">
        <w:r w:rsidRPr="00BE6340">
          <w:rPr>
            <w:rFonts w:ascii="Times New Roman" w:hAnsi="Times New Roman" w:cs="Times New Roman"/>
            <w:color w:val="000000" w:themeColor="text1"/>
            <w:sz w:val="28"/>
            <w:szCs w:val="28"/>
          </w:rPr>
          <w:t>пунктом</w:t>
        </w:r>
      </w:hyperlink>
      <w:r w:rsidRPr="00BE6340">
        <w:rPr>
          <w:rFonts w:ascii="Times New Roman" w:hAnsi="Times New Roman" w:cs="Times New Roman"/>
          <w:color w:val="000000" w:themeColor="text1"/>
          <w:sz w:val="28"/>
          <w:szCs w:val="28"/>
        </w:rPr>
        <w:t xml:space="preserve"> 6.1 настоящего раздела документации, оператор электронной площадки не вправе направлять Заказчику заявки участников такого аукциона.</w:t>
      </w:r>
    </w:p>
    <w:p w:rsidR="005F7D52" w:rsidRPr="00BE6340" w:rsidRDefault="005F7D52" w:rsidP="005F7D52">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По истечении срока отмены аукциона в электронной форме в соответствии с пунктом 6.1 настоящего раздела документации и до заключения договора Заказчик вправе отменить аукцион в электронной форме только в случае возникновения обстоятельств </w:t>
      </w:r>
      <w:hyperlink r:id="rId11">
        <w:r w:rsidRPr="00BE6340">
          <w:rPr>
            <w:rFonts w:ascii="Times New Roman" w:hAnsi="Times New Roman" w:cs="Times New Roman"/>
            <w:webHidden/>
            <w:color w:val="000000" w:themeColor="text1"/>
            <w:sz w:val="28"/>
            <w:szCs w:val="28"/>
          </w:rPr>
          <w:t>непреодолимой силы</w:t>
        </w:r>
      </w:hyperlink>
      <w:r w:rsidRPr="00BE6340">
        <w:rPr>
          <w:rFonts w:ascii="Times New Roman" w:hAnsi="Times New Roman" w:cs="Times New Roman"/>
          <w:color w:val="000000" w:themeColor="text1"/>
          <w:sz w:val="28"/>
          <w:szCs w:val="28"/>
        </w:rPr>
        <w:t xml:space="preserve"> в соответствии с гражданским </w:t>
      </w:r>
      <w:r w:rsidRPr="00DD1B8C">
        <w:rPr>
          <w:rFonts w:ascii="Times New Roman" w:hAnsi="Times New Roman" w:cs="Times New Roman"/>
          <w:color w:val="000000" w:themeColor="text1"/>
          <w:sz w:val="28"/>
          <w:szCs w:val="28"/>
        </w:rPr>
        <w:t xml:space="preserve">законодательством </w:t>
      </w:r>
      <w:r w:rsidRPr="00DD1B8C">
        <w:rPr>
          <w:rFonts w:ascii="Times New Roman" w:hAnsi="Times New Roman" w:cs="Times New Roman"/>
          <w:sz w:val="28"/>
          <w:szCs w:val="28"/>
        </w:rPr>
        <w:t>Российской Федерации.</w:t>
      </w:r>
    </w:p>
    <w:p w:rsidR="005F7D52" w:rsidRPr="00BE6340" w:rsidRDefault="005F7D52" w:rsidP="005F7D52">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такого аукциона причинены убытки в результате недобросовестных действий Заказчика.</w:t>
      </w:r>
    </w:p>
    <w:p w:rsidR="005F7D52" w:rsidRPr="00BE6340" w:rsidRDefault="005F7D52" w:rsidP="005F7D52">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rsidR="005F7D52" w:rsidRPr="00BE6340" w:rsidRDefault="005F7D52" w:rsidP="005F7D52">
      <w:pPr>
        <w:pStyle w:val="20"/>
        <w:numPr>
          <w:ilvl w:val="0"/>
          <w:numId w:val="2"/>
        </w:numPr>
        <w:suppressAutoHyphens/>
        <w:rPr>
          <w:color w:val="000000" w:themeColor="text1"/>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BE6340">
        <w:rPr>
          <w:color w:val="000000" w:themeColor="text1"/>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BE6340">
        <w:rPr>
          <w:color w:val="000000" w:themeColor="text1"/>
          <w:shd w:val="clear" w:color="auto" w:fill="FFFFFF" w:themeFill="background1"/>
        </w:rPr>
        <w:t>и</w:t>
      </w:r>
      <w:bookmarkEnd w:id="97"/>
    </w:p>
    <w:p w:rsidR="005F7D52" w:rsidRPr="00BE6340" w:rsidRDefault="005F7D52" w:rsidP="005F7D52">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При проведении аукциона в электронной форме переговоры Заказчика или Комиссии по осуществлению конкурентной закупки (далее – Комиссия) с участником аукциона в электронной форме не допускаются.</w:t>
      </w:r>
    </w:p>
    <w:p w:rsidR="005F7D52" w:rsidRPr="00BE6340" w:rsidRDefault="005F7D52" w:rsidP="005F7D52">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F7D52" w:rsidRPr="00BE6340" w:rsidRDefault="005F7D52" w:rsidP="005F7D52">
      <w:pPr>
        <w:pStyle w:val="20"/>
        <w:numPr>
          <w:ilvl w:val="0"/>
          <w:numId w:val="2"/>
        </w:numPr>
        <w:suppressAutoHyphens/>
        <w:rPr>
          <w:color w:val="000000" w:themeColor="text1"/>
          <w:shd w:val="clear" w:color="auto" w:fill="00FF00"/>
        </w:rPr>
      </w:pPr>
      <w:bookmarkStart w:id="98" w:name="_Toc31975027"/>
      <w:r w:rsidRPr="00BE6340">
        <w:rPr>
          <w:color w:val="000000" w:themeColor="text1"/>
          <w:shd w:val="clear" w:color="auto" w:fill="FFFFFF" w:themeFill="background1"/>
        </w:rPr>
        <w:lastRenderedPageBreak/>
        <w:t>Порядок предоставления документации</w:t>
      </w:r>
      <w:bookmarkEnd w:id="98"/>
    </w:p>
    <w:p w:rsidR="005F7D52" w:rsidRPr="00BE6340" w:rsidRDefault="005F7D52" w:rsidP="005F7D52">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Одновременно с размещением извещения Заказчик размещает в Единой информационной системе документацию.</w:t>
      </w:r>
    </w:p>
    <w:p w:rsidR="005F7D52" w:rsidRPr="00BE6340" w:rsidRDefault="005F7D52" w:rsidP="005F7D52">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Документация доступна для ознакомления в Единой информационной системе без взимания платы.</w:t>
      </w:r>
    </w:p>
    <w:p w:rsidR="005F7D52" w:rsidRPr="00BE6340" w:rsidRDefault="005F7D52" w:rsidP="005F7D52">
      <w:pPr>
        <w:pStyle w:val="20"/>
        <w:numPr>
          <w:ilvl w:val="0"/>
          <w:numId w:val="2"/>
        </w:numPr>
        <w:suppressAutoHyphens/>
        <w:ind w:left="0" w:firstLine="567"/>
        <w:rPr>
          <w:color w:val="000000" w:themeColor="text1"/>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BE6340">
        <w:rPr>
          <w:color w:val="000000" w:themeColor="text1"/>
          <w:shd w:val="clear" w:color="auto" w:fill="FFFFFF" w:themeFill="background1"/>
        </w:rPr>
        <w:t>Р</w:t>
      </w:r>
      <w:bookmarkEnd w:id="99"/>
      <w:bookmarkEnd w:id="100"/>
      <w:bookmarkEnd w:id="101"/>
      <w:bookmarkEnd w:id="102"/>
      <w:bookmarkEnd w:id="103"/>
      <w:bookmarkEnd w:id="104"/>
      <w:bookmarkEnd w:id="105"/>
      <w:bookmarkEnd w:id="106"/>
      <w:bookmarkEnd w:id="107"/>
      <w:bookmarkEnd w:id="108"/>
      <w:bookmarkEnd w:id="109"/>
      <w:r w:rsidRPr="00BE6340">
        <w:rPr>
          <w:color w:val="000000" w:themeColor="text1"/>
          <w:shd w:val="clear" w:color="auto" w:fill="FFFFFF" w:themeFill="background1"/>
        </w:rPr>
        <w:t>азъяснение</w:t>
      </w:r>
      <w:r w:rsidRPr="00BE6340">
        <w:rPr>
          <w:color w:val="000000" w:themeColor="text1"/>
        </w:rPr>
        <w:t xml:space="preserve"> положений извещения, </w:t>
      </w:r>
      <w:r w:rsidRPr="00BE6340">
        <w:rPr>
          <w:color w:val="000000" w:themeColor="text1"/>
          <w:shd w:val="clear" w:color="auto" w:fill="FFFFFF" w:themeFill="background1"/>
        </w:rPr>
        <w:t>положений документации</w:t>
      </w:r>
      <w:bookmarkEnd w:id="110"/>
      <w:r w:rsidRPr="00BE6340">
        <w:rPr>
          <w:color w:val="000000" w:themeColor="text1"/>
          <w:shd w:val="clear" w:color="auto" w:fill="FFFFFF" w:themeFill="background1"/>
        </w:rPr>
        <w:t xml:space="preserve"> </w:t>
      </w:r>
    </w:p>
    <w:p w:rsidR="005F7D52" w:rsidRPr="00BE6340" w:rsidRDefault="005F7D52" w:rsidP="005F7D52">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bookmarkStart w:id="111" w:name="Par0"/>
      <w:bookmarkEnd w:id="111"/>
      <w:r w:rsidRPr="00BE6340">
        <w:rPr>
          <w:color w:val="000000" w:themeColor="text1"/>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BE6340">
        <w:rPr>
          <w:color w:val="000000" w:themeColor="text1"/>
          <w:sz w:val="28"/>
          <w:szCs w:val="28"/>
        </w:rPr>
        <w:t>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VIII «ИНФОРМАЦИОННАЯ КАРТА АУКЦИОНА В ЭЛЕКТРОННОЙ ФОРМЕ» документации, запрос о даче разъяснении положений извещения, запрос о даче разъяснении положений документации.</w:t>
      </w:r>
    </w:p>
    <w:p w:rsidR="005F7D52" w:rsidRPr="00BE6340" w:rsidRDefault="005F7D52" w:rsidP="005F7D52">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аукциона в электронной форме, от которого поступил указанный запрос, а также направляет данные разъяснения оператору электронной площадки.</w:t>
      </w:r>
    </w:p>
    <w:p w:rsidR="005F7D52" w:rsidRPr="00BE6340" w:rsidRDefault="005F7D52" w:rsidP="005F7D52">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5F7D52" w:rsidRPr="00BE6340" w:rsidRDefault="005F7D52" w:rsidP="005F7D52">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rsidR="005F7D52" w:rsidRPr="00BE6340" w:rsidRDefault="005F7D52" w:rsidP="005F7D52">
      <w:pPr>
        <w:pStyle w:val="20"/>
        <w:numPr>
          <w:ilvl w:val="0"/>
          <w:numId w:val="2"/>
        </w:numPr>
        <w:suppressAutoHyphens/>
        <w:ind w:left="0" w:firstLine="567"/>
        <w:rPr>
          <w:color w:val="000000" w:themeColor="text1"/>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BE6340">
        <w:rPr>
          <w:color w:val="000000" w:themeColor="text1"/>
        </w:rPr>
        <w:t>Внесение изменений в извещение, д</w:t>
      </w:r>
      <w:r w:rsidRPr="00BE6340">
        <w:rPr>
          <w:color w:val="000000" w:themeColor="text1"/>
          <w:shd w:val="clear" w:color="auto" w:fill="FFFFFF" w:themeFill="background1"/>
        </w:rPr>
        <w:t>окументацию</w:t>
      </w:r>
      <w:bookmarkEnd w:id="123"/>
    </w:p>
    <w:p w:rsidR="005F7D52" w:rsidRPr="00BE6340" w:rsidRDefault="005F7D52" w:rsidP="005F7D52">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themeColor="text1"/>
          <w:sz w:val="28"/>
          <w:szCs w:val="28"/>
        </w:rPr>
      </w:pPr>
      <w:r w:rsidRPr="00BE6340">
        <w:rPr>
          <w:color w:val="000000" w:themeColor="text1"/>
          <w:sz w:val="28"/>
          <w:szCs w:val="28"/>
        </w:rPr>
        <w:t>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аукционе в электронной форме.</w:t>
      </w:r>
    </w:p>
    <w:p w:rsidR="005F7D52" w:rsidRPr="00BE6340" w:rsidRDefault="005F7D52" w:rsidP="005F7D52">
      <w:pPr>
        <w:pStyle w:val="afa"/>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 xml:space="preserve">Изменения, </w:t>
      </w:r>
      <w:r w:rsidRPr="00BE6340">
        <w:rPr>
          <w:color w:val="000000" w:themeColor="text1"/>
          <w:sz w:val="28"/>
        </w:rPr>
        <w:t xml:space="preserve">вносимые в извещение, </w:t>
      </w:r>
      <w:r w:rsidRPr="00BE6340">
        <w:rPr>
          <w:rFonts w:eastAsiaTheme="minorHAnsi"/>
          <w:color w:val="000000" w:themeColor="text1"/>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rsidR="005F7D52" w:rsidRPr="00BE6340" w:rsidRDefault="005F7D52" w:rsidP="005F7D52">
      <w:pPr>
        <w:pStyle w:val="afa"/>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5F7D52" w:rsidRPr="00BE6340" w:rsidRDefault="005F7D52" w:rsidP="005F7D52">
      <w:pPr>
        <w:pStyle w:val="afa"/>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lang w:eastAsia="en-US"/>
        </w:rPr>
        <w:t>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за исключением проведения аукциона в электронной форме, с начальной (максимальной) ценой договора, не превышающей 30 (тридцать) млн. рублей.</w:t>
      </w:r>
    </w:p>
    <w:p w:rsidR="005F7D52" w:rsidRPr="00BE6340" w:rsidRDefault="005F7D52" w:rsidP="005F7D52">
      <w:pPr>
        <w:pStyle w:val="afa"/>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В случае внесения изменений в</w:t>
      </w:r>
      <w:r w:rsidRPr="00BE6340">
        <w:rPr>
          <w:rFonts w:eastAsiaTheme="minorHAnsi"/>
          <w:color w:val="000000" w:themeColor="text1"/>
          <w:sz w:val="28"/>
          <w:lang w:eastAsia="en-US"/>
        </w:rPr>
        <w:t xml:space="preserve"> извещение</w:t>
      </w:r>
      <w:r w:rsidRPr="00BE6340">
        <w:rPr>
          <w:rFonts w:eastAsiaTheme="minorHAnsi"/>
          <w:color w:val="000000" w:themeColor="text1"/>
          <w:sz w:val="28"/>
        </w:rPr>
        <w:t xml:space="preserve"> и документацию при проведении аукциона в электронной форме, с начальной (максимальной) ценой договора, не превышающей 30 (тридцать)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(четырех) дней.</w:t>
      </w:r>
    </w:p>
    <w:p w:rsidR="005F7D52" w:rsidRPr="00BE6340" w:rsidRDefault="005F7D52" w:rsidP="005F7D52">
      <w:pPr>
        <w:pStyle w:val="afa"/>
        <w:widowControl w:val="0"/>
        <w:numPr>
          <w:ilvl w:val="1"/>
          <w:numId w:val="2"/>
        </w:numPr>
        <w:suppressAutoHyphens/>
        <w:ind w:left="0" w:firstLine="567"/>
        <w:jc w:val="both"/>
        <w:rPr>
          <w:rFonts w:eastAsiaTheme="minorHAnsi"/>
          <w:color w:val="000000" w:themeColor="text1"/>
          <w:sz w:val="28"/>
        </w:rPr>
      </w:pPr>
      <w:r w:rsidRPr="00BE6340">
        <w:rPr>
          <w:rFonts w:eastAsia="Calibri"/>
          <w:color w:val="000000" w:themeColor="text1"/>
          <w:sz w:val="28"/>
          <w:lang w:eastAsia="en-US"/>
        </w:rPr>
        <w:lastRenderedPageBreak/>
        <w:t xml:space="preserve">Участники </w:t>
      </w:r>
      <w:r w:rsidRPr="00BE6340">
        <w:rPr>
          <w:color w:val="000000" w:themeColor="text1"/>
          <w:sz w:val="28"/>
        </w:rPr>
        <w:t>аукциона в электронной форме</w:t>
      </w:r>
      <w:r w:rsidRPr="00BE6340">
        <w:rPr>
          <w:rFonts w:eastAsia="Calibri"/>
          <w:color w:val="000000" w:themeColor="text1"/>
          <w:sz w:val="28"/>
          <w:lang w:eastAsia="en-US"/>
        </w:rPr>
        <w:t xml:space="preserve"> самостоятельно отслеживают</w:t>
      </w:r>
      <w:r w:rsidRPr="00BE6340">
        <w:rPr>
          <w:color w:val="000000" w:themeColor="text1"/>
          <w:sz w:val="28"/>
        </w:rPr>
        <w:t xml:space="preserve"> возможные изменения, внесенные в извещение, документацию.</w:t>
      </w:r>
    </w:p>
    <w:p w:rsidR="005F7D52" w:rsidRPr="00BE6340" w:rsidRDefault="005F7D52" w:rsidP="005F7D52">
      <w:pPr>
        <w:pStyle w:val="afa"/>
        <w:widowControl w:val="0"/>
        <w:numPr>
          <w:ilvl w:val="1"/>
          <w:numId w:val="2"/>
        </w:numPr>
        <w:suppressAutoHyphens/>
        <w:ind w:left="0" w:firstLine="567"/>
        <w:jc w:val="both"/>
        <w:rPr>
          <w:rFonts w:eastAsiaTheme="minorHAnsi"/>
          <w:color w:val="000000" w:themeColor="text1"/>
          <w:sz w:val="28"/>
        </w:rPr>
      </w:pPr>
      <w:r w:rsidRPr="00BE6340">
        <w:rPr>
          <w:color w:val="000000" w:themeColor="text1"/>
          <w:sz w:val="28"/>
        </w:rPr>
        <w:t xml:space="preserve">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w:t>
      </w:r>
      <w:r w:rsidRPr="00190255">
        <w:rPr>
          <w:rFonts w:hint="eastAsia"/>
          <w:color w:val="000000" w:themeColor="text1"/>
          <w:sz w:val="28"/>
        </w:rPr>
        <w:t>в соответствии с требованиями законодательства о закупках, Положения о закупке и документации.</w:t>
      </w:r>
    </w:p>
    <w:p w:rsidR="005F7D52" w:rsidRPr="00BE6340" w:rsidRDefault="005F7D52" w:rsidP="005F7D52">
      <w:pPr>
        <w:pStyle w:val="1"/>
        <w:rPr>
          <w:color w:val="000000" w:themeColor="text1"/>
        </w:rPr>
      </w:pP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r w:rsidRPr="00BE6340">
        <w:rPr>
          <w:color w:val="000000" w:themeColor="text1"/>
          <w:lang w:val="en-US"/>
        </w:rPr>
        <w:t>II</w:t>
      </w:r>
      <w:r w:rsidRPr="00BE6340">
        <w:rPr>
          <w:color w:val="000000" w:themeColor="text1"/>
        </w:rPr>
        <w:t xml:space="preserve">. ПОДГОТОВКА ЗАЯВКИ НА УЧАСТИЕ </w:t>
      </w:r>
      <w:r w:rsidRPr="00BE6340">
        <w:rPr>
          <w:color w:val="000000" w:themeColor="text1"/>
          <w:shd w:val="clear" w:color="auto" w:fill="FFFFFF" w:themeFill="background1"/>
        </w:rPr>
        <w:t>В АУКЦИОНЕ В ЭЛЕКТРОННОЙ ФОРМЕ</w:t>
      </w:r>
      <w:r w:rsidRPr="00BE6340">
        <w:rPr>
          <w:color w:val="000000" w:themeColor="text1"/>
        </w:rPr>
        <w:t xml:space="preserve"> </w:t>
      </w:r>
      <w:bookmarkEnd w:id="124"/>
    </w:p>
    <w:p w:rsidR="005F7D52" w:rsidRPr="00BE6340" w:rsidRDefault="005F7D52" w:rsidP="005F7D52">
      <w:pPr>
        <w:pStyle w:val="1"/>
        <w:keepLines/>
        <w:numPr>
          <w:ilvl w:val="0"/>
          <w:numId w:val="2"/>
        </w:numPr>
        <w:suppressAutoHyphens/>
        <w:spacing w:before="0" w:after="100"/>
        <w:ind w:left="0" w:firstLine="567"/>
        <w:contextualSpacing/>
        <w:rPr>
          <w:color w:val="000000" w:themeColor="text1"/>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BE6340">
        <w:rPr>
          <w:color w:val="000000" w:themeColor="text1"/>
          <w:shd w:val="clear" w:color="auto" w:fill="FFFFFF" w:themeFill="background1"/>
        </w:rPr>
        <w:t>Требования к содержанию и составу заявки на участие в аукционе</w:t>
      </w:r>
      <w:bookmarkEnd w:id="138"/>
      <w:bookmarkEnd w:id="139"/>
      <w:bookmarkEnd w:id="140"/>
      <w:bookmarkEnd w:id="141"/>
      <w:bookmarkEnd w:id="142"/>
      <w:bookmarkEnd w:id="143"/>
      <w:bookmarkEnd w:id="144"/>
      <w:bookmarkEnd w:id="145"/>
      <w:bookmarkEnd w:id="146"/>
      <w:bookmarkEnd w:id="147"/>
      <w:bookmarkEnd w:id="148"/>
      <w:r w:rsidRPr="00BE6340">
        <w:rPr>
          <w:color w:val="000000" w:themeColor="text1"/>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rsidR="005F7D52" w:rsidRPr="00BE6340" w:rsidRDefault="005F7D52" w:rsidP="005F7D52">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Заявка на участие в аукционе в электронной форме направляется участником аукциона в электронной форме оператору электронной площадки.</w:t>
      </w:r>
    </w:p>
    <w:p w:rsidR="005F7D52" w:rsidRPr="00BE6340" w:rsidRDefault="005F7D52" w:rsidP="005F7D52">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Заявка на участие в аукционе в электронной форме состоит из двух частей. </w:t>
      </w:r>
    </w:p>
    <w:p w:rsidR="005F7D52" w:rsidRPr="00BE6340" w:rsidRDefault="005F7D52" w:rsidP="005F7D52">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Содержание и состав заявки на участие в аукционе в электронной форме указаны в части VIII «ИНФОРМАЦИОННАЯ КАРТА АУКЦИОНА В ЭЛЕКТРОННОЙ ФОРМЕ» документации. </w:t>
      </w:r>
    </w:p>
    <w:p w:rsidR="005F7D52" w:rsidRPr="00BE6340" w:rsidRDefault="005F7D52" w:rsidP="005F7D52">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eastAsia="Arial Unicode MS" w:hAnsi="Times New Roman" w:cs="Times New Roman"/>
          <w:color w:val="000000" w:themeColor="text1"/>
          <w:sz w:val="28"/>
          <w:szCs w:val="28"/>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5F7D52" w:rsidRPr="00BE6340" w:rsidRDefault="005F7D52" w:rsidP="005F7D52">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eastAsia="Arial Unicode MS" w:hAnsi="Times New Roman" w:cs="Times New Roman"/>
          <w:color w:val="000000" w:themeColor="text1"/>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rsidR="005F7D52" w:rsidRPr="00BE6340" w:rsidRDefault="005F7D52" w:rsidP="005F7D52">
      <w:pPr>
        <w:pStyle w:val="20"/>
        <w:numPr>
          <w:ilvl w:val="0"/>
          <w:numId w:val="7"/>
        </w:numPr>
        <w:suppressAutoHyphens/>
        <w:rPr>
          <w:color w:val="000000" w:themeColor="text1"/>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Start w:id="160" w:name="_Toc31975035"/>
      <w:bookmarkEnd w:id="149"/>
      <w:bookmarkEnd w:id="150"/>
      <w:bookmarkEnd w:id="151"/>
      <w:bookmarkEnd w:id="152"/>
      <w:bookmarkEnd w:id="153"/>
      <w:bookmarkEnd w:id="154"/>
      <w:bookmarkEnd w:id="155"/>
      <w:bookmarkEnd w:id="156"/>
      <w:bookmarkEnd w:id="157"/>
      <w:bookmarkEnd w:id="158"/>
      <w:bookmarkEnd w:id="159"/>
      <w:r w:rsidRPr="00BE6340">
        <w:rPr>
          <w:color w:val="000000" w:themeColor="text1"/>
          <w:shd w:val="clear" w:color="auto" w:fill="FFFFFF" w:themeFill="background1"/>
        </w:rPr>
        <w:t>Инструкция по заполнению заявки на участие в аукционе</w:t>
      </w:r>
      <w:bookmarkEnd w:id="160"/>
      <w:r w:rsidRPr="00BE6340">
        <w:rPr>
          <w:color w:val="000000" w:themeColor="text1"/>
          <w:shd w:val="clear" w:color="auto" w:fill="FFFFFF" w:themeFill="background1"/>
        </w:rPr>
        <w:t xml:space="preserve"> в электронной форме</w:t>
      </w:r>
    </w:p>
    <w:p w:rsidR="005F7D52" w:rsidRPr="00BE6340" w:rsidRDefault="005F7D52" w:rsidP="005F7D52">
      <w:pPr>
        <w:pStyle w:val="7"/>
        <w:numPr>
          <w:ilvl w:val="1"/>
          <w:numId w:val="7"/>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BE6340">
        <w:rPr>
          <w:color w:val="000000" w:themeColor="text1"/>
          <w:sz w:val="28"/>
          <w:szCs w:val="28"/>
        </w:rPr>
        <w:t xml:space="preserve">Заявка на участие в аукционе в электронной форме заполняется участником закупки в соответствии с настоящей инструкцией. </w:t>
      </w:r>
    </w:p>
    <w:p w:rsidR="005F7D52" w:rsidRPr="00BE6340" w:rsidRDefault="005F7D52" w:rsidP="005F7D52">
      <w:pPr>
        <w:pStyle w:val="7"/>
        <w:numPr>
          <w:ilvl w:val="1"/>
          <w:numId w:val="7"/>
        </w:numPr>
        <w:shd w:val="clear" w:color="auto" w:fill="auto"/>
        <w:tabs>
          <w:tab w:val="left"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При подготовке заявки на участие в аукционе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5F7D52" w:rsidRPr="00BE6340" w:rsidRDefault="005F7D52" w:rsidP="005F7D52">
      <w:pPr>
        <w:pStyle w:val="7"/>
        <w:numPr>
          <w:ilvl w:val="1"/>
          <w:numId w:val="7"/>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BE6340">
        <w:rPr>
          <w:color w:val="000000" w:themeColor="text1"/>
          <w:sz w:val="28"/>
          <w:szCs w:val="28"/>
        </w:rPr>
        <w:t>Сведения, которые содержатся в заявках на участие в аукционе в электронной форме, не должны допускать двусмысленных (неоднозначных) толкований.</w:t>
      </w:r>
    </w:p>
    <w:p w:rsidR="005F7D52" w:rsidRPr="00BE6340" w:rsidRDefault="005F7D52" w:rsidP="005F7D52">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BE6340">
        <w:rPr>
          <w:color w:val="000000" w:themeColor="text1"/>
          <w:sz w:val="28"/>
          <w:szCs w:val="28"/>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5F7D52" w:rsidRPr="00BE6340" w:rsidRDefault="005F7D52" w:rsidP="005F7D52">
      <w:pPr>
        <w:pStyle w:val="7"/>
        <w:shd w:val="clear" w:color="auto" w:fill="auto"/>
        <w:tabs>
          <w:tab w:val="left" w:pos="1055"/>
        </w:tabs>
        <w:spacing w:before="0" w:line="240" w:lineRule="auto"/>
        <w:ind w:left="567"/>
        <w:jc w:val="both"/>
        <w:rPr>
          <w:color w:val="000000" w:themeColor="text1"/>
          <w:sz w:val="28"/>
          <w:szCs w:val="28"/>
        </w:rPr>
      </w:pPr>
    </w:p>
    <w:p w:rsidR="005F7D52" w:rsidRPr="00BE6340" w:rsidRDefault="005F7D52" w:rsidP="005F7D52">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BE6340">
        <w:rPr>
          <w:color w:val="000000" w:themeColor="text1"/>
          <w:lang w:val="en-US"/>
        </w:rPr>
        <w:lastRenderedPageBreak/>
        <w:t>III</w:t>
      </w:r>
      <w:r w:rsidRPr="00BE6340">
        <w:rPr>
          <w:color w:val="000000" w:themeColor="text1"/>
        </w:rPr>
        <w:t>. ПОДАЧА ЗАЯВКИ НА УЧАСТИЕ В АУКЦИОНЕ</w:t>
      </w:r>
      <w:bookmarkEnd w:id="173"/>
      <w:r w:rsidRPr="00BE6340">
        <w:rPr>
          <w:color w:val="000000" w:themeColor="text1"/>
        </w:rPr>
        <w:t xml:space="preserve"> В ЭЛЕКТРОННОЙ ФОРМЕ</w:t>
      </w:r>
    </w:p>
    <w:p w:rsidR="005F7D52" w:rsidRPr="00BE6340" w:rsidRDefault="005F7D52" w:rsidP="005F7D52">
      <w:pPr>
        <w:pStyle w:val="20"/>
        <w:numPr>
          <w:ilvl w:val="0"/>
          <w:numId w:val="7"/>
        </w:numPr>
        <w:suppressAutoHyphens/>
        <w:spacing w:before="100" w:after="0"/>
        <w:ind w:left="0"/>
        <w:rPr>
          <w:color w:val="000000" w:themeColor="text1"/>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BE6340">
        <w:rPr>
          <w:color w:val="000000" w:themeColor="text1"/>
          <w:shd w:val="clear" w:color="auto" w:fill="FFFFFF" w:themeFill="background1"/>
        </w:rPr>
        <w:t xml:space="preserve">Срок, место и порядок подачи заявок на участие </w:t>
      </w:r>
      <w:r w:rsidRPr="00BE6340">
        <w:rPr>
          <w:color w:val="000000" w:themeColor="text1"/>
          <w:shd w:val="clear" w:color="auto" w:fill="FFFFFF" w:themeFill="background1"/>
        </w:rPr>
        <w:br/>
        <w:t>в аукционе</w:t>
      </w:r>
      <w:bookmarkEnd w:id="186"/>
      <w:r w:rsidRPr="00BE6340">
        <w:rPr>
          <w:color w:val="000000" w:themeColor="text1"/>
          <w:shd w:val="clear" w:color="auto" w:fill="FFFFFF" w:themeFill="background1"/>
        </w:rPr>
        <w:t xml:space="preserve"> в электронной форме</w:t>
      </w:r>
    </w:p>
    <w:p w:rsidR="005F7D52" w:rsidRPr="00BE6340" w:rsidRDefault="005F7D52" w:rsidP="005F7D52">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Подача заявок на участие в аукционе в электронной форме осуществляется субъектами малого и среднего предпринимательства, получившими аккредитацию на электронной площадке</w:t>
      </w:r>
      <w:r w:rsidRPr="00FC5643">
        <w:t xml:space="preserve"> </w:t>
      </w:r>
      <w:r w:rsidRPr="00FC5643">
        <w:rPr>
          <w:color w:val="000000" w:themeColor="text1"/>
          <w:sz w:val="28"/>
          <w:szCs w:val="28"/>
        </w:rPr>
        <w:t>в порядке, установленном частью 18 статьи 3.4 Закона №</w:t>
      </w:r>
      <w:r>
        <w:rPr>
          <w:color w:val="000000" w:themeColor="text1"/>
          <w:sz w:val="28"/>
          <w:szCs w:val="28"/>
        </w:rPr>
        <w:t xml:space="preserve"> </w:t>
      </w:r>
      <w:r w:rsidRPr="00FC5643">
        <w:rPr>
          <w:color w:val="000000" w:themeColor="text1"/>
          <w:sz w:val="28"/>
          <w:szCs w:val="28"/>
        </w:rPr>
        <w:t>223-ФЗ.</w:t>
      </w:r>
      <w:r w:rsidRPr="00BE6340">
        <w:rPr>
          <w:color w:val="000000" w:themeColor="text1"/>
          <w:sz w:val="28"/>
          <w:szCs w:val="28"/>
        </w:rPr>
        <w:t xml:space="preserve"> </w:t>
      </w:r>
    </w:p>
    <w:p w:rsidR="005F7D52" w:rsidRPr="00BE6340" w:rsidRDefault="005F7D52" w:rsidP="005F7D52">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 xml:space="preserve">Участник аукциона в электронной форме вправе подать только одну заявку на участие в таком аукционе в любое время с момента размещения в Единой информационной системе извещения о его проведении до предусмотренных в части </w:t>
      </w:r>
      <w:r w:rsidRPr="00BE6340">
        <w:rPr>
          <w:color w:val="000000" w:themeColor="text1"/>
          <w:sz w:val="28"/>
          <w:szCs w:val="24"/>
        </w:rPr>
        <w:t xml:space="preserve">VIII </w:t>
      </w:r>
      <w:r w:rsidRPr="00BE6340">
        <w:rPr>
          <w:color w:val="000000" w:themeColor="text1"/>
          <w:sz w:val="28"/>
          <w:szCs w:val="28"/>
        </w:rPr>
        <w:t>«ИНФОРМАЦИОННАЯ КАРТА АУКЦИОНА В ЭЛЕКТРОННОЙ ФОРМЕ» документации даты и времени окончания срока подачи заявок на участие в аукционе в электронной форме.</w:t>
      </w:r>
    </w:p>
    <w:p w:rsidR="005F7D52" w:rsidRPr="00BE6340" w:rsidRDefault="005F7D52" w:rsidP="005F7D52">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5F7D52" w:rsidRPr="00BE6340" w:rsidRDefault="005F7D52" w:rsidP="005F7D52">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rsidR="005F7D52" w:rsidRPr="00BE6340" w:rsidRDefault="005F7D52" w:rsidP="005F7D52">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подачи данной заявки с нарушением требований, предусмотренных пунктом 11.4 раздела 11 документации;</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получения данной заявки после даты или времени окончания срока подачи заявок на участие в таком аукционе;</w:t>
      </w:r>
    </w:p>
    <w:p w:rsidR="005F7D52" w:rsidRPr="00BE6340" w:rsidRDefault="005F7D52" w:rsidP="005F7D52">
      <w:pPr>
        <w:pStyle w:val="afa"/>
        <w:numPr>
          <w:ilvl w:val="1"/>
          <w:numId w:val="7"/>
        </w:numPr>
        <w:ind w:left="0" w:firstLine="567"/>
        <w:jc w:val="both"/>
        <w:rPr>
          <w:color w:val="000000" w:themeColor="text1"/>
          <w:sz w:val="28"/>
          <w:szCs w:val="20"/>
        </w:rPr>
      </w:pPr>
      <w:r w:rsidRPr="00BE6340">
        <w:rPr>
          <w:color w:val="000000" w:themeColor="text1"/>
          <w:sz w:val="28"/>
        </w:rPr>
        <w:t>В случае, 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по основаниям, предусмотренным частью 15 статьи 3.4 Закона № 223-ФЗ, оператор электронной площадки обязан вернуть указанную заявку подавшему её участнику (если требование обеспечения заявки установлено в извещении, в части VIII «ИНФОРМАЦИОННАЯ КАРТА АУКЦИОНА В ЭЛЕКТРОННОЙ ФОРМЕ» документации).</w:t>
      </w:r>
      <w:r>
        <w:rPr>
          <w:color w:val="000000" w:themeColor="text1"/>
          <w:sz w:val="28"/>
        </w:rPr>
        <w:t xml:space="preserve"> </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Одновременно с возвратом заявки на участие в аукционе в электронной форме в соответствии с пунктами 13.5 и 13.6 настоящего раздела документации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Не позднее рабочего дня, следующего за датой окончания срока подачи </w:t>
      </w:r>
      <w:r w:rsidRPr="00BE6340">
        <w:rPr>
          <w:rFonts w:ascii="Times New Roman" w:hAnsi="Times New Roman" w:cs="Times New Roman"/>
          <w:color w:val="000000" w:themeColor="text1"/>
          <w:sz w:val="28"/>
          <w:szCs w:val="28"/>
        </w:rPr>
        <w:lastRenderedPageBreak/>
        <w:t>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rsidR="005F7D52" w:rsidRPr="00BE6340" w:rsidRDefault="005F7D52" w:rsidP="005F7D52">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BE6340">
        <w:rPr>
          <w:color w:val="000000" w:themeColor="text1"/>
          <w:lang w:val="en-US"/>
        </w:rPr>
        <w:t>IV</w:t>
      </w:r>
      <w:r w:rsidRPr="00BE6340">
        <w:rPr>
          <w:color w:val="000000" w:themeColor="text1"/>
        </w:rPr>
        <w:t>. ОБЕСПЕЧЕНИЕ ЗАЯВКИ НА УЧАСТИЕ В АУКЦИОНЕ В ЭЛЕКТРОННОЙ ФОРМЕ</w:t>
      </w:r>
      <w:bookmarkEnd w:id="221"/>
    </w:p>
    <w:p w:rsidR="005F7D52" w:rsidRPr="00BE6340" w:rsidRDefault="005F7D52" w:rsidP="005F7D52">
      <w:pPr>
        <w:pStyle w:val="20"/>
        <w:numPr>
          <w:ilvl w:val="0"/>
          <w:numId w:val="7"/>
        </w:numPr>
        <w:suppressAutoHyphens/>
        <w:ind w:left="0" w:firstLine="567"/>
        <w:rPr>
          <w:color w:val="000000" w:themeColor="text1"/>
          <w:shd w:val="clear" w:color="auto" w:fill="FFFFFF" w:themeFill="background1"/>
        </w:rPr>
      </w:pPr>
      <w:bookmarkStart w:id="222" w:name="_Toc480989261"/>
      <w:bookmarkStart w:id="223" w:name="_Toc31975041"/>
      <w:bookmarkEnd w:id="222"/>
      <w:r w:rsidRPr="00BE6340">
        <w:rPr>
          <w:color w:val="000000" w:themeColor="text1"/>
          <w:shd w:val="clear" w:color="auto" w:fill="FFFFFF" w:themeFill="background1"/>
        </w:rPr>
        <w:t xml:space="preserve">Порядок обеспечения заявок на участие в аукционе </w:t>
      </w:r>
      <w:bookmarkEnd w:id="223"/>
      <w:r w:rsidRPr="00BE6340">
        <w:rPr>
          <w:color w:val="000000" w:themeColor="text1"/>
          <w:shd w:val="clear" w:color="auto" w:fill="FFFFFF" w:themeFill="background1"/>
        </w:rPr>
        <w:t>в электронной форме</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 (пять) млн. рублей.</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Заказчик не устанавливает в извещении, документации требование обеспечения заявок на участие в таком аукционе, если начальная (максимальная) цена договора не превышает 5 (пять) млн. рублей. </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Размер обеспечения заявки на участие в аукционе в электронной форме не может превышать 2 (два) процента начальной (максимальной) цены договора.</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банковской гарантии.</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Срок действия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аукционе в электронной форме.</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Выбор способа обеспечения заявки на участие в аукционе в электронной форме осуществляется участником закупки.</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BE6340">
        <w:rPr>
          <w:rFonts w:ascii="Times New Roman" w:hAnsi="Times New Roman" w:cs="Times New Roman"/>
          <w:color w:val="000000" w:themeColor="text1"/>
          <w:sz w:val="28"/>
          <w:szCs w:val="28"/>
        </w:rPr>
        <w:t>При проведении аукциона в электронной форме,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Обеспечение заявки на участие в аукционе в электронной форме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BE6340">
        <w:rPr>
          <w:color w:val="000000" w:themeColor="text1"/>
          <w:sz w:val="28"/>
        </w:rPr>
        <w:t xml:space="preserve"> </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w:t>
      </w:r>
      <w:r w:rsidRPr="00BE6340">
        <w:rPr>
          <w:rFonts w:ascii="Times New Roman" w:hAnsi="Times New Roman" w:cs="Times New Roman"/>
          <w:color w:val="000000" w:themeColor="text1"/>
          <w:sz w:val="28"/>
          <w:szCs w:val="28"/>
        </w:rPr>
        <w:lastRenderedPageBreak/>
        <w:t>которого прекращается в случае заключения договора;</w:t>
      </w:r>
    </w:p>
    <w:p w:rsidR="005F7D52" w:rsidRPr="00BE6340" w:rsidRDefault="005F7D52" w:rsidP="005F7D52">
      <w:pPr>
        <w:pStyle w:val="afa"/>
        <w:ind w:left="0" w:firstLine="567"/>
        <w:jc w:val="both"/>
        <w:rPr>
          <w:color w:val="000000" w:themeColor="text1"/>
          <w:sz w:val="28"/>
        </w:rPr>
      </w:pPr>
      <w:r w:rsidRPr="00BE6340">
        <w:rPr>
          <w:color w:val="000000" w:themeColor="text1"/>
          <w:sz w:val="28"/>
        </w:rPr>
        <w:t>отмена аукциона в электронной форме;</w:t>
      </w:r>
    </w:p>
    <w:p w:rsidR="005F7D52" w:rsidRPr="00BE6340" w:rsidRDefault="005F7D52" w:rsidP="005F7D52">
      <w:pPr>
        <w:pStyle w:val="afa"/>
        <w:ind w:left="0" w:firstLine="567"/>
        <w:jc w:val="both"/>
        <w:rPr>
          <w:color w:val="000000" w:themeColor="text1"/>
          <w:sz w:val="28"/>
        </w:rPr>
      </w:pPr>
      <w:r w:rsidRPr="00BE6340">
        <w:rPr>
          <w:color w:val="000000" w:themeColor="text1"/>
          <w:sz w:val="28"/>
        </w:rPr>
        <w:t>отклонение заявки участника закупки;</w:t>
      </w:r>
    </w:p>
    <w:p w:rsidR="005F7D52" w:rsidRPr="00BE6340" w:rsidRDefault="005F7D52" w:rsidP="005F7D52">
      <w:pPr>
        <w:pStyle w:val="afa"/>
        <w:ind w:left="0" w:firstLine="567"/>
        <w:jc w:val="both"/>
        <w:rPr>
          <w:color w:val="000000" w:themeColor="text1"/>
          <w:sz w:val="28"/>
        </w:rPr>
      </w:pPr>
      <w:r w:rsidRPr="00BE6340">
        <w:rPr>
          <w:color w:val="000000" w:themeColor="text1"/>
          <w:sz w:val="28"/>
        </w:rPr>
        <w:t>отзыв заявки участником закупки до окончания срока подачи заявок на участие в аукционе в электронной форме;</w:t>
      </w:r>
    </w:p>
    <w:p w:rsidR="005F7D52" w:rsidRPr="00BE6340" w:rsidRDefault="005F7D52" w:rsidP="005F7D52">
      <w:pPr>
        <w:pStyle w:val="afa"/>
        <w:ind w:left="0" w:firstLine="567"/>
        <w:jc w:val="both"/>
        <w:rPr>
          <w:color w:val="000000" w:themeColor="text1"/>
          <w:sz w:val="28"/>
        </w:rPr>
      </w:pPr>
      <w:r w:rsidRPr="00BE6340">
        <w:rPr>
          <w:color w:val="000000" w:themeColor="text1"/>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rsidR="005F7D52" w:rsidRPr="00BE6340" w:rsidRDefault="005F7D52" w:rsidP="005F7D52">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Возврат банковской гарантии в случаях, указанных в пункте 14.6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Возврат участнику закупки обеспечения заявки на участие в аукционе в электронной форме не производится в следующих случаях:</w:t>
      </w:r>
    </w:p>
    <w:p w:rsidR="005F7D52" w:rsidRPr="00BE6340" w:rsidRDefault="005F7D52" w:rsidP="005F7D52">
      <w:pPr>
        <w:pStyle w:val="afa"/>
        <w:ind w:left="0" w:firstLine="567"/>
        <w:jc w:val="both"/>
        <w:rPr>
          <w:color w:val="000000" w:themeColor="text1"/>
          <w:sz w:val="28"/>
        </w:rPr>
      </w:pPr>
      <w:r w:rsidRPr="00BE6340">
        <w:rPr>
          <w:color w:val="000000" w:themeColor="text1"/>
          <w:sz w:val="28"/>
        </w:rPr>
        <w:t>уклонение или отказ участника закупки от заключения договора;</w:t>
      </w:r>
    </w:p>
    <w:p w:rsidR="005F7D52" w:rsidRPr="00BE6340" w:rsidRDefault="005F7D52" w:rsidP="005F7D52">
      <w:pPr>
        <w:pStyle w:val="7"/>
        <w:shd w:val="clear" w:color="auto" w:fill="auto"/>
        <w:tabs>
          <w:tab w:val="left" w:pos="0"/>
        </w:tabs>
        <w:spacing w:before="0" w:line="240" w:lineRule="auto"/>
        <w:ind w:firstLine="567"/>
        <w:jc w:val="both"/>
        <w:rPr>
          <w:color w:val="000000" w:themeColor="text1"/>
          <w:sz w:val="28"/>
        </w:rPr>
      </w:pPr>
      <w:proofErr w:type="spellStart"/>
      <w:r w:rsidRPr="00BE6340">
        <w:rPr>
          <w:color w:val="000000" w:themeColor="text1"/>
          <w:sz w:val="28"/>
        </w:rPr>
        <w:t>непредоставление</w:t>
      </w:r>
      <w:proofErr w:type="spellEnd"/>
      <w:r w:rsidRPr="00BE6340">
        <w:rPr>
          <w:color w:val="000000" w:themeColor="text1"/>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BE6340">
        <w:rPr>
          <w:color w:val="000000" w:themeColor="text1"/>
          <w:sz w:val="28"/>
          <w:szCs w:val="28"/>
        </w:rPr>
        <w:t>документации</w:t>
      </w:r>
      <w:r w:rsidRPr="00BE6340">
        <w:rPr>
          <w:color w:val="000000" w:themeColor="text1"/>
          <w:sz w:val="28"/>
        </w:rPr>
        <w:t xml:space="preserve"> установлены требования обеспечения исполнения договора и срок его предоставления до заключения договора).</w:t>
      </w:r>
    </w:p>
    <w:p w:rsidR="005F7D52" w:rsidRPr="00BE6340" w:rsidRDefault="005F7D52" w:rsidP="005F7D52">
      <w:pPr>
        <w:pStyle w:val="1"/>
        <w:suppressAutoHyphens/>
        <w:ind w:left="852"/>
        <w:rPr>
          <w:color w:val="000000" w:themeColor="text1"/>
          <w:shd w:val="clear" w:color="auto" w:fill="FFFFFF" w:themeFill="background1"/>
        </w:rPr>
      </w:pPr>
      <w:r w:rsidRPr="00BE6340">
        <w:rPr>
          <w:color w:val="000000" w:themeColor="text1"/>
          <w:lang w:val="en-US"/>
        </w:rPr>
        <w:t>V</w:t>
      </w:r>
      <w:r w:rsidRPr="00BE6340">
        <w:rPr>
          <w:color w:val="000000" w:themeColor="text1"/>
        </w:rPr>
        <w:t xml:space="preserve">. </w:t>
      </w:r>
      <w:r w:rsidRPr="00BE6340">
        <w:rPr>
          <w:color w:val="000000" w:themeColor="text1"/>
          <w:shd w:val="clear" w:color="auto" w:fill="FFFFFF" w:themeFill="background1"/>
        </w:rPr>
        <w:t xml:space="preserve">РАССМОТРЕНИЕ ЗАЯВОК НА УЧАСТИЕ </w:t>
      </w:r>
      <w:r w:rsidRPr="00BE6340">
        <w:rPr>
          <w:color w:val="000000" w:themeColor="text1"/>
          <w:shd w:val="clear" w:color="auto" w:fill="FFFFFF" w:themeFill="background1"/>
        </w:rPr>
        <w:br/>
        <w:t>В АУКЦИОНЕ В ЭЛЕКТРОННОЙ ФОРМЕ</w:t>
      </w:r>
      <w:bookmarkEnd w:id="236"/>
      <w:r w:rsidRPr="00BE6340">
        <w:rPr>
          <w:color w:val="000000" w:themeColor="text1"/>
          <w:shd w:val="clear" w:color="auto" w:fill="FFFFFF" w:themeFill="background1"/>
        </w:rPr>
        <w:t>, ПРОВЕДЕНИЕ АУКЦИОНА В ЭЛЕКТРОННОЙ ФОРМЕ</w:t>
      </w:r>
    </w:p>
    <w:p w:rsidR="005F7D52" w:rsidRPr="00BE6340" w:rsidRDefault="005F7D52" w:rsidP="005F7D52">
      <w:pPr>
        <w:pStyle w:val="20"/>
        <w:numPr>
          <w:ilvl w:val="0"/>
          <w:numId w:val="7"/>
        </w:numPr>
        <w:suppressAutoHyphens/>
        <w:rPr>
          <w:color w:val="000000" w:themeColor="text1"/>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BE6340">
        <w:rPr>
          <w:color w:val="000000" w:themeColor="text1"/>
          <w:shd w:val="clear" w:color="auto" w:fill="FFFFFF" w:themeFill="background1"/>
        </w:rPr>
        <w:t>Порядок рассмотрения первых частей заявок на участие в аукционе в электронной форме</w:t>
      </w:r>
      <w:bookmarkEnd w:id="248"/>
    </w:p>
    <w:p w:rsidR="005F7D52" w:rsidRPr="00BE6340" w:rsidRDefault="005F7D52" w:rsidP="005F7D52">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rPr>
        <w:t>Комиссия проверяет первые части заявок на участие в аукционе в электронной форме на соответствие требованиям, установленным документацией в отношении закупаемых товаров, работ, услуг.</w:t>
      </w:r>
    </w:p>
    <w:p w:rsidR="005F7D52" w:rsidRPr="00BE6340" w:rsidRDefault="005F7D52" w:rsidP="005F7D52">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BE6340">
        <w:rPr>
          <w:color w:val="000000" w:themeColor="text1"/>
          <w:sz w:val="28"/>
          <w:szCs w:val="24"/>
        </w:rPr>
        <w:t>VIII</w:t>
      </w:r>
      <w:r w:rsidRPr="00BE6340">
        <w:rPr>
          <w:color w:val="000000" w:themeColor="text1"/>
          <w:sz w:val="28"/>
          <w:szCs w:val="28"/>
        </w:rPr>
        <w:t xml:space="preserve"> «ИНФОРМАЦИОННАЯ КАРТА АУКЦИОНА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rsidR="005F7D52" w:rsidRPr="00BE6340" w:rsidRDefault="005F7D52" w:rsidP="005F7D52">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По результатам</w:t>
      </w:r>
      <w:r w:rsidRPr="00BE6340">
        <w:rPr>
          <w:rStyle w:val="56"/>
          <w:color w:val="000000" w:themeColor="text1"/>
          <w:sz w:val="28"/>
          <w:szCs w:val="28"/>
          <w:shd w:val="clear" w:color="auto" w:fill="FFFFFF" w:themeFill="background1"/>
        </w:rPr>
        <w:t xml:space="preserve"> </w:t>
      </w:r>
      <w:r w:rsidRPr="00BE6340">
        <w:rPr>
          <w:rStyle w:val="56"/>
          <w:b w:val="0"/>
          <w:color w:val="000000" w:themeColor="text1"/>
          <w:sz w:val="28"/>
          <w:szCs w:val="28"/>
          <w:shd w:val="clear" w:color="auto" w:fill="FFFFFF" w:themeFill="background1"/>
        </w:rPr>
        <w:t xml:space="preserve">рассмотрения </w:t>
      </w:r>
      <w:r w:rsidRPr="00BE6340">
        <w:rPr>
          <w:color w:val="000000" w:themeColor="text1"/>
          <w:sz w:val="28"/>
          <w:szCs w:val="28"/>
          <w:shd w:val="clear" w:color="auto" w:fill="FFFFFF" w:themeFill="background1"/>
        </w:rPr>
        <w:t xml:space="preserve">первых частей заявок </w:t>
      </w:r>
      <w:r w:rsidRPr="00BE6340">
        <w:rPr>
          <w:rStyle w:val="56"/>
          <w:b w:val="0"/>
          <w:color w:val="000000" w:themeColor="text1"/>
          <w:sz w:val="28"/>
          <w:szCs w:val="28"/>
          <w:shd w:val="clear" w:color="auto" w:fill="FFFFFF" w:themeFill="background1"/>
        </w:rPr>
        <w:t>на участие в аукционе в электронной форме Комиссией принимается одно из следующих решений:</w:t>
      </w:r>
    </w:p>
    <w:p w:rsidR="005F7D52" w:rsidRPr="00BE6340" w:rsidRDefault="005F7D52" w:rsidP="005F7D52">
      <w:pPr>
        <w:pStyle w:val="7"/>
        <w:shd w:val="clear" w:color="auto" w:fill="FFFFFF" w:themeFill="background1"/>
        <w:tabs>
          <w:tab w:val="left" w:pos="0"/>
          <w:tab w:val="left" w:pos="782"/>
        </w:tabs>
        <w:suppressAutoHyphens/>
        <w:spacing w:before="0" w:line="240" w:lineRule="auto"/>
        <w:ind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5F7D52" w:rsidRPr="00BE6340" w:rsidRDefault="005F7D52" w:rsidP="005F7D52">
      <w:pPr>
        <w:pStyle w:val="7"/>
        <w:shd w:val="clear" w:color="auto" w:fill="FFFFFF" w:themeFill="background1"/>
        <w:tabs>
          <w:tab w:val="left" w:pos="0"/>
          <w:tab w:val="left" w:pos="782"/>
        </w:tabs>
        <w:suppressAutoHyphens/>
        <w:spacing w:before="0" w:line="240" w:lineRule="auto"/>
        <w:ind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об отказе в допуске к участию в таком аукционе.</w:t>
      </w:r>
    </w:p>
    <w:p w:rsidR="005F7D52" w:rsidRPr="00BE6340" w:rsidRDefault="005F7D52" w:rsidP="005F7D52">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Участник закупки не допускается к участию в аукционе в электронной форме в случае:</w:t>
      </w:r>
    </w:p>
    <w:p w:rsidR="005F7D52" w:rsidRPr="00BE6340" w:rsidRDefault="005F7D52" w:rsidP="005F7D52">
      <w:pPr>
        <w:pStyle w:val="1"/>
        <w:shd w:val="clear" w:color="auto" w:fill="FFFFFF" w:themeFill="background1"/>
        <w:tabs>
          <w:tab w:val="left" w:pos="0"/>
        </w:tabs>
        <w:spacing w:before="0" w:after="0"/>
        <w:ind w:firstLine="567"/>
        <w:contextualSpacing/>
        <w:jc w:val="both"/>
        <w:rPr>
          <w:rStyle w:val="56"/>
          <w:rFonts w:eastAsiaTheme="minorHAnsi"/>
          <w:color w:val="000000" w:themeColor="text1"/>
          <w:sz w:val="28"/>
          <w:szCs w:val="28"/>
          <w:shd w:val="clear" w:color="auto" w:fill="FFFFFF" w:themeFill="background1"/>
          <w:lang w:eastAsia="en-US"/>
        </w:rPr>
      </w:pPr>
      <w:bookmarkStart w:id="260" w:name="_Toc6242220"/>
      <w:bookmarkStart w:id="261" w:name="_Toc6245034"/>
      <w:bookmarkStart w:id="262" w:name="_Toc31975045"/>
      <w:proofErr w:type="spellStart"/>
      <w:r w:rsidRPr="00BE6340">
        <w:rPr>
          <w:rStyle w:val="56"/>
          <w:rFonts w:eastAsiaTheme="minorHAnsi"/>
          <w:color w:val="000000" w:themeColor="text1"/>
          <w:sz w:val="28"/>
          <w:szCs w:val="28"/>
          <w:shd w:val="clear" w:color="auto" w:fill="FFFFFF" w:themeFill="background1"/>
          <w:lang w:eastAsia="en-US"/>
        </w:rPr>
        <w:t>непредоставления</w:t>
      </w:r>
      <w:proofErr w:type="spellEnd"/>
      <w:r w:rsidRPr="00BE6340">
        <w:rPr>
          <w:rStyle w:val="56"/>
          <w:rFonts w:eastAsiaTheme="minorHAnsi"/>
          <w:color w:val="000000" w:themeColor="text1"/>
          <w:sz w:val="28"/>
          <w:szCs w:val="28"/>
          <w:shd w:val="clear" w:color="auto" w:fill="FFFFFF" w:themeFill="background1"/>
          <w:lang w:eastAsia="en-US"/>
        </w:rPr>
        <w:t xml:space="preserve"> информации, предусмотренной абзацем первым пункта 1 раздела 19 </w:t>
      </w:r>
      <w:r w:rsidRPr="00BE6340">
        <w:rPr>
          <w:b w:val="0"/>
          <w:color w:val="000000" w:themeColor="text1"/>
          <w:szCs w:val="28"/>
        </w:rPr>
        <w:t xml:space="preserve">части </w:t>
      </w:r>
      <w:r w:rsidRPr="00BE6340">
        <w:rPr>
          <w:b w:val="0"/>
          <w:color w:val="000000" w:themeColor="text1"/>
          <w:szCs w:val="24"/>
        </w:rPr>
        <w:t>VIII</w:t>
      </w:r>
      <w:r w:rsidRPr="00BE6340">
        <w:rPr>
          <w:b w:val="0"/>
          <w:color w:val="000000" w:themeColor="text1"/>
          <w:szCs w:val="28"/>
        </w:rPr>
        <w:t xml:space="preserve"> «ИНФОРМАЦИОННАЯ КАРТА АУКЦИОНА В </w:t>
      </w:r>
      <w:r w:rsidRPr="00BE6340">
        <w:rPr>
          <w:b w:val="0"/>
          <w:color w:val="000000" w:themeColor="text1"/>
          <w:szCs w:val="28"/>
        </w:rPr>
        <w:lastRenderedPageBreak/>
        <w:t>ЭЛЕКТРОННОЙ ФОРМЕ» документации</w:t>
      </w:r>
      <w:r w:rsidRPr="00BE6340">
        <w:rPr>
          <w:rStyle w:val="56"/>
          <w:rFonts w:eastAsiaTheme="minorHAnsi"/>
          <w:bCs/>
          <w:color w:val="000000" w:themeColor="text1"/>
          <w:kern w:val="0"/>
          <w:sz w:val="28"/>
          <w:szCs w:val="28"/>
          <w:shd w:val="clear" w:color="auto" w:fill="FFFFFF" w:themeFill="background1"/>
          <w:lang w:eastAsia="en-US"/>
        </w:rPr>
        <w:t>, или предоставления недостоверной информации;</w:t>
      </w:r>
      <w:bookmarkEnd w:id="260"/>
      <w:bookmarkEnd w:id="261"/>
      <w:bookmarkEnd w:id="262"/>
    </w:p>
    <w:p w:rsidR="005F7D52" w:rsidRPr="00BE6340" w:rsidRDefault="005F7D52" w:rsidP="005F7D52">
      <w:pPr>
        <w:pStyle w:val="ConsPlusNormal"/>
        <w:shd w:val="clear" w:color="auto" w:fill="FFFFFF" w:themeFill="background1"/>
        <w:tabs>
          <w:tab w:val="left" w:pos="0"/>
        </w:tabs>
        <w:ind w:firstLine="567"/>
        <w:jc w:val="both"/>
        <w:rPr>
          <w:rStyle w:val="56"/>
          <w:rFonts w:eastAsiaTheme="minorHAnsi"/>
          <w:b w:val="0"/>
          <w:color w:val="000000" w:themeColor="text1"/>
          <w:sz w:val="28"/>
          <w:szCs w:val="28"/>
          <w:shd w:val="clear" w:color="auto" w:fill="FFFFFF" w:themeFill="background1"/>
          <w:lang w:eastAsia="en-US"/>
        </w:rPr>
      </w:pPr>
      <w:r w:rsidRPr="00BE6340">
        <w:rPr>
          <w:rStyle w:val="56"/>
          <w:rFonts w:eastAsiaTheme="minorHAnsi"/>
          <w:b w:val="0"/>
          <w:color w:val="000000" w:themeColor="text1"/>
          <w:sz w:val="28"/>
          <w:szCs w:val="28"/>
          <w:shd w:val="clear" w:color="auto" w:fill="FFFFFF" w:themeFill="background1"/>
          <w:lang w:eastAsia="en-US"/>
        </w:rPr>
        <w:t xml:space="preserve">несоответствия информации, </w:t>
      </w:r>
      <w:r w:rsidRPr="00BE6340">
        <w:rPr>
          <w:rStyle w:val="56"/>
          <w:rFonts w:eastAsiaTheme="minorHAnsi"/>
          <w:b w:val="0"/>
          <w:bCs w:val="0"/>
          <w:color w:val="000000" w:themeColor="text1"/>
          <w:kern w:val="32"/>
          <w:sz w:val="28"/>
          <w:szCs w:val="28"/>
          <w:shd w:val="clear" w:color="auto" w:fill="FFFFFF" w:themeFill="background1"/>
          <w:lang w:eastAsia="en-US"/>
        </w:rPr>
        <w:t xml:space="preserve">предусмотренной </w:t>
      </w:r>
      <w:r w:rsidRPr="00BE6340">
        <w:rPr>
          <w:rStyle w:val="56"/>
          <w:rFonts w:eastAsiaTheme="minorHAnsi"/>
          <w:b w:val="0"/>
          <w:color w:val="000000" w:themeColor="text1"/>
          <w:sz w:val="28"/>
          <w:szCs w:val="28"/>
          <w:shd w:val="clear" w:color="auto" w:fill="FFFFFF" w:themeFill="background1"/>
          <w:lang w:eastAsia="en-US"/>
        </w:rPr>
        <w:t>абзацем первым пункта 1 раздела 19 части</w:t>
      </w:r>
      <w:r w:rsidRPr="00BE6340">
        <w:rPr>
          <w:rFonts w:ascii="Times New Roman" w:hAnsi="Times New Roman" w:cs="Times New Roman"/>
          <w:bCs/>
          <w:color w:val="000000" w:themeColor="text1"/>
          <w:kern w:val="32"/>
          <w:sz w:val="28"/>
          <w:szCs w:val="28"/>
        </w:rPr>
        <w:t xml:space="preserve"> </w:t>
      </w:r>
      <w:r w:rsidRPr="00BE6340">
        <w:rPr>
          <w:rFonts w:ascii="Times New Roman" w:hAnsi="Times New Roman" w:cs="Times New Roman"/>
          <w:bCs/>
          <w:color w:val="000000" w:themeColor="text1"/>
          <w:kern w:val="32"/>
          <w:sz w:val="28"/>
          <w:szCs w:val="24"/>
        </w:rPr>
        <w:t xml:space="preserve">VIII </w:t>
      </w:r>
      <w:r w:rsidRPr="00BE6340">
        <w:rPr>
          <w:rFonts w:ascii="Times New Roman" w:hAnsi="Times New Roman" w:cs="Times New Roman"/>
          <w:bCs/>
          <w:color w:val="000000" w:themeColor="text1"/>
          <w:kern w:val="32"/>
          <w:sz w:val="28"/>
          <w:szCs w:val="28"/>
        </w:rPr>
        <w:t>«ИНФОРМАЦИОННАЯ КАРТА АУКЦИОНА В ЭЛЕКТРОННОЙ ФОРМЕ» документации</w:t>
      </w:r>
      <w:r w:rsidRPr="00BE6340">
        <w:rPr>
          <w:rStyle w:val="56"/>
          <w:rFonts w:eastAsiaTheme="minorHAnsi"/>
          <w:b w:val="0"/>
          <w:color w:val="000000" w:themeColor="text1"/>
          <w:sz w:val="28"/>
          <w:szCs w:val="28"/>
          <w:shd w:val="clear" w:color="auto" w:fill="FFFFFF" w:themeFill="background1"/>
          <w:lang w:eastAsia="en-US"/>
        </w:rPr>
        <w:t>, требованиям документации о таком аукционе;</w:t>
      </w:r>
    </w:p>
    <w:p w:rsidR="005F7D52" w:rsidRPr="00BE6340" w:rsidRDefault="005F7D52" w:rsidP="005F7D52">
      <w:pPr>
        <w:shd w:val="clear" w:color="auto" w:fill="FFFFFF" w:themeFill="background1"/>
        <w:tabs>
          <w:tab w:val="left" w:pos="0"/>
        </w:tabs>
        <w:ind w:firstLine="567"/>
        <w:jc w:val="both"/>
        <w:rPr>
          <w:rStyle w:val="56"/>
          <w:rFonts w:eastAsiaTheme="minorHAnsi"/>
          <w:b w:val="0"/>
          <w:color w:val="000000" w:themeColor="text1"/>
          <w:sz w:val="28"/>
          <w:szCs w:val="28"/>
          <w:shd w:val="clear" w:color="auto" w:fill="FFFFFF" w:themeFill="background1"/>
          <w:lang w:eastAsia="en-US"/>
        </w:rPr>
      </w:pPr>
      <w:r w:rsidRPr="00BE6340">
        <w:rPr>
          <w:rStyle w:val="56"/>
          <w:rFonts w:eastAsiaTheme="minorHAnsi"/>
          <w:b w:val="0"/>
          <w:color w:val="000000" w:themeColor="text1"/>
          <w:sz w:val="28"/>
          <w:szCs w:val="28"/>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предлагаемой им цене договора.</w:t>
      </w:r>
    </w:p>
    <w:p w:rsidR="005F7D52" w:rsidRPr="00BE6340" w:rsidRDefault="005F7D52" w:rsidP="005F7D52">
      <w:pPr>
        <w:pStyle w:val="afa"/>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Отказ в допуске к участию в аукционе в электронной форме по основаниям, не предусмотренным пунктом 15.4 настоящего раздела документации, не допускается.</w:t>
      </w:r>
    </w:p>
    <w:p w:rsidR="005F7D52" w:rsidRPr="00BE6340" w:rsidRDefault="005F7D52" w:rsidP="005F7D52">
      <w:pPr>
        <w:pStyle w:val="afa"/>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Pr="00BE6340">
        <w:rPr>
          <w:rFonts w:eastAsiaTheme="minorHAnsi"/>
          <w:color w:val="000000" w:themeColor="text1"/>
          <w:sz w:val="28"/>
          <w:shd w:val="clear" w:color="auto" w:fill="FFFFFF" w:themeFill="background1"/>
        </w:rPr>
        <w:t>Данный протокол должен содержать информацию:</w:t>
      </w:r>
    </w:p>
    <w:p w:rsidR="005F7D52" w:rsidRPr="00BE6340" w:rsidRDefault="005F7D52" w:rsidP="005F7D52">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дате подписания протокола;</w:t>
      </w:r>
    </w:p>
    <w:p w:rsidR="005F7D52" w:rsidRPr="00BE6340" w:rsidRDefault="005F7D52" w:rsidP="005F7D52">
      <w:pPr>
        <w:pStyle w:val="afa"/>
        <w:tabs>
          <w:tab w:val="left" w:pos="0"/>
        </w:tabs>
        <w:ind w:left="0" w:firstLine="567"/>
        <w:jc w:val="both"/>
        <w:rPr>
          <w:rFonts w:ascii="Verdana" w:hAnsi="Verdana"/>
          <w:color w:val="000000" w:themeColor="text1"/>
          <w:sz w:val="28"/>
        </w:rPr>
      </w:pPr>
      <w:r w:rsidRPr="00BE6340">
        <w:rPr>
          <w:color w:val="000000" w:themeColor="text1"/>
          <w:sz w:val="28"/>
        </w:rPr>
        <w:t>о количестве поданных заявок на участие в аукционе в электронной форме, а также дата и время регистрации каждой такой заявки;</w:t>
      </w:r>
    </w:p>
    <w:p w:rsidR="005F7D52" w:rsidRPr="00BE6340" w:rsidRDefault="005F7D52" w:rsidP="005F7D52">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5F7D52" w:rsidRPr="00BE6340" w:rsidRDefault="005F7D52" w:rsidP="005F7D52">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F7D52" w:rsidRPr="00BE6340" w:rsidRDefault="005F7D52" w:rsidP="005F7D52">
      <w:pPr>
        <w:pStyle w:val="ConsPlusNormal"/>
        <w:tabs>
          <w:tab w:val="left" w:pos="0"/>
        </w:tabs>
        <w:ind w:firstLine="567"/>
        <w:jc w:val="both"/>
        <w:rPr>
          <w:rStyle w:val="56"/>
          <w:b w:val="0"/>
          <w:bCs w:val="0"/>
          <w:color w:val="000000" w:themeColor="text1"/>
          <w:sz w:val="28"/>
          <w:szCs w:val="28"/>
        </w:rPr>
      </w:pPr>
      <w:r w:rsidRPr="00BE6340">
        <w:rPr>
          <w:rFonts w:ascii="Times New Roman" w:hAnsi="Times New Roman" w:cs="Times New Roman"/>
          <w:color w:val="000000" w:themeColor="text1"/>
          <w:sz w:val="28"/>
          <w:szCs w:val="28"/>
        </w:rPr>
        <w:t>о причинах, по которым аукцион в электронной форме признан несостоявшимся в случае признания его таковым.</w:t>
      </w:r>
    </w:p>
    <w:p w:rsidR="005F7D52" w:rsidRPr="00BE6340" w:rsidRDefault="005F7D52" w:rsidP="005F7D52">
      <w:pPr>
        <w:pStyle w:val="afa"/>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Протокол рассмотрения первых частей заявок на участие в аукционе в электронной форме</w:t>
      </w:r>
      <w:r w:rsidRPr="00BE6340">
        <w:rPr>
          <w:rFonts w:eastAsiaTheme="minorHAnsi"/>
          <w:color w:val="000000" w:themeColor="text1"/>
          <w:sz w:val="28"/>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BE6340">
        <w:rPr>
          <w:color w:val="000000" w:themeColor="text1"/>
          <w:sz w:val="28"/>
        </w:rPr>
        <w:t xml:space="preserve"> не позднее чем через 3 (три)дня со дня его подписания</w:t>
      </w:r>
      <w:r w:rsidRPr="00BE6340">
        <w:rPr>
          <w:rStyle w:val="56"/>
          <w:b w:val="0"/>
          <w:color w:val="000000" w:themeColor="text1"/>
          <w:sz w:val="28"/>
          <w:szCs w:val="28"/>
          <w:shd w:val="clear" w:color="auto" w:fill="FFFFFF" w:themeFill="background1"/>
        </w:rPr>
        <w:t>.</w:t>
      </w:r>
    </w:p>
    <w:p w:rsidR="005F7D52" w:rsidRPr="00BE6340" w:rsidRDefault="005F7D52" w:rsidP="005F7D52">
      <w:pPr>
        <w:pStyle w:val="afa"/>
        <w:numPr>
          <w:ilvl w:val="1"/>
          <w:numId w:val="7"/>
        </w:numPr>
        <w:shd w:val="clear" w:color="auto" w:fill="FFFFFF" w:themeFill="background1"/>
        <w:tabs>
          <w:tab w:val="left" w:pos="0"/>
        </w:tabs>
        <w:ind w:left="0" w:firstLine="567"/>
        <w:jc w:val="both"/>
        <w:rPr>
          <w:color w:val="000000" w:themeColor="text1"/>
          <w:sz w:val="28"/>
        </w:rPr>
      </w:pPr>
      <w:r w:rsidRPr="00BE6340">
        <w:rPr>
          <w:color w:val="000000" w:themeColor="text1"/>
          <w:sz w:val="28"/>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5F7D52" w:rsidRPr="00BE6340" w:rsidRDefault="005F7D52" w:rsidP="005F7D52">
      <w:pPr>
        <w:pStyle w:val="ConsPlusNormal"/>
        <w:numPr>
          <w:ilvl w:val="1"/>
          <w:numId w:val="7"/>
        </w:numPr>
        <w:tabs>
          <w:tab w:val="left" w:pos="0"/>
        </w:tabs>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w:t>
      </w:r>
      <w:r w:rsidRPr="00BE6340">
        <w:rPr>
          <w:rFonts w:ascii="Times New Roman" w:hAnsi="Times New Roman" w:cs="Times New Roman"/>
          <w:color w:val="000000" w:themeColor="text1"/>
          <w:sz w:val="28"/>
          <w:szCs w:val="28"/>
        </w:rPr>
        <w:lastRenderedPageBreak/>
        <w:t xml:space="preserve">и времени проведения аукциона в электронной форме. </w:t>
      </w:r>
    </w:p>
    <w:p w:rsidR="005F7D52" w:rsidRPr="00BE6340" w:rsidRDefault="005F7D52" w:rsidP="005F7D52">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которые не соответствуют требованиям документации, нарушение которых послужило основанием для принятия этого решения об отказе.</w:t>
      </w:r>
    </w:p>
    <w:p w:rsidR="005F7D52" w:rsidRPr="00BE6340" w:rsidRDefault="005F7D52" w:rsidP="005F7D52">
      <w:pPr>
        <w:pStyle w:val="7"/>
        <w:shd w:val="clear" w:color="auto" w:fill="auto"/>
        <w:spacing w:before="0" w:line="240" w:lineRule="auto"/>
        <w:ind w:right="20" w:firstLine="709"/>
        <w:jc w:val="both"/>
        <w:rPr>
          <w:color w:val="000000" w:themeColor="text1"/>
          <w:sz w:val="28"/>
          <w:szCs w:val="28"/>
        </w:rPr>
      </w:pPr>
    </w:p>
    <w:p w:rsidR="005F7D52" w:rsidRPr="00BE6340" w:rsidRDefault="005F7D52" w:rsidP="005F7D52">
      <w:pPr>
        <w:pStyle w:val="1"/>
        <w:numPr>
          <w:ilvl w:val="0"/>
          <w:numId w:val="7"/>
        </w:numPr>
        <w:spacing w:before="0"/>
        <w:contextualSpacing/>
        <w:rPr>
          <w:color w:val="000000" w:themeColor="text1"/>
          <w:shd w:val="clear" w:color="auto" w:fill="FFFFFF" w:themeFill="background1"/>
        </w:rPr>
      </w:pPr>
      <w:r w:rsidRPr="00BE6340">
        <w:rPr>
          <w:color w:val="000000" w:themeColor="text1"/>
          <w:szCs w:val="28"/>
          <w:shd w:val="clear" w:color="auto" w:fill="FFFFFF" w:themeFill="background1"/>
        </w:rPr>
        <w:t>Порядок проведения аукциона в электронной форме</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63" w:name="bookmark84"/>
      <w:bookmarkStart w:id="264" w:name="_Toc376103981"/>
      <w:bookmarkStart w:id="265" w:name="_Toc376104138"/>
      <w:bookmarkStart w:id="266" w:name="_Toc376104264"/>
      <w:bookmarkStart w:id="267" w:name="_Toc376104411"/>
      <w:bookmarkStart w:id="268" w:name="_Toc376104489"/>
      <w:bookmarkStart w:id="269" w:name="_Toc376104537"/>
      <w:bookmarkStart w:id="270" w:name="_Toc376104602"/>
      <w:bookmarkStart w:id="271" w:name="_Toc376187109"/>
      <w:bookmarkStart w:id="272" w:name="_Toc480989268"/>
      <w:bookmarkEnd w:id="263"/>
      <w:bookmarkEnd w:id="264"/>
      <w:bookmarkEnd w:id="265"/>
      <w:bookmarkEnd w:id="266"/>
      <w:bookmarkEnd w:id="267"/>
      <w:bookmarkEnd w:id="268"/>
      <w:bookmarkEnd w:id="269"/>
      <w:bookmarkEnd w:id="270"/>
      <w:bookmarkEnd w:id="271"/>
      <w:bookmarkEnd w:id="272"/>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BE6340">
        <w:rPr>
          <w:color w:val="000000" w:themeColor="text1"/>
          <w:sz w:val="28"/>
          <w:szCs w:val="24"/>
        </w:rPr>
        <w:t xml:space="preserve">VIII </w:t>
      </w:r>
      <w:r w:rsidRPr="00BE6340">
        <w:rPr>
          <w:color w:val="000000" w:themeColor="text1"/>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879F0">
        <w:rPr>
          <w:sz w:val="28"/>
          <w:szCs w:val="28"/>
          <w:shd w:val="clear" w:color="auto" w:fill="FFFFFF" w:themeFill="background1"/>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r w:rsidRPr="00B879F0">
        <w:rPr>
          <w:color w:val="000000" w:themeColor="text1"/>
          <w:sz w:val="28"/>
          <w:szCs w:val="28"/>
          <w:shd w:val="clear" w:color="auto" w:fill="FFFFFF" w:themeFill="background1"/>
        </w:rPr>
        <w:t>.</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BE6340">
        <w:rPr>
          <w:color w:val="000000" w:themeColor="text1"/>
          <w:sz w:val="28"/>
          <w:szCs w:val="28"/>
        </w:rPr>
        <w:t xml:space="preserve"> в части </w:t>
      </w:r>
      <w:r w:rsidRPr="00BE6340">
        <w:rPr>
          <w:color w:val="000000" w:themeColor="text1"/>
          <w:sz w:val="28"/>
          <w:szCs w:val="24"/>
        </w:rPr>
        <w:t>VIII</w:t>
      </w:r>
      <w:r w:rsidRPr="00BE6340">
        <w:rPr>
          <w:color w:val="000000" w:themeColor="text1"/>
          <w:sz w:val="28"/>
          <w:szCs w:val="28"/>
        </w:rPr>
        <w:t xml:space="preserve"> «ИНФОРМАЦИОННАЯ КАРТА АУКЦИОНА В ЭЛЕКТРОННОЙ ФОРМЕ» документации,</w:t>
      </w:r>
      <w:r w:rsidRPr="00BE6340">
        <w:rPr>
          <w:color w:val="000000" w:themeColor="text1"/>
          <w:sz w:val="28"/>
          <w:szCs w:val="28"/>
          <w:shd w:val="clear" w:color="auto" w:fill="FFFFFF" w:themeFill="background1"/>
        </w:rPr>
        <w:t xml:space="preserve"> в порядке, установленном настоящим разделом документации.</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BE6340">
        <w:rPr>
          <w:color w:val="000000" w:themeColor="text1"/>
          <w:sz w:val="28"/>
        </w:rPr>
        <w:t>пункте 16.5 настоящего раздела документации).</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rsidR="005F7D52" w:rsidRPr="00BE6340" w:rsidRDefault="005F7D52" w:rsidP="005F7D52">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rsidR="005F7D52" w:rsidRPr="00BE6340" w:rsidRDefault="005F7D52" w:rsidP="005F7D52">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w:t>
      </w:r>
      <w:r w:rsidRPr="00BE6340">
        <w:rPr>
          <w:color w:val="000000" w:themeColor="text1"/>
          <w:sz w:val="28"/>
          <w:szCs w:val="28"/>
          <w:shd w:val="clear" w:color="auto" w:fill="FFFFFF" w:themeFill="background1"/>
        </w:rPr>
        <w:lastRenderedPageBreak/>
        <w:t>работы, услуги или большее чем оно, а также предложение о цене договора или о сумме цен единиц товара, работы, услуги, равное нулю;</w:t>
      </w:r>
    </w:p>
    <w:p w:rsidR="005F7D52" w:rsidRPr="00BE6340" w:rsidRDefault="005F7D52" w:rsidP="005F7D52">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rsidR="005F7D52" w:rsidRPr="00BE6340" w:rsidRDefault="005F7D52" w:rsidP="005F7D52">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rsidR="005F7D52" w:rsidRPr="00BE6340" w:rsidRDefault="005F7D52" w:rsidP="005F7D52">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rsidR="005F7D52" w:rsidRPr="00BE6340" w:rsidRDefault="005F7D52" w:rsidP="005F7D52">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или о сумме цен единиц товара, работы, услуги, составляющее десять минут от начала проведения такого аукциона 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о сумме цен единиц товара, работы, услуги не поступило, такой аукцион автоматически, с помощью программных и технических средств, обеспечивающих его проведение, завершается.</w:t>
      </w:r>
    </w:p>
    <w:p w:rsidR="005F7D52" w:rsidRPr="00BE6340" w:rsidRDefault="005F7D52" w:rsidP="005F7D52">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rFonts w:eastAsiaTheme="minorHAnsi"/>
          <w:color w:val="000000" w:themeColor="text1"/>
          <w:sz w:val="28"/>
          <w:szCs w:val="28"/>
          <w:shd w:val="clear" w:color="auto" w:fill="FFFFFF" w:themeFill="background1"/>
          <w:lang w:eastAsia="en-US"/>
        </w:rPr>
        <w:t xml:space="preserve">В течение десяти минут с момента завершения в соответствии с пунктом 16.11 настоящего раздела документации </w:t>
      </w:r>
      <w:r w:rsidRPr="00BE6340">
        <w:rPr>
          <w:color w:val="000000" w:themeColor="text1"/>
          <w:sz w:val="28"/>
          <w:szCs w:val="28"/>
        </w:rPr>
        <w:t xml:space="preserve">аукциона в электронной форме </w:t>
      </w:r>
      <w:r w:rsidRPr="00BE6340">
        <w:rPr>
          <w:rFonts w:eastAsiaTheme="minorHAnsi"/>
          <w:color w:val="000000" w:themeColor="text1"/>
          <w:sz w:val="28"/>
          <w:szCs w:val="28"/>
          <w:shd w:val="clear" w:color="auto" w:fill="FFFFFF" w:themeFill="background1"/>
          <w:lang w:eastAsia="en-US"/>
        </w:rPr>
        <w:t xml:space="preserve">любой его участник вправе подать предложение о цене договора или </w:t>
      </w:r>
      <w:r w:rsidRPr="00BE6340">
        <w:rPr>
          <w:color w:val="000000" w:themeColor="text1"/>
          <w:sz w:val="28"/>
          <w:szCs w:val="28"/>
          <w:shd w:val="clear" w:color="auto" w:fill="FFFFFF" w:themeFill="background1"/>
        </w:rPr>
        <w:t>о сумме цен единиц товара, работы, услуги</w:t>
      </w:r>
      <w:r w:rsidRPr="00BE6340">
        <w:rPr>
          <w:rFonts w:eastAsiaTheme="minorHAnsi"/>
          <w:color w:val="000000" w:themeColor="text1"/>
          <w:sz w:val="28"/>
          <w:szCs w:val="28"/>
          <w:shd w:val="clear" w:color="auto" w:fill="FFFFFF" w:themeFill="background1"/>
          <w:lang w:eastAsia="en-US"/>
        </w:rPr>
        <w:t xml:space="preserve">, которое не ниже чем последнее предложение о минимальной цене договора или </w:t>
      </w:r>
      <w:r w:rsidRPr="00BE6340">
        <w:rPr>
          <w:color w:val="000000" w:themeColor="text1"/>
          <w:sz w:val="28"/>
          <w:szCs w:val="28"/>
          <w:shd w:val="clear" w:color="auto" w:fill="FFFFFF" w:themeFill="background1"/>
        </w:rPr>
        <w:t>о сумме цен единиц товара, работы, услуги</w:t>
      </w:r>
      <w:r w:rsidRPr="00BE6340">
        <w:rPr>
          <w:rFonts w:eastAsiaTheme="minorHAnsi"/>
          <w:color w:val="000000" w:themeColor="text1"/>
          <w:sz w:val="28"/>
          <w:szCs w:val="28"/>
          <w:shd w:val="clear" w:color="auto" w:fill="FFFFFF" w:themeFill="background1"/>
          <w:lang w:eastAsia="en-US"/>
        </w:rPr>
        <w:t xml:space="preserve"> независимо от «шага аукциона», с учетом требований, предусмотренных абзацами вторым и четвертым пункта 16.9 настоящего раздела документации.</w:t>
      </w:r>
    </w:p>
    <w:p w:rsidR="005F7D52" w:rsidRPr="00BE6340" w:rsidRDefault="005F7D52" w:rsidP="005F7D52">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случае если участником аукциона в электронной форме предложена цена договора или сумма цен единицы товара, работы, услуги, равная цене, предложенной другим участником аукциона в электронной форме, лучшим признается предложение о цене договора, о сумме цен единиц товара, работы, услуги поступившее раньше.</w:t>
      </w:r>
    </w:p>
    <w:p w:rsidR="005F7D52" w:rsidRPr="00BE6340" w:rsidRDefault="005F7D52" w:rsidP="005F7D52">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rsidR="005F7D52" w:rsidRPr="00BE6340" w:rsidRDefault="005F7D52" w:rsidP="005F7D52">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rFonts w:eastAsia="Times New Roman"/>
          <w:color w:val="000000" w:themeColor="text1"/>
          <w:sz w:val="28"/>
          <w:szCs w:val="28"/>
        </w:rPr>
        <w:lastRenderedPageBreak/>
        <w:t>По итогам проведения аукциона в электронной форме оператор электронной площадки осуществляет сопоставление ценовых предложений,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5F7D52" w:rsidRPr="00BE6340" w:rsidRDefault="005F7D52" w:rsidP="005F7D52">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5F7D52" w:rsidRPr="00BE6340" w:rsidRDefault="005F7D52" w:rsidP="005F7D52">
      <w:pPr>
        <w:pStyle w:val="7"/>
        <w:shd w:val="clear" w:color="auto" w:fill="auto"/>
        <w:tabs>
          <w:tab w:val="left" w:pos="1118"/>
          <w:tab w:val="left" w:pos="1560"/>
        </w:tabs>
        <w:spacing w:before="0" w:line="240" w:lineRule="auto"/>
        <w:ind w:firstLine="567"/>
        <w:jc w:val="both"/>
        <w:rPr>
          <w:rFonts w:eastAsiaTheme="minorHAnsi"/>
          <w:color w:val="000000" w:themeColor="text1"/>
          <w:sz w:val="28"/>
          <w:szCs w:val="28"/>
          <w:shd w:val="clear" w:color="auto" w:fill="FFFFFF" w:themeFill="background1"/>
          <w:lang w:eastAsia="en-US"/>
        </w:rPr>
      </w:pPr>
      <w:r w:rsidRPr="00BE6340">
        <w:rPr>
          <w:color w:val="000000" w:themeColor="text1"/>
          <w:sz w:val="28"/>
          <w:szCs w:val="28"/>
          <w:shd w:val="clear" w:color="auto" w:fill="FFFFFF" w:themeFill="background1"/>
        </w:rPr>
        <w:t xml:space="preserve">16.16. </w:t>
      </w:r>
      <w:r w:rsidRPr="00BE6340">
        <w:rPr>
          <w:rFonts w:eastAsia="Times New Roman"/>
          <w:color w:val="000000" w:themeColor="text1"/>
          <w:sz w:val="28"/>
          <w:szCs w:val="28"/>
        </w:rPr>
        <w:t xml:space="preserve">В срок, установленный частью </w:t>
      </w:r>
      <w:r w:rsidRPr="00BE6340">
        <w:rPr>
          <w:rFonts w:eastAsia="Times New Roman"/>
          <w:color w:val="000000" w:themeColor="text1"/>
          <w:sz w:val="28"/>
          <w:szCs w:val="28"/>
          <w:lang w:val="en-US"/>
        </w:rPr>
        <w:t>VIII</w:t>
      </w:r>
      <w:r w:rsidRPr="00BE6340">
        <w:rPr>
          <w:rFonts w:eastAsia="Times New Roman"/>
          <w:color w:val="000000" w:themeColor="text1"/>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rsidR="005F7D52" w:rsidRPr="00BE6340" w:rsidRDefault="005F7D52" w:rsidP="005F7D52">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rFonts w:eastAsiaTheme="minorHAnsi"/>
          <w:color w:val="000000" w:themeColor="text1"/>
          <w:sz w:val="28"/>
          <w:szCs w:val="28"/>
          <w:shd w:val="clear" w:color="auto" w:fill="FFFFFF" w:themeFill="background1"/>
          <w:lang w:eastAsia="en-US"/>
        </w:rPr>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или </w:t>
      </w:r>
      <w:r w:rsidRPr="00BE6340">
        <w:rPr>
          <w:color w:val="000000" w:themeColor="text1"/>
          <w:sz w:val="28"/>
          <w:szCs w:val="28"/>
          <w:shd w:val="clear" w:color="auto" w:fill="FFFFFF" w:themeFill="background1"/>
        </w:rPr>
        <w:t>о сумме цен единиц товара, работы, услуги</w:t>
      </w:r>
      <w:r w:rsidRPr="00BE6340">
        <w:rPr>
          <w:rFonts w:eastAsiaTheme="minorHAnsi"/>
          <w:color w:val="000000" w:themeColor="text1"/>
          <w:sz w:val="28"/>
          <w:szCs w:val="28"/>
          <w:shd w:val="clear" w:color="auto" w:fill="FFFFFF" w:themeFill="background1"/>
          <w:lang w:eastAsia="en-US"/>
        </w:rPr>
        <w:t xml:space="preserve"> в соответствии с </w:t>
      </w:r>
      <w:hyperlink r:id="rId12" w:anchor="P651" w:history="1">
        <w:r w:rsidRPr="00BE6340">
          <w:rPr>
            <w:rFonts w:eastAsiaTheme="minorHAnsi"/>
            <w:color w:val="000000" w:themeColor="text1"/>
            <w:sz w:val="28"/>
            <w:szCs w:val="28"/>
            <w:shd w:val="clear" w:color="auto" w:fill="FFFFFF" w:themeFill="background1"/>
            <w:lang w:eastAsia="en-US"/>
          </w:rPr>
          <w:t xml:space="preserve">пунктом </w:t>
        </w:r>
      </w:hyperlink>
      <w:r w:rsidRPr="00BE6340">
        <w:rPr>
          <w:rFonts w:eastAsiaTheme="minorHAnsi"/>
          <w:color w:val="000000" w:themeColor="text1"/>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5F7D52" w:rsidRPr="00BE6340" w:rsidRDefault="005F7D52" w:rsidP="005F7D52">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16.18.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5F7D52" w:rsidRPr="00BE6340" w:rsidRDefault="005F7D52" w:rsidP="005F7D52">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такой аукцион проводится до достижения цены договора не более чем 1 млн. рублей;</w:t>
      </w:r>
    </w:p>
    <w:p w:rsidR="005F7D52" w:rsidRPr="00BE6340" w:rsidRDefault="005F7D52" w:rsidP="005F7D52">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5F7D52" w:rsidRPr="00BE6340" w:rsidRDefault="005F7D52" w:rsidP="005F7D52">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размер обеспечения исполнения договора рассчитывается исходя из начальной (максимальной) цены договора, указанной в извещении.</w:t>
      </w:r>
    </w:p>
    <w:p w:rsidR="005F7D52" w:rsidRPr="00BE6340" w:rsidRDefault="005F7D52" w:rsidP="005F7D52">
      <w:pPr>
        <w:pStyle w:val="7"/>
        <w:shd w:val="clear" w:color="auto" w:fill="auto"/>
        <w:tabs>
          <w:tab w:val="left" w:pos="1118"/>
          <w:tab w:val="left" w:pos="1560"/>
        </w:tabs>
        <w:spacing w:before="0" w:line="240" w:lineRule="auto"/>
        <w:ind w:firstLine="737"/>
        <w:jc w:val="both"/>
        <w:rPr>
          <w:color w:val="000000" w:themeColor="text1"/>
          <w:sz w:val="28"/>
          <w:szCs w:val="28"/>
        </w:rPr>
      </w:pPr>
    </w:p>
    <w:p w:rsidR="005F7D52" w:rsidRPr="00BE6340" w:rsidRDefault="005F7D52" w:rsidP="005F7D52">
      <w:pPr>
        <w:pStyle w:val="1"/>
        <w:keepLines/>
        <w:numPr>
          <w:ilvl w:val="0"/>
          <w:numId w:val="7"/>
        </w:numPr>
        <w:suppressAutoHyphens/>
        <w:spacing w:before="0" w:after="0"/>
        <w:ind w:left="0" w:firstLine="567"/>
        <w:contextualSpacing/>
        <w:rPr>
          <w:color w:val="000000" w:themeColor="text1"/>
          <w:shd w:val="clear" w:color="auto" w:fill="FFFFFF" w:themeFill="background1"/>
        </w:rPr>
      </w:pPr>
      <w:bookmarkStart w:id="273" w:name="_Toc31975051"/>
      <w:bookmarkStart w:id="274" w:name="_Toc480989271"/>
      <w:bookmarkStart w:id="275" w:name="_Toc376103891"/>
      <w:bookmarkStart w:id="276" w:name="_Toc376103988"/>
      <w:bookmarkStart w:id="277" w:name="_Toc376104146"/>
      <w:bookmarkStart w:id="278" w:name="_Toc376104272"/>
      <w:bookmarkStart w:id="279" w:name="_Toc376104419"/>
      <w:bookmarkStart w:id="280" w:name="_Toc376104497"/>
      <w:bookmarkStart w:id="281" w:name="_Toc376104545"/>
      <w:bookmarkStart w:id="282" w:name="_Toc376104610"/>
      <w:bookmarkStart w:id="283" w:name="_Toc376187117"/>
      <w:bookmarkStart w:id="284" w:name="_Toc376187180"/>
      <w:bookmarkStart w:id="285" w:name="bookmark92"/>
      <w:r w:rsidRPr="00BE6340">
        <w:rPr>
          <w:color w:val="000000" w:themeColor="text1"/>
          <w:shd w:val="clear" w:color="auto" w:fill="FFFFFF" w:themeFill="background1"/>
        </w:rPr>
        <w:t xml:space="preserve">Порядок рассмотрения вторых частей заявок на участие в аукционе </w:t>
      </w:r>
      <w:bookmarkEnd w:id="273"/>
      <w:r w:rsidRPr="00BE6340">
        <w:rPr>
          <w:color w:val="000000" w:themeColor="text1"/>
          <w:shd w:val="clear" w:color="auto" w:fill="FFFFFF" w:themeFill="background1"/>
        </w:rPr>
        <w:t>в электронной форме и подведения итогов аукциона в электронной форме</w:t>
      </w:r>
    </w:p>
    <w:p w:rsidR="005F7D52" w:rsidRPr="00BE6340" w:rsidRDefault="005F7D52" w:rsidP="005F7D52">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hAnsi="Times New Roman" w:cs="Times New Roman"/>
          <w:color w:val="000000" w:themeColor="text1"/>
          <w:sz w:val="28"/>
          <w:szCs w:val="28"/>
        </w:rPr>
        <w:t xml:space="preserve">В течение одного рабочего дня после направления оператором </w:t>
      </w:r>
      <w:r w:rsidRPr="00BE6340">
        <w:rPr>
          <w:rFonts w:ascii="Times New Roman" w:hAnsi="Times New Roman" w:cs="Times New Roman"/>
          <w:color w:val="000000" w:themeColor="text1"/>
          <w:sz w:val="28"/>
          <w:szCs w:val="28"/>
        </w:rPr>
        <w:lastRenderedPageBreak/>
        <w:t xml:space="preserve">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BE6340">
        <w:rPr>
          <w:rFonts w:ascii="Times New Roman" w:hAnsi="Times New Roman" w:cs="Times New Roman"/>
          <w:color w:val="000000" w:themeColor="text1"/>
          <w:sz w:val="28"/>
          <w:szCs w:val="28"/>
        </w:rPr>
        <w:br/>
      </w:r>
      <w:r w:rsidRPr="00BE6340">
        <w:rPr>
          <w:rFonts w:ascii="Times New Roman" w:hAnsi="Times New Roman" w:cs="Times New Roman"/>
          <w:color w:val="000000" w:themeColor="text1"/>
          <w:sz w:val="28"/>
          <w:szCs w:val="28"/>
        </w:rPr>
        <w:tab/>
      </w:r>
      <w:r w:rsidRPr="00BE6340">
        <w:rPr>
          <w:rFonts w:ascii="Times New Roman" w:hAnsi="Times New Roman"/>
          <w:color w:val="000000" w:themeColor="text1"/>
          <w:sz w:val="28"/>
          <w:szCs w:val="28"/>
          <w:shd w:val="clear" w:color="auto" w:fill="FFFFFF"/>
        </w:rPr>
        <w:t xml:space="preserve">Заявке на участие в </w:t>
      </w:r>
      <w:r w:rsidRPr="00BE6340">
        <w:rPr>
          <w:rFonts w:ascii="Times New Roman" w:hAnsi="Times New Roman"/>
          <w:color w:val="000000" w:themeColor="text1"/>
          <w:sz w:val="28"/>
          <w:szCs w:val="28"/>
        </w:rPr>
        <w:t>аукционе в электронной форме</w:t>
      </w:r>
      <w:r w:rsidRPr="00BE6340">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F7D52" w:rsidRPr="00BE6340" w:rsidRDefault="005F7D52" w:rsidP="005F7D52">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w:t>
      </w:r>
      <w:r w:rsidRPr="00BE6340">
        <w:rPr>
          <w:rFonts w:ascii="Times New Roman" w:hAnsi="Times New Roman"/>
          <w:color w:val="000000" w:themeColor="text1"/>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BE6340">
        <w:rPr>
          <w:rFonts w:ascii="Times New Roman" w:eastAsiaTheme="minorHAnsi" w:hAnsi="Times New Roman" w:cs="Times New Roman"/>
          <w:color w:val="000000" w:themeColor="text1"/>
          <w:sz w:val="28"/>
          <w:szCs w:val="28"/>
          <w:shd w:val="clear" w:color="auto" w:fill="FFFFFF" w:themeFill="background1"/>
          <w:lang w:eastAsia="en-US"/>
        </w:rPr>
        <w:br/>
      </w:r>
      <w:r w:rsidRPr="00BE6340">
        <w:rPr>
          <w:rFonts w:ascii="Times New Roman" w:eastAsiaTheme="minorHAnsi" w:hAnsi="Times New Roman" w:cs="Times New Roman"/>
          <w:color w:val="000000" w:themeColor="text1"/>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rsidR="005F7D52" w:rsidRPr="00BE6340" w:rsidRDefault="005F7D52" w:rsidP="005F7D52">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в порядке и по основаниям, которые предусмотрены настоящим разделом. </w:t>
      </w:r>
    </w:p>
    <w:p w:rsidR="005F7D52" w:rsidRPr="00BE6340" w:rsidRDefault="005F7D52" w:rsidP="005F7D5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или сумму цен единиц товара, работы, услуги и осуществляется с учетом ранжирования данных заявок в соответствии с пунктом 16.15 раздела 16 документации.</w:t>
      </w:r>
    </w:p>
    <w:p w:rsidR="005F7D52" w:rsidRPr="00BE6340" w:rsidRDefault="005F7D52" w:rsidP="005F7D5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Заявка на участие в аукционе в электронной форме признается не соответствующей требованиям, установленным документацией, в случае:</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 xml:space="preserve">непредставления документов и информации, предусмотренных абзацем первым пункта 1 и пунктом 2 раздела 19 </w:t>
      </w:r>
      <w:r w:rsidRPr="00BE6340">
        <w:rPr>
          <w:color w:val="000000" w:themeColor="text1"/>
          <w:sz w:val="28"/>
          <w:shd w:val="clear" w:color="auto" w:fill="FFFFFF" w:themeFill="background1"/>
        </w:rPr>
        <w:t xml:space="preserve">части </w:t>
      </w:r>
      <w:r w:rsidRPr="00BE6340">
        <w:rPr>
          <w:color w:val="000000" w:themeColor="text1"/>
          <w:sz w:val="28"/>
          <w:szCs w:val="24"/>
        </w:rPr>
        <w:t>VIII</w:t>
      </w:r>
      <w:r w:rsidRPr="00BE6340">
        <w:rPr>
          <w:color w:val="000000" w:themeColor="text1"/>
          <w:sz w:val="28"/>
          <w:shd w:val="clear" w:color="auto" w:fill="FFFFFF" w:themeFill="background1"/>
        </w:rPr>
        <w:t xml:space="preserve"> «ИНФОРМАЦИОННАЯ КАРТА АУКЦИОНА В ЭЛЕКТРОННОЙ ФОРМЕ»</w:t>
      </w:r>
      <w:r w:rsidRPr="00BE6340">
        <w:rPr>
          <w:rFonts w:eastAsiaTheme="minorHAnsi"/>
          <w:color w:val="000000" w:themeColor="text1"/>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 xml:space="preserve">наличия в документах и информации, предусмотренных абзацем первым пункта 1 и пунктом 2 раздела 19 </w:t>
      </w:r>
      <w:r w:rsidRPr="00BE6340">
        <w:rPr>
          <w:color w:val="000000" w:themeColor="text1"/>
          <w:sz w:val="28"/>
          <w:shd w:val="clear" w:color="auto" w:fill="FFFFFF" w:themeFill="background1"/>
        </w:rPr>
        <w:t xml:space="preserve">части </w:t>
      </w:r>
      <w:r w:rsidRPr="00BE6340">
        <w:rPr>
          <w:color w:val="000000" w:themeColor="text1"/>
          <w:sz w:val="28"/>
          <w:szCs w:val="24"/>
        </w:rPr>
        <w:t>VIII</w:t>
      </w:r>
      <w:r w:rsidRPr="00BE6340">
        <w:rPr>
          <w:color w:val="000000" w:themeColor="text1"/>
          <w:sz w:val="28"/>
          <w:shd w:val="clear" w:color="auto" w:fill="FFFFFF" w:themeFill="background1"/>
        </w:rPr>
        <w:t xml:space="preserve"> «ИНФОРМАЦИОННАЯ КАРТА АУКЦИОНА В ЭЛЕКТРОННОЙ ФОРМЕ» документации</w:t>
      </w:r>
      <w:r w:rsidRPr="00BE6340">
        <w:rPr>
          <w:rFonts w:eastAsiaTheme="minorHAnsi"/>
          <w:color w:val="000000" w:themeColor="text1"/>
          <w:sz w:val="28"/>
          <w:shd w:val="clear" w:color="auto" w:fill="FFFFFF" w:themeFill="background1"/>
        </w:rPr>
        <w:t>, недостоверной информации на дату и время рассмотрения вторых частей заявок на участие в таком аукционе;</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несоответствия участника такого аукциона требованиям, установленным документацией;</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предоставления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rsidR="005F7D52" w:rsidRPr="00BE6340" w:rsidRDefault="005F7D52" w:rsidP="005F7D52">
      <w:pPr>
        <w:pStyle w:val="afa"/>
        <w:numPr>
          <w:ilvl w:val="1"/>
          <w:numId w:val="7"/>
        </w:numPr>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 xml:space="preserve">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w:t>
      </w:r>
      <w:r w:rsidRPr="00BE6340">
        <w:rPr>
          <w:rFonts w:eastAsiaTheme="minorHAnsi"/>
          <w:color w:val="000000" w:themeColor="text1"/>
          <w:sz w:val="28"/>
          <w:shd w:val="clear" w:color="auto" w:fill="FFFFFF" w:themeFill="background1"/>
        </w:rPr>
        <w:lastRenderedPageBreak/>
        <w:t>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дате подписания протокола;</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месте, дате, времени рассмотрения вторых частей заявок на участие в аукционе в электронной форме;</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документации и Положения о закупке, которым не соответствуют участники аукциона в электронной форме);</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поименном составе присутствующих членов Комиссии при рассмотрении заявок;</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решении каждого присутствующего члена Комиссии в отношении каждой заявки участника такого аукциона;</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17.7. 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17.8. Не позднее рабочего дня следующего за датой размещения Заказчиком протокола, предусмотренного пунктом 17.6 настоящего раздела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такого подписания.</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17.9. Протокол подведения итогов аукциона в электронной форме должен содержать следующую информацию:</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bookmarkStart w:id="286" w:name="move4609800106"/>
      <w:bookmarkEnd w:id="286"/>
      <w:r w:rsidRPr="00BE6340">
        <w:rPr>
          <w:rFonts w:ascii="Times New Roman" w:eastAsiaTheme="minorHAnsi" w:hAnsi="Times New Roman" w:cs="Times New Roman"/>
          <w:color w:val="000000" w:themeColor="text1"/>
          <w:sz w:val="28"/>
          <w:szCs w:val="28"/>
          <w:shd w:val="clear" w:color="auto" w:fill="FFFFFF" w:themeFill="background1"/>
          <w:lang w:eastAsia="en-US"/>
        </w:rPr>
        <w:t>о дате подписания протокола;</w:t>
      </w:r>
    </w:p>
    <w:p w:rsidR="005F7D52" w:rsidRPr="00BE6340" w:rsidRDefault="005F7D52" w:rsidP="005F7D52">
      <w:pPr>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документации и Положения о закупке, которым не соответствуют участники аукциона в электронной форме);</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lastRenderedPageBreak/>
        <w:t>о поименном составе присутствующих членов Комиссии при рассмотрении заявок;</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порядковых номерах заявок на участие в аукционе в электронной форме, присвоенных в порядке, предусмотренном пунктом 16.15 раздела 16 документации, включая информацию о ценовых предложениях участников аукциона в электронной форме;</w:t>
      </w:r>
    </w:p>
    <w:p w:rsidR="005F7D52" w:rsidRPr="00BE6340" w:rsidRDefault="005F7D52" w:rsidP="005F7D52">
      <w:pPr>
        <w:pStyle w:val="afa"/>
        <w:ind w:left="0" w:firstLine="567"/>
        <w:jc w:val="both"/>
        <w:rPr>
          <w:rFonts w:eastAsiaTheme="minorHAnsi"/>
          <w:color w:val="000000" w:themeColor="text1"/>
          <w:sz w:val="28"/>
          <w:shd w:val="clear" w:color="auto" w:fill="FFFFFF" w:themeFill="background1"/>
        </w:rPr>
      </w:pPr>
      <w:r w:rsidRPr="00BE6340">
        <w:rPr>
          <w:color w:val="000000" w:themeColor="text1"/>
          <w:sz w:val="28"/>
        </w:rPr>
        <w:t xml:space="preserve">о наименовании (для юридических лиц), фамилии, об имени, отчестве (при </w:t>
      </w:r>
      <w:r>
        <w:rPr>
          <w:color w:val="000000" w:themeColor="text1"/>
          <w:sz w:val="28"/>
        </w:rPr>
        <w:t xml:space="preserve">его </w:t>
      </w:r>
      <w:r w:rsidRPr="00BE6340">
        <w:rPr>
          <w:color w:val="000000" w:themeColor="text1"/>
          <w:sz w:val="28"/>
        </w:rPr>
        <w:t>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BE6340">
        <w:rPr>
          <w:rFonts w:eastAsiaTheme="minorHAnsi"/>
          <w:color w:val="000000" w:themeColor="text1"/>
          <w:sz w:val="28"/>
          <w:shd w:val="clear" w:color="auto" w:fill="FFFFFF" w:themeFill="background1"/>
        </w:rPr>
        <w:t>;</w:t>
      </w:r>
    </w:p>
    <w:p w:rsidR="005F7D52" w:rsidRPr="00BE6340" w:rsidRDefault="005F7D52" w:rsidP="005F7D52">
      <w:pPr>
        <w:pStyle w:val="ConsPlusNormal"/>
        <w:ind w:firstLine="567"/>
        <w:contextualSpacing/>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rsidR="005F7D52" w:rsidRPr="00BE6340" w:rsidRDefault="005F7D52" w:rsidP="005F7D52">
      <w:pPr>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17.10. Участник аукциона в электронной форме, который предложил наиболее низкую цену договора или сумму цен единиц товара, работы, услуги, и заявка на участие в таком аукционе которого соответствует требованиям, установленным документацией, признается победителем такого аукциона.</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17.11. В случае, предусмотренном пунктом 16.18 раздела 16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17.12.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F7D52" w:rsidRPr="00BE6340" w:rsidRDefault="005F7D52" w:rsidP="005F7D52">
      <w:pPr>
        <w:pStyle w:val="1"/>
        <w:rPr>
          <w:color w:val="000000" w:themeColor="text1"/>
        </w:rPr>
      </w:pPr>
      <w:bookmarkStart w:id="287" w:name="_Toc31975052"/>
      <w:r w:rsidRPr="00BE6340">
        <w:rPr>
          <w:color w:val="000000" w:themeColor="text1"/>
          <w:lang w:val="en-US"/>
        </w:rPr>
        <w:t>V</w:t>
      </w:r>
      <w:r w:rsidRPr="00BE6340">
        <w:rPr>
          <w:color w:val="000000" w:themeColor="text1"/>
          <w:shd w:val="clear" w:color="auto" w:fill="FFFFFF" w:themeFill="background1"/>
        </w:rPr>
        <w:t>I</w:t>
      </w:r>
      <w:r w:rsidRPr="00BE6340">
        <w:rPr>
          <w:color w:val="000000" w:themeColor="text1"/>
        </w:rPr>
        <w:t>.</w:t>
      </w:r>
      <w:r w:rsidRPr="00BE6340">
        <w:rPr>
          <w:color w:val="000000" w:themeColor="text1"/>
        </w:rPr>
        <w:tab/>
      </w:r>
      <w:r w:rsidRPr="00BE6340">
        <w:rPr>
          <w:color w:val="000000" w:themeColor="text1"/>
          <w:shd w:val="clear" w:color="auto" w:fill="FFFFFF" w:themeFill="background1"/>
        </w:rPr>
        <w:t xml:space="preserve">ЗАКЛЮЧЕНИЕ ДОГОВОРА ПО РЕЗУЛЬТАТАМ </w:t>
      </w:r>
      <w:bookmarkEnd w:id="274"/>
      <w:bookmarkEnd w:id="275"/>
      <w:bookmarkEnd w:id="276"/>
      <w:bookmarkEnd w:id="277"/>
      <w:bookmarkEnd w:id="278"/>
      <w:bookmarkEnd w:id="279"/>
      <w:bookmarkEnd w:id="280"/>
      <w:bookmarkEnd w:id="281"/>
      <w:bookmarkEnd w:id="282"/>
      <w:bookmarkEnd w:id="283"/>
      <w:bookmarkEnd w:id="284"/>
      <w:bookmarkEnd w:id="285"/>
      <w:r w:rsidRPr="00BE6340">
        <w:rPr>
          <w:color w:val="000000" w:themeColor="text1"/>
          <w:shd w:val="clear" w:color="auto" w:fill="FFFFFF" w:themeFill="background1"/>
        </w:rPr>
        <w:t>АУКЦИОНА В ЭЛЕКТРОННОЙ ФОРМЕ</w:t>
      </w:r>
      <w:bookmarkEnd w:id="287"/>
    </w:p>
    <w:p w:rsidR="005F7D52" w:rsidRPr="00BE6340" w:rsidRDefault="005F7D52" w:rsidP="005F7D52">
      <w:pPr>
        <w:pStyle w:val="20"/>
        <w:numPr>
          <w:ilvl w:val="0"/>
          <w:numId w:val="7"/>
        </w:numPr>
        <w:suppressAutoHyphens/>
        <w:ind w:left="0" w:firstLine="567"/>
        <w:rPr>
          <w:color w:val="000000" w:themeColor="text1"/>
          <w:shd w:val="clear" w:color="auto" w:fill="FFFFFF" w:themeFill="background1"/>
        </w:rPr>
      </w:pPr>
      <w:bookmarkStart w:id="288" w:name="_Toc480989272"/>
      <w:bookmarkStart w:id="289" w:name="bookmark94"/>
      <w:bookmarkStart w:id="290" w:name="_Toc376103892"/>
      <w:bookmarkStart w:id="291" w:name="_Toc376103989"/>
      <w:bookmarkStart w:id="292" w:name="_Toc376104147"/>
      <w:bookmarkStart w:id="293" w:name="_Toc376104273"/>
      <w:bookmarkStart w:id="294" w:name="_Toc376104420"/>
      <w:bookmarkStart w:id="295" w:name="_Toc376104498"/>
      <w:bookmarkStart w:id="296" w:name="_Toc376104546"/>
      <w:bookmarkStart w:id="297" w:name="_Toc376104611"/>
      <w:bookmarkStart w:id="298" w:name="_Toc376187118"/>
      <w:bookmarkStart w:id="299" w:name="_Toc31975053"/>
      <w:r w:rsidRPr="00BE6340">
        <w:rPr>
          <w:color w:val="000000" w:themeColor="text1"/>
          <w:shd w:val="clear" w:color="auto" w:fill="FFFFFF" w:themeFill="background1"/>
        </w:rPr>
        <w:t xml:space="preserve">Сроки и порядок заключения </w:t>
      </w:r>
      <w:bookmarkEnd w:id="288"/>
      <w:bookmarkEnd w:id="289"/>
      <w:bookmarkEnd w:id="290"/>
      <w:bookmarkEnd w:id="291"/>
      <w:bookmarkEnd w:id="292"/>
      <w:bookmarkEnd w:id="293"/>
      <w:bookmarkEnd w:id="294"/>
      <w:bookmarkEnd w:id="295"/>
      <w:bookmarkEnd w:id="296"/>
      <w:bookmarkEnd w:id="297"/>
      <w:bookmarkEnd w:id="298"/>
      <w:r w:rsidRPr="00BE6340">
        <w:rPr>
          <w:color w:val="000000" w:themeColor="text1"/>
          <w:shd w:val="clear" w:color="auto" w:fill="FFFFFF" w:themeFill="background1"/>
        </w:rPr>
        <w:t>договора</w:t>
      </w:r>
      <w:bookmarkEnd w:id="299"/>
    </w:p>
    <w:p w:rsidR="005F7D52" w:rsidRPr="00BE6340" w:rsidRDefault="005F7D52" w:rsidP="005F7D52">
      <w:pPr>
        <w:pStyle w:val="7"/>
        <w:numPr>
          <w:ilvl w:val="1"/>
          <w:numId w:val="7"/>
        </w:numPr>
        <w:shd w:val="clear" w:color="auto" w:fill="auto"/>
        <w:tabs>
          <w:tab w:val="left" w:pos="1094"/>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5F7D52" w:rsidRPr="00BE6340" w:rsidRDefault="005F7D52" w:rsidP="005F7D52">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D52" w:rsidRPr="00BE6340" w:rsidRDefault="005F7D52" w:rsidP="005F7D52">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Заключение договора по результатам аукциона в электронной форме осуществляется в порядке, предусмотренном документацией, Положением о закупке и регламентом работы электронной площадки.</w:t>
      </w:r>
    </w:p>
    <w:p w:rsidR="005F7D52" w:rsidRPr="00BE6340" w:rsidRDefault="005F7D52" w:rsidP="005F7D52">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rFonts w:eastAsia="Times New Roman"/>
          <w:color w:val="000000" w:themeColor="text1"/>
          <w:sz w:val="28"/>
          <w:szCs w:val="28"/>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w:t>
      </w:r>
      <w:r w:rsidRPr="00BE6340">
        <w:rPr>
          <w:rFonts w:eastAsia="Times New Roman"/>
          <w:color w:val="000000" w:themeColor="text1"/>
          <w:sz w:val="28"/>
          <w:szCs w:val="28"/>
        </w:rPr>
        <w:lastRenderedPageBreak/>
        <w:t>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вторым пункта 18.10 настоящего раздела документации, Заказчика</w:t>
      </w:r>
      <w:r w:rsidRPr="00BE6340">
        <w:rPr>
          <w:color w:val="000000" w:themeColor="text1"/>
          <w:sz w:val="28"/>
          <w:szCs w:val="28"/>
          <w:shd w:val="clear" w:color="auto" w:fill="FFFFFF" w:themeFill="background1"/>
        </w:rPr>
        <w:t>.</w:t>
      </w:r>
    </w:p>
    <w:p w:rsidR="005F7D52" w:rsidRPr="00BE6340" w:rsidRDefault="005F7D52" w:rsidP="005F7D52">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Договор по результатам аукциона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rsidR="005F7D52" w:rsidRPr="00BE6340" w:rsidRDefault="005F7D52" w:rsidP="005F7D52">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В течение 5 (пяти) дней с даты размещения в Единой информационной системе </w:t>
      </w:r>
      <w:r w:rsidRPr="00BE6340">
        <w:rPr>
          <w:color w:val="000000" w:themeColor="text1"/>
          <w:sz w:val="28"/>
          <w:szCs w:val="28"/>
        </w:rPr>
        <w:t>протокола подведения итогов аукциона в электронной форме</w:t>
      </w:r>
      <w:r w:rsidRPr="00BE6340">
        <w:rPr>
          <w:color w:val="000000" w:themeColor="text1"/>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аукциона в электронной форме.</w:t>
      </w:r>
    </w:p>
    <w:p w:rsidR="005F7D52" w:rsidRPr="00BE6340" w:rsidRDefault="005F7D52" w:rsidP="005F7D52">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5F7D52" w:rsidRPr="00BE6340" w:rsidRDefault="005F7D52" w:rsidP="005F7D52">
      <w:pPr>
        <w:pStyle w:val="ConsPlusNormal"/>
        <w:numPr>
          <w:ilvl w:val="1"/>
          <w:numId w:val="7"/>
        </w:numPr>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18.9. В течение 3 (трех) рабочих дней с даты размещения Заказчиком на электронной площадке документов, предусмотренных пунктом 18.8. настоящего раздела документации, победитель аукциона в электронной форме размещает на электронной площадке проект договора, подписанный усиленной </w:t>
      </w:r>
      <w:r w:rsidRPr="00BE6340">
        <w:rPr>
          <w:rFonts w:ascii="Times New Roman" w:eastAsiaTheme="minorHAnsi" w:hAnsi="Times New Roman" w:cs="Times New Roman"/>
          <w:color w:val="000000" w:themeColor="text1"/>
          <w:sz w:val="28"/>
          <w:szCs w:val="28"/>
          <w:shd w:val="clear" w:color="auto" w:fill="FFFFFF" w:themeFill="background1"/>
          <w:lang w:eastAsia="en-US"/>
        </w:rPr>
        <w:lastRenderedPageBreak/>
        <w:t>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документации.</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rsidR="005F7D52" w:rsidRPr="00BE6340" w:rsidRDefault="005F7D52" w:rsidP="005F7D52">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(но не ранее истечения срока, установленного пунктом 18.1 настоящего раздела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F7D52" w:rsidRPr="00BE6340" w:rsidRDefault="005F7D52" w:rsidP="005F7D52">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18.10. </w:t>
      </w:r>
      <w:r w:rsidRPr="00BE6340">
        <w:rPr>
          <w:rFonts w:ascii="Times New Roman" w:eastAsia="Times New Roman" w:hAnsi="Times New Roman" w:cs="Times New Roman"/>
          <w:color w:val="000000" w:themeColor="text1"/>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5F7D52" w:rsidRPr="00BE6340" w:rsidRDefault="005F7D52" w:rsidP="005F7D52">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rsidR="005F7D52" w:rsidRPr="00BE6340" w:rsidRDefault="005F7D52" w:rsidP="005F7D52">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BE6340">
        <w:rPr>
          <w:rFonts w:ascii="Times New Roman" w:eastAsia="Times New Roman" w:hAnsi="Times New Roman" w:cs="Times New Roman"/>
          <w:color w:val="000000" w:themeColor="text1"/>
          <w:sz w:val="28"/>
          <w:szCs w:val="28"/>
        </w:rPr>
        <w:lastRenderedPageBreak/>
        <w:t>обеспечения заявки на участие в конкурентной закупке в электронной форме.</w:t>
      </w:r>
    </w:p>
    <w:p w:rsidR="005F7D52" w:rsidRPr="00BE6340" w:rsidRDefault="005F7D52" w:rsidP="005F7D52">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5F7D52" w:rsidRPr="00BE6340" w:rsidRDefault="005F7D52" w:rsidP="005F7D52">
      <w:pPr>
        <w:pStyle w:val="20"/>
        <w:numPr>
          <w:ilvl w:val="0"/>
          <w:numId w:val="7"/>
        </w:numPr>
        <w:shd w:val="clear" w:color="auto" w:fill="FFFFFF" w:themeFill="background1"/>
        <w:suppressAutoHyphens/>
        <w:ind w:left="0" w:firstLine="567"/>
        <w:rPr>
          <w:color w:val="000000" w:themeColor="text1"/>
        </w:rPr>
      </w:pPr>
      <w:bookmarkStart w:id="300" w:name="_Toc428265383"/>
      <w:bookmarkStart w:id="301" w:name="_Toc437524360"/>
      <w:bookmarkStart w:id="302" w:name="_Toc428265384"/>
      <w:bookmarkStart w:id="303" w:name="_Toc437524361"/>
      <w:bookmarkStart w:id="304" w:name="_Toc480989273"/>
      <w:bookmarkStart w:id="305" w:name="bookmark96"/>
      <w:bookmarkStart w:id="306" w:name="_Toc376103893"/>
      <w:bookmarkStart w:id="307" w:name="_Toc376103990"/>
      <w:bookmarkStart w:id="308" w:name="_Toc376104148"/>
      <w:bookmarkStart w:id="309" w:name="_Toc376104274"/>
      <w:bookmarkStart w:id="310" w:name="_Toc376104422"/>
      <w:bookmarkStart w:id="311" w:name="_Toc376104499"/>
      <w:bookmarkStart w:id="312" w:name="_Toc376104547"/>
      <w:bookmarkStart w:id="313" w:name="_Toc376104612"/>
      <w:bookmarkStart w:id="314" w:name="_Toc376187119"/>
      <w:bookmarkStart w:id="315" w:name="_Toc31975054"/>
      <w:bookmarkEnd w:id="300"/>
      <w:bookmarkEnd w:id="301"/>
      <w:bookmarkEnd w:id="302"/>
      <w:bookmarkEnd w:id="303"/>
      <w:r w:rsidRPr="00BE6340">
        <w:rPr>
          <w:color w:val="000000" w:themeColor="text1"/>
          <w:shd w:val="clear" w:color="auto" w:fill="FFFFFF" w:themeFill="background1"/>
        </w:rPr>
        <w:t xml:space="preserve">Порядок предоставления обеспечения исполнения </w:t>
      </w:r>
      <w:bookmarkEnd w:id="304"/>
      <w:bookmarkEnd w:id="305"/>
      <w:bookmarkEnd w:id="306"/>
      <w:bookmarkEnd w:id="307"/>
      <w:bookmarkEnd w:id="308"/>
      <w:bookmarkEnd w:id="309"/>
      <w:bookmarkEnd w:id="310"/>
      <w:bookmarkEnd w:id="311"/>
      <w:bookmarkEnd w:id="312"/>
      <w:bookmarkEnd w:id="313"/>
      <w:bookmarkEnd w:id="314"/>
      <w:r w:rsidRPr="00BE6340">
        <w:rPr>
          <w:color w:val="000000" w:themeColor="text1"/>
          <w:shd w:val="clear" w:color="auto" w:fill="FFFFFF" w:themeFill="background1"/>
        </w:rPr>
        <w:t>договора и гарантийных обязательств</w:t>
      </w:r>
      <w:bookmarkEnd w:id="315"/>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 xml:space="preserve">При установлении в части </w:t>
      </w:r>
      <w:r w:rsidRPr="00BE6340">
        <w:rPr>
          <w:color w:val="000000" w:themeColor="text1"/>
          <w:sz w:val="28"/>
          <w:szCs w:val="24"/>
        </w:rPr>
        <w:t xml:space="preserve">VIII </w:t>
      </w:r>
      <w:r w:rsidRPr="00BE6340">
        <w:rPr>
          <w:color w:val="000000" w:themeColor="text1"/>
          <w:sz w:val="28"/>
          <w:szCs w:val="28"/>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электронной форме до заключения договора.</w:t>
      </w:r>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 xml:space="preserve">Если при проведении аукциона в электронной форме участником такого аукциона,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BE6340">
        <w:rPr>
          <w:color w:val="000000" w:themeColor="text1"/>
          <w:sz w:val="28"/>
          <w:szCs w:val="24"/>
        </w:rPr>
        <w:t>VIII</w:t>
      </w:r>
      <w:r w:rsidRPr="00BE6340">
        <w:rPr>
          <w:color w:val="000000" w:themeColor="text1"/>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 предусмотрена выплата аванса).</w:t>
      </w:r>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w:t>
      </w:r>
      <w:r w:rsidRPr="00BE6340">
        <w:rPr>
          <w:color w:val="000000" w:themeColor="text1"/>
          <w:sz w:val="28"/>
          <w:szCs w:val="24"/>
        </w:rPr>
        <w:t>VIII</w:t>
      </w:r>
      <w:r w:rsidRPr="00BE6340">
        <w:rPr>
          <w:color w:val="000000" w:themeColor="text1"/>
          <w:sz w:val="28"/>
          <w:szCs w:val="28"/>
          <w:shd w:val="clear" w:color="auto" w:fill="FFFFFF" w:themeFill="background1"/>
        </w:rPr>
        <w:t xml:space="preserve"> «ИНФОРМАЦИОННАЯ КАРТА АУКЦИОНА В ЭЛЕКТРОННОЙ ФОРМЕ» 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Заказчик в части </w:t>
      </w:r>
      <w:r w:rsidRPr="00BE6340">
        <w:rPr>
          <w:color w:val="000000" w:themeColor="text1"/>
          <w:sz w:val="28"/>
          <w:szCs w:val="24"/>
        </w:rPr>
        <w:t xml:space="preserve">VIII </w:t>
      </w:r>
      <w:r w:rsidRPr="00BE6340">
        <w:rPr>
          <w:color w:val="000000" w:themeColor="text1"/>
          <w:sz w:val="28"/>
          <w:szCs w:val="28"/>
          <w:shd w:val="clear" w:color="auto" w:fill="FFFFFF" w:themeFill="background1"/>
        </w:rPr>
        <w:t>«ИНФОРМАЦИОННАЯ КАРТА АУКЦИОНА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BE6340">
        <w:rPr>
          <w:color w:val="000000" w:themeColor="text1"/>
          <w:sz w:val="28"/>
          <w:szCs w:val="28"/>
          <w:shd w:val="clear" w:color="auto" w:fill="FFFFFF" w:themeFill="background1"/>
        </w:rPr>
        <w:t xml:space="preserve">в части </w:t>
      </w:r>
      <w:r w:rsidRPr="00BE6340">
        <w:rPr>
          <w:color w:val="000000" w:themeColor="text1"/>
          <w:sz w:val="28"/>
          <w:szCs w:val="24"/>
        </w:rPr>
        <w:t>VIII</w:t>
      </w:r>
      <w:r w:rsidRPr="00BE6340">
        <w:rPr>
          <w:color w:val="000000" w:themeColor="text1"/>
          <w:sz w:val="28"/>
          <w:szCs w:val="28"/>
          <w:shd w:val="clear" w:color="auto" w:fill="FFFFFF" w:themeFill="background1"/>
        </w:rPr>
        <w:t xml:space="preserve"> «ИНФОРМАЦИОННАЯ КАРТА АУКЦИОНА В ЭЛЕКТРОННОЙ ФОРМЕ» документации.</w:t>
      </w:r>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BE6340">
        <w:rPr>
          <w:color w:val="000000" w:themeColor="text1"/>
          <w:sz w:val="28"/>
          <w:szCs w:val="28"/>
        </w:rPr>
        <w:t>непредоставление</w:t>
      </w:r>
      <w:proofErr w:type="spellEnd"/>
      <w:r w:rsidRPr="00BE6340">
        <w:rPr>
          <w:color w:val="000000" w:themeColor="text1"/>
          <w:sz w:val="28"/>
          <w:szCs w:val="28"/>
        </w:rPr>
        <w:t xml:space="preserve"> (несвоевременное предоставление) такого обеспечения предусмотрены частью IX</w:t>
      </w:r>
      <w:r w:rsidRPr="00BE6340">
        <w:rPr>
          <w:color w:val="000000" w:themeColor="text1"/>
          <w:sz w:val="28"/>
          <w:szCs w:val="28"/>
          <w:shd w:val="clear" w:color="auto" w:fill="FFFFFF" w:themeFill="background1"/>
        </w:rPr>
        <w:t xml:space="preserve"> «</w:t>
      </w:r>
      <w:r w:rsidRPr="00BE6340">
        <w:rPr>
          <w:rStyle w:val="1a"/>
          <w:b w:val="0"/>
          <w:color w:val="000000" w:themeColor="text1"/>
        </w:rPr>
        <w:t>ПРОЕКТ ДОГОВОРА» документации.</w:t>
      </w:r>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Обеспечение исполнения гарантийных обязательств, если это предусмотрено в части </w:t>
      </w:r>
      <w:r w:rsidRPr="00BE6340">
        <w:rPr>
          <w:color w:val="000000" w:themeColor="text1"/>
          <w:sz w:val="28"/>
          <w:szCs w:val="24"/>
        </w:rPr>
        <w:t xml:space="preserve">VIII </w:t>
      </w:r>
      <w:r w:rsidRPr="00BE6340">
        <w:rPr>
          <w:color w:val="000000" w:themeColor="text1"/>
          <w:sz w:val="28"/>
          <w:szCs w:val="28"/>
          <w:shd w:val="clear" w:color="auto" w:fill="FFFFFF" w:themeFill="background1"/>
        </w:rPr>
        <w:t xml:space="preserve">«ИНФОРМАЦИОННАЯ КАРТА АУКЦИОНА В ЭЛЕКТРОННОЙ ФОРМЕ» документации и условиями договора, может </w:t>
      </w:r>
      <w:r w:rsidRPr="00BE6340">
        <w:rPr>
          <w:color w:val="000000" w:themeColor="text1"/>
          <w:sz w:val="28"/>
          <w:szCs w:val="28"/>
          <w:shd w:val="clear" w:color="auto" w:fill="FFFFFF" w:themeFill="background1"/>
        </w:rPr>
        <w:lastRenderedPageBreak/>
        <w:t>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5F7D52" w:rsidRPr="00BE6340" w:rsidRDefault="005F7D52" w:rsidP="005F7D5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Обеспечение исполнения договора может быть представлено в виде банковской гарантии или путем внесения денежных средств на счет Заказчика. Способ обеспечения исполнения договора определяется участником аукциона в электронной форме самостоятельно.</w:t>
      </w:r>
      <w:bookmarkStart w:id="316" w:name="P1330"/>
      <w:bookmarkEnd w:id="316"/>
    </w:p>
    <w:p w:rsidR="005F7D52" w:rsidRPr="00BE6340" w:rsidRDefault="005F7D52" w:rsidP="005F7D52">
      <w:pPr>
        <w:pStyle w:val="1"/>
        <w:rPr>
          <w:color w:val="000000" w:themeColor="text1"/>
          <w:shd w:val="clear" w:color="auto" w:fill="FFFFFF" w:themeFill="background1"/>
        </w:rPr>
      </w:pPr>
      <w:r w:rsidRPr="00BE6340">
        <w:rPr>
          <w:color w:val="000000" w:themeColor="text1"/>
          <w:lang w:val="en-US"/>
        </w:rPr>
        <w:t>V</w:t>
      </w:r>
      <w:r w:rsidRPr="00BE6340">
        <w:rPr>
          <w:color w:val="000000" w:themeColor="text1"/>
          <w:shd w:val="clear" w:color="auto" w:fill="FFFFFF" w:themeFill="background1"/>
        </w:rPr>
        <w:t>II</w:t>
      </w:r>
      <w:r w:rsidRPr="00BE6340">
        <w:rPr>
          <w:color w:val="000000" w:themeColor="text1"/>
        </w:rPr>
        <w:t>.</w:t>
      </w:r>
      <w:r w:rsidRPr="00BE6340">
        <w:rPr>
          <w:color w:val="000000" w:themeColor="text1"/>
        </w:rPr>
        <w:tab/>
      </w:r>
      <w:bookmarkStart w:id="317" w:name="bookmark80"/>
      <w:bookmarkStart w:id="318" w:name="_Toc376103881"/>
      <w:bookmarkStart w:id="319" w:name="_Toc376103977"/>
      <w:bookmarkStart w:id="320" w:name="_Toc376104134"/>
      <w:bookmarkStart w:id="321" w:name="_Toc376104260"/>
      <w:bookmarkStart w:id="322" w:name="_Toc376104407"/>
      <w:bookmarkStart w:id="323" w:name="_Toc376104485"/>
      <w:bookmarkStart w:id="324" w:name="_Toc376104533"/>
      <w:bookmarkStart w:id="325" w:name="_Toc376104598"/>
      <w:bookmarkStart w:id="326" w:name="_Toc376187105"/>
      <w:bookmarkStart w:id="327" w:name="_Toc480989265"/>
      <w:bookmarkStart w:id="328" w:name="_Toc31975046"/>
      <w:r w:rsidRPr="00BE6340">
        <w:rPr>
          <w:color w:val="000000" w:themeColor="text1"/>
        </w:rPr>
        <w:t xml:space="preserve">ПОСЛЕДСТВИЯ </w:t>
      </w:r>
      <w:r w:rsidRPr="00BE6340">
        <w:rPr>
          <w:color w:val="000000" w:themeColor="text1"/>
          <w:shd w:val="clear" w:color="auto" w:fill="FFFFFF" w:themeFill="background1"/>
        </w:rPr>
        <w:t>ПРИЗНАНИЯ АУКЦИОНА В ЭЛЕКТРОННОЙ ФОРМЕ НЕСОСТОЯВШИМСЯ</w:t>
      </w:r>
      <w:bookmarkEnd w:id="317"/>
      <w:bookmarkEnd w:id="318"/>
      <w:bookmarkEnd w:id="319"/>
      <w:bookmarkEnd w:id="320"/>
      <w:bookmarkEnd w:id="321"/>
      <w:bookmarkEnd w:id="322"/>
      <w:bookmarkEnd w:id="323"/>
      <w:bookmarkEnd w:id="324"/>
      <w:bookmarkEnd w:id="325"/>
      <w:bookmarkEnd w:id="326"/>
      <w:bookmarkEnd w:id="327"/>
      <w:bookmarkEnd w:id="328"/>
    </w:p>
    <w:p w:rsidR="005F7D52" w:rsidRPr="00BE6340" w:rsidRDefault="005F7D52" w:rsidP="005F7D52">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на основании подпункта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5F7D52" w:rsidRPr="00BE6340" w:rsidRDefault="005F7D52" w:rsidP="005F7D52">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на основании подпункта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5F7D52" w:rsidRPr="00BE6340" w:rsidRDefault="005F7D52" w:rsidP="005F7D52">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29" w:name="p2184"/>
      <w:bookmarkEnd w:id="329"/>
      <w:r w:rsidRPr="00BE6340">
        <w:rPr>
          <w:rFonts w:ascii="Times New Roman" w:hAnsi="Times New Roman" w:cs="Times New Roman"/>
          <w:color w:val="000000" w:themeColor="text1"/>
          <w:sz w:val="28"/>
          <w:szCs w:val="28"/>
          <w:shd w:val="clear" w:color="auto" w:fill="FFFFFF" w:themeFill="background1"/>
        </w:rPr>
        <w:t xml:space="preserve">, договор заключается на основании подпункта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w:t>
      </w:r>
      <w:proofErr w:type="gramStart"/>
      <w:r w:rsidRPr="00BE6340">
        <w:rPr>
          <w:rFonts w:ascii="Times New Roman" w:hAnsi="Times New Roman" w:cs="Times New Roman"/>
          <w:color w:val="000000" w:themeColor="text1"/>
          <w:sz w:val="28"/>
          <w:szCs w:val="28"/>
          <w:shd w:val="clear" w:color="auto" w:fill="FFFFFF" w:themeFill="background1"/>
        </w:rPr>
        <w:t>на участие</w:t>
      </w:r>
      <w:proofErr w:type="gramEnd"/>
      <w:r w:rsidRPr="00BE6340">
        <w:rPr>
          <w:rFonts w:ascii="Times New Roman" w:hAnsi="Times New Roman" w:cs="Times New Roman"/>
          <w:color w:val="000000" w:themeColor="text1"/>
          <w:sz w:val="28"/>
          <w:szCs w:val="28"/>
          <w:shd w:val="clear" w:color="auto" w:fill="FFFFFF" w:themeFill="background1"/>
        </w:rPr>
        <w:t xml:space="preserve"> в котором подана:</w:t>
      </w:r>
    </w:p>
    <w:p w:rsidR="005F7D52" w:rsidRPr="00BE6340" w:rsidRDefault="005F7D52" w:rsidP="005F7D52">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Положения о закупке и документации;</w:t>
      </w:r>
    </w:p>
    <w:p w:rsidR="005F7D52" w:rsidRPr="00BE6340" w:rsidRDefault="005F7D52" w:rsidP="005F7D52">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о закупке и документации.</w:t>
      </w:r>
    </w:p>
    <w:p w:rsidR="005F7D52" w:rsidRPr="00BE6340" w:rsidRDefault="005F7D52" w:rsidP="005F7D52">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на основании подпункта 60.1.33 пункта 60.1 Положения о закупке в порядке, </w:t>
      </w:r>
      <w:r w:rsidRPr="00BE6340">
        <w:rPr>
          <w:rFonts w:ascii="Times New Roman" w:hAnsi="Times New Roman" w:cs="Times New Roman"/>
          <w:color w:val="000000" w:themeColor="text1"/>
          <w:sz w:val="28"/>
          <w:szCs w:val="28"/>
          <w:shd w:val="clear" w:color="auto" w:fill="FFFFFF" w:themeFill="background1"/>
        </w:rPr>
        <w:lastRenderedPageBreak/>
        <w:t>установленном в части VI «ЗАКЛЮЧЕНИЕ ДОГОВОРА ПО РЕЗУЛЬТАТАМ АУКЦИОНА В ЭЛЕКТРОННОЙ ФОРМЕ» документации.</w:t>
      </w:r>
    </w:p>
    <w:p w:rsidR="005F7D52" w:rsidRPr="00BE6340" w:rsidRDefault="005F7D52" w:rsidP="005F7D52">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уклонился от заключения договора, Заказчик вправе провести новую закупку. </w:t>
      </w:r>
    </w:p>
    <w:p w:rsidR="005F7D52" w:rsidRDefault="005F7D52" w:rsidP="005F7D52">
      <w:pPr>
        <w:pStyle w:val="ConsPlusNormal"/>
        <w:tabs>
          <w:tab w:val="left" w:pos="1134"/>
        </w:tabs>
        <w:ind w:firstLine="567"/>
        <w:jc w:val="both"/>
        <w:rPr>
          <w:color w:val="00000A"/>
        </w:rPr>
      </w:pPr>
    </w:p>
    <w:p w:rsidR="005F7D52" w:rsidRDefault="005F7D52" w:rsidP="005F7D52">
      <w:pPr>
        <w:pStyle w:val="ConsPlusNormal"/>
        <w:tabs>
          <w:tab w:val="left" w:pos="1134"/>
        </w:tabs>
        <w:ind w:firstLine="567"/>
        <w:jc w:val="both"/>
        <w:rPr>
          <w:color w:val="00000A"/>
        </w:rPr>
      </w:pPr>
    </w:p>
    <w:p w:rsidR="00F142B7" w:rsidRPr="003F2F0F" w:rsidRDefault="0078541C" w:rsidP="00A51C29">
      <w:pPr>
        <w:pStyle w:val="1"/>
        <w:rPr>
          <w:color w:val="00000A"/>
          <w:kern w:val="28"/>
        </w:rPr>
      </w:pPr>
      <w:r w:rsidRPr="00A51C29">
        <w:rPr>
          <w:color w:val="000000" w:themeColor="text1"/>
          <w:shd w:val="clear" w:color="auto" w:fill="FFFFFF" w:themeFill="background1"/>
        </w:rPr>
        <w:t>VIII</w:t>
      </w:r>
      <w:r w:rsidR="00D6639E">
        <w:rPr>
          <w:rStyle w:val="1a"/>
          <w:color w:val="00000A"/>
        </w:rPr>
        <w:t>.</w:t>
      </w:r>
      <w:r w:rsidR="00D6639E">
        <w:rPr>
          <w:rStyle w:val="1a"/>
          <w:color w:val="00000A"/>
        </w:rPr>
        <w:tab/>
      </w:r>
      <w:r w:rsidR="00D6639E" w:rsidRPr="00E55B18">
        <w:rPr>
          <w:rStyle w:val="1a"/>
        </w:rPr>
        <w:t>ИНФОРМАЦИОННАЯ</w:t>
      </w:r>
      <w:r w:rsidR="00E55B18">
        <w:rPr>
          <w:rStyle w:val="1a"/>
        </w:rPr>
        <w:t xml:space="preserve"> </w:t>
      </w:r>
      <w:r w:rsidR="00D6639E" w:rsidRPr="00E55B18">
        <w:rPr>
          <w:rStyle w:val="1a"/>
        </w:rPr>
        <w:t>КАРТА</w:t>
      </w:r>
      <w:r w:rsidR="00D6639E">
        <w:rPr>
          <w:rStyle w:val="1a"/>
          <w:color w:val="00000A"/>
        </w:rPr>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00D6639E">
        <w:rPr>
          <w:rStyle w:val="1a"/>
          <w:color w:val="00000A"/>
        </w:rPr>
        <w:t>АУКЦИОНА В ЭЛЕКТРОННОЙ ФОРМЕ</w:t>
      </w:r>
      <w:bookmarkEnd w:id="61"/>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Pr>
          <w:rFonts w:ascii="Times New Roman" w:eastAsia="Times New Roman" w:hAnsi="Times New Roman" w:cs="Times New Roman"/>
          <w:color w:val="00000A"/>
          <w:sz w:val="28"/>
        </w:rPr>
        <w:t>АУКЦИОНА В ЭЛЕКТРОННОЙ ФОРМЕ»</w:t>
      </w:r>
      <w:r w:rsidR="005C6AD0">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rsidTr="00FE0FD5">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FE0FD5"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D62A9" w:rsidRPr="00CD62A9" w:rsidRDefault="00CD62A9" w:rsidP="00CD62A9">
            <w:pPr>
              <w:keepLines/>
              <w:widowControl w:val="0"/>
              <w:suppressLineNumbers/>
              <w:rPr>
                <w:rFonts w:ascii="Times New Roman" w:hAnsi="Times New Roman" w:cs="Times New Roman"/>
                <w:color w:val="00000A"/>
              </w:rPr>
            </w:pPr>
            <w:r w:rsidRPr="00CD62A9">
              <w:rPr>
                <w:rFonts w:ascii="Times New Roman" w:hAnsi="Times New Roman" w:cs="Times New Roman"/>
                <w:color w:val="00000A"/>
              </w:rPr>
              <w:t>Наименование Заказчика: Акционерное общество «ТЕПЛОСЕТЬ ФРЯЗИНО»</w:t>
            </w:r>
          </w:p>
          <w:p w:rsidR="00CD62A9" w:rsidRPr="00CD62A9" w:rsidRDefault="00CD62A9" w:rsidP="00CD62A9">
            <w:pPr>
              <w:keepLines/>
              <w:widowControl w:val="0"/>
              <w:suppressLineNumbers/>
              <w:rPr>
                <w:rFonts w:ascii="Times New Roman" w:hAnsi="Times New Roman" w:cs="Times New Roman"/>
                <w:color w:val="00000A"/>
              </w:rPr>
            </w:pPr>
            <w:r w:rsidRPr="00CD62A9">
              <w:rPr>
                <w:rFonts w:ascii="Times New Roman" w:hAnsi="Times New Roman" w:cs="Times New Roman"/>
                <w:color w:val="00000A"/>
              </w:rPr>
              <w:t>Место нахождения: 141195, Московская область, г. Фрязино, Полевая ул., д. 11а</w:t>
            </w:r>
          </w:p>
          <w:p w:rsidR="00CD62A9" w:rsidRPr="00CD62A9" w:rsidRDefault="00CD62A9" w:rsidP="00CD62A9">
            <w:pPr>
              <w:keepLines/>
              <w:widowControl w:val="0"/>
              <w:suppressLineNumbers/>
              <w:rPr>
                <w:rFonts w:ascii="Times New Roman" w:hAnsi="Times New Roman" w:cs="Times New Roman"/>
                <w:color w:val="00000A"/>
              </w:rPr>
            </w:pPr>
            <w:r w:rsidRPr="00CD62A9">
              <w:rPr>
                <w:rFonts w:ascii="Times New Roman" w:hAnsi="Times New Roman" w:cs="Times New Roman"/>
                <w:color w:val="00000A"/>
              </w:rPr>
              <w:t>Почтовый адрес: 141195, Московская область, г. Фрязино, Полевая ул., д. 11а</w:t>
            </w:r>
          </w:p>
          <w:p w:rsidR="00CD62A9" w:rsidRPr="00CD62A9" w:rsidRDefault="00CD62A9" w:rsidP="00CD62A9">
            <w:pPr>
              <w:keepLines/>
              <w:widowControl w:val="0"/>
              <w:suppressLineNumbers/>
              <w:rPr>
                <w:rFonts w:ascii="Times New Roman" w:hAnsi="Times New Roman" w:cs="Times New Roman"/>
                <w:color w:val="00000A"/>
              </w:rPr>
            </w:pPr>
            <w:r w:rsidRPr="00CD62A9">
              <w:rPr>
                <w:rFonts w:ascii="Times New Roman" w:hAnsi="Times New Roman" w:cs="Times New Roman"/>
                <w:color w:val="00000A"/>
              </w:rPr>
              <w:t>Адрес электронной почты: oz1@teplosetf.ru</w:t>
            </w:r>
          </w:p>
          <w:p w:rsidR="00CD62A9" w:rsidRDefault="00CD62A9" w:rsidP="00CD62A9">
            <w:pPr>
              <w:keepLines/>
              <w:widowControl w:val="0"/>
              <w:suppressLineNumbers/>
              <w:rPr>
                <w:rFonts w:ascii="Times New Roman" w:hAnsi="Times New Roman" w:cs="Times New Roman"/>
                <w:color w:val="00000A"/>
              </w:rPr>
            </w:pPr>
            <w:r w:rsidRPr="00CD62A9">
              <w:rPr>
                <w:rFonts w:ascii="Times New Roman" w:hAnsi="Times New Roman" w:cs="Times New Roman"/>
                <w:color w:val="00000A"/>
              </w:rPr>
              <w:t>Номер контактного телефона: 8(496)5640901, доб. 11</w:t>
            </w:r>
            <w:r w:rsidR="004121CD">
              <w:rPr>
                <w:rFonts w:ascii="Times New Roman" w:hAnsi="Times New Roman" w:cs="Times New Roman"/>
                <w:color w:val="00000A"/>
              </w:rPr>
              <w:t>6</w:t>
            </w:r>
          </w:p>
          <w:p w:rsidR="00A21BCF" w:rsidRPr="00CD62A9" w:rsidRDefault="00A21BCF" w:rsidP="00CD62A9">
            <w:pPr>
              <w:keepLines/>
              <w:widowControl w:val="0"/>
              <w:suppressLineNumbers/>
              <w:rPr>
                <w:rFonts w:ascii="Times New Roman" w:hAnsi="Times New Roman" w:cs="Times New Roman"/>
                <w:color w:val="00000A"/>
              </w:rPr>
            </w:pPr>
            <w:r w:rsidRPr="00CD62A9">
              <w:rPr>
                <w:rFonts w:ascii="Times New Roman" w:hAnsi="Times New Roman" w:cs="Times New Roman"/>
                <w:color w:val="00000A"/>
              </w:rPr>
              <w:t>8(496)</w:t>
            </w:r>
            <w:r>
              <w:rPr>
                <w:rFonts w:ascii="Times New Roman" w:hAnsi="Times New Roman" w:cs="Times New Roman"/>
                <w:color w:val="00000A"/>
              </w:rPr>
              <w:t xml:space="preserve"> 2556166</w:t>
            </w:r>
          </w:p>
          <w:p w:rsidR="00D6639E" w:rsidRDefault="00CD62A9" w:rsidP="00A21BCF">
            <w:pPr>
              <w:keepLines/>
              <w:widowControl w:val="0"/>
              <w:suppressLineNumbers/>
            </w:pPr>
            <w:r w:rsidRPr="00CD62A9">
              <w:rPr>
                <w:rFonts w:ascii="Times New Roman" w:hAnsi="Times New Roman" w:cs="Times New Roman"/>
                <w:color w:val="00000A"/>
              </w:rPr>
              <w:t xml:space="preserve">Ответственное должностное лицо: </w:t>
            </w:r>
            <w:r w:rsidR="00A21BCF">
              <w:rPr>
                <w:rFonts w:ascii="Times New Roman" w:hAnsi="Times New Roman" w:cs="Times New Roman"/>
                <w:color w:val="00000A"/>
              </w:rPr>
              <w:t>Мартынов Михаил Александрович</w:t>
            </w:r>
          </w:p>
        </w:tc>
      </w:tr>
      <w:tr w:rsidR="00D6639E"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CD62A9" w:rsidP="002708B3">
            <w:pPr>
              <w:rPr>
                <w:rFonts w:ascii="Times New Roman" w:hAnsi="Times New Roman" w:cs="Times New Roman"/>
                <w:color w:val="00000A"/>
              </w:rPr>
            </w:pPr>
            <w:r w:rsidRPr="00CD62A9">
              <w:rPr>
                <w:rFonts w:ascii="Times New Roman" w:hAnsi="Times New Roman" w:cs="Times New Roman"/>
                <w:color w:val="00000A"/>
              </w:rPr>
              <w:t>Не привлекается</w:t>
            </w:r>
          </w:p>
        </w:tc>
      </w:tr>
      <w:tr w:rsidR="00D6639E"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5C6AD0">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8C78D0" w:rsidP="008C78D0">
            <w:pPr>
              <w:rPr>
                <w:rFonts w:ascii="Times New Roman" w:hAnsi="Times New Roman" w:cs="Times New Roman"/>
                <w:b/>
                <w:color w:val="FF0000"/>
                <w:sz w:val="28"/>
                <w:szCs w:val="28"/>
              </w:rPr>
            </w:pPr>
            <w:r>
              <w:rPr>
                <w:rFonts w:ascii="Times New Roman" w:hAnsi="Times New Roman" w:cs="Times New Roman"/>
                <w:i/>
                <w:color w:val="000000" w:themeColor="text1"/>
              </w:rPr>
              <w:t>Аукцион в электронной форме</w:t>
            </w:r>
          </w:p>
        </w:tc>
      </w:tr>
      <w:tr w:rsidR="00D6639E" w:rsidTr="00FE0FD5">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974ED4" w:rsidRDefault="00974ED4" w:rsidP="00D6639E">
            <w:pPr>
              <w:rPr>
                <w:rFonts w:ascii="Times New Roman" w:hAnsi="Times New Roman" w:cs="Times New Roman"/>
                <w:color w:val="00000A"/>
              </w:rPr>
            </w:pPr>
          </w:p>
          <w:p w:rsidR="002A6FE2" w:rsidRPr="00876939" w:rsidRDefault="002A6FE2" w:rsidP="002A6FE2">
            <w:pPr>
              <w:jc w:val="both"/>
              <w:rPr>
                <w:rFonts w:ascii="Times New Roman" w:hAnsi="Times New Roman" w:cs="Times New Roman"/>
                <w:color w:val="000000" w:themeColor="text1"/>
              </w:rPr>
            </w:pPr>
            <w:r w:rsidRPr="00920BC2">
              <w:rPr>
                <w:rFonts w:ascii="Times New Roman" w:hAnsi="Times New Roman" w:cs="Times New Roman"/>
                <w:color w:val="000000" w:themeColor="text1"/>
              </w:rPr>
              <w:t>https://torgi82.ru/</w:t>
            </w:r>
          </w:p>
          <w:p w:rsidR="002A6FE2" w:rsidRPr="00876939" w:rsidRDefault="002A6FE2" w:rsidP="002A6FE2">
            <w:pPr>
              <w:jc w:val="both"/>
              <w:rPr>
                <w:rFonts w:ascii="Times New Roman" w:hAnsi="Times New Roman" w:cs="Times New Roman"/>
                <w:color w:val="000000" w:themeColor="text1"/>
              </w:rPr>
            </w:pPr>
          </w:p>
          <w:p w:rsidR="00804948" w:rsidRDefault="00804948"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Pr="00804948" w:rsidRDefault="00804948" w:rsidP="00D6639E">
            <w:pPr>
              <w:rPr>
                <w:rFonts w:ascii="Times New Roman" w:hAnsi="Times New Roman" w:cs="Times New Roman"/>
                <w:color w:val="00000A"/>
              </w:rPr>
            </w:pPr>
          </w:p>
        </w:tc>
      </w:tr>
      <w:tr w:rsidR="00D6639E" w:rsidTr="00FE0FD5">
        <w:trPr>
          <w:trHeight w:val="184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E17F35" w:rsidRDefault="00203F96" w:rsidP="00B53E79">
            <w:pPr>
              <w:rPr>
                <w:rFonts w:ascii="Times New Roman" w:hAnsi="Times New Roman" w:cs="Times New Roman"/>
                <w:color w:val="auto"/>
              </w:rPr>
            </w:pPr>
          </w:p>
          <w:p w:rsidR="00486C34" w:rsidRPr="00E17F35" w:rsidRDefault="00D6639E" w:rsidP="00486C34">
            <w:pPr>
              <w:rPr>
                <w:rFonts w:ascii="Times New Roman" w:hAnsi="Times New Roman" w:cs="Times New Roman"/>
                <w:color w:val="auto"/>
              </w:rPr>
            </w:pPr>
            <w:r w:rsidRPr="00E17F35">
              <w:rPr>
                <w:rFonts w:ascii="Times New Roman" w:hAnsi="Times New Roman" w:cs="Times New Roman"/>
                <w:color w:val="auto"/>
              </w:rPr>
              <w:t>Наименование</w:t>
            </w:r>
            <w:r w:rsidR="00486C34" w:rsidRPr="00E17F35">
              <w:rPr>
                <w:rFonts w:ascii="Times New Roman" w:hAnsi="Times New Roman" w:cs="Times New Roman"/>
                <w:color w:val="auto"/>
              </w:rPr>
              <w:t xml:space="preserve"> и описание</w:t>
            </w:r>
            <w:r w:rsidRPr="00E17F35">
              <w:rPr>
                <w:rFonts w:ascii="Times New Roman" w:hAnsi="Times New Roman" w:cs="Times New Roman"/>
                <w:color w:val="auto"/>
              </w:rPr>
              <w:t xml:space="preserve"> предмета</w:t>
            </w:r>
            <w:r w:rsidR="005C6AD0">
              <w:rPr>
                <w:rFonts w:ascii="Times New Roman" w:hAnsi="Times New Roman" w:cs="Times New Roman"/>
                <w:color w:val="auto"/>
              </w:rPr>
              <w:t xml:space="preserve"> </w:t>
            </w:r>
            <w:r w:rsidR="00486C34" w:rsidRPr="00E17F35">
              <w:rPr>
                <w:rFonts w:ascii="Times New Roman" w:hAnsi="Times New Roman" w:cs="Times New Roman"/>
                <w:color w:val="auto"/>
              </w:rPr>
              <w:t>закупки</w:t>
            </w:r>
          </w:p>
          <w:p w:rsidR="00AB790D" w:rsidRPr="00E17F35" w:rsidRDefault="00AB790D" w:rsidP="00B53E79">
            <w:pPr>
              <w:rPr>
                <w:rFonts w:ascii="Times New Roman" w:hAnsi="Times New Roman" w:cs="Times New Roman"/>
                <w:color w:val="auto"/>
              </w:rPr>
            </w:pPr>
          </w:p>
          <w:p w:rsidR="00AB790D" w:rsidRPr="00E17F35" w:rsidRDefault="00AB790D" w:rsidP="00B53E79">
            <w:pPr>
              <w:rPr>
                <w:rFonts w:ascii="Times New Roman" w:hAnsi="Times New Roman" w:cs="Times New Roman"/>
                <w:color w:val="auto"/>
              </w:rPr>
            </w:pPr>
          </w:p>
          <w:p w:rsidR="00AB790D" w:rsidRPr="00E17F35" w:rsidRDefault="00AB790D" w:rsidP="00B53E79">
            <w:pPr>
              <w:rPr>
                <w:rFonts w:ascii="Times New Roman" w:hAnsi="Times New Roman" w:cs="Times New Roman"/>
                <w:color w:val="auto"/>
              </w:rPr>
            </w:pPr>
          </w:p>
          <w:p w:rsidR="001A61AA" w:rsidRPr="00E17F35" w:rsidRDefault="001A61AA" w:rsidP="00B53E79">
            <w:pPr>
              <w:rPr>
                <w:rFonts w:ascii="Times New Roman" w:hAnsi="Times New Roman" w:cs="Times New Roman"/>
                <w:color w:val="auto"/>
              </w:rPr>
            </w:pPr>
          </w:p>
          <w:p w:rsidR="009C00B9" w:rsidRPr="00E17F35" w:rsidRDefault="009C00B9" w:rsidP="00D6639E">
            <w:pPr>
              <w:rPr>
                <w:rFonts w:ascii="Times New Roman" w:hAnsi="Times New Roman" w:cs="Times New Roman"/>
                <w:i/>
                <w:color w:val="000000" w:themeColor="text1"/>
                <w:sz w:val="28"/>
                <w:szCs w:val="28"/>
                <w:vertAlign w:val="superscript"/>
              </w:rPr>
            </w:pPr>
          </w:p>
          <w:p w:rsidR="001A61AA" w:rsidRPr="00E17F35"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85DE0" w:rsidRDefault="00486C34" w:rsidP="00185DE0">
            <w:pPr>
              <w:autoSpaceDE w:val="0"/>
              <w:autoSpaceDN w:val="0"/>
              <w:adjustRightInd w:val="0"/>
              <w:jc w:val="center"/>
              <w:rPr>
                <w:rFonts w:ascii="Times New Roman" w:hAnsi="Times New Roman" w:cs="Times New Roman"/>
                <w:color w:val="auto"/>
              </w:rPr>
            </w:pPr>
            <w:r w:rsidRPr="00E17F35">
              <w:rPr>
                <w:rFonts w:ascii="Times New Roman" w:hAnsi="Times New Roman" w:cs="Times New Roman"/>
                <w:color w:val="auto"/>
              </w:rPr>
              <w:t xml:space="preserve">Наименование предмета </w:t>
            </w:r>
            <w:r w:rsidR="00337302" w:rsidRPr="00E17F35">
              <w:rPr>
                <w:rFonts w:ascii="Times New Roman" w:hAnsi="Times New Roman" w:cs="Times New Roman"/>
                <w:color w:val="auto"/>
              </w:rPr>
              <w:t>закупки</w:t>
            </w:r>
            <w:r w:rsidR="00337302" w:rsidRPr="00CD62A9">
              <w:rPr>
                <w:rFonts w:ascii="Times New Roman" w:hAnsi="Times New Roman" w:cs="Times New Roman"/>
                <w:color w:val="auto"/>
              </w:rPr>
              <w:t xml:space="preserve">: </w:t>
            </w:r>
          </w:p>
          <w:p w:rsidR="008C78D0" w:rsidRDefault="008C78D0" w:rsidP="00185DE0">
            <w:pPr>
              <w:autoSpaceDE w:val="0"/>
              <w:autoSpaceDN w:val="0"/>
              <w:adjustRightInd w:val="0"/>
              <w:jc w:val="center"/>
              <w:rPr>
                <w:rFonts w:ascii="Times New Roman" w:hAnsi="Times New Roman" w:cs="Times New Roman"/>
                <w:color w:val="auto"/>
              </w:rPr>
            </w:pPr>
          </w:p>
          <w:p w:rsidR="008C78D0" w:rsidRPr="006B0F83" w:rsidRDefault="00770BB2" w:rsidP="008C78D0">
            <w:pPr>
              <w:jc w:val="both"/>
              <w:rPr>
                <w:rFonts w:ascii="Times New Roman" w:hAnsi="Times New Roman" w:cs="Times New Roman"/>
                <w:b/>
                <w:sz w:val="28"/>
                <w:szCs w:val="28"/>
              </w:rPr>
            </w:pPr>
            <w:r w:rsidRPr="00770BB2">
              <w:rPr>
                <w:rFonts w:ascii="Times New Roman" w:hAnsi="Times New Roman" w:cs="Times New Roman"/>
                <w:b/>
                <w:sz w:val="22"/>
                <w:szCs w:val="22"/>
              </w:rPr>
              <w:t xml:space="preserve">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w:t>
            </w:r>
            <w:proofErr w:type="spellStart"/>
            <w:r w:rsidRPr="00770BB2">
              <w:rPr>
                <w:rFonts w:ascii="Times New Roman" w:hAnsi="Times New Roman" w:cs="Times New Roman"/>
                <w:b/>
                <w:sz w:val="22"/>
                <w:szCs w:val="22"/>
              </w:rPr>
              <w:t>бесканальной</w:t>
            </w:r>
            <w:proofErr w:type="spellEnd"/>
            <w:r w:rsidRPr="00770BB2">
              <w:rPr>
                <w:rFonts w:ascii="Times New Roman" w:hAnsi="Times New Roman" w:cs="Times New Roman"/>
                <w:b/>
                <w:sz w:val="22"/>
                <w:szCs w:val="22"/>
              </w:rPr>
              <w:t xml:space="preserve"> прокладки в ППУ изоляции и 2Ду 70 мм протяженностью 9 м </w:t>
            </w:r>
            <w:proofErr w:type="spellStart"/>
            <w:r w:rsidRPr="00770BB2">
              <w:rPr>
                <w:rFonts w:ascii="Times New Roman" w:hAnsi="Times New Roman" w:cs="Times New Roman"/>
                <w:b/>
                <w:sz w:val="22"/>
                <w:szCs w:val="22"/>
              </w:rPr>
              <w:t>бесканальной</w:t>
            </w:r>
            <w:proofErr w:type="spellEnd"/>
            <w:r w:rsidRPr="00770BB2">
              <w:rPr>
                <w:rFonts w:ascii="Times New Roman" w:hAnsi="Times New Roman" w:cs="Times New Roman"/>
                <w:b/>
                <w:sz w:val="22"/>
                <w:szCs w:val="22"/>
              </w:rPr>
              <w:t xml:space="preserve"> прокладки в ППУ изоляции</w:t>
            </w:r>
            <w:r w:rsidR="008C78D0" w:rsidRPr="006B0F83">
              <w:rPr>
                <w:rFonts w:ascii="Times New Roman" w:hAnsi="Times New Roman" w:cs="Times New Roman"/>
                <w:b/>
                <w:color w:val="000000" w:themeColor="text1"/>
              </w:rPr>
              <w:t>.</w:t>
            </w:r>
          </w:p>
          <w:p w:rsidR="00486C34" w:rsidRPr="00CD62A9" w:rsidRDefault="00486C34" w:rsidP="00CD62A9">
            <w:pPr>
              <w:jc w:val="both"/>
              <w:rPr>
                <w:rFonts w:ascii="Times New Roman" w:hAnsi="Times New Roman" w:cs="Times New Roman"/>
                <w:color w:val="auto"/>
              </w:rPr>
            </w:pPr>
          </w:p>
          <w:p w:rsidR="001F78A2" w:rsidRPr="00E17F35" w:rsidRDefault="001F78A2" w:rsidP="001F78A2">
            <w:pPr>
              <w:jc w:val="both"/>
              <w:rPr>
                <w:rFonts w:ascii="Times New Roman" w:hAnsi="Times New Roman" w:cs="Times New Roman"/>
                <w:color w:val="000000" w:themeColor="text1"/>
              </w:rPr>
            </w:pPr>
            <w:r w:rsidRPr="00E17F35">
              <w:rPr>
                <w:rFonts w:ascii="Times New Roman" w:hAnsi="Times New Roman" w:cs="Times New Roman"/>
                <w:color w:val="000000" w:themeColor="text1"/>
              </w:rPr>
              <w:t>Описание предмета закупки: в соответствии с частью X «ТЕХНИЧЕСКАЯ ЧАСТЬ ДОКУМЕНТАЦИИ ОБ АУКЦИОНЕ В ЭЛЕКТРОННОЙ ФОРМЕ» документации.</w:t>
            </w:r>
          </w:p>
          <w:p w:rsidR="001F78A2" w:rsidRPr="00E17F35" w:rsidRDefault="001F78A2" w:rsidP="001F78A2">
            <w:pPr>
              <w:jc w:val="both"/>
              <w:rPr>
                <w:rFonts w:ascii="Times New Roman" w:hAnsi="Times New Roman" w:cs="Times New Roman"/>
                <w:color w:val="000000" w:themeColor="text1"/>
              </w:rPr>
            </w:pPr>
          </w:p>
          <w:p w:rsidR="001F78A2" w:rsidRPr="00E17F35" w:rsidRDefault="00D6392A" w:rsidP="001F78A2">
            <w:pPr>
              <w:jc w:val="both"/>
              <w:rPr>
                <w:rFonts w:ascii="Times New Roman" w:hAnsi="Times New Roman" w:cs="Times New Roman"/>
                <w:color w:val="auto"/>
              </w:rPr>
            </w:pPr>
            <w:r w:rsidRPr="00E17F35">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sidRPr="00E17F35">
              <w:rPr>
                <w:rFonts w:ascii="Times New Roman" w:hAnsi="Times New Roman" w:cs="Times New Roman"/>
                <w:color w:val="auto"/>
              </w:rPr>
              <w:t xml:space="preserve"> эксплуатационным характеристикам</w:t>
            </w:r>
            <w:r w:rsidRPr="00E17F35">
              <w:rPr>
                <w:rFonts w:ascii="Times New Roman" w:hAnsi="Times New Roman" w:cs="Times New Roman"/>
                <w:color w:val="auto"/>
              </w:rPr>
              <w:t xml:space="preserve"> (п</w:t>
            </w:r>
            <w:r w:rsidR="00CD62A9">
              <w:rPr>
                <w:rFonts w:ascii="Times New Roman" w:hAnsi="Times New Roman" w:cs="Times New Roman"/>
                <w:color w:val="auto"/>
              </w:rPr>
              <w:t xml:space="preserve">ри необходимости) </w:t>
            </w:r>
            <w:r w:rsidRPr="00E17F35">
              <w:rPr>
                <w:rFonts w:ascii="Times New Roman" w:hAnsi="Times New Roman" w:cs="Times New Roman"/>
                <w:color w:val="auto"/>
              </w:rPr>
              <w:t>услуги</w:t>
            </w:r>
            <w:r w:rsidR="00861CBD" w:rsidRPr="00E17F35">
              <w:rPr>
                <w:rFonts w:ascii="Times New Roman" w:hAnsi="Times New Roman" w:cs="Times New Roman"/>
                <w:color w:val="auto"/>
              </w:rPr>
              <w:t xml:space="preserve">, установленные </w:t>
            </w:r>
            <w:r w:rsidRPr="00E17F35">
              <w:rPr>
                <w:rFonts w:ascii="Times New Roman" w:hAnsi="Times New Roman" w:cs="Times New Roman"/>
                <w:color w:val="auto"/>
              </w:rPr>
              <w:t>Заказчиком</w:t>
            </w:r>
            <w:r w:rsidR="001F78A2" w:rsidRPr="00E17F35">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E17F35" w:rsidRDefault="00E17F35" w:rsidP="00486C34">
            <w:pPr>
              <w:rPr>
                <w:rFonts w:ascii="Times New Roman" w:hAnsi="Times New Roman" w:cs="Times New Roman"/>
                <w:color w:val="auto"/>
              </w:rPr>
            </w:pPr>
          </w:p>
          <w:p w:rsidR="00E17F35" w:rsidRPr="00684A21" w:rsidRDefault="00486C34" w:rsidP="006C2A07">
            <w:pPr>
              <w:rPr>
                <w:rFonts w:ascii="Times New Roman" w:hAnsi="Times New Roman" w:cs="Times New Roman"/>
                <w:color w:val="000000" w:themeColor="text1"/>
              </w:rPr>
            </w:pPr>
            <w:r w:rsidRPr="00E17F35">
              <w:rPr>
                <w:rFonts w:ascii="Times New Roman" w:hAnsi="Times New Roman" w:cs="Times New Roman"/>
                <w:color w:val="auto"/>
              </w:rPr>
              <w:t xml:space="preserve">Количество </w:t>
            </w:r>
            <w:r w:rsidRPr="00E17F35">
              <w:rPr>
                <w:rFonts w:ascii="Times New Roman" w:hAnsi="Times New Roman" w:cs="Times New Roman"/>
                <w:color w:val="000000" w:themeColor="text1"/>
              </w:rPr>
              <w:t>объем оказываемой услуги:</w:t>
            </w:r>
            <w:r w:rsidR="00185DE0">
              <w:rPr>
                <w:rFonts w:ascii="Times New Roman" w:hAnsi="Times New Roman" w:cs="Times New Roman"/>
                <w:color w:val="000000" w:themeColor="text1"/>
              </w:rPr>
              <w:t xml:space="preserve"> </w:t>
            </w:r>
            <w:r w:rsidR="00CD62A9">
              <w:rPr>
                <w:rFonts w:ascii="Times New Roman" w:hAnsi="Times New Roman" w:cs="Times New Roman"/>
                <w:color w:val="000000" w:themeColor="text1"/>
              </w:rPr>
              <w:t>В соответствии с техническим заданием.</w:t>
            </w:r>
          </w:p>
        </w:tc>
      </w:tr>
      <w:tr w:rsidR="00511C65"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010011" w:rsidRDefault="001F78A2" w:rsidP="006C2A07">
            <w:pPr>
              <w:jc w:val="both"/>
              <w:rPr>
                <w:rFonts w:ascii="Times New Roman" w:hAnsi="Times New Roman" w:cs="Times New Roman"/>
                <w:color w:val="000000" w:themeColor="text1"/>
              </w:rPr>
            </w:pPr>
            <w:r w:rsidRPr="00010011">
              <w:rPr>
                <w:rFonts w:ascii="Times New Roman" w:hAnsi="Times New Roman" w:cs="Times New Roman"/>
                <w:color w:val="000000" w:themeColor="text1"/>
              </w:rPr>
              <w:t xml:space="preserve">В соответствии с частью </w:t>
            </w:r>
            <w:r w:rsidRPr="00010011">
              <w:rPr>
                <w:rFonts w:ascii="Times New Roman" w:hAnsi="Times New Roman" w:cs="Times New Roman"/>
                <w:color w:val="000000" w:themeColor="text1"/>
                <w:lang w:val="en-US"/>
              </w:rPr>
              <w:t>I</w:t>
            </w:r>
            <w:r w:rsidRPr="00010011">
              <w:rPr>
                <w:rFonts w:ascii="Times New Roman" w:hAnsi="Times New Roman" w:cs="Times New Roman"/>
                <w:color w:val="000000" w:themeColor="text1"/>
              </w:rPr>
              <w:t>X «ПРОЕКТ ДОГОВОРА» документации.</w:t>
            </w:r>
          </w:p>
        </w:tc>
      </w:tr>
      <w:tr w:rsidR="00B21E53" w:rsidTr="00FE0FD5">
        <w:trPr>
          <w:trHeight w:val="169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84A21" w:rsidRDefault="00B21E53" w:rsidP="00E55B18">
            <w:pPr>
              <w:rPr>
                <w:rFonts w:ascii="Times New Roman" w:hAnsi="Times New Roman" w:cs="Times New Roman"/>
                <w:color w:val="auto"/>
              </w:rPr>
            </w:pPr>
            <w:r w:rsidRPr="00974ED4">
              <w:rPr>
                <w:rFonts w:ascii="Times New Roman" w:hAnsi="Times New Roman" w:cs="Times New Roman"/>
                <w:color w:val="auto"/>
              </w:rPr>
              <w:t>Место</w:t>
            </w:r>
            <w:r w:rsidR="00281314" w:rsidRPr="00974ED4">
              <w:rPr>
                <w:rFonts w:ascii="Times New Roman" w:hAnsi="Times New Roman" w:cs="Times New Roman"/>
                <w:color w:val="auto"/>
              </w:rPr>
              <w:t>, условия и сроки (периоды)</w:t>
            </w:r>
            <w:r w:rsidR="00E55B18">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Pr="00010011" w:rsidRDefault="00B21E53" w:rsidP="00E60E64">
            <w:pPr>
              <w:jc w:val="both"/>
              <w:rPr>
                <w:rFonts w:ascii="Times New Roman" w:hAnsi="Times New Roman" w:cs="Times New Roman"/>
                <w:color w:val="auto"/>
              </w:rPr>
            </w:pPr>
          </w:p>
          <w:p w:rsidR="00A42622" w:rsidRPr="00010011" w:rsidRDefault="00684A21" w:rsidP="00E60E64">
            <w:pPr>
              <w:jc w:val="both"/>
              <w:rPr>
                <w:rFonts w:ascii="Times New Roman" w:hAnsi="Times New Roman" w:cs="Times New Roman"/>
                <w:color w:val="auto"/>
              </w:rPr>
            </w:pPr>
            <w:r w:rsidRPr="00DD76DB">
              <w:rPr>
                <w:rFonts w:ascii="Times New Roman" w:hAnsi="Times New Roman" w:cs="Times New Roman"/>
                <w:szCs w:val="28"/>
              </w:rPr>
              <w:t>В соответствии с Техническим заданием</w:t>
            </w:r>
          </w:p>
          <w:p w:rsidR="00A42622" w:rsidRPr="00010011" w:rsidRDefault="00A42622" w:rsidP="00E60E64">
            <w:pPr>
              <w:jc w:val="both"/>
              <w:rPr>
                <w:rFonts w:ascii="Times New Roman" w:hAnsi="Times New Roman" w:cs="Times New Roman"/>
                <w:color w:val="auto"/>
              </w:rPr>
            </w:pPr>
          </w:p>
          <w:p w:rsidR="00A42622" w:rsidRPr="00010011" w:rsidRDefault="00A42622" w:rsidP="00E60E64">
            <w:pPr>
              <w:jc w:val="both"/>
              <w:rPr>
                <w:rFonts w:ascii="Times New Roman" w:hAnsi="Times New Roman" w:cs="Times New Roman"/>
                <w:color w:val="auto"/>
              </w:rPr>
            </w:pPr>
          </w:p>
          <w:p w:rsidR="00A42622" w:rsidRPr="00010011" w:rsidRDefault="00A42622" w:rsidP="00E60E64">
            <w:pPr>
              <w:jc w:val="both"/>
              <w:rPr>
                <w:rFonts w:ascii="Times New Roman" w:hAnsi="Times New Roman" w:cs="Times New Roman"/>
                <w:color w:val="auto"/>
              </w:rPr>
            </w:pPr>
          </w:p>
          <w:p w:rsidR="00A42622" w:rsidRPr="00010011" w:rsidRDefault="00A42622" w:rsidP="00E60E64">
            <w:pPr>
              <w:jc w:val="both"/>
              <w:rPr>
                <w:rFonts w:ascii="Times New Roman" w:hAnsi="Times New Roman" w:cs="Times New Roman"/>
                <w:color w:val="auto"/>
              </w:rPr>
            </w:pPr>
          </w:p>
          <w:p w:rsidR="00A42622" w:rsidRPr="00010011" w:rsidRDefault="00A42622" w:rsidP="00E60E64">
            <w:pPr>
              <w:jc w:val="both"/>
              <w:rPr>
                <w:rFonts w:ascii="Times New Roman" w:hAnsi="Times New Roman" w:cs="Times New Roman"/>
                <w:color w:val="auto"/>
              </w:rPr>
            </w:pPr>
          </w:p>
        </w:tc>
      </w:tr>
      <w:tr w:rsidR="00D6639E"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74ED4" w:rsidRDefault="00D6639E" w:rsidP="00684A21">
            <w:pPr>
              <w:rPr>
                <w:rFonts w:ascii="Times New Roman" w:hAnsi="Times New Roman" w:cs="Times New Roman"/>
                <w:color w:val="00000A"/>
              </w:rPr>
            </w:pPr>
            <w:r w:rsidRPr="00974ED4">
              <w:rPr>
                <w:rFonts w:ascii="Times New Roman" w:hAnsi="Times New Roman" w:cs="Times New Roman"/>
                <w:color w:val="00000A"/>
              </w:rPr>
              <w:t xml:space="preserve">Информация о валюте, используемой для формирования цены договора и расчетов с </w:t>
            </w:r>
            <w:r w:rsidR="00684A21">
              <w:rPr>
                <w:rFonts w:ascii="Times New Roman" w:hAnsi="Times New Roman" w:cs="Times New Roman"/>
                <w:color w:val="000000" w:themeColor="text1"/>
                <w:sz w:val="28"/>
                <w:szCs w:val="28"/>
              </w:rPr>
              <w:t>и</w:t>
            </w:r>
            <w:r w:rsidR="00684A21" w:rsidRPr="00684A21">
              <w:rPr>
                <w:rFonts w:ascii="Times New Roman" w:hAnsi="Times New Roman" w:cs="Times New Roman"/>
                <w:color w:val="000000" w:themeColor="text1"/>
              </w:rPr>
              <w:t>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010011" w:rsidRDefault="003D1D48" w:rsidP="00D6639E">
            <w:pPr>
              <w:rPr>
                <w:rFonts w:ascii="Times New Roman" w:eastAsia="Times New Roman" w:hAnsi="Times New Roman" w:cs="Times New Roman"/>
                <w:i/>
                <w:color w:val="auto"/>
              </w:rPr>
            </w:pPr>
            <w:r w:rsidRPr="00010011">
              <w:rPr>
                <w:rFonts w:ascii="Times New Roman" w:eastAsia="Times New Roman" w:hAnsi="Times New Roman" w:cs="Times New Roman"/>
                <w:i/>
                <w:color w:val="auto"/>
              </w:rPr>
              <w:t>Рубль Российской Федерации</w:t>
            </w:r>
          </w:p>
        </w:tc>
      </w:tr>
      <w:tr w:rsidR="00D6639E"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3F2F0F" w:rsidRDefault="00D6639E" w:rsidP="00A4566F">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010011" w:rsidRDefault="00D6639E" w:rsidP="00D6639E">
            <w:pPr>
              <w:rPr>
                <w:rFonts w:ascii="Times New Roman" w:hAnsi="Times New Roman" w:cs="Times New Roman"/>
                <w:i/>
                <w:color w:val="00000A"/>
              </w:rPr>
            </w:pPr>
            <w:r w:rsidRPr="00010011">
              <w:rPr>
                <w:rFonts w:ascii="Times New Roman" w:hAnsi="Times New Roman" w:cs="Times New Roman"/>
                <w:i/>
                <w:color w:val="00000A"/>
              </w:rPr>
              <w:t>Не применяется</w:t>
            </w:r>
          </w:p>
          <w:p w:rsidR="003F2F0F" w:rsidRPr="00010011" w:rsidRDefault="003F2F0F" w:rsidP="00D6639E">
            <w:pPr>
              <w:rPr>
                <w:rFonts w:ascii="Times New Roman" w:hAnsi="Times New Roman" w:cs="Times New Roman"/>
                <w:i/>
                <w:color w:val="00000A"/>
              </w:rPr>
            </w:pPr>
          </w:p>
          <w:p w:rsidR="003F2F0F" w:rsidRPr="00010011" w:rsidRDefault="003F2F0F" w:rsidP="00D6639E">
            <w:pPr>
              <w:rPr>
                <w:rFonts w:ascii="Times New Roman" w:hAnsi="Times New Roman" w:cs="Times New Roman"/>
                <w:i/>
                <w:color w:val="00000A"/>
              </w:rPr>
            </w:pPr>
          </w:p>
        </w:tc>
      </w:tr>
      <w:tr w:rsidR="00E31B90" w:rsidRPr="001353D1"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D1615A" w:rsidRDefault="001353D1" w:rsidP="001353D1">
            <w:pPr>
              <w:jc w:val="both"/>
              <w:rPr>
                <w:rFonts w:ascii="Times New Roman" w:hAnsi="Times New Roman" w:cs="Times New Roman"/>
                <w:color w:val="auto"/>
              </w:rPr>
            </w:pPr>
            <w:r w:rsidRPr="00D1615A">
              <w:rPr>
                <w:rFonts w:ascii="Times New Roman" w:hAnsi="Times New Roman" w:cs="Times New Roman"/>
                <w:color w:val="auto"/>
              </w:rPr>
              <w:t xml:space="preserve">Порядок формирования цены договора </w:t>
            </w:r>
          </w:p>
          <w:p w:rsidR="00E31B90" w:rsidRPr="00D1615A"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84A21" w:rsidRPr="00684A21" w:rsidRDefault="00684A21" w:rsidP="00684A21">
            <w:pPr>
              <w:tabs>
                <w:tab w:val="left" w:pos="1070"/>
              </w:tabs>
              <w:jc w:val="both"/>
              <w:rPr>
                <w:rFonts w:ascii="Times New Roman" w:hAnsi="Times New Roman" w:cs="Times New Roman"/>
                <w:color w:val="000000" w:themeColor="text1"/>
              </w:rPr>
            </w:pPr>
            <w:r w:rsidRPr="00684A21">
              <w:rPr>
                <w:rFonts w:ascii="Times New Roman" w:eastAsia="DejaVu Sans" w:hAnsi="Times New Roman" w:cs="Times New Roman"/>
                <w:lang w:bidi="ru-RU"/>
              </w:rPr>
              <w:t xml:space="preserve">Начальная (максимальная) цена договора включает в себя: все налоги, пошлины и прочие сборы, предусмотренные Законодательством Российской Федерации, а также стоимость доставки, погрузочные и транспортные расходы (в том числе таможенное оформление (для товара </w:t>
            </w:r>
            <w:r w:rsidRPr="00684A21">
              <w:rPr>
                <w:rFonts w:ascii="Times New Roman" w:eastAsia="DejaVu Sans" w:hAnsi="Times New Roman" w:cs="Times New Roman"/>
                <w:lang w:bidi="ru-RU"/>
              </w:rPr>
              <w:lastRenderedPageBreak/>
              <w:t xml:space="preserve">иностранного производства), а также любые иные расходы, которые могут возникнуть у </w:t>
            </w:r>
            <w:r w:rsidRPr="00684A21">
              <w:rPr>
                <w:rFonts w:ascii="Times New Roman" w:eastAsia="DejaVu Sans" w:hAnsi="Times New Roman" w:cs="Times New Roman"/>
                <w:i/>
                <w:lang w:bidi="ru-RU"/>
              </w:rPr>
              <w:t>Исполнителя</w:t>
            </w:r>
            <w:r w:rsidRPr="00684A21">
              <w:rPr>
                <w:rFonts w:ascii="Times New Roman" w:eastAsia="DejaVu Sans" w:hAnsi="Times New Roman" w:cs="Times New Roman"/>
                <w:lang w:bidi="ru-RU"/>
              </w:rPr>
              <w:t xml:space="preserve"> в связи с исполнением Договора.</w:t>
            </w:r>
          </w:p>
          <w:p w:rsidR="00684A21" w:rsidRPr="00684A21" w:rsidRDefault="00684A21" w:rsidP="00684A21">
            <w:pPr>
              <w:jc w:val="both"/>
              <w:rPr>
                <w:rFonts w:ascii="Times New Roman" w:hAnsi="Times New Roman" w:cs="Times New Roman"/>
                <w:color w:val="000000" w:themeColor="text1"/>
              </w:rPr>
            </w:pPr>
          </w:p>
          <w:p w:rsidR="00A4566F" w:rsidRPr="00010011" w:rsidRDefault="00684A21" w:rsidP="00684A21">
            <w:pPr>
              <w:jc w:val="both"/>
              <w:rPr>
                <w:rFonts w:ascii="Times New Roman" w:eastAsia="Times New Roman" w:hAnsi="Times New Roman" w:cs="Times New Roman"/>
                <w:color w:val="00000A"/>
              </w:rPr>
            </w:pPr>
            <w:r w:rsidRPr="00684A21">
              <w:rPr>
                <w:rFonts w:ascii="Times New Roman" w:hAnsi="Times New Roman" w:cs="Times New Roman"/>
                <w:color w:val="000000" w:themeColor="text1"/>
              </w:rPr>
              <w:t xml:space="preserve">Неучтенные затраты </w:t>
            </w:r>
            <w:r w:rsidRPr="00684A21">
              <w:rPr>
                <w:rFonts w:ascii="Times New Roman" w:hAnsi="Times New Roman" w:cs="Times New Roman"/>
                <w:i/>
                <w:color w:val="000000" w:themeColor="text1"/>
              </w:rPr>
              <w:t>Исполнителя</w:t>
            </w:r>
            <w:r w:rsidR="005C6AD0">
              <w:rPr>
                <w:rFonts w:ascii="Times New Roman" w:hAnsi="Times New Roman" w:cs="Times New Roman"/>
                <w:i/>
                <w:color w:val="000000" w:themeColor="text1"/>
              </w:rPr>
              <w:t xml:space="preserve"> </w:t>
            </w:r>
            <w:r w:rsidRPr="00684A21">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1E7617" w:rsidRPr="0083290D" w:rsidTr="00FE0FD5">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1E7617" w:rsidRPr="00E17F35" w:rsidRDefault="001E7617" w:rsidP="001E7617">
            <w:pPr>
              <w:numPr>
                <w:ilvl w:val="0"/>
                <w:numId w:val="4"/>
              </w:numPr>
              <w:tabs>
                <w:tab w:val="clear" w:pos="644"/>
                <w:tab w:val="num" w:pos="322"/>
              </w:tabs>
              <w:suppressAutoHyphens/>
              <w:ind w:left="0" w:firstLine="0"/>
              <w:rPr>
                <w:rFonts w:ascii="Times New Roman" w:hAnsi="Times New Roman" w:cs="Times New Roman"/>
                <w:color w:val="00000A"/>
              </w:rPr>
            </w:pPr>
            <w:r w:rsidRPr="00E17F35">
              <w:rPr>
                <w:rStyle w:val="af"/>
                <w:rFonts w:ascii="Times New Roman" w:hAnsi="Times New Roman"/>
                <w:color w:val="00000A"/>
              </w:rPr>
              <w:lastRenderedPageBreak/>
              <w:footnoteReference w:id="1"/>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770BB2" w:rsidRDefault="001E7617" w:rsidP="00770BB2">
            <w:pPr>
              <w:jc w:val="both"/>
              <w:rPr>
                <w:rFonts w:ascii="Times New Roman" w:eastAsia="Times New Roman" w:hAnsi="Times New Roman" w:cs="Times New Roman"/>
                <w:color w:val="00000A"/>
              </w:rPr>
            </w:pPr>
            <w:bookmarkStart w:id="366" w:name="last"/>
            <w:bookmarkEnd w:id="366"/>
            <w:r w:rsidRPr="00770BB2">
              <w:rPr>
                <w:rFonts w:ascii="Times New Roman" w:eastAsia="Times New Roman" w:hAnsi="Times New Roman" w:cs="Times New Roman"/>
                <w:color w:val="00000A"/>
              </w:rPr>
              <w:t>Начальная (максимальная) цена договора</w:t>
            </w:r>
          </w:p>
          <w:p w:rsidR="001E7617" w:rsidRPr="00770BB2" w:rsidRDefault="001E7617" w:rsidP="00770BB2">
            <w:pPr>
              <w:jc w:val="both"/>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8D0" w:rsidRPr="00010011" w:rsidRDefault="00770BB2" w:rsidP="00770BB2">
            <w:pPr>
              <w:jc w:val="both"/>
              <w:rPr>
                <w:rFonts w:ascii="Times New Roman" w:eastAsia="Times New Roman" w:hAnsi="Times New Roman" w:cs="Times New Roman"/>
                <w:color w:val="00000A"/>
              </w:rPr>
            </w:pPr>
            <w:r w:rsidRPr="00770BB2">
              <w:rPr>
                <w:rFonts w:ascii="Times New Roman" w:eastAsia="Times New Roman" w:hAnsi="Times New Roman" w:cs="Times New Roman"/>
                <w:color w:val="00000A"/>
              </w:rPr>
              <w:t>1 699 138.75</w:t>
            </w:r>
            <w:r w:rsidR="008C78D0">
              <w:rPr>
                <w:rFonts w:ascii="Times New Roman" w:eastAsia="Times New Roman" w:hAnsi="Times New Roman" w:cs="Times New Roman"/>
                <w:color w:val="00000A"/>
              </w:rPr>
              <w:t xml:space="preserve"> (</w:t>
            </w:r>
            <w:r w:rsidRPr="00770BB2">
              <w:rPr>
                <w:rFonts w:ascii="Times New Roman" w:eastAsia="Times New Roman" w:hAnsi="Times New Roman" w:cs="Times New Roman"/>
                <w:color w:val="00000A"/>
              </w:rPr>
              <w:t>Один миллион шестьсот девяносто девять тысяч сто тридцать восемь рублей семьдесят пять копеек</w:t>
            </w:r>
            <w:r w:rsidR="008C78D0">
              <w:rPr>
                <w:rFonts w:ascii="Times New Roman" w:eastAsia="Times New Roman" w:hAnsi="Times New Roman" w:cs="Times New Roman"/>
                <w:color w:val="00000A"/>
              </w:rPr>
              <w:t xml:space="preserve">) </w:t>
            </w:r>
          </w:p>
          <w:p w:rsidR="001E7617" w:rsidRPr="00770BB2" w:rsidRDefault="001E7617" w:rsidP="00770BB2">
            <w:pPr>
              <w:jc w:val="both"/>
              <w:rPr>
                <w:rFonts w:ascii="Times New Roman" w:eastAsia="Times New Roman" w:hAnsi="Times New Roman" w:cs="Times New Roman"/>
                <w:color w:val="00000A"/>
              </w:rPr>
            </w:pP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4A6A0B" w:rsidRDefault="001E7617" w:rsidP="001E7617">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470D2B" w:rsidRDefault="001E7617" w:rsidP="001E7617">
            <w:pPr>
              <w:rPr>
                <w:rFonts w:ascii="Times New Roman" w:hAnsi="Times New Roman" w:cs="Times New Roman"/>
                <w:color w:val="auto"/>
              </w:rPr>
            </w:pPr>
            <w:r w:rsidRPr="00470D2B">
              <w:rPr>
                <w:rFonts w:ascii="Times New Roman" w:hAnsi="Times New Roman" w:cs="Times New Roman"/>
                <w:color w:val="auto"/>
              </w:rPr>
              <w:t>Собственные средства АО «</w:t>
            </w:r>
            <w:r>
              <w:rPr>
                <w:rFonts w:ascii="Times New Roman" w:hAnsi="Times New Roman" w:cs="Times New Roman"/>
                <w:color w:val="auto"/>
              </w:rPr>
              <w:t>Теплосеть Фрязино</w:t>
            </w:r>
            <w:r w:rsidRPr="00470D2B">
              <w:rPr>
                <w:rFonts w:ascii="Times New Roman" w:hAnsi="Times New Roman" w:cs="Times New Roman"/>
                <w:color w:val="auto"/>
              </w:rPr>
              <w:t>»</w:t>
            </w:r>
          </w:p>
          <w:p w:rsidR="001E7617" w:rsidRPr="00010011" w:rsidRDefault="001E7617" w:rsidP="001E7617">
            <w:pPr>
              <w:rPr>
                <w:rFonts w:ascii="Times New Roman" w:hAnsi="Times New Roman" w:cs="Times New Roman"/>
                <w:color w:val="auto"/>
                <w:u w:val="single"/>
              </w:rPr>
            </w:pPr>
          </w:p>
        </w:tc>
      </w:tr>
      <w:tr w:rsidR="001E7617" w:rsidTr="00FE0FD5">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470D2B">
              <w:rPr>
                <w:rFonts w:ascii="Times New Roman" w:hAnsi="Times New Roman" w:cs="Times New Roman"/>
                <w:color w:val="00000A"/>
              </w:rPr>
              <w:t>Обоснование начальной (максимальной) цены договор</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jc w:val="both"/>
              <w:rPr>
                <w:rFonts w:ascii="Times New Roman" w:hAnsi="Times New Roman" w:cs="Times New Roman"/>
                <w:color w:val="00000A"/>
              </w:rPr>
            </w:pPr>
            <w:r w:rsidRPr="00470D2B">
              <w:rPr>
                <w:rFonts w:ascii="Times New Roman" w:hAnsi="Times New Roman" w:cs="Times New Roman"/>
                <w:color w:val="00000A"/>
              </w:rPr>
              <w:t>Сформировано в соответствии с Положением о закупке и приведено в части XII «Обоснование начальной (максимальной) цены договора» документации.</w:t>
            </w:r>
          </w:p>
        </w:tc>
      </w:tr>
      <w:tr w:rsidR="001E7617" w:rsidTr="00FE0FD5">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spacing w:line="240" w:lineRule="exact"/>
              <w:rPr>
                <w:rFonts w:ascii="Times New Roman" w:hAnsi="Times New Roman" w:cs="Times New Roman"/>
                <w:i/>
                <w:color w:val="000000" w:themeColor="text1"/>
                <w:sz w:val="28"/>
                <w:szCs w:val="28"/>
              </w:rPr>
            </w:pPr>
            <w:r w:rsidRPr="00470D2B">
              <w:rPr>
                <w:rFonts w:ascii="Times New Roman" w:hAnsi="Times New Roman" w:cs="Times New Roman"/>
                <w:color w:val="00000A"/>
              </w:rPr>
              <w:t>Метод определения и обоснования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8C78D0">
            <w:pPr>
              <w:jc w:val="both"/>
              <w:rPr>
                <w:rFonts w:ascii="Times New Roman" w:hAnsi="Times New Roman" w:cs="Times New Roman"/>
                <w:color w:val="00000A"/>
              </w:rPr>
            </w:pPr>
            <w:r w:rsidRPr="00470D2B">
              <w:rPr>
                <w:rFonts w:ascii="Times New Roman" w:hAnsi="Times New Roman" w:cs="Times New Roman"/>
                <w:color w:val="00000A"/>
              </w:rPr>
              <w:t xml:space="preserve">Начальная (максимальная) цена договора определена </w:t>
            </w:r>
            <w:proofErr w:type="gramStart"/>
            <w:r w:rsidR="008C78D0">
              <w:rPr>
                <w:rFonts w:ascii="Times New Roman" w:hAnsi="Times New Roman" w:cs="Times New Roman"/>
                <w:color w:val="00000A"/>
              </w:rPr>
              <w:t>Локально</w:t>
            </w:r>
            <w:proofErr w:type="gramEnd"/>
            <w:r w:rsidR="008C78D0">
              <w:rPr>
                <w:rFonts w:ascii="Times New Roman" w:hAnsi="Times New Roman" w:cs="Times New Roman"/>
                <w:color w:val="00000A"/>
              </w:rPr>
              <w:t xml:space="preserve"> сметным методом </w:t>
            </w:r>
          </w:p>
        </w:tc>
      </w:tr>
      <w:tr w:rsidR="001E7617" w:rsidTr="00FE0FD5">
        <w:trPr>
          <w:trHeight w:val="5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rPr>
                <w:rFonts w:ascii="Times New Roman" w:hAnsi="Times New Roman" w:cs="Times New Roman"/>
              </w:rPr>
            </w:pPr>
            <w:r>
              <w:rPr>
                <w:rFonts w:ascii="Times New Roman" w:hAnsi="Times New Roman" w:cs="Times New Roman"/>
              </w:rPr>
              <w:t>от 0.5% до 5%</w:t>
            </w:r>
          </w:p>
        </w:tc>
      </w:tr>
      <w:tr w:rsidR="001E7617" w:rsidTr="00FE0FD5">
        <w:trPr>
          <w:trHeight w:val="94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Форма, сроки и порядок оплаты</w:t>
            </w:r>
            <w:r>
              <w:rPr>
                <w:rFonts w:ascii="Times New Roman" w:hAnsi="Times New Roman" w:cs="Times New Roman"/>
                <w:color w:val="00000A"/>
              </w:rPr>
              <w:t xml:space="preserve"> </w:t>
            </w:r>
            <w:r>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jc w:val="both"/>
              <w:rPr>
                <w:rFonts w:ascii="Times New Roman" w:hAnsi="Times New Roman" w:cs="Times New Roman"/>
                <w:i/>
                <w:color w:val="00000A"/>
              </w:rPr>
            </w:pPr>
            <w:r w:rsidRPr="00747BF4">
              <w:rPr>
                <w:rFonts w:ascii="Times New Roman" w:hAnsi="Times New Roman" w:cs="Times New Roman"/>
                <w:i/>
                <w:color w:val="00000A"/>
              </w:rPr>
              <w:t xml:space="preserve">В соответствии с проектом договора (часть </w:t>
            </w:r>
            <w:r w:rsidRPr="00747BF4">
              <w:rPr>
                <w:rFonts w:ascii="Times New Roman" w:hAnsi="Times New Roman" w:cs="Times New Roman"/>
                <w:i/>
                <w:color w:val="00000A"/>
                <w:lang w:val="en-US"/>
              </w:rPr>
              <w:t>I</w:t>
            </w:r>
            <w:r w:rsidRPr="00747BF4">
              <w:rPr>
                <w:rFonts w:ascii="Times New Roman" w:hAnsi="Times New Roman" w:cs="Times New Roman"/>
                <w:i/>
                <w:color w:val="00000A"/>
              </w:rPr>
              <w:t>X «ПРОЕКТ ДОГОВОРА» настоящей документации)</w:t>
            </w:r>
          </w:p>
        </w:tc>
      </w:tr>
      <w:tr w:rsidR="001E7617" w:rsidTr="00FE0FD5">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5D4978" w:rsidRDefault="001E7617" w:rsidP="001E7617">
            <w:pPr>
              <w:suppressAutoHyphens/>
              <w:rPr>
                <w:rFonts w:ascii="Times New Roman" w:hAnsi="Times New Roman" w:cs="Times New Roman"/>
                <w:color w:val="00000A"/>
              </w:rPr>
            </w:pPr>
            <w:r>
              <w:rPr>
                <w:rFonts w:ascii="Times New Roman" w:hAnsi="Times New Roman" w:cs="Times New Roman"/>
                <w:color w:val="00000A"/>
              </w:rPr>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jc w:val="both"/>
              <w:rPr>
                <w:rFonts w:ascii="Times New Roman" w:hAnsi="Times New Roman" w:cs="Times New Roman"/>
                <w:color w:val="00000A"/>
              </w:rPr>
            </w:pPr>
            <w:r>
              <w:rPr>
                <w:rFonts w:ascii="Times New Roman" w:hAnsi="Times New Roman" w:cs="Times New Roman"/>
                <w:color w:val="00000A"/>
              </w:rPr>
              <w:t>Не предусмотрено</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Обязательные требования к участникам аукциона в электронной форме</w:t>
            </w: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sz w:val="20"/>
                <w:szCs w:val="20"/>
              </w:rPr>
            </w:pPr>
          </w:p>
          <w:p w:rsidR="001E7617" w:rsidRPr="00974ED4" w:rsidRDefault="001E7617" w:rsidP="001E761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tabs>
                <w:tab w:val="left" w:pos="0"/>
              </w:tabs>
              <w:suppressAutoHyphens/>
              <w:jc w:val="both"/>
              <w:rPr>
                <w:rFonts w:ascii="Times New Roman" w:hAnsi="Times New Roman" w:cs="Times New Roman"/>
                <w:color w:val="00000A"/>
              </w:rPr>
            </w:pPr>
            <w:r w:rsidRPr="00010011">
              <w:rPr>
                <w:rFonts w:ascii="Times New Roman" w:hAnsi="Times New Roman" w:cs="Times New Roman"/>
                <w:color w:val="00000A"/>
              </w:rPr>
              <w:t>1. Соответствие участников закупок 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w:t>
            </w:r>
            <w:r w:rsidRPr="00747BF4">
              <w:rPr>
                <w:rFonts w:ascii="Times New Roman" w:hAnsi="Times New Roman" w:cs="Times New Roman"/>
                <w:i/>
                <w:color w:val="00000A"/>
              </w:rPr>
              <w:t>оказание услуг</w:t>
            </w:r>
          </w:p>
          <w:p w:rsidR="001E7617" w:rsidRPr="00747BF4" w:rsidRDefault="001E7617" w:rsidP="001E7617">
            <w:pPr>
              <w:tabs>
                <w:tab w:val="left" w:pos="0"/>
              </w:tabs>
              <w:suppressAutoHyphens/>
              <w:jc w:val="both"/>
              <w:rPr>
                <w:rFonts w:ascii="Times New Roman" w:hAnsi="Times New Roman" w:cs="Times New Roman"/>
                <w:i/>
                <w:color w:val="auto"/>
                <w:vertAlign w:val="superscript"/>
              </w:rPr>
            </w:pPr>
            <w:r w:rsidRPr="0001001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Pr="00747BF4">
              <w:rPr>
                <w:rFonts w:ascii="Times New Roman" w:hAnsi="Times New Roman" w:cs="Times New Roman"/>
                <w:color w:val="00000A"/>
              </w:rPr>
              <w:t xml:space="preserve">работ): </w:t>
            </w:r>
            <w:r w:rsidRPr="00747BF4">
              <w:rPr>
                <w:rFonts w:ascii="Times New Roman" w:hAnsi="Times New Roman" w:cs="Times New Roman"/>
                <w:color w:val="auto"/>
              </w:rPr>
              <w:t>не установлено;</w:t>
            </w:r>
          </w:p>
          <w:p w:rsidR="001E7617" w:rsidRPr="00010011" w:rsidRDefault="001E7617" w:rsidP="001E7617">
            <w:pPr>
              <w:tabs>
                <w:tab w:val="left" w:pos="0"/>
              </w:tabs>
              <w:suppressAutoHyphens/>
              <w:ind w:firstLine="494"/>
              <w:jc w:val="both"/>
              <w:rPr>
                <w:rFonts w:ascii="Times New Roman" w:hAnsi="Times New Roman" w:cs="Times New Roman"/>
                <w:color w:val="00000A"/>
              </w:rPr>
            </w:pPr>
            <w:r w:rsidRPr="00010011">
              <w:rPr>
                <w:rFonts w:ascii="Times New Roman" w:hAnsi="Times New Roman" w:cs="Times New Roman"/>
                <w:color w:val="00000A"/>
              </w:rPr>
              <w:t xml:space="preserve">2. </w:t>
            </w:r>
            <w:proofErr w:type="spellStart"/>
            <w:r w:rsidRPr="00010011">
              <w:rPr>
                <w:rFonts w:ascii="Times New Roman" w:hAnsi="Times New Roman" w:cs="Times New Roman"/>
                <w:color w:val="00000A"/>
              </w:rPr>
              <w:t>Непроведение</w:t>
            </w:r>
            <w:proofErr w:type="spellEnd"/>
            <w:r w:rsidRPr="00010011">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E7617" w:rsidRPr="00010011" w:rsidRDefault="001E7617" w:rsidP="001E7617">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 xml:space="preserve">3. </w:t>
            </w:r>
            <w:proofErr w:type="spellStart"/>
            <w:r w:rsidRPr="00010011">
              <w:rPr>
                <w:rFonts w:ascii="Times New Roman" w:eastAsia="Arial Unicode MS" w:hAnsi="Times New Roman" w:cs="Times New Roman"/>
                <w:color w:val="00000A"/>
                <w:sz w:val="24"/>
                <w:szCs w:val="24"/>
              </w:rPr>
              <w:t>Неприостановление</w:t>
            </w:r>
            <w:proofErr w:type="spellEnd"/>
            <w:r w:rsidRPr="00010011">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010011">
                <w:rPr>
                  <w:rFonts w:ascii="Times New Roman" w:eastAsia="Arial Unicode MS" w:hAnsi="Times New Roman" w:cs="Times New Roman"/>
                  <w:webHidden/>
                  <w:color w:val="00000A"/>
                  <w:sz w:val="24"/>
                  <w:szCs w:val="24"/>
                </w:rPr>
                <w:t>Кодексом</w:t>
              </w:r>
            </w:hyperlink>
            <w:r w:rsidRPr="0001001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E7617" w:rsidRPr="00010011" w:rsidRDefault="001E7617" w:rsidP="001E7617">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010011">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E7617" w:rsidRPr="00010011" w:rsidRDefault="001E7617" w:rsidP="001E7617">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E7617" w:rsidRPr="00010011" w:rsidRDefault="001E7617" w:rsidP="001E761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6.</w:t>
            </w:r>
            <w:r w:rsidRPr="009650BB">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E7617" w:rsidRPr="00010011" w:rsidRDefault="001E7617" w:rsidP="001E761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010011">
              <w:rPr>
                <w:rFonts w:ascii="Times New Roman" w:eastAsia="Arial Unicode MS" w:hAnsi="Times New Roman" w:cs="Times New Roman"/>
                <w:color w:val="00000A"/>
                <w:sz w:val="24"/>
                <w:szCs w:val="24"/>
              </w:rPr>
              <w:lastRenderedPageBreak/>
              <w:t xml:space="preserve">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0011">
              <w:rPr>
                <w:rFonts w:ascii="Times New Roman" w:eastAsia="Arial Unicode MS" w:hAnsi="Times New Roman" w:cs="Times New Roman"/>
                <w:color w:val="00000A"/>
                <w:sz w:val="24"/>
                <w:szCs w:val="24"/>
              </w:rPr>
              <w:t>неполнородными</w:t>
            </w:r>
            <w:proofErr w:type="spellEnd"/>
            <w:r w:rsidRPr="00010011">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E7617" w:rsidRPr="00010011" w:rsidRDefault="001E7617" w:rsidP="001E761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 xml:space="preserve">8. </w:t>
            </w:r>
            <w:r w:rsidRPr="009F6D80">
              <w:rPr>
                <w:rFonts w:ascii="Times New Roman" w:eastAsia="Arial Unicode MS" w:hAnsi="Times New Roman" w:cs="Times New Roman"/>
                <w:color w:val="00000A"/>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010011">
              <w:rPr>
                <w:rFonts w:ascii="Times New Roman" w:eastAsia="Arial Unicode MS" w:hAnsi="Times New Roman" w:cs="Times New Roman"/>
                <w:color w:val="00000A"/>
                <w:sz w:val="24"/>
                <w:szCs w:val="24"/>
              </w:rPr>
              <w:t>.</w:t>
            </w:r>
          </w:p>
          <w:p w:rsidR="001E7617" w:rsidRDefault="001E7617" w:rsidP="001E7617">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9. отсутствие у участника закупки ограничений для участия в закупках, установленных законодательством Российской Федерации.</w:t>
            </w:r>
          </w:p>
          <w:p w:rsidR="001E7617" w:rsidRDefault="001E7617" w:rsidP="001E7617">
            <w:pPr>
              <w:pStyle w:val="ConsPlusNormal"/>
              <w:tabs>
                <w:tab w:val="left" w:pos="69"/>
              </w:tabs>
              <w:suppressAutoHyphens/>
              <w:ind w:firstLine="494"/>
              <w:jc w:val="both"/>
              <w:rPr>
                <w:rFonts w:ascii="Times New Roman" w:eastAsia="Arial Unicode MS" w:hAnsi="Times New Roman" w:cs="Times New Roman"/>
                <w:color w:val="00000A"/>
                <w:sz w:val="24"/>
                <w:szCs w:val="24"/>
              </w:rPr>
            </w:pPr>
            <w:r w:rsidRPr="009650BB">
              <w:rPr>
                <w:rFonts w:ascii="Times New Roman" w:eastAsia="Arial Unicode MS" w:hAnsi="Times New Roman" w:cs="Times New Roman"/>
                <w:color w:val="00000A"/>
                <w:sz w:val="24"/>
                <w:szCs w:val="24"/>
              </w:rPr>
              <w:t>10. 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E7617" w:rsidRPr="00010011" w:rsidRDefault="001E7617" w:rsidP="001E7617">
            <w:pPr>
              <w:pStyle w:val="ConsPlusNormal"/>
              <w:tabs>
                <w:tab w:val="left" w:pos="69"/>
              </w:tabs>
              <w:suppressAutoHyphens/>
              <w:ind w:firstLine="494"/>
              <w:jc w:val="both"/>
              <w:rPr>
                <w:rFonts w:ascii="Times New Roman" w:hAnsi="Times New Roman" w:cs="Times New Roman"/>
                <w:i/>
                <w:color w:val="00000A"/>
                <w:sz w:val="28"/>
                <w:szCs w:val="28"/>
                <w:vertAlign w:val="superscript"/>
              </w:rPr>
            </w:pPr>
            <w:r w:rsidRPr="00BE23E0">
              <w:rPr>
                <w:rFonts w:ascii="Times New Roman" w:eastAsia="Arial Unicode MS" w:hAnsi="Times New Roman" w:cs="Times New Roman"/>
                <w:color w:val="00000A"/>
                <w:sz w:val="24"/>
                <w:szCs w:val="24"/>
              </w:rPr>
              <w:t>11.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2E719B" w:rsidRDefault="001E7617" w:rsidP="001E7617">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E17F35" w:rsidRDefault="001E7617" w:rsidP="001E7617">
            <w:pPr>
              <w:jc w:val="both"/>
              <w:rPr>
                <w:rFonts w:ascii="Times New Roman" w:hAnsi="Times New Roman" w:cs="Times New Roman"/>
                <w:color w:val="00000A"/>
              </w:rPr>
            </w:pPr>
            <w:r w:rsidRPr="00E17F35">
              <w:rPr>
                <w:rFonts w:ascii="Times New Roman" w:hAnsi="Times New Roman" w:cs="Times New Roman"/>
                <w:color w:val="00000A"/>
              </w:rPr>
              <w:t>Дополнительное требование к участникам аукциона в электронной форме</w:t>
            </w:r>
          </w:p>
          <w:p w:rsidR="001E7617" w:rsidRPr="00E17F35" w:rsidRDefault="001E7617" w:rsidP="001E761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747BF4" w:rsidRDefault="001E7617" w:rsidP="001E7617">
            <w:pPr>
              <w:tabs>
                <w:tab w:val="left" w:pos="362"/>
              </w:tabs>
              <w:suppressAutoHyphens/>
              <w:jc w:val="both"/>
              <w:rPr>
                <w:rFonts w:ascii="Times New Roman" w:hAnsi="Times New Roman" w:cs="Times New Roman"/>
                <w:color w:val="00000A"/>
              </w:rPr>
            </w:pPr>
            <w:r w:rsidRPr="00747BF4">
              <w:rPr>
                <w:rFonts w:ascii="Times New Roman" w:hAnsi="Times New Roman" w:cs="Times New Roman"/>
                <w:color w:val="00000A"/>
              </w:rPr>
              <w:t xml:space="preserve">Установлено. </w:t>
            </w:r>
          </w:p>
          <w:p w:rsidR="001E7617" w:rsidRPr="00E17F35" w:rsidRDefault="001E7617" w:rsidP="002A6FE2">
            <w:pPr>
              <w:tabs>
                <w:tab w:val="left" w:pos="0"/>
              </w:tabs>
              <w:suppressAutoHyphens/>
              <w:jc w:val="both"/>
              <w:rPr>
                <w:rFonts w:ascii="Times New Roman" w:hAnsi="Times New Roman" w:cs="Times New Roman"/>
                <w:color w:val="00000A"/>
              </w:rPr>
            </w:pPr>
            <w:r w:rsidRPr="00747BF4">
              <w:rPr>
                <w:rFonts w:ascii="Times New Roman" w:hAnsi="Times New Roman" w:cs="Times New Roman"/>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№223-ФЗ и в реестре недобросовестных </w:t>
            </w:r>
            <w:r w:rsidRPr="00747BF4">
              <w:rPr>
                <w:rFonts w:ascii="Times New Roman" w:hAnsi="Times New Roman" w:cs="Times New Roman"/>
                <w:color w:val="00000A"/>
              </w:rPr>
              <w:lastRenderedPageBreak/>
              <w:t>поставщиков (подрядчиков, исполнителей), предусмотренном Федеральным Законом № 44-ФЗ.</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E17F35" w:rsidRDefault="001E7617" w:rsidP="001E7617">
            <w:pPr>
              <w:rPr>
                <w:rFonts w:ascii="Times New Roman" w:hAnsi="Times New Roman" w:cs="Times New Roman"/>
                <w:color w:val="00000A"/>
              </w:rPr>
            </w:pPr>
            <w:r w:rsidRPr="00E17F35">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14CBA" w:rsidRDefault="00314CBA" w:rsidP="001E7617">
            <w:pPr>
              <w:tabs>
                <w:tab w:val="left" w:pos="0"/>
              </w:tabs>
              <w:suppressAutoHyphens/>
              <w:jc w:val="both"/>
              <w:rPr>
                <w:rFonts w:ascii="Times New Roman" w:hAnsi="Times New Roman" w:cs="Times New Roman"/>
                <w:color w:val="00000A"/>
              </w:rPr>
            </w:pPr>
            <w:bookmarkStart w:id="399" w:name="_GoBack"/>
            <w:r>
              <w:rPr>
                <w:rFonts w:ascii="Times New Roman" w:hAnsi="Times New Roman" w:cs="Times New Roman"/>
                <w:color w:val="00000A"/>
              </w:rPr>
              <w:t>Установлено Преимущество</w:t>
            </w:r>
          </w:p>
          <w:bookmarkEnd w:id="399"/>
          <w:p w:rsidR="001E7617" w:rsidRPr="00E55B18" w:rsidRDefault="001E7617" w:rsidP="001E7617">
            <w:pPr>
              <w:tabs>
                <w:tab w:val="left" w:pos="0"/>
              </w:tabs>
              <w:suppressAutoHyphens/>
              <w:jc w:val="both"/>
              <w:rPr>
                <w:rFonts w:ascii="Times New Roman" w:hAnsi="Times New Roman" w:cs="Times New Roman"/>
                <w:color w:val="00000A"/>
              </w:rPr>
            </w:pPr>
            <w:r w:rsidRPr="00E55B18">
              <w:rPr>
                <w:rFonts w:ascii="Times New Roman" w:hAnsi="Times New Roman" w:cs="Times New Roman"/>
                <w:color w:val="00000A"/>
              </w:rPr>
              <w:t xml:space="preserve">В соответствии с постановлением Правительства РФ </w:t>
            </w:r>
            <w:r>
              <w:rPr>
                <w:rFonts w:ascii="Times New Roman" w:hAnsi="Times New Roman" w:cs="Times New Roman"/>
                <w:color w:val="auto"/>
              </w:rPr>
              <w:t>от 23 декабря 2024 г. N 1875</w:t>
            </w:r>
            <w:r w:rsidRPr="00E55B18">
              <w:rPr>
                <w:rFonts w:ascii="Times New Roman" w:hAnsi="Times New Roman" w:cs="Times New Roman"/>
                <w:color w:val="00000A"/>
              </w:rPr>
              <w:t xml:space="preserve">, </w:t>
            </w:r>
            <w:r>
              <w:rPr>
                <w:rFonts w:ascii="Times New Roman" w:hAnsi="Times New Roman" w:cs="Times New Roman"/>
                <w:color w:val="auto"/>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E55B18">
              <w:rPr>
                <w:rFonts w:ascii="Times New Roman" w:hAnsi="Times New Roman" w:cs="Times New Roman"/>
                <w:color w:val="00000A"/>
              </w:rPr>
              <w:t>.</w:t>
            </w:r>
          </w:p>
          <w:p w:rsidR="001E7617" w:rsidRPr="00E55B18" w:rsidRDefault="001E7617" w:rsidP="001E7617">
            <w:pPr>
              <w:tabs>
                <w:tab w:val="left" w:pos="0"/>
                <w:tab w:val="left" w:pos="743"/>
                <w:tab w:val="left" w:pos="1451"/>
              </w:tabs>
              <w:suppressAutoHyphens/>
              <w:spacing w:after="60"/>
              <w:contextualSpacing/>
              <w:jc w:val="both"/>
              <w:rPr>
                <w:rFonts w:ascii="Times New Roman" w:hAnsi="Times New Roman" w:cs="Times New Roman"/>
                <w:color w:val="00000A"/>
              </w:rPr>
            </w:pPr>
          </w:p>
          <w:p w:rsidR="001E7617" w:rsidRPr="00E55B18" w:rsidRDefault="001E7617" w:rsidP="001E7617">
            <w:pPr>
              <w:tabs>
                <w:tab w:val="left" w:pos="0"/>
                <w:tab w:val="left" w:pos="743"/>
                <w:tab w:val="left" w:pos="1451"/>
              </w:tabs>
              <w:suppressAutoHyphens/>
              <w:spacing w:after="60"/>
              <w:contextualSpacing/>
              <w:jc w:val="both"/>
              <w:rPr>
                <w:rFonts w:ascii="Times New Roman" w:hAnsi="Times New Roman" w:cs="Times New Roman"/>
                <w:color w:val="00000A"/>
              </w:rPr>
            </w:pP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C03AE2"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vertAlign w:val="superscript"/>
              </w:rPr>
            </w:pPr>
            <w:r w:rsidRPr="00974ED4">
              <w:rPr>
                <w:rFonts w:ascii="Times New Roman" w:hAnsi="Times New Roman" w:cs="Times New Roman"/>
                <w:color w:val="00000A"/>
              </w:rPr>
              <w:t>Особенности участия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8C78D0" w:rsidP="008C78D0">
            <w:pPr>
              <w:jc w:val="both"/>
              <w:rPr>
                <w:rFonts w:ascii="Times New Roman" w:hAnsi="Times New Roman" w:cs="Times New Roman"/>
                <w:i/>
                <w:color w:val="00000A"/>
              </w:rPr>
            </w:pPr>
            <w:r>
              <w:rPr>
                <w:rFonts w:ascii="Times New Roman" w:hAnsi="Times New Roman"/>
                <w:color w:val="00000A"/>
              </w:rPr>
              <w:t xml:space="preserve">Не </w:t>
            </w:r>
            <w:r w:rsidR="001E7617">
              <w:rPr>
                <w:rFonts w:ascii="Times New Roman" w:hAnsi="Times New Roman"/>
                <w:color w:val="00000A"/>
              </w:rPr>
              <w:t xml:space="preserve">Установлено. </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r w:rsidRPr="005631D6">
              <w:rPr>
                <w:rFonts w:ascii="Times New Roman" w:hAnsi="Times New Roman" w:cs="Times New Roman"/>
                <w:color w:val="00000A"/>
              </w:rPr>
              <w:t>Содержание и состав заявки на участие в аукционе в электронной форме</w:t>
            </w: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p w:rsidR="001E7617" w:rsidRPr="00974ED4" w:rsidRDefault="001E7617" w:rsidP="001E761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6A5EB3" w:rsidRDefault="001E7617" w:rsidP="001E7617">
            <w:pPr>
              <w:pStyle w:val="7"/>
              <w:shd w:val="clear" w:color="auto" w:fill="auto"/>
              <w:tabs>
                <w:tab w:val="left" w:pos="1055"/>
              </w:tabs>
              <w:spacing w:before="0" w:line="240" w:lineRule="auto"/>
              <w:ind w:firstLine="322"/>
              <w:jc w:val="both"/>
              <w:rPr>
                <w:sz w:val="24"/>
                <w:szCs w:val="24"/>
              </w:rPr>
            </w:pPr>
            <w:r w:rsidRPr="006A5EB3">
              <w:rPr>
                <w:sz w:val="24"/>
                <w:szCs w:val="24"/>
              </w:rPr>
              <w:lastRenderedPageBreak/>
              <w:t>Заявка на участие в аукционе в электронной форме состоит из двух частей.</w:t>
            </w:r>
          </w:p>
          <w:p w:rsidR="001E7617" w:rsidRPr="006A5EB3" w:rsidRDefault="001E7617" w:rsidP="001E7617">
            <w:pPr>
              <w:pStyle w:val="afa"/>
              <w:numPr>
                <w:ilvl w:val="0"/>
                <w:numId w:val="13"/>
              </w:numPr>
              <w:suppressAutoHyphens/>
              <w:spacing w:line="276" w:lineRule="auto"/>
              <w:ind w:left="0" w:firstLine="363"/>
              <w:jc w:val="both"/>
              <w:rPr>
                <w:rFonts w:eastAsia="Arial Unicode MS"/>
                <w:szCs w:val="24"/>
              </w:rPr>
            </w:pPr>
            <w:r w:rsidRPr="006A5EB3">
              <w:rPr>
                <w:rFonts w:eastAsia="Arial Unicode MS"/>
                <w:szCs w:val="24"/>
              </w:rPr>
              <w:t>Первая часть заявки на участие в аукционе в электронной форме должна содержать:</w:t>
            </w:r>
          </w:p>
          <w:p w:rsidR="001E7617" w:rsidRPr="006A5EB3" w:rsidRDefault="001E7617" w:rsidP="001E7617">
            <w:pPr>
              <w:pStyle w:val="ConsPlusNormal"/>
              <w:numPr>
                <w:ilvl w:val="1"/>
                <w:numId w:val="25"/>
              </w:numPr>
              <w:ind w:left="0" w:firstLine="362"/>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Согласие участника такого аукциона на  </w:t>
            </w:r>
          </w:p>
          <w:p w:rsidR="001E7617" w:rsidRPr="006A5EB3" w:rsidRDefault="001E7617" w:rsidP="001E7617">
            <w:pPr>
              <w:pStyle w:val="ConsPlusNormal"/>
              <w:ind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Оказание услуги </w:t>
            </w:r>
            <w:r w:rsidRPr="006A5EB3">
              <w:rPr>
                <w:rFonts w:ascii="Times New Roman" w:eastAsia="Arial Unicode MS" w:hAnsi="Times New Roman" w:cs="Times New Roman"/>
                <w:sz w:val="24"/>
                <w:szCs w:val="24"/>
              </w:rPr>
              <w:t>на условиях, предусмотренных документацией и не подлежащих изменению по результатам проведения аукциона в электронной форме;</w:t>
            </w:r>
          </w:p>
          <w:p w:rsidR="001E7617" w:rsidRPr="006A5EB3" w:rsidRDefault="001E7617" w:rsidP="001E7617">
            <w:pPr>
              <w:pStyle w:val="afa"/>
              <w:ind w:left="0" w:firstLine="362"/>
              <w:jc w:val="both"/>
              <w:rPr>
                <w:rFonts w:eastAsia="Arial Unicode MS"/>
                <w:szCs w:val="24"/>
              </w:rPr>
            </w:pPr>
            <w:r w:rsidRPr="006A5EB3">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E7617" w:rsidRPr="001E7617" w:rsidRDefault="001E7617" w:rsidP="001E7617">
            <w:pPr>
              <w:keepNext/>
              <w:widowControl w:val="0"/>
              <w:ind w:firstLine="709"/>
              <w:contextualSpacing/>
              <w:jc w:val="both"/>
              <w:rPr>
                <w:rFonts w:ascii="Times New Roman" w:eastAsia="Courier New" w:hAnsi="Times New Roman" w:cs="Times New Roman"/>
                <w:b/>
              </w:rPr>
            </w:pPr>
            <w:proofErr w:type="gramStart"/>
            <w:r w:rsidRPr="001E7617">
              <w:rPr>
                <w:rFonts w:ascii="Times New Roman" w:eastAsia="Courier New" w:hAnsi="Times New Roman" w:cs="Times New Roman"/>
                <w:b/>
              </w:rPr>
              <w:t>При установления</w:t>
            </w:r>
            <w:proofErr w:type="gramEnd"/>
            <w:r w:rsidRPr="001E7617">
              <w:rPr>
                <w:rFonts w:ascii="Times New Roman" w:eastAsia="Courier New" w:hAnsi="Times New Roman" w:cs="Times New Roman"/>
                <w:b/>
              </w:rPr>
              <w:t xml:space="preserve"> приоритета согласно ПП 1875</w:t>
            </w:r>
          </w:p>
          <w:p w:rsidR="001E7617" w:rsidRPr="005F5CE4" w:rsidRDefault="001E7617" w:rsidP="001E7617">
            <w:pPr>
              <w:pStyle w:val="7"/>
              <w:shd w:val="clear" w:color="auto" w:fill="auto"/>
              <w:tabs>
                <w:tab w:val="left" w:pos="1055"/>
              </w:tabs>
              <w:spacing w:before="0" w:line="240" w:lineRule="auto"/>
              <w:ind w:firstLine="322"/>
              <w:jc w:val="both"/>
              <w:rPr>
                <w:sz w:val="24"/>
                <w:szCs w:val="24"/>
              </w:rPr>
            </w:pPr>
            <w:r w:rsidRPr="005F5CE4">
              <w:rPr>
                <w:sz w:val="24"/>
                <w:szCs w:val="24"/>
              </w:rPr>
              <w:t>а) 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1E7617" w:rsidRPr="005F5CE4" w:rsidRDefault="001E7617" w:rsidP="001E7617">
            <w:pPr>
              <w:pStyle w:val="7"/>
              <w:shd w:val="clear" w:color="auto" w:fill="auto"/>
              <w:tabs>
                <w:tab w:val="left" w:pos="1055"/>
              </w:tabs>
              <w:spacing w:before="0" w:line="240" w:lineRule="auto"/>
              <w:ind w:firstLine="322"/>
              <w:jc w:val="both"/>
              <w:rPr>
                <w:sz w:val="24"/>
                <w:szCs w:val="24"/>
              </w:rPr>
            </w:pPr>
            <w:r w:rsidRPr="005F5CE4">
              <w:rPr>
                <w:sz w:val="24"/>
                <w:szCs w:val="24"/>
              </w:rPr>
              <w:t xml:space="preserve">б) 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w:t>
            </w:r>
            <w:r w:rsidRPr="005F5CE4">
              <w:rPr>
                <w:sz w:val="24"/>
                <w:szCs w:val="24"/>
              </w:rPr>
              <w:lastRenderedPageBreak/>
              <w:t>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1E7617" w:rsidRPr="005F5CE4" w:rsidRDefault="001E7617" w:rsidP="001E7617">
            <w:pPr>
              <w:pStyle w:val="7"/>
              <w:shd w:val="clear" w:color="auto" w:fill="auto"/>
              <w:tabs>
                <w:tab w:val="left" w:pos="1055"/>
              </w:tabs>
              <w:spacing w:before="0" w:line="240" w:lineRule="auto"/>
              <w:ind w:firstLine="322"/>
              <w:jc w:val="both"/>
              <w:rPr>
                <w:sz w:val="24"/>
                <w:szCs w:val="24"/>
              </w:rPr>
            </w:pPr>
            <w:r w:rsidRPr="005F5CE4">
              <w:rPr>
                <w:sz w:val="24"/>
                <w:szCs w:val="24"/>
              </w:rP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подпунктах а) и б)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или решением Совета Евразийской экономической комиссии от 23 ноября 2020 г. № 105 соответственно, такая заявка приравнивается к заявке, в которой содержится предложение о поставке товаров, происходящих из иностранных государств. </w:t>
            </w:r>
          </w:p>
          <w:p w:rsidR="001E7617" w:rsidRPr="006A5EB3" w:rsidRDefault="001E7617" w:rsidP="001E7617">
            <w:pPr>
              <w:pStyle w:val="afa"/>
              <w:ind w:left="0" w:firstLine="362"/>
              <w:jc w:val="both"/>
              <w:rPr>
                <w:rFonts w:eastAsia="Arial Unicode MS"/>
                <w:szCs w:val="24"/>
              </w:rPr>
            </w:pPr>
          </w:p>
          <w:p w:rsidR="001E7617" w:rsidRPr="006A5EB3" w:rsidRDefault="001E7617" w:rsidP="001E7617">
            <w:pPr>
              <w:pStyle w:val="ConsPlusNormal"/>
              <w:ind w:firstLine="362"/>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E7617" w:rsidRPr="006A5EB3" w:rsidRDefault="001E7617" w:rsidP="001E7617">
            <w:pPr>
              <w:pStyle w:val="ConsPlusNormal"/>
              <w:ind w:firstLine="363"/>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1E7617" w:rsidRPr="006A5EB3" w:rsidRDefault="001E7617" w:rsidP="001E7617">
            <w:pPr>
              <w:pStyle w:val="ConsPlusNormal"/>
              <w:ind w:firstLine="363"/>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E7617" w:rsidRPr="006A5EB3" w:rsidRDefault="001E7617" w:rsidP="001E7617">
            <w:pPr>
              <w:pStyle w:val="7"/>
              <w:shd w:val="clear" w:color="auto" w:fill="auto"/>
              <w:tabs>
                <w:tab w:val="left" w:pos="796"/>
              </w:tabs>
              <w:spacing w:before="0" w:line="240" w:lineRule="auto"/>
              <w:ind w:firstLine="494"/>
              <w:jc w:val="both"/>
              <w:rPr>
                <w:sz w:val="24"/>
                <w:szCs w:val="24"/>
              </w:rPr>
            </w:pPr>
            <w:r w:rsidRPr="006A5EB3">
              <w:rPr>
                <w:sz w:val="24"/>
                <w:szCs w:val="24"/>
              </w:rPr>
              <w:t>2. Вторая часть заявки на участие в аукционе в электронной форме должна содержать следующие документы и информацию:</w:t>
            </w:r>
          </w:p>
          <w:p w:rsidR="001E7617" w:rsidRPr="006A5EB3"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2.1. наименование, фирменное наименование (при наличии), место нахождения (для юридического лица), почтовый адрес участника такого аукциона, номер контактного телефона; </w:t>
            </w:r>
          </w:p>
          <w:p w:rsidR="001E7617" w:rsidRPr="006A5EB3"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w:t>
            </w:r>
            <w:r>
              <w:rPr>
                <w:rFonts w:ascii="Times New Roman" w:eastAsia="Arial Unicode MS" w:hAnsi="Times New Roman" w:cs="Times New Roman"/>
                <w:sz w:val="24"/>
                <w:szCs w:val="24"/>
              </w:rPr>
              <w:t>2</w:t>
            </w:r>
            <w:r w:rsidRPr="006A5EB3">
              <w:rPr>
                <w:rFonts w:ascii="Times New Roman" w:eastAsia="Arial Unicode MS" w:hAnsi="Times New Roman" w:cs="Times New Roman"/>
                <w:sz w:val="24"/>
                <w:szCs w:val="24"/>
              </w:rPr>
              <w:t xml:space="preserve">. полученную не ранее чем за 6 месяцев до дня </w:t>
            </w:r>
            <w:r w:rsidRPr="006A5EB3">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E7617" w:rsidRPr="00E42158"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w:t>
            </w:r>
            <w:r>
              <w:rPr>
                <w:rFonts w:ascii="Times New Roman" w:eastAsia="Arial Unicode MS" w:hAnsi="Times New Roman" w:cs="Times New Roman"/>
                <w:sz w:val="24"/>
                <w:szCs w:val="24"/>
              </w:rPr>
              <w:t>3</w:t>
            </w:r>
            <w:r w:rsidRPr="006A5EB3">
              <w:rPr>
                <w:rFonts w:ascii="Times New Roman" w:eastAsia="Arial Unicode MS" w:hAnsi="Times New Roman" w:cs="Times New Roman"/>
                <w:sz w:val="24"/>
                <w:szCs w:val="24"/>
              </w:rPr>
              <w:t xml:space="preserve">.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w:t>
            </w:r>
            <w:r w:rsidRPr="00E42158">
              <w:rPr>
                <w:rFonts w:ascii="Times New Roman" w:eastAsia="Arial Unicode MS" w:hAnsi="Times New Roman" w:cs="Times New Roman"/>
                <w:sz w:val="24"/>
                <w:szCs w:val="24"/>
              </w:rPr>
              <w:t xml:space="preserve">документ, подтверждающий полномочия такого лица. </w:t>
            </w:r>
          </w:p>
          <w:p w:rsidR="001E7617" w:rsidRPr="006A5EB3"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w:t>
            </w:r>
            <w:r>
              <w:rPr>
                <w:rFonts w:ascii="Times New Roman" w:eastAsia="Arial Unicode MS" w:hAnsi="Times New Roman" w:cs="Times New Roman"/>
                <w:sz w:val="24"/>
                <w:szCs w:val="24"/>
              </w:rPr>
              <w:t>4</w:t>
            </w:r>
            <w:r w:rsidRPr="006A5EB3">
              <w:rPr>
                <w:rFonts w:ascii="Times New Roman" w:eastAsia="Arial Unicode MS" w:hAnsi="Times New Roman" w:cs="Times New Roman"/>
                <w:sz w:val="24"/>
                <w:szCs w:val="24"/>
              </w:rPr>
              <w:t>. копии учредительных документов участника аукциона в электронной форме (для юридических лиц);</w:t>
            </w:r>
          </w:p>
          <w:p w:rsidR="001E7617" w:rsidRPr="006A5EB3"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w:t>
            </w:r>
            <w:r>
              <w:rPr>
                <w:rFonts w:ascii="Times New Roman" w:eastAsia="Arial Unicode MS" w:hAnsi="Times New Roman" w:cs="Times New Roman"/>
                <w:sz w:val="24"/>
                <w:szCs w:val="24"/>
              </w:rPr>
              <w:t>5</w:t>
            </w:r>
            <w:r w:rsidRPr="006A5EB3">
              <w:rPr>
                <w:rFonts w:ascii="Times New Roman" w:eastAsia="Arial Unicode MS" w:hAnsi="Times New Roman" w:cs="Times New Roman"/>
                <w:sz w:val="24"/>
                <w:szCs w:val="24"/>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E7617" w:rsidRPr="006A5EB3"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w:t>
            </w:r>
            <w:r>
              <w:rPr>
                <w:rFonts w:ascii="Times New Roman" w:eastAsia="Arial Unicode MS" w:hAnsi="Times New Roman" w:cs="Times New Roman"/>
                <w:sz w:val="24"/>
                <w:szCs w:val="24"/>
              </w:rPr>
              <w:t>6</w:t>
            </w:r>
            <w:r w:rsidRPr="006A5EB3">
              <w:rPr>
                <w:rFonts w:ascii="Times New Roman" w:eastAsia="Arial Unicode MS" w:hAnsi="Times New Roman" w:cs="Times New Roman"/>
                <w:sz w:val="24"/>
                <w:szCs w:val="24"/>
              </w:rPr>
              <w:t xml:space="preserve">. решение об одобрении или о совершении сделки </w:t>
            </w:r>
            <w:r w:rsidRPr="006A5EB3">
              <w:rPr>
                <w:rFonts w:ascii="Times New Roman" w:eastAsia="Arial Unicode MS" w:hAnsi="Times New Roman" w:cs="Times New Roman"/>
                <w:sz w:val="24"/>
                <w:szCs w:val="24"/>
              </w:rPr>
              <w:lastRenderedPageBreak/>
              <w:t xml:space="preserve">(в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Pr="00E42158">
              <w:rPr>
                <w:rFonts w:ascii="Times New Roman" w:eastAsia="Arial Unicode MS" w:hAnsi="Times New Roman" w:cs="Times New Roman"/>
                <w:sz w:val="24"/>
                <w:szCs w:val="24"/>
              </w:rPr>
              <w:t>независимой гарантии в качестве обеспечения исполнения договора является сделкой, требующей решения об одобрении</w:t>
            </w:r>
            <w:r w:rsidRPr="006A5EB3">
              <w:rPr>
                <w:rFonts w:ascii="Times New Roman" w:eastAsia="Arial Unicode MS" w:hAnsi="Times New Roman" w:cs="Times New Roman"/>
                <w:sz w:val="24"/>
                <w:szCs w:val="24"/>
              </w:rPr>
              <w:t xml:space="preserve"> или о ее совершении, либо письмо о том, что сделка не является сделкой, требующей решения об одобрении или о ее совершении;</w:t>
            </w:r>
          </w:p>
          <w:p w:rsidR="001E7617" w:rsidRPr="006A5EB3"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w:t>
            </w:r>
            <w:r>
              <w:rPr>
                <w:rFonts w:ascii="Times New Roman" w:eastAsia="Arial Unicode MS" w:hAnsi="Times New Roman" w:cs="Times New Roman"/>
                <w:sz w:val="24"/>
                <w:szCs w:val="24"/>
              </w:rPr>
              <w:t>7</w:t>
            </w:r>
            <w:r w:rsidRPr="006A5EB3">
              <w:rPr>
                <w:rFonts w:ascii="Times New Roman" w:eastAsia="Arial Unicode MS" w:hAnsi="Times New Roman" w:cs="Times New Roman"/>
                <w:sz w:val="24"/>
                <w:szCs w:val="24"/>
              </w:rPr>
              <w:t>.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p>
          <w:p w:rsidR="001E7617" w:rsidRDefault="001E7617" w:rsidP="001E761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w:t>
            </w:r>
            <w:r>
              <w:rPr>
                <w:rFonts w:ascii="Times New Roman" w:eastAsia="Arial Unicode MS" w:hAnsi="Times New Roman" w:cs="Times New Roman"/>
                <w:sz w:val="24"/>
                <w:szCs w:val="24"/>
              </w:rPr>
              <w:t>8</w:t>
            </w:r>
            <w:r w:rsidRPr="006A5EB3">
              <w:rPr>
                <w:rFonts w:ascii="Times New Roman" w:eastAsia="Arial Unicode MS" w:hAnsi="Times New Roman" w:cs="Times New Roman"/>
                <w:sz w:val="24"/>
                <w:szCs w:val="24"/>
              </w:rPr>
              <w:t xml:space="preserve">. копии документов, подтверждающих соответствие </w:t>
            </w:r>
            <w:r>
              <w:rPr>
                <w:rFonts w:ascii="Times New Roman" w:eastAsia="Arial Unicode MS" w:hAnsi="Times New Roman" w:cs="Times New Roman"/>
                <w:sz w:val="24"/>
                <w:szCs w:val="24"/>
              </w:rPr>
              <w:t>услуги</w:t>
            </w:r>
            <w:r w:rsidRPr="006A5EB3">
              <w:rPr>
                <w:rFonts w:ascii="Times New Roman" w:eastAsia="Arial Unicode MS" w:hAnsi="Times New Roman" w:cs="Times New Roman"/>
                <w:sz w:val="24"/>
                <w:szCs w:val="24"/>
              </w:rPr>
              <w:t xml:space="preserve"> требованиям, установленным в соответствии с законодательством Российской </w:t>
            </w:r>
            <w:proofErr w:type="spellStart"/>
            <w:r w:rsidRPr="006A5EB3">
              <w:rPr>
                <w:rFonts w:ascii="Times New Roman" w:eastAsia="Arial Unicode MS" w:hAnsi="Times New Roman" w:cs="Times New Roman"/>
                <w:sz w:val="24"/>
                <w:szCs w:val="24"/>
              </w:rPr>
              <w:t>Федерации</w:t>
            </w:r>
            <w:r>
              <w:rPr>
                <w:rFonts w:ascii="Times New Roman" w:eastAsia="Arial Unicode MS" w:hAnsi="Times New Roman" w:cs="Times New Roman"/>
                <w:sz w:val="24"/>
                <w:szCs w:val="24"/>
              </w:rPr>
              <w:t>.</w:t>
            </w:r>
            <w:r w:rsidRPr="006A5EB3">
              <w:rPr>
                <w:rFonts w:ascii="Times New Roman" w:eastAsia="Arial Unicode MS" w:hAnsi="Times New Roman" w:cs="Times New Roman"/>
                <w:sz w:val="24"/>
                <w:szCs w:val="24"/>
              </w:rPr>
              <w:t>При</w:t>
            </w:r>
            <w:proofErr w:type="spellEnd"/>
            <w:r w:rsidRPr="006A5EB3">
              <w:rPr>
                <w:rFonts w:ascii="Times New Roman" w:eastAsia="Arial Unicode MS" w:hAnsi="Times New Roman" w:cs="Times New Roman"/>
                <w:sz w:val="24"/>
                <w:szCs w:val="24"/>
              </w:rPr>
              <w:t xml:space="preserve">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1E7617" w:rsidRPr="006A5EB3" w:rsidRDefault="001E7617" w:rsidP="001E7617">
            <w:pPr>
              <w:ind w:firstLine="494"/>
              <w:jc w:val="both"/>
              <w:rPr>
                <w:rFonts w:ascii="Times New Roman" w:hAnsi="Times New Roman" w:cs="Times New Roman"/>
                <w:color w:val="auto"/>
              </w:rPr>
            </w:pPr>
            <w:r>
              <w:rPr>
                <w:rFonts w:ascii="Times New Roman" w:hAnsi="Times New Roman" w:cs="Times New Roman"/>
              </w:rPr>
              <w:t xml:space="preserve">2.9. Согласие на обработку персональных данных если участник является Индивидуальным предпринимателем или Физическим лицом </w:t>
            </w:r>
          </w:p>
        </w:tc>
      </w:tr>
      <w:tr w:rsidR="001E7617" w:rsidTr="00FE0FD5">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pStyle w:val="1"/>
              <w:spacing w:before="0" w:after="0"/>
              <w:ind w:firstLine="352"/>
              <w:jc w:val="both"/>
              <w:rPr>
                <w:b w:val="0"/>
                <w:color w:val="000000" w:themeColor="text1"/>
                <w:sz w:val="24"/>
                <w:szCs w:val="24"/>
              </w:rPr>
            </w:pPr>
            <w:r w:rsidRPr="00010011">
              <w:rPr>
                <w:b w:val="0"/>
                <w:sz w:val="24"/>
                <w:szCs w:val="24"/>
              </w:rPr>
              <w:t>В соответствии с разделом 12 части</w:t>
            </w:r>
            <w:r w:rsidRPr="00010011">
              <w:rPr>
                <w:b w:val="0"/>
                <w:color w:val="000000" w:themeColor="text1"/>
                <w:sz w:val="24"/>
                <w:szCs w:val="24"/>
                <w:lang w:val="en-US"/>
              </w:rPr>
              <w:t>II</w:t>
            </w:r>
            <w:r w:rsidRPr="00010011">
              <w:rPr>
                <w:b w:val="0"/>
                <w:color w:val="000000" w:themeColor="text1"/>
                <w:sz w:val="24"/>
                <w:szCs w:val="24"/>
              </w:rPr>
              <w:t xml:space="preserve"> «ПОДГОТОВКА ЗАЯВКИ НА УЧАСТИЕ </w:t>
            </w:r>
            <w:r w:rsidRPr="00010011">
              <w:rPr>
                <w:b w:val="0"/>
                <w:color w:val="00000A"/>
                <w:sz w:val="24"/>
                <w:szCs w:val="24"/>
                <w:shd w:val="clear" w:color="auto" w:fill="FFFFFF" w:themeFill="background1"/>
              </w:rPr>
              <w:t>В АУКЦИОНЕ В ЭЛЕКТРОННОЙ ФОРМЕ</w:t>
            </w:r>
            <w:r w:rsidRPr="00010011">
              <w:rPr>
                <w:b w:val="0"/>
                <w:color w:val="000000" w:themeColor="text1"/>
                <w:sz w:val="24"/>
                <w:szCs w:val="24"/>
              </w:rPr>
              <w:t xml:space="preserve">» </w:t>
            </w:r>
            <w:r w:rsidRPr="00010011">
              <w:rPr>
                <w:b w:val="0"/>
                <w:sz w:val="24"/>
                <w:szCs w:val="24"/>
              </w:rPr>
              <w:t>документации.</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auto"/>
              </w:rPr>
            </w:pPr>
            <w:r w:rsidRPr="00974ED4">
              <w:rPr>
                <w:rFonts w:ascii="Times New Roman" w:hAnsi="Times New Roman" w:cs="Times New Roman"/>
                <w:color w:val="auto"/>
              </w:rPr>
              <w:t>Дата начала и дата и время окончания срока предоставления участникам закупки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rPr>
                <w:rFonts w:ascii="Times New Roman" w:hAnsi="Times New Roman" w:cs="Times New Roman"/>
                <w:color w:val="auto"/>
              </w:rPr>
            </w:pPr>
            <w:r w:rsidRPr="00010011">
              <w:rPr>
                <w:rFonts w:ascii="Times New Roman" w:hAnsi="Times New Roman" w:cs="Times New Roman"/>
                <w:color w:val="auto"/>
              </w:rPr>
              <w:t>Дата начала срока предоставления разъяснений положений извещения и документации:</w:t>
            </w:r>
          </w:p>
          <w:p w:rsidR="001E7617" w:rsidRPr="00010011" w:rsidRDefault="001E7617" w:rsidP="001E7617">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11</w:t>
            </w:r>
            <w:r>
              <w:rPr>
                <w:rFonts w:ascii="Times New Roman" w:eastAsia="Times New Roman" w:hAnsi="Times New Roman" w:cs="Times New Roman"/>
                <w:color w:val="auto"/>
              </w:rPr>
              <w:t xml:space="preserve">» </w:t>
            </w:r>
            <w:r w:rsidR="00770BB2">
              <w:rPr>
                <w:rFonts w:ascii="Times New Roman" w:eastAsia="Times New Roman" w:hAnsi="Times New Roman" w:cs="Times New Roman"/>
                <w:color w:val="auto"/>
              </w:rPr>
              <w:t>июня</w:t>
            </w:r>
            <w:r>
              <w:rPr>
                <w:rFonts w:ascii="Times New Roman" w:eastAsia="Times New Roman" w:hAnsi="Times New Roman" w:cs="Times New Roman"/>
                <w:color w:val="auto"/>
              </w:rPr>
              <w:t xml:space="preserve"> 2025 </w:t>
            </w:r>
            <w:r w:rsidRPr="00010011">
              <w:rPr>
                <w:rFonts w:ascii="Times New Roman" w:eastAsia="Times New Roman" w:hAnsi="Times New Roman" w:cs="Times New Roman"/>
                <w:color w:val="auto"/>
              </w:rPr>
              <w:t>года.</w:t>
            </w:r>
          </w:p>
          <w:p w:rsidR="001E7617" w:rsidRPr="00010011" w:rsidRDefault="001E7617" w:rsidP="001E7617">
            <w:pPr>
              <w:rPr>
                <w:rFonts w:ascii="Times New Roman" w:eastAsia="Times New Roman" w:hAnsi="Times New Roman" w:cs="Times New Roman"/>
                <w:color w:val="auto"/>
              </w:rPr>
            </w:pPr>
          </w:p>
          <w:p w:rsidR="001E7617" w:rsidRPr="00010011" w:rsidRDefault="001E7617" w:rsidP="00770BB2">
            <w:pPr>
              <w:rPr>
                <w:rFonts w:ascii="Times New Roman" w:hAnsi="Times New Roman" w:cs="Times New Roman"/>
                <w:color w:val="auto"/>
              </w:rPr>
            </w:pPr>
            <w:r w:rsidRPr="00010011">
              <w:rPr>
                <w:rFonts w:ascii="Times New Roman" w:hAnsi="Times New Roman" w:cs="Times New Roman"/>
                <w:color w:val="auto"/>
              </w:rPr>
              <w:t xml:space="preserve">Дата и время окончания срока предоставления разъяснений положений извещения и </w:t>
            </w:r>
            <w:proofErr w:type="gramStart"/>
            <w:r w:rsidRPr="00010011">
              <w:rPr>
                <w:rFonts w:ascii="Times New Roman" w:hAnsi="Times New Roman" w:cs="Times New Roman"/>
                <w:color w:val="auto"/>
              </w:rPr>
              <w:t>документации:</w:t>
            </w:r>
            <w:r w:rsidRPr="00010011">
              <w:rPr>
                <w:rFonts w:ascii="Times New Roman" w:hAnsi="Times New Roman" w:cs="Times New Roman"/>
                <w:color w:val="auto"/>
              </w:rPr>
              <w:br/>
            </w:r>
            <w:r w:rsidRPr="00010011">
              <w:rPr>
                <w:rFonts w:ascii="Times New Roman" w:eastAsia="Times New Roman" w:hAnsi="Times New Roman" w:cs="Times New Roman"/>
                <w:color w:val="auto"/>
              </w:rPr>
              <w:t>«</w:t>
            </w:r>
            <w:proofErr w:type="gramEnd"/>
            <w:r w:rsidR="00770BB2">
              <w:rPr>
                <w:rFonts w:ascii="Times New Roman" w:eastAsia="Times New Roman" w:hAnsi="Times New Roman" w:cs="Times New Roman"/>
                <w:color w:val="auto"/>
              </w:rPr>
              <w:t>27</w:t>
            </w:r>
            <w:r>
              <w:rPr>
                <w:rFonts w:ascii="Times New Roman" w:eastAsia="Times New Roman" w:hAnsi="Times New Roman" w:cs="Times New Roman"/>
                <w:color w:val="auto"/>
              </w:rPr>
              <w:t xml:space="preserve">» </w:t>
            </w:r>
            <w:r w:rsidR="00D667C6">
              <w:rPr>
                <w:rFonts w:ascii="Times New Roman" w:eastAsia="Times New Roman" w:hAnsi="Times New Roman" w:cs="Times New Roman"/>
                <w:color w:val="auto"/>
              </w:rPr>
              <w:t>июня</w:t>
            </w:r>
            <w:r>
              <w:rPr>
                <w:rFonts w:ascii="Times New Roman" w:eastAsia="Times New Roman" w:hAnsi="Times New Roman" w:cs="Times New Roman"/>
                <w:color w:val="auto"/>
              </w:rPr>
              <w:t xml:space="preserve"> 2025 </w:t>
            </w:r>
            <w:r w:rsidRPr="00010011">
              <w:rPr>
                <w:rFonts w:ascii="Times New Roman" w:eastAsia="Times New Roman" w:hAnsi="Times New Roman" w:cs="Times New Roman"/>
                <w:color w:val="auto"/>
              </w:rPr>
              <w:t xml:space="preserve">года </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auto"/>
              </w:rPr>
            </w:pPr>
            <w:r w:rsidRPr="00974ED4">
              <w:rPr>
                <w:rFonts w:ascii="Times New Roman" w:hAnsi="Times New Roman" w:cs="Times New Roman"/>
                <w:color w:val="auto"/>
              </w:rPr>
              <w:t xml:space="preserve">Дата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rPr>
                <w:rFonts w:ascii="Times New Roman" w:eastAsia="Times New Roman" w:hAnsi="Times New Roman" w:cs="Times New Roman"/>
                <w:color w:val="auto"/>
              </w:rPr>
            </w:pPr>
            <w:r w:rsidRPr="00010011">
              <w:rPr>
                <w:rFonts w:ascii="Times New Roman" w:hAnsi="Times New Roman" w:cs="Times New Roman"/>
                <w:color w:val="auto"/>
              </w:rPr>
              <w:t xml:space="preserve">Дата начала подачи заявок на участие в аукционе в электронной форме: </w:t>
            </w:r>
            <w:r w:rsidR="00770BB2"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 xml:space="preserve">11» июня </w:t>
            </w:r>
            <w:r>
              <w:rPr>
                <w:rFonts w:ascii="Times New Roman" w:eastAsia="Times New Roman" w:hAnsi="Times New Roman" w:cs="Times New Roman"/>
                <w:color w:val="auto"/>
              </w:rPr>
              <w:t xml:space="preserve">2025 </w:t>
            </w:r>
            <w:r w:rsidRPr="00010011">
              <w:rPr>
                <w:rFonts w:ascii="Times New Roman" w:eastAsia="Times New Roman" w:hAnsi="Times New Roman" w:cs="Times New Roman"/>
                <w:color w:val="auto"/>
              </w:rPr>
              <w:t>года.</w:t>
            </w:r>
          </w:p>
          <w:p w:rsidR="001E7617" w:rsidRPr="00010011" w:rsidRDefault="001E7617" w:rsidP="001E7617">
            <w:pPr>
              <w:contextualSpacing/>
              <w:jc w:val="both"/>
              <w:rPr>
                <w:rFonts w:ascii="Times New Roman" w:hAnsi="Times New Roman" w:cs="Times New Roman"/>
                <w:color w:val="auto"/>
              </w:rPr>
            </w:pPr>
          </w:p>
          <w:p w:rsidR="001E7617" w:rsidRPr="00010011" w:rsidRDefault="001E7617" w:rsidP="001E7617">
            <w:pPr>
              <w:contextualSpacing/>
              <w:rPr>
                <w:rFonts w:ascii="Times New Roman" w:hAnsi="Times New Roman" w:cs="Times New Roman"/>
                <w:color w:val="auto"/>
              </w:rPr>
            </w:pPr>
            <w:r w:rsidRPr="0001001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010011">
              <w:rPr>
                <w:rFonts w:ascii="Times New Roman" w:hAnsi="Times New Roman" w:cs="Times New Roman"/>
                <w:color w:val="auto"/>
              </w:rPr>
              <w:br/>
            </w:r>
            <w:r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27</w:t>
            </w:r>
            <w:r>
              <w:rPr>
                <w:rFonts w:ascii="Times New Roman" w:eastAsia="Times New Roman" w:hAnsi="Times New Roman" w:cs="Times New Roman"/>
                <w:color w:val="auto"/>
              </w:rPr>
              <w:t xml:space="preserve">» </w:t>
            </w:r>
            <w:r w:rsidR="00D667C6">
              <w:rPr>
                <w:rFonts w:ascii="Times New Roman" w:eastAsia="Times New Roman" w:hAnsi="Times New Roman" w:cs="Times New Roman"/>
                <w:color w:val="auto"/>
              </w:rPr>
              <w:t xml:space="preserve">июня </w:t>
            </w:r>
            <w:r>
              <w:rPr>
                <w:rFonts w:ascii="Times New Roman" w:eastAsia="Times New Roman" w:hAnsi="Times New Roman" w:cs="Times New Roman"/>
                <w:color w:val="auto"/>
              </w:rPr>
              <w:t xml:space="preserve">2025 </w:t>
            </w:r>
            <w:r w:rsidRPr="00010011">
              <w:rPr>
                <w:rFonts w:ascii="Times New Roman" w:eastAsia="Times New Roman" w:hAnsi="Times New Roman" w:cs="Times New Roman"/>
                <w:color w:val="auto"/>
              </w:rPr>
              <w:t xml:space="preserve">года </w:t>
            </w:r>
          </w:p>
          <w:p w:rsidR="001E7617" w:rsidRPr="00010011" w:rsidRDefault="001E7617" w:rsidP="001E7617">
            <w:pPr>
              <w:contextualSpacing/>
              <w:rPr>
                <w:rFonts w:ascii="Times New Roman" w:hAnsi="Times New Roman" w:cs="Times New Roman"/>
                <w:color w:val="auto"/>
              </w:rPr>
            </w:pP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eastAsia="Times New Roman" w:hAnsi="Times New Roman" w:cs="Times New Roman"/>
                <w:b/>
                <w:i/>
                <w:color w:val="auto"/>
              </w:rPr>
            </w:pPr>
            <w:r w:rsidRPr="00974ED4">
              <w:rPr>
                <w:rFonts w:ascii="Times New Roman" w:hAnsi="Times New Roman" w:cs="Times New Roman"/>
                <w:color w:val="auto"/>
              </w:rPr>
              <w:t xml:space="preserve">Дата начала и окончания срока рассмотрения первых частей заявок на участие в </w:t>
            </w:r>
            <w:r w:rsidRPr="00974ED4">
              <w:rPr>
                <w:rFonts w:ascii="Times New Roman" w:hAnsi="Times New Roman" w:cs="Times New Roman"/>
                <w:color w:val="auto"/>
              </w:rPr>
              <w:lastRenderedPageBreak/>
              <w:t>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contextualSpacing/>
              <w:rPr>
                <w:rFonts w:ascii="Times New Roman" w:hAnsi="Times New Roman" w:cs="Times New Roman"/>
                <w:color w:val="auto"/>
              </w:rPr>
            </w:pPr>
            <w:r w:rsidRPr="00010011">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rsidR="001E7617" w:rsidRDefault="008C78D0" w:rsidP="001E7617">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27</w:t>
            </w:r>
            <w:r>
              <w:rPr>
                <w:rFonts w:ascii="Times New Roman" w:eastAsia="Times New Roman" w:hAnsi="Times New Roman" w:cs="Times New Roman"/>
                <w:color w:val="auto"/>
              </w:rPr>
              <w:t xml:space="preserve">» </w:t>
            </w:r>
            <w:r w:rsidR="00D667C6">
              <w:rPr>
                <w:rFonts w:ascii="Times New Roman" w:eastAsia="Times New Roman" w:hAnsi="Times New Roman" w:cs="Times New Roman"/>
                <w:color w:val="auto"/>
              </w:rPr>
              <w:t xml:space="preserve">июня </w:t>
            </w:r>
            <w:r w:rsidR="001E7617">
              <w:rPr>
                <w:rFonts w:ascii="Times New Roman" w:eastAsia="Times New Roman" w:hAnsi="Times New Roman" w:cs="Times New Roman"/>
                <w:color w:val="auto"/>
              </w:rPr>
              <w:t xml:space="preserve">2025 </w:t>
            </w:r>
            <w:r w:rsidR="001E7617" w:rsidRPr="00010011">
              <w:rPr>
                <w:rFonts w:ascii="Times New Roman" w:eastAsia="Times New Roman" w:hAnsi="Times New Roman" w:cs="Times New Roman"/>
                <w:color w:val="auto"/>
              </w:rPr>
              <w:t xml:space="preserve">года </w:t>
            </w:r>
          </w:p>
          <w:p w:rsidR="001E7617" w:rsidRPr="00010011" w:rsidRDefault="001E7617" w:rsidP="001E7617">
            <w:pPr>
              <w:rPr>
                <w:rFonts w:ascii="Times New Roman" w:eastAsia="Times New Roman" w:hAnsi="Times New Roman" w:cs="Times New Roman"/>
                <w:b/>
                <w:i/>
                <w:color w:val="auto"/>
              </w:rPr>
            </w:pPr>
          </w:p>
          <w:p w:rsidR="001E7617" w:rsidRPr="00010011" w:rsidRDefault="001E7617" w:rsidP="001E7617">
            <w:pPr>
              <w:contextualSpacing/>
              <w:rPr>
                <w:rFonts w:ascii="Times New Roman" w:hAnsi="Times New Roman" w:cs="Times New Roman"/>
                <w:color w:val="auto"/>
              </w:rPr>
            </w:pPr>
            <w:r w:rsidRPr="00010011">
              <w:rPr>
                <w:rFonts w:ascii="Times New Roman" w:eastAsia="Times New Roman" w:hAnsi="Times New Roman" w:cs="Times New Roman"/>
                <w:color w:val="auto"/>
              </w:rPr>
              <w:lastRenderedPageBreak/>
              <w:t>Дата окончания срока рассмотрения первых частей заявок на участие в аукционе в электронной форме:</w:t>
            </w:r>
          </w:p>
          <w:p w:rsidR="001E7617" w:rsidRDefault="008C78D0" w:rsidP="001E7617">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27</w:t>
            </w:r>
            <w:r>
              <w:rPr>
                <w:rFonts w:ascii="Times New Roman" w:eastAsia="Times New Roman" w:hAnsi="Times New Roman" w:cs="Times New Roman"/>
                <w:color w:val="auto"/>
              </w:rPr>
              <w:t xml:space="preserve">» </w:t>
            </w:r>
            <w:r w:rsidR="00D667C6">
              <w:rPr>
                <w:rFonts w:ascii="Times New Roman" w:eastAsia="Times New Roman" w:hAnsi="Times New Roman" w:cs="Times New Roman"/>
                <w:color w:val="auto"/>
              </w:rPr>
              <w:t xml:space="preserve">июня </w:t>
            </w:r>
            <w:r w:rsidR="001E7617">
              <w:rPr>
                <w:rFonts w:ascii="Times New Roman" w:eastAsia="Times New Roman" w:hAnsi="Times New Roman" w:cs="Times New Roman"/>
                <w:color w:val="auto"/>
              </w:rPr>
              <w:t xml:space="preserve">2025 </w:t>
            </w:r>
            <w:r w:rsidR="001E7617" w:rsidRPr="00010011">
              <w:rPr>
                <w:rFonts w:ascii="Times New Roman" w:eastAsia="Times New Roman" w:hAnsi="Times New Roman" w:cs="Times New Roman"/>
                <w:color w:val="auto"/>
              </w:rPr>
              <w:t xml:space="preserve">года </w:t>
            </w:r>
          </w:p>
          <w:p w:rsidR="001E7617" w:rsidRPr="00010011" w:rsidRDefault="001E7617" w:rsidP="001E7617">
            <w:pPr>
              <w:rPr>
                <w:rFonts w:ascii="Times New Roman" w:eastAsia="Times New Roman" w:hAnsi="Times New Roman" w:cs="Times New Roman"/>
                <w:color w:val="auto"/>
              </w:rPr>
            </w:pP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auto"/>
                <w:sz w:val="18"/>
                <w:szCs w:val="18"/>
              </w:rPr>
            </w:pPr>
            <w:r w:rsidRPr="00974ED4">
              <w:rPr>
                <w:rFonts w:ascii="Times New Roman" w:hAnsi="Times New Roman" w:cs="Times New Roman"/>
                <w:color w:val="auto"/>
              </w:rPr>
              <w:t>Дата проведения аукциона в электронной форме</w:t>
            </w:r>
            <w:r w:rsidRPr="00974ED4">
              <w:rPr>
                <w:rStyle w:val="af"/>
                <w:rFonts w:ascii="Times New Roman" w:hAnsi="Times New Roman"/>
                <w:color w:val="auto"/>
              </w:rPr>
              <w:footnoteReference w:id="2"/>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rPr>
                <w:rFonts w:ascii="Times New Roman" w:hAnsi="Times New Roman" w:cs="Times New Roman"/>
                <w:color w:val="auto"/>
              </w:rPr>
            </w:pPr>
          </w:p>
          <w:p w:rsidR="001E7617" w:rsidRPr="00010011" w:rsidRDefault="001E7617" w:rsidP="001E7617">
            <w:pPr>
              <w:rPr>
                <w:rFonts w:ascii="Times New Roman" w:eastAsia="Times New Roman" w:hAnsi="Times New Roman" w:cs="Times New Roman"/>
                <w:color w:val="auto"/>
              </w:rPr>
            </w:pPr>
            <w:r w:rsidRPr="00010011">
              <w:rPr>
                <w:rFonts w:ascii="Times New Roman" w:hAnsi="Times New Roman" w:cs="Times New Roman"/>
                <w:color w:val="auto"/>
              </w:rPr>
              <w:t>Дата проведения аукциона в электронной форме:</w:t>
            </w:r>
          </w:p>
          <w:p w:rsidR="001E7617" w:rsidRDefault="008C78D0" w:rsidP="001E7617">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30</w:t>
            </w:r>
            <w:r>
              <w:rPr>
                <w:rFonts w:ascii="Times New Roman" w:eastAsia="Times New Roman" w:hAnsi="Times New Roman" w:cs="Times New Roman"/>
                <w:color w:val="auto"/>
              </w:rPr>
              <w:t xml:space="preserve">» </w:t>
            </w:r>
            <w:r w:rsidR="00D667C6">
              <w:rPr>
                <w:rFonts w:ascii="Times New Roman" w:eastAsia="Times New Roman" w:hAnsi="Times New Roman" w:cs="Times New Roman"/>
                <w:color w:val="auto"/>
              </w:rPr>
              <w:t xml:space="preserve">июня </w:t>
            </w:r>
            <w:r w:rsidR="001E7617">
              <w:rPr>
                <w:rFonts w:ascii="Times New Roman" w:eastAsia="Times New Roman" w:hAnsi="Times New Roman" w:cs="Times New Roman"/>
                <w:color w:val="auto"/>
              </w:rPr>
              <w:t xml:space="preserve">2025 </w:t>
            </w:r>
            <w:r w:rsidR="001E7617" w:rsidRPr="00010011">
              <w:rPr>
                <w:rFonts w:ascii="Times New Roman" w:eastAsia="Times New Roman" w:hAnsi="Times New Roman" w:cs="Times New Roman"/>
                <w:color w:val="auto"/>
              </w:rPr>
              <w:t xml:space="preserve">года </w:t>
            </w:r>
          </w:p>
          <w:p w:rsidR="001E7617" w:rsidRPr="00010011" w:rsidRDefault="001E7617" w:rsidP="001E7617">
            <w:pPr>
              <w:jc w:val="both"/>
              <w:rPr>
                <w:rFonts w:ascii="Times New Roman" w:eastAsia="Times New Roman" w:hAnsi="Times New Roman" w:cs="Times New Roman"/>
                <w:bCs/>
                <w:color w:val="auto"/>
                <w:lang w:eastAsia="ar-SA"/>
              </w:rPr>
            </w:pPr>
          </w:p>
          <w:p w:rsidR="001E7617" w:rsidRPr="00010011" w:rsidRDefault="001E7617" w:rsidP="001E7617">
            <w:pPr>
              <w:jc w:val="both"/>
              <w:rPr>
                <w:rFonts w:ascii="Times New Roman" w:hAnsi="Times New Roman" w:cs="Times New Roman"/>
                <w:color w:val="auto"/>
              </w:rPr>
            </w:pPr>
            <w:r w:rsidRPr="00010011">
              <w:rPr>
                <w:rFonts w:ascii="Times New Roman" w:eastAsia="Times New Roman" w:hAnsi="Times New Roman" w:cs="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suppressAutoHyphens/>
              <w:rPr>
                <w:rFonts w:ascii="Times New Roman" w:hAnsi="Times New Roman" w:cs="Times New Roman"/>
                <w:color w:val="00000A"/>
              </w:rPr>
            </w:pPr>
            <w:r>
              <w:rPr>
                <w:rFonts w:ascii="Times New Roman" w:hAnsi="Times New Roman" w:cs="Times New Roman"/>
                <w:color w:val="00000A"/>
              </w:rPr>
              <w:t xml:space="preserve">25.1.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auto"/>
              </w:rPr>
            </w:pPr>
            <w:r w:rsidRPr="00974ED4">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rPr>
                <w:rFonts w:ascii="Times New Roman" w:hAnsi="Times New Roman" w:cs="Times New Roman"/>
                <w:color w:val="auto"/>
              </w:rPr>
            </w:pPr>
            <w:r w:rsidRPr="00010011">
              <w:rPr>
                <w:rFonts w:ascii="Times New Roman" w:hAnsi="Times New Roman" w:cs="Times New Roman"/>
                <w:color w:val="auto"/>
              </w:rPr>
              <w:t xml:space="preserve">В соответствии с пунктом 16.16 раздела 16 части </w:t>
            </w:r>
            <w:r w:rsidRPr="00010011">
              <w:rPr>
                <w:rFonts w:ascii="Times New Roman" w:hAnsi="Times New Roman" w:cs="Times New Roman"/>
                <w:color w:val="auto"/>
                <w:lang w:val="en-US"/>
              </w:rPr>
              <w:t>V</w:t>
            </w:r>
            <w:r w:rsidRPr="00010011">
              <w:rPr>
                <w:rFonts w:ascii="Times New Roman" w:hAnsi="Times New Roman" w:cs="Times New Roman"/>
                <w:color w:val="auto"/>
              </w:rPr>
              <w:t xml:space="preserve"> «РАССМОТРЕНИЕ ЗАЯВОК НА УЧАСТИЕ В АУКЦИОНЕ В ЭЛЕКТРОННОЙ ФОРМЕ, ПРОВЕДЕНИЕ АУЦИОНА В ЭЛЕКТРОННОЙ ФОРМЕ» документации</w:t>
            </w:r>
            <w:r>
              <w:rPr>
                <w:rFonts w:ascii="Times New Roman" w:hAnsi="Times New Roman" w:cs="Times New Roman"/>
                <w:color w:val="auto"/>
              </w:rPr>
              <w:t>, а именно:</w:t>
            </w:r>
            <w:r w:rsidRPr="007F4857">
              <w:rPr>
                <w:rFonts w:ascii="Times New Roman" w:hAnsi="Times New Roman" w:cs="Times New Roman"/>
                <w:color w:val="auto"/>
              </w:rPr>
              <w:t>1 час с момента размещения оператором электронной площадки протокола сопоставления ценовых предложений.</w:t>
            </w:r>
          </w:p>
        </w:tc>
      </w:tr>
      <w:tr w:rsidR="001E7617" w:rsidTr="00FE0FD5">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rPr>
            </w:pPr>
            <w:r w:rsidRPr="00974ED4">
              <w:rPr>
                <w:rFonts w:ascii="Times New Roman" w:hAnsi="Times New Roman" w:cs="Times New Roman"/>
                <w:color w:val="00000A"/>
              </w:rPr>
              <w:t>Дата начала и окончания срока рассмотрения вторых частей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contextualSpacing/>
              <w:rPr>
                <w:rFonts w:ascii="Times New Roman" w:hAnsi="Times New Roman" w:cs="Times New Roman"/>
              </w:rPr>
            </w:pPr>
            <w:r w:rsidRPr="0001001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1E7617" w:rsidRDefault="008C78D0" w:rsidP="001E7617">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30</w:t>
            </w:r>
            <w:r>
              <w:rPr>
                <w:rFonts w:ascii="Times New Roman" w:eastAsia="Times New Roman" w:hAnsi="Times New Roman" w:cs="Times New Roman"/>
                <w:color w:val="auto"/>
              </w:rPr>
              <w:t xml:space="preserve">» </w:t>
            </w:r>
            <w:r w:rsidR="00D667C6">
              <w:rPr>
                <w:rFonts w:ascii="Times New Roman" w:eastAsia="Times New Roman" w:hAnsi="Times New Roman" w:cs="Times New Roman"/>
                <w:color w:val="auto"/>
              </w:rPr>
              <w:t xml:space="preserve">июня </w:t>
            </w:r>
            <w:r w:rsidR="001E7617">
              <w:rPr>
                <w:rFonts w:ascii="Times New Roman" w:eastAsia="Times New Roman" w:hAnsi="Times New Roman" w:cs="Times New Roman"/>
                <w:color w:val="auto"/>
              </w:rPr>
              <w:t xml:space="preserve">2025 </w:t>
            </w:r>
            <w:r w:rsidR="001E7617" w:rsidRPr="00010011">
              <w:rPr>
                <w:rFonts w:ascii="Times New Roman" w:eastAsia="Times New Roman" w:hAnsi="Times New Roman" w:cs="Times New Roman"/>
                <w:color w:val="auto"/>
              </w:rPr>
              <w:t xml:space="preserve">года </w:t>
            </w:r>
          </w:p>
          <w:p w:rsidR="001E7617" w:rsidRPr="00010011" w:rsidRDefault="001E7617" w:rsidP="001E7617">
            <w:pPr>
              <w:contextualSpacing/>
              <w:jc w:val="both"/>
              <w:rPr>
                <w:rFonts w:ascii="Times New Roman" w:eastAsia="Times New Roman" w:hAnsi="Times New Roman" w:cs="Times New Roman"/>
                <w:color w:val="00000A"/>
              </w:rPr>
            </w:pPr>
          </w:p>
          <w:p w:rsidR="001E7617" w:rsidRPr="00010011" w:rsidRDefault="001E7617" w:rsidP="001E7617">
            <w:pPr>
              <w:contextualSpacing/>
              <w:jc w:val="both"/>
              <w:rPr>
                <w:rFonts w:ascii="Times New Roman" w:hAnsi="Times New Roman" w:cs="Times New Roman"/>
              </w:rPr>
            </w:pPr>
            <w:r w:rsidRPr="0001001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1E7617" w:rsidRDefault="008C78D0" w:rsidP="001E7617">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770BB2">
              <w:rPr>
                <w:rFonts w:ascii="Times New Roman" w:eastAsia="Times New Roman" w:hAnsi="Times New Roman" w:cs="Times New Roman"/>
                <w:color w:val="auto"/>
              </w:rPr>
              <w:t>01</w:t>
            </w:r>
            <w:r>
              <w:rPr>
                <w:rFonts w:ascii="Times New Roman" w:eastAsia="Times New Roman" w:hAnsi="Times New Roman" w:cs="Times New Roman"/>
                <w:color w:val="auto"/>
              </w:rPr>
              <w:t xml:space="preserve">» </w:t>
            </w:r>
            <w:r w:rsidR="00D667C6">
              <w:rPr>
                <w:rFonts w:ascii="Times New Roman" w:eastAsia="Times New Roman" w:hAnsi="Times New Roman" w:cs="Times New Roman"/>
                <w:color w:val="auto"/>
              </w:rPr>
              <w:t>ию</w:t>
            </w:r>
            <w:r w:rsidR="00770BB2">
              <w:rPr>
                <w:rFonts w:ascii="Times New Roman" w:eastAsia="Times New Roman" w:hAnsi="Times New Roman" w:cs="Times New Roman"/>
                <w:color w:val="auto"/>
              </w:rPr>
              <w:t>л</w:t>
            </w:r>
            <w:r w:rsidR="00D667C6">
              <w:rPr>
                <w:rFonts w:ascii="Times New Roman" w:eastAsia="Times New Roman" w:hAnsi="Times New Roman" w:cs="Times New Roman"/>
                <w:color w:val="auto"/>
              </w:rPr>
              <w:t xml:space="preserve">я </w:t>
            </w:r>
            <w:r w:rsidR="001E7617">
              <w:rPr>
                <w:rFonts w:ascii="Times New Roman" w:eastAsia="Times New Roman" w:hAnsi="Times New Roman" w:cs="Times New Roman"/>
                <w:color w:val="auto"/>
              </w:rPr>
              <w:t xml:space="preserve">2025 </w:t>
            </w:r>
            <w:r w:rsidR="001E7617" w:rsidRPr="00010011">
              <w:rPr>
                <w:rFonts w:ascii="Times New Roman" w:eastAsia="Times New Roman" w:hAnsi="Times New Roman" w:cs="Times New Roman"/>
                <w:color w:val="auto"/>
              </w:rPr>
              <w:t xml:space="preserve">года </w:t>
            </w:r>
          </w:p>
          <w:p w:rsidR="001E7617" w:rsidRPr="00010011" w:rsidRDefault="001E7617" w:rsidP="001E7617">
            <w:pPr>
              <w:rPr>
                <w:rFonts w:ascii="Times New Roman" w:hAnsi="Times New Roman" w:cs="Times New Roman"/>
              </w:rPr>
            </w:pPr>
          </w:p>
        </w:tc>
      </w:tr>
      <w:tr w:rsidR="001E761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Дата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rPr>
                <w:rFonts w:ascii="Times New Roman" w:hAnsi="Times New Roman" w:cs="Times New Roman"/>
                <w:color w:val="00000A"/>
              </w:rPr>
            </w:pPr>
            <w:r w:rsidRPr="00010011">
              <w:rPr>
                <w:rFonts w:ascii="Times New Roman" w:hAnsi="Times New Roman" w:cs="Times New Roman"/>
                <w:color w:val="00000A"/>
              </w:rPr>
              <w:t>Дата подведения итогов аукциона в электронной форме:</w:t>
            </w:r>
          </w:p>
          <w:p w:rsidR="001E7617" w:rsidRDefault="00770BB2" w:rsidP="001E7617">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Pr>
                <w:rFonts w:ascii="Times New Roman" w:eastAsia="Times New Roman" w:hAnsi="Times New Roman" w:cs="Times New Roman"/>
                <w:color w:val="auto"/>
              </w:rPr>
              <w:t xml:space="preserve">01» июля </w:t>
            </w:r>
            <w:r w:rsidR="001E7617">
              <w:rPr>
                <w:rFonts w:ascii="Times New Roman" w:eastAsia="Times New Roman" w:hAnsi="Times New Roman" w:cs="Times New Roman"/>
                <w:color w:val="auto"/>
              </w:rPr>
              <w:t xml:space="preserve">2025 </w:t>
            </w:r>
            <w:r w:rsidR="001E7617" w:rsidRPr="00010011">
              <w:rPr>
                <w:rFonts w:ascii="Times New Roman" w:eastAsia="Times New Roman" w:hAnsi="Times New Roman" w:cs="Times New Roman"/>
                <w:color w:val="auto"/>
              </w:rPr>
              <w:t xml:space="preserve">года </w:t>
            </w:r>
          </w:p>
          <w:p w:rsidR="001E7617" w:rsidRPr="00010011" w:rsidRDefault="001E7617" w:rsidP="001E7617">
            <w:pPr>
              <w:rPr>
                <w:rFonts w:ascii="Times New Roman" w:eastAsia="Times New Roman" w:hAnsi="Times New Roman" w:cs="Times New Roman"/>
                <w:color w:val="auto"/>
              </w:rPr>
            </w:pPr>
          </w:p>
        </w:tc>
      </w:tr>
      <w:tr w:rsidR="001E761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jc w:val="both"/>
              <w:rPr>
                <w:rFonts w:ascii="Times New Roman" w:hAnsi="Times New Roman" w:cs="Times New Roman"/>
                <w:color w:val="auto"/>
              </w:rPr>
            </w:pPr>
            <w:r w:rsidRPr="00010011">
              <w:rPr>
                <w:rFonts w:ascii="Times New Roman" w:hAnsi="Times New Roman" w:cs="Times New Roman"/>
                <w:i/>
                <w:color w:val="auto"/>
              </w:rPr>
              <w:t>Не требуется</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jc w:val="both"/>
              <w:rPr>
                <w:rFonts w:ascii="Times New Roman" w:hAnsi="Times New Roman" w:cs="Times New Roman"/>
                <w:color w:val="auto"/>
              </w:rPr>
            </w:pPr>
            <w:r w:rsidRPr="00010011">
              <w:rPr>
                <w:rFonts w:ascii="Times New Roman" w:hAnsi="Times New Roman" w:cs="Times New Roman"/>
                <w:i/>
                <w:color w:val="auto"/>
              </w:rPr>
              <w:t>Не требуется</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8D2024" w:rsidRDefault="001E7617" w:rsidP="001E7617">
            <w:pPr>
              <w:suppressAutoHyphens/>
              <w:rPr>
                <w:rFonts w:ascii="Times New Roman" w:hAnsi="Times New Roman" w:cs="Times New Roman"/>
                <w:color w:val="00000A"/>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r>
              <w:rPr>
                <w:rFonts w:ascii="Times New Roman" w:hAnsi="Times New Roman" w:cs="Times New Roman"/>
                <w:color w:val="00000A"/>
              </w:rPr>
              <w:t>29.1.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pStyle w:val="ConsPlusNormal"/>
              <w:ind w:firstLine="0"/>
              <w:jc w:val="both"/>
              <w:rPr>
                <w:rFonts w:ascii="Times New Roman" w:eastAsia="Arial Unicode MS" w:hAnsi="Times New Roman" w:cs="Times New Roman"/>
                <w:i/>
                <w:sz w:val="24"/>
                <w:szCs w:val="24"/>
              </w:rPr>
            </w:pPr>
            <w:r w:rsidRPr="00010011">
              <w:rPr>
                <w:rFonts w:ascii="Times New Roman" w:hAnsi="Times New Roman" w:cs="Times New Roman"/>
                <w:i/>
              </w:rPr>
              <w:t>Не требуется</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42670F" w:rsidRDefault="001E7617" w:rsidP="001E7617">
            <w:pPr>
              <w:pStyle w:val="afa"/>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eastAsia="Times New Roman" w:hAnsi="Times New Roman" w:cs="Times New Roman"/>
                <w:color w:val="00000A"/>
              </w:rPr>
            </w:pPr>
            <w:r w:rsidRPr="00974ED4">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keepLines/>
              <w:widowControl w:val="0"/>
              <w:suppressLineNumbers/>
              <w:jc w:val="both"/>
              <w:rPr>
                <w:rFonts w:ascii="Times New Roman" w:hAnsi="Times New Roman" w:cs="Times New Roman"/>
                <w:color w:val="00000A"/>
              </w:rPr>
            </w:pPr>
            <w:r w:rsidRPr="00010011">
              <w:rPr>
                <w:rFonts w:ascii="Times New Roman" w:hAnsi="Times New Roman" w:cs="Times New Roman"/>
                <w:i/>
                <w:color w:val="auto"/>
              </w:rPr>
              <w:t>Не требуется</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suppressAutoHyphens/>
              <w:rPr>
                <w:rFonts w:ascii="Times New Roman" w:hAnsi="Times New Roman" w:cs="Times New Roman"/>
                <w:color w:val="00000A"/>
              </w:rPr>
            </w:pPr>
            <w:r>
              <w:rPr>
                <w:rFonts w:ascii="Times New Roman" w:hAnsi="Times New Roman" w:cs="Times New Roman"/>
                <w:color w:val="00000A"/>
              </w:rPr>
              <w:t>30.1.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eastAsia="Times New Roman" w:hAnsi="Times New Roman" w:cs="Times New Roman"/>
                <w:color w:val="00000A"/>
              </w:rPr>
            </w:pPr>
            <w:r w:rsidRPr="00974ED4">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r w:rsidRPr="00974ED4">
              <w:rPr>
                <w:rStyle w:val="af"/>
                <w:rFonts w:ascii="Times New Roman" w:eastAsia="Times New Roman" w:hAnsi="Times New Roman"/>
                <w:color w:val="00000A"/>
              </w:rPr>
              <w:footnoteReference w:id="3"/>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E7617" w:rsidRPr="00010011" w:rsidRDefault="001E7617" w:rsidP="001E7617">
            <w:pPr>
              <w:keepLines/>
              <w:widowControl w:val="0"/>
              <w:suppressLineNumbers/>
              <w:ind w:firstLine="363"/>
              <w:jc w:val="both"/>
              <w:rPr>
                <w:rFonts w:ascii="Times New Roman" w:hAnsi="Times New Roman" w:cs="Times New Roman"/>
                <w:color w:val="00000A"/>
              </w:rPr>
            </w:pPr>
            <w:r w:rsidRPr="00010011">
              <w:rPr>
                <w:rFonts w:ascii="Times New Roman" w:hAnsi="Times New Roman" w:cs="Times New Roman"/>
                <w:color w:val="00000A"/>
              </w:rPr>
              <w:t xml:space="preserve">Размер обеспечения исполнения </w:t>
            </w:r>
            <w:r w:rsidRPr="00010011">
              <w:rPr>
                <w:rFonts w:ascii="Times New Roman" w:eastAsia="Times New Roman" w:hAnsi="Times New Roman" w:cs="Times New Roman"/>
                <w:color w:val="00000A"/>
              </w:rPr>
              <w:t>гарантийных обязательств</w:t>
            </w:r>
            <w:r w:rsidRPr="00010011">
              <w:rPr>
                <w:rFonts w:ascii="Times New Roman" w:hAnsi="Times New Roman" w:cs="Times New Roman"/>
                <w:color w:val="00000A"/>
              </w:rPr>
              <w:t xml:space="preserve"> составляет: </w:t>
            </w:r>
          </w:p>
          <w:p w:rsidR="001E7617" w:rsidRPr="00010011" w:rsidRDefault="001E7617" w:rsidP="001E7617">
            <w:pPr>
              <w:keepLines/>
              <w:widowControl w:val="0"/>
              <w:suppressLineNumbers/>
              <w:autoSpaceDE w:val="0"/>
              <w:autoSpaceDN w:val="0"/>
              <w:jc w:val="both"/>
              <w:rPr>
                <w:rFonts w:ascii="Times New Roman" w:hAnsi="Times New Roman" w:cs="Times New Roman"/>
                <w:i/>
                <w:color w:val="auto"/>
              </w:rPr>
            </w:pPr>
            <w:r w:rsidRPr="00010011">
              <w:rPr>
                <w:rFonts w:ascii="Times New Roman" w:hAnsi="Times New Roman" w:cs="Times New Roman"/>
                <w:color w:val="00000A"/>
              </w:rPr>
              <w:t>_</w:t>
            </w:r>
            <w:r w:rsidRPr="00010011">
              <w:rPr>
                <w:rFonts w:ascii="Times New Roman" w:hAnsi="Times New Roman" w:cs="Times New Roman"/>
                <w:i/>
                <w:color w:val="00000A"/>
              </w:rPr>
              <w:t>_</w:t>
            </w:r>
            <w:r w:rsidRPr="00010011">
              <w:rPr>
                <w:rFonts w:ascii="Times New Roman" w:hAnsi="Times New Roman" w:cs="Times New Roman"/>
                <w:b/>
                <w:i/>
                <w:color w:val="auto"/>
              </w:rPr>
              <w:t xml:space="preserve">_________ </w:t>
            </w:r>
            <w:r w:rsidRPr="00010011">
              <w:rPr>
                <w:rFonts w:ascii="Times New Roman" w:hAnsi="Times New Roman" w:cs="Times New Roman"/>
                <w:i/>
                <w:color w:val="auto"/>
              </w:rPr>
              <w:t xml:space="preserve">рублей, НДС не облагается. </w:t>
            </w:r>
          </w:p>
          <w:p w:rsidR="001E7617" w:rsidRPr="00010011" w:rsidRDefault="001E7617" w:rsidP="001E7617">
            <w:pPr>
              <w:widowControl w:val="0"/>
              <w:suppressLineNumbers/>
              <w:ind w:firstLine="281"/>
              <w:jc w:val="both"/>
              <w:rPr>
                <w:rFonts w:ascii="Times New Roman" w:eastAsia="Times New Roman" w:hAnsi="Times New Roman" w:cs="Times New Roman"/>
                <w:color w:val="00000A"/>
              </w:rPr>
            </w:pPr>
            <w:r w:rsidRPr="00010011">
              <w:rPr>
                <w:rFonts w:ascii="Times New Roman" w:hAnsi="Times New Roman" w:cs="Times New Roman"/>
                <w:color w:val="auto"/>
              </w:rPr>
              <w:t xml:space="preserve">Срок предоставления обеспечения исполнения </w:t>
            </w:r>
            <w:r w:rsidRPr="00010011">
              <w:rPr>
                <w:rFonts w:ascii="Times New Roman" w:eastAsia="Times New Roman" w:hAnsi="Times New Roman" w:cs="Times New Roman"/>
                <w:color w:val="00000A"/>
              </w:rPr>
              <w:t>гарантийных обязательств:</w:t>
            </w:r>
          </w:p>
          <w:p w:rsidR="001E7617" w:rsidRPr="00010011" w:rsidRDefault="001E7617" w:rsidP="001E7617">
            <w:pPr>
              <w:widowControl w:val="0"/>
              <w:suppressLineNumbers/>
              <w:jc w:val="both"/>
              <w:rPr>
                <w:rFonts w:ascii="Times New Roman" w:hAnsi="Times New Roman" w:cs="Times New Roman"/>
                <w:color w:val="auto"/>
              </w:rPr>
            </w:pPr>
            <w:r w:rsidRPr="00010011">
              <w:rPr>
                <w:rFonts w:ascii="Times New Roman" w:hAnsi="Times New Roman" w:cs="Times New Roman"/>
                <w:color w:val="auto"/>
              </w:rPr>
              <w:t>___________________________________________</w:t>
            </w:r>
          </w:p>
          <w:p w:rsidR="001E7617" w:rsidRPr="00010011" w:rsidRDefault="001E7617" w:rsidP="001E7617">
            <w:pPr>
              <w:widowControl w:val="0"/>
              <w:suppressLineNumbers/>
              <w:ind w:firstLine="363"/>
              <w:jc w:val="both"/>
              <w:rPr>
                <w:rFonts w:ascii="Times New Roman" w:hAnsi="Times New Roman" w:cs="Times New Roman"/>
                <w:color w:val="auto"/>
              </w:rPr>
            </w:pPr>
            <w:r w:rsidRPr="00010011">
              <w:rPr>
                <w:rFonts w:ascii="Times New Roman" w:hAnsi="Times New Roman" w:cs="Times New Roman"/>
                <w:color w:val="auto"/>
              </w:rPr>
              <w:t>Минимальный срок гарантийных обязательств:</w:t>
            </w:r>
          </w:p>
          <w:p w:rsidR="001E7617" w:rsidRPr="00010011" w:rsidRDefault="001E7617" w:rsidP="001E7617">
            <w:pPr>
              <w:widowControl w:val="0"/>
              <w:suppressLineNumbers/>
              <w:jc w:val="both"/>
              <w:rPr>
                <w:rFonts w:ascii="Times New Roman" w:hAnsi="Times New Roman" w:cs="Times New Roman"/>
                <w:color w:val="auto"/>
              </w:rPr>
            </w:pPr>
            <w:r w:rsidRPr="00010011">
              <w:rPr>
                <w:rFonts w:ascii="Times New Roman" w:hAnsi="Times New Roman" w:cs="Times New Roman"/>
                <w:color w:val="auto"/>
              </w:rPr>
              <w:lastRenderedPageBreak/>
              <w:t>___________________________________________</w:t>
            </w:r>
          </w:p>
          <w:p w:rsidR="001E7617" w:rsidRPr="00010011" w:rsidRDefault="001E7617" w:rsidP="001E7617">
            <w:pPr>
              <w:widowControl w:val="0"/>
              <w:suppressLineNumbers/>
              <w:jc w:val="both"/>
              <w:rPr>
                <w:rFonts w:ascii="Times New Roman" w:hAnsi="Times New Roman" w:cs="Times New Roman"/>
                <w:color w:val="auto"/>
              </w:rPr>
            </w:pPr>
          </w:p>
          <w:p w:rsidR="001E7617" w:rsidRPr="00010011" w:rsidRDefault="001E7617" w:rsidP="001E7617">
            <w:pPr>
              <w:widowControl w:val="0"/>
              <w:suppressLineNumbers/>
              <w:jc w:val="both"/>
              <w:rPr>
                <w:rFonts w:ascii="Times New Roman" w:eastAsia="Times New Roman" w:hAnsi="Times New Roman" w:cs="Times New Roman"/>
                <w:color w:val="00000A"/>
              </w:rPr>
            </w:pPr>
            <w:r w:rsidRPr="00010011">
              <w:rPr>
                <w:rFonts w:ascii="Times New Roman" w:hAnsi="Times New Roman" w:cs="Times New Roman"/>
                <w:color w:val="auto"/>
              </w:rPr>
              <w:t xml:space="preserve">Порядок предоставления обеспечения исполнения </w:t>
            </w:r>
            <w:r w:rsidRPr="00010011">
              <w:rPr>
                <w:rFonts w:ascii="Times New Roman" w:eastAsia="Times New Roman" w:hAnsi="Times New Roman" w:cs="Times New Roman"/>
                <w:color w:val="00000A"/>
              </w:rPr>
              <w:t>гарантийных обязательств</w:t>
            </w:r>
            <w:r>
              <w:rPr>
                <w:rFonts w:ascii="Times New Roman" w:eastAsia="Times New Roman" w:hAnsi="Times New Roman" w:cs="Times New Roman"/>
                <w:color w:val="00000A"/>
              </w:rPr>
              <w:t xml:space="preserve"> </w:t>
            </w:r>
            <w:r w:rsidRPr="00010011">
              <w:rPr>
                <w:rFonts w:ascii="Times New Roman" w:eastAsia="Times New Roman" w:hAnsi="Times New Roman" w:cs="Times New Roman"/>
                <w:color w:val="00000A"/>
              </w:rPr>
              <w:t>в</w:t>
            </w:r>
            <w:r>
              <w:rPr>
                <w:rFonts w:ascii="Times New Roman" w:eastAsia="Times New Roman" w:hAnsi="Times New Roman" w:cs="Times New Roman"/>
                <w:color w:val="00000A"/>
              </w:rPr>
              <w:t xml:space="preserve"> </w:t>
            </w:r>
            <w:r w:rsidRPr="00010011">
              <w:rPr>
                <w:rFonts w:ascii="Times New Roman" w:hAnsi="Times New Roman" w:cs="Times New Roman"/>
                <w:color w:val="000000" w:themeColor="text1"/>
              </w:rPr>
              <w:t xml:space="preserve">соответствии с частью </w:t>
            </w:r>
            <w:r w:rsidRPr="00010011">
              <w:rPr>
                <w:rFonts w:ascii="Times New Roman" w:hAnsi="Times New Roman" w:cs="Times New Roman"/>
                <w:color w:val="000000" w:themeColor="text1"/>
                <w:lang w:val="en-US"/>
              </w:rPr>
              <w:t>I</w:t>
            </w:r>
            <w:r w:rsidRPr="00010011">
              <w:rPr>
                <w:rFonts w:ascii="Times New Roman" w:hAnsi="Times New Roman" w:cs="Times New Roman"/>
                <w:color w:val="000000" w:themeColor="text1"/>
              </w:rPr>
              <w:t>X «ПРОЕКТ ДОГОВОРА» документации.</w:t>
            </w:r>
          </w:p>
          <w:p w:rsidR="001E7617" w:rsidRPr="00010011" w:rsidRDefault="001E7617" w:rsidP="001E7617">
            <w:pPr>
              <w:widowControl w:val="0"/>
              <w:suppressLineNumbers/>
              <w:jc w:val="both"/>
              <w:rPr>
                <w:rFonts w:ascii="Times New Roman" w:eastAsia="Times New Roman" w:hAnsi="Times New Roman" w:cs="Times New Roman"/>
                <w:color w:val="00000A"/>
              </w:rPr>
            </w:pP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Default="001E7617" w:rsidP="001E7617">
            <w:pPr>
              <w:numPr>
                <w:ilvl w:val="0"/>
                <w:numId w:val="4"/>
              </w:numPr>
              <w:suppressAutoHyphens/>
              <w:ind w:left="0" w:firstLine="0"/>
              <w:rPr>
                <w:rFonts w:ascii="Times New Roman" w:hAnsi="Times New Roman" w:cs="Times New Roman"/>
                <w:color w:val="00000A"/>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Реквизиты счета для перечисления денежных средств в качестве обеспечения заявки, исполнения</w:t>
            </w:r>
            <w:r>
              <w:rPr>
                <w:rFonts w:ascii="Times New Roman" w:hAnsi="Times New Roman" w:cs="Times New Roman"/>
                <w:color w:val="00000A"/>
              </w:rPr>
              <w:t xml:space="preserve"> договора</w:t>
            </w:r>
            <w:r w:rsidRPr="00974ED4">
              <w:rPr>
                <w:rFonts w:ascii="Times New Roman" w:hAnsi="Times New Roman" w:cs="Times New Roman"/>
                <w:color w:val="00000A"/>
              </w:rPr>
              <w:t xml:space="preserve"> реквизиты для оформления </w:t>
            </w:r>
            <w:r w:rsidRPr="00E42158">
              <w:rPr>
                <w:rFonts w:ascii="Times New Roman" w:hAnsi="Times New Roman" w:cs="Times New Roman"/>
                <w:color w:val="00000A"/>
              </w:rPr>
              <w:t>независимой</w:t>
            </w:r>
            <w:r>
              <w:rPr>
                <w:rFonts w:ascii="Times New Roman" w:hAnsi="Times New Roman" w:cs="Times New Roman"/>
                <w:color w:val="00000A"/>
              </w:rPr>
              <w:t xml:space="preserve"> </w:t>
            </w:r>
            <w:r w:rsidRPr="00974ED4">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010011" w:rsidRDefault="001E7617" w:rsidP="001E7617">
            <w:pPr>
              <w:rPr>
                <w:rFonts w:ascii="Times New Roman" w:eastAsia="Times New Roman" w:hAnsi="Times New Roman" w:cs="Times New Roman"/>
                <w:i/>
                <w:color w:val="00000A"/>
              </w:rPr>
            </w:pPr>
          </w:p>
          <w:p w:rsidR="001E7617" w:rsidRPr="00010011" w:rsidRDefault="001E7617" w:rsidP="001E7617">
            <w:pPr>
              <w:rPr>
                <w:rFonts w:ascii="Times New Roman" w:hAnsi="Times New Roman" w:cs="Times New Roman"/>
                <w:color w:val="00000A"/>
              </w:rPr>
            </w:pPr>
          </w:p>
          <w:p w:rsidR="001E7617" w:rsidRPr="00010011" w:rsidRDefault="001E7617" w:rsidP="001E7617">
            <w:pPr>
              <w:rPr>
                <w:rFonts w:ascii="Times New Roman" w:hAnsi="Times New Roman" w:cs="Times New Roman"/>
                <w:color w:val="00000A"/>
              </w:rPr>
            </w:pP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BB2B1F" w:rsidRDefault="001E7617" w:rsidP="001E7617">
            <w:pPr>
              <w:numPr>
                <w:ilvl w:val="0"/>
                <w:numId w:val="4"/>
              </w:numPr>
              <w:suppressAutoHyphens/>
              <w:ind w:left="0" w:firstLine="0"/>
              <w:rPr>
                <w:rFonts w:ascii="Times New Roman" w:hAnsi="Times New Roman" w:cs="Times New Roman"/>
                <w:color w:val="00000A"/>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B6571E" w:rsidRDefault="001E7617" w:rsidP="001E7617">
            <w:pPr>
              <w:pStyle w:val="ConsPlusNormal"/>
              <w:ind w:firstLine="0"/>
              <w:jc w:val="both"/>
              <w:rPr>
                <w:rFonts w:ascii="Times New Roman" w:hAnsi="Times New Roman" w:cs="Times New Roman"/>
              </w:rPr>
            </w:pPr>
            <w:r w:rsidRPr="00B6571E">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BB2B1F"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B6571E" w:rsidRDefault="001E7617" w:rsidP="001E7617">
            <w:pPr>
              <w:jc w:val="both"/>
              <w:rPr>
                <w:rFonts w:ascii="Times New Roman" w:hAnsi="Times New Roman" w:cs="Times New Roman"/>
                <w:color w:val="auto"/>
              </w:rPr>
            </w:pPr>
            <w:r w:rsidRPr="00B6571E">
              <w:rPr>
                <w:rFonts w:ascii="Times New Roman" w:hAnsi="Times New Roman" w:cs="Times New Roman"/>
                <w:color w:val="auto"/>
              </w:rPr>
              <w:t xml:space="preserve"> Предусмотрена в соответствии с Положением о закупке.</w:t>
            </w:r>
          </w:p>
        </w:tc>
      </w:tr>
      <w:tr w:rsidR="001E761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BB2B1F" w:rsidRDefault="001E7617" w:rsidP="001E761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974ED4" w:rsidRDefault="001E7617" w:rsidP="001E7617">
            <w:pPr>
              <w:rPr>
                <w:rFonts w:ascii="Times New Roman" w:hAnsi="Times New Roman" w:cs="Times New Roman"/>
                <w:color w:val="00000A"/>
              </w:rPr>
            </w:pPr>
            <w:r w:rsidRPr="00974ED4">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7617" w:rsidRPr="00B6571E" w:rsidRDefault="001E7617" w:rsidP="001E7617">
            <w:pPr>
              <w:widowControl w:val="0"/>
              <w:autoSpaceDE w:val="0"/>
              <w:autoSpaceDN w:val="0"/>
              <w:jc w:val="both"/>
              <w:rPr>
                <w:rFonts w:ascii="Times New Roman" w:hAnsi="Times New Roman" w:cs="Times New Roman"/>
                <w:color w:val="auto"/>
              </w:rPr>
            </w:pPr>
            <w:r w:rsidRPr="00B6571E">
              <w:rPr>
                <w:rFonts w:ascii="Times New Roman" w:hAnsi="Times New Roman" w:cs="Times New Roman"/>
                <w:color w:val="auto"/>
              </w:rPr>
              <w:t xml:space="preserve">Не предусмотрена/ Предусмотрена </w:t>
            </w:r>
          </w:p>
        </w:tc>
      </w:tr>
    </w:tbl>
    <w:p w:rsidR="00D6639E" w:rsidRPr="00F619B0" w:rsidRDefault="00D6639E" w:rsidP="001801FB">
      <w:pPr>
        <w:widowControl w:val="0"/>
        <w:autoSpaceDE w:val="0"/>
        <w:autoSpaceDN w:val="0"/>
        <w:ind w:firstLine="572"/>
        <w:jc w:val="both"/>
        <w:rPr>
          <w:rStyle w:val="1a"/>
          <w:bCs/>
          <w:color w:val="00000A"/>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Start w:id="476" w:name="_Toc375898323"/>
      <w:bookmarkStart w:id="477" w:name="_Toc375898907"/>
      <w:bookmarkStart w:id="478" w:name="_Toc376103922"/>
      <w:bookmarkStart w:id="479" w:name="_Toc376104019"/>
      <w:bookmarkStart w:id="480" w:name="_Toc376104177"/>
      <w:bookmarkStart w:id="481" w:name="_Toc376104451"/>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F619B0">
        <w:rPr>
          <w:rStyle w:val="1a"/>
          <w:b w:val="0"/>
          <w:color w:val="00000A"/>
        </w:rPr>
        <w:br w:type="page"/>
      </w:r>
    </w:p>
    <w:p w:rsidR="00D6639E" w:rsidRDefault="006A51D9" w:rsidP="00D6639E">
      <w:pPr>
        <w:pStyle w:val="1"/>
      </w:pPr>
      <w:bookmarkStart w:id="48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482"/>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Pr>
          <w:rStyle w:val="1a"/>
          <w:b/>
          <w:color w:val="00000A"/>
        </w:rPr>
        <w:t xml:space="preserve"> ОБ </w:t>
      </w:r>
      <w:r w:rsidR="003B42EF">
        <w:rPr>
          <w:rStyle w:val="1a"/>
          <w:b/>
          <w:color w:val="00000A"/>
        </w:rPr>
        <w:t>АУКЦИОНЕ В ЭЛЕКТРОННОЙ ФОРМЕ</w:t>
      </w:r>
      <w:bookmarkEnd w:id="496"/>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6A51D9" w:rsidP="00D6639E">
      <w:pPr>
        <w:pStyle w:val="1"/>
        <w:rPr>
          <w:rStyle w:val="1a"/>
          <w:b/>
          <w:color w:val="00000A"/>
        </w:rPr>
      </w:pPr>
      <w:bookmarkStart w:id="497" w:name="_Toc480989277"/>
      <w:bookmarkStart w:id="49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bookmarkEnd w:id="497"/>
      <w:r w:rsidR="00D6639E">
        <w:rPr>
          <w:rStyle w:val="1a"/>
          <w:b/>
          <w:color w:val="00000A"/>
        </w:rPr>
        <w:t>ДЛЯ ЗАПОЛНЕНИЯ УЧАСТНИКАМИ АУКЦИОНА В ЭЛЕКТРОННОЙ ФОРМЕ</w:t>
      </w:r>
      <w:bookmarkEnd w:id="498"/>
    </w:p>
    <w:p w:rsidR="00BB6BDF" w:rsidRPr="00BB6BDF" w:rsidRDefault="0008000C" w:rsidP="00C73623">
      <w:pPr>
        <w:pStyle w:val="1"/>
        <w:rPr>
          <w:b w:val="0"/>
          <w:bCs w:val="0"/>
          <w:i/>
          <w:color w:val="auto"/>
          <w:kern w:val="0"/>
          <w:szCs w:val="28"/>
        </w:rPr>
      </w:pPr>
      <w:r>
        <w:rPr>
          <w:b w:val="0"/>
          <w:bCs w:val="0"/>
          <w:i/>
          <w:color w:val="auto"/>
          <w:kern w:val="0"/>
          <w:szCs w:val="28"/>
        </w:rPr>
        <w:t>Предоставляется в свободной форм</w:t>
      </w:r>
      <w:r w:rsidR="00E90713">
        <w:rPr>
          <w:b w:val="0"/>
          <w:bCs w:val="0"/>
          <w:i/>
          <w:color w:val="auto"/>
          <w:kern w:val="0"/>
          <w:szCs w:val="28"/>
        </w:rPr>
        <w:t>е</w:t>
      </w:r>
    </w:p>
    <w:p w:rsidR="00AB013E" w:rsidRDefault="00AB013E">
      <w:pPr>
        <w:rPr>
          <w:rFonts w:ascii="Times New Roman" w:eastAsia="Times New Roman" w:hAnsi="Times New Roman" w:cs="Times New Roman"/>
          <w:b/>
          <w:bCs/>
          <w:color w:val="00000A"/>
          <w:kern w:val="32"/>
          <w:sz w:val="28"/>
          <w:szCs w:val="32"/>
        </w:rPr>
      </w:pPr>
      <w:r>
        <w:rPr>
          <w:color w:val="00000A"/>
        </w:rPr>
        <w:br w:type="page"/>
      </w:r>
    </w:p>
    <w:p w:rsidR="00D6639E" w:rsidRDefault="0086788D" w:rsidP="00D6639E">
      <w:pPr>
        <w:pStyle w:val="1"/>
      </w:pPr>
      <w:bookmarkStart w:id="499"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99"/>
      <w:r w:rsidR="00751A36">
        <w:rPr>
          <w:color w:val="00000A"/>
        </w:rPr>
        <w:t>/</w:t>
      </w:r>
      <w:r w:rsidR="00751A36" w:rsidRPr="00C63F0E">
        <w:rPr>
          <w:color w:val="00000A"/>
        </w:rPr>
        <w:t>МАКСИМАЛЬНОГО ЗНАЧЕНИЯ ЦЕНЫ ДОГОВОРА/ЦЕНЫ ЕДИНИЦЫ ТОВАРА/ РАБОТЫ/ УСЛУГИ</w:t>
      </w:r>
      <w:r w:rsidR="00751A36">
        <w:rPr>
          <w:rStyle w:val="af"/>
          <w:color w:val="00000A"/>
        </w:rPr>
        <w:footnoteReference w:id="4"/>
      </w:r>
    </w:p>
    <w:p w:rsidR="00D6639E" w:rsidRDefault="00D6639E" w:rsidP="00D6639E">
      <w:pPr>
        <w:pStyle w:val="Style1"/>
        <w:widowControl/>
        <w:jc w:val="center"/>
        <w:rPr>
          <w:b/>
          <w:sz w:val="28"/>
          <w:szCs w:val="28"/>
        </w:rPr>
      </w:pPr>
      <w:bookmarkStart w:id="500" w:name="bookmark0"/>
      <w:bookmarkEnd w:id="500"/>
    </w:p>
    <w:p w:rsidR="00977080" w:rsidRPr="00D6639E" w:rsidRDefault="00751A36" w:rsidP="00C73623">
      <w:pPr>
        <w:pStyle w:val="afa"/>
        <w:ind w:left="0" w:firstLine="567"/>
        <w:jc w:val="center"/>
        <w:rPr>
          <w:rStyle w:val="1a"/>
          <w:b w:val="0"/>
          <w:kern w:val="0"/>
          <w:sz w:val="24"/>
        </w:rPr>
      </w:pPr>
      <w:r>
        <w:rPr>
          <w:i/>
          <w:sz w:val="28"/>
        </w:rPr>
        <w:t xml:space="preserve">Обоснование </w:t>
      </w:r>
      <w:r w:rsidRPr="00C63F0E">
        <w:rPr>
          <w:i/>
          <w:sz w:val="28"/>
        </w:rPr>
        <w:t>начальной (максимальной) ц</w:t>
      </w:r>
      <w:r w:rsidR="00906597">
        <w:rPr>
          <w:i/>
          <w:sz w:val="28"/>
        </w:rPr>
        <w:t>ены договора</w:t>
      </w:r>
    </w:p>
    <w:sectPr w:rsidR="00977080" w:rsidRPr="00D6639E" w:rsidSect="0083290D">
      <w:headerReference w:type="even" r:id="rId14"/>
      <w:headerReference w:type="default" r:id="rId15"/>
      <w:footerReference w:type="even" r:id="rId16"/>
      <w:footerReference w:type="default" r:id="rId17"/>
      <w:headerReference w:type="first" r:id="rId18"/>
      <w:footerReference w:type="first" r:id="rId19"/>
      <w:pgSz w:w="11905" w:h="16837"/>
      <w:pgMar w:top="851" w:right="565" w:bottom="709" w:left="1134" w:header="363" w:footer="6"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65B26" w16cid:durableId="273B1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FE4" w:rsidRDefault="002F6FE4">
      <w:r>
        <w:separator/>
      </w:r>
    </w:p>
  </w:endnote>
  <w:endnote w:type="continuationSeparator" w:id="0">
    <w:p w:rsidR="002F6FE4" w:rsidRDefault="002F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DejaVu Sans">
    <w:altName w:val="Malgun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E2" w:rsidRDefault="002A6FE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E2" w:rsidRDefault="002A6FE2">
    <w:pPr>
      <w:pStyle w:val="af5"/>
    </w:pPr>
    <w:r>
      <w:rPr>
        <w:noProof/>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E2" w:rsidRDefault="002A6FE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FE4" w:rsidRDefault="002F6FE4">
      <w:r>
        <w:separator/>
      </w:r>
    </w:p>
  </w:footnote>
  <w:footnote w:type="continuationSeparator" w:id="0">
    <w:p w:rsidR="002F6FE4" w:rsidRDefault="002F6FE4">
      <w:r>
        <w:continuationSeparator/>
      </w:r>
    </w:p>
  </w:footnote>
  <w:footnote w:id="1">
    <w:p w:rsidR="002A6FE2" w:rsidRPr="0065683D" w:rsidRDefault="002A6FE2">
      <w:pPr>
        <w:pStyle w:val="af8"/>
        <w:rPr>
          <w:rFonts w:ascii="Times New Roman" w:hAnsi="Times New Roman" w:cs="Times New Roman"/>
        </w:rPr>
      </w:pPr>
      <w:r w:rsidRPr="0065683D">
        <w:rPr>
          <w:rStyle w:val="af"/>
          <w:rFonts w:ascii="Times New Roman" w:hAnsi="Times New Roman"/>
        </w:rPr>
        <w:footnoteRef/>
      </w:r>
      <w:r w:rsidRPr="0065683D">
        <w:rPr>
          <w:rFonts w:ascii="Times New Roman" w:hAnsi="Times New Roman" w:cs="Times New Roman"/>
          <w:color w:val="auto"/>
        </w:rPr>
        <w:t>Необходимо выбрать один вариант.</w:t>
      </w:r>
    </w:p>
  </w:footnote>
  <w:footnote w:id="2">
    <w:p w:rsidR="002A6FE2" w:rsidRPr="0065683D" w:rsidRDefault="002A6FE2" w:rsidP="0065683D">
      <w:pPr>
        <w:pStyle w:val="af8"/>
        <w:jc w:val="both"/>
        <w:rPr>
          <w:rFonts w:ascii="Times New Roman" w:hAnsi="Times New Roman" w:cs="Times New Roman"/>
          <w:color w:val="auto"/>
        </w:rPr>
      </w:pPr>
      <w:r w:rsidRPr="0065683D">
        <w:rPr>
          <w:rStyle w:val="af"/>
          <w:rFonts w:ascii="Times New Roman" w:hAnsi="Times New Roman"/>
        </w:rPr>
        <w:footnoteRef/>
      </w:r>
      <w:r w:rsidRPr="0065683D">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3">
    <w:p w:rsidR="002A6FE2" w:rsidRPr="0065683D" w:rsidRDefault="002A6FE2" w:rsidP="0065683D">
      <w:pPr>
        <w:pStyle w:val="af8"/>
        <w:jc w:val="both"/>
        <w:rPr>
          <w:rFonts w:ascii="Times New Roman" w:hAnsi="Times New Roman" w:cs="Times New Roman"/>
        </w:rPr>
      </w:pPr>
      <w:r w:rsidRPr="00010011">
        <w:rPr>
          <w:rStyle w:val="af"/>
          <w:rFonts w:ascii="Times New Roman" w:hAnsi="Times New Roman"/>
        </w:rPr>
        <w:footnoteRef/>
      </w:r>
      <w:r w:rsidRPr="00010011">
        <w:rPr>
          <w:rFonts w:ascii="Times New Roman" w:hAnsi="Times New Roman" w:cs="Times New Roman"/>
        </w:rPr>
        <w:t xml:space="preserve"> Пункт заполняется в случае установления Заказчиком требования обеспечения исполнения гарантийных обязательств.</w:t>
      </w:r>
    </w:p>
  </w:footnote>
  <w:footnote w:id="4">
    <w:p w:rsidR="002A6FE2" w:rsidRPr="00751A36" w:rsidRDefault="002A6FE2">
      <w:pPr>
        <w:pStyle w:val="af8"/>
        <w:rPr>
          <w:rFonts w:ascii="Times New Roman" w:hAnsi="Times New Roman" w:cs="Times New Roman"/>
        </w:rPr>
      </w:pPr>
      <w:r w:rsidRPr="00751A36">
        <w:rPr>
          <w:rStyle w:val="af"/>
          <w:rFonts w:ascii="Times New Roman" w:hAnsi="Times New Roman"/>
        </w:rPr>
        <w:footnoteRef/>
      </w:r>
      <w:r w:rsidRPr="00751A36">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E2" w:rsidRDefault="002A6FE2"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2A6FE2" w:rsidRPr="00FF7C44" w:rsidRDefault="002A6FE2">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14CBA">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E2" w:rsidRDefault="002A6FE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3161D3"/>
    <w:multiLevelType w:val="hybridMultilevel"/>
    <w:tmpl w:val="57D02120"/>
    <w:lvl w:ilvl="0" w:tplc="88DE0C0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pStyle w:val="a0"/>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13"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0"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1"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2"/>
  </w:num>
  <w:num w:numId="3">
    <w:abstractNumId w:val="13"/>
  </w:num>
  <w:num w:numId="4">
    <w:abstractNumId w:val="5"/>
  </w:num>
  <w:num w:numId="5">
    <w:abstractNumId w:val="17"/>
  </w:num>
  <w:num w:numId="6">
    <w:abstractNumId w:val="6"/>
  </w:num>
  <w:num w:numId="7">
    <w:abstractNumId w:val="25"/>
  </w:num>
  <w:num w:numId="8">
    <w:abstractNumId w:val="2"/>
  </w:num>
  <w:num w:numId="9">
    <w:abstractNumId w:val="26"/>
  </w:num>
  <w:num w:numId="10">
    <w:abstractNumId w:val="27"/>
  </w:num>
  <w:num w:numId="11">
    <w:abstractNumId w:val="0"/>
  </w:num>
  <w:num w:numId="12">
    <w:abstractNumId w:val="9"/>
  </w:num>
  <w:num w:numId="13">
    <w:abstractNumId w:val="20"/>
  </w:num>
  <w:num w:numId="14">
    <w:abstractNumId w:val="10"/>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
  </w:num>
  <w:num w:numId="19">
    <w:abstractNumId w:val="21"/>
  </w:num>
  <w:num w:numId="20">
    <w:abstractNumId w:val="11"/>
  </w:num>
  <w:num w:numId="21">
    <w:abstractNumId w:val="24"/>
  </w:num>
  <w:num w:numId="22">
    <w:abstractNumId w:val="1"/>
  </w:num>
  <w:num w:numId="23">
    <w:abstractNumId w:val="16"/>
  </w:num>
  <w:num w:numId="24">
    <w:abstractNumId w:val="15"/>
  </w:num>
  <w:num w:numId="25">
    <w:abstractNumId w:val="14"/>
  </w:num>
  <w:num w:numId="26">
    <w:abstractNumId w:val="7"/>
  </w:num>
  <w:num w:numId="27">
    <w:abstractNumId w:val="18"/>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DB"/>
    <w:rsid w:val="000017C2"/>
    <w:rsid w:val="000041F2"/>
    <w:rsid w:val="0000516B"/>
    <w:rsid w:val="00005FC3"/>
    <w:rsid w:val="00005FCA"/>
    <w:rsid w:val="000068A8"/>
    <w:rsid w:val="00006CFA"/>
    <w:rsid w:val="00007466"/>
    <w:rsid w:val="0000746A"/>
    <w:rsid w:val="00007604"/>
    <w:rsid w:val="00010011"/>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5F97"/>
    <w:rsid w:val="000564B0"/>
    <w:rsid w:val="00056A31"/>
    <w:rsid w:val="00061E62"/>
    <w:rsid w:val="000628DA"/>
    <w:rsid w:val="00062EDD"/>
    <w:rsid w:val="000634D4"/>
    <w:rsid w:val="0006368A"/>
    <w:rsid w:val="0006529B"/>
    <w:rsid w:val="0006531F"/>
    <w:rsid w:val="00065ED5"/>
    <w:rsid w:val="00067D93"/>
    <w:rsid w:val="00070B21"/>
    <w:rsid w:val="00071FAE"/>
    <w:rsid w:val="000741CF"/>
    <w:rsid w:val="0007464E"/>
    <w:rsid w:val="0007561F"/>
    <w:rsid w:val="00076A29"/>
    <w:rsid w:val="00076E49"/>
    <w:rsid w:val="0008000C"/>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55A"/>
    <w:rsid w:val="000B6AA1"/>
    <w:rsid w:val="000C15B6"/>
    <w:rsid w:val="000C1663"/>
    <w:rsid w:val="000C28AA"/>
    <w:rsid w:val="000C2E76"/>
    <w:rsid w:val="000C4242"/>
    <w:rsid w:val="000C5CAE"/>
    <w:rsid w:val="000C697C"/>
    <w:rsid w:val="000C6B55"/>
    <w:rsid w:val="000D0EB3"/>
    <w:rsid w:val="000D1A49"/>
    <w:rsid w:val="000D1AD9"/>
    <w:rsid w:val="000D2305"/>
    <w:rsid w:val="000D2608"/>
    <w:rsid w:val="000D316C"/>
    <w:rsid w:val="000D3371"/>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3FCC"/>
    <w:rsid w:val="000F4F51"/>
    <w:rsid w:val="000F4FFF"/>
    <w:rsid w:val="000F597A"/>
    <w:rsid w:val="000F5AC6"/>
    <w:rsid w:val="00101C98"/>
    <w:rsid w:val="00103E25"/>
    <w:rsid w:val="001043DB"/>
    <w:rsid w:val="00105574"/>
    <w:rsid w:val="00107ADC"/>
    <w:rsid w:val="0011014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5864"/>
    <w:rsid w:val="00126688"/>
    <w:rsid w:val="00126CED"/>
    <w:rsid w:val="001272A6"/>
    <w:rsid w:val="0012786D"/>
    <w:rsid w:val="001307C0"/>
    <w:rsid w:val="001315AC"/>
    <w:rsid w:val="00132001"/>
    <w:rsid w:val="0013372E"/>
    <w:rsid w:val="00133DBD"/>
    <w:rsid w:val="001348AA"/>
    <w:rsid w:val="00134DE4"/>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656"/>
    <w:rsid w:val="00150ABF"/>
    <w:rsid w:val="00151404"/>
    <w:rsid w:val="00151E74"/>
    <w:rsid w:val="00153195"/>
    <w:rsid w:val="0015453D"/>
    <w:rsid w:val="00154A11"/>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1F2A"/>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5DE0"/>
    <w:rsid w:val="0018623B"/>
    <w:rsid w:val="00186490"/>
    <w:rsid w:val="00186603"/>
    <w:rsid w:val="00187CA0"/>
    <w:rsid w:val="0019206E"/>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A7504"/>
    <w:rsid w:val="001B1236"/>
    <w:rsid w:val="001B1789"/>
    <w:rsid w:val="001B19C8"/>
    <w:rsid w:val="001B2590"/>
    <w:rsid w:val="001B2AD1"/>
    <w:rsid w:val="001B353B"/>
    <w:rsid w:val="001B4374"/>
    <w:rsid w:val="001B54D0"/>
    <w:rsid w:val="001B6152"/>
    <w:rsid w:val="001B625F"/>
    <w:rsid w:val="001B6914"/>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791"/>
    <w:rsid w:val="001C6F45"/>
    <w:rsid w:val="001C7DA0"/>
    <w:rsid w:val="001D0017"/>
    <w:rsid w:val="001D1193"/>
    <w:rsid w:val="001D2A84"/>
    <w:rsid w:val="001D442E"/>
    <w:rsid w:val="001D74C5"/>
    <w:rsid w:val="001E00FC"/>
    <w:rsid w:val="001E27ED"/>
    <w:rsid w:val="001E2E2A"/>
    <w:rsid w:val="001E3825"/>
    <w:rsid w:val="001E4ADA"/>
    <w:rsid w:val="001E4EFB"/>
    <w:rsid w:val="001E52DA"/>
    <w:rsid w:val="001E69A9"/>
    <w:rsid w:val="001E7617"/>
    <w:rsid w:val="001F12F0"/>
    <w:rsid w:val="001F17F2"/>
    <w:rsid w:val="001F2CC9"/>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AB8"/>
    <w:rsid w:val="00220C0D"/>
    <w:rsid w:val="00220EE6"/>
    <w:rsid w:val="0022182D"/>
    <w:rsid w:val="0022303D"/>
    <w:rsid w:val="00223622"/>
    <w:rsid w:val="00223903"/>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0BDC"/>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17E0"/>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F43"/>
    <w:rsid w:val="002A5652"/>
    <w:rsid w:val="002A5733"/>
    <w:rsid w:val="002A57C4"/>
    <w:rsid w:val="002A63BD"/>
    <w:rsid w:val="002A6D21"/>
    <w:rsid w:val="002A6FE2"/>
    <w:rsid w:val="002A7166"/>
    <w:rsid w:val="002A7457"/>
    <w:rsid w:val="002A7AD3"/>
    <w:rsid w:val="002B3E22"/>
    <w:rsid w:val="002B4BEF"/>
    <w:rsid w:val="002B5B5E"/>
    <w:rsid w:val="002B5FBE"/>
    <w:rsid w:val="002B693B"/>
    <w:rsid w:val="002B72BE"/>
    <w:rsid w:val="002B736E"/>
    <w:rsid w:val="002C0263"/>
    <w:rsid w:val="002C1F07"/>
    <w:rsid w:val="002C4E3A"/>
    <w:rsid w:val="002C68AA"/>
    <w:rsid w:val="002C768B"/>
    <w:rsid w:val="002C79A2"/>
    <w:rsid w:val="002D13A5"/>
    <w:rsid w:val="002D246A"/>
    <w:rsid w:val="002D3017"/>
    <w:rsid w:val="002D3C3D"/>
    <w:rsid w:val="002D4D75"/>
    <w:rsid w:val="002D4EAF"/>
    <w:rsid w:val="002D526A"/>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4FC7"/>
    <w:rsid w:val="002F63D4"/>
    <w:rsid w:val="002F692B"/>
    <w:rsid w:val="002F6C2F"/>
    <w:rsid w:val="002F6FE4"/>
    <w:rsid w:val="00300152"/>
    <w:rsid w:val="00303D6E"/>
    <w:rsid w:val="003048AB"/>
    <w:rsid w:val="00305178"/>
    <w:rsid w:val="00305328"/>
    <w:rsid w:val="0030656E"/>
    <w:rsid w:val="00306F5E"/>
    <w:rsid w:val="003101FA"/>
    <w:rsid w:val="003106E2"/>
    <w:rsid w:val="0031182D"/>
    <w:rsid w:val="00312323"/>
    <w:rsid w:val="003132D8"/>
    <w:rsid w:val="00314CBA"/>
    <w:rsid w:val="0031612D"/>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15B5"/>
    <w:rsid w:val="0035230D"/>
    <w:rsid w:val="003523DE"/>
    <w:rsid w:val="003528A4"/>
    <w:rsid w:val="003528D4"/>
    <w:rsid w:val="00352A29"/>
    <w:rsid w:val="00352AE9"/>
    <w:rsid w:val="00352B42"/>
    <w:rsid w:val="00356463"/>
    <w:rsid w:val="00356DDD"/>
    <w:rsid w:val="0036034C"/>
    <w:rsid w:val="00360570"/>
    <w:rsid w:val="00361012"/>
    <w:rsid w:val="0036242C"/>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4F7"/>
    <w:rsid w:val="00374719"/>
    <w:rsid w:val="00374FEE"/>
    <w:rsid w:val="00376008"/>
    <w:rsid w:val="003762E7"/>
    <w:rsid w:val="00377ABF"/>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3D30"/>
    <w:rsid w:val="003955C5"/>
    <w:rsid w:val="00395BCE"/>
    <w:rsid w:val="003A17DA"/>
    <w:rsid w:val="003A1FF2"/>
    <w:rsid w:val="003A256B"/>
    <w:rsid w:val="003A2E63"/>
    <w:rsid w:val="003A3DC2"/>
    <w:rsid w:val="003A3EF1"/>
    <w:rsid w:val="003A4F40"/>
    <w:rsid w:val="003A5E22"/>
    <w:rsid w:val="003A6A83"/>
    <w:rsid w:val="003A6BA7"/>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6862"/>
    <w:rsid w:val="003F731B"/>
    <w:rsid w:val="00400275"/>
    <w:rsid w:val="00400ABC"/>
    <w:rsid w:val="00400C56"/>
    <w:rsid w:val="004010AF"/>
    <w:rsid w:val="004028DD"/>
    <w:rsid w:val="004037F0"/>
    <w:rsid w:val="00403B0E"/>
    <w:rsid w:val="00404C67"/>
    <w:rsid w:val="00404CE6"/>
    <w:rsid w:val="00405028"/>
    <w:rsid w:val="00405ADD"/>
    <w:rsid w:val="00406262"/>
    <w:rsid w:val="0041070B"/>
    <w:rsid w:val="00410A7C"/>
    <w:rsid w:val="004121CD"/>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1EBF"/>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380F"/>
    <w:rsid w:val="00444DA5"/>
    <w:rsid w:val="00446234"/>
    <w:rsid w:val="004464F1"/>
    <w:rsid w:val="004478E1"/>
    <w:rsid w:val="00450228"/>
    <w:rsid w:val="004525CC"/>
    <w:rsid w:val="00453861"/>
    <w:rsid w:val="004552AD"/>
    <w:rsid w:val="004559C2"/>
    <w:rsid w:val="0045687D"/>
    <w:rsid w:val="00456BC8"/>
    <w:rsid w:val="00460D66"/>
    <w:rsid w:val="0046157C"/>
    <w:rsid w:val="0046273E"/>
    <w:rsid w:val="00463291"/>
    <w:rsid w:val="00464FFD"/>
    <w:rsid w:val="004653C5"/>
    <w:rsid w:val="00466EA1"/>
    <w:rsid w:val="00467409"/>
    <w:rsid w:val="00467740"/>
    <w:rsid w:val="00470549"/>
    <w:rsid w:val="00470C1B"/>
    <w:rsid w:val="00470D2B"/>
    <w:rsid w:val="00471DCF"/>
    <w:rsid w:val="00472AB7"/>
    <w:rsid w:val="00473820"/>
    <w:rsid w:val="004740C2"/>
    <w:rsid w:val="00474963"/>
    <w:rsid w:val="00475951"/>
    <w:rsid w:val="004760FD"/>
    <w:rsid w:val="0047661B"/>
    <w:rsid w:val="004766FB"/>
    <w:rsid w:val="00477B4F"/>
    <w:rsid w:val="004802EE"/>
    <w:rsid w:val="00480759"/>
    <w:rsid w:val="004807A0"/>
    <w:rsid w:val="004818C1"/>
    <w:rsid w:val="00481D43"/>
    <w:rsid w:val="00483C13"/>
    <w:rsid w:val="0048527F"/>
    <w:rsid w:val="00486398"/>
    <w:rsid w:val="00486658"/>
    <w:rsid w:val="004868D9"/>
    <w:rsid w:val="00486C34"/>
    <w:rsid w:val="0048750E"/>
    <w:rsid w:val="004903FE"/>
    <w:rsid w:val="00490852"/>
    <w:rsid w:val="00490B2E"/>
    <w:rsid w:val="00491AE7"/>
    <w:rsid w:val="004935E0"/>
    <w:rsid w:val="00497C73"/>
    <w:rsid w:val="004A07EF"/>
    <w:rsid w:val="004A1C40"/>
    <w:rsid w:val="004A213D"/>
    <w:rsid w:val="004A295D"/>
    <w:rsid w:val="004A2DCF"/>
    <w:rsid w:val="004A303D"/>
    <w:rsid w:val="004A3454"/>
    <w:rsid w:val="004A45DD"/>
    <w:rsid w:val="004A6A0B"/>
    <w:rsid w:val="004A7B48"/>
    <w:rsid w:val="004A7EDE"/>
    <w:rsid w:val="004B0256"/>
    <w:rsid w:val="004B0621"/>
    <w:rsid w:val="004B1B14"/>
    <w:rsid w:val="004B3C08"/>
    <w:rsid w:val="004B5357"/>
    <w:rsid w:val="004B68BD"/>
    <w:rsid w:val="004B6E9C"/>
    <w:rsid w:val="004B7579"/>
    <w:rsid w:val="004B7AEF"/>
    <w:rsid w:val="004C1A41"/>
    <w:rsid w:val="004C267A"/>
    <w:rsid w:val="004C2C8F"/>
    <w:rsid w:val="004C318A"/>
    <w:rsid w:val="004C41B5"/>
    <w:rsid w:val="004C4348"/>
    <w:rsid w:val="004C5794"/>
    <w:rsid w:val="004C6E1B"/>
    <w:rsid w:val="004C6F1E"/>
    <w:rsid w:val="004C7B0B"/>
    <w:rsid w:val="004D093B"/>
    <w:rsid w:val="004D147A"/>
    <w:rsid w:val="004D1DAF"/>
    <w:rsid w:val="004D35F1"/>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6F06"/>
    <w:rsid w:val="004F004C"/>
    <w:rsid w:val="004F05AC"/>
    <w:rsid w:val="004F1B50"/>
    <w:rsid w:val="004F2B07"/>
    <w:rsid w:val="004F47E9"/>
    <w:rsid w:val="004F5050"/>
    <w:rsid w:val="004F60CE"/>
    <w:rsid w:val="004F62F5"/>
    <w:rsid w:val="004F7D31"/>
    <w:rsid w:val="004F7FB6"/>
    <w:rsid w:val="004F7FE6"/>
    <w:rsid w:val="00500BD7"/>
    <w:rsid w:val="0050192B"/>
    <w:rsid w:val="00501BC8"/>
    <w:rsid w:val="00501D9E"/>
    <w:rsid w:val="005028C4"/>
    <w:rsid w:val="00502D40"/>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766B"/>
    <w:rsid w:val="00527C01"/>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51"/>
    <w:rsid w:val="00555BB6"/>
    <w:rsid w:val="00557768"/>
    <w:rsid w:val="00560100"/>
    <w:rsid w:val="005609A7"/>
    <w:rsid w:val="00561612"/>
    <w:rsid w:val="00561A4F"/>
    <w:rsid w:val="005631D6"/>
    <w:rsid w:val="0056379A"/>
    <w:rsid w:val="005644F7"/>
    <w:rsid w:val="00564D88"/>
    <w:rsid w:val="00565454"/>
    <w:rsid w:val="00565ED6"/>
    <w:rsid w:val="00567052"/>
    <w:rsid w:val="00567B5B"/>
    <w:rsid w:val="00567E43"/>
    <w:rsid w:val="0057040D"/>
    <w:rsid w:val="0057096B"/>
    <w:rsid w:val="00571AD6"/>
    <w:rsid w:val="0057220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6B7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005"/>
    <w:rsid w:val="005B6E5E"/>
    <w:rsid w:val="005B70D2"/>
    <w:rsid w:val="005C120C"/>
    <w:rsid w:val="005C3CCA"/>
    <w:rsid w:val="005C54B6"/>
    <w:rsid w:val="005C6AD0"/>
    <w:rsid w:val="005C7737"/>
    <w:rsid w:val="005D2BB6"/>
    <w:rsid w:val="005D34BD"/>
    <w:rsid w:val="005D42D8"/>
    <w:rsid w:val="005D4420"/>
    <w:rsid w:val="005D4927"/>
    <w:rsid w:val="005D4978"/>
    <w:rsid w:val="005D55B9"/>
    <w:rsid w:val="005D6294"/>
    <w:rsid w:val="005D6DD2"/>
    <w:rsid w:val="005D796D"/>
    <w:rsid w:val="005D7C94"/>
    <w:rsid w:val="005E077A"/>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4EC3"/>
    <w:rsid w:val="005F54E1"/>
    <w:rsid w:val="005F71C2"/>
    <w:rsid w:val="005F7B54"/>
    <w:rsid w:val="005F7CC8"/>
    <w:rsid w:val="005F7D52"/>
    <w:rsid w:val="005F7F46"/>
    <w:rsid w:val="00601042"/>
    <w:rsid w:val="00601324"/>
    <w:rsid w:val="00601C85"/>
    <w:rsid w:val="00603B47"/>
    <w:rsid w:val="00605C43"/>
    <w:rsid w:val="00606414"/>
    <w:rsid w:val="00606ECE"/>
    <w:rsid w:val="00610295"/>
    <w:rsid w:val="0061123B"/>
    <w:rsid w:val="00611465"/>
    <w:rsid w:val="00611BBA"/>
    <w:rsid w:val="00611C20"/>
    <w:rsid w:val="00611F48"/>
    <w:rsid w:val="00612843"/>
    <w:rsid w:val="00612CE1"/>
    <w:rsid w:val="00614716"/>
    <w:rsid w:val="00614E7E"/>
    <w:rsid w:val="00617378"/>
    <w:rsid w:val="00617CCE"/>
    <w:rsid w:val="00622557"/>
    <w:rsid w:val="00622C80"/>
    <w:rsid w:val="006237D7"/>
    <w:rsid w:val="00624AED"/>
    <w:rsid w:val="00625764"/>
    <w:rsid w:val="00637415"/>
    <w:rsid w:val="00637428"/>
    <w:rsid w:val="00637752"/>
    <w:rsid w:val="006406DD"/>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16D9"/>
    <w:rsid w:val="00662B01"/>
    <w:rsid w:val="00662B69"/>
    <w:rsid w:val="00662DA6"/>
    <w:rsid w:val="00663525"/>
    <w:rsid w:val="0066453B"/>
    <w:rsid w:val="0066569B"/>
    <w:rsid w:val="00665E1B"/>
    <w:rsid w:val="00666C9A"/>
    <w:rsid w:val="00672520"/>
    <w:rsid w:val="00672722"/>
    <w:rsid w:val="00673007"/>
    <w:rsid w:val="006731D5"/>
    <w:rsid w:val="006735ED"/>
    <w:rsid w:val="0067404B"/>
    <w:rsid w:val="00674BB3"/>
    <w:rsid w:val="00674C4B"/>
    <w:rsid w:val="0067525E"/>
    <w:rsid w:val="00675782"/>
    <w:rsid w:val="00680A9A"/>
    <w:rsid w:val="006810C9"/>
    <w:rsid w:val="00681AFA"/>
    <w:rsid w:val="00683778"/>
    <w:rsid w:val="00683801"/>
    <w:rsid w:val="00683D57"/>
    <w:rsid w:val="00684A21"/>
    <w:rsid w:val="00685776"/>
    <w:rsid w:val="00685894"/>
    <w:rsid w:val="00687116"/>
    <w:rsid w:val="00687966"/>
    <w:rsid w:val="00690925"/>
    <w:rsid w:val="006915DD"/>
    <w:rsid w:val="00695E8C"/>
    <w:rsid w:val="00696390"/>
    <w:rsid w:val="0069691A"/>
    <w:rsid w:val="00696B1E"/>
    <w:rsid w:val="00697105"/>
    <w:rsid w:val="006A059C"/>
    <w:rsid w:val="006A1DEF"/>
    <w:rsid w:val="006A29D9"/>
    <w:rsid w:val="006A3F70"/>
    <w:rsid w:val="006A3FAE"/>
    <w:rsid w:val="006A415E"/>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5179"/>
    <w:rsid w:val="006C78A8"/>
    <w:rsid w:val="006C78B3"/>
    <w:rsid w:val="006D08B1"/>
    <w:rsid w:val="006D0DE9"/>
    <w:rsid w:val="006D2302"/>
    <w:rsid w:val="006D2738"/>
    <w:rsid w:val="006D2B40"/>
    <w:rsid w:val="006D48D6"/>
    <w:rsid w:val="006D643C"/>
    <w:rsid w:val="006D672F"/>
    <w:rsid w:val="006D729B"/>
    <w:rsid w:val="006D78DA"/>
    <w:rsid w:val="006E052F"/>
    <w:rsid w:val="006E0853"/>
    <w:rsid w:val="006E118A"/>
    <w:rsid w:val="006E3F86"/>
    <w:rsid w:val="006E4085"/>
    <w:rsid w:val="006E4FFA"/>
    <w:rsid w:val="006E58FE"/>
    <w:rsid w:val="006E5BA4"/>
    <w:rsid w:val="006E6481"/>
    <w:rsid w:val="006E6CFD"/>
    <w:rsid w:val="006E6FF7"/>
    <w:rsid w:val="006E7288"/>
    <w:rsid w:val="006E7EED"/>
    <w:rsid w:val="006E7FE2"/>
    <w:rsid w:val="006F0662"/>
    <w:rsid w:val="006F06E1"/>
    <w:rsid w:val="006F1094"/>
    <w:rsid w:val="006F119B"/>
    <w:rsid w:val="006F17BA"/>
    <w:rsid w:val="006F2FE3"/>
    <w:rsid w:val="006F3B14"/>
    <w:rsid w:val="006F41A8"/>
    <w:rsid w:val="006F5133"/>
    <w:rsid w:val="006F533E"/>
    <w:rsid w:val="006F5B4B"/>
    <w:rsid w:val="006F6373"/>
    <w:rsid w:val="006F6B0E"/>
    <w:rsid w:val="006F7521"/>
    <w:rsid w:val="006F7CC9"/>
    <w:rsid w:val="007003D0"/>
    <w:rsid w:val="00700E7E"/>
    <w:rsid w:val="00700F45"/>
    <w:rsid w:val="007016A4"/>
    <w:rsid w:val="00704CFE"/>
    <w:rsid w:val="00705409"/>
    <w:rsid w:val="0070583B"/>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27D28"/>
    <w:rsid w:val="00730904"/>
    <w:rsid w:val="007312EE"/>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47BF4"/>
    <w:rsid w:val="00750914"/>
    <w:rsid w:val="007510E9"/>
    <w:rsid w:val="00751A36"/>
    <w:rsid w:val="00753A4D"/>
    <w:rsid w:val="00754780"/>
    <w:rsid w:val="00755B57"/>
    <w:rsid w:val="00756CBF"/>
    <w:rsid w:val="00757D64"/>
    <w:rsid w:val="00760E3E"/>
    <w:rsid w:val="007612BD"/>
    <w:rsid w:val="0076376F"/>
    <w:rsid w:val="00766C0D"/>
    <w:rsid w:val="00767635"/>
    <w:rsid w:val="00770BB2"/>
    <w:rsid w:val="00770EAC"/>
    <w:rsid w:val="0077105A"/>
    <w:rsid w:val="007722CD"/>
    <w:rsid w:val="007733A4"/>
    <w:rsid w:val="0077354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353"/>
    <w:rsid w:val="007A49FF"/>
    <w:rsid w:val="007A6AB6"/>
    <w:rsid w:val="007A7366"/>
    <w:rsid w:val="007B0928"/>
    <w:rsid w:val="007B12DE"/>
    <w:rsid w:val="007B18F0"/>
    <w:rsid w:val="007B1CF8"/>
    <w:rsid w:val="007B2AAD"/>
    <w:rsid w:val="007B5173"/>
    <w:rsid w:val="007B6109"/>
    <w:rsid w:val="007B623C"/>
    <w:rsid w:val="007B71C5"/>
    <w:rsid w:val="007B7EB5"/>
    <w:rsid w:val="007C1601"/>
    <w:rsid w:val="007C2ED6"/>
    <w:rsid w:val="007C35EC"/>
    <w:rsid w:val="007C6DAA"/>
    <w:rsid w:val="007C755D"/>
    <w:rsid w:val="007D38C2"/>
    <w:rsid w:val="007D4176"/>
    <w:rsid w:val="007D5033"/>
    <w:rsid w:val="007D52E8"/>
    <w:rsid w:val="007D556E"/>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4857"/>
    <w:rsid w:val="007F5ADE"/>
    <w:rsid w:val="007F6438"/>
    <w:rsid w:val="007F785C"/>
    <w:rsid w:val="00800312"/>
    <w:rsid w:val="00803304"/>
    <w:rsid w:val="00804762"/>
    <w:rsid w:val="00804915"/>
    <w:rsid w:val="00804933"/>
    <w:rsid w:val="00804948"/>
    <w:rsid w:val="0080603E"/>
    <w:rsid w:val="008060C8"/>
    <w:rsid w:val="0081025E"/>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6"/>
    <w:rsid w:val="008435FC"/>
    <w:rsid w:val="00843651"/>
    <w:rsid w:val="00843EE1"/>
    <w:rsid w:val="008456D2"/>
    <w:rsid w:val="00845784"/>
    <w:rsid w:val="00846931"/>
    <w:rsid w:val="00847151"/>
    <w:rsid w:val="00850E98"/>
    <w:rsid w:val="00850EA7"/>
    <w:rsid w:val="00852221"/>
    <w:rsid w:val="00853D87"/>
    <w:rsid w:val="008546B3"/>
    <w:rsid w:val="0085508D"/>
    <w:rsid w:val="00855568"/>
    <w:rsid w:val="00855E03"/>
    <w:rsid w:val="00857E5B"/>
    <w:rsid w:val="0086029D"/>
    <w:rsid w:val="00860C43"/>
    <w:rsid w:val="00861CBD"/>
    <w:rsid w:val="008623B4"/>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581C"/>
    <w:rsid w:val="00876955"/>
    <w:rsid w:val="00876C31"/>
    <w:rsid w:val="00877391"/>
    <w:rsid w:val="008777FA"/>
    <w:rsid w:val="00881022"/>
    <w:rsid w:val="00881C15"/>
    <w:rsid w:val="00882547"/>
    <w:rsid w:val="00884800"/>
    <w:rsid w:val="00885143"/>
    <w:rsid w:val="00885A8C"/>
    <w:rsid w:val="00886431"/>
    <w:rsid w:val="00887697"/>
    <w:rsid w:val="00887A40"/>
    <w:rsid w:val="0089102E"/>
    <w:rsid w:val="00891812"/>
    <w:rsid w:val="00891DD1"/>
    <w:rsid w:val="008948E0"/>
    <w:rsid w:val="00894A15"/>
    <w:rsid w:val="00896A6C"/>
    <w:rsid w:val="008978EB"/>
    <w:rsid w:val="00897A87"/>
    <w:rsid w:val="008A09DD"/>
    <w:rsid w:val="008A0D53"/>
    <w:rsid w:val="008A0DF1"/>
    <w:rsid w:val="008A11A7"/>
    <w:rsid w:val="008A1545"/>
    <w:rsid w:val="008A15B0"/>
    <w:rsid w:val="008A16D1"/>
    <w:rsid w:val="008A175F"/>
    <w:rsid w:val="008A327E"/>
    <w:rsid w:val="008A3458"/>
    <w:rsid w:val="008A34AB"/>
    <w:rsid w:val="008A4906"/>
    <w:rsid w:val="008A51ED"/>
    <w:rsid w:val="008A62D0"/>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24C"/>
    <w:rsid w:val="008C648A"/>
    <w:rsid w:val="008C7499"/>
    <w:rsid w:val="008C78D0"/>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DF5"/>
    <w:rsid w:val="008F7AD0"/>
    <w:rsid w:val="00900BB5"/>
    <w:rsid w:val="00901270"/>
    <w:rsid w:val="00902115"/>
    <w:rsid w:val="009029A5"/>
    <w:rsid w:val="00902C40"/>
    <w:rsid w:val="00902CF8"/>
    <w:rsid w:val="0090400A"/>
    <w:rsid w:val="00906311"/>
    <w:rsid w:val="009063E3"/>
    <w:rsid w:val="00906597"/>
    <w:rsid w:val="00907391"/>
    <w:rsid w:val="00907A6E"/>
    <w:rsid w:val="00913144"/>
    <w:rsid w:val="00913725"/>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393"/>
    <w:rsid w:val="00962859"/>
    <w:rsid w:val="009628CE"/>
    <w:rsid w:val="00964212"/>
    <w:rsid w:val="00964326"/>
    <w:rsid w:val="0096439A"/>
    <w:rsid w:val="009650BB"/>
    <w:rsid w:val="009704A5"/>
    <w:rsid w:val="00970D0D"/>
    <w:rsid w:val="009719FC"/>
    <w:rsid w:val="00972064"/>
    <w:rsid w:val="00972831"/>
    <w:rsid w:val="00972EF3"/>
    <w:rsid w:val="00973973"/>
    <w:rsid w:val="009748BC"/>
    <w:rsid w:val="00974ED4"/>
    <w:rsid w:val="009756FA"/>
    <w:rsid w:val="00976000"/>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1D29"/>
    <w:rsid w:val="009942EE"/>
    <w:rsid w:val="00994C79"/>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241"/>
    <w:rsid w:val="009E6C48"/>
    <w:rsid w:val="009E75BA"/>
    <w:rsid w:val="009F0070"/>
    <w:rsid w:val="009F09D0"/>
    <w:rsid w:val="009F1992"/>
    <w:rsid w:val="009F1D3E"/>
    <w:rsid w:val="009F1E06"/>
    <w:rsid w:val="009F25DA"/>
    <w:rsid w:val="009F3017"/>
    <w:rsid w:val="009F434C"/>
    <w:rsid w:val="009F4E73"/>
    <w:rsid w:val="009F5D22"/>
    <w:rsid w:val="009F5D8E"/>
    <w:rsid w:val="009F6D80"/>
    <w:rsid w:val="009F6DC4"/>
    <w:rsid w:val="009F74CA"/>
    <w:rsid w:val="009F7C74"/>
    <w:rsid w:val="00A01013"/>
    <w:rsid w:val="00A0172E"/>
    <w:rsid w:val="00A02C56"/>
    <w:rsid w:val="00A032AC"/>
    <w:rsid w:val="00A033EF"/>
    <w:rsid w:val="00A049A0"/>
    <w:rsid w:val="00A10674"/>
    <w:rsid w:val="00A11512"/>
    <w:rsid w:val="00A127B3"/>
    <w:rsid w:val="00A127F4"/>
    <w:rsid w:val="00A12A3B"/>
    <w:rsid w:val="00A14029"/>
    <w:rsid w:val="00A1456A"/>
    <w:rsid w:val="00A1465F"/>
    <w:rsid w:val="00A148D1"/>
    <w:rsid w:val="00A14D75"/>
    <w:rsid w:val="00A156D4"/>
    <w:rsid w:val="00A15D32"/>
    <w:rsid w:val="00A17310"/>
    <w:rsid w:val="00A20B04"/>
    <w:rsid w:val="00A20E96"/>
    <w:rsid w:val="00A21BCF"/>
    <w:rsid w:val="00A226A4"/>
    <w:rsid w:val="00A22B38"/>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C29"/>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5165"/>
    <w:rsid w:val="00A66BC1"/>
    <w:rsid w:val="00A66EA6"/>
    <w:rsid w:val="00A71550"/>
    <w:rsid w:val="00A71796"/>
    <w:rsid w:val="00A72ABE"/>
    <w:rsid w:val="00A73682"/>
    <w:rsid w:val="00A73D04"/>
    <w:rsid w:val="00A73E33"/>
    <w:rsid w:val="00A73E73"/>
    <w:rsid w:val="00A73EF5"/>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0A2D"/>
    <w:rsid w:val="00A91050"/>
    <w:rsid w:val="00A91DC3"/>
    <w:rsid w:val="00A92229"/>
    <w:rsid w:val="00A93181"/>
    <w:rsid w:val="00A93DBF"/>
    <w:rsid w:val="00A946A0"/>
    <w:rsid w:val="00A9587B"/>
    <w:rsid w:val="00A958F8"/>
    <w:rsid w:val="00A95A40"/>
    <w:rsid w:val="00A96BE5"/>
    <w:rsid w:val="00A96ECA"/>
    <w:rsid w:val="00A97BE3"/>
    <w:rsid w:val="00AA12C4"/>
    <w:rsid w:val="00AA1443"/>
    <w:rsid w:val="00AA4083"/>
    <w:rsid w:val="00AA45E3"/>
    <w:rsid w:val="00AA5A77"/>
    <w:rsid w:val="00AA6149"/>
    <w:rsid w:val="00AB013E"/>
    <w:rsid w:val="00AB057F"/>
    <w:rsid w:val="00AB0FD8"/>
    <w:rsid w:val="00AB1C53"/>
    <w:rsid w:val="00AB1E4D"/>
    <w:rsid w:val="00AB32A9"/>
    <w:rsid w:val="00AB406E"/>
    <w:rsid w:val="00AB4527"/>
    <w:rsid w:val="00AB4AAB"/>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EE8"/>
    <w:rsid w:val="00AE4FB4"/>
    <w:rsid w:val="00AE51EB"/>
    <w:rsid w:val="00AE5A8F"/>
    <w:rsid w:val="00AE66D7"/>
    <w:rsid w:val="00AE6734"/>
    <w:rsid w:val="00AE6C73"/>
    <w:rsid w:val="00AE6C95"/>
    <w:rsid w:val="00AE71A1"/>
    <w:rsid w:val="00AE7E79"/>
    <w:rsid w:val="00AF0986"/>
    <w:rsid w:val="00AF1EDC"/>
    <w:rsid w:val="00AF2173"/>
    <w:rsid w:val="00AF2F13"/>
    <w:rsid w:val="00AF3977"/>
    <w:rsid w:val="00AF4C86"/>
    <w:rsid w:val="00AF5E59"/>
    <w:rsid w:val="00AF606A"/>
    <w:rsid w:val="00AF6292"/>
    <w:rsid w:val="00AF64D5"/>
    <w:rsid w:val="00AF672D"/>
    <w:rsid w:val="00AF6998"/>
    <w:rsid w:val="00B00549"/>
    <w:rsid w:val="00B0106D"/>
    <w:rsid w:val="00B014DE"/>
    <w:rsid w:val="00B0171A"/>
    <w:rsid w:val="00B018F8"/>
    <w:rsid w:val="00B03964"/>
    <w:rsid w:val="00B0554B"/>
    <w:rsid w:val="00B05BA9"/>
    <w:rsid w:val="00B06356"/>
    <w:rsid w:val="00B06C70"/>
    <w:rsid w:val="00B1009F"/>
    <w:rsid w:val="00B11186"/>
    <w:rsid w:val="00B13576"/>
    <w:rsid w:val="00B14A44"/>
    <w:rsid w:val="00B1523A"/>
    <w:rsid w:val="00B1663B"/>
    <w:rsid w:val="00B167BE"/>
    <w:rsid w:val="00B16DFE"/>
    <w:rsid w:val="00B17B1E"/>
    <w:rsid w:val="00B2072A"/>
    <w:rsid w:val="00B21E14"/>
    <w:rsid w:val="00B21E53"/>
    <w:rsid w:val="00B22E83"/>
    <w:rsid w:val="00B23570"/>
    <w:rsid w:val="00B237CC"/>
    <w:rsid w:val="00B23D1C"/>
    <w:rsid w:val="00B2442E"/>
    <w:rsid w:val="00B2444A"/>
    <w:rsid w:val="00B24C6F"/>
    <w:rsid w:val="00B254B3"/>
    <w:rsid w:val="00B268EA"/>
    <w:rsid w:val="00B26D08"/>
    <w:rsid w:val="00B26FAA"/>
    <w:rsid w:val="00B30445"/>
    <w:rsid w:val="00B30E92"/>
    <w:rsid w:val="00B31329"/>
    <w:rsid w:val="00B31952"/>
    <w:rsid w:val="00B35561"/>
    <w:rsid w:val="00B358FE"/>
    <w:rsid w:val="00B35A1D"/>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0BD"/>
    <w:rsid w:val="00B535F8"/>
    <w:rsid w:val="00B53E79"/>
    <w:rsid w:val="00B5422B"/>
    <w:rsid w:val="00B551F3"/>
    <w:rsid w:val="00B56586"/>
    <w:rsid w:val="00B57B93"/>
    <w:rsid w:val="00B57D4C"/>
    <w:rsid w:val="00B6080E"/>
    <w:rsid w:val="00B6158E"/>
    <w:rsid w:val="00B61EBD"/>
    <w:rsid w:val="00B621D9"/>
    <w:rsid w:val="00B64E26"/>
    <w:rsid w:val="00B6571E"/>
    <w:rsid w:val="00B6645C"/>
    <w:rsid w:val="00B673EE"/>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1CCA"/>
    <w:rsid w:val="00B83DC7"/>
    <w:rsid w:val="00B85E1E"/>
    <w:rsid w:val="00B86ACA"/>
    <w:rsid w:val="00B86CDC"/>
    <w:rsid w:val="00B87042"/>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3CB"/>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32B"/>
    <w:rsid w:val="00BC5EA9"/>
    <w:rsid w:val="00BC622E"/>
    <w:rsid w:val="00BC630D"/>
    <w:rsid w:val="00BC6888"/>
    <w:rsid w:val="00BD0459"/>
    <w:rsid w:val="00BD0E66"/>
    <w:rsid w:val="00BD2180"/>
    <w:rsid w:val="00BD244F"/>
    <w:rsid w:val="00BD2916"/>
    <w:rsid w:val="00BD2BC9"/>
    <w:rsid w:val="00BD3897"/>
    <w:rsid w:val="00BD3CF9"/>
    <w:rsid w:val="00BD3F62"/>
    <w:rsid w:val="00BD45A9"/>
    <w:rsid w:val="00BD5767"/>
    <w:rsid w:val="00BD6F08"/>
    <w:rsid w:val="00BD7A94"/>
    <w:rsid w:val="00BD7CEB"/>
    <w:rsid w:val="00BD7EB3"/>
    <w:rsid w:val="00BE135F"/>
    <w:rsid w:val="00BE23E0"/>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3C8D"/>
    <w:rsid w:val="00C246BC"/>
    <w:rsid w:val="00C25DBD"/>
    <w:rsid w:val="00C26FE9"/>
    <w:rsid w:val="00C275F1"/>
    <w:rsid w:val="00C30A3D"/>
    <w:rsid w:val="00C31790"/>
    <w:rsid w:val="00C32E03"/>
    <w:rsid w:val="00C332E4"/>
    <w:rsid w:val="00C33AF0"/>
    <w:rsid w:val="00C33FF0"/>
    <w:rsid w:val="00C349EE"/>
    <w:rsid w:val="00C35720"/>
    <w:rsid w:val="00C359CB"/>
    <w:rsid w:val="00C361B4"/>
    <w:rsid w:val="00C36A4A"/>
    <w:rsid w:val="00C3705A"/>
    <w:rsid w:val="00C416FB"/>
    <w:rsid w:val="00C42075"/>
    <w:rsid w:val="00C4209B"/>
    <w:rsid w:val="00C42B7D"/>
    <w:rsid w:val="00C44143"/>
    <w:rsid w:val="00C4483A"/>
    <w:rsid w:val="00C44B80"/>
    <w:rsid w:val="00C44CB9"/>
    <w:rsid w:val="00C45411"/>
    <w:rsid w:val="00C458BD"/>
    <w:rsid w:val="00C45E44"/>
    <w:rsid w:val="00C46673"/>
    <w:rsid w:val="00C472CA"/>
    <w:rsid w:val="00C479FD"/>
    <w:rsid w:val="00C47B52"/>
    <w:rsid w:val="00C51200"/>
    <w:rsid w:val="00C53D33"/>
    <w:rsid w:val="00C54D34"/>
    <w:rsid w:val="00C55903"/>
    <w:rsid w:val="00C56CFD"/>
    <w:rsid w:val="00C57364"/>
    <w:rsid w:val="00C60DEE"/>
    <w:rsid w:val="00C6276B"/>
    <w:rsid w:val="00C62FA5"/>
    <w:rsid w:val="00C63259"/>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2AB"/>
    <w:rsid w:val="00CC4CF3"/>
    <w:rsid w:val="00CC4FC8"/>
    <w:rsid w:val="00CC5787"/>
    <w:rsid w:val="00CC6CEC"/>
    <w:rsid w:val="00CC70B8"/>
    <w:rsid w:val="00CD02C8"/>
    <w:rsid w:val="00CD2111"/>
    <w:rsid w:val="00CD2BD6"/>
    <w:rsid w:val="00CD318A"/>
    <w:rsid w:val="00CD35CF"/>
    <w:rsid w:val="00CD4353"/>
    <w:rsid w:val="00CD4A83"/>
    <w:rsid w:val="00CD54E0"/>
    <w:rsid w:val="00CD5FAC"/>
    <w:rsid w:val="00CD62A9"/>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615A"/>
    <w:rsid w:val="00D17B18"/>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73B"/>
    <w:rsid w:val="00D41B4F"/>
    <w:rsid w:val="00D420A5"/>
    <w:rsid w:val="00D438C6"/>
    <w:rsid w:val="00D46CC1"/>
    <w:rsid w:val="00D46D78"/>
    <w:rsid w:val="00D475AE"/>
    <w:rsid w:val="00D5073D"/>
    <w:rsid w:val="00D51C1A"/>
    <w:rsid w:val="00D52873"/>
    <w:rsid w:val="00D528DF"/>
    <w:rsid w:val="00D539A9"/>
    <w:rsid w:val="00D544D6"/>
    <w:rsid w:val="00D553B0"/>
    <w:rsid w:val="00D60704"/>
    <w:rsid w:val="00D60F6C"/>
    <w:rsid w:val="00D613D6"/>
    <w:rsid w:val="00D61BDF"/>
    <w:rsid w:val="00D61E4F"/>
    <w:rsid w:val="00D6298E"/>
    <w:rsid w:val="00D6392A"/>
    <w:rsid w:val="00D63AC0"/>
    <w:rsid w:val="00D63AE5"/>
    <w:rsid w:val="00D64E59"/>
    <w:rsid w:val="00D659A1"/>
    <w:rsid w:val="00D6639E"/>
    <w:rsid w:val="00D667C6"/>
    <w:rsid w:val="00D67CD6"/>
    <w:rsid w:val="00D70CB0"/>
    <w:rsid w:val="00D7121C"/>
    <w:rsid w:val="00D71A80"/>
    <w:rsid w:val="00D74318"/>
    <w:rsid w:val="00D74BC7"/>
    <w:rsid w:val="00D75AEC"/>
    <w:rsid w:val="00D7648F"/>
    <w:rsid w:val="00D764E5"/>
    <w:rsid w:val="00D76D71"/>
    <w:rsid w:val="00D76E31"/>
    <w:rsid w:val="00D7774C"/>
    <w:rsid w:val="00D77819"/>
    <w:rsid w:val="00D800A2"/>
    <w:rsid w:val="00D803BC"/>
    <w:rsid w:val="00D80735"/>
    <w:rsid w:val="00D825F3"/>
    <w:rsid w:val="00D82B2F"/>
    <w:rsid w:val="00D8415D"/>
    <w:rsid w:val="00D84934"/>
    <w:rsid w:val="00D8578D"/>
    <w:rsid w:val="00D861C1"/>
    <w:rsid w:val="00D86543"/>
    <w:rsid w:val="00D87144"/>
    <w:rsid w:val="00D873CB"/>
    <w:rsid w:val="00D87A16"/>
    <w:rsid w:val="00D87D95"/>
    <w:rsid w:val="00D90ABC"/>
    <w:rsid w:val="00D92241"/>
    <w:rsid w:val="00D9366E"/>
    <w:rsid w:val="00D944FF"/>
    <w:rsid w:val="00D95604"/>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1371"/>
    <w:rsid w:val="00DD2237"/>
    <w:rsid w:val="00DD2CAC"/>
    <w:rsid w:val="00DD3592"/>
    <w:rsid w:val="00DD3996"/>
    <w:rsid w:val="00DD4873"/>
    <w:rsid w:val="00DD4A19"/>
    <w:rsid w:val="00DD524F"/>
    <w:rsid w:val="00DD6416"/>
    <w:rsid w:val="00DD7DA2"/>
    <w:rsid w:val="00DE02DD"/>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7563"/>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62C"/>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636"/>
    <w:rsid w:val="00E268C2"/>
    <w:rsid w:val="00E27A3A"/>
    <w:rsid w:val="00E27DD8"/>
    <w:rsid w:val="00E30579"/>
    <w:rsid w:val="00E307D3"/>
    <w:rsid w:val="00E30B41"/>
    <w:rsid w:val="00E31B90"/>
    <w:rsid w:val="00E3208E"/>
    <w:rsid w:val="00E32899"/>
    <w:rsid w:val="00E32AF0"/>
    <w:rsid w:val="00E334A4"/>
    <w:rsid w:val="00E34C1B"/>
    <w:rsid w:val="00E35292"/>
    <w:rsid w:val="00E357C8"/>
    <w:rsid w:val="00E37A76"/>
    <w:rsid w:val="00E37D14"/>
    <w:rsid w:val="00E4004E"/>
    <w:rsid w:val="00E40175"/>
    <w:rsid w:val="00E40988"/>
    <w:rsid w:val="00E42158"/>
    <w:rsid w:val="00E42F8D"/>
    <w:rsid w:val="00E430AF"/>
    <w:rsid w:val="00E432FA"/>
    <w:rsid w:val="00E44960"/>
    <w:rsid w:val="00E44A66"/>
    <w:rsid w:val="00E46237"/>
    <w:rsid w:val="00E464EB"/>
    <w:rsid w:val="00E4659E"/>
    <w:rsid w:val="00E46828"/>
    <w:rsid w:val="00E50629"/>
    <w:rsid w:val="00E50B07"/>
    <w:rsid w:val="00E50E39"/>
    <w:rsid w:val="00E5222D"/>
    <w:rsid w:val="00E52E84"/>
    <w:rsid w:val="00E53CDC"/>
    <w:rsid w:val="00E553CF"/>
    <w:rsid w:val="00E558BB"/>
    <w:rsid w:val="00E55B18"/>
    <w:rsid w:val="00E5651C"/>
    <w:rsid w:val="00E56B40"/>
    <w:rsid w:val="00E5780E"/>
    <w:rsid w:val="00E602D1"/>
    <w:rsid w:val="00E60E64"/>
    <w:rsid w:val="00E622C4"/>
    <w:rsid w:val="00E632B7"/>
    <w:rsid w:val="00E63AA5"/>
    <w:rsid w:val="00E6540D"/>
    <w:rsid w:val="00E65BEE"/>
    <w:rsid w:val="00E665C7"/>
    <w:rsid w:val="00E66742"/>
    <w:rsid w:val="00E66ED6"/>
    <w:rsid w:val="00E70179"/>
    <w:rsid w:val="00E71FC2"/>
    <w:rsid w:val="00E72103"/>
    <w:rsid w:val="00E725E0"/>
    <w:rsid w:val="00E72A7E"/>
    <w:rsid w:val="00E75029"/>
    <w:rsid w:val="00E75228"/>
    <w:rsid w:val="00E75F97"/>
    <w:rsid w:val="00E7643B"/>
    <w:rsid w:val="00E801C1"/>
    <w:rsid w:val="00E8145E"/>
    <w:rsid w:val="00E83569"/>
    <w:rsid w:val="00E85721"/>
    <w:rsid w:val="00E857D6"/>
    <w:rsid w:val="00E85DC2"/>
    <w:rsid w:val="00E8609D"/>
    <w:rsid w:val="00E86267"/>
    <w:rsid w:val="00E864DD"/>
    <w:rsid w:val="00E87B00"/>
    <w:rsid w:val="00E90713"/>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CD4"/>
    <w:rsid w:val="00EB4DAB"/>
    <w:rsid w:val="00EB52A9"/>
    <w:rsid w:val="00EB5CCC"/>
    <w:rsid w:val="00EB5D29"/>
    <w:rsid w:val="00EB6372"/>
    <w:rsid w:val="00EB6A8A"/>
    <w:rsid w:val="00EB6BB1"/>
    <w:rsid w:val="00EB7376"/>
    <w:rsid w:val="00EB7CFE"/>
    <w:rsid w:val="00EC0128"/>
    <w:rsid w:val="00EC372D"/>
    <w:rsid w:val="00EC37A0"/>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D9E"/>
    <w:rsid w:val="00ED7FC4"/>
    <w:rsid w:val="00EE0500"/>
    <w:rsid w:val="00EE1394"/>
    <w:rsid w:val="00EE1436"/>
    <w:rsid w:val="00EE2117"/>
    <w:rsid w:val="00EE2E08"/>
    <w:rsid w:val="00EE30F0"/>
    <w:rsid w:val="00EE312D"/>
    <w:rsid w:val="00EE4DAE"/>
    <w:rsid w:val="00EE54C7"/>
    <w:rsid w:val="00EE5568"/>
    <w:rsid w:val="00EE58DF"/>
    <w:rsid w:val="00EE5EF7"/>
    <w:rsid w:val="00EE7315"/>
    <w:rsid w:val="00EE7AD1"/>
    <w:rsid w:val="00EF05F5"/>
    <w:rsid w:val="00EF073D"/>
    <w:rsid w:val="00EF076A"/>
    <w:rsid w:val="00EF18F8"/>
    <w:rsid w:val="00EF2677"/>
    <w:rsid w:val="00EF29DF"/>
    <w:rsid w:val="00EF2BEB"/>
    <w:rsid w:val="00EF3760"/>
    <w:rsid w:val="00EF56B3"/>
    <w:rsid w:val="00F00D64"/>
    <w:rsid w:val="00F00F6C"/>
    <w:rsid w:val="00F01D54"/>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1431"/>
    <w:rsid w:val="00F32B76"/>
    <w:rsid w:val="00F32FD4"/>
    <w:rsid w:val="00F3360C"/>
    <w:rsid w:val="00F33FEF"/>
    <w:rsid w:val="00F34DEE"/>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679"/>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6D6"/>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0FD5"/>
    <w:rsid w:val="00FE1F96"/>
    <w:rsid w:val="00FE437F"/>
    <w:rsid w:val="00FE65FE"/>
    <w:rsid w:val="00FF000C"/>
    <w:rsid w:val="00FF1047"/>
    <w:rsid w:val="00FF153E"/>
    <w:rsid w:val="00FF1A2F"/>
    <w:rsid w:val="00FF2B69"/>
    <w:rsid w:val="00FF51D3"/>
    <w:rsid w:val="00FF5B7B"/>
    <w:rsid w:val="00FF6649"/>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F6A169-3875-4CED-8062-28C494D1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4">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5">
    <w:name w:val="Сноска_"/>
    <w:link w:val="a6"/>
    <w:qFormat/>
    <w:locked/>
    <w:rsid w:val="00FF667C"/>
    <w:rPr>
      <w:rFonts w:ascii="Times New Roman" w:hAnsi="Times New Roman" w:cs="Times New Roman"/>
      <w:spacing w:val="0"/>
      <w:sz w:val="21"/>
      <w:szCs w:val="21"/>
    </w:rPr>
  </w:style>
  <w:style w:type="paragraph" w:customStyle="1" w:styleId="a6">
    <w:name w:val="Сноска"/>
    <w:basedOn w:val="a"/>
    <w:link w:val="a5"/>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7">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8">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8"/>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9">
    <w:name w:val="Колонтитул_"/>
    <w:link w:val="aa"/>
    <w:qFormat/>
    <w:locked/>
    <w:rsid w:val="00FF667C"/>
    <w:rPr>
      <w:rFonts w:ascii="Times New Roman" w:hAnsi="Times New Roman" w:cs="Times New Roman"/>
      <w:sz w:val="20"/>
      <w:szCs w:val="20"/>
    </w:rPr>
  </w:style>
  <w:style w:type="paragraph" w:customStyle="1" w:styleId="aa">
    <w:name w:val="Колонтитул"/>
    <w:basedOn w:val="a"/>
    <w:link w:val="a9"/>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8"/>
    <w:qFormat/>
    <w:rsid w:val="00FF667C"/>
    <w:rPr>
      <w:rFonts w:ascii="Times New Roman" w:hAnsi="Times New Roman" w:cs="Times New Roman"/>
      <w:spacing w:val="0"/>
      <w:sz w:val="21"/>
      <w:szCs w:val="21"/>
    </w:rPr>
  </w:style>
  <w:style w:type="character" w:customStyle="1" w:styleId="ab">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c">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d">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d"/>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e">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8"/>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8"/>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f">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1"/>
    <w:qFormat/>
    <w:rsid w:val="0011548F"/>
  </w:style>
  <w:style w:type="character" w:customStyle="1" w:styleId="u">
    <w:name w:val="u"/>
    <w:basedOn w:val="a1"/>
    <w:qFormat/>
    <w:rsid w:val="0011548F"/>
  </w:style>
  <w:style w:type="paragraph" w:styleId="af0">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1">
    <w:name w:val="FollowedHyperlink"/>
    <w:qFormat/>
    <w:rsid w:val="00C4209B"/>
    <w:rPr>
      <w:color w:val="800080"/>
      <w:u w:val="single"/>
    </w:rPr>
  </w:style>
  <w:style w:type="paragraph" w:styleId="af2">
    <w:name w:val="Balloon Text"/>
    <w:basedOn w:val="a"/>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1"/>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1"/>
    <w:link w:val="af5"/>
    <w:qFormat/>
    <w:rsid w:val="00FF7C44"/>
    <w:rPr>
      <w:color w:val="000000"/>
      <w:sz w:val="24"/>
      <w:szCs w:val="24"/>
    </w:rPr>
  </w:style>
  <w:style w:type="character" w:styleId="af7">
    <w:name w:val="page number"/>
    <w:basedOn w:val="a1"/>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1"/>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1"/>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1"/>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1"/>
    <w:uiPriority w:val="20"/>
    <w:qFormat/>
    <w:locked/>
    <w:rsid w:val="00D6639E"/>
    <w:rPr>
      <w:i/>
      <w:iCs/>
    </w:rPr>
  </w:style>
  <w:style w:type="character" w:customStyle="1" w:styleId="apple-converted-space">
    <w:name w:val="apple-converted-space"/>
    <w:basedOn w:val="a1"/>
    <w:qFormat/>
    <w:rsid w:val="00D6639E"/>
  </w:style>
  <w:style w:type="character" w:customStyle="1" w:styleId="aff3">
    <w:name w:val="Текст концевой сноски Знак"/>
    <w:basedOn w:val="a1"/>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1"/>
    <w:uiPriority w:val="99"/>
    <w:qFormat/>
    <w:rsid w:val="00D6639E"/>
    <w:rPr>
      <w:rFonts w:cs="Times New Roman"/>
      <w:vertAlign w:val="superscript"/>
    </w:rPr>
  </w:style>
  <w:style w:type="character" w:customStyle="1" w:styleId="1d">
    <w:name w:val="Текст концевой сноски Знак1"/>
    <w:basedOn w:val="a1"/>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1"/>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Название Знак"/>
    <w:basedOn w:val="a1"/>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1"/>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1"/>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6">
    <w:name w:val="Document Map"/>
    <w:basedOn w:val="a"/>
    <w:link w:val="afff7"/>
    <w:semiHidden/>
    <w:unhideWhenUsed/>
    <w:rsid w:val="00900BB5"/>
    <w:rPr>
      <w:rFonts w:ascii="Tahoma" w:hAnsi="Tahoma" w:cs="Tahoma"/>
      <w:sz w:val="16"/>
      <w:szCs w:val="16"/>
    </w:rPr>
  </w:style>
  <w:style w:type="character" w:customStyle="1" w:styleId="afff7">
    <w:name w:val="Схема документа Знак"/>
    <w:basedOn w:val="a1"/>
    <w:link w:val="afff6"/>
    <w:semiHidden/>
    <w:rsid w:val="00900BB5"/>
    <w:rPr>
      <w:rFonts w:ascii="Tahoma" w:hAnsi="Tahoma" w:cs="Tahoma"/>
      <w:color w:val="000000"/>
      <w:sz w:val="16"/>
      <w:szCs w:val="16"/>
    </w:rPr>
  </w:style>
  <w:style w:type="paragraph" w:customStyle="1" w:styleId="a0">
    <w:name w:val="a0"/>
    <w:basedOn w:val="a"/>
    <w:uiPriority w:val="99"/>
    <w:rsid w:val="00687116"/>
    <w:pPr>
      <w:numPr>
        <w:ilvl w:val="3"/>
        <w:numId w:val="28"/>
      </w:numPr>
      <w:spacing w:line="360" w:lineRule="auto"/>
      <w:jc w:val="both"/>
    </w:pPr>
    <w:rPr>
      <w:rFonts w:ascii="Times New Roman" w:eastAsiaTheme="minorHAnsi" w:hAnsi="Times New Roman" w:cs="Times New Roman"/>
      <w:color w:val="auto"/>
      <w:sz w:val="28"/>
      <w:szCs w:val="28"/>
    </w:rPr>
  </w:style>
  <w:style w:type="character" w:customStyle="1" w:styleId="afb">
    <w:name w:val="Абзац списка Знак"/>
    <w:aliases w:val="Bullet List Знак,FooterText Знак,numbered Знак,Paragraphe de liste1 Знак,lp1 Знак"/>
    <w:link w:val="afa"/>
    <w:uiPriority w:val="34"/>
    <w:locked/>
    <w:rsid w:val="005F7D52"/>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88533794">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06823150">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http://557DF9458330B895D7B1E65E8CE073F8.dms.sberbank.ru/557DF9458330B895D7B1E65E8CE073F8-5BACF164EDFA675AC4B79645A2041FCC-58C0AD395BC5A7CE18584F3947762DD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D9C9-BAAF-4CB3-BEF2-1B9D04EE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35</Pages>
  <Words>12045</Words>
  <Characters>68659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80543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Попов М. В.</cp:lastModifiedBy>
  <cp:revision>13</cp:revision>
  <cp:lastPrinted>2023-03-28T12:08:00Z</cp:lastPrinted>
  <dcterms:created xsi:type="dcterms:W3CDTF">2025-02-17T10:14:00Z</dcterms:created>
  <dcterms:modified xsi:type="dcterms:W3CDTF">2025-06-11T10:36:00Z</dcterms:modified>
</cp:coreProperties>
</file>