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375B" w14:textId="3C069543" w:rsidR="000878FE" w:rsidRPr="000878FE" w:rsidRDefault="00834DA2" w:rsidP="000878FE">
      <w:pPr>
        <w:shd w:val="clear" w:color="auto" w:fill="FFFFFF"/>
        <w:ind w:firstLine="0"/>
        <w:jc w:val="center"/>
        <w:rPr>
          <w:b/>
          <w:bCs/>
        </w:rPr>
      </w:pPr>
      <w:r>
        <w:rPr>
          <w:b/>
          <w:bCs/>
        </w:rPr>
        <w:t xml:space="preserve">   </w:t>
      </w:r>
      <w:r w:rsidR="000878FE" w:rsidRPr="000878FE">
        <w:rPr>
          <w:b/>
          <w:bCs/>
        </w:rPr>
        <w:t xml:space="preserve">Договор № </w:t>
      </w:r>
      <w:r w:rsidR="003F7CC3">
        <w:rPr>
          <w:b/>
          <w:bCs/>
        </w:rPr>
        <w:t>______</w:t>
      </w:r>
    </w:p>
    <w:p w14:paraId="593E5C53" w14:textId="77777777" w:rsidR="000878FE" w:rsidRPr="000878FE" w:rsidRDefault="000878FE" w:rsidP="000878FE">
      <w:pPr>
        <w:ind w:left="-567"/>
        <w:jc w:val="center"/>
        <w:rPr>
          <w:b/>
          <w:sz w:val="20"/>
        </w:rPr>
      </w:pPr>
    </w:p>
    <w:p w14:paraId="4868B3D1" w14:textId="77777777" w:rsidR="000878FE" w:rsidRPr="000878FE" w:rsidRDefault="000878FE" w:rsidP="000878FE">
      <w:pPr>
        <w:ind w:left="-567"/>
        <w:jc w:val="center"/>
        <w:rPr>
          <w:b/>
          <w:sz w:val="20"/>
        </w:rPr>
      </w:pPr>
      <w:r w:rsidRPr="000878FE">
        <w:rPr>
          <w:b/>
          <w:sz w:val="20"/>
        </w:rPr>
        <w:t>НА ПОСТАВКУ ЩЕБНЯ ДЛЯ НУЖД</w:t>
      </w:r>
    </w:p>
    <w:p w14:paraId="73C746B1" w14:textId="77777777" w:rsidR="000878FE" w:rsidRPr="000878FE" w:rsidRDefault="000878FE" w:rsidP="000878FE">
      <w:pPr>
        <w:ind w:left="-567"/>
        <w:jc w:val="center"/>
        <w:rPr>
          <w:sz w:val="28"/>
          <w:szCs w:val="28"/>
        </w:rPr>
      </w:pPr>
      <w:r w:rsidRPr="000878FE">
        <w:rPr>
          <w:b/>
          <w:sz w:val="20"/>
        </w:rPr>
        <w:t xml:space="preserve"> МУП «ВОДОКАНАЛ»</w:t>
      </w:r>
    </w:p>
    <w:p w14:paraId="3EEFF87A" w14:textId="77777777" w:rsidR="000878FE" w:rsidRPr="000878FE" w:rsidRDefault="000878FE" w:rsidP="000878FE">
      <w:pPr>
        <w:jc w:val="center"/>
        <w:rPr>
          <w:b/>
          <w:szCs w:val="24"/>
        </w:rPr>
      </w:pPr>
    </w:p>
    <w:p w14:paraId="171C23AF" w14:textId="77777777" w:rsidR="000878FE" w:rsidRPr="000878FE" w:rsidRDefault="000878FE" w:rsidP="000878FE">
      <w:pPr>
        <w:jc w:val="center"/>
      </w:pPr>
    </w:p>
    <w:p w14:paraId="2D91AF5E" w14:textId="0ADCCA39" w:rsidR="000878FE" w:rsidRPr="000878FE" w:rsidRDefault="000878FE" w:rsidP="000878FE">
      <w:r w:rsidRPr="000878FE">
        <w:t xml:space="preserve">г. Муром                           </w:t>
      </w:r>
      <w:r w:rsidRPr="000878FE">
        <w:tab/>
        <w:t xml:space="preserve">                       </w:t>
      </w:r>
      <w:r w:rsidRPr="000878FE">
        <w:tab/>
        <w:t xml:space="preserve">                      </w:t>
      </w:r>
      <w:r w:rsidRPr="000878FE">
        <w:tab/>
        <w:t xml:space="preserve">                </w:t>
      </w:r>
      <w:r w:rsidR="00991C27">
        <w:t xml:space="preserve">   </w:t>
      </w:r>
      <w:proofErr w:type="gramStart"/>
      <w:r w:rsidR="00991C27">
        <w:t xml:space="preserve"> </w:t>
      </w:r>
      <w:r w:rsidRPr="000878FE">
        <w:t xml:space="preserve">  «</w:t>
      </w:r>
      <w:proofErr w:type="gramEnd"/>
      <w:r w:rsidR="003F7CC3">
        <w:t>__</w:t>
      </w:r>
      <w:r w:rsidRPr="000878FE">
        <w:t xml:space="preserve">» </w:t>
      </w:r>
      <w:r w:rsidR="003F7CC3">
        <w:t>_______</w:t>
      </w:r>
      <w:r w:rsidRPr="000878FE">
        <w:t xml:space="preserve"> 202</w:t>
      </w:r>
      <w:r w:rsidR="003F7CC3">
        <w:t>__</w:t>
      </w:r>
      <w:r w:rsidRPr="000878FE">
        <w:t xml:space="preserve"> год</w:t>
      </w:r>
    </w:p>
    <w:p w14:paraId="490164DE" w14:textId="77777777" w:rsidR="000878FE" w:rsidRPr="000878FE" w:rsidRDefault="000878FE" w:rsidP="000878FE"/>
    <w:p w14:paraId="55876992" w14:textId="3CAA7550" w:rsidR="000878FE" w:rsidRPr="000878FE" w:rsidRDefault="000878FE" w:rsidP="007C022B">
      <w:pPr>
        <w:ind w:firstLine="709"/>
      </w:pPr>
      <w:r w:rsidRPr="000878FE">
        <w:t xml:space="preserve">Муниципальное унитарное предприятие округа Муром «Водопровод и канализация», далее именуемое "Заказчик", в лице </w:t>
      </w:r>
      <w:r>
        <w:t>д</w:t>
      </w:r>
      <w:r w:rsidRPr="000878FE">
        <w:t>иректора Дударева Юрия Афанасьевича</w:t>
      </w:r>
      <w:r>
        <w:t>, действующего  на основании у</w:t>
      </w:r>
      <w:r w:rsidRPr="000878FE">
        <w:t xml:space="preserve">става, с одной стороны и </w:t>
      </w:r>
      <w:r w:rsidR="00707419">
        <w:t>_____________________________</w:t>
      </w:r>
      <w:r w:rsidR="00991C27">
        <w:t>,</w:t>
      </w:r>
      <w:r>
        <w:t xml:space="preserve"> именуемый в дальнейшем «Поставщик», </w:t>
      </w:r>
      <w:r w:rsidR="00F47A04" w:rsidRPr="00F47A04">
        <w:t xml:space="preserve">действующий на основании </w:t>
      </w:r>
      <w:r w:rsidR="00707419">
        <w:t>______________________</w:t>
      </w:r>
      <w:r>
        <w:t>,</w:t>
      </w:r>
      <w:r w:rsidRPr="000878FE">
        <w:t xml:space="preserve"> с другой стороны, а в дальнейшем совместно по тексту именуемые «Стороны», </w:t>
      </w:r>
      <w:r w:rsidR="007C022B" w:rsidRPr="00C06D17">
        <w:rPr>
          <w:szCs w:val="24"/>
          <w:lang w:eastAsia="zh-CN"/>
        </w:rPr>
        <w:t xml:space="preserve">на основании протокола </w:t>
      </w:r>
      <w:r w:rsidR="00F47A04" w:rsidRPr="00F47A04">
        <w:rPr>
          <w:iCs/>
          <w:szCs w:val="24"/>
          <w:shd w:val="clear" w:color="auto" w:fill="FFFFFF"/>
        </w:rPr>
        <w:t>рассмотрения и оценки заявок</w:t>
      </w:r>
      <w:r w:rsidR="007C022B" w:rsidRPr="00C06D17">
        <w:rPr>
          <w:szCs w:val="24"/>
          <w:lang w:eastAsia="zh-CN"/>
        </w:rPr>
        <w:t xml:space="preserve"> от «</w:t>
      </w:r>
      <w:r w:rsidR="00707419">
        <w:rPr>
          <w:szCs w:val="24"/>
          <w:lang w:eastAsia="zh-CN"/>
        </w:rPr>
        <w:t>__</w:t>
      </w:r>
      <w:r w:rsidR="007C022B" w:rsidRPr="00C06D17">
        <w:rPr>
          <w:szCs w:val="24"/>
          <w:lang w:eastAsia="zh-CN"/>
        </w:rPr>
        <w:t xml:space="preserve">» </w:t>
      </w:r>
      <w:r w:rsidR="00707419">
        <w:rPr>
          <w:szCs w:val="24"/>
          <w:lang w:eastAsia="zh-CN"/>
        </w:rPr>
        <w:t>______</w:t>
      </w:r>
      <w:r w:rsidR="007C022B">
        <w:rPr>
          <w:szCs w:val="24"/>
          <w:lang w:eastAsia="zh-CN"/>
        </w:rPr>
        <w:t xml:space="preserve"> 202</w:t>
      </w:r>
      <w:r w:rsidR="00707419">
        <w:rPr>
          <w:szCs w:val="24"/>
          <w:lang w:eastAsia="zh-CN"/>
        </w:rPr>
        <w:t>_</w:t>
      </w:r>
      <w:r w:rsidR="007C022B">
        <w:rPr>
          <w:szCs w:val="24"/>
          <w:lang w:eastAsia="zh-CN"/>
        </w:rPr>
        <w:t xml:space="preserve"> </w:t>
      </w:r>
      <w:r w:rsidR="007C022B" w:rsidRPr="00C06D17">
        <w:rPr>
          <w:szCs w:val="24"/>
          <w:lang w:eastAsia="zh-CN"/>
        </w:rPr>
        <w:t xml:space="preserve"> г.,</w:t>
      </w:r>
      <w:r w:rsidRPr="000878FE">
        <w:t xml:space="preserve">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w:t>
      </w:r>
    </w:p>
    <w:p w14:paraId="46E9E679" w14:textId="77777777" w:rsidR="000878FE" w:rsidRPr="000878FE" w:rsidRDefault="000878FE" w:rsidP="007C022B">
      <w:pPr>
        <w:widowControl w:val="0"/>
        <w:autoSpaceDE w:val="0"/>
        <w:ind w:firstLine="709"/>
        <w:jc w:val="center"/>
        <w:rPr>
          <w:rFonts w:eastAsia="Arial"/>
          <w:b/>
          <w:kern w:val="2"/>
          <w:sz w:val="12"/>
          <w:szCs w:val="12"/>
        </w:rPr>
      </w:pPr>
    </w:p>
    <w:p w14:paraId="163B8108" w14:textId="77777777" w:rsidR="000878FE" w:rsidRPr="000878FE" w:rsidRDefault="000878FE" w:rsidP="007C022B">
      <w:pPr>
        <w:widowControl w:val="0"/>
        <w:autoSpaceDE w:val="0"/>
        <w:ind w:firstLine="709"/>
        <w:jc w:val="center"/>
        <w:rPr>
          <w:rFonts w:eastAsia="Arial"/>
          <w:b/>
          <w:kern w:val="2"/>
          <w:szCs w:val="24"/>
        </w:rPr>
      </w:pPr>
      <w:r w:rsidRPr="000878FE">
        <w:rPr>
          <w:rFonts w:eastAsia="Arial"/>
          <w:b/>
          <w:kern w:val="2"/>
        </w:rPr>
        <w:t>1. Предмет договора</w:t>
      </w:r>
    </w:p>
    <w:p w14:paraId="03D1D7EB" w14:textId="622F4CC3" w:rsidR="000878FE" w:rsidRDefault="000878FE" w:rsidP="007C022B">
      <w:pPr>
        <w:ind w:firstLine="709"/>
      </w:pPr>
      <w:r w:rsidRPr="000878FE">
        <w:rPr>
          <w:rFonts w:eastAsia="SimSun"/>
          <w:kern w:val="2"/>
          <w:lang w:eastAsia="hi-IN" w:bidi="hi-IN"/>
        </w:rPr>
        <w:t>1.1. Поставщик обязуется поставить, а Заказчик принять и оплатить в порядке и на условиях, опр</w:t>
      </w:r>
      <w:r w:rsidR="0093152F">
        <w:rPr>
          <w:rFonts w:eastAsia="SimSun"/>
          <w:kern w:val="2"/>
          <w:lang w:eastAsia="hi-IN" w:bidi="hi-IN"/>
        </w:rPr>
        <w:t xml:space="preserve">еделенных настоящим договором: </w:t>
      </w:r>
      <w:r w:rsidRPr="000878FE">
        <w:rPr>
          <w:bCs/>
        </w:rPr>
        <w:t>поставку</w:t>
      </w:r>
      <w:r w:rsidRPr="000878FE">
        <w:t xml:space="preserve"> щебня для строительных работ для </w:t>
      </w:r>
      <w:proofErr w:type="gramStart"/>
      <w:r w:rsidRPr="000878FE">
        <w:t>нужд  МУП</w:t>
      </w:r>
      <w:proofErr w:type="gramEnd"/>
      <w:r w:rsidRPr="000878FE">
        <w:t xml:space="preserve"> «Водоканал»</w:t>
      </w:r>
      <w:r w:rsidRPr="000878FE">
        <w:rPr>
          <w:rFonts w:eastAsia="SimSun"/>
          <w:kern w:val="2"/>
          <w:lang w:eastAsia="hi-IN" w:bidi="hi-IN"/>
        </w:rPr>
        <w:t xml:space="preserve"> (далее - Товар), согласно Приложению № 1 к договору поставки товаров, являющейся неотъемлемой частью Договора</w:t>
      </w:r>
      <w:r w:rsidRPr="000878FE">
        <w:t xml:space="preserve">. </w:t>
      </w:r>
    </w:p>
    <w:p w14:paraId="2454F4D7" w14:textId="77777777" w:rsidR="007C022B" w:rsidRPr="00F47A04" w:rsidRDefault="007C022B" w:rsidP="007C022B">
      <w:pPr>
        <w:ind w:firstLine="709"/>
        <w:rPr>
          <w:szCs w:val="24"/>
          <w:lang w:eastAsia="zh-CN"/>
        </w:rPr>
      </w:pPr>
      <w:r w:rsidRPr="00F47A04">
        <w:rPr>
          <w:szCs w:val="24"/>
          <w:lang w:eastAsia="zh-CN"/>
        </w:rPr>
        <w:t>1.2. Поставщик также обязуется предоставить следующие сопутствующие услуги, связанные с поставкой товара (далее – сопутствующие услуги):</w:t>
      </w:r>
    </w:p>
    <w:p w14:paraId="6A41A4DC" w14:textId="77777777" w:rsidR="007C022B" w:rsidRPr="00F47A04" w:rsidRDefault="007C022B" w:rsidP="007C022B">
      <w:pPr>
        <w:ind w:firstLine="709"/>
        <w:rPr>
          <w:szCs w:val="24"/>
          <w:lang w:eastAsia="zh-CN"/>
        </w:rPr>
      </w:pPr>
      <w:r w:rsidRPr="00F47A04">
        <w:rPr>
          <w:szCs w:val="24"/>
          <w:lang w:eastAsia="zh-CN"/>
        </w:rPr>
        <w:t>- услуги по доставке Товара Заказчику по адресу, указанному в пункте 1.3 настоящего Договора;</w:t>
      </w:r>
    </w:p>
    <w:p w14:paraId="735E7412" w14:textId="77777777" w:rsidR="007C022B" w:rsidRPr="0075167F" w:rsidRDefault="007C022B" w:rsidP="007C022B">
      <w:pPr>
        <w:ind w:firstLine="709"/>
        <w:rPr>
          <w:szCs w:val="24"/>
          <w:lang w:eastAsia="zh-CN"/>
        </w:rPr>
      </w:pPr>
      <w:r w:rsidRPr="00F47A04">
        <w:rPr>
          <w:szCs w:val="24"/>
          <w:lang w:eastAsia="zh-CN"/>
        </w:rPr>
        <w:t xml:space="preserve">- </w:t>
      </w:r>
      <w:r w:rsidRPr="0075167F">
        <w:rPr>
          <w:szCs w:val="24"/>
          <w:lang w:eastAsia="zh-CN"/>
        </w:rPr>
        <w:t>услуги по разгрузке Товара в месте поставки.</w:t>
      </w:r>
    </w:p>
    <w:p w14:paraId="0997C2D0" w14:textId="77777777" w:rsidR="007C022B" w:rsidRPr="0075167F" w:rsidRDefault="007C022B" w:rsidP="007C022B">
      <w:pPr>
        <w:ind w:firstLine="709"/>
        <w:rPr>
          <w:szCs w:val="24"/>
          <w:lang w:eastAsia="zh-CN"/>
        </w:rPr>
      </w:pPr>
      <w:r w:rsidRPr="0075167F">
        <w:rPr>
          <w:szCs w:val="24"/>
          <w:lang w:eastAsia="zh-CN"/>
        </w:rPr>
        <w:t xml:space="preserve">1.3. Отгрузка товара производится силами Поставщика за его счет в месте нахождения Заказчика по адресу: </w:t>
      </w:r>
      <w:r w:rsidRPr="0075167F">
        <w:t>Владимирская обл., Муромский район, поселок ф-</w:t>
      </w:r>
      <w:proofErr w:type="spellStart"/>
      <w:r w:rsidRPr="0075167F">
        <w:t>ки</w:t>
      </w:r>
      <w:proofErr w:type="spellEnd"/>
      <w:r w:rsidRPr="0075167F">
        <w:t xml:space="preserve"> имени П.Л. Войкова, ул. Речной проезд, д.9.</w:t>
      </w:r>
    </w:p>
    <w:p w14:paraId="1E196B2C" w14:textId="77777777" w:rsidR="007C022B" w:rsidRPr="0075167F" w:rsidRDefault="007C022B" w:rsidP="007C022B">
      <w:pPr>
        <w:ind w:firstLine="709"/>
        <w:rPr>
          <w:szCs w:val="24"/>
          <w:lang w:eastAsia="zh-CN"/>
        </w:rPr>
      </w:pPr>
      <w:r w:rsidRPr="0075167F">
        <w:rPr>
          <w:szCs w:val="24"/>
          <w:lang w:eastAsia="zh-CN"/>
        </w:rPr>
        <w:t>1.4.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50314702" w14:textId="77777777" w:rsidR="007C022B" w:rsidRPr="0075167F" w:rsidRDefault="007C022B" w:rsidP="007C022B">
      <w:pPr>
        <w:ind w:firstLine="709"/>
      </w:pPr>
    </w:p>
    <w:p w14:paraId="0D7DF145" w14:textId="77777777" w:rsidR="000878FE" w:rsidRPr="0075167F" w:rsidRDefault="000878FE" w:rsidP="007C022B">
      <w:pPr>
        <w:widowControl w:val="0"/>
        <w:autoSpaceDE w:val="0"/>
        <w:ind w:firstLine="709"/>
        <w:jc w:val="center"/>
        <w:rPr>
          <w:rFonts w:eastAsia="Arial"/>
          <w:b/>
          <w:kern w:val="2"/>
        </w:rPr>
      </w:pPr>
      <w:bookmarkStart w:id="0" w:name="_ref_21267930"/>
      <w:r w:rsidRPr="0075167F">
        <w:rPr>
          <w:rFonts w:eastAsia="Arial"/>
          <w:b/>
          <w:kern w:val="2"/>
        </w:rPr>
        <w:t xml:space="preserve">2. Качество </w:t>
      </w:r>
      <w:bookmarkEnd w:id="0"/>
      <w:r w:rsidRPr="0075167F">
        <w:rPr>
          <w:rFonts w:eastAsia="Arial"/>
          <w:b/>
          <w:kern w:val="2"/>
        </w:rPr>
        <w:t>товаров</w:t>
      </w:r>
    </w:p>
    <w:p w14:paraId="339D99DE" w14:textId="77777777" w:rsidR="000878FE" w:rsidRPr="0075167F" w:rsidRDefault="000878FE" w:rsidP="007C022B">
      <w:pPr>
        <w:ind w:firstLine="709"/>
      </w:pPr>
      <w:r w:rsidRPr="0075167F">
        <w:t xml:space="preserve">     2.1. Поставляемый товар должен быть новым (который не был в употреблении, не прошел восстановление потребительских свойств), произведенным не ранее 202</w:t>
      </w:r>
      <w:r w:rsidR="00723297" w:rsidRPr="0075167F">
        <w:t>4</w:t>
      </w:r>
      <w:r w:rsidRPr="0075167F">
        <w:t xml:space="preserve"> г.</w:t>
      </w:r>
    </w:p>
    <w:p w14:paraId="40249D29" w14:textId="5A1C543A" w:rsidR="000878FE" w:rsidRPr="0075167F" w:rsidRDefault="000878FE" w:rsidP="007C022B">
      <w:pPr>
        <w:pStyle w:val="ConsPlusNormal"/>
        <w:ind w:firstLine="709"/>
        <w:jc w:val="both"/>
        <w:rPr>
          <w:rFonts w:eastAsia="Times New Roman"/>
          <w:i w:val="0"/>
          <w:iCs w:val="0"/>
          <w:szCs w:val="20"/>
        </w:rPr>
      </w:pPr>
      <w:r w:rsidRPr="0075167F">
        <w:rPr>
          <w:rFonts w:eastAsia="Times New Roman"/>
          <w:i w:val="0"/>
          <w:iCs w:val="0"/>
          <w:szCs w:val="20"/>
        </w:rPr>
        <w:t xml:space="preserve">Страна происхождения товара </w:t>
      </w:r>
      <w:r w:rsidR="0005669B" w:rsidRPr="0075167F">
        <w:rPr>
          <w:rFonts w:eastAsia="Times New Roman"/>
          <w:i w:val="0"/>
          <w:iCs w:val="0"/>
          <w:szCs w:val="20"/>
        </w:rPr>
        <w:t>–</w:t>
      </w:r>
      <w:r w:rsidRPr="0075167F">
        <w:rPr>
          <w:rFonts w:eastAsia="Times New Roman"/>
          <w:i w:val="0"/>
          <w:iCs w:val="0"/>
          <w:szCs w:val="20"/>
        </w:rPr>
        <w:t xml:space="preserve"> </w:t>
      </w:r>
      <w:r w:rsidR="00E41AF9" w:rsidRPr="0075167F">
        <w:rPr>
          <w:rFonts w:eastAsia="Times New Roman"/>
          <w:i w:val="0"/>
          <w:iCs w:val="0"/>
          <w:szCs w:val="20"/>
        </w:rPr>
        <w:t>_______________________________</w:t>
      </w:r>
    </w:p>
    <w:p w14:paraId="57ADFA9F" w14:textId="77777777" w:rsidR="000878FE" w:rsidRPr="0075167F" w:rsidRDefault="000878FE" w:rsidP="007C022B">
      <w:pPr>
        <w:ind w:firstLine="709"/>
      </w:pPr>
      <w:r w:rsidRPr="0075167F">
        <w:t>2.2. Качество товара должно соответствовать требованиям, указанным в Приложении № </w:t>
      </w:r>
      <w:r w:rsidR="0021479C" w:rsidRPr="0075167F">
        <w:fldChar w:fldCharType="begin" w:fldLock="1"/>
      </w:r>
      <w:r w:rsidR="0021479C" w:rsidRPr="0075167F">
        <w:instrText xml:space="preserve"> REF _ref_16787711 \h \n \!  \* MERGEFORMAT </w:instrText>
      </w:r>
      <w:r w:rsidR="0021479C" w:rsidRPr="0075167F">
        <w:fldChar w:fldCharType="separate"/>
      </w:r>
      <w:r w:rsidRPr="0075167F">
        <w:t>1</w:t>
      </w:r>
      <w:r w:rsidR="0021479C" w:rsidRPr="0075167F">
        <w:fldChar w:fldCharType="end"/>
      </w:r>
      <w:r w:rsidRPr="0075167F">
        <w:t xml:space="preserve"> к договору поставки товаров.</w:t>
      </w:r>
      <w:bookmarkStart w:id="1" w:name="_ref_21267936"/>
    </w:p>
    <w:p w14:paraId="48747F9A" w14:textId="77777777" w:rsidR="000878FE" w:rsidRPr="0075167F" w:rsidRDefault="000878FE" w:rsidP="007C022B">
      <w:pPr>
        <w:ind w:firstLine="709"/>
      </w:pPr>
      <w:r w:rsidRPr="0075167F">
        <w:t xml:space="preserve">2.3. Гарантийный срок, установленный на поставку товара, указан в Приложении № </w:t>
      </w:r>
      <w:r w:rsidR="0021479C" w:rsidRPr="0075167F">
        <w:fldChar w:fldCharType="begin" w:fldLock="1"/>
      </w:r>
      <w:r w:rsidR="0021479C" w:rsidRPr="0075167F">
        <w:instrText xml:space="preserve"> REF _ref_16787711 \h \n \!  \* MERGEFORMAT </w:instrText>
      </w:r>
      <w:r w:rsidR="0021479C" w:rsidRPr="0075167F">
        <w:fldChar w:fldCharType="separate"/>
      </w:r>
      <w:r w:rsidRPr="0075167F">
        <w:t>1</w:t>
      </w:r>
      <w:r w:rsidR="0021479C" w:rsidRPr="0075167F">
        <w:fldChar w:fldCharType="end"/>
      </w:r>
      <w:r w:rsidRPr="0075167F">
        <w:t> к договору поставки товаров.</w:t>
      </w:r>
      <w:bookmarkEnd w:id="1"/>
      <w:r w:rsidRPr="0075167F">
        <w:t xml:space="preserve"> </w:t>
      </w:r>
    </w:p>
    <w:p w14:paraId="3850089E" w14:textId="77777777" w:rsidR="000878FE" w:rsidRPr="0075167F" w:rsidRDefault="000878FE" w:rsidP="007C022B">
      <w:pPr>
        <w:ind w:firstLine="709"/>
      </w:pPr>
      <w:r w:rsidRPr="0075167F">
        <w:t xml:space="preserve">Гарантийный срок продлевается на период, в течение которого Заказчик не мог пользоваться товаром из-за обнаруженных в нем недостатков, при условии, что Поставщик был письменно извещен Заказчиком об обнаружении недостатков в срок, предусмотренный Договором. </w:t>
      </w:r>
    </w:p>
    <w:p w14:paraId="71676EC9" w14:textId="77777777" w:rsidR="000878FE" w:rsidRPr="0075167F" w:rsidRDefault="000878FE" w:rsidP="007C022B">
      <w:pPr>
        <w:ind w:firstLine="709"/>
      </w:pPr>
      <w:r w:rsidRPr="0075167F">
        <w:t xml:space="preserve">2.4. </w:t>
      </w:r>
      <w:r w:rsidRPr="0075167F">
        <w:rPr>
          <w:spacing w:val="-5"/>
        </w:rPr>
        <w:t xml:space="preserve">В случае </w:t>
      </w:r>
      <w:r w:rsidRPr="0075167F">
        <w:t xml:space="preserve">ненадлежащего качества поставленных товаров, Заказчик вправе предъявить Исполнителю требования, предусмотренные статьей 518 ГК РФ, за исключением случая, когда Поставщик, получивший уведомление Заказчика о недостатках поставленных товаров, без промедления заменит поставленные товары товарами надлежащего качества. </w:t>
      </w:r>
    </w:p>
    <w:p w14:paraId="2812099C" w14:textId="77777777" w:rsidR="000878FE" w:rsidRPr="0075167F" w:rsidRDefault="000878FE" w:rsidP="007C022B">
      <w:pPr>
        <w:ind w:firstLine="709"/>
      </w:pPr>
      <w:r w:rsidRPr="0075167F">
        <w:t>2.5. Если отступления в поставке товаров от условий Договора или иные недостатки поставки товаров не были устранены в установленный Договором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14:paraId="5707716C" w14:textId="77777777" w:rsidR="000878FE" w:rsidRPr="0075167F" w:rsidRDefault="000878FE" w:rsidP="007C022B">
      <w:pPr>
        <w:pStyle w:val="2"/>
        <w:spacing w:before="0" w:after="0"/>
        <w:ind w:firstLine="709"/>
        <w:rPr>
          <w:rFonts w:ascii="Times New Roman" w:hAnsi="Times New Roman"/>
          <w:b w:val="0"/>
          <w:i w:val="0"/>
          <w:sz w:val="24"/>
          <w:szCs w:val="24"/>
        </w:rPr>
      </w:pPr>
      <w:r w:rsidRPr="0075167F">
        <w:rPr>
          <w:rFonts w:ascii="Times New Roman" w:hAnsi="Times New Roman"/>
          <w:b w:val="0"/>
          <w:i w:val="0"/>
          <w:sz w:val="24"/>
          <w:szCs w:val="24"/>
        </w:rPr>
        <w:lastRenderedPageBreak/>
        <w:t>2.6. Поставщик обязан передать Заказчику в момент передачи товара документы, подтверждающие качество товара (сертификат соответствия, декларация соответствия, выданные уполномоченными организациями, паспорта качества или иные документы).</w:t>
      </w:r>
    </w:p>
    <w:p w14:paraId="53972E93" w14:textId="77777777" w:rsidR="000878FE" w:rsidRPr="0075167F" w:rsidRDefault="000878FE" w:rsidP="007C022B">
      <w:pPr>
        <w:pStyle w:val="a5"/>
        <w:ind w:firstLine="709"/>
        <w:jc w:val="both"/>
        <w:rPr>
          <w:rFonts w:ascii="Times New Roman" w:hAnsi="Times New Roman" w:cs="Times New Roman"/>
          <w:sz w:val="24"/>
          <w:szCs w:val="24"/>
        </w:rPr>
      </w:pPr>
      <w:r w:rsidRPr="0075167F">
        <w:rPr>
          <w:rFonts w:ascii="Times New Roman" w:hAnsi="Times New Roman" w:cs="Times New Roman"/>
          <w:sz w:val="24"/>
          <w:szCs w:val="24"/>
        </w:rPr>
        <w:t>В случаях,  когда документы, относящиеся к товару, не переданы Поставщиком в установленный срок, Заказчик вправе отказаться от товара (продукции) и потребовать возмещения убытков.</w:t>
      </w:r>
    </w:p>
    <w:p w14:paraId="69E29E48" w14:textId="77777777" w:rsidR="000878FE" w:rsidRPr="0075167F" w:rsidRDefault="000878FE" w:rsidP="007C022B">
      <w:pPr>
        <w:ind w:firstLine="709"/>
        <w:rPr>
          <w:szCs w:val="24"/>
        </w:rPr>
      </w:pPr>
      <w:r w:rsidRPr="0075167F">
        <w:t>2.7. Заказчик в течение 3 рабочих дней с момента обнаружения недостатков письменно уведомляет Поставщика обо всех претензиях, связанных с данным гарантийным обязательством. После получения такого уведомления Поставщик немедленно производит замену бракованных товаров или их части без расходов со стороны Заказчика.</w:t>
      </w:r>
    </w:p>
    <w:p w14:paraId="35DF2B0A" w14:textId="77777777" w:rsidR="000878FE" w:rsidRPr="0075167F" w:rsidRDefault="000878FE" w:rsidP="007C022B">
      <w:pPr>
        <w:pStyle w:val="4"/>
        <w:spacing w:line="240" w:lineRule="auto"/>
        <w:ind w:firstLine="709"/>
        <w:rPr>
          <w:rFonts w:ascii="Times New Roman" w:eastAsia="Times New Roman" w:hAnsi="Times New Roman" w:cs="Times New Roman"/>
          <w:sz w:val="24"/>
          <w:szCs w:val="24"/>
          <w:lang w:eastAsia="ar-SA"/>
        </w:rPr>
      </w:pPr>
      <w:r w:rsidRPr="0075167F">
        <w:rPr>
          <w:rFonts w:ascii="Times New Roman" w:eastAsia="Times New Roman" w:hAnsi="Times New Roman" w:cs="Times New Roman"/>
          <w:sz w:val="24"/>
          <w:szCs w:val="24"/>
          <w:lang w:eastAsia="ar-SA"/>
        </w:rPr>
        <w:t>2.8. Упаковка Товара должна обеспечивать сохранность груза от  повреждений при транспортировке, погрузке – разгрузке и хранении в складском помещении и соответствовать установленным стандартам, характеру Товара, требованиям изготовителя. Нарушение целостности упаковки и наличие на ней следов механических повреждений не допускается.</w:t>
      </w:r>
    </w:p>
    <w:p w14:paraId="4D82F446" w14:textId="77777777" w:rsidR="000878FE" w:rsidRPr="0075167F" w:rsidRDefault="000878FE" w:rsidP="007C022B">
      <w:pPr>
        <w:ind w:firstLine="709"/>
        <w:rPr>
          <w:szCs w:val="24"/>
          <w:lang w:eastAsia="ar-SA"/>
        </w:rPr>
      </w:pPr>
      <w:r w:rsidRPr="0075167F">
        <w:rPr>
          <w:color w:val="000000"/>
          <w:lang w:bidi="ru-RU"/>
        </w:rPr>
        <w:t>2.9. Упаковка товара должна отвечать требованиям безопасности жизни, здоровья, охраны окружающей среды, иметь необходимые маркировки, наклейки давать возможность определить количество содержащегося в ней товара.</w:t>
      </w:r>
    </w:p>
    <w:p w14:paraId="33E212DF" w14:textId="77777777" w:rsidR="000878FE" w:rsidRPr="0075167F" w:rsidRDefault="000878FE" w:rsidP="000878FE">
      <w:pPr>
        <w:rPr>
          <w:sz w:val="12"/>
          <w:szCs w:val="12"/>
        </w:rPr>
      </w:pPr>
    </w:p>
    <w:p w14:paraId="02FACF01" w14:textId="77777777" w:rsidR="000878FE" w:rsidRPr="0075167F" w:rsidRDefault="000878FE" w:rsidP="000878FE">
      <w:pPr>
        <w:widowControl w:val="0"/>
        <w:snapToGrid w:val="0"/>
        <w:jc w:val="center"/>
        <w:rPr>
          <w:rFonts w:eastAsia="Arial Unicode MS"/>
          <w:b/>
          <w:kern w:val="2"/>
          <w:szCs w:val="24"/>
          <w:lang w:eastAsia="hi-IN" w:bidi="hi-IN"/>
        </w:rPr>
      </w:pPr>
      <w:r w:rsidRPr="0075167F">
        <w:rPr>
          <w:rFonts w:eastAsia="Arial Unicode MS"/>
          <w:b/>
          <w:kern w:val="2"/>
          <w:lang w:eastAsia="hi-IN" w:bidi="hi-IN"/>
        </w:rPr>
        <w:t>3. Цена договора и порядок  оплаты</w:t>
      </w:r>
    </w:p>
    <w:p w14:paraId="6AE4129B" w14:textId="302589DA" w:rsidR="000878FE" w:rsidRPr="0075167F" w:rsidRDefault="000878FE" w:rsidP="007C022B">
      <w:pPr>
        <w:autoSpaceDE w:val="0"/>
        <w:autoSpaceDN w:val="0"/>
        <w:adjustRightInd w:val="0"/>
        <w:ind w:firstLine="709"/>
        <w:rPr>
          <w:rFonts w:eastAsia="SimSun"/>
          <w:kern w:val="2"/>
          <w:lang w:eastAsia="hi-IN" w:bidi="hi-IN"/>
        </w:rPr>
      </w:pPr>
      <w:r w:rsidRPr="0075167F">
        <w:rPr>
          <w:rFonts w:eastAsia="Arial Unicode MS"/>
          <w:kern w:val="2"/>
          <w:lang w:eastAsia="hi-IN" w:bidi="hi-IN"/>
        </w:rPr>
        <w:t xml:space="preserve">3.1. </w:t>
      </w:r>
      <w:r w:rsidRPr="0075167F">
        <w:rPr>
          <w:b/>
        </w:rPr>
        <w:t>Цена договора составляет:</w:t>
      </w:r>
      <w:r w:rsidRPr="0075167F">
        <w:rPr>
          <w:bCs/>
          <w:spacing w:val="8"/>
        </w:rPr>
        <w:t xml:space="preserve"> </w:t>
      </w:r>
      <w:r w:rsidR="00F04619" w:rsidRPr="0075167F">
        <w:rPr>
          <w:lang w:eastAsia="en-US"/>
        </w:rPr>
        <w:t>______________</w:t>
      </w:r>
      <w:r w:rsidRPr="0075167F">
        <w:rPr>
          <w:lang w:eastAsia="en-US"/>
        </w:rPr>
        <w:t xml:space="preserve"> (</w:t>
      </w:r>
      <w:r w:rsidR="00F04619" w:rsidRPr="0075167F">
        <w:rPr>
          <w:lang w:eastAsia="en-US"/>
        </w:rPr>
        <w:t>__________</w:t>
      </w:r>
      <w:r w:rsidRPr="0075167F">
        <w:rPr>
          <w:lang w:eastAsia="en-US"/>
        </w:rPr>
        <w:t>)</w:t>
      </w:r>
      <w:r w:rsidR="007C022B" w:rsidRPr="0075167F">
        <w:rPr>
          <w:lang w:eastAsia="en-US"/>
        </w:rPr>
        <w:t xml:space="preserve"> рублей </w:t>
      </w:r>
      <w:r w:rsidR="00F04619" w:rsidRPr="0075167F">
        <w:rPr>
          <w:lang w:eastAsia="en-US"/>
        </w:rPr>
        <w:t>____</w:t>
      </w:r>
      <w:r w:rsidR="007C022B" w:rsidRPr="0075167F">
        <w:rPr>
          <w:lang w:eastAsia="en-US"/>
        </w:rPr>
        <w:t xml:space="preserve"> копеек</w:t>
      </w:r>
      <w:r w:rsidR="00F04619" w:rsidRPr="0075167F">
        <w:rPr>
          <w:lang w:eastAsia="en-US"/>
        </w:rPr>
        <w:t xml:space="preserve"> с </w:t>
      </w:r>
      <w:r w:rsidR="00F04619" w:rsidRPr="0075167F">
        <w:rPr>
          <w:i/>
          <w:iCs/>
          <w:lang w:eastAsia="en-US"/>
        </w:rPr>
        <w:t>учетом НДС / НДС не облагается</w:t>
      </w:r>
      <w:r w:rsidR="00F04619" w:rsidRPr="0075167F">
        <w:rPr>
          <w:lang w:eastAsia="en-US"/>
        </w:rPr>
        <w:t xml:space="preserve"> </w:t>
      </w:r>
      <w:r w:rsidRPr="0075167F">
        <w:rPr>
          <w:bCs/>
        </w:rPr>
        <w:t>(Приложение № 1</w:t>
      </w:r>
      <w:r w:rsidRPr="0075167F">
        <w:t xml:space="preserve"> к договору поставки товаров</w:t>
      </w:r>
      <w:r w:rsidRPr="0075167F">
        <w:rPr>
          <w:bCs/>
        </w:rPr>
        <w:t>).</w:t>
      </w:r>
    </w:p>
    <w:p w14:paraId="4AAABBD2" w14:textId="77777777" w:rsidR="000878FE" w:rsidRPr="0075167F" w:rsidRDefault="000878FE" w:rsidP="007C022B">
      <w:pPr>
        <w:autoSpaceDE w:val="0"/>
        <w:autoSpaceDN w:val="0"/>
        <w:adjustRightInd w:val="0"/>
        <w:ind w:firstLine="709"/>
        <w:rPr>
          <w:lang w:eastAsia="ar-SA"/>
        </w:rPr>
      </w:pPr>
      <w:r w:rsidRPr="0075167F">
        <w:t xml:space="preserve">3.2. Цена договора включает в себя стоимость Товара, </w:t>
      </w:r>
      <w:r w:rsidR="007C022B" w:rsidRPr="0075167F">
        <w:t>расходы,</w:t>
      </w:r>
      <w:r w:rsidRPr="0075167F">
        <w:t xml:space="preserve"> связанные с производством Товара, доставкой, загрузкой на транспортное средство, расходы на таможенные платежи, НДС, другие установленные налоги, сборы и платежи, а также иные расходы Поставщика, связанные с поставкой Товара.</w:t>
      </w:r>
    </w:p>
    <w:p w14:paraId="12F44D45" w14:textId="77777777" w:rsidR="000878FE" w:rsidRPr="0075167F" w:rsidRDefault="000878FE" w:rsidP="007C022B">
      <w:pPr>
        <w:ind w:firstLine="709"/>
      </w:pPr>
      <w:r w:rsidRPr="0075167F">
        <w:t>3.3. Цена договора может быть снижена без изменения предусмотренных договором количества товара, качества поставляемого товара и иных условий договора.</w:t>
      </w:r>
    </w:p>
    <w:p w14:paraId="41450BB6" w14:textId="77777777" w:rsidR="000878FE" w:rsidRPr="0075167F" w:rsidRDefault="000878FE" w:rsidP="007C022B">
      <w:pPr>
        <w:ind w:firstLine="709"/>
      </w:pPr>
      <w:r w:rsidRPr="0075167F">
        <w:t>3.4. Цена договора может быть изменена, если по предложению Заказчика увеличиваются предусмотренные договором количество Товаров или уменьшаются предусмотренные договором количество поставляемых Товаров. При этом допускается изменение цены договора пропорционально дополнительному количеству Товаров исходя из установленной в договоре цены единицы Товара. При уменьшении предусмотренных договором количества Товаров, стороны договора обязаны уменьшить цену договора исходя из цены единицы Товара.</w:t>
      </w:r>
    </w:p>
    <w:p w14:paraId="10DF0F13" w14:textId="77777777" w:rsidR="000878FE" w:rsidRPr="0075167F" w:rsidRDefault="000878FE" w:rsidP="007C022B">
      <w:pPr>
        <w:ind w:firstLine="709"/>
      </w:pPr>
      <w:r w:rsidRPr="0075167F">
        <w:rPr>
          <w:rFonts w:eastAsia="Arial Unicode MS"/>
          <w:kern w:val="2"/>
          <w:lang w:eastAsia="hi-IN" w:bidi="hi-IN"/>
        </w:rPr>
        <w:t xml:space="preserve">3.5. </w:t>
      </w:r>
      <w:r w:rsidRPr="0075167F">
        <w:t>Оплата каждой партии товара, осуществленной по заявке заказчика производится в течение 7 рабочих  дней после подписания Поставщиком и Заказчиком акта сдачи-приемки на каждую партию товара,  на основании отчетных документов: счета на оплату заявленной партии товара, выставленного Поставщиком, счета-фактуры (при общем режиме налогообложения), товарной накладной или универсального передаточного документа, на заявленную партию товара.</w:t>
      </w:r>
    </w:p>
    <w:p w14:paraId="58520A17" w14:textId="77777777" w:rsidR="000878FE" w:rsidRPr="0075167F" w:rsidRDefault="000878FE" w:rsidP="007C022B">
      <w:pPr>
        <w:ind w:firstLine="709"/>
        <w:rPr>
          <w:rFonts w:eastAsia="SimSun"/>
          <w:bCs/>
          <w:kern w:val="2"/>
          <w:lang w:eastAsia="hi-IN" w:bidi="hi-IN"/>
        </w:rPr>
      </w:pPr>
      <w:r w:rsidRPr="0075167F">
        <w:rPr>
          <w:rFonts w:eastAsia="SimSun"/>
          <w:bCs/>
          <w:kern w:val="2"/>
          <w:lang w:eastAsia="hi-IN" w:bidi="hi-IN"/>
        </w:rPr>
        <w:t>Датой поставки следует считать дату подписания универсального передаточного документа или товарной накладной обеими сторонами.</w:t>
      </w:r>
    </w:p>
    <w:p w14:paraId="5E5A0B6A" w14:textId="77777777" w:rsidR="000878FE" w:rsidRPr="0075167F" w:rsidRDefault="000878FE" w:rsidP="007C022B">
      <w:pPr>
        <w:ind w:firstLine="709"/>
        <w:rPr>
          <w:rFonts w:eastAsia="SimSun"/>
          <w:bCs/>
          <w:kern w:val="2"/>
          <w:lang w:eastAsia="hi-IN" w:bidi="hi-IN"/>
        </w:rPr>
      </w:pPr>
      <w:r w:rsidRPr="0075167F">
        <w:rPr>
          <w:rFonts w:eastAsia="SimSun"/>
          <w:bCs/>
          <w:kern w:val="2"/>
          <w:lang w:eastAsia="hi-IN" w:bidi="hi-IN"/>
        </w:rPr>
        <w:t>3.6. Расчеты по настоящему договору производятся путем безналичного перечисления денежных средств по реквизитам, указанным в настоящем договоре.</w:t>
      </w:r>
    </w:p>
    <w:p w14:paraId="3F74D366" w14:textId="77777777" w:rsidR="000878FE" w:rsidRPr="0075167F" w:rsidRDefault="000878FE" w:rsidP="007C022B">
      <w:pPr>
        <w:pStyle w:val="2"/>
        <w:tabs>
          <w:tab w:val="left" w:pos="708"/>
        </w:tabs>
        <w:spacing w:before="0" w:after="0"/>
        <w:ind w:firstLine="709"/>
        <w:rPr>
          <w:rFonts w:ascii="Times New Roman" w:eastAsia="SimSun" w:hAnsi="Times New Roman"/>
          <w:b w:val="0"/>
          <w:i w:val="0"/>
          <w:iCs w:val="0"/>
          <w:kern w:val="2"/>
          <w:sz w:val="24"/>
          <w:szCs w:val="24"/>
          <w:lang w:eastAsia="hi-IN" w:bidi="hi-IN"/>
        </w:rPr>
      </w:pPr>
      <w:bookmarkStart w:id="2" w:name="_ref_21399105"/>
      <w:r w:rsidRPr="0075167F">
        <w:rPr>
          <w:rFonts w:ascii="Times New Roman" w:eastAsia="SimSun" w:hAnsi="Times New Roman"/>
          <w:b w:val="0"/>
          <w:i w:val="0"/>
          <w:iCs w:val="0"/>
          <w:kern w:val="2"/>
          <w:sz w:val="24"/>
          <w:szCs w:val="24"/>
          <w:lang w:eastAsia="hi-IN" w:bidi="hi-IN"/>
        </w:rPr>
        <w:t>3.7. Обязательство Заказчика по оплате считается исполненным в момент зачисления денежных средств на счет Поставщика.</w:t>
      </w:r>
      <w:bookmarkEnd w:id="2"/>
    </w:p>
    <w:p w14:paraId="7FDECD7D" w14:textId="77777777" w:rsidR="000878FE" w:rsidRPr="0075167F" w:rsidRDefault="000878FE" w:rsidP="000878FE">
      <w:pPr>
        <w:rPr>
          <w:rFonts w:eastAsia="SimSun"/>
          <w:sz w:val="12"/>
          <w:szCs w:val="12"/>
          <w:lang w:eastAsia="hi-IN" w:bidi="hi-IN"/>
        </w:rPr>
      </w:pPr>
    </w:p>
    <w:p w14:paraId="217E21A8" w14:textId="77777777" w:rsidR="000878FE" w:rsidRPr="0075167F" w:rsidRDefault="000878FE" w:rsidP="000878FE">
      <w:pPr>
        <w:widowControl w:val="0"/>
        <w:jc w:val="center"/>
        <w:rPr>
          <w:rFonts w:eastAsia="SimSun"/>
          <w:b/>
          <w:bCs/>
          <w:kern w:val="2"/>
          <w:szCs w:val="24"/>
          <w:lang w:eastAsia="hi-IN" w:bidi="hi-IN"/>
        </w:rPr>
      </w:pPr>
      <w:r w:rsidRPr="0075167F">
        <w:rPr>
          <w:rFonts w:eastAsia="SimSun"/>
          <w:b/>
          <w:bCs/>
          <w:kern w:val="2"/>
          <w:lang w:eastAsia="hi-IN" w:bidi="hi-IN"/>
        </w:rPr>
        <w:t>4. Условия поставки товара</w:t>
      </w:r>
    </w:p>
    <w:p w14:paraId="7EDDFD93" w14:textId="77777777" w:rsidR="000878FE" w:rsidRPr="0075167F" w:rsidRDefault="000878FE" w:rsidP="000878FE">
      <w:pPr>
        <w:snapToGrid w:val="0"/>
        <w:rPr>
          <w:lang w:eastAsia="ar-SA"/>
        </w:rPr>
      </w:pPr>
      <w:r w:rsidRPr="0075167F">
        <w:rPr>
          <w:rFonts w:eastAsia="SimSun"/>
          <w:kern w:val="2"/>
          <w:lang w:eastAsia="hi-IN" w:bidi="hi-IN"/>
        </w:rPr>
        <w:t>4.1. </w:t>
      </w:r>
      <w:r w:rsidRPr="0075167F">
        <w:t xml:space="preserve"> </w:t>
      </w:r>
      <w:r w:rsidRPr="0075167F">
        <w:rPr>
          <w:rFonts w:eastAsia="SimSun"/>
          <w:kern w:val="2"/>
          <w:lang w:eastAsia="hi-IN" w:bidi="hi-IN"/>
        </w:rPr>
        <w:t xml:space="preserve">Товар, по условиям настоящего договора, отгружается Поставщиком </w:t>
      </w:r>
      <w:r w:rsidRPr="0075167F">
        <w:rPr>
          <w:color w:val="000000"/>
          <w:shd w:val="clear" w:color="auto" w:fill="FFFFFF"/>
        </w:rPr>
        <w:t>в течение 1 (одного) календарного дня</w:t>
      </w:r>
      <w:r w:rsidRPr="0075167F">
        <w:rPr>
          <w:rFonts w:eastAsia="SimSun"/>
          <w:kern w:val="2"/>
          <w:lang w:eastAsia="hi-IN" w:bidi="hi-IN"/>
        </w:rPr>
        <w:t xml:space="preserve"> по заявке Заказчика, в соответствии с Приложением № 2 </w:t>
      </w:r>
      <w:r w:rsidRPr="0075167F">
        <w:t xml:space="preserve">к договору поставки товаров. Заявка Заказчиком направляется Поставщику любым способом (телефонной, мобильной, факсимильной, электронной связью), с указанием количества и ассортимента  товара, необходимого к отгрузке. </w:t>
      </w:r>
    </w:p>
    <w:p w14:paraId="2555DE8D" w14:textId="77777777" w:rsidR="000878FE" w:rsidRPr="0075167F" w:rsidRDefault="000878FE" w:rsidP="000878FE">
      <w:pPr>
        <w:snapToGrid w:val="0"/>
      </w:pPr>
      <w:r w:rsidRPr="0075167F">
        <w:rPr>
          <w:lang w:eastAsia="zh-CN"/>
        </w:rPr>
        <w:t>4.2. Поставщик извещает Заказчика о точном времени и дате поставки Товара.</w:t>
      </w:r>
    </w:p>
    <w:p w14:paraId="6A477B4C" w14:textId="77777777" w:rsidR="000878FE" w:rsidRPr="0075167F" w:rsidRDefault="000878FE" w:rsidP="000878FE">
      <w:pPr>
        <w:widowControl w:val="0"/>
        <w:shd w:val="clear" w:color="auto" w:fill="FFFFFF"/>
        <w:rPr>
          <w:rFonts w:eastAsia="SimSun"/>
          <w:kern w:val="2"/>
          <w:lang w:eastAsia="hi-IN" w:bidi="hi-IN"/>
        </w:rPr>
      </w:pPr>
      <w:r w:rsidRPr="0075167F">
        <w:rPr>
          <w:rFonts w:eastAsia="SimSun"/>
          <w:kern w:val="2"/>
          <w:lang w:eastAsia="hi-IN" w:bidi="hi-IN"/>
        </w:rPr>
        <w:t>4.3. Поставщик передает Заказчику Товар, оригиналы товарных накладных или универсального передаточного документа, подписанные Поставщиком в двух экземплярах, счет-фактуру (при общем режиме налогообложения и оформлении товарных накладных</w:t>
      </w:r>
      <w:proofErr w:type="gramStart"/>
      <w:r w:rsidRPr="0075167F">
        <w:rPr>
          <w:rFonts w:eastAsia="SimSun"/>
          <w:kern w:val="2"/>
          <w:lang w:eastAsia="hi-IN" w:bidi="hi-IN"/>
        </w:rPr>
        <w:t>),  счёт</w:t>
      </w:r>
      <w:proofErr w:type="gramEnd"/>
      <w:r w:rsidRPr="0075167F">
        <w:rPr>
          <w:rFonts w:eastAsia="SimSun"/>
          <w:kern w:val="2"/>
          <w:lang w:eastAsia="hi-IN" w:bidi="hi-IN"/>
        </w:rPr>
        <w:t xml:space="preserve"> на оплату, сертификаты, обязательные для данного вида товара, паспорт на каждую партию товара или иные документы, подтверждающие качество товара, оформленные в соответствии с </w:t>
      </w:r>
      <w:r w:rsidRPr="0075167F">
        <w:rPr>
          <w:rFonts w:eastAsia="SimSun"/>
          <w:kern w:val="2"/>
          <w:lang w:eastAsia="hi-IN" w:bidi="hi-IN"/>
        </w:rPr>
        <w:lastRenderedPageBreak/>
        <w:t>законодательством Российской Федерации.</w:t>
      </w:r>
    </w:p>
    <w:p w14:paraId="5351F5AA" w14:textId="77777777" w:rsidR="000878FE" w:rsidRPr="0075167F" w:rsidRDefault="000878FE" w:rsidP="000878FE">
      <w:pPr>
        <w:rPr>
          <w:lang w:eastAsia="zh-CN"/>
        </w:rPr>
      </w:pPr>
      <w:r w:rsidRPr="0075167F">
        <w:rPr>
          <w:lang w:eastAsia="zh-CN"/>
        </w:rPr>
        <w:t xml:space="preserve">4.4. Моментом (датой) поставки Товара является дата </w:t>
      </w:r>
      <w:r w:rsidRPr="0075167F">
        <w:rPr>
          <w:rFonts w:eastAsia="SimSun"/>
          <w:kern w:val="2"/>
          <w:lang w:eastAsia="hi-IN" w:bidi="hi-IN"/>
        </w:rPr>
        <w:t>подписания товарной накладной или универсального передаточного документа Заказчиком.</w:t>
      </w:r>
      <w:r w:rsidRPr="0075167F">
        <w:rPr>
          <w:lang w:eastAsia="zh-CN"/>
        </w:rPr>
        <w:t xml:space="preserve"> Право собственности на товар и риск случайной гибели переходят к Заказчику с момента принятия товара Заказчиком и подписания соответствующей накладной </w:t>
      </w:r>
      <w:r w:rsidRPr="0075167F">
        <w:rPr>
          <w:rFonts w:eastAsia="SimSun"/>
          <w:kern w:val="2"/>
          <w:lang w:eastAsia="hi-IN" w:bidi="hi-IN"/>
        </w:rPr>
        <w:t>или универсального передаточного документа</w:t>
      </w:r>
      <w:r w:rsidRPr="0075167F">
        <w:rPr>
          <w:lang w:eastAsia="zh-CN"/>
        </w:rPr>
        <w:t>.</w:t>
      </w:r>
    </w:p>
    <w:p w14:paraId="0A4A598C" w14:textId="77777777" w:rsidR="000878FE" w:rsidRPr="0075167F" w:rsidRDefault="000878FE" w:rsidP="000878FE">
      <w:pPr>
        <w:rPr>
          <w:bCs/>
          <w:lang w:eastAsia="zh-CN"/>
        </w:rPr>
      </w:pPr>
      <w:r w:rsidRPr="0075167F">
        <w:rPr>
          <w:color w:val="000000"/>
          <w:spacing w:val="-5"/>
        </w:rPr>
        <w:t>4.5. Выполнение Поставщиком обязательств по поставке товара считается исполненным только после получения Заказчиком всего количества товара, документов, предусмотренных настоящим контрактом, и подписания акта приёма-передачи товара обеими сторонами.</w:t>
      </w:r>
    </w:p>
    <w:p w14:paraId="6159FAB7" w14:textId="77777777" w:rsidR="000878FE" w:rsidRPr="0075167F" w:rsidRDefault="000878FE" w:rsidP="000878FE">
      <w:pPr>
        <w:widowControl w:val="0"/>
        <w:rPr>
          <w:bCs/>
          <w:lang w:eastAsia="ar-SA"/>
        </w:rPr>
      </w:pPr>
      <w:r w:rsidRPr="0075167F">
        <w:rPr>
          <w:rFonts w:eastAsia="SimSun"/>
          <w:color w:val="000000"/>
          <w:kern w:val="2"/>
          <w:lang w:eastAsia="hi-IN" w:bidi="hi-IN"/>
        </w:rPr>
        <w:t xml:space="preserve">4.6. </w:t>
      </w:r>
      <w:r w:rsidRPr="0075167F">
        <w:rPr>
          <w:bCs/>
        </w:rPr>
        <w:t xml:space="preserve">При </w:t>
      </w:r>
      <w:r w:rsidRPr="0075167F">
        <w:t>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Pr="0075167F">
        <w:rPr>
          <w:bCs/>
        </w:rPr>
        <w:t>.</w:t>
      </w:r>
    </w:p>
    <w:p w14:paraId="53F43AC9" w14:textId="77777777" w:rsidR="000878FE" w:rsidRPr="0075167F" w:rsidRDefault="000878FE" w:rsidP="000878FE">
      <w:pPr>
        <w:rPr>
          <w:rFonts w:eastAsia="Lucida Sans Unicode"/>
          <w:color w:val="000000"/>
          <w:kern w:val="2"/>
          <w:lang w:eastAsia="zh-CN" w:bidi="hi-IN"/>
        </w:rPr>
      </w:pPr>
      <w:r w:rsidRPr="0075167F">
        <w:rPr>
          <w:rFonts w:eastAsia="Lucida Sans Unicode"/>
          <w:color w:val="000000"/>
          <w:kern w:val="2"/>
          <w:lang w:eastAsia="zh-CN" w:bidi="hi-IN"/>
        </w:rPr>
        <w:t xml:space="preserve">4.7. При передаче  товара Заказчику  Поставщик обязан  передать документы, указанные в п.п.3.5., 4.3.  настоящего договора.  В случае не предоставления данных документов Заказчик оставляет за собой право на отказ от принятия товара от Поставщика. Также Заказчик  оставляет за собой право  при приемке товара  в случае обнаружения визуальных признаков несоответствия  Товара по качеству (нарушение тары/упаковки товара, несоответствие внешнего вида  товара требованиям договора  поставки, нарушение комплектности товара), а также нарушений  условий транспортировки товара, в одностороннем порядке  принять решение о возврате товара Поставщику. При этом Покупатель составляет акт с указанием выявленных нарушений. Товар возвращается Поставщику транспортом Поставщика и за его счет. </w:t>
      </w:r>
    </w:p>
    <w:p w14:paraId="5B8017F8" w14:textId="77777777" w:rsidR="000878FE" w:rsidRPr="0075167F" w:rsidRDefault="000878FE" w:rsidP="000878FE">
      <w:pPr>
        <w:rPr>
          <w:rFonts w:eastAsia="Lucida Sans Unicode"/>
          <w:color w:val="000000"/>
          <w:kern w:val="2"/>
          <w:lang w:eastAsia="zh-CN" w:bidi="hi-IN"/>
        </w:rPr>
      </w:pPr>
      <w:r w:rsidRPr="0075167F">
        <w:rPr>
          <w:rFonts w:eastAsia="Lucida Sans Unicode"/>
          <w:color w:val="000000"/>
          <w:kern w:val="2"/>
          <w:lang w:eastAsia="zh-CN" w:bidi="hi-IN"/>
        </w:rPr>
        <w:t xml:space="preserve">4.8. </w:t>
      </w:r>
      <w:r w:rsidRPr="0075167F">
        <w:rPr>
          <w:color w:val="000000"/>
          <w:spacing w:val="-5"/>
        </w:rPr>
        <w:t>В случае поставки Заказчику</w:t>
      </w:r>
      <w:r w:rsidRPr="0075167F">
        <w:rPr>
          <w:color w:val="000000"/>
        </w:rPr>
        <w:t xml:space="preserve"> </w:t>
      </w:r>
      <w:r w:rsidRPr="0075167F">
        <w:rPr>
          <w:color w:val="000000"/>
          <w:spacing w:val="-5"/>
        </w:rPr>
        <w:t>товара</w:t>
      </w:r>
      <w:r w:rsidRPr="0075167F">
        <w:rPr>
          <w:color w:val="000000"/>
        </w:rPr>
        <w:t xml:space="preserve"> ненадлежащего качества, последний вправе предъявить Поставщику требования, предусмотренные </w:t>
      </w:r>
      <w:r w:rsidRPr="0075167F">
        <w:t>статьей 475</w:t>
      </w:r>
      <w:r w:rsidRPr="0075167F">
        <w:rPr>
          <w:color w:val="000000"/>
        </w:rPr>
        <w:t xml:space="preserve"> ГК РФ, за исключением случая, когда Поставщик, получивший уведомление Заказчика о недостатках поставленных товаров, без промедления заменяет поставленные товары товарами надлежащего качества.</w:t>
      </w:r>
    </w:p>
    <w:p w14:paraId="5C2474F6" w14:textId="77777777" w:rsidR="000878FE" w:rsidRPr="0075167F" w:rsidRDefault="000878FE" w:rsidP="000878FE">
      <w:pPr>
        <w:widowControl w:val="0"/>
        <w:jc w:val="center"/>
        <w:rPr>
          <w:rFonts w:eastAsia="SimSun"/>
          <w:b/>
          <w:kern w:val="2"/>
          <w:sz w:val="12"/>
          <w:szCs w:val="12"/>
          <w:lang w:eastAsia="hi-IN" w:bidi="hi-IN"/>
        </w:rPr>
      </w:pPr>
    </w:p>
    <w:p w14:paraId="7DA7E279" w14:textId="77777777" w:rsidR="000878FE" w:rsidRPr="0075167F" w:rsidRDefault="000878FE" w:rsidP="000878FE">
      <w:pPr>
        <w:widowControl w:val="0"/>
        <w:jc w:val="center"/>
        <w:rPr>
          <w:rFonts w:eastAsia="SimSun"/>
          <w:b/>
          <w:kern w:val="2"/>
          <w:szCs w:val="24"/>
          <w:lang w:eastAsia="hi-IN" w:bidi="hi-IN"/>
        </w:rPr>
      </w:pPr>
      <w:r w:rsidRPr="0075167F">
        <w:rPr>
          <w:rFonts w:eastAsia="SimSun"/>
          <w:b/>
          <w:kern w:val="2"/>
          <w:lang w:eastAsia="hi-IN" w:bidi="hi-IN"/>
        </w:rPr>
        <w:t xml:space="preserve">5. </w:t>
      </w:r>
      <w:r w:rsidRPr="0075167F">
        <w:rPr>
          <w:b/>
          <w:color w:val="000000"/>
          <w:spacing w:val="-5"/>
        </w:rPr>
        <w:t>Взаимные обязательства</w:t>
      </w:r>
      <w:r w:rsidRPr="0075167F">
        <w:rPr>
          <w:rFonts w:eastAsia="SimSun"/>
          <w:b/>
          <w:kern w:val="2"/>
          <w:lang w:eastAsia="hi-IN" w:bidi="hi-IN"/>
        </w:rPr>
        <w:t xml:space="preserve"> сторон</w:t>
      </w:r>
    </w:p>
    <w:p w14:paraId="2CA82562" w14:textId="77777777" w:rsidR="000878FE" w:rsidRPr="0075167F" w:rsidRDefault="000878FE" w:rsidP="000878FE">
      <w:pPr>
        <w:rPr>
          <w:lang w:eastAsia="ar-SA"/>
        </w:rPr>
      </w:pPr>
      <w:r w:rsidRPr="0075167F">
        <w:t>5.1. Заказчик</w:t>
      </w:r>
      <w:r w:rsidRPr="0075167F">
        <w:rPr>
          <w:bCs/>
        </w:rPr>
        <w:t xml:space="preserve"> </w:t>
      </w:r>
      <w:r w:rsidRPr="0075167F">
        <w:t>имеет право:</w:t>
      </w:r>
    </w:p>
    <w:p w14:paraId="49AEE9F5" w14:textId="77777777" w:rsidR="000878FE" w:rsidRPr="0075167F" w:rsidRDefault="000878FE" w:rsidP="000878FE">
      <w:pPr>
        <w:autoSpaceDE w:val="0"/>
        <w:rPr>
          <w:rFonts w:eastAsia="Arial"/>
        </w:rPr>
      </w:pPr>
      <w:r w:rsidRPr="0075167F">
        <w:rPr>
          <w:rFonts w:eastAsia="Arial"/>
        </w:rPr>
        <w:t>5.1.1. Требовать от Поставщика надлежащего исполнения последним принятых на себя обязательств по Договору.</w:t>
      </w:r>
    </w:p>
    <w:p w14:paraId="56522F2C" w14:textId="77777777" w:rsidR="000878FE" w:rsidRPr="0075167F" w:rsidRDefault="000878FE" w:rsidP="000878FE">
      <w:pPr>
        <w:autoSpaceDE w:val="0"/>
        <w:rPr>
          <w:rFonts w:eastAsia="Arial"/>
        </w:rPr>
      </w:pPr>
      <w:r w:rsidRPr="0075167F">
        <w:rPr>
          <w:rFonts w:eastAsia="Arial"/>
        </w:rPr>
        <w:t>5.1.2. Требовать от Поставщика поставки Товара надлежащего качества.</w:t>
      </w:r>
    </w:p>
    <w:p w14:paraId="29E89CA7" w14:textId="77777777" w:rsidR="000878FE" w:rsidRPr="0075167F" w:rsidRDefault="000878FE" w:rsidP="000878FE">
      <w:pPr>
        <w:autoSpaceDE w:val="0"/>
        <w:rPr>
          <w:rFonts w:eastAsia="Arial"/>
        </w:rPr>
      </w:pPr>
      <w:r w:rsidRPr="0075167F">
        <w:rPr>
          <w:rFonts w:eastAsia="Arial"/>
        </w:rPr>
        <w:t>5.1.3. Требовать от Поставщика представления надлежащим образом оформленных документов, предусмотренных Договором, подтверждающих исполнение обязательств в соответствии с условиями Договора.</w:t>
      </w:r>
    </w:p>
    <w:p w14:paraId="5BCE7B32" w14:textId="77777777" w:rsidR="000878FE" w:rsidRPr="0075167F" w:rsidRDefault="000878FE" w:rsidP="000878FE">
      <w:pPr>
        <w:widowControl w:val="0"/>
        <w:autoSpaceDE w:val="0"/>
        <w:rPr>
          <w:rFonts w:eastAsia="Arial"/>
        </w:rPr>
      </w:pPr>
      <w:r w:rsidRPr="0075167F">
        <w:rPr>
          <w:rFonts w:eastAsia="Arial"/>
        </w:rPr>
        <w:t>5.1.4. Запрашивать у Поставщика информацию о ходе и состоянии исполнения обязательств Поставщика по Договору.</w:t>
      </w:r>
    </w:p>
    <w:p w14:paraId="1B5926C6" w14:textId="77777777" w:rsidR="000878FE" w:rsidRPr="0075167F" w:rsidRDefault="000878FE" w:rsidP="000878FE">
      <w:pPr>
        <w:widowControl w:val="0"/>
        <w:autoSpaceDE w:val="0"/>
        <w:rPr>
          <w:rFonts w:eastAsia="Arial"/>
        </w:rPr>
      </w:pPr>
      <w:r w:rsidRPr="0075167F">
        <w:rPr>
          <w:rFonts w:eastAsia="Arial"/>
        </w:rPr>
        <w:t xml:space="preserve">5.1.5. Осуществлять контроль за </w:t>
      </w:r>
      <w:r w:rsidRPr="0075167F">
        <w:rPr>
          <w:rFonts w:eastAsia="Arial"/>
          <w:spacing w:val="-1"/>
        </w:rPr>
        <w:t>соблюдением сроков поставки и качеством Товара</w:t>
      </w:r>
      <w:r w:rsidRPr="0075167F">
        <w:rPr>
          <w:rFonts w:eastAsia="Arial"/>
        </w:rPr>
        <w:t>.</w:t>
      </w:r>
    </w:p>
    <w:p w14:paraId="46314C33" w14:textId="77777777" w:rsidR="000878FE" w:rsidRPr="0075167F" w:rsidRDefault="000878FE" w:rsidP="000878FE">
      <w:pPr>
        <w:widowControl w:val="0"/>
        <w:autoSpaceDE w:val="0"/>
        <w:rPr>
          <w:lang w:eastAsia="zh-CN"/>
        </w:rPr>
      </w:pPr>
      <w:r w:rsidRPr="0075167F">
        <w:rPr>
          <w:lang w:eastAsia="zh-CN"/>
        </w:rPr>
        <w:t>5.1.6. Пользоваться иными, установленными Договором и законодательством Российской Федерации правами.</w:t>
      </w:r>
    </w:p>
    <w:p w14:paraId="6C452B4C" w14:textId="77777777" w:rsidR="000878FE" w:rsidRPr="0075167F" w:rsidRDefault="000878FE" w:rsidP="000878FE">
      <w:pPr>
        <w:autoSpaceDE w:val="0"/>
        <w:rPr>
          <w:rFonts w:eastAsia="Arial"/>
          <w:lang w:eastAsia="ar-SA"/>
        </w:rPr>
      </w:pPr>
      <w:r w:rsidRPr="0075167F">
        <w:rPr>
          <w:rFonts w:eastAsia="Arial"/>
        </w:rPr>
        <w:t>5.2. Заказчик обязан:</w:t>
      </w:r>
    </w:p>
    <w:p w14:paraId="349AFC98" w14:textId="77777777" w:rsidR="000878FE" w:rsidRPr="0075167F" w:rsidRDefault="000878FE" w:rsidP="000878FE">
      <w:pPr>
        <w:autoSpaceDE w:val="0"/>
        <w:rPr>
          <w:rFonts w:eastAsia="Arial"/>
        </w:rPr>
      </w:pPr>
      <w:r w:rsidRPr="0075167F">
        <w:rPr>
          <w:rFonts w:eastAsia="Arial"/>
        </w:rPr>
        <w:t>5.2.1. Принять Товар в порядке и на условиях, предусмотренных Договором.</w:t>
      </w:r>
    </w:p>
    <w:p w14:paraId="38D921F8" w14:textId="77777777" w:rsidR="000878FE" w:rsidRPr="0075167F" w:rsidRDefault="000878FE" w:rsidP="000878FE">
      <w:pPr>
        <w:autoSpaceDE w:val="0"/>
        <w:rPr>
          <w:rFonts w:eastAsia="Arial"/>
        </w:rPr>
      </w:pPr>
      <w:r w:rsidRPr="0075167F">
        <w:rPr>
          <w:rFonts w:eastAsia="Arial"/>
        </w:rPr>
        <w:t xml:space="preserve">5.2.2. Своевременно сообщать Поставщику в письменной форме о недостатках Товара, обнаруженных в ходе его приемки. </w:t>
      </w:r>
    </w:p>
    <w:p w14:paraId="7CF8FD42" w14:textId="77777777" w:rsidR="000878FE" w:rsidRPr="0075167F" w:rsidRDefault="000878FE" w:rsidP="000878FE">
      <w:pPr>
        <w:autoSpaceDE w:val="0"/>
        <w:rPr>
          <w:rFonts w:eastAsia="Arial"/>
        </w:rPr>
      </w:pPr>
      <w:r w:rsidRPr="0075167F">
        <w:rPr>
          <w:rFonts w:eastAsia="Arial"/>
        </w:rPr>
        <w:t>5.2.3. Обеспечить своевременную и в полном объеме оплату поставленного Товара в соответствии с условиями Договора.</w:t>
      </w:r>
    </w:p>
    <w:p w14:paraId="7718C8D4" w14:textId="77777777" w:rsidR="000878FE" w:rsidRPr="0075167F" w:rsidRDefault="000878FE" w:rsidP="000878FE">
      <w:pPr>
        <w:autoSpaceDE w:val="0"/>
        <w:rPr>
          <w:rFonts w:eastAsia="Arial"/>
        </w:rPr>
      </w:pPr>
      <w:r w:rsidRPr="0075167F">
        <w:rPr>
          <w:rFonts w:eastAsia="Arial"/>
        </w:rPr>
        <w:t>5.2.4. Выполнять в полном объеме все принятые на себя обязательства по Договору.</w:t>
      </w:r>
    </w:p>
    <w:p w14:paraId="0CDD76F6" w14:textId="77777777" w:rsidR="000878FE" w:rsidRPr="0075167F" w:rsidRDefault="000878FE" w:rsidP="000878FE">
      <w:pPr>
        <w:autoSpaceDE w:val="0"/>
        <w:rPr>
          <w:rFonts w:eastAsia="Arial"/>
        </w:rPr>
      </w:pPr>
      <w:r w:rsidRPr="0075167F">
        <w:rPr>
          <w:rFonts w:eastAsia="Arial"/>
        </w:rPr>
        <w:t>5.3. Поставщик имеет право:</w:t>
      </w:r>
    </w:p>
    <w:p w14:paraId="27297E48" w14:textId="77777777" w:rsidR="000878FE" w:rsidRPr="0075167F" w:rsidRDefault="000878FE" w:rsidP="000878FE">
      <w:pPr>
        <w:autoSpaceDE w:val="0"/>
        <w:rPr>
          <w:rFonts w:eastAsia="Arial"/>
        </w:rPr>
      </w:pPr>
      <w:r w:rsidRPr="0075167F">
        <w:rPr>
          <w:rFonts w:eastAsia="Arial"/>
        </w:rPr>
        <w:t>5.3.1. Требовать от Заказчика надлежащего исполнения принятых им обязательств по Договору.</w:t>
      </w:r>
    </w:p>
    <w:p w14:paraId="7DDE4B7F" w14:textId="77777777" w:rsidR="000878FE" w:rsidRPr="0075167F" w:rsidRDefault="000878FE" w:rsidP="000878FE">
      <w:pPr>
        <w:autoSpaceDE w:val="0"/>
        <w:rPr>
          <w:rFonts w:eastAsia="Arial"/>
        </w:rPr>
      </w:pPr>
      <w:r w:rsidRPr="0075167F">
        <w:rPr>
          <w:rFonts w:eastAsia="Arial"/>
        </w:rPr>
        <w:t>5.4. Поставщик обязан:</w:t>
      </w:r>
    </w:p>
    <w:p w14:paraId="540341F1" w14:textId="77777777" w:rsidR="000878FE" w:rsidRPr="0075167F" w:rsidRDefault="000878FE" w:rsidP="000878FE">
      <w:pPr>
        <w:autoSpaceDE w:val="0"/>
        <w:rPr>
          <w:rFonts w:eastAsia="Arial"/>
        </w:rPr>
      </w:pPr>
      <w:r w:rsidRPr="0075167F">
        <w:rPr>
          <w:rFonts w:eastAsia="Arial"/>
        </w:rPr>
        <w:t>5.4.1. Осуществить поставку Товара в соответствии с условиями Договора.</w:t>
      </w:r>
    </w:p>
    <w:p w14:paraId="1C05AFAB" w14:textId="77777777" w:rsidR="000878FE" w:rsidRPr="0075167F" w:rsidRDefault="000878FE" w:rsidP="000878FE">
      <w:r w:rsidRPr="0075167F">
        <w:rPr>
          <w:rFonts w:eastAsia="Arial"/>
        </w:rPr>
        <w:t>5.4.2</w:t>
      </w:r>
      <w:r w:rsidRPr="0075167F">
        <w:rPr>
          <w:color w:val="000000"/>
          <w:shd w:val="clear" w:color="auto" w:fill="FFFFFF"/>
        </w:rPr>
        <w:t xml:space="preserve">. </w:t>
      </w:r>
      <w:r w:rsidRPr="0075167F">
        <w:rPr>
          <w:color w:val="000000"/>
        </w:rPr>
        <w:t>Передать Заказчику документы на поставляемый товар в соответствии с условиями настоящего договора</w:t>
      </w:r>
      <w:r w:rsidRPr="0075167F">
        <w:t xml:space="preserve">. </w:t>
      </w:r>
    </w:p>
    <w:p w14:paraId="2130E2ED" w14:textId="77777777" w:rsidR="000878FE" w:rsidRPr="0075167F" w:rsidRDefault="000878FE" w:rsidP="000878FE">
      <w:pPr>
        <w:rPr>
          <w:color w:val="000000"/>
        </w:rPr>
      </w:pPr>
      <w:r w:rsidRPr="0075167F">
        <w:t xml:space="preserve">5.4.3. </w:t>
      </w:r>
      <w:proofErr w:type="gramStart"/>
      <w:r w:rsidRPr="0075167F">
        <w:rPr>
          <w:color w:val="000000"/>
        </w:rPr>
        <w:t>Безвозмездно  в</w:t>
      </w:r>
      <w:proofErr w:type="gramEnd"/>
      <w:r w:rsidRPr="0075167F">
        <w:rPr>
          <w:color w:val="000000"/>
        </w:rPr>
        <w:t xml:space="preserve"> указанные в настоящем договоре сроки устранить по требованию Заказчика все выявленные недостатки поставленных товаров, если в процессе исполнения Договора Поставщик допустил отступление от условий Договора и товары были поставлены ненадлежащего качества, либо с нарушением требований о количестве и комплектности.</w:t>
      </w:r>
    </w:p>
    <w:p w14:paraId="6B7E7397" w14:textId="77777777" w:rsidR="000878FE" w:rsidRPr="0075167F" w:rsidRDefault="000878FE" w:rsidP="000878FE">
      <w:pPr>
        <w:rPr>
          <w:color w:val="000000"/>
        </w:rPr>
      </w:pPr>
      <w:r w:rsidRPr="0075167F">
        <w:rPr>
          <w:color w:val="000000"/>
        </w:rPr>
        <w:lastRenderedPageBreak/>
        <w:t xml:space="preserve">5.4.4. Согласовывать с Заказчиком все планируемые изменения, в том числе в случае изменения существенных условий Договора. </w:t>
      </w:r>
    </w:p>
    <w:p w14:paraId="6D254B5C" w14:textId="77777777" w:rsidR="000878FE" w:rsidRPr="0075167F" w:rsidRDefault="000878FE" w:rsidP="000878FE">
      <w:pPr>
        <w:rPr>
          <w:rFonts w:eastAsia="Arial"/>
        </w:rPr>
      </w:pPr>
      <w:r w:rsidRPr="0075167F">
        <w:rPr>
          <w:color w:val="000000"/>
          <w:shd w:val="clear" w:color="auto" w:fill="FFFFFF"/>
        </w:rPr>
        <w:t>5.</w:t>
      </w:r>
      <w:r w:rsidRPr="0075167F">
        <w:rPr>
          <w:rFonts w:eastAsia="Arial"/>
        </w:rPr>
        <w:t xml:space="preserve">4.5. Исполнять иные обязательства, предусмотренные Договором или законодательством Российской Федерации. </w:t>
      </w:r>
    </w:p>
    <w:p w14:paraId="4AC8EAA7" w14:textId="77777777" w:rsidR="000878FE" w:rsidRPr="0075167F" w:rsidRDefault="000878FE" w:rsidP="000878FE">
      <w:pPr>
        <w:widowControl w:val="0"/>
        <w:shd w:val="clear" w:color="auto" w:fill="FFFFFF"/>
        <w:tabs>
          <w:tab w:val="left" w:pos="725"/>
        </w:tabs>
        <w:autoSpaceDE w:val="0"/>
        <w:autoSpaceDN w:val="0"/>
        <w:adjustRightInd w:val="0"/>
        <w:rPr>
          <w:bCs/>
          <w:color w:val="000000"/>
        </w:rPr>
      </w:pPr>
      <w:r w:rsidRPr="0075167F">
        <w:rPr>
          <w:bCs/>
          <w:color w:val="000000"/>
        </w:rPr>
        <w:t>5.5. Стороны обязуются:</w:t>
      </w:r>
    </w:p>
    <w:p w14:paraId="18DEE79B" w14:textId="77777777" w:rsidR="000878FE" w:rsidRPr="0075167F" w:rsidRDefault="000878FE" w:rsidP="000878FE">
      <w:pPr>
        <w:widowControl w:val="0"/>
        <w:shd w:val="clear" w:color="auto" w:fill="FFFFFF"/>
        <w:tabs>
          <w:tab w:val="left" w:pos="725"/>
        </w:tabs>
        <w:autoSpaceDE w:val="0"/>
        <w:autoSpaceDN w:val="0"/>
        <w:adjustRightInd w:val="0"/>
        <w:rPr>
          <w:bCs/>
          <w:color w:val="000000"/>
        </w:rPr>
      </w:pPr>
      <w:r w:rsidRPr="0075167F">
        <w:rPr>
          <w:bCs/>
          <w:color w:val="000000"/>
        </w:rPr>
        <w:t>5.5.1. Добросовестно исполнять принятые на себя обязательства по настоящему Договору.</w:t>
      </w:r>
    </w:p>
    <w:p w14:paraId="3A67DE1B" w14:textId="77777777" w:rsidR="000878FE" w:rsidRPr="0075167F" w:rsidRDefault="000878FE" w:rsidP="000878FE">
      <w:pPr>
        <w:widowControl w:val="0"/>
        <w:shd w:val="clear" w:color="auto" w:fill="FFFFFF"/>
        <w:tabs>
          <w:tab w:val="left" w:pos="725"/>
        </w:tabs>
        <w:autoSpaceDE w:val="0"/>
        <w:autoSpaceDN w:val="0"/>
        <w:adjustRightInd w:val="0"/>
        <w:rPr>
          <w:bCs/>
          <w:color w:val="000000"/>
          <w:spacing w:val="-5"/>
        </w:rPr>
      </w:pPr>
      <w:r w:rsidRPr="0075167F">
        <w:rPr>
          <w:bCs/>
          <w:color w:val="000000"/>
          <w:spacing w:val="1"/>
        </w:rPr>
        <w:t>5.5.2. Не наносить ущерб имущественным и неимущественным интересам друг друга.</w:t>
      </w:r>
    </w:p>
    <w:p w14:paraId="3DC07F82" w14:textId="77777777" w:rsidR="000878FE" w:rsidRPr="0075167F" w:rsidRDefault="000878FE" w:rsidP="000878FE">
      <w:pPr>
        <w:rPr>
          <w:bCs/>
          <w:color w:val="000000"/>
        </w:rPr>
      </w:pPr>
      <w:r w:rsidRPr="0075167F">
        <w:rPr>
          <w:bCs/>
          <w:color w:val="000000"/>
          <w:spacing w:val="-5"/>
        </w:rPr>
        <w:t xml:space="preserve">5.5.3. </w:t>
      </w:r>
      <w:r w:rsidRPr="0075167F">
        <w:rPr>
          <w:bCs/>
          <w:color w:val="000000"/>
        </w:rPr>
        <w:t>Не разглашать информацию, признаваемую Сторонами конфиденциальной.</w:t>
      </w:r>
    </w:p>
    <w:p w14:paraId="1CE885EE" w14:textId="77777777" w:rsidR="000878FE" w:rsidRPr="0075167F" w:rsidRDefault="000878FE" w:rsidP="000878FE">
      <w:pPr>
        <w:rPr>
          <w:bCs/>
          <w:color w:val="000000"/>
          <w:sz w:val="12"/>
          <w:szCs w:val="12"/>
        </w:rPr>
      </w:pPr>
    </w:p>
    <w:p w14:paraId="1F66BDED" w14:textId="77777777" w:rsidR="000878FE" w:rsidRPr="0075167F" w:rsidRDefault="000878FE" w:rsidP="000878FE">
      <w:pPr>
        <w:rPr>
          <w:bCs/>
          <w:color w:val="000000"/>
          <w:sz w:val="12"/>
          <w:szCs w:val="12"/>
        </w:rPr>
      </w:pPr>
    </w:p>
    <w:p w14:paraId="4390E4FF" w14:textId="77777777" w:rsidR="000878FE" w:rsidRPr="0075167F" w:rsidRDefault="000878FE" w:rsidP="000878FE">
      <w:pPr>
        <w:shd w:val="clear" w:color="auto" w:fill="FFFFFF"/>
        <w:jc w:val="center"/>
        <w:rPr>
          <w:b/>
          <w:color w:val="000000"/>
          <w:spacing w:val="5"/>
        </w:rPr>
      </w:pPr>
      <w:r w:rsidRPr="0075167F">
        <w:rPr>
          <w:b/>
          <w:color w:val="000000"/>
          <w:spacing w:val="5"/>
        </w:rPr>
        <w:t>6. Заявления и Заверения</w:t>
      </w:r>
    </w:p>
    <w:p w14:paraId="28ADD172" w14:textId="77777777" w:rsidR="000878FE" w:rsidRPr="0075167F" w:rsidRDefault="007C022B" w:rsidP="000878FE">
      <w:pPr>
        <w:shd w:val="clear" w:color="auto" w:fill="FFFFFF"/>
      </w:pPr>
      <w:r w:rsidRPr="0075167F">
        <w:rPr>
          <w:bCs/>
          <w:color w:val="000000"/>
          <w:spacing w:val="-1"/>
        </w:rPr>
        <w:t xml:space="preserve">6.1. </w:t>
      </w:r>
      <w:r w:rsidR="000878FE" w:rsidRPr="0075167F">
        <w:rPr>
          <w:bCs/>
          <w:color w:val="000000"/>
          <w:spacing w:val="-1"/>
        </w:rPr>
        <w:t>Стороны заявляют, что:</w:t>
      </w:r>
    </w:p>
    <w:p w14:paraId="2F48CED8" w14:textId="77777777" w:rsidR="000878FE" w:rsidRPr="0075167F" w:rsidRDefault="000878FE" w:rsidP="000878FE">
      <w:pPr>
        <w:shd w:val="clear" w:color="auto" w:fill="FFFFFF"/>
        <w:tabs>
          <w:tab w:val="left" w:pos="787"/>
        </w:tabs>
      </w:pPr>
      <w:r w:rsidRPr="0075167F">
        <w:rPr>
          <w:bCs/>
          <w:color w:val="000000"/>
        </w:rPr>
        <w:t>-</w:t>
      </w:r>
      <w:r w:rsidRPr="0075167F">
        <w:rPr>
          <w:bCs/>
          <w:color w:val="000000"/>
        </w:rPr>
        <w:tab/>
      </w:r>
      <w:r w:rsidRPr="0075167F">
        <w:rPr>
          <w:bCs/>
          <w:color w:val="000000"/>
          <w:spacing w:val="1"/>
        </w:rPr>
        <w:t>обладают   правоспособностью, позволяющей   заключить   и   исполнить   настоящий Договор</w:t>
      </w:r>
      <w:r w:rsidRPr="0075167F">
        <w:rPr>
          <w:bCs/>
          <w:color w:val="000000"/>
          <w:spacing w:val="-2"/>
        </w:rPr>
        <w:t>;</w:t>
      </w:r>
    </w:p>
    <w:p w14:paraId="1733F270" w14:textId="77777777" w:rsidR="000878FE" w:rsidRPr="0075167F" w:rsidRDefault="000878FE" w:rsidP="000878FE">
      <w:pPr>
        <w:shd w:val="clear" w:color="auto" w:fill="FFFFFF"/>
        <w:tabs>
          <w:tab w:val="left" w:pos="0"/>
        </w:tabs>
        <w:rPr>
          <w:bCs/>
          <w:color w:val="000000"/>
        </w:rPr>
      </w:pPr>
      <w:r w:rsidRPr="0075167F">
        <w:rPr>
          <w:bCs/>
          <w:color w:val="000000"/>
        </w:rPr>
        <w:t>-</w:t>
      </w:r>
      <w:r w:rsidRPr="0075167F">
        <w:rPr>
          <w:bCs/>
          <w:color w:val="000000"/>
        </w:rPr>
        <w:tab/>
      </w:r>
      <w:r w:rsidRPr="0075167F">
        <w:rPr>
          <w:bCs/>
          <w:color w:val="000000"/>
          <w:spacing w:val="1"/>
        </w:rPr>
        <w:t xml:space="preserve">вся информация, представленная Сторонами в связи с данным Договором, является </w:t>
      </w:r>
      <w:r w:rsidRPr="0075167F">
        <w:rPr>
          <w:bCs/>
          <w:color w:val="000000"/>
        </w:rPr>
        <w:t>верной, полной и точной во всех отношениях.</w:t>
      </w:r>
    </w:p>
    <w:p w14:paraId="3EE86E7B" w14:textId="77777777" w:rsidR="000878FE" w:rsidRPr="0075167F" w:rsidRDefault="000878FE" w:rsidP="000878FE">
      <w:pPr>
        <w:widowControl w:val="0"/>
        <w:jc w:val="center"/>
        <w:rPr>
          <w:rFonts w:eastAsia="SimSun"/>
          <w:b/>
          <w:bCs/>
          <w:kern w:val="2"/>
          <w:sz w:val="12"/>
          <w:szCs w:val="12"/>
          <w:lang w:eastAsia="hi-IN" w:bidi="hi-IN"/>
        </w:rPr>
      </w:pPr>
    </w:p>
    <w:p w14:paraId="75E33C92" w14:textId="77777777" w:rsidR="000878FE" w:rsidRPr="0075167F" w:rsidRDefault="000878FE" w:rsidP="000878FE">
      <w:pPr>
        <w:widowControl w:val="0"/>
        <w:jc w:val="center"/>
        <w:rPr>
          <w:rFonts w:eastAsia="TimesNewRoman"/>
          <w:b/>
          <w:bCs/>
          <w:kern w:val="2"/>
          <w:szCs w:val="24"/>
          <w:lang w:eastAsia="hi-IN" w:bidi="hi-IN"/>
        </w:rPr>
      </w:pPr>
      <w:r w:rsidRPr="0075167F">
        <w:rPr>
          <w:rFonts w:eastAsia="SimSun"/>
          <w:b/>
          <w:bCs/>
          <w:kern w:val="2"/>
          <w:lang w:eastAsia="hi-IN" w:bidi="hi-IN"/>
        </w:rPr>
        <w:t xml:space="preserve">7. </w:t>
      </w:r>
      <w:r w:rsidRPr="0075167F">
        <w:rPr>
          <w:rFonts w:eastAsia="TimesNewRoman"/>
          <w:b/>
          <w:bCs/>
          <w:kern w:val="2"/>
          <w:lang w:eastAsia="hi-IN" w:bidi="hi-IN"/>
        </w:rPr>
        <w:t>Порядок приемки поставляемого товара</w:t>
      </w:r>
    </w:p>
    <w:p w14:paraId="2997AFB7" w14:textId="77777777" w:rsidR="000878FE" w:rsidRPr="0075167F" w:rsidRDefault="000878FE" w:rsidP="000878FE">
      <w:pPr>
        <w:pStyle w:val="a5"/>
        <w:ind w:firstLine="567"/>
        <w:jc w:val="both"/>
        <w:rPr>
          <w:rFonts w:ascii="Times New Roman" w:hAnsi="Times New Roman" w:cs="Times New Roman"/>
          <w:sz w:val="24"/>
          <w:szCs w:val="24"/>
        </w:rPr>
      </w:pPr>
      <w:r w:rsidRPr="0075167F">
        <w:rPr>
          <w:rFonts w:ascii="Times New Roman" w:hAnsi="Times New Roman" w:cs="Times New Roman"/>
          <w:sz w:val="24"/>
          <w:szCs w:val="24"/>
        </w:rPr>
        <w:t>7.1. Приемка товаров осуществляется в сроки, установленные действующим законодательством.</w:t>
      </w:r>
    </w:p>
    <w:p w14:paraId="3B3CD0EE" w14:textId="77777777" w:rsidR="000878FE" w:rsidRPr="0075167F" w:rsidRDefault="000878FE" w:rsidP="000878FE">
      <w:pPr>
        <w:pStyle w:val="a5"/>
        <w:ind w:firstLine="567"/>
        <w:jc w:val="both"/>
        <w:rPr>
          <w:rFonts w:ascii="Times New Roman" w:hAnsi="Times New Roman" w:cs="Times New Roman"/>
          <w:sz w:val="24"/>
          <w:szCs w:val="24"/>
        </w:rPr>
      </w:pPr>
      <w:bookmarkStart w:id="3" w:name="_ref_21960630"/>
      <w:r w:rsidRPr="0075167F">
        <w:rPr>
          <w:rFonts w:ascii="Times New Roman" w:hAnsi="Times New Roman" w:cs="Times New Roman"/>
          <w:sz w:val="24"/>
          <w:szCs w:val="24"/>
        </w:rPr>
        <w:t>7.2. Приемка товара осуществляется в месте нахождения Заказчика по адресу</w:t>
      </w:r>
      <w:bookmarkEnd w:id="3"/>
      <w:r w:rsidRPr="0075167F">
        <w:rPr>
          <w:rFonts w:ascii="Times New Roman" w:hAnsi="Times New Roman" w:cs="Times New Roman"/>
          <w:sz w:val="24"/>
          <w:szCs w:val="24"/>
        </w:rPr>
        <w:t xml:space="preserve">: </w:t>
      </w:r>
      <w:bookmarkStart w:id="4" w:name="_Hlk125964473"/>
      <w:bookmarkStart w:id="5" w:name="_ref_21960632"/>
      <w:r w:rsidRPr="0075167F">
        <w:rPr>
          <w:rFonts w:ascii="Times New Roman" w:hAnsi="Times New Roman" w:cs="Times New Roman"/>
          <w:sz w:val="24"/>
          <w:szCs w:val="24"/>
        </w:rPr>
        <w:t>Владимирская обл., Муромский район, поселок ф-</w:t>
      </w:r>
      <w:proofErr w:type="spellStart"/>
      <w:r w:rsidRPr="0075167F">
        <w:rPr>
          <w:rFonts w:ascii="Times New Roman" w:hAnsi="Times New Roman" w:cs="Times New Roman"/>
          <w:sz w:val="24"/>
          <w:szCs w:val="24"/>
        </w:rPr>
        <w:t>ки</w:t>
      </w:r>
      <w:proofErr w:type="spellEnd"/>
      <w:r w:rsidRPr="0075167F">
        <w:rPr>
          <w:rFonts w:ascii="Times New Roman" w:hAnsi="Times New Roman" w:cs="Times New Roman"/>
          <w:sz w:val="24"/>
          <w:szCs w:val="24"/>
        </w:rPr>
        <w:t xml:space="preserve"> имени П.Л. Войкова, ул. Речной проезд, д.9</w:t>
      </w:r>
      <w:bookmarkEnd w:id="4"/>
    </w:p>
    <w:p w14:paraId="2727FEF2" w14:textId="77777777" w:rsidR="000878FE" w:rsidRPr="0075167F" w:rsidRDefault="000878FE" w:rsidP="000878FE">
      <w:pPr>
        <w:pStyle w:val="a5"/>
        <w:ind w:firstLine="567"/>
        <w:jc w:val="both"/>
        <w:rPr>
          <w:rFonts w:ascii="Times New Roman" w:hAnsi="Times New Roman" w:cs="Times New Roman"/>
          <w:sz w:val="24"/>
          <w:szCs w:val="24"/>
        </w:rPr>
      </w:pPr>
      <w:r w:rsidRPr="0075167F">
        <w:rPr>
          <w:rFonts w:ascii="Times New Roman" w:hAnsi="Times New Roman" w:cs="Times New Roman"/>
          <w:sz w:val="24"/>
          <w:szCs w:val="24"/>
        </w:rPr>
        <w:t xml:space="preserve">7.3. В приемке товара вправе участвовать </w:t>
      </w:r>
      <w:bookmarkEnd w:id="5"/>
      <w:r w:rsidRPr="0075167F">
        <w:rPr>
          <w:rFonts w:ascii="Times New Roman" w:hAnsi="Times New Roman" w:cs="Times New Roman"/>
          <w:sz w:val="24"/>
          <w:szCs w:val="24"/>
        </w:rPr>
        <w:t>Поставщик.</w:t>
      </w:r>
    </w:p>
    <w:p w14:paraId="446C6481" w14:textId="77777777" w:rsidR="000878FE" w:rsidRPr="0075167F" w:rsidRDefault="000878FE" w:rsidP="000878FE">
      <w:pPr>
        <w:pStyle w:val="a5"/>
        <w:ind w:firstLine="567"/>
        <w:jc w:val="both"/>
        <w:rPr>
          <w:rFonts w:ascii="Times New Roman" w:hAnsi="Times New Roman" w:cs="Times New Roman"/>
          <w:sz w:val="24"/>
          <w:szCs w:val="24"/>
        </w:rPr>
      </w:pPr>
      <w:r w:rsidRPr="0075167F">
        <w:rPr>
          <w:rFonts w:ascii="Times New Roman" w:hAnsi="Times New Roman" w:cs="Times New Roman"/>
          <w:sz w:val="24"/>
          <w:szCs w:val="24"/>
        </w:rPr>
        <w:t>7.4. Со стороны Заказчика в приемке поставленного товара участвуют ответственные лица, которые несут ответственность за своевременную приемку товаров и за соответствие принятых товаров условиям Договора.</w:t>
      </w:r>
    </w:p>
    <w:p w14:paraId="0D58737F" w14:textId="77777777" w:rsidR="000878FE" w:rsidRPr="0075167F" w:rsidRDefault="000878FE" w:rsidP="000878FE">
      <w:pPr>
        <w:pStyle w:val="a5"/>
        <w:ind w:firstLine="567"/>
        <w:jc w:val="both"/>
        <w:rPr>
          <w:rFonts w:ascii="Times New Roman" w:hAnsi="Times New Roman" w:cs="Times New Roman"/>
          <w:sz w:val="24"/>
          <w:szCs w:val="24"/>
        </w:rPr>
      </w:pPr>
      <w:r w:rsidRPr="0075167F">
        <w:rPr>
          <w:rFonts w:ascii="Times New Roman" w:hAnsi="Times New Roman" w:cs="Times New Roman"/>
          <w:sz w:val="24"/>
          <w:szCs w:val="24"/>
        </w:rPr>
        <w:t>7.5. При приемке товаров ответственное лицо со стороны Заказчика:</w:t>
      </w:r>
    </w:p>
    <w:p w14:paraId="15537F52" w14:textId="77777777" w:rsidR="000878FE" w:rsidRPr="0075167F" w:rsidRDefault="000878FE" w:rsidP="000878FE">
      <w:pPr>
        <w:pStyle w:val="a5"/>
        <w:ind w:firstLine="567"/>
        <w:jc w:val="both"/>
        <w:rPr>
          <w:rFonts w:ascii="Times New Roman" w:hAnsi="Times New Roman" w:cs="Times New Roman"/>
          <w:sz w:val="24"/>
          <w:szCs w:val="24"/>
        </w:rPr>
      </w:pPr>
      <w:r w:rsidRPr="0075167F">
        <w:rPr>
          <w:rFonts w:ascii="Times New Roman" w:hAnsi="Times New Roman" w:cs="Times New Roman"/>
          <w:sz w:val="24"/>
          <w:szCs w:val="24"/>
        </w:rPr>
        <w:t>- проверяет соответствие товаров условиям Договора и сведениям, указанным в транспортных и сопроводительных документах;</w:t>
      </w:r>
    </w:p>
    <w:p w14:paraId="3F481866" w14:textId="77777777" w:rsidR="000878FE" w:rsidRPr="0075167F" w:rsidRDefault="000878FE" w:rsidP="000878FE">
      <w:pPr>
        <w:pStyle w:val="a5"/>
        <w:ind w:firstLine="567"/>
        <w:jc w:val="both"/>
        <w:rPr>
          <w:rFonts w:ascii="Times New Roman" w:hAnsi="Times New Roman" w:cs="Times New Roman"/>
          <w:sz w:val="24"/>
          <w:szCs w:val="24"/>
        </w:rPr>
      </w:pPr>
      <w:r w:rsidRPr="0075167F">
        <w:rPr>
          <w:rFonts w:ascii="Times New Roman" w:hAnsi="Times New Roman" w:cs="Times New Roman"/>
          <w:sz w:val="24"/>
          <w:szCs w:val="24"/>
        </w:rPr>
        <w:t>- при необходимости запрашивает от Поставщика недостающие документы, товар, и получает разъяснения по представленным документам и товару;</w:t>
      </w:r>
    </w:p>
    <w:p w14:paraId="4BDCCFF4" w14:textId="77777777" w:rsidR="000878FE" w:rsidRPr="0075167F" w:rsidRDefault="000878FE" w:rsidP="000878FE">
      <w:pPr>
        <w:widowControl w:val="0"/>
        <w:rPr>
          <w:rFonts w:eastAsia="TimesNewRoman"/>
          <w:b/>
          <w:bCs/>
          <w:kern w:val="2"/>
          <w:szCs w:val="24"/>
          <w:lang w:eastAsia="hi-IN" w:bidi="hi-IN"/>
        </w:rPr>
      </w:pPr>
      <w:r w:rsidRPr="0075167F">
        <w:t xml:space="preserve">- при выявлении несоответствий или недостатков товара, препятствующих его приемке в целом или отдельного этапа, незамедлительно оформляет акт, перечисляющий недостатки и устанавливающий сроки их устранения. </w:t>
      </w:r>
    </w:p>
    <w:p w14:paraId="7122A7BE" w14:textId="77777777" w:rsidR="000878FE" w:rsidRPr="0075167F" w:rsidRDefault="000878FE" w:rsidP="000878FE">
      <w:pPr>
        <w:shd w:val="clear" w:color="auto" w:fill="FFFFFF"/>
        <w:rPr>
          <w:lang w:eastAsia="ar-SA"/>
        </w:rPr>
      </w:pPr>
      <w:r w:rsidRPr="0075167F">
        <w:t xml:space="preserve">7.6. Товар принимается Заказчиком по количеству, согласно количеству, указанному в универсальном передаточном документе, и по качеству, согласно </w:t>
      </w:r>
      <w:r w:rsidRPr="0075167F">
        <w:rPr>
          <w:rFonts w:eastAsia="SimSun"/>
          <w:kern w:val="2"/>
          <w:lang w:eastAsia="hi-IN" w:bidi="hi-IN"/>
        </w:rPr>
        <w:t xml:space="preserve">Приложению № 1 </w:t>
      </w:r>
      <w:r w:rsidRPr="0075167F">
        <w:t>к договору поставки товаров.</w:t>
      </w:r>
    </w:p>
    <w:p w14:paraId="598A17A3" w14:textId="77777777" w:rsidR="000878FE" w:rsidRPr="0075167F" w:rsidRDefault="000878FE" w:rsidP="000878FE">
      <w:pPr>
        <w:shd w:val="clear" w:color="auto" w:fill="FFFFFF"/>
        <w:tabs>
          <w:tab w:val="left" w:leader="underscore" w:pos="6278"/>
        </w:tabs>
      </w:pPr>
      <w:r w:rsidRPr="0075167F">
        <w:t>7.7. При отсутствии претензий в отношении переданного товара  Заказчик подписывает товарную накладную и передает один экземпляр Поставщику.</w:t>
      </w:r>
    </w:p>
    <w:p w14:paraId="21B9AC8C" w14:textId="77777777" w:rsidR="000878FE" w:rsidRPr="0075167F" w:rsidRDefault="000878FE" w:rsidP="000878FE">
      <w:r w:rsidRPr="0075167F">
        <w:t>7.8. В случае обнаружения недостатков и несоответствий товара условиям Договора составляется  акт, который подписывается Сторонами. В случае отказа Поставщика от подписания данного акта, либо неявки Поставщика после направления Заказчиком соответствующего уведомления  Заказчик  оставляет за собой право составить односторонний акт, который в дальнейшем будет иметь юридическую силу.</w:t>
      </w:r>
    </w:p>
    <w:p w14:paraId="6B1D32A6" w14:textId="77777777" w:rsidR="000878FE" w:rsidRPr="0075167F" w:rsidRDefault="000878FE" w:rsidP="000878FE">
      <w:r w:rsidRPr="0075167F">
        <w:t xml:space="preserve">7.9. Выявленный в процессе приемки-передачи товар ненадлежащего качества Заказчику  не передается. </w:t>
      </w:r>
    </w:p>
    <w:p w14:paraId="5A2D088F" w14:textId="77777777" w:rsidR="000878FE" w:rsidRPr="0075167F" w:rsidRDefault="000878FE" w:rsidP="000878FE">
      <w:r w:rsidRPr="0075167F">
        <w:t>7.10. Обнаружение недостатков по качеству после приемки-передачи товара:</w:t>
      </w:r>
    </w:p>
    <w:p w14:paraId="0CAE3257" w14:textId="77777777" w:rsidR="000878FE" w:rsidRPr="0075167F" w:rsidRDefault="000878FE" w:rsidP="000878FE">
      <w:r w:rsidRPr="0075167F">
        <w:t>7.10.1. Если ненадлежащее качество товара обнаружено после приемки-передачи, Заказчик обязан незамедлительно уведомить Поставщика о выявлении недостатков путем направления соответствующего уведомления.</w:t>
      </w:r>
    </w:p>
    <w:p w14:paraId="11CDE5A9" w14:textId="77777777" w:rsidR="000878FE" w:rsidRPr="0075167F" w:rsidRDefault="000878FE" w:rsidP="000878FE">
      <w:r w:rsidRPr="0075167F">
        <w:t xml:space="preserve">При неявке Поставщика Заказчик составляет </w:t>
      </w:r>
      <w:hyperlink r:id="rId5" w:history="1">
        <w:r w:rsidRPr="0075167F">
          <w:t>акт</w:t>
        </w:r>
      </w:hyperlink>
      <w:r w:rsidRPr="0075167F">
        <w:t xml:space="preserve"> о выявленных нарушениях в одностороннем порядке, который стороны признают юридически значимым. </w:t>
      </w:r>
    </w:p>
    <w:p w14:paraId="22F044C3" w14:textId="77777777" w:rsidR="000878FE" w:rsidRPr="0075167F" w:rsidRDefault="000878FE" w:rsidP="000878FE">
      <w:r w:rsidRPr="0075167F">
        <w:t xml:space="preserve">7.10.2. Если Стороны согласны, что недостатки возникли до передачи товара Заказчику или по причинам, возникшим до этого момента, об этом делается отметка в </w:t>
      </w:r>
      <w:hyperlink r:id="rId6" w:history="1">
        <w:r w:rsidRPr="0075167F">
          <w:t>акте</w:t>
        </w:r>
      </w:hyperlink>
      <w:r w:rsidRPr="0075167F">
        <w:t xml:space="preserve"> о выявленных нарушениях. Указанная отметка является согласием Поставщика с тем, что недостатки товара возникли по его вине.</w:t>
      </w:r>
    </w:p>
    <w:p w14:paraId="768AA170" w14:textId="77777777" w:rsidR="000878FE" w:rsidRPr="0075167F" w:rsidRDefault="000878FE" w:rsidP="000878FE">
      <w:r w:rsidRPr="0075167F">
        <w:t xml:space="preserve">Если мнение Сторон о причинах и моменте возникновения недостатков не совпадает, каждая из сторон излагает в </w:t>
      </w:r>
      <w:hyperlink r:id="rId7" w:history="1">
        <w:r w:rsidRPr="0075167F">
          <w:t>акте</w:t>
        </w:r>
      </w:hyperlink>
      <w:r w:rsidRPr="0075167F">
        <w:t xml:space="preserve"> свою позицию.</w:t>
      </w:r>
    </w:p>
    <w:p w14:paraId="3F603328" w14:textId="77777777" w:rsidR="000878FE" w:rsidRPr="0075167F" w:rsidRDefault="000878FE" w:rsidP="000878FE">
      <w:r w:rsidRPr="0075167F">
        <w:lastRenderedPageBreak/>
        <w:t xml:space="preserve">7.10.3. При наличии спора о причинах возникновения недостатков товара либо отказе в подписании </w:t>
      </w:r>
      <w:hyperlink r:id="rId8" w:history="1">
        <w:r w:rsidRPr="0075167F">
          <w:t>акта</w:t>
        </w:r>
      </w:hyperlink>
      <w:r w:rsidRPr="0075167F">
        <w:t xml:space="preserve"> о выявленных нарушениях по требованию заинтересованной Стороны привлекается независимый эксперт. Оплату услуг независимого эксперта производит Поставщик. </w:t>
      </w:r>
    </w:p>
    <w:p w14:paraId="68976DE7" w14:textId="77777777" w:rsidR="000878FE" w:rsidRPr="0075167F" w:rsidRDefault="000878FE" w:rsidP="000878FE">
      <w:r w:rsidRPr="0075167F">
        <w:t xml:space="preserve">7.10.4. Если недостатки не являются существенными, то Заказчик  вправе по своему выбору потребовать от Поставщика  в течение 3 (трех) рабочих дней после подписания </w:t>
      </w:r>
      <w:hyperlink r:id="rId9" w:history="1">
        <w:r w:rsidRPr="0075167F">
          <w:t>акта</w:t>
        </w:r>
      </w:hyperlink>
      <w:r w:rsidRPr="0075167F">
        <w:t xml:space="preserve"> о выявленных нарушениях условий:</w:t>
      </w:r>
    </w:p>
    <w:p w14:paraId="14603819" w14:textId="77777777" w:rsidR="000878FE" w:rsidRPr="0075167F" w:rsidRDefault="000878FE" w:rsidP="000878FE">
      <w:r w:rsidRPr="0075167F">
        <w:t>- безвозмездно устранить недостатки товара;</w:t>
      </w:r>
    </w:p>
    <w:p w14:paraId="4A54D041" w14:textId="77777777" w:rsidR="000878FE" w:rsidRPr="0075167F" w:rsidRDefault="000878FE" w:rsidP="000878FE">
      <w:r w:rsidRPr="0075167F">
        <w:t>- возместить расходы на устранение недостатков товара, понесенные Заказчиком;</w:t>
      </w:r>
    </w:p>
    <w:p w14:paraId="32C617CB" w14:textId="77777777" w:rsidR="000878FE" w:rsidRPr="0075167F" w:rsidRDefault="000878FE" w:rsidP="000878FE">
      <w:r w:rsidRPr="0075167F">
        <w:t>- заменить товар ненадлежащего качества товаром надлежащего качества;</w:t>
      </w:r>
    </w:p>
    <w:p w14:paraId="748B99D7" w14:textId="77777777" w:rsidR="000878FE" w:rsidRPr="0075167F" w:rsidRDefault="000878FE" w:rsidP="000878FE">
      <w:r w:rsidRPr="0075167F">
        <w:t>- соразмерно уменьшить цену товара.</w:t>
      </w:r>
    </w:p>
    <w:p w14:paraId="2A99B7CE" w14:textId="77777777" w:rsidR="000878FE" w:rsidRPr="0075167F" w:rsidRDefault="000878FE" w:rsidP="000878FE">
      <w:r w:rsidRPr="0075167F">
        <w:t xml:space="preserve">7.10.5. В случае существенного нарушения Поставщиком  требований к качеству товара (п. 2 ст. 475 ГК РФ), подтвержденного </w:t>
      </w:r>
      <w:hyperlink r:id="rId10" w:history="1">
        <w:r w:rsidRPr="0075167F">
          <w:t>актом</w:t>
        </w:r>
      </w:hyperlink>
      <w:r w:rsidRPr="0075167F">
        <w:t xml:space="preserve"> о выявленных нарушениях либо экспертным заключением, Заказчик  по своему выбору вправе:</w:t>
      </w:r>
    </w:p>
    <w:p w14:paraId="662D267C" w14:textId="77777777" w:rsidR="000878FE" w:rsidRPr="0075167F" w:rsidRDefault="000878FE" w:rsidP="000878FE">
      <w:r w:rsidRPr="0075167F">
        <w:t xml:space="preserve">- потребовать замены товара ненадлежащего качества на товар, соответствующий Договору. В этом случае товар надлежащего качества должен быть доставлен силами и за счет Поставщика на склад Заказчика  в течение 3 (трех) рабочих дней с даты направления  </w:t>
      </w:r>
      <w:hyperlink r:id="rId11" w:history="1">
        <w:r w:rsidRPr="0075167F">
          <w:t>требования</w:t>
        </w:r>
      </w:hyperlink>
      <w:r w:rsidRPr="0075167F">
        <w:t xml:space="preserve"> о замене товара ненадлежащего качества;</w:t>
      </w:r>
    </w:p>
    <w:p w14:paraId="6D2A5C47" w14:textId="77777777" w:rsidR="000878FE" w:rsidRPr="0075167F" w:rsidRDefault="000878FE" w:rsidP="000878FE">
      <w:r w:rsidRPr="0075167F">
        <w:t xml:space="preserve">- отказаться от исполнения Договора. В этом случае Поставщик обязан в течение 3 (трех) рабочих дней с момента доставки </w:t>
      </w:r>
      <w:hyperlink r:id="rId12" w:history="1">
        <w:r w:rsidRPr="0075167F">
          <w:t>уведомления</w:t>
        </w:r>
      </w:hyperlink>
      <w:r w:rsidRPr="0075167F">
        <w:t xml:space="preserve"> об отказе Заказчика от исполнения Договора вывезти собственными силами и за свой счет товар ненадлежащего качества.</w:t>
      </w:r>
    </w:p>
    <w:p w14:paraId="0D230BF4" w14:textId="77777777" w:rsidR="000878FE" w:rsidRPr="0075167F" w:rsidRDefault="000878FE" w:rsidP="000878FE">
      <w:r w:rsidRPr="0075167F">
        <w:t xml:space="preserve">7.10.6. При получении соответствующего уведомления от Заказчика о вызове представителя </w:t>
      </w:r>
      <w:proofErr w:type="gramStart"/>
      <w:r w:rsidRPr="0075167F">
        <w:t>Поставщика  для</w:t>
      </w:r>
      <w:proofErr w:type="gramEnd"/>
      <w:r w:rsidRPr="0075167F">
        <w:t xml:space="preserve"> его участия в проверке качества, количества, комплектности </w:t>
      </w:r>
      <w:r w:rsidRPr="0075167F">
        <w:rPr>
          <w:bCs/>
        </w:rPr>
        <w:t xml:space="preserve">товара при передаче товара и последующем исполнении договора,  Поставщик обязан обеспечить явку своего полномочного представителя с доверенностью на право совершения вышеуказанных действий. Доверенность должна быть подписана полномочным  должностным лицом Поставщика и заверена печатью.   </w:t>
      </w:r>
    </w:p>
    <w:p w14:paraId="148E425F" w14:textId="77777777" w:rsidR="000878FE" w:rsidRPr="0075167F" w:rsidRDefault="000878FE" w:rsidP="000878FE">
      <w:pPr>
        <w:shd w:val="clear" w:color="auto" w:fill="FFFFFF"/>
        <w:tabs>
          <w:tab w:val="left" w:leader="underscore" w:pos="6278"/>
        </w:tabs>
        <w:rPr>
          <w:sz w:val="12"/>
          <w:szCs w:val="12"/>
          <w:lang w:eastAsia="ar-SA"/>
        </w:rPr>
      </w:pPr>
    </w:p>
    <w:p w14:paraId="3094E8DD" w14:textId="77777777" w:rsidR="000878FE" w:rsidRPr="0075167F" w:rsidRDefault="000878FE" w:rsidP="000878FE">
      <w:pPr>
        <w:jc w:val="center"/>
        <w:textAlignment w:val="baseline"/>
        <w:rPr>
          <w:rFonts w:eastAsia="Lucida Sans Unicode"/>
          <w:b/>
          <w:szCs w:val="24"/>
        </w:rPr>
      </w:pPr>
      <w:r w:rsidRPr="0075167F">
        <w:rPr>
          <w:rFonts w:eastAsia="Lucida Sans Unicode"/>
          <w:b/>
        </w:rPr>
        <w:t>8. Обстоятельства непреодолимой силы</w:t>
      </w:r>
    </w:p>
    <w:p w14:paraId="5BB64285" w14:textId="77777777" w:rsidR="000878FE" w:rsidRPr="0075167F" w:rsidRDefault="000878FE" w:rsidP="000878FE">
      <w:r w:rsidRPr="0075167F">
        <w:t>8.1.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7A22D928" w14:textId="77777777" w:rsidR="000878FE" w:rsidRPr="0075167F" w:rsidRDefault="000878FE" w:rsidP="000878FE">
      <w:pPr>
        <w:rPr>
          <w:bCs/>
          <w:color w:val="000000"/>
          <w:spacing w:val="-2"/>
        </w:rPr>
      </w:pPr>
      <w:r w:rsidRPr="0075167F">
        <w:rPr>
          <w:bCs/>
          <w:color w:val="000000"/>
        </w:rPr>
        <w:t xml:space="preserve">8.2. В случае если Сторона, выполнению обязательств которой препятствуют обстоятельства </w:t>
      </w:r>
      <w:r w:rsidRPr="0075167F">
        <w:rPr>
          <w:bCs/>
          <w:color w:val="000000"/>
          <w:spacing w:val="1"/>
        </w:rPr>
        <w:t xml:space="preserve">форс-мажора, не известит другую Сторону о наступлении таких обстоятельств в 10-ти (десяти) </w:t>
      </w:r>
      <w:proofErr w:type="spellStart"/>
      <w:r w:rsidRPr="0075167F">
        <w:rPr>
          <w:bCs/>
          <w:color w:val="000000"/>
        </w:rPr>
        <w:t>дневный</w:t>
      </w:r>
      <w:proofErr w:type="spellEnd"/>
      <w:r w:rsidRPr="0075167F">
        <w:rPr>
          <w:bCs/>
          <w:color w:val="000000"/>
        </w:rPr>
        <w:t xml:space="preserve"> срок (если эти обстоятельства непосредственно повлекли невыполнение или </w:t>
      </w:r>
      <w:r w:rsidRPr="0075167F">
        <w:rPr>
          <w:bCs/>
          <w:color w:val="000000"/>
          <w:spacing w:val="3"/>
        </w:rPr>
        <w:t>несвоевременное выполнение одной из сторон своих обязательств по настоящему Договору</w:t>
      </w:r>
      <w:r w:rsidRPr="0075167F">
        <w:rPr>
          <w:bCs/>
          <w:color w:val="000000"/>
        </w:rPr>
        <w:t xml:space="preserve">), такая Сторона теряет право ссылаться на указанные обстоятельства как на </w:t>
      </w:r>
      <w:r w:rsidRPr="0075167F">
        <w:rPr>
          <w:bCs/>
          <w:color w:val="000000"/>
          <w:spacing w:val="-2"/>
        </w:rPr>
        <w:t>форс-мажорные.</w:t>
      </w:r>
    </w:p>
    <w:p w14:paraId="25F1C281" w14:textId="77777777" w:rsidR="000878FE" w:rsidRPr="0075167F" w:rsidRDefault="000878FE" w:rsidP="000878FE">
      <w:pPr>
        <w:textAlignment w:val="baseline"/>
        <w:rPr>
          <w:rFonts w:eastAsia="Lucida Sans Unicode"/>
        </w:rPr>
      </w:pPr>
      <w:r w:rsidRPr="0075167F">
        <w:rPr>
          <w:rFonts w:eastAsia="Lucida Sans Unicode"/>
        </w:rPr>
        <w:t>8.3.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поскольку эти обстоятельства значительно влияют на исполнение настоящего Договора в срок.</w:t>
      </w:r>
    </w:p>
    <w:p w14:paraId="46BF82CA" w14:textId="77777777" w:rsidR="000878FE" w:rsidRPr="0075167F" w:rsidRDefault="000878FE" w:rsidP="000878FE">
      <w:pPr>
        <w:shd w:val="clear" w:color="auto" w:fill="FFFFFF"/>
        <w:tabs>
          <w:tab w:val="left" w:pos="540"/>
        </w:tabs>
      </w:pPr>
      <w:r w:rsidRPr="0075167F">
        <w:rPr>
          <w:color w:val="000000"/>
          <w:spacing w:val="-8"/>
        </w:rPr>
        <w:t>8.4.</w:t>
      </w:r>
      <w:r w:rsidRPr="0075167F">
        <w:rPr>
          <w:color w:val="000000"/>
        </w:rPr>
        <w:t xml:space="preserve"> </w:t>
      </w:r>
      <w:r w:rsidRPr="0075167F">
        <w:rPr>
          <w:bCs/>
          <w:color w:val="000000"/>
        </w:rPr>
        <w:t>Если обстоятельства непреодолимой силы длятся более 6-ти (шести) месяцев, каждая из Сторон</w:t>
      </w:r>
      <w:r w:rsidRPr="0075167F">
        <w:rPr>
          <w:bCs/>
          <w:color w:val="000000"/>
          <w:spacing w:val="7"/>
        </w:rPr>
        <w:t xml:space="preserve"> вправе отказаться от продолжения Договора без уплаты штрафов или </w:t>
      </w:r>
      <w:r w:rsidRPr="0075167F">
        <w:rPr>
          <w:bCs/>
          <w:color w:val="000000"/>
          <w:spacing w:val="3"/>
        </w:rPr>
        <w:t xml:space="preserve">неустоек,   приняв   все   возможные   меры   по   проведению   взаимных   расчетов   и  </w:t>
      </w:r>
      <w:r w:rsidRPr="0075167F">
        <w:rPr>
          <w:bCs/>
          <w:color w:val="000000"/>
        </w:rPr>
        <w:t>уменьшению ущерба, понесенного другой Стороной.</w:t>
      </w:r>
    </w:p>
    <w:p w14:paraId="3C095480" w14:textId="77777777" w:rsidR="000878FE" w:rsidRPr="0075167F" w:rsidRDefault="000878FE" w:rsidP="000878FE">
      <w:pPr>
        <w:shd w:val="clear" w:color="auto" w:fill="FFFFFF"/>
        <w:tabs>
          <w:tab w:val="left" w:pos="540"/>
        </w:tabs>
        <w:rPr>
          <w:bCs/>
          <w:color w:val="000000"/>
        </w:rPr>
      </w:pPr>
      <w:r w:rsidRPr="0075167F">
        <w:rPr>
          <w:bCs/>
          <w:color w:val="000000"/>
          <w:spacing w:val="-8"/>
        </w:rPr>
        <w:t>8.5.</w:t>
      </w:r>
      <w:r w:rsidRPr="0075167F">
        <w:rPr>
          <w:bCs/>
          <w:color w:val="000000"/>
        </w:rPr>
        <w:t xml:space="preserve"> </w:t>
      </w:r>
      <w:r w:rsidRPr="0075167F">
        <w:rPr>
          <w:bCs/>
          <w:color w:val="000000"/>
          <w:spacing w:val="6"/>
        </w:rPr>
        <w:t xml:space="preserve">Обязанность доказывать наступление обстоятельств непреодолимой силы лежит  на </w:t>
      </w:r>
      <w:r w:rsidRPr="0075167F">
        <w:rPr>
          <w:bCs/>
          <w:color w:val="000000"/>
        </w:rPr>
        <w:t>Стороне, не выполнившей своих обязательств.</w:t>
      </w:r>
    </w:p>
    <w:p w14:paraId="4CFB9987" w14:textId="77777777" w:rsidR="000878FE" w:rsidRPr="0075167F" w:rsidRDefault="000878FE" w:rsidP="000878FE">
      <w:pPr>
        <w:rPr>
          <w:rFonts w:eastAsia="Lucida Sans Unicode"/>
          <w:sz w:val="12"/>
          <w:szCs w:val="12"/>
        </w:rPr>
      </w:pPr>
    </w:p>
    <w:p w14:paraId="6B3DA083" w14:textId="77777777" w:rsidR="000878FE" w:rsidRPr="0075167F" w:rsidRDefault="000878FE" w:rsidP="000878FE">
      <w:pPr>
        <w:jc w:val="center"/>
        <w:textAlignment w:val="baseline"/>
        <w:rPr>
          <w:rFonts w:eastAsia="Lucida Sans Unicode"/>
          <w:b/>
          <w:szCs w:val="24"/>
        </w:rPr>
      </w:pPr>
      <w:r w:rsidRPr="0075167F">
        <w:rPr>
          <w:rFonts w:eastAsia="Lucida Sans Unicode"/>
          <w:b/>
        </w:rPr>
        <w:t>9. Ответственность сторон и порядок разрешения споров</w:t>
      </w:r>
    </w:p>
    <w:p w14:paraId="3643C4F1" w14:textId="77777777" w:rsidR="000878FE" w:rsidRPr="0075167F" w:rsidRDefault="000878FE" w:rsidP="000878FE">
      <w:r w:rsidRPr="0075167F">
        <w:rPr>
          <w:rFonts w:eastAsia="Lucida Sans Unicode"/>
        </w:rPr>
        <w:t xml:space="preserve">9.1. </w:t>
      </w:r>
      <w:r w:rsidRPr="0075167F">
        <w:t xml:space="preserve">В своих взаимоотношениях стороны стремятся избегать противоречий и конфликтов, а в случае возникновения таких противоречий - разрешать их путем переговоров. Если согласие не достигнуто, противоречия разрешаются в соответствии с законодательством Российской Федерации в Арбитражном суде Владимирской области  после соблюдения сторонами досудебного претензионного порядка урегулирования спора. </w:t>
      </w:r>
      <w:r w:rsidRPr="0075167F">
        <w:rPr>
          <w:bCs/>
          <w:color w:val="000000"/>
          <w:spacing w:val="3"/>
        </w:rPr>
        <w:t>Претензионный порядок обязателен. Срок ответа на претензию – 15 (пятнадцать) дней с момента получения такой претензии.</w:t>
      </w:r>
    </w:p>
    <w:p w14:paraId="60E7150F" w14:textId="77777777" w:rsidR="000878FE" w:rsidRPr="0075167F" w:rsidRDefault="000878FE" w:rsidP="000878FE">
      <w:pPr>
        <w:textAlignment w:val="baseline"/>
        <w:rPr>
          <w:rFonts w:eastAsia="Lucida Sans Unicode"/>
        </w:rPr>
      </w:pPr>
      <w:r w:rsidRPr="0075167F">
        <w:lastRenderedPageBreak/>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C1FD38B" w14:textId="77777777" w:rsidR="000878FE" w:rsidRPr="0075167F" w:rsidRDefault="000878FE" w:rsidP="000878FE">
      <w:pPr>
        <w:textAlignment w:val="baseline"/>
        <w:rPr>
          <w:rFonts w:eastAsia="Lucida Sans Unicode"/>
        </w:rPr>
      </w:pPr>
      <w:r w:rsidRPr="0075167F">
        <w:rPr>
          <w:rFonts w:eastAsia="Lucida Sans Unicode"/>
        </w:rPr>
        <w:t xml:space="preserve">9.3. В случае поставки товара ненадлежащего качества, </w:t>
      </w:r>
      <w:r w:rsidRPr="0075167F">
        <w:t>несвоевременной полной либо частичной поставки Товара</w:t>
      </w:r>
      <w:r w:rsidRPr="0075167F">
        <w:rPr>
          <w:rFonts w:eastAsia="Lucida Sans Unicode"/>
        </w:rPr>
        <w:t xml:space="preserve"> Заказчик вправе начислить, а Поставщик обязан будет оплатить </w:t>
      </w:r>
      <w:r w:rsidRPr="0075167F">
        <w:t xml:space="preserve">неустойку (пени) в размере 0,01 процента от суммы не поставленного </w:t>
      </w:r>
      <w:r w:rsidRPr="0075167F">
        <w:rPr>
          <w:rFonts w:eastAsia="Lucida Sans Unicode"/>
        </w:rPr>
        <w:t xml:space="preserve">товара и (или) товара ненадлежащего качества </w:t>
      </w:r>
      <w:r w:rsidRPr="0075167F">
        <w:t>за каждый день просрочки</w:t>
      </w:r>
      <w:r w:rsidRPr="0075167F">
        <w:rPr>
          <w:rFonts w:eastAsia="Lucida Sans Unicode"/>
        </w:rPr>
        <w:t xml:space="preserve">. Уплата неустойки (пени) не освобождает Поставщика от обязанности поставки товара/замены некачественного товара в сроки, установленные договором. </w:t>
      </w:r>
    </w:p>
    <w:p w14:paraId="0C032EFA" w14:textId="77777777" w:rsidR="000878FE" w:rsidRPr="0075167F" w:rsidRDefault="000878FE" w:rsidP="000878FE">
      <w:pPr>
        <w:widowControl w:val="0"/>
        <w:rPr>
          <w:rFonts w:eastAsia="SimSun"/>
          <w:kern w:val="2"/>
          <w:lang w:eastAsia="hi-IN" w:bidi="hi-IN"/>
        </w:rPr>
      </w:pPr>
      <w:r w:rsidRPr="0075167F">
        <w:rPr>
          <w:rFonts w:eastAsia="SimSun"/>
          <w:kern w:val="2"/>
          <w:lang w:eastAsia="hi-IN" w:bidi="hi-IN"/>
        </w:rPr>
        <w:t xml:space="preserve">Заказчик вправе осуществить взыскание </w:t>
      </w:r>
      <w:r w:rsidRPr="0075167F">
        <w:rPr>
          <w:rFonts w:eastAsia="Lucida Sans Unicode"/>
        </w:rPr>
        <w:t>неустойки (пени)</w:t>
      </w:r>
      <w:r w:rsidRPr="0075167F">
        <w:rPr>
          <w:rFonts w:eastAsia="SimSun"/>
          <w:kern w:val="2"/>
          <w:lang w:eastAsia="hi-IN" w:bidi="hi-IN"/>
        </w:rPr>
        <w:t xml:space="preserve">, бесспорном порядке, без согласия Поставщика путем удержания Заказчиком суммы </w:t>
      </w:r>
      <w:r w:rsidRPr="0075167F">
        <w:rPr>
          <w:rFonts w:eastAsia="Lucida Sans Unicode"/>
        </w:rPr>
        <w:t xml:space="preserve">неустойки (пени) </w:t>
      </w:r>
      <w:proofErr w:type="gramStart"/>
      <w:r w:rsidRPr="0075167F">
        <w:rPr>
          <w:rFonts w:eastAsia="SimSun"/>
          <w:kern w:val="2"/>
          <w:lang w:eastAsia="hi-IN" w:bidi="hi-IN"/>
        </w:rPr>
        <w:t>при  расчете</w:t>
      </w:r>
      <w:proofErr w:type="gramEnd"/>
      <w:r w:rsidRPr="0075167F">
        <w:rPr>
          <w:rFonts w:eastAsia="SimSun"/>
          <w:kern w:val="2"/>
          <w:lang w:eastAsia="hi-IN" w:bidi="hi-IN"/>
        </w:rPr>
        <w:t xml:space="preserve"> с Поставщиком. Уплата </w:t>
      </w:r>
      <w:r w:rsidRPr="0075167F">
        <w:rPr>
          <w:rFonts w:eastAsia="Lucida Sans Unicode"/>
        </w:rPr>
        <w:t xml:space="preserve">неустойки (пени) </w:t>
      </w:r>
      <w:r w:rsidRPr="0075167F">
        <w:rPr>
          <w:rFonts w:eastAsia="SimSun"/>
          <w:kern w:val="2"/>
          <w:lang w:eastAsia="hi-IN" w:bidi="hi-IN"/>
        </w:rPr>
        <w:t>не освобождает Поставщика от обязанности выполнения обязательств по настоящему Договору.</w:t>
      </w:r>
    </w:p>
    <w:p w14:paraId="712DD820" w14:textId="77777777" w:rsidR="000878FE" w:rsidRPr="000878FE" w:rsidRDefault="000878FE" w:rsidP="000878FE">
      <w:pPr>
        <w:widowControl w:val="0"/>
        <w:rPr>
          <w:lang w:eastAsia="ar-SA"/>
        </w:rPr>
      </w:pPr>
      <w:r w:rsidRPr="0075167F">
        <w:t>9.4. В случае несвоевременной полной либо частичной оплаты Товара Поставщик вправе начислить, а Заказчик обязан уплатить неустойку (пени) в размере 0,01 процента от суммы просроченного платежа за каждый день просрочки, но не более 10 процентов от суммы задолженности, если этого потребует Поставщик.</w:t>
      </w:r>
    </w:p>
    <w:p w14:paraId="06C94362" w14:textId="77777777" w:rsidR="000878FE" w:rsidRPr="000878FE" w:rsidRDefault="000878FE" w:rsidP="000878FE">
      <w:pPr>
        <w:widowControl w:val="0"/>
        <w:rPr>
          <w:rFonts w:eastAsia="SimSun"/>
          <w:kern w:val="2"/>
          <w:lang w:eastAsia="hi-IN" w:bidi="hi-IN"/>
        </w:rPr>
      </w:pPr>
      <w:r w:rsidRPr="000878FE">
        <w:rPr>
          <w:rFonts w:eastAsia="Lucida Sans Unicode"/>
        </w:rPr>
        <w:t>9.5. Во всем остальном, что не предусмотрено настоящим Договором, Стороны руководствуются действующим законодательством Российской Федерации.</w:t>
      </w:r>
    </w:p>
    <w:p w14:paraId="722AAE89" w14:textId="77777777" w:rsidR="000878FE" w:rsidRPr="000878FE" w:rsidRDefault="000878FE" w:rsidP="000878FE">
      <w:pPr>
        <w:textAlignment w:val="baseline"/>
        <w:rPr>
          <w:rFonts w:eastAsia="Lucida Sans Unicode"/>
          <w:sz w:val="12"/>
          <w:szCs w:val="12"/>
          <w:lang w:eastAsia="ar-SA"/>
        </w:rPr>
      </w:pPr>
    </w:p>
    <w:p w14:paraId="6A76B6DA" w14:textId="77777777" w:rsidR="000878FE" w:rsidRPr="0021479C" w:rsidRDefault="000878FE" w:rsidP="000878FE">
      <w:pPr>
        <w:jc w:val="center"/>
        <w:textAlignment w:val="baseline"/>
        <w:rPr>
          <w:rFonts w:eastAsia="Arial"/>
          <w:b/>
          <w:szCs w:val="24"/>
        </w:rPr>
      </w:pPr>
      <w:r w:rsidRPr="000878FE">
        <w:rPr>
          <w:rFonts w:eastAsia="Arial"/>
          <w:b/>
        </w:rPr>
        <w:t xml:space="preserve">10. Срок действия договора, порядок </w:t>
      </w:r>
      <w:r w:rsidRPr="0021479C">
        <w:rPr>
          <w:rFonts w:eastAsia="Arial"/>
          <w:b/>
        </w:rPr>
        <w:t>изменения и расторжения договора</w:t>
      </w:r>
    </w:p>
    <w:p w14:paraId="6751B76A" w14:textId="7D01D1BC" w:rsidR="000878FE" w:rsidRPr="0021479C" w:rsidRDefault="000878FE" w:rsidP="000878FE">
      <w:pPr>
        <w:textAlignment w:val="baseline"/>
        <w:rPr>
          <w:rFonts w:eastAsia="Arial"/>
        </w:rPr>
      </w:pPr>
      <w:r w:rsidRPr="0021479C">
        <w:rPr>
          <w:rFonts w:eastAsia="Arial"/>
        </w:rPr>
        <w:t xml:space="preserve">10.1. </w:t>
      </w:r>
      <w:r w:rsidRPr="0021479C">
        <w:rPr>
          <w:bCs/>
          <w:color w:val="000000"/>
        </w:rPr>
        <w:t>Договор вступает в силу с даты его подписания и действует до 31.12.202</w:t>
      </w:r>
      <w:r w:rsidR="000F75D6" w:rsidRPr="0021479C">
        <w:rPr>
          <w:bCs/>
          <w:color w:val="000000"/>
        </w:rPr>
        <w:t>5</w:t>
      </w:r>
      <w:r w:rsidR="007C022B" w:rsidRPr="0021479C">
        <w:rPr>
          <w:bCs/>
          <w:color w:val="000000"/>
        </w:rPr>
        <w:t xml:space="preserve"> </w:t>
      </w:r>
      <w:r w:rsidRPr="0021479C">
        <w:rPr>
          <w:bCs/>
          <w:color w:val="000000"/>
        </w:rPr>
        <w:t>г</w:t>
      </w:r>
      <w:r w:rsidRPr="0021479C">
        <w:rPr>
          <w:rFonts w:eastAsia="Arial"/>
        </w:rPr>
        <w:t xml:space="preserve">. </w:t>
      </w:r>
    </w:p>
    <w:p w14:paraId="44F63EC4" w14:textId="77777777" w:rsidR="000878FE" w:rsidRPr="0021479C" w:rsidRDefault="000878FE" w:rsidP="000878FE">
      <w:pPr>
        <w:textAlignment w:val="baseline"/>
      </w:pPr>
      <w:r w:rsidRPr="0021479C">
        <w:t>10.2.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35D2B634" w14:textId="77777777" w:rsidR="000878FE" w:rsidRPr="0021479C" w:rsidRDefault="000878FE" w:rsidP="000878FE">
      <w:r w:rsidRPr="0021479C">
        <w:rPr>
          <w:rFonts w:eastAsia="Arial"/>
        </w:rPr>
        <w:t xml:space="preserve">10.3. </w:t>
      </w:r>
      <w:r w:rsidRPr="0021479C">
        <w:t xml:space="preserve">Договор может быть изменен по соглашению сторон, а также в случаях, предусмотренных действующим законодательством и настоящим договором. Все изменения оформляются дополнительным соглашением. </w:t>
      </w:r>
    </w:p>
    <w:p w14:paraId="6FA4A9ED" w14:textId="77777777" w:rsidR="000878FE" w:rsidRPr="0021479C" w:rsidRDefault="000878FE" w:rsidP="000878FE">
      <w:pPr>
        <w:pStyle w:val="Body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567"/>
        <w:jc w:val="both"/>
        <w:rPr>
          <w:rFonts w:eastAsia="Times New Roman"/>
          <w:szCs w:val="24"/>
          <w:lang w:eastAsia="ru-RU"/>
        </w:rPr>
      </w:pPr>
      <w:r w:rsidRPr="0021479C">
        <w:rPr>
          <w:szCs w:val="24"/>
        </w:rPr>
        <w:t>10.4.</w:t>
      </w:r>
      <w:r w:rsidRPr="0021479C">
        <w:rPr>
          <w:rFonts w:eastAsia="Times New Roman"/>
          <w:szCs w:val="24"/>
          <w:lang w:eastAsia="ru-RU"/>
        </w:rPr>
        <w:t xml:space="preserve"> Договор может быть расторгнут по инициативе </w:t>
      </w:r>
      <w:r w:rsidRPr="0021479C">
        <w:rPr>
          <w:szCs w:val="24"/>
        </w:rPr>
        <w:t xml:space="preserve">Заказчика </w:t>
      </w:r>
      <w:r w:rsidRPr="0021479C">
        <w:rPr>
          <w:rFonts w:eastAsia="Times New Roman"/>
          <w:szCs w:val="24"/>
          <w:lang w:eastAsia="ru-RU"/>
        </w:rPr>
        <w:t xml:space="preserve">с предварительным уведомлением Поставщика за 10 дней до момента расторжения договора, в т.ч. </w:t>
      </w:r>
    </w:p>
    <w:p w14:paraId="1B17DC6A" w14:textId="77777777" w:rsidR="000878FE" w:rsidRPr="0021479C" w:rsidRDefault="000878FE" w:rsidP="000878FE">
      <w:pPr>
        <w:rPr>
          <w:szCs w:val="24"/>
          <w:lang w:eastAsia="ar-SA"/>
        </w:rPr>
      </w:pPr>
      <w:r w:rsidRPr="0021479C">
        <w:t>- при существенном нарушении условий Договора Поставщиком;</w:t>
      </w:r>
    </w:p>
    <w:p w14:paraId="7D6F96F6" w14:textId="77777777" w:rsidR="000878FE" w:rsidRPr="0021479C" w:rsidRDefault="000878FE" w:rsidP="000878FE">
      <w:r w:rsidRPr="0021479C">
        <w:t>- в случае просрочки поставки Товара более чем на 10 календарных дней.</w:t>
      </w:r>
    </w:p>
    <w:p w14:paraId="3CFF4E02" w14:textId="77777777" w:rsidR="000878FE" w:rsidRPr="0021479C" w:rsidRDefault="000878FE" w:rsidP="000878FE">
      <w:pPr>
        <w:textAlignment w:val="baseline"/>
      </w:pPr>
      <w:r w:rsidRPr="0021479C">
        <w:t>10.5. Расторжение контракта допускается в случае одностороннего отказа Стороны договора от исполнения договора в соответствии с гражданским законодательством, действующим на территории РФ.</w:t>
      </w:r>
    </w:p>
    <w:p w14:paraId="29607945" w14:textId="77777777" w:rsidR="000878FE" w:rsidRPr="0021479C" w:rsidRDefault="000878FE" w:rsidP="000878FE">
      <w:r w:rsidRPr="0021479C">
        <w:t>10.6. Изменение существенных условий договора по инициативе Заказчика допускается:</w:t>
      </w:r>
    </w:p>
    <w:p w14:paraId="75191E09" w14:textId="77777777" w:rsidR="000878FE" w:rsidRPr="0021479C" w:rsidRDefault="000878FE" w:rsidP="000878FE">
      <w:r w:rsidRPr="0021479C">
        <w:t xml:space="preserve">а) при снижении цены договора без изменения предусмотренных договором количества товара, качества поставляемого товара и иных условий договора; </w:t>
      </w:r>
    </w:p>
    <w:p w14:paraId="5FA23488" w14:textId="77777777" w:rsidR="000878FE" w:rsidRPr="0021479C" w:rsidRDefault="000878FE" w:rsidP="000878FE">
      <w:r w:rsidRPr="0021479C">
        <w:t>б) если по предложению Заказчика увеличивается предусмотренное договором количество Товаров (при этом допускается изменение цены договора пропорционально дополнительному количеству Товаров исходя из установленной в договоре цены единицы Товара) или уменьшается предусмотренное договором количество поставляемых Товаров (при этом стороны договора обязаны уменьшить цену договора исходя из цены единицы Товара);</w:t>
      </w:r>
    </w:p>
    <w:p w14:paraId="6CC62995" w14:textId="77777777" w:rsidR="000878FE" w:rsidRPr="0021479C" w:rsidRDefault="000878FE" w:rsidP="000878FE">
      <w:pPr>
        <w:snapToGrid w:val="0"/>
        <w:spacing w:line="100" w:lineRule="atLeast"/>
      </w:pPr>
      <w:r w:rsidRPr="0021479C">
        <w:t>в)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093633B7" w14:textId="77777777" w:rsidR="000878FE" w:rsidRPr="0021479C" w:rsidRDefault="000878FE" w:rsidP="000878FE">
      <w:pPr>
        <w:textAlignment w:val="baseline"/>
      </w:pPr>
      <w:r w:rsidRPr="0021479C">
        <w:t>г) при изменении сроков исполнения договора по сравнению с указанными в итоговом протоколе.</w:t>
      </w:r>
    </w:p>
    <w:p w14:paraId="7F6AAD3F" w14:textId="77777777" w:rsidR="000878FE" w:rsidRPr="0021479C" w:rsidRDefault="000878FE" w:rsidP="000878FE">
      <w:pPr>
        <w:jc w:val="center"/>
        <w:textAlignment w:val="baseline"/>
        <w:rPr>
          <w:rFonts w:eastAsia="Lucida Sans Unicode"/>
          <w:b/>
          <w:szCs w:val="24"/>
        </w:rPr>
      </w:pPr>
    </w:p>
    <w:p w14:paraId="3A854BD0" w14:textId="77777777" w:rsidR="000878FE" w:rsidRPr="0021479C" w:rsidRDefault="000878FE" w:rsidP="000878FE">
      <w:pPr>
        <w:jc w:val="center"/>
        <w:textAlignment w:val="baseline"/>
        <w:rPr>
          <w:rFonts w:eastAsia="Lucida Sans Unicode"/>
          <w:b/>
        </w:rPr>
      </w:pPr>
      <w:r w:rsidRPr="0021479C">
        <w:rPr>
          <w:rFonts w:eastAsia="Lucida Sans Unicode"/>
          <w:b/>
        </w:rPr>
        <w:t>11. Заключительные положения</w:t>
      </w:r>
    </w:p>
    <w:p w14:paraId="26BA4334" w14:textId="77777777" w:rsidR="000878FE" w:rsidRPr="0021479C" w:rsidRDefault="000878FE" w:rsidP="000878FE">
      <w:pPr>
        <w:textAlignment w:val="baseline"/>
      </w:pPr>
      <w:r w:rsidRPr="0021479C">
        <w:t>11.1. В случае изменения какой-либо из Сторон юридического статуса, адреса, названия и банковских реквизитов она обязана в течение 3 (трех) рабочих дней со дня возникновения изменений известить другую Сторону.</w:t>
      </w:r>
    </w:p>
    <w:p w14:paraId="52B0F729" w14:textId="77777777" w:rsidR="000878FE" w:rsidRPr="0021479C" w:rsidRDefault="000878FE" w:rsidP="000878FE">
      <w:pPr>
        <w:textAlignment w:val="baseline"/>
      </w:pPr>
      <w:r w:rsidRPr="0021479C">
        <w:t>11.2. Во всем ином, не нашедшем отражения в настоящем договоре, Стороны руководствуются действующим законодательством Российской Федерации.</w:t>
      </w:r>
    </w:p>
    <w:p w14:paraId="6A06AE7E" w14:textId="77777777" w:rsidR="000878FE" w:rsidRPr="0021479C" w:rsidRDefault="000878FE" w:rsidP="000878FE">
      <w:pPr>
        <w:textAlignment w:val="baseline"/>
      </w:pPr>
      <w:r w:rsidRPr="0021479C">
        <w:lastRenderedPageBreak/>
        <w:t xml:space="preserve">11.3. Ни одна из сторон не имеет права передавать  свои права и обязанности  по настоящему договору третьему лицу  без предварительного  письменного согласия другой стороны по договору. </w:t>
      </w:r>
    </w:p>
    <w:p w14:paraId="1D61065F" w14:textId="77777777" w:rsidR="000878FE" w:rsidRPr="0021479C" w:rsidRDefault="000878FE" w:rsidP="000878FE">
      <w:pPr>
        <w:widowControl w:val="0"/>
      </w:pPr>
      <w:r w:rsidRPr="0021479C">
        <w:t>11.4. Обмен корреспонденцией в рамках исполнения настоящего договора  стороны осуществляют по указанным в реквизитах договора  адресам. В случае изменения  адреса сторона обязуется немедленно уведомить об этом другую сторону. В процессе исполнения своих обязательств по договору стороны могут направлять  друг другу документы в электронном виде, используя для этого электронную почту. Переписка между сторонами по электронной почте имеет юридическую силу, а направление документов по электронной почте признается надлежащим способом выполнения обязательств по договору, при условии, что документы оформлены сторонами в надлежащем виде (на фирменном бланке, с подписью руководителя и (или) ответственного лица, с печатью организации).</w:t>
      </w:r>
    </w:p>
    <w:p w14:paraId="2E3E21E3" w14:textId="77777777" w:rsidR="000878FE" w:rsidRPr="0021479C" w:rsidRDefault="000878FE" w:rsidP="000878FE">
      <w:pPr>
        <w:widowControl w:val="0"/>
      </w:pPr>
      <w:r w:rsidRPr="0021479C">
        <w:t>11.5. Настоящий договор заключается Сторонами в электронной форме.  Настоящий договор, после его подписания в электронной форме, подписывается Сторонами на бумажном носителе в двух экземплярах, по одному для каждой из Сторон, имеющих равную юридическую силу.</w:t>
      </w:r>
    </w:p>
    <w:p w14:paraId="20A6BDDC" w14:textId="77777777" w:rsidR="000878FE" w:rsidRPr="0021479C" w:rsidRDefault="00E13258" w:rsidP="000878FE">
      <w:pPr>
        <w:textAlignment w:val="baseline"/>
      </w:pPr>
      <w:r w:rsidRPr="0021479C">
        <w:t>11.6</w:t>
      </w:r>
      <w:r w:rsidR="000878FE" w:rsidRPr="0021479C">
        <w:t>.  Перечень приложений к Договору:</w:t>
      </w:r>
    </w:p>
    <w:p w14:paraId="37CE63D5" w14:textId="77777777" w:rsidR="000878FE" w:rsidRPr="0021479C" w:rsidRDefault="00E13258" w:rsidP="000878FE">
      <w:pPr>
        <w:textAlignment w:val="baseline"/>
      </w:pPr>
      <w:r w:rsidRPr="0021479C">
        <w:t>11.7</w:t>
      </w:r>
      <w:r w:rsidR="000878FE" w:rsidRPr="0021479C">
        <w:t xml:space="preserve">.1. Приложение № 1 к договору поставки товаров </w:t>
      </w:r>
      <w:r w:rsidR="00B732D6" w:rsidRPr="0021479C">
        <w:t xml:space="preserve">- </w:t>
      </w:r>
      <w:r w:rsidR="000878FE" w:rsidRPr="0021479C">
        <w:t>Требования к поставляемому товару.</w:t>
      </w:r>
    </w:p>
    <w:p w14:paraId="03D8C417" w14:textId="77777777" w:rsidR="000878FE" w:rsidRPr="0021479C" w:rsidRDefault="00E13258" w:rsidP="000878FE">
      <w:pPr>
        <w:textAlignment w:val="baseline"/>
      </w:pPr>
      <w:r w:rsidRPr="0021479C">
        <w:t>11.7</w:t>
      </w:r>
      <w:r w:rsidR="000878FE" w:rsidRPr="0021479C">
        <w:t>.2. Приложение № 2 к договору поставки товаров</w:t>
      </w:r>
      <w:r w:rsidR="00B732D6" w:rsidRPr="0021479C">
        <w:t xml:space="preserve"> -</w:t>
      </w:r>
      <w:r w:rsidR="000878FE" w:rsidRPr="0021479C">
        <w:t xml:space="preserve"> График поставки товара.</w:t>
      </w:r>
    </w:p>
    <w:p w14:paraId="2DE75470" w14:textId="77777777" w:rsidR="000878FE" w:rsidRPr="0021479C" w:rsidRDefault="000878FE" w:rsidP="000878FE">
      <w:pPr>
        <w:widowControl w:val="0"/>
        <w:autoSpaceDE w:val="0"/>
        <w:ind w:firstLine="284"/>
        <w:jc w:val="center"/>
        <w:rPr>
          <w:rFonts w:eastAsia="Arial"/>
          <w:b/>
          <w:kern w:val="2"/>
        </w:rPr>
      </w:pPr>
    </w:p>
    <w:p w14:paraId="1E9F1B5D" w14:textId="4337B22D" w:rsidR="000878FE" w:rsidRPr="0021479C" w:rsidRDefault="000878FE" w:rsidP="000878FE">
      <w:pPr>
        <w:widowControl w:val="0"/>
        <w:autoSpaceDE w:val="0"/>
        <w:ind w:firstLine="284"/>
        <w:jc w:val="center"/>
        <w:rPr>
          <w:b/>
          <w:color w:val="000000"/>
          <w:spacing w:val="-7"/>
        </w:rPr>
      </w:pPr>
      <w:r w:rsidRPr="0021479C">
        <w:rPr>
          <w:rFonts w:eastAsia="Arial"/>
          <w:b/>
          <w:kern w:val="2"/>
        </w:rPr>
        <w:t xml:space="preserve">12. </w:t>
      </w:r>
      <w:r w:rsidRPr="0021479C">
        <w:rPr>
          <w:b/>
          <w:color w:val="000000"/>
          <w:spacing w:val="-7"/>
        </w:rPr>
        <w:t>Юридические адреса, банковские реквизиты</w:t>
      </w:r>
    </w:p>
    <w:p w14:paraId="4ABB39CB" w14:textId="77777777" w:rsidR="00FA6536" w:rsidRPr="0021479C" w:rsidRDefault="00FA6536" w:rsidP="000878FE">
      <w:pPr>
        <w:widowControl w:val="0"/>
        <w:autoSpaceDE w:val="0"/>
        <w:ind w:firstLine="284"/>
        <w:jc w:val="center"/>
        <w:rPr>
          <w:rFonts w:eastAsia="Arial"/>
          <w:b/>
          <w:kern w:val="2"/>
        </w:rPr>
      </w:pPr>
    </w:p>
    <w:tbl>
      <w:tblPr>
        <w:tblW w:w="5000" w:type="pct"/>
        <w:tblLook w:val="04A0" w:firstRow="1" w:lastRow="0" w:firstColumn="1" w:lastColumn="0" w:noHBand="0" w:noVBand="1"/>
      </w:tblPr>
      <w:tblGrid>
        <w:gridCol w:w="5574"/>
        <w:gridCol w:w="4848"/>
      </w:tblGrid>
      <w:tr w:rsidR="000878FE" w:rsidRPr="0021479C" w14:paraId="0985B9F0" w14:textId="77777777" w:rsidTr="00723297">
        <w:trPr>
          <w:trHeight w:val="90"/>
        </w:trPr>
        <w:tc>
          <w:tcPr>
            <w:tcW w:w="2674" w:type="pct"/>
            <w:hideMark/>
          </w:tcPr>
          <w:p w14:paraId="58E98DFC" w14:textId="77777777" w:rsidR="000878FE" w:rsidRPr="0021479C" w:rsidRDefault="000878FE" w:rsidP="00723297">
            <w:pPr>
              <w:suppressAutoHyphens/>
              <w:spacing w:line="276" w:lineRule="auto"/>
              <w:jc w:val="center"/>
              <w:rPr>
                <w:b/>
                <w:szCs w:val="24"/>
                <w:lang w:eastAsia="ar-SA"/>
              </w:rPr>
            </w:pPr>
            <w:r w:rsidRPr="0021479C">
              <w:rPr>
                <w:b/>
              </w:rPr>
              <w:t>Заказчик</w:t>
            </w:r>
          </w:p>
        </w:tc>
        <w:tc>
          <w:tcPr>
            <w:tcW w:w="2326" w:type="pct"/>
          </w:tcPr>
          <w:p w14:paraId="12F8D62A" w14:textId="77777777" w:rsidR="000878FE" w:rsidRPr="0021479C" w:rsidRDefault="000878FE" w:rsidP="00723297">
            <w:pPr>
              <w:spacing w:line="276" w:lineRule="auto"/>
              <w:ind w:right="149"/>
              <w:jc w:val="center"/>
              <w:rPr>
                <w:b/>
                <w:szCs w:val="24"/>
                <w:lang w:eastAsia="ar-SA"/>
              </w:rPr>
            </w:pPr>
            <w:r w:rsidRPr="0021479C">
              <w:rPr>
                <w:b/>
              </w:rPr>
              <w:t>Поставщик</w:t>
            </w:r>
          </w:p>
          <w:p w14:paraId="6F3CC606" w14:textId="77777777" w:rsidR="000878FE" w:rsidRPr="0021479C" w:rsidRDefault="000878FE" w:rsidP="00723297">
            <w:pPr>
              <w:suppressAutoHyphens/>
              <w:spacing w:line="276" w:lineRule="auto"/>
              <w:ind w:right="149"/>
              <w:jc w:val="center"/>
              <w:rPr>
                <w:b/>
                <w:color w:val="000000"/>
                <w:spacing w:val="-7"/>
                <w:szCs w:val="24"/>
                <w:lang w:eastAsia="ar-SA"/>
              </w:rPr>
            </w:pPr>
          </w:p>
        </w:tc>
      </w:tr>
      <w:tr w:rsidR="000878FE" w:rsidRPr="0021479C" w14:paraId="02D43000" w14:textId="77777777" w:rsidTr="00723297">
        <w:tc>
          <w:tcPr>
            <w:tcW w:w="2674" w:type="pct"/>
          </w:tcPr>
          <w:tbl>
            <w:tblPr>
              <w:tblW w:w="5000" w:type="pct"/>
              <w:tblLook w:val="04A0" w:firstRow="1" w:lastRow="0" w:firstColumn="1" w:lastColumn="0" w:noHBand="0" w:noVBand="1"/>
            </w:tblPr>
            <w:tblGrid>
              <w:gridCol w:w="5358"/>
            </w:tblGrid>
            <w:tr w:rsidR="000878FE" w:rsidRPr="00FF22CA" w14:paraId="288DD120" w14:textId="77777777" w:rsidTr="00723297">
              <w:tc>
                <w:tcPr>
                  <w:tcW w:w="2674" w:type="pct"/>
                </w:tcPr>
                <w:p w14:paraId="6A3AD313" w14:textId="77777777" w:rsidR="000878FE" w:rsidRPr="0021479C" w:rsidRDefault="000878FE" w:rsidP="00723297">
                  <w:pPr>
                    <w:pStyle w:val="Default"/>
                  </w:pPr>
                  <w:bookmarkStart w:id="6" w:name="_Hlk201136208"/>
                  <w:r w:rsidRPr="0021479C">
                    <w:t>Полное наименование: Муниципальное унитарное предприятие округа Муром «Водопровод и канализация»</w:t>
                  </w:r>
                </w:p>
                <w:p w14:paraId="6DC06427" w14:textId="77777777" w:rsidR="000878FE" w:rsidRPr="0021479C" w:rsidRDefault="000878FE" w:rsidP="00723297">
                  <w:pPr>
                    <w:pStyle w:val="Default"/>
                  </w:pPr>
                  <w:r w:rsidRPr="0021479C">
                    <w:t>Сокращенное наименование: МУП «Водоканал»</w:t>
                  </w:r>
                </w:p>
                <w:p w14:paraId="08CF2DB9" w14:textId="77777777" w:rsidR="000878FE" w:rsidRPr="0021479C" w:rsidRDefault="000878FE" w:rsidP="00723297">
                  <w:pPr>
                    <w:pStyle w:val="Default"/>
                  </w:pPr>
                  <w:r w:rsidRPr="0021479C">
                    <w:t>Юридический адрес: 602256 Владимирская обл.,</w:t>
                  </w:r>
                </w:p>
                <w:p w14:paraId="0F19C7EF" w14:textId="77777777" w:rsidR="000878FE" w:rsidRPr="0021479C" w:rsidRDefault="000878FE" w:rsidP="00723297">
                  <w:pPr>
                    <w:pStyle w:val="Default"/>
                  </w:pPr>
                  <w:r w:rsidRPr="0021479C">
                    <w:t xml:space="preserve"> г. Муром, ул. Владимирская, д. 10А</w:t>
                  </w:r>
                </w:p>
                <w:p w14:paraId="6B17D85D" w14:textId="77777777" w:rsidR="000878FE" w:rsidRPr="0021479C" w:rsidRDefault="000878FE" w:rsidP="00723297">
                  <w:pPr>
                    <w:pStyle w:val="Default"/>
                  </w:pPr>
                  <w:r w:rsidRPr="0021479C">
                    <w:t xml:space="preserve">Фактический адрес: 602256 Владимирская обл., </w:t>
                  </w:r>
                </w:p>
                <w:p w14:paraId="0CD45F00" w14:textId="77777777" w:rsidR="000878FE" w:rsidRPr="0021479C" w:rsidRDefault="000878FE" w:rsidP="00723297">
                  <w:pPr>
                    <w:pStyle w:val="Default"/>
                  </w:pPr>
                  <w:r w:rsidRPr="0021479C">
                    <w:t>г. Муром, ул. Владимирская, д. 10А</w:t>
                  </w:r>
                </w:p>
                <w:p w14:paraId="4A4D362D" w14:textId="77777777" w:rsidR="000878FE" w:rsidRPr="0021479C" w:rsidRDefault="000878FE" w:rsidP="00723297">
                  <w:pPr>
                    <w:pStyle w:val="Default"/>
                  </w:pPr>
                  <w:r w:rsidRPr="0021479C">
                    <w:t>ИНН 3307001257</w:t>
                  </w:r>
                </w:p>
                <w:p w14:paraId="0F243883" w14:textId="77777777" w:rsidR="000878FE" w:rsidRPr="0021479C" w:rsidRDefault="000878FE" w:rsidP="00723297">
                  <w:pPr>
                    <w:pStyle w:val="Default"/>
                  </w:pPr>
                  <w:r w:rsidRPr="0021479C">
                    <w:t>КПП 333401001</w:t>
                  </w:r>
                </w:p>
                <w:p w14:paraId="7B98BD19" w14:textId="77777777" w:rsidR="000878FE" w:rsidRPr="0021479C" w:rsidRDefault="000878FE" w:rsidP="00723297">
                  <w:pPr>
                    <w:pStyle w:val="Default"/>
                  </w:pPr>
                  <w:r w:rsidRPr="0021479C">
                    <w:t>ОГРН 1023302154303</w:t>
                  </w:r>
                </w:p>
                <w:p w14:paraId="2D9B5B2C" w14:textId="77777777" w:rsidR="00E61E66" w:rsidRPr="0021479C" w:rsidRDefault="00E61E66" w:rsidP="00E61E66">
                  <w:pPr>
                    <w:pStyle w:val="Default"/>
                  </w:pPr>
                  <w:r w:rsidRPr="0021479C">
                    <w:t>р/с: 40702810705180001283</w:t>
                  </w:r>
                </w:p>
                <w:p w14:paraId="3C0580D3" w14:textId="77777777" w:rsidR="00E61E66" w:rsidRPr="0021479C" w:rsidRDefault="00E61E66" w:rsidP="00E61E66">
                  <w:pPr>
                    <w:pStyle w:val="Default"/>
                  </w:pPr>
                  <w:r w:rsidRPr="0021479C">
                    <w:t>Тульский филиал АБ «РОССИЯ» г.Тула</w:t>
                  </w:r>
                </w:p>
                <w:p w14:paraId="3A2BF053" w14:textId="77777777" w:rsidR="00E61E66" w:rsidRPr="0021479C" w:rsidRDefault="00E61E66" w:rsidP="00E61E66">
                  <w:pPr>
                    <w:pStyle w:val="Default"/>
                  </w:pPr>
                  <w:r w:rsidRPr="0021479C">
                    <w:t>БИК: 047003764</w:t>
                  </w:r>
                </w:p>
                <w:p w14:paraId="42AF798B" w14:textId="77777777" w:rsidR="000878FE" w:rsidRPr="0021479C" w:rsidRDefault="00E61E66" w:rsidP="00E61E66">
                  <w:pPr>
                    <w:pStyle w:val="Default"/>
                  </w:pPr>
                  <w:r w:rsidRPr="0021479C">
                    <w:t>К/с: 30101810600000000764</w:t>
                  </w:r>
                </w:p>
                <w:p w14:paraId="60D697B8" w14:textId="77777777" w:rsidR="000878FE" w:rsidRPr="0021479C" w:rsidRDefault="000878FE" w:rsidP="00723297">
                  <w:pPr>
                    <w:pStyle w:val="Default"/>
                  </w:pPr>
                  <w:r w:rsidRPr="0021479C">
                    <w:t>Тел./факс: 8 (49234) 3-13-09</w:t>
                  </w:r>
                </w:p>
                <w:p w14:paraId="23875FF6" w14:textId="77777777" w:rsidR="000878FE" w:rsidRPr="0021479C" w:rsidRDefault="000878FE" w:rsidP="00723297">
                  <w:pPr>
                    <w:pStyle w:val="Default"/>
                    <w:rPr>
                      <w:lang w:val="en-US"/>
                    </w:rPr>
                  </w:pPr>
                  <w:r w:rsidRPr="0021479C">
                    <w:rPr>
                      <w:lang w:val="en-US"/>
                    </w:rPr>
                    <w:t>E-mail: muromvodokanal@mail.ru</w:t>
                  </w:r>
                </w:p>
                <w:p w14:paraId="1B792C59" w14:textId="77777777" w:rsidR="007C022B" w:rsidRPr="0021479C" w:rsidRDefault="007C022B" w:rsidP="00723297">
                  <w:pPr>
                    <w:pStyle w:val="Default"/>
                    <w:rPr>
                      <w:lang w:val="en-US"/>
                    </w:rPr>
                  </w:pPr>
                </w:p>
                <w:p w14:paraId="12A70CDB" w14:textId="77777777" w:rsidR="000878FE" w:rsidRPr="0021479C" w:rsidRDefault="007C022B" w:rsidP="00723297">
                  <w:pPr>
                    <w:pStyle w:val="Default"/>
                    <w:rPr>
                      <w:lang w:val="en-US"/>
                    </w:rPr>
                  </w:pPr>
                  <w:r w:rsidRPr="0021479C">
                    <w:t>Директор</w:t>
                  </w:r>
                </w:p>
                <w:p w14:paraId="2DA4DBB7" w14:textId="77777777" w:rsidR="000878FE" w:rsidRPr="0021479C" w:rsidRDefault="000878FE" w:rsidP="00723297">
                  <w:pPr>
                    <w:pStyle w:val="Default"/>
                    <w:rPr>
                      <w:b/>
                      <w:i/>
                      <w:lang w:val="en-US"/>
                    </w:rPr>
                  </w:pPr>
                </w:p>
              </w:tc>
            </w:tr>
            <w:tr w:rsidR="000878FE" w:rsidRPr="0021479C" w14:paraId="617EEAD8" w14:textId="77777777" w:rsidTr="00723297">
              <w:tc>
                <w:tcPr>
                  <w:tcW w:w="2674" w:type="pct"/>
                  <w:hideMark/>
                </w:tcPr>
                <w:p w14:paraId="639C83B4" w14:textId="77777777" w:rsidR="005128BE" w:rsidRPr="0021479C" w:rsidRDefault="000878FE" w:rsidP="005128BE">
                  <w:pPr>
                    <w:pStyle w:val="Default"/>
                  </w:pPr>
                  <w:r w:rsidRPr="0021479C">
                    <w:t xml:space="preserve">________________ </w:t>
                  </w:r>
                  <w:proofErr w:type="gramStart"/>
                  <w:r w:rsidRPr="0021479C">
                    <w:t>Дударев  Ю.А.</w:t>
                  </w:r>
                  <w:proofErr w:type="gramEnd"/>
                  <w:r w:rsidRPr="0021479C">
                    <w:t xml:space="preserve"> </w:t>
                  </w:r>
                </w:p>
                <w:p w14:paraId="06756A62" w14:textId="469FDFAF" w:rsidR="000878FE" w:rsidRPr="0021479C" w:rsidRDefault="005128BE" w:rsidP="007C022B">
                  <w:pPr>
                    <w:pStyle w:val="Default"/>
                  </w:pPr>
                  <w:r w:rsidRPr="0021479C">
                    <w:t xml:space="preserve"> </w:t>
                  </w:r>
                  <w:r w:rsidR="000878FE" w:rsidRPr="0021479C">
                    <w:t>«</w:t>
                  </w:r>
                  <w:r w:rsidRPr="0021479C">
                    <w:t>____</w:t>
                  </w:r>
                  <w:r w:rsidR="000878FE" w:rsidRPr="0021479C">
                    <w:t>» _______</w:t>
                  </w:r>
                  <w:r w:rsidRPr="0021479C">
                    <w:t>__</w:t>
                  </w:r>
                  <w:r w:rsidR="000878FE" w:rsidRPr="0021479C">
                    <w:t>__202</w:t>
                  </w:r>
                  <w:r w:rsidR="00FB5425" w:rsidRPr="0021479C">
                    <w:t>5</w:t>
                  </w:r>
                  <w:r w:rsidR="007C022B" w:rsidRPr="0021479C">
                    <w:t xml:space="preserve"> г.</w:t>
                  </w:r>
                </w:p>
              </w:tc>
            </w:tr>
          </w:tbl>
          <w:p w14:paraId="5D0457FA" w14:textId="77777777" w:rsidR="000878FE" w:rsidRPr="0021479C" w:rsidRDefault="000878FE" w:rsidP="00723297">
            <w:pPr>
              <w:rPr>
                <w:szCs w:val="24"/>
              </w:rPr>
            </w:pPr>
          </w:p>
        </w:tc>
        <w:tc>
          <w:tcPr>
            <w:tcW w:w="2326" w:type="pct"/>
          </w:tcPr>
          <w:p w14:paraId="0AB00729" w14:textId="7F5933C8" w:rsidR="0005669B" w:rsidRPr="0021479C" w:rsidRDefault="0005669B" w:rsidP="0005669B">
            <w:pPr>
              <w:ind w:firstLine="0"/>
              <w:jc w:val="left"/>
              <w:rPr>
                <w:rFonts w:eastAsia="Calibri"/>
                <w:color w:val="000000"/>
                <w:szCs w:val="24"/>
              </w:rPr>
            </w:pPr>
            <w:r w:rsidRPr="0021479C">
              <w:rPr>
                <w:rFonts w:eastAsia="Calibri"/>
                <w:color w:val="000000"/>
                <w:szCs w:val="24"/>
              </w:rPr>
              <w:t xml:space="preserve">Полное наименование: </w:t>
            </w:r>
          </w:p>
          <w:p w14:paraId="1E0F749B" w14:textId="4110183C" w:rsidR="0005669B" w:rsidRPr="0021479C" w:rsidRDefault="0005669B" w:rsidP="0005669B">
            <w:pPr>
              <w:ind w:firstLine="0"/>
              <w:jc w:val="left"/>
              <w:rPr>
                <w:rFonts w:eastAsia="Calibri"/>
                <w:color w:val="000000"/>
                <w:szCs w:val="24"/>
              </w:rPr>
            </w:pPr>
            <w:r w:rsidRPr="0021479C">
              <w:rPr>
                <w:rFonts w:eastAsia="Calibri"/>
                <w:color w:val="000000"/>
                <w:szCs w:val="24"/>
              </w:rPr>
              <w:t>Сокращенное наименование:</w:t>
            </w:r>
          </w:p>
          <w:p w14:paraId="5E6AD851" w14:textId="217E9735" w:rsidR="0005669B" w:rsidRPr="0021479C" w:rsidRDefault="0005669B" w:rsidP="00FB5425">
            <w:pPr>
              <w:ind w:firstLine="0"/>
              <w:jc w:val="left"/>
              <w:rPr>
                <w:rFonts w:eastAsia="Calibri"/>
                <w:color w:val="000000"/>
                <w:szCs w:val="24"/>
              </w:rPr>
            </w:pPr>
            <w:r w:rsidRPr="0021479C">
              <w:rPr>
                <w:rFonts w:eastAsia="Calibri"/>
                <w:color w:val="000000"/>
                <w:szCs w:val="24"/>
              </w:rPr>
              <w:t xml:space="preserve">Адрес: </w:t>
            </w:r>
          </w:p>
          <w:p w14:paraId="53C12720" w14:textId="107B84D4" w:rsidR="0005669B" w:rsidRPr="0021479C" w:rsidRDefault="0005669B" w:rsidP="00FB5425">
            <w:pPr>
              <w:ind w:firstLine="0"/>
              <w:jc w:val="left"/>
              <w:rPr>
                <w:rFonts w:eastAsia="Calibri"/>
                <w:color w:val="000000"/>
                <w:szCs w:val="24"/>
              </w:rPr>
            </w:pPr>
            <w:r w:rsidRPr="0021479C">
              <w:rPr>
                <w:rFonts w:eastAsia="Calibri"/>
                <w:color w:val="000000"/>
                <w:szCs w:val="24"/>
              </w:rPr>
              <w:t xml:space="preserve">Почтовый адрес: </w:t>
            </w:r>
          </w:p>
          <w:p w14:paraId="3406D470" w14:textId="6DA371CF" w:rsidR="0005669B" w:rsidRPr="0021479C" w:rsidRDefault="0005669B" w:rsidP="0005669B">
            <w:pPr>
              <w:ind w:firstLine="0"/>
              <w:jc w:val="left"/>
              <w:rPr>
                <w:rFonts w:eastAsia="Calibri"/>
                <w:color w:val="000000"/>
                <w:szCs w:val="24"/>
              </w:rPr>
            </w:pPr>
            <w:r w:rsidRPr="0021479C">
              <w:rPr>
                <w:rFonts w:eastAsia="Calibri"/>
                <w:color w:val="000000"/>
                <w:szCs w:val="24"/>
              </w:rPr>
              <w:t xml:space="preserve">ИНН </w:t>
            </w:r>
          </w:p>
          <w:p w14:paraId="0510900D" w14:textId="6527E854" w:rsidR="0005669B" w:rsidRPr="0021479C" w:rsidRDefault="0005669B" w:rsidP="0005669B">
            <w:pPr>
              <w:ind w:firstLine="0"/>
              <w:jc w:val="left"/>
              <w:rPr>
                <w:rFonts w:eastAsia="Calibri"/>
                <w:color w:val="000000"/>
                <w:szCs w:val="24"/>
              </w:rPr>
            </w:pPr>
            <w:r w:rsidRPr="0021479C">
              <w:rPr>
                <w:rFonts w:eastAsia="Calibri"/>
                <w:color w:val="000000"/>
                <w:szCs w:val="24"/>
              </w:rPr>
              <w:t>ОГРН</w:t>
            </w:r>
          </w:p>
          <w:p w14:paraId="67730183" w14:textId="4708B8A7" w:rsidR="0005669B" w:rsidRPr="0021479C" w:rsidRDefault="0005669B" w:rsidP="0005669B">
            <w:pPr>
              <w:ind w:firstLine="0"/>
              <w:jc w:val="left"/>
              <w:rPr>
                <w:rFonts w:eastAsia="Calibri"/>
                <w:color w:val="000000"/>
                <w:szCs w:val="24"/>
              </w:rPr>
            </w:pPr>
            <w:r w:rsidRPr="0021479C">
              <w:rPr>
                <w:rFonts w:eastAsia="Calibri"/>
                <w:color w:val="000000"/>
                <w:szCs w:val="24"/>
              </w:rPr>
              <w:t xml:space="preserve">р/с: </w:t>
            </w:r>
          </w:p>
          <w:p w14:paraId="420DE0AC" w14:textId="6910F9E6" w:rsidR="0005669B" w:rsidRPr="0021479C" w:rsidRDefault="00454B29" w:rsidP="0005669B">
            <w:pPr>
              <w:ind w:firstLine="0"/>
              <w:jc w:val="left"/>
              <w:rPr>
                <w:rFonts w:eastAsia="Calibri"/>
                <w:color w:val="000000"/>
                <w:szCs w:val="24"/>
              </w:rPr>
            </w:pPr>
            <w:r w:rsidRPr="0021479C">
              <w:rPr>
                <w:rFonts w:eastAsia="Calibri"/>
                <w:color w:val="000000"/>
                <w:szCs w:val="24"/>
              </w:rPr>
              <w:t>бан</w:t>
            </w:r>
            <w:r w:rsidR="00FB5425" w:rsidRPr="0021479C">
              <w:rPr>
                <w:rFonts w:eastAsia="Calibri"/>
                <w:color w:val="000000"/>
                <w:szCs w:val="24"/>
              </w:rPr>
              <w:t>к</w:t>
            </w:r>
          </w:p>
          <w:p w14:paraId="2970F769" w14:textId="50B6E8A0" w:rsidR="0005669B" w:rsidRPr="0021479C" w:rsidRDefault="0005669B" w:rsidP="0005669B">
            <w:pPr>
              <w:ind w:firstLine="0"/>
              <w:jc w:val="left"/>
              <w:rPr>
                <w:rFonts w:eastAsia="Calibri"/>
                <w:color w:val="000000"/>
                <w:szCs w:val="24"/>
              </w:rPr>
            </w:pPr>
            <w:r w:rsidRPr="0021479C">
              <w:rPr>
                <w:rFonts w:eastAsia="Calibri"/>
                <w:color w:val="000000"/>
                <w:szCs w:val="24"/>
              </w:rPr>
              <w:t xml:space="preserve">БИК: </w:t>
            </w:r>
          </w:p>
          <w:p w14:paraId="6DD03136" w14:textId="734C5BEC" w:rsidR="0005669B" w:rsidRPr="0021479C" w:rsidRDefault="0005669B" w:rsidP="0005669B">
            <w:pPr>
              <w:ind w:firstLine="0"/>
              <w:jc w:val="left"/>
              <w:rPr>
                <w:rFonts w:eastAsia="Calibri"/>
                <w:color w:val="000000"/>
                <w:szCs w:val="24"/>
              </w:rPr>
            </w:pPr>
            <w:r w:rsidRPr="0021479C">
              <w:rPr>
                <w:rFonts w:eastAsia="Calibri"/>
                <w:color w:val="000000"/>
                <w:szCs w:val="24"/>
              </w:rPr>
              <w:t xml:space="preserve">К/с: </w:t>
            </w:r>
          </w:p>
          <w:p w14:paraId="66FCDC0D" w14:textId="536F5496" w:rsidR="0005669B" w:rsidRPr="0021479C" w:rsidRDefault="00454B29" w:rsidP="0005669B">
            <w:pPr>
              <w:ind w:firstLine="0"/>
              <w:jc w:val="left"/>
              <w:rPr>
                <w:rFonts w:eastAsia="Calibri"/>
                <w:color w:val="000000"/>
                <w:szCs w:val="24"/>
              </w:rPr>
            </w:pPr>
            <w:r w:rsidRPr="0021479C">
              <w:rPr>
                <w:rFonts w:eastAsia="Calibri"/>
                <w:color w:val="000000"/>
                <w:szCs w:val="24"/>
              </w:rPr>
              <w:t>Тел.</w:t>
            </w:r>
            <w:r w:rsidR="0005669B" w:rsidRPr="0021479C">
              <w:rPr>
                <w:rFonts w:eastAsia="Calibri"/>
                <w:color w:val="000000"/>
                <w:szCs w:val="24"/>
              </w:rPr>
              <w:t xml:space="preserve">: </w:t>
            </w:r>
          </w:p>
          <w:p w14:paraId="0D92CD3F" w14:textId="136F9697" w:rsidR="005128BE" w:rsidRPr="0021479C" w:rsidRDefault="0005669B" w:rsidP="0005669B">
            <w:pPr>
              <w:ind w:firstLine="0"/>
              <w:jc w:val="left"/>
              <w:rPr>
                <w:rFonts w:eastAsia="Calibri"/>
                <w:color w:val="000000"/>
                <w:szCs w:val="24"/>
                <w:lang w:val="en-US"/>
              </w:rPr>
            </w:pPr>
            <w:r w:rsidRPr="0021479C">
              <w:rPr>
                <w:rFonts w:eastAsia="Calibri"/>
                <w:color w:val="000000"/>
                <w:szCs w:val="24"/>
                <w:lang w:val="en-US"/>
              </w:rPr>
              <w:t>E-mail:</w:t>
            </w:r>
          </w:p>
          <w:p w14:paraId="53D89A4A" w14:textId="77777777" w:rsidR="005128BE" w:rsidRPr="0021479C" w:rsidRDefault="005128BE" w:rsidP="005128BE">
            <w:pPr>
              <w:ind w:firstLine="0"/>
              <w:rPr>
                <w:rFonts w:eastAsia="Calibri"/>
                <w:color w:val="000000"/>
                <w:szCs w:val="24"/>
                <w:lang w:val="en-US"/>
              </w:rPr>
            </w:pPr>
          </w:p>
          <w:p w14:paraId="37A3EFC3" w14:textId="77777777" w:rsidR="005128BE" w:rsidRPr="0021479C" w:rsidRDefault="005128BE" w:rsidP="005128BE">
            <w:pPr>
              <w:rPr>
                <w:szCs w:val="24"/>
                <w:lang w:val="en-US"/>
              </w:rPr>
            </w:pPr>
          </w:p>
          <w:p w14:paraId="3CC71E1B" w14:textId="3AF0DE52" w:rsidR="005128BE" w:rsidRPr="0021479C" w:rsidRDefault="005128BE" w:rsidP="005128BE">
            <w:pPr>
              <w:ind w:firstLine="0"/>
              <w:rPr>
                <w:szCs w:val="24"/>
              </w:rPr>
            </w:pPr>
          </w:p>
          <w:p w14:paraId="458DC3DC" w14:textId="4CB0A10E" w:rsidR="00FB5425" w:rsidRPr="0021479C" w:rsidRDefault="00FB5425" w:rsidP="005128BE">
            <w:pPr>
              <w:ind w:firstLine="0"/>
              <w:rPr>
                <w:szCs w:val="24"/>
              </w:rPr>
            </w:pPr>
          </w:p>
          <w:p w14:paraId="2F1F765F" w14:textId="650CDDA5" w:rsidR="00A076D6" w:rsidRPr="0021479C" w:rsidRDefault="00A076D6" w:rsidP="005128BE">
            <w:pPr>
              <w:ind w:firstLine="0"/>
              <w:rPr>
                <w:szCs w:val="24"/>
              </w:rPr>
            </w:pPr>
          </w:p>
          <w:p w14:paraId="399FF98E" w14:textId="77777777" w:rsidR="00A076D6" w:rsidRPr="0021479C" w:rsidRDefault="00A076D6" w:rsidP="005128BE">
            <w:pPr>
              <w:ind w:firstLine="0"/>
              <w:rPr>
                <w:szCs w:val="24"/>
              </w:rPr>
            </w:pPr>
          </w:p>
          <w:p w14:paraId="55936388" w14:textId="77777777" w:rsidR="00FB5425" w:rsidRPr="0021479C" w:rsidRDefault="00FB5425" w:rsidP="005128BE">
            <w:pPr>
              <w:ind w:firstLine="0"/>
              <w:rPr>
                <w:szCs w:val="24"/>
              </w:rPr>
            </w:pPr>
          </w:p>
          <w:p w14:paraId="3536D422" w14:textId="77777777" w:rsidR="00FB5425" w:rsidRPr="0021479C" w:rsidRDefault="005128BE" w:rsidP="00FB5425">
            <w:pPr>
              <w:spacing w:line="240" w:lineRule="atLeast"/>
              <w:ind w:firstLine="0"/>
              <w:contextualSpacing/>
              <w:rPr>
                <w:rFonts w:eastAsia="Calibri"/>
                <w:color w:val="000000"/>
                <w:szCs w:val="24"/>
              </w:rPr>
            </w:pPr>
            <w:r w:rsidRPr="0021479C">
              <w:rPr>
                <w:rFonts w:eastAsia="Calibri"/>
                <w:color w:val="000000"/>
                <w:szCs w:val="24"/>
              </w:rPr>
              <w:t xml:space="preserve">_______________ </w:t>
            </w:r>
          </w:p>
          <w:p w14:paraId="0A4B38F1" w14:textId="1FA32531" w:rsidR="000878FE" w:rsidRPr="0021479C" w:rsidRDefault="005128BE" w:rsidP="00FB5425">
            <w:pPr>
              <w:spacing w:line="240" w:lineRule="atLeast"/>
              <w:ind w:firstLine="0"/>
              <w:contextualSpacing/>
              <w:rPr>
                <w:rFonts w:eastAsia="Calibri"/>
                <w:color w:val="000000"/>
                <w:szCs w:val="24"/>
              </w:rPr>
            </w:pPr>
            <w:r w:rsidRPr="0021479C">
              <w:rPr>
                <w:rFonts w:eastAsia="Calibri"/>
                <w:color w:val="000000"/>
                <w:szCs w:val="24"/>
              </w:rPr>
              <w:t>«__</w:t>
            </w:r>
            <w:proofErr w:type="gramStart"/>
            <w:r w:rsidRPr="0021479C">
              <w:rPr>
                <w:rFonts w:eastAsia="Calibri"/>
                <w:color w:val="000000"/>
                <w:szCs w:val="24"/>
              </w:rPr>
              <w:t>_»_</w:t>
            </w:r>
            <w:proofErr w:type="gramEnd"/>
            <w:r w:rsidRPr="0021479C">
              <w:rPr>
                <w:rFonts w:eastAsia="Calibri"/>
                <w:color w:val="000000"/>
                <w:szCs w:val="24"/>
              </w:rPr>
              <w:t>__________ 202</w:t>
            </w:r>
            <w:r w:rsidR="00FB5425" w:rsidRPr="0021479C">
              <w:rPr>
                <w:rFonts w:eastAsia="Calibri"/>
                <w:color w:val="000000"/>
                <w:szCs w:val="24"/>
              </w:rPr>
              <w:t>5</w:t>
            </w:r>
          </w:p>
        </w:tc>
      </w:tr>
      <w:tr w:rsidR="000878FE" w:rsidRPr="0021479C" w14:paraId="7BDDBA98" w14:textId="77777777" w:rsidTr="00723297">
        <w:tc>
          <w:tcPr>
            <w:tcW w:w="2674" w:type="pct"/>
            <w:hideMark/>
          </w:tcPr>
          <w:p w14:paraId="21421731" w14:textId="77777777" w:rsidR="000878FE" w:rsidRPr="0021479C" w:rsidRDefault="000878FE" w:rsidP="00723297">
            <w:pPr>
              <w:rPr>
                <w:rFonts w:eastAsia="Calibri"/>
                <w:b/>
                <w:i/>
                <w:color w:val="000000"/>
                <w:sz w:val="20"/>
              </w:rPr>
            </w:pPr>
          </w:p>
        </w:tc>
        <w:tc>
          <w:tcPr>
            <w:tcW w:w="2326" w:type="pct"/>
            <w:hideMark/>
          </w:tcPr>
          <w:p w14:paraId="7F806633" w14:textId="77777777" w:rsidR="000878FE" w:rsidRPr="0021479C" w:rsidRDefault="000878FE" w:rsidP="00723297">
            <w:pPr>
              <w:suppressAutoHyphens/>
              <w:spacing w:line="240" w:lineRule="atLeast"/>
              <w:ind w:right="149"/>
              <w:contextualSpacing/>
              <w:rPr>
                <w:rFonts w:eastAsia="Calibri"/>
                <w:b/>
                <w:i/>
                <w:color w:val="000000"/>
                <w:sz w:val="20"/>
              </w:rPr>
            </w:pPr>
          </w:p>
        </w:tc>
      </w:tr>
    </w:tbl>
    <w:p w14:paraId="044C5408" w14:textId="77777777" w:rsidR="000878FE" w:rsidRPr="0021479C" w:rsidRDefault="000878FE" w:rsidP="000878FE">
      <w:pPr>
        <w:rPr>
          <w:rFonts w:eastAsia="Calibri"/>
          <w:b/>
          <w:i/>
          <w:color w:val="000000"/>
          <w:sz w:val="20"/>
        </w:rPr>
      </w:pPr>
    </w:p>
    <w:bookmarkEnd w:id="6"/>
    <w:p w14:paraId="7F405F4A" w14:textId="77777777" w:rsidR="000878FE" w:rsidRPr="0021479C" w:rsidRDefault="000878FE" w:rsidP="000878FE"/>
    <w:p w14:paraId="63949669" w14:textId="77777777" w:rsidR="000878FE" w:rsidRPr="0021479C" w:rsidRDefault="000878FE" w:rsidP="000878FE"/>
    <w:p w14:paraId="565B3626" w14:textId="77777777" w:rsidR="000878FE" w:rsidRPr="0021479C" w:rsidRDefault="000878FE" w:rsidP="000878FE"/>
    <w:p w14:paraId="04394140" w14:textId="77777777" w:rsidR="000878FE" w:rsidRPr="0021479C" w:rsidRDefault="000878FE" w:rsidP="000878FE"/>
    <w:p w14:paraId="2388E7E1" w14:textId="77777777" w:rsidR="000878FE" w:rsidRPr="0021479C" w:rsidRDefault="000878FE" w:rsidP="000878FE">
      <w:r w:rsidRPr="0021479C">
        <w:t xml:space="preserve">                                                                                                                                </w:t>
      </w:r>
    </w:p>
    <w:p w14:paraId="56345BFC" w14:textId="77777777" w:rsidR="000878FE" w:rsidRPr="0021479C" w:rsidRDefault="000878FE" w:rsidP="000878FE">
      <w:pPr>
        <w:ind w:firstLine="0"/>
        <w:jc w:val="left"/>
      </w:pPr>
      <w:r w:rsidRPr="0021479C">
        <w:br w:type="page"/>
      </w:r>
    </w:p>
    <w:p w14:paraId="31B9A3B2" w14:textId="77777777" w:rsidR="000878FE" w:rsidRPr="0021479C" w:rsidRDefault="000878FE" w:rsidP="000878FE">
      <w:pPr>
        <w:jc w:val="right"/>
      </w:pPr>
      <w:r w:rsidRPr="0021479C">
        <w:lastRenderedPageBreak/>
        <w:t xml:space="preserve">Приложение № 1 </w:t>
      </w:r>
    </w:p>
    <w:p w14:paraId="39C9B2A4" w14:textId="5962EC0F" w:rsidR="000878FE" w:rsidRPr="0021479C" w:rsidRDefault="000878FE" w:rsidP="000878FE">
      <w:pPr>
        <w:jc w:val="right"/>
      </w:pPr>
      <w:r w:rsidRPr="0021479C">
        <w:t>к договору №</w:t>
      </w:r>
      <w:r w:rsidR="00D856C6" w:rsidRPr="0021479C">
        <w:t xml:space="preserve"> </w:t>
      </w:r>
      <w:r w:rsidR="00182BEE" w:rsidRPr="0021479C">
        <w:t>__________________</w:t>
      </w:r>
    </w:p>
    <w:p w14:paraId="09D7024A" w14:textId="13472466" w:rsidR="000878FE" w:rsidRPr="0021479C" w:rsidRDefault="000878FE" w:rsidP="000878FE">
      <w:pPr>
        <w:jc w:val="right"/>
      </w:pPr>
      <w:proofErr w:type="gramStart"/>
      <w:r w:rsidRPr="0021479C">
        <w:t>от  «</w:t>
      </w:r>
      <w:proofErr w:type="gramEnd"/>
      <w:r w:rsidR="00182BEE" w:rsidRPr="0021479C">
        <w:t>__</w:t>
      </w:r>
      <w:r w:rsidRPr="0021479C">
        <w:t xml:space="preserve">» </w:t>
      </w:r>
      <w:r w:rsidR="00182BEE" w:rsidRPr="0021479C">
        <w:t>_________________</w:t>
      </w:r>
      <w:r w:rsidRPr="0021479C">
        <w:t xml:space="preserve"> 202</w:t>
      </w:r>
      <w:r w:rsidR="00182BEE" w:rsidRPr="0021479C">
        <w:t>___</w:t>
      </w:r>
      <w:r w:rsidRPr="0021479C">
        <w:t xml:space="preserve"> г. </w:t>
      </w:r>
    </w:p>
    <w:p w14:paraId="40CCEF83" w14:textId="77777777" w:rsidR="00467AE4" w:rsidRPr="0021479C" w:rsidRDefault="00467AE4" w:rsidP="00672DBF">
      <w:pPr>
        <w:ind w:firstLine="0"/>
        <w:rPr>
          <w:b/>
          <w:spacing w:val="60"/>
          <w:szCs w:val="24"/>
        </w:rPr>
      </w:pPr>
    </w:p>
    <w:p w14:paraId="110D3C26" w14:textId="2C523A33" w:rsidR="00C51E2C" w:rsidRPr="0021479C" w:rsidRDefault="00C51E2C" w:rsidP="00C51E2C">
      <w:pPr>
        <w:jc w:val="center"/>
        <w:rPr>
          <w:b/>
          <w:sz w:val="28"/>
          <w:szCs w:val="28"/>
        </w:rPr>
      </w:pPr>
      <w:r w:rsidRPr="0021479C">
        <w:rPr>
          <w:b/>
          <w:sz w:val="28"/>
          <w:szCs w:val="28"/>
        </w:rPr>
        <w:t xml:space="preserve">Требования к поставляемому товару </w:t>
      </w:r>
    </w:p>
    <w:p w14:paraId="698F7FE1" w14:textId="4129D446" w:rsidR="00FB60BE" w:rsidRPr="0021479C" w:rsidRDefault="00FB60BE" w:rsidP="00C51E2C">
      <w:pPr>
        <w:jc w:val="center"/>
        <w:rPr>
          <w:b/>
          <w:sz w:val="28"/>
          <w:szCs w:val="28"/>
        </w:rPr>
      </w:pPr>
    </w:p>
    <w:tbl>
      <w:tblPr>
        <w:tblW w:w="482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994"/>
        <w:gridCol w:w="7488"/>
      </w:tblGrid>
      <w:tr w:rsidR="003650AF" w:rsidRPr="0021479C" w14:paraId="4C23D651" w14:textId="77777777" w:rsidTr="003650AF">
        <w:tc>
          <w:tcPr>
            <w:tcW w:w="283" w:type="pct"/>
            <w:tcBorders>
              <w:top w:val="single" w:sz="4" w:space="0" w:color="auto"/>
              <w:left w:val="single" w:sz="4" w:space="0" w:color="auto"/>
              <w:bottom w:val="single" w:sz="4" w:space="0" w:color="auto"/>
              <w:right w:val="single" w:sz="4" w:space="0" w:color="auto"/>
            </w:tcBorders>
            <w:vAlign w:val="center"/>
            <w:hideMark/>
          </w:tcPr>
          <w:p w14:paraId="16ED31AC" w14:textId="77777777" w:rsidR="003650AF" w:rsidRPr="0021479C" w:rsidRDefault="003650AF" w:rsidP="002204D1">
            <w:pPr>
              <w:suppressAutoHyphens/>
              <w:spacing w:line="276" w:lineRule="auto"/>
              <w:ind w:firstLine="0"/>
              <w:rPr>
                <w:sz w:val="20"/>
                <w:lang w:eastAsia="ar-SA"/>
              </w:rPr>
            </w:pPr>
            <w:r w:rsidRPr="0021479C">
              <w:rPr>
                <w:sz w:val="20"/>
              </w:rPr>
              <w:t>№ п/п</w:t>
            </w:r>
          </w:p>
        </w:tc>
        <w:tc>
          <w:tcPr>
            <w:tcW w:w="992" w:type="pct"/>
            <w:tcBorders>
              <w:top w:val="single" w:sz="4" w:space="0" w:color="auto"/>
              <w:left w:val="single" w:sz="4" w:space="0" w:color="auto"/>
              <w:bottom w:val="single" w:sz="4" w:space="0" w:color="auto"/>
              <w:right w:val="single" w:sz="4" w:space="0" w:color="auto"/>
            </w:tcBorders>
            <w:vAlign w:val="center"/>
          </w:tcPr>
          <w:p w14:paraId="24974CCE" w14:textId="77777777" w:rsidR="003650AF" w:rsidRPr="0021479C" w:rsidRDefault="003650AF" w:rsidP="002204D1">
            <w:pPr>
              <w:spacing w:line="276" w:lineRule="auto"/>
              <w:ind w:firstLine="0"/>
              <w:rPr>
                <w:sz w:val="20"/>
                <w:lang w:eastAsia="ar-SA"/>
              </w:rPr>
            </w:pPr>
            <w:r w:rsidRPr="0021479C">
              <w:rPr>
                <w:sz w:val="20"/>
              </w:rPr>
              <w:t>Наименование показателя</w:t>
            </w:r>
          </w:p>
          <w:p w14:paraId="5B6A52F3" w14:textId="77777777" w:rsidR="003650AF" w:rsidRPr="0021479C" w:rsidRDefault="003650AF" w:rsidP="002204D1">
            <w:pPr>
              <w:suppressAutoHyphens/>
              <w:spacing w:line="276" w:lineRule="auto"/>
              <w:jc w:val="center"/>
              <w:rPr>
                <w:i/>
                <w:sz w:val="20"/>
                <w:lang w:eastAsia="ar-SA"/>
              </w:rPr>
            </w:pPr>
          </w:p>
        </w:tc>
        <w:tc>
          <w:tcPr>
            <w:tcW w:w="3725" w:type="pct"/>
            <w:tcBorders>
              <w:top w:val="single" w:sz="4" w:space="0" w:color="auto"/>
              <w:left w:val="single" w:sz="4" w:space="0" w:color="auto"/>
              <w:bottom w:val="single" w:sz="4" w:space="0" w:color="auto"/>
              <w:right w:val="single" w:sz="4" w:space="0" w:color="auto"/>
            </w:tcBorders>
            <w:vAlign w:val="center"/>
          </w:tcPr>
          <w:p w14:paraId="18FD257F" w14:textId="0D91D79C" w:rsidR="003650AF" w:rsidRPr="0021479C" w:rsidRDefault="003650AF" w:rsidP="002204D1">
            <w:pPr>
              <w:spacing w:line="276" w:lineRule="auto"/>
              <w:jc w:val="center"/>
              <w:rPr>
                <w:sz w:val="20"/>
                <w:lang w:eastAsia="ar-SA"/>
              </w:rPr>
            </w:pPr>
            <w:r w:rsidRPr="0021479C">
              <w:rPr>
                <w:sz w:val="20"/>
              </w:rPr>
              <w:t xml:space="preserve">Предложение победителя ценового запроса </w:t>
            </w:r>
          </w:p>
          <w:p w14:paraId="42943E39" w14:textId="77777777" w:rsidR="003650AF" w:rsidRPr="0021479C" w:rsidRDefault="003650AF" w:rsidP="002204D1">
            <w:pPr>
              <w:suppressAutoHyphens/>
              <w:spacing w:line="276" w:lineRule="auto"/>
              <w:jc w:val="center"/>
              <w:rPr>
                <w:i/>
                <w:sz w:val="20"/>
                <w:lang w:eastAsia="ar-SA"/>
              </w:rPr>
            </w:pPr>
          </w:p>
        </w:tc>
      </w:tr>
      <w:tr w:rsidR="003650AF" w:rsidRPr="0021479C" w14:paraId="76E1F95D" w14:textId="77777777" w:rsidTr="003650AF">
        <w:tc>
          <w:tcPr>
            <w:tcW w:w="283" w:type="pct"/>
            <w:tcBorders>
              <w:top w:val="single" w:sz="4" w:space="0" w:color="auto"/>
              <w:left w:val="single" w:sz="4" w:space="0" w:color="auto"/>
              <w:bottom w:val="single" w:sz="4" w:space="0" w:color="auto"/>
              <w:right w:val="single" w:sz="4" w:space="0" w:color="auto"/>
            </w:tcBorders>
            <w:hideMark/>
          </w:tcPr>
          <w:p w14:paraId="15E1B174" w14:textId="77777777" w:rsidR="003650AF" w:rsidRPr="0021479C" w:rsidRDefault="003650AF" w:rsidP="003650AF">
            <w:pPr>
              <w:suppressAutoHyphens/>
              <w:spacing w:line="276" w:lineRule="auto"/>
              <w:ind w:firstLine="0"/>
              <w:rPr>
                <w:b/>
                <w:bCs/>
                <w:sz w:val="20"/>
                <w:lang w:eastAsia="ar-SA"/>
              </w:rPr>
            </w:pPr>
            <w:r w:rsidRPr="0021479C">
              <w:rPr>
                <w:b/>
                <w:bCs/>
                <w:sz w:val="20"/>
              </w:rPr>
              <w:t>1</w:t>
            </w:r>
          </w:p>
        </w:tc>
        <w:tc>
          <w:tcPr>
            <w:tcW w:w="992" w:type="pct"/>
            <w:tcBorders>
              <w:top w:val="single" w:sz="4" w:space="0" w:color="auto"/>
              <w:left w:val="single" w:sz="4" w:space="0" w:color="auto"/>
              <w:bottom w:val="single" w:sz="4" w:space="0" w:color="auto"/>
              <w:right w:val="single" w:sz="4" w:space="0" w:color="auto"/>
            </w:tcBorders>
            <w:hideMark/>
          </w:tcPr>
          <w:p w14:paraId="0E616252" w14:textId="77777777" w:rsidR="003650AF" w:rsidRPr="0021479C" w:rsidRDefault="003650AF" w:rsidP="002204D1">
            <w:pPr>
              <w:suppressAutoHyphens/>
              <w:spacing w:line="276" w:lineRule="auto"/>
              <w:ind w:firstLine="0"/>
              <w:rPr>
                <w:sz w:val="20"/>
                <w:lang w:eastAsia="ar-SA"/>
              </w:rPr>
            </w:pPr>
            <w:r w:rsidRPr="0021479C">
              <w:rPr>
                <w:sz w:val="20"/>
              </w:rPr>
              <w:t>Место поставки товара</w:t>
            </w:r>
          </w:p>
        </w:tc>
        <w:tc>
          <w:tcPr>
            <w:tcW w:w="3725" w:type="pct"/>
            <w:tcBorders>
              <w:top w:val="single" w:sz="4" w:space="0" w:color="auto"/>
              <w:left w:val="single" w:sz="4" w:space="0" w:color="auto"/>
              <w:bottom w:val="single" w:sz="4" w:space="0" w:color="auto"/>
              <w:right w:val="single" w:sz="4" w:space="0" w:color="auto"/>
            </w:tcBorders>
            <w:hideMark/>
          </w:tcPr>
          <w:p w14:paraId="49059996" w14:textId="77777777" w:rsidR="003650AF" w:rsidRPr="0021479C" w:rsidRDefault="003650AF" w:rsidP="002204D1">
            <w:pPr>
              <w:spacing w:line="276" w:lineRule="auto"/>
              <w:ind w:firstLine="0"/>
              <w:rPr>
                <w:sz w:val="20"/>
                <w:lang w:eastAsia="ar-SA"/>
              </w:rPr>
            </w:pPr>
            <w:r w:rsidRPr="0021479C">
              <w:rPr>
                <w:sz w:val="20"/>
                <w:lang w:eastAsia="ar-SA"/>
              </w:rPr>
              <w:t>Владимирская обл., Муромский район, поселок ф-</w:t>
            </w:r>
            <w:proofErr w:type="spellStart"/>
            <w:r w:rsidRPr="0021479C">
              <w:rPr>
                <w:sz w:val="20"/>
                <w:lang w:eastAsia="ar-SA"/>
              </w:rPr>
              <w:t>ки</w:t>
            </w:r>
            <w:proofErr w:type="spellEnd"/>
            <w:r w:rsidRPr="0021479C">
              <w:rPr>
                <w:sz w:val="20"/>
                <w:lang w:eastAsia="ar-SA"/>
              </w:rPr>
              <w:t xml:space="preserve"> имени П.Л. Войкова, ул. Речной проезд, д.9</w:t>
            </w:r>
          </w:p>
        </w:tc>
      </w:tr>
      <w:tr w:rsidR="003650AF" w:rsidRPr="00672DBF" w14:paraId="6B39090E" w14:textId="77777777" w:rsidTr="003650AF">
        <w:tc>
          <w:tcPr>
            <w:tcW w:w="283" w:type="pct"/>
            <w:tcBorders>
              <w:top w:val="single" w:sz="4" w:space="0" w:color="auto"/>
              <w:left w:val="single" w:sz="4" w:space="0" w:color="auto"/>
              <w:bottom w:val="single" w:sz="4" w:space="0" w:color="auto"/>
              <w:right w:val="single" w:sz="4" w:space="0" w:color="auto"/>
            </w:tcBorders>
            <w:hideMark/>
          </w:tcPr>
          <w:p w14:paraId="562857E0" w14:textId="77777777" w:rsidR="003650AF" w:rsidRPr="0021479C" w:rsidRDefault="003650AF" w:rsidP="003650AF">
            <w:pPr>
              <w:suppressAutoHyphens/>
              <w:spacing w:line="276" w:lineRule="auto"/>
              <w:ind w:firstLine="0"/>
              <w:rPr>
                <w:b/>
                <w:bCs/>
                <w:sz w:val="20"/>
                <w:lang w:eastAsia="ar-SA"/>
              </w:rPr>
            </w:pPr>
            <w:r w:rsidRPr="0021479C">
              <w:rPr>
                <w:b/>
                <w:bCs/>
                <w:sz w:val="20"/>
              </w:rPr>
              <w:t>2</w:t>
            </w:r>
          </w:p>
        </w:tc>
        <w:tc>
          <w:tcPr>
            <w:tcW w:w="992" w:type="pct"/>
            <w:tcBorders>
              <w:top w:val="single" w:sz="4" w:space="0" w:color="auto"/>
              <w:left w:val="single" w:sz="4" w:space="0" w:color="auto"/>
              <w:bottom w:val="single" w:sz="4" w:space="0" w:color="auto"/>
              <w:right w:val="single" w:sz="4" w:space="0" w:color="auto"/>
            </w:tcBorders>
            <w:hideMark/>
          </w:tcPr>
          <w:p w14:paraId="64C00636" w14:textId="77777777" w:rsidR="003650AF" w:rsidRPr="0021479C" w:rsidRDefault="003650AF" w:rsidP="002204D1">
            <w:pPr>
              <w:suppressAutoHyphens/>
              <w:spacing w:line="276" w:lineRule="auto"/>
              <w:ind w:firstLine="0"/>
              <w:rPr>
                <w:sz w:val="20"/>
                <w:lang w:eastAsia="ar-SA"/>
              </w:rPr>
            </w:pPr>
            <w:r w:rsidRPr="0021479C">
              <w:rPr>
                <w:sz w:val="20"/>
              </w:rPr>
              <w:t>Срок поставки товара</w:t>
            </w:r>
          </w:p>
        </w:tc>
        <w:tc>
          <w:tcPr>
            <w:tcW w:w="3725" w:type="pct"/>
            <w:tcBorders>
              <w:top w:val="single" w:sz="4" w:space="0" w:color="auto"/>
              <w:left w:val="single" w:sz="4" w:space="0" w:color="auto"/>
              <w:bottom w:val="single" w:sz="4" w:space="0" w:color="auto"/>
              <w:right w:val="single" w:sz="4" w:space="0" w:color="auto"/>
            </w:tcBorders>
            <w:hideMark/>
          </w:tcPr>
          <w:p w14:paraId="35BB3DA7" w14:textId="1568EE79" w:rsidR="003650AF" w:rsidRPr="00672DBF" w:rsidRDefault="003650AF" w:rsidP="002204D1">
            <w:pPr>
              <w:suppressAutoHyphens/>
              <w:spacing w:line="276" w:lineRule="auto"/>
              <w:ind w:firstLine="0"/>
              <w:rPr>
                <w:sz w:val="20"/>
                <w:lang w:eastAsia="ar-SA"/>
              </w:rPr>
            </w:pPr>
            <w:r w:rsidRPr="0021479C">
              <w:rPr>
                <w:sz w:val="20"/>
              </w:rPr>
              <w:t>С момента заключения договора по 31.12.2025г. Периодичность поставки: в течение 1 (одного) календарного дня по заявке Заказчика</w:t>
            </w:r>
          </w:p>
        </w:tc>
      </w:tr>
      <w:tr w:rsidR="003650AF" w:rsidRPr="00672DBF" w14:paraId="1633539F" w14:textId="77777777" w:rsidTr="003650AF">
        <w:tc>
          <w:tcPr>
            <w:tcW w:w="283" w:type="pct"/>
            <w:tcBorders>
              <w:top w:val="single" w:sz="4" w:space="0" w:color="auto"/>
              <w:left w:val="single" w:sz="4" w:space="0" w:color="auto"/>
              <w:bottom w:val="single" w:sz="4" w:space="0" w:color="auto"/>
              <w:right w:val="single" w:sz="4" w:space="0" w:color="auto"/>
            </w:tcBorders>
            <w:hideMark/>
          </w:tcPr>
          <w:p w14:paraId="061D52AE" w14:textId="77777777" w:rsidR="003650AF" w:rsidRPr="00672DBF" w:rsidRDefault="003650AF" w:rsidP="003650AF">
            <w:pPr>
              <w:suppressAutoHyphens/>
              <w:spacing w:line="276" w:lineRule="auto"/>
              <w:ind w:firstLine="0"/>
              <w:rPr>
                <w:b/>
                <w:bCs/>
                <w:sz w:val="20"/>
                <w:lang w:eastAsia="ar-SA"/>
              </w:rPr>
            </w:pPr>
            <w:r w:rsidRPr="00672DBF">
              <w:rPr>
                <w:b/>
                <w:bCs/>
                <w:sz w:val="20"/>
              </w:rPr>
              <w:t>3</w:t>
            </w:r>
          </w:p>
        </w:tc>
        <w:tc>
          <w:tcPr>
            <w:tcW w:w="992" w:type="pct"/>
            <w:tcBorders>
              <w:top w:val="single" w:sz="4" w:space="0" w:color="auto"/>
              <w:left w:val="single" w:sz="4" w:space="0" w:color="auto"/>
              <w:bottom w:val="single" w:sz="4" w:space="0" w:color="auto"/>
              <w:right w:val="single" w:sz="4" w:space="0" w:color="auto"/>
            </w:tcBorders>
            <w:hideMark/>
          </w:tcPr>
          <w:p w14:paraId="2DF9829A" w14:textId="77777777" w:rsidR="003650AF" w:rsidRPr="00672DBF" w:rsidRDefault="003650AF" w:rsidP="002204D1">
            <w:pPr>
              <w:suppressAutoHyphens/>
              <w:spacing w:line="276" w:lineRule="auto"/>
              <w:ind w:firstLine="0"/>
              <w:rPr>
                <w:sz w:val="20"/>
                <w:lang w:eastAsia="ar-SA"/>
              </w:rPr>
            </w:pPr>
            <w:r w:rsidRPr="00672DBF">
              <w:rPr>
                <w:sz w:val="20"/>
              </w:rPr>
              <w:t>Условия поставки товара</w:t>
            </w:r>
          </w:p>
        </w:tc>
        <w:tc>
          <w:tcPr>
            <w:tcW w:w="3725" w:type="pct"/>
            <w:tcBorders>
              <w:top w:val="single" w:sz="4" w:space="0" w:color="auto"/>
              <w:left w:val="single" w:sz="4" w:space="0" w:color="auto"/>
              <w:bottom w:val="single" w:sz="4" w:space="0" w:color="auto"/>
              <w:right w:val="single" w:sz="4" w:space="0" w:color="auto"/>
            </w:tcBorders>
          </w:tcPr>
          <w:p w14:paraId="581419EC" w14:textId="77777777" w:rsidR="003650AF" w:rsidRPr="00672DBF" w:rsidRDefault="003650AF" w:rsidP="002204D1">
            <w:pPr>
              <w:suppressAutoHyphens/>
              <w:spacing w:line="276" w:lineRule="auto"/>
              <w:ind w:firstLine="0"/>
              <w:rPr>
                <w:sz w:val="20"/>
                <w:lang w:eastAsia="ar-SA"/>
              </w:rPr>
            </w:pPr>
            <w:r w:rsidRPr="00672DBF">
              <w:rPr>
                <w:sz w:val="20"/>
                <w:lang w:eastAsia="ar-SA"/>
              </w:rPr>
              <w:t>Согласно условиям договора</w:t>
            </w:r>
          </w:p>
        </w:tc>
      </w:tr>
      <w:tr w:rsidR="003650AF" w:rsidRPr="00672DBF" w14:paraId="6B2ACFB0" w14:textId="77777777" w:rsidTr="003650AF">
        <w:tc>
          <w:tcPr>
            <w:tcW w:w="283" w:type="pct"/>
            <w:tcBorders>
              <w:top w:val="single" w:sz="4" w:space="0" w:color="auto"/>
              <w:left w:val="single" w:sz="4" w:space="0" w:color="auto"/>
              <w:bottom w:val="single" w:sz="4" w:space="0" w:color="auto"/>
              <w:right w:val="single" w:sz="4" w:space="0" w:color="auto"/>
            </w:tcBorders>
            <w:hideMark/>
          </w:tcPr>
          <w:p w14:paraId="4A1BA8EB" w14:textId="77777777" w:rsidR="003650AF" w:rsidRPr="00672DBF" w:rsidRDefault="003650AF" w:rsidP="003650AF">
            <w:pPr>
              <w:suppressAutoHyphens/>
              <w:spacing w:line="276" w:lineRule="auto"/>
              <w:ind w:firstLine="0"/>
              <w:rPr>
                <w:b/>
                <w:bCs/>
                <w:sz w:val="20"/>
                <w:lang w:eastAsia="ar-SA"/>
              </w:rPr>
            </w:pPr>
            <w:r w:rsidRPr="00672DBF">
              <w:rPr>
                <w:b/>
                <w:bCs/>
                <w:sz w:val="20"/>
              </w:rPr>
              <w:t>4</w:t>
            </w:r>
          </w:p>
        </w:tc>
        <w:tc>
          <w:tcPr>
            <w:tcW w:w="992" w:type="pct"/>
            <w:tcBorders>
              <w:top w:val="single" w:sz="4" w:space="0" w:color="auto"/>
              <w:left w:val="single" w:sz="4" w:space="0" w:color="auto"/>
              <w:bottom w:val="single" w:sz="4" w:space="0" w:color="auto"/>
              <w:right w:val="single" w:sz="4" w:space="0" w:color="auto"/>
            </w:tcBorders>
            <w:hideMark/>
          </w:tcPr>
          <w:p w14:paraId="222C1504" w14:textId="77777777" w:rsidR="003650AF" w:rsidRPr="00672DBF" w:rsidRDefault="003650AF" w:rsidP="002204D1">
            <w:pPr>
              <w:suppressAutoHyphens/>
              <w:spacing w:line="276" w:lineRule="auto"/>
              <w:ind w:firstLine="0"/>
              <w:rPr>
                <w:sz w:val="20"/>
                <w:lang w:eastAsia="ar-SA"/>
              </w:rPr>
            </w:pPr>
            <w:r w:rsidRPr="00672DBF">
              <w:rPr>
                <w:sz w:val="20"/>
              </w:rPr>
              <w:t>Количество товара</w:t>
            </w:r>
          </w:p>
        </w:tc>
        <w:tc>
          <w:tcPr>
            <w:tcW w:w="3725" w:type="pct"/>
            <w:tcBorders>
              <w:top w:val="single" w:sz="4" w:space="0" w:color="auto"/>
              <w:left w:val="single" w:sz="4" w:space="0" w:color="auto"/>
              <w:bottom w:val="single" w:sz="4" w:space="0" w:color="auto"/>
              <w:right w:val="single" w:sz="4" w:space="0" w:color="auto"/>
            </w:tcBorders>
            <w:hideMark/>
          </w:tcPr>
          <w:tbl>
            <w:tblPr>
              <w:tblW w:w="7227" w:type="dxa"/>
              <w:tblLook w:val="04A0" w:firstRow="1" w:lastRow="0" w:firstColumn="1" w:lastColumn="0" w:noHBand="0" w:noVBand="1"/>
            </w:tblPr>
            <w:tblGrid>
              <w:gridCol w:w="765"/>
              <w:gridCol w:w="4848"/>
              <w:gridCol w:w="747"/>
              <w:gridCol w:w="867"/>
            </w:tblGrid>
            <w:tr w:rsidR="003650AF" w:rsidRPr="00672DBF" w14:paraId="6508513C" w14:textId="77777777" w:rsidTr="002204D1">
              <w:trPr>
                <w:trHeight w:val="57"/>
              </w:trPr>
              <w:tc>
                <w:tcPr>
                  <w:tcW w:w="529" w:type="pct"/>
                  <w:tcBorders>
                    <w:top w:val="single" w:sz="8" w:space="0" w:color="auto"/>
                    <w:left w:val="single" w:sz="8" w:space="0" w:color="auto"/>
                    <w:bottom w:val="single" w:sz="8" w:space="0" w:color="auto"/>
                    <w:right w:val="single" w:sz="8" w:space="0" w:color="auto"/>
                  </w:tcBorders>
                  <w:vAlign w:val="center"/>
                  <w:hideMark/>
                </w:tcPr>
                <w:p w14:paraId="102F0589" w14:textId="77777777" w:rsidR="003650AF" w:rsidRPr="00672DBF" w:rsidRDefault="003650AF" w:rsidP="002204D1">
                  <w:pPr>
                    <w:suppressAutoHyphens/>
                    <w:spacing w:line="276" w:lineRule="auto"/>
                    <w:ind w:firstLine="0"/>
                    <w:rPr>
                      <w:b/>
                      <w:bCs/>
                      <w:sz w:val="20"/>
                    </w:rPr>
                  </w:pPr>
                  <w:r w:rsidRPr="00672DBF">
                    <w:rPr>
                      <w:b/>
                      <w:bCs/>
                      <w:sz w:val="20"/>
                    </w:rPr>
                    <w:t>№ п/п</w:t>
                  </w:r>
                </w:p>
              </w:tc>
              <w:tc>
                <w:tcPr>
                  <w:tcW w:w="3354" w:type="pct"/>
                  <w:tcBorders>
                    <w:top w:val="single" w:sz="8" w:space="0" w:color="auto"/>
                    <w:left w:val="nil"/>
                    <w:bottom w:val="single" w:sz="8" w:space="0" w:color="auto"/>
                    <w:right w:val="single" w:sz="4" w:space="0" w:color="auto"/>
                  </w:tcBorders>
                  <w:vAlign w:val="center"/>
                  <w:hideMark/>
                </w:tcPr>
                <w:p w14:paraId="76F40C64" w14:textId="77777777" w:rsidR="003650AF" w:rsidRPr="00672DBF" w:rsidRDefault="003650AF" w:rsidP="002204D1">
                  <w:pPr>
                    <w:suppressAutoHyphens/>
                    <w:spacing w:line="276" w:lineRule="auto"/>
                    <w:jc w:val="center"/>
                    <w:rPr>
                      <w:b/>
                      <w:bCs/>
                      <w:sz w:val="20"/>
                    </w:rPr>
                  </w:pPr>
                  <w:r w:rsidRPr="00672DBF">
                    <w:rPr>
                      <w:b/>
                      <w:bCs/>
                      <w:sz w:val="20"/>
                    </w:rPr>
                    <w:t>Наименование товара</w:t>
                  </w:r>
                </w:p>
              </w:tc>
              <w:tc>
                <w:tcPr>
                  <w:tcW w:w="517" w:type="pct"/>
                  <w:tcBorders>
                    <w:top w:val="single" w:sz="8" w:space="0" w:color="auto"/>
                    <w:left w:val="nil"/>
                    <w:bottom w:val="single" w:sz="8" w:space="0" w:color="auto"/>
                    <w:right w:val="single" w:sz="4" w:space="0" w:color="auto"/>
                  </w:tcBorders>
                  <w:vAlign w:val="center"/>
                  <w:hideMark/>
                </w:tcPr>
                <w:p w14:paraId="0B8C5E4E" w14:textId="77777777" w:rsidR="003650AF" w:rsidRPr="00672DBF" w:rsidRDefault="003650AF" w:rsidP="002204D1">
                  <w:pPr>
                    <w:suppressAutoHyphens/>
                    <w:spacing w:line="276" w:lineRule="auto"/>
                    <w:ind w:firstLine="0"/>
                    <w:rPr>
                      <w:b/>
                      <w:bCs/>
                      <w:sz w:val="20"/>
                    </w:rPr>
                  </w:pPr>
                  <w:r w:rsidRPr="00672DBF">
                    <w:rPr>
                      <w:b/>
                      <w:bCs/>
                      <w:sz w:val="20"/>
                    </w:rPr>
                    <w:t>Кол-во</w:t>
                  </w:r>
                </w:p>
              </w:tc>
              <w:tc>
                <w:tcPr>
                  <w:tcW w:w="600" w:type="pct"/>
                  <w:tcBorders>
                    <w:top w:val="single" w:sz="8" w:space="0" w:color="auto"/>
                    <w:left w:val="nil"/>
                    <w:bottom w:val="single" w:sz="8" w:space="0" w:color="auto"/>
                    <w:right w:val="single" w:sz="4" w:space="0" w:color="auto"/>
                  </w:tcBorders>
                  <w:vAlign w:val="center"/>
                  <w:hideMark/>
                </w:tcPr>
                <w:p w14:paraId="230A811F" w14:textId="77777777" w:rsidR="003650AF" w:rsidRPr="00672DBF" w:rsidRDefault="003650AF" w:rsidP="002204D1">
                  <w:pPr>
                    <w:suppressAutoHyphens/>
                    <w:spacing w:line="276" w:lineRule="auto"/>
                    <w:ind w:firstLine="0"/>
                    <w:rPr>
                      <w:b/>
                      <w:bCs/>
                      <w:sz w:val="20"/>
                    </w:rPr>
                  </w:pPr>
                  <w:r w:rsidRPr="00672DBF">
                    <w:rPr>
                      <w:b/>
                      <w:bCs/>
                      <w:sz w:val="20"/>
                    </w:rPr>
                    <w:t>Ед. изм.</w:t>
                  </w:r>
                </w:p>
              </w:tc>
            </w:tr>
            <w:tr w:rsidR="003650AF" w:rsidRPr="00672DBF" w14:paraId="3B7C6BA4" w14:textId="77777777" w:rsidTr="002204D1">
              <w:trPr>
                <w:trHeight w:val="57"/>
              </w:trPr>
              <w:tc>
                <w:tcPr>
                  <w:tcW w:w="529" w:type="pct"/>
                  <w:tcBorders>
                    <w:top w:val="nil"/>
                    <w:left w:val="single" w:sz="8" w:space="0" w:color="auto"/>
                    <w:bottom w:val="single" w:sz="4" w:space="0" w:color="auto"/>
                    <w:right w:val="single" w:sz="8" w:space="0" w:color="auto"/>
                  </w:tcBorders>
                  <w:vAlign w:val="center"/>
                  <w:hideMark/>
                </w:tcPr>
                <w:p w14:paraId="0B2155DF" w14:textId="77777777" w:rsidR="003650AF" w:rsidRPr="00672DBF" w:rsidRDefault="003650AF" w:rsidP="002204D1">
                  <w:pPr>
                    <w:suppressAutoHyphens/>
                    <w:snapToGrid w:val="0"/>
                    <w:spacing w:line="276" w:lineRule="auto"/>
                    <w:ind w:firstLine="0"/>
                    <w:rPr>
                      <w:b/>
                      <w:sz w:val="20"/>
                      <w:lang w:eastAsia="ar-SA"/>
                    </w:rPr>
                  </w:pPr>
                  <w:r w:rsidRPr="00672DBF">
                    <w:rPr>
                      <w:b/>
                      <w:sz w:val="20"/>
                    </w:rPr>
                    <w:t>1</w:t>
                  </w:r>
                </w:p>
              </w:tc>
              <w:tc>
                <w:tcPr>
                  <w:tcW w:w="3354" w:type="pct"/>
                  <w:tcBorders>
                    <w:top w:val="nil"/>
                    <w:left w:val="nil"/>
                    <w:bottom w:val="single" w:sz="4" w:space="0" w:color="auto"/>
                    <w:right w:val="single" w:sz="4" w:space="0" w:color="auto"/>
                  </w:tcBorders>
                  <w:vAlign w:val="center"/>
                  <w:hideMark/>
                </w:tcPr>
                <w:p w14:paraId="18E81525" w14:textId="657AE4BC" w:rsidR="003650AF" w:rsidRPr="00672DBF" w:rsidRDefault="003650AF" w:rsidP="002204D1">
                  <w:pPr>
                    <w:tabs>
                      <w:tab w:val="left" w:pos="1260"/>
                    </w:tabs>
                    <w:suppressAutoHyphens/>
                    <w:spacing w:line="276" w:lineRule="auto"/>
                    <w:ind w:firstLine="0"/>
                    <w:rPr>
                      <w:sz w:val="20"/>
                      <w:lang w:eastAsia="ar-SA"/>
                    </w:rPr>
                  </w:pPr>
                  <w:r w:rsidRPr="00672DBF">
                    <w:rPr>
                      <w:sz w:val="20"/>
                      <w:lang w:eastAsia="ar-SA"/>
                    </w:rPr>
                    <w:t>Щебень для строительных работ</w:t>
                  </w:r>
                </w:p>
              </w:tc>
              <w:tc>
                <w:tcPr>
                  <w:tcW w:w="517" w:type="pct"/>
                  <w:tcBorders>
                    <w:top w:val="nil"/>
                    <w:left w:val="nil"/>
                    <w:bottom w:val="single" w:sz="4" w:space="0" w:color="auto"/>
                    <w:right w:val="single" w:sz="4" w:space="0" w:color="auto"/>
                  </w:tcBorders>
                  <w:vAlign w:val="center"/>
                  <w:hideMark/>
                </w:tcPr>
                <w:p w14:paraId="1A7FEAB6" w14:textId="77777777" w:rsidR="003650AF" w:rsidRPr="00672DBF" w:rsidRDefault="003650AF" w:rsidP="002204D1">
                  <w:pPr>
                    <w:suppressAutoHyphens/>
                    <w:spacing w:line="276" w:lineRule="auto"/>
                    <w:ind w:firstLine="0"/>
                    <w:rPr>
                      <w:sz w:val="20"/>
                    </w:rPr>
                  </w:pPr>
                  <w:r w:rsidRPr="00672DBF">
                    <w:rPr>
                      <w:sz w:val="20"/>
                    </w:rPr>
                    <w:t>500</w:t>
                  </w:r>
                </w:p>
              </w:tc>
              <w:tc>
                <w:tcPr>
                  <w:tcW w:w="600" w:type="pct"/>
                  <w:tcBorders>
                    <w:top w:val="nil"/>
                    <w:left w:val="nil"/>
                    <w:bottom w:val="single" w:sz="4" w:space="0" w:color="auto"/>
                    <w:right w:val="single" w:sz="4" w:space="0" w:color="auto"/>
                  </w:tcBorders>
                  <w:vAlign w:val="center"/>
                  <w:hideMark/>
                </w:tcPr>
                <w:p w14:paraId="385BF96C" w14:textId="77777777" w:rsidR="003650AF" w:rsidRPr="00672DBF" w:rsidRDefault="003650AF" w:rsidP="002204D1">
                  <w:pPr>
                    <w:suppressAutoHyphens/>
                    <w:spacing w:line="276" w:lineRule="auto"/>
                    <w:ind w:firstLine="0"/>
                    <w:rPr>
                      <w:sz w:val="20"/>
                      <w:lang w:eastAsia="ar-SA"/>
                    </w:rPr>
                  </w:pPr>
                  <w:r w:rsidRPr="00672DBF">
                    <w:rPr>
                      <w:sz w:val="20"/>
                    </w:rPr>
                    <w:t xml:space="preserve">    т.</w:t>
                  </w:r>
                </w:p>
              </w:tc>
            </w:tr>
          </w:tbl>
          <w:p w14:paraId="2F3A5064" w14:textId="77777777" w:rsidR="003650AF" w:rsidRPr="00672DBF" w:rsidRDefault="003650AF" w:rsidP="002204D1">
            <w:pPr>
              <w:suppressAutoHyphens/>
              <w:spacing w:line="276" w:lineRule="auto"/>
              <w:rPr>
                <w:sz w:val="20"/>
                <w:lang w:eastAsia="ar-SA"/>
              </w:rPr>
            </w:pPr>
          </w:p>
        </w:tc>
      </w:tr>
      <w:tr w:rsidR="003650AF" w:rsidRPr="00672DBF" w14:paraId="332B80C9" w14:textId="77777777" w:rsidTr="003650AF">
        <w:tc>
          <w:tcPr>
            <w:tcW w:w="283" w:type="pct"/>
            <w:tcBorders>
              <w:top w:val="single" w:sz="4" w:space="0" w:color="auto"/>
              <w:left w:val="single" w:sz="4" w:space="0" w:color="auto"/>
              <w:bottom w:val="single" w:sz="4" w:space="0" w:color="auto"/>
              <w:right w:val="single" w:sz="4" w:space="0" w:color="auto"/>
            </w:tcBorders>
            <w:hideMark/>
          </w:tcPr>
          <w:p w14:paraId="646E7817" w14:textId="77777777" w:rsidR="003650AF" w:rsidRPr="00672DBF" w:rsidRDefault="003650AF" w:rsidP="003650AF">
            <w:pPr>
              <w:suppressAutoHyphens/>
              <w:spacing w:line="276" w:lineRule="auto"/>
              <w:ind w:firstLine="0"/>
              <w:rPr>
                <w:b/>
                <w:bCs/>
                <w:sz w:val="20"/>
                <w:lang w:eastAsia="ar-SA"/>
              </w:rPr>
            </w:pPr>
            <w:r w:rsidRPr="00672DBF">
              <w:rPr>
                <w:b/>
                <w:bCs/>
                <w:sz w:val="20"/>
              </w:rPr>
              <w:t>5</w:t>
            </w:r>
          </w:p>
        </w:tc>
        <w:tc>
          <w:tcPr>
            <w:tcW w:w="992" w:type="pct"/>
            <w:tcBorders>
              <w:top w:val="single" w:sz="4" w:space="0" w:color="auto"/>
              <w:left w:val="single" w:sz="4" w:space="0" w:color="auto"/>
              <w:bottom w:val="single" w:sz="4" w:space="0" w:color="auto"/>
              <w:right w:val="single" w:sz="4" w:space="0" w:color="auto"/>
            </w:tcBorders>
            <w:hideMark/>
          </w:tcPr>
          <w:p w14:paraId="7D01EC95" w14:textId="77777777" w:rsidR="003650AF" w:rsidRPr="00672DBF" w:rsidRDefault="003650AF" w:rsidP="002204D1">
            <w:pPr>
              <w:widowControl w:val="0"/>
              <w:ind w:firstLine="0"/>
              <w:jc w:val="left"/>
              <w:rPr>
                <w:rFonts w:eastAsia="Calibri"/>
                <w:sz w:val="20"/>
                <w:shd w:val="clear" w:color="auto" w:fill="FFFFFF"/>
              </w:rPr>
            </w:pPr>
            <w:r w:rsidRPr="00672DBF">
              <w:rPr>
                <w:rFonts w:eastAsia="Calibri"/>
                <w:sz w:val="20"/>
                <w:shd w:val="clear" w:color="auto" w:fill="FFFFFF"/>
              </w:rPr>
              <w:t>Технические, качественные, функциональные характеристики поставляемого товара</w:t>
            </w:r>
          </w:p>
        </w:tc>
        <w:tc>
          <w:tcPr>
            <w:tcW w:w="3725" w:type="pct"/>
            <w:tcBorders>
              <w:top w:val="single" w:sz="4" w:space="0" w:color="auto"/>
              <w:left w:val="single" w:sz="4" w:space="0" w:color="auto"/>
              <w:bottom w:val="single" w:sz="4" w:space="0" w:color="auto"/>
              <w:right w:val="single" w:sz="4" w:space="0" w:color="auto"/>
            </w:tcBorders>
            <w:hideMark/>
          </w:tcPr>
          <w:p w14:paraId="36BAB12B" w14:textId="75915C83" w:rsidR="003650AF" w:rsidRPr="00672DBF" w:rsidRDefault="003650AF" w:rsidP="002204D1">
            <w:pPr>
              <w:suppressAutoHyphens/>
              <w:spacing w:line="276" w:lineRule="auto"/>
              <w:ind w:firstLine="0"/>
              <w:rPr>
                <w:sz w:val="20"/>
                <w:lang w:eastAsia="ar-SA"/>
              </w:rPr>
            </w:pPr>
          </w:p>
        </w:tc>
      </w:tr>
      <w:tr w:rsidR="003650AF" w:rsidRPr="00672DBF" w14:paraId="1C79686F" w14:textId="77777777" w:rsidTr="003650AF">
        <w:tc>
          <w:tcPr>
            <w:tcW w:w="283" w:type="pct"/>
            <w:tcBorders>
              <w:top w:val="single" w:sz="4" w:space="0" w:color="auto"/>
              <w:left w:val="single" w:sz="4" w:space="0" w:color="auto"/>
              <w:bottom w:val="single" w:sz="4" w:space="0" w:color="auto"/>
              <w:right w:val="single" w:sz="4" w:space="0" w:color="auto"/>
            </w:tcBorders>
            <w:hideMark/>
          </w:tcPr>
          <w:p w14:paraId="26F86168" w14:textId="77777777" w:rsidR="003650AF" w:rsidRPr="00672DBF" w:rsidRDefault="003650AF" w:rsidP="003650AF">
            <w:pPr>
              <w:suppressAutoHyphens/>
              <w:spacing w:line="276" w:lineRule="auto"/>
              <w:ind w:firstLine="0"/>
              <w:rPr>
                <w:b/>
                <w:bCs/>
                <w:sz w:val="20"/>
                <w:lang w:eastAsia="ar-SA"/>
              </w:rPr>
            </w:pPr>
            <w:r w:rsidRPr="00672DBF">
              <w:rPr>
                <w:b/>
                <w:bCs/>
                <w:sz w:val="20"/>
              </w:rPr>
              <w:t>6</w:t>
            </w:r>
          </w:p>
        </w:tc>
        <w:tc>
          <w:tcPr>
            <w:tcW w:w="992" w:type="pct"/>
            <w:tcBorders>
              <w:top w:val="single" w:sz="4" w:space="0" w:color="auto"/>
              <w:left w:val="single" w:sz="4" w:space="0" w:color="auto"/>
              <w:bottom w:val="single" w:sz="4" w:space="0" w:color="auto"/>
              <w:right w:val="single" w:sz="4" w:space="0" w:color="auto"/>
            </w:tcBorders>
            <w:vAlign w:val="center"/>
            <w:hideMark/>
          </w:tcPr>
          <w:p w14:paraId="21BDAA13" w14:textId="77777777" w:rsidR="003650AF" w:rsidRPr="00672DBF" w:rsidRDefault="003650AF" w:rsidP="002204D1">
            <w:pPr>
              <w:widowControl w:val="0"/>
              <w:suppressAutoHyphens/>
              <w:autoSpaceDE w:val="0"/>
              <w:autoSpaceDN w:val="0"/>
              <w:adjustRightInd w:val="0"/>
              <w:spacing w:line="276" w:lineRule="auto"/>
              <w:ind w:firstLine="0"/>
              <w:rPr>
                <w:sz w:val="20"/>
                <w:lang w:eastAsia="ar-SA"/>
              </w:rPr>
            </w:pPr>
            <w:r w:rsidRPr="00672DBF">
              <w:rPr>
                <w:sz w:val="20"/>
                <w:lang w:eastAsia="en-US"/>
              </w:rPr>
              <w:t>Срок предоставления гарантии качества товара</w:t>
            </w:r>
          </w:p>
        </w:tc>
        <w:tc>
          <w:tcPr>
            <w:tcW w:w="3725" w:type="pct"/>
            <w:tcBorders>
              <w:top w:val="single" w:sz="4" w:space="0" w:color="auto"/>
              <w:left w:val="single" w:sz="4" w:space="0" w:color="auto"/>
              <w:bottom w:val="single" w:sz="4" w:space="0" w:color="auto"/>
              <w:right w:val="single" w:sz="4" w:space="0" w:color="auto"/>
            </w:tcBorders>
          </w:tcPr>
          <w:p w14:paraId="043265D6" w14:textId="77777777" w:rsidR="003650AF" w:rsidRPr="00672DBF" w:rsidRDefault="003650AF" w:rsidP="002204D1">
            <w:pPr>
              <w:suppressAutoHyphens/>
              <w:spacing w:line="276" w:lineRule="auto"/>
              <w:ind w:firstLine="0"/>
              <w:rPr>
                <w:sz w:val="20"/>
                <w:lang w:eastAsia="ar-SA"/>
              </w:rPr>
            </w:pPr>
            <w:r w:rsidRPr="00672DBF">
              <w:rPr>
                <w:sz w:val="20"/>
                <w:lang w:eastAsia="ar-SA"/>
              </w:rPr>
              <w:t>Гарантийный срок исчисляется со дня подписания Сторонами товарно-транспортных накладных ТОРГ-12 или УПД. Гарантия должна распространяться на весь поставляемый Товар.</w:t>
            </w:r>
          </w:p>
        </w:tc>
      </w:tr>
      <w:tr w:rsidR="003650AF" w:rsidRPr="00672DBF" w14:paraId="1D766E65" w14:textId="77777777" w:rsidTr="003650AF">
        <w:trPr>
          <w:trHeight w:val="912"/>
        </w:trPr>
        <w:tc>
          <w:tcPr>
            <w:tcW w:w="283" w:type="pct"/>
            <w:tcBorders>
              <w:top w:val="single" w:sz="4" w:space="0" w:color="auto"/>
              <w:left w:val="single" w:sz="4" w:space="0" w:color="auto"/>
              <w:bottom w:val="single" w:sz="4" w:space="0" w:color="auto"/>
              <w:right w:val="single" w:sz="4" w:space="0" w:color="auto"/>
            </w:tcBorders>
            <w:hideMark/>
          </w:tcPr>
          <w:p w14:paraId="78A82BCF" w14:textId="77777777" w:rsidR="003650AF" w:rsidRPr="00672DBF" w:rsidRDefault="003650AF" w:rsidP="003650AF">
            <w:pPr>
              <w:suppressAutoHyphens/>
              <w:spacing w:line="276" w:lineRule="auto"/>
              <w:ind w:firstLine="0"/>
              <w:rPr>
                <w:b/>
                <w:bCs/>
                <w:sz w:val="20"/>
                <w:lang w:eastAsia="ar-SA"/>
              </w:rPr>
            </w:pPr>
            <w:r w:rsidRPr="00672DBF">
              <w:rPr>
                <w:b/>
                <w:bCs/>
                <w:sz w:val="20"/>
              </w:rPr>
              <w:t>7</w:t>
            </w:r>
          </w:p>
        </w:tc>
        <w:tc>
          <w:tcPr>
            <w:tcW w:w="992" w:type="pct"/>
            <w:tcBorders>
              <w:top w:val="single" w:sz="4" w:space="0" w:color="auto"/>
              <w:left w:val="single" w:sz="4" w:space="0" w:color="auto"/>
              <w:bottom w:val="single" w:sz="4" w:space="0" w:color="auto"/>
              <w:right w:val="single" w:sz="4" w:space="0" w:color="auto"/>
            </w:tcBorders>
            <w:vAlign w:val="center"/>
            <w:hideMark/>
          </w:tcPr>
          <w:p w14:paraId="66A59AF5" w14:textId="64DC5BFE" w:rsidR="003650AF" w:rsidRPr="00672DBF" w:rsidRDefault="003650AF" w:rsidP="002204D1">
            <w:pPr>
              <w:widowControl w:val="0"/>
              <w:suppressAutoHyphens/>
              <w:autoSpaceDE w:val="0"/>
              <w:autoSpaceDN w:val="0"/>
              <w:adjustRightInd w:val="0"/>
              <w:spacing w:line="276" w:lineRule="auto"/>
              <w:ind w:firstLine="0"/>
              <w:rPr>
                <w:sz w:val="20"/>
                <w:lang w:eastAsia="en-US"/>
              </w:rPr>
            </w:pPr>
            <w:r w:rsidRPr="00672DBF">
              <w:rPr>
                <w:sz w:val="20"/>
                <w:lang w:eastAsia="en-US"/>
              </w:rPr>
              <w:t>Объем предоставления гарантии качества поставляемого товара</w:t>
            </w:r>
          </w:p>
        </w:tc>
        <w:tc>
          <w:tcPr>
            <w:tcW w:w="3725" w:type="pct"/>
            <w:tcBorders>
              <w:top w:val="single" w:sz="4" w:space="0" w:color="auto"/>
              <w:left w:val="single" w:sz="4" w:space="0" w:color="auto"/>
              <w:bottom w:val="single" w:sz="4" w:space="0" w:color="auto"/>
              <w:right w:val="single" w:sz="4" w:space="0" w:color="auto"/>
            </w:tcBorders>
          </w:tcPr>
          <w:p w14:paraId="7A36A575" w14:textId="77777777" w:rsidR="003650AF" w:rsidRPr="00672DBF" w:rsidRDefault="003650AF" w:rsidP="002204D1">
            <w:pPr>
              <w:suppressAutoHyphens/>
              <w:spacing w:line="276" w:lineRule="auto"/>
              <w:ind w:firstLine="0"/>
              <w:rPr>
                <w:sz w:val="20"/>
                <w:lang w:eastAsia="ar-SA"/>
              </w:rPr>
            </w:pPr>
            <w:r w:rsidRPr="00672DBF">
              <w:rPr>
                <w:sz w:val="20"/>
                <w:lang w:eastAsia="ar-SA"/>
              </w:rPr>
              <w:t>В полном объеме</w:t>
            </w:r>
          </w:p>
        </w:tc>
      </w:tr>
      <w:tr w:rsidR="003650AF" w:rsidRPr="00672DBF" w14:paraId="794675BF" w14:textId="77777777" w:rsidTr="003650AF">
        <w:tc>
          <w:tcPr>
            <w:tcW w:w="283" w:type="pct"/>
            <w:tcBorders>
              <w:top w:val="single" w:sz="4" w:space="0" w:color="auto"/>
              <w:left w:val="single" w:sz="4" w:space="0" w:color="auto"/>
              <w:bottom w:val="single" w:sz="4" w:space="0" w:color="auto"/>
              <w:right w:val="single" w:sz="4" w:space="0" w:color="auto"/>
            </w:tcBorders>
            <w:hideMark/>
          </w:tcPr>
          <w:p w14:paraId="6375D9F4" w14:textId="77777777" w:rsidR="003650AF" w:rsidRPr="00672DBF" w:rsidRDefault="003650AF" w:rsidP="003650AF">
            <w:pPr>
              <w:suppressAutoHyphens/>
              <w:spacing w:line="276" w:lineRule="auto"/>
              <w:ind w:firstLine="0"/>
              <w:rPr>
                <w:b/>
                <w:bCs/>
                <w:sz w:val="20"/>
                <w:lang w:eastAsia="ar-SA"/>
              </w:rPr>
            </w:pPr>
            <w:r w:rsidRPr="00672DBF">
              <w:rPr>
                <w:b/>
                <w:bCs/>
                <w:sz w:val="20"/>
              </w:rPr>
              <w:t>8</w:t>
            </w:r>
          </w:p>
        </w:tc>
        <w:tc>
          <w:tcPr>
            <w:tcW w:w="992" w:type="pct"/>
            <w:tcBorders>
              <w:top w:val="single" w:sz="4" w:space="0" w:color="auto"/>
              <w:left w:val="single" w:sz="4" w:space="0" w:color="auto"/>
              <w:bottom w:val="single" w:sz="4" w:space="0" w:color="auto"/>
              <w:right w:val="single" w:sz="4" w:space="0" w:color="auto"/>
            </w:tcBorders>
            <w:hideMark/>
          </w:tcPr>
          <w:p w14:paraId="3B37477F" w14:textId="77777777" w:rsidR="003650AF" w:rsidRPr="00672DBF" w:rsidRDefault="003650AF" w:rsidP="002204D1">
            <w:pPr>
              <w:suppressAutoHyphens/>
              <w:spacing w:line="276" w:lineRule="auto"/>
              <w:ind w:firstLine="0"/>
              <w:rPr>
                <w:sz w:val="20"/>
                <w:lang w:eastAsia="ar-SA"/>
              </w:rPr>
            </w:pPr>
            <w:r w:rsidRPr="00672DBF">
              <w:rPr>
                <w:sz w:val="20"/>
              </w:rPr>
              <w:t>Цена договора, руб.</w:t>
            </w:r>
          </w:p>
        </w:tc>
        <w:tc>
          <w:tcPr>
            <w:tcW w:w="3725" w:type="pct"/>
            <w:tcBorders>
              <w:top w:val="single" w:sz="4" w:space="0" w:color="auto"/>
              <w:left w:val="single" w:sz="4" w:space="0" w:color="auto"/>
              <w:bottom w:val="single" w:sz="4" w:space="0" w:color="auto"/>
              <w:right w:val="single" w:sz="4" w:space="0" w:color="auto"/>
            </w:tcBorders>
          </w:tcPr>
          <w:p w14:paraId="52BEB584" w14:textId="64971582" w:rsidR="003650AF" w:rsidRPr="00672DBF" w:rsidRDefault="003650AF" w:rsidP="002204D1">
            <w:pPr>
              <w:suppressAutoHyphens/>
              <w:spacing w:line="276" w:lineRule="auto"/>
              <w:ind w:firstLine="0"/>
              <w:rPr>
                <w:sz w:val="20"/>
                <w:lang w:eastAsia="ar-SA"/>
              </w:rPr>
            </w:pPr>
          </w:p>
        </w:tc>
      </w:tr>
    </w:tbl>
    <w:p w14:paraId="60A2C5F2" w14:textId="5F90B3D9" w:rsidR="00FB60BE" w:rsidRDefault="00FB60BE" w:rsidP="00672DBF">
      <w:pPr>
        <w:ind w:firstLine="0"/>
        <w:rPr>
          <w:b/>
          <w:sz w:val="28"/>
          <w:szCs w:val="28"/>
        </w:rPr>
      </w:pPr>
    </w:p>
    <w:tbl>
      <w:tblPr>
        <w:tblW w:w="5000" w:type="pct"/>
        <w:tblLook w:val="04A0" w:firstRow="1" w:lastRow="0" w:firstColumn="1" w:lastColumn="0" w:noHBand="0" w:noVBand="1"/>
      </w:tblPr>
      <w:tblGrid>
        <w:gridCol w:w="5574"/>
        <w:gridCol w:w="4848"/>
      </w:tblGrid>
      <w:tr w:rsidR="00FB60BE" w:rsidRPr="000878FE" w14:paraId="0E7F570C" w14:textId="77777777" w:rsidTr="00E40456">
        <w:trPr>
          <w:trHeight w:val="90"/>
        </w:trPr>
        <w:tc>
          <w:tcPr>
            <w:tcW w:w="2674" w:type="pct"/>
            <w:hideMark/>
          </w:tcPr>
          <w:p w14:paraId="00087154" w14:textId="77777777" w:rsidR="00E40456" w:rsidRDefault="00FB60BE" w:rsidP="00E40456">
            <w:pPr>
              <w:pStyle w:val="Default"/>
            </w:pPr>
            <w:r w:rsidRPr="000878FE">
              <w:rPr>
                <w:b/>
              </w:rPr>
              <w:t>Заказчик</w:t>
            </w:r>
            <w:r w:rsidR="00E40456" w:rsidRPr="00FA6536">
              <w:t xml:space="preserve"> </w:t>
            </w:r>
          </w:p>
          <w:p w14:paraId="5D172AF1" w14:textId="77D9F7E8" w:rsidR="00E40456" w:rsidRPr="00FA6536" w:rsidRDefault="00E40456" w:rsidP="00E40456">
            <w:pPr>
              <w:pStyle w:val="Default"/>
            </w:pPr>
            <w:r w:rsidRPr="00FA6536">
              <w:t>Полное наименование: Муниципальное унитарное предприятие округа Муром «Водопровод и канализация»</w:t>
            </w:r>
          </w:p>
          <w:p w14:paraId="5CD74514" w14:textId="77777777" w:rsidR="00E40456" w:rsidRPr="00FA6536" w:rsidRDefault="00E40456" w:rsidP="00E40456">
            <w:pPr>
              <w:pStyle w:val="Default"/>
            </w:pPr>
            <w:r w:rsidRPr="00FA6536">
              <w:t>Сокращенное наименование: МУП «Водоканал»</w:t>
            </w:r>
          </w:p>
          <w:p w14:paraId="4981EED3" w14:textId="77777777" w:rsidR="00E40456" w:rsidRPr="00FA6536" w:rsidRDefault="00E40456" w:rsidP="00E40456">
            <w:pPr>
              <w:pStyle w:val="Default"/>
            </w:pPr>
            <w:r w:rsidRPr="00FA6536">
              <w:t>Юридический адрес: 602256 Владимирская обл.,</w:t>
            </w:r>
          </w:p>
          <w:p w14:paraId="18B3F756" w14:textId="77777777" w:rsidR="00E40456" w:rsidRPr="00FA6536" w:rsidRDefault="00E40456" w:rsidP="00E40456">
            <w:pPr>
              <w:pStyle w:val="Default"/>
            </w:pPr>
            <w:r w:rsidRPr="00FA6536">
              <w:t xml:space="preserve"> г. Муром, ул. Владимирская, д. 10А</w:t>
            </w:r>
          </w:p>
          <w:p w14:paraId="4B245A2F" w14:textId="77777777" w:rsidR="00E40456" w:rsidRPr="00FA6536" w:rsidRDefault="00E40456" w:rsidP="00E40456">
            <w:pPr>
              <w:pStyle w:val="Default"/>
            </w:pPr>
            <w:r w:rsidRPr="00FA6536">
              <w:t xml:space="preserve">Фактический адрес: 602256 Владимирская обл., </w:t>
            </w:r>
          </w:p>
          <w:p w14:paraId="4CA4A2E7" w14:textId="77777777" w:rsidR="00E40456" w:rsidRPr="00FA6536" w:rsidRDefault="00E40456" w:rsidP="00E40456">
            <w:pPr>
              <w:pStyle w:val="Default"/>
            </w:pPr>
            <w:r w:rsidRPr="00FA6536">
              <w:t>г. Муром, ул. Владимирская, д. 10А</w:t>
            </w:r>
          </w:p>
          <w:p w14:paraId="630A4BFC" w14:textId="77777777" w:rsidR="00E40456" w:rsidRPr="00FA6536" w:rsidRDefault="00E40456" w:rsidP="00E40456">
            <w:pPr>
              <w:pStyle w:val="Default"/>
            </w:pPr>
            <w:r w:rsidRPr="00FA6536">
              <w:t>ИНН 3307001257</w:t>
            </w:r>
          </w:p>
          <w:p w14:paraId="1D11FB1C" w14:textId="77777777" w:rsidR="00E40456" w:rsidRPr="00FA6536" w:rsidRDefault="00E40456" w:rsidP="00E40456">
            <w:pPr>
              <w:pStyle w:val="Default"/>
            </w:pPr>
            <w:r w:rsidRPr="00FA6536">
              <w:t>КПП 333401001</w:t>
            </w:r>
          </w:p>
          <w:p w14:paraId="55DB1E9D" w14:textId="77777777" w:rsidR="00E40456" w:rsidRPr="00FA6536" w:rsidRDefault="00E40456" w:rsidP="00E40456">
            <w:pPr>
              <w:pStyle w:val="Default"/>
            </w:pPr>
            <w:r w:rsidRPr="00FA6536">
              <w:t>ОГРН 1023302154303</w:t>
            </w:r>
          </w:p>
          <w:p w14:paraId="523244C7" w14:textId="77777777" w:rsidR="00E40456" w:rsidRPr="00FA6536" w:rsidRDefault="00E40456" w:rsidP="00E40456">
            <w:pPr>
              <w:pStyle w:val="Default"/>
            </w:pPr>
            <w:r w:rsidRPr="00FA6536">
              <w:t>р/с: 40702810705180001283</w:t>
            </w:r>
          </w:p>
          <w:p w14:paraId="6D8554AA" w14:textId="77777777" w:rsidR="00E40456" w:rsidRPr="00FA6536" w:rsidRDefault="00E40456" w:rsidP="00E40456">
            <w:pPr>
              <w:pStyle w:val="Default"/>
            </w:pPr>
            <w:r w:rsidRPr="00FA6536">
              <w:t xml:space="preserve">Тульский филиал АБ «РОССИЯ» </w:t>
            </w:r>
            <w:proofErr w:type="spellStart"/>
            <w:r w:rsidRPr="00FA6536">
              <w:t>г.Тула</w:t>
            </w:r>
            <w:proofErr w:type="spellEnd"/>
          </w:p>
          <w:p w14:paraId="2F0DFDD0" w14:textId="77777777" w:rsidR="00E40456" w:rsidRPr="00FA6536" w:rsidRDefault="00E40456" w:rsidP="00E40456">
            <w:pPr>
              <w:pStyle w:val="Default"/>
            </w:pPr>
            <w:r w:rsidRPr="00FA6536">
              <w:t>БИК: 047003764</w:t>
            </w:r>
          </w:p>
          <w:p w14:paraId="46CED85F" w14:textId="77777777" w:rsidR="00E40456" w:rsidRPr="00FA6536" w:rsidRDefault="00E40456" w:rsidP="00E40456">
            <w:pPr>
              <w:pStyle w:val="Default"/>
            </w:pPr>
            <w:r w:rsidRPr="00FA6536">
              <w:t>К/с: 30101810600000000764</w:t>
            </w:r>
          </w:p>
          <w:p w14:paraId="084F9D1E" w14:textId="77777777" w:rsidR="00E40456" w:rsidRPr="00FA6536" w:rsidRDefault="00E40456" w:rsidP="00E40456">
            <w:pPr>
              <w:pStyle w:val="Default"/>
            </w:pPr>
            <w:r w:rsidRPr="00FA6536">
              <w:t>Тел./факс: 8 (49234) 3-13-09</w:t>
            </w:r>
          </w:p>
          <w:p w14:paraId="714B2AE3" w14:textId="77777777" w:rsidR="00E40456" w:rsidRPr="00FA6536" w:rsidRDefault="00E40456" w:rsidP="00E40456">
            <w:pPr>
              <w:pStyle w:val="Default"/>
              <w:rPr>
                <w:lang w:val="en-US"/>
              </w:rPr>
            </w:pPr>
            <w:r w:rsidRPr="00FA6536">
              <w:rPr>
                <w:lang w:val="en-US"/>
              </w:rPr>
              <w:t>E-mail: muromvodokanal@mail.ru</w:t>
            </w:r>
          </w:p>
          <w:p w14:paraId="6BB93FFF" w14:textId="77777777" w:rsidR="00E40456" w:rsidRPr="00FA6536" w:rsidRDefault="00E40456" w:rsidP="00E40456">
            <w:pPr>
              <w:pStyle w:val="Default"/>
              <w:rPr>
                <w:lang w:val="en-US"/>
              </w:rPr>
            </w:pPr>
          </w:p>
          <w:p w14:paraId="3CD90B74" w14:textId="77777777" w:rsidR="00E40456" w:rsidRPr="00FA6536" w:rsidRDefault="00E40456" w:rsidP="00E40456">
            <w:pPr>
              <w:pStyle w:val="Default"/>
              <w:rPr>
                <w:lang w:val="en-US"/>
              </w:rPr>
            </w:pPr>
            <w:r w:rsidRPr="00FA6536">
              <w:t>Директор</w:t>
            </w:r>
          </w:p>
          <w:p w14:paraId="7C8A1C6F" w14:textId="77777777" w:rsidR="00E40456" w:rsidRPr="00FA6536" w:rsidRDefault="00E40456" w:rsidP="00E40456">
            <w:pPr>
              <w:pStyle w:val="Default"/>
            </w:pPr>
            <w:r w:rsidRPr="00FA6536">
              <w:t xml:space="preserve">________________ </w:t>
            </w:r>
            <w:proofErr w:type="gramStart"/>
            <w:r w:rsidRPr="00FA6536">
              <w:t>Дударев  Ю.А.</w:t>
            </w:r>
            <w:proofErr w:type="gramEnd"/>
            <w:r w:rsidRPr="00FA6536">
              <w:t xml:space="preserve"> </w:t>
            </w:r>
          </w:p>
          <w:p w14:paraId="588C31A5" w14:textId="5971CAB4" w:rsidR="00FB60BE" w:rsidRPr="000878FE" w:rsidRDefault="00E40456" w:rsidP="00E40456">
            <w:pPr>
              <w:suppressAutoHyphens/>
              <w:spacing w:line="276" w:lineRule="auto"/>
              <w:jc w:val="center"/>
              <w:rPr>
                <w:b/>
                <w:szCs w:val="24"/>
                <w:lang w:eastAsia="ar-SA"/>
              </w:rPr>
            </w:pPr>
            <w:r w:rsidRPr="00FA6536">
              <w:rPr>
                <w:szCs w:val="24"/>
              </w:rPr>
              <w:t xml:space="preserve"> «____» ___________2025 г.</w:t>
            </w:r>
          </w:p>
        </w:tc>
        <w:tc>
          <w:tcPr>
            <w:tcW w:w="2326" w:type="pct"/>
          </w:tcPr>
          <w:p w14:paraId="15597E28" w14:textId="77777777" w:rsidR="00FB60BE" w:rsidRPr="000878FE" w:rsidRDefault="00FB60BE" w:rsidP="002204D1">
            <w:pPr>
              <w:spacing w:line="276" w:lineRule="auto"/>
              <w:ind w:right="149"/>
              <w:jc w:val="center"/>
              <w:rPr>
                <w:b/>
                <w:szCs w:val="24"/>
                <w:lang w:eastAsia="ar-SA"/>
              </w:rPr>
            </w:pPr>
            <w:r w:rsidRPr="000878FE">
              <w:rPr>
                <w:b/>
              </w:rPr>
              <w:t>Поставщик</w:t>
            </w:r>
          </w:p>
          <w:p w14:paraId="13CF1AC7" w14:textId="77777777" w:rsidR="00E40456" w:rsidRPr="00FA6536" w:rsidRDefault="00E40456" w:rsidP="00E40456">
            <w:pPr>
              <w:ind w:firstLine="0"/>
              <w:jc w:val="left"/>
              <w:rPr>
                <w:rFonts w:eastAsia="Calibri"/>
                <w:color w:val="000000"/>
                <w:szCs w:val="24"/>
              </w:rPr>
            </w:pPr>
            <w:r w:rsidRPr="00FA6536">
              <w:rPr>
                <w:rFonts w:eastAsia="Calibri"/>
                <w:color w:val="000000"/>
                <w:szCs w:val="24"/>
              </w:rPr>
              <w:t xml:space="preserve">Полное наименование: </w:t>
            </w:r>
          </w:p>
          <w:p w14:paraId="0B42F42D" w14:textId="77777777" w:rsidR="00E40456" w:rsidRPr="00FA6536" w:rsidRDefault="00E40456" w:rsidP="00E40456">
            <w:pPr>
              <w:ind w:firstLine="0"/>
              <w:jc w:val="left"/>
              <w:rPr>
                <w:rFonts w:eastAsia="Calibri"/>
                <w:color w:val="000000"/>
                <w:szCs w:val="24"/>
              </w:rPr>
            </w:pPr>
            <w:r w:rsidRPr="00FA6536">
              <w:rPr>
                <w:rFonts w:eastAsia="Calibri"/>
                <w:color w:val="000000"/>
                <w:szCs w:val="24"/>
              </w:rPr>
              <w:t>Сокращенное наименование:</w:t>
            </w:r>
          </w:p>
          <w:p w14:paraId="229E1873" w14:textId="77777777" w:rsidR="00E40456" w:rsidRPr="00FA6536" w:rsidRDefault="00E40456" w:rsidP="00E40456">
            <w:pPr>
              <w:ind w:firstLine="0"/>
              <w:jc w:val="left"/>
              <w:rPr>
                <w:rFonts w:eastAsia="Calibri"/>
                <w:color w:val="000000"/>
                <w:szCs w:val="24"/>
              </w:rPr>
            </w:pPr>
            <w:r w:rsidRPr="00FA6536">
              <w:rPr>
                <w:rFonts w:eastAsia="Calibri"/>
                <w:color w:val="000000"/>
                <w:szCs w:val="24"/>
              </w:rPr>
              <w:t xml:space="preserve">Адрес: </w:t>
            </w:r>
          </w:p>
          <w:p w14:paraId="261CACCD" w14:textId="77777777" w:rsidR="00E40456" w:rsidRPr="00FA6536" w:rsidRDefault="00E40456" w:rsidP="00E40456">
            <w:pPr>
              <w:ind w:firstLine="0"/>
              <w:jc w:val="left"/>
              <w:rPr>
                <w:rFonts w:eastAsia="Calibri"/>
                <w:color w:val="000000"/>
                <w:szCs w:val="24"/>
              </w:rPr>
            </w:pPr>
            <w:r w:rsidRPr="00FA6536">
              <w:rPr>
                <w:rFonts w:eastAsia="Calibri"/>
                <w:color w:val="000000"/>
                <w:szCs w:val="24"/>
              </w:rPr>
              <w:t xml:space="preserve">Почтовый адрес: </w:t>
            </w:r>
          </w:p>
          <w:p w14:paraId="351DF0B7" w14:textId="77777777" w:rsidR="00E40456" w:rsidRPr="00FA6536" w:rsidRDefault="00E40456" w:rsidP="00E40456">
            <w:pPr>
              <w:ind w:firstLine="0"/>
              <w:jc w:val="left"/>
              <w:rPr>
                <w:rFonts w:eastAsia="Calibri"/>
                <w:color w:val="000000"/>
                <w:szCs w:val="24"/>
              </w:rPr>
            </w:pPr>
            <w:r w:rsidRPr="00FA6536">
              <w:rPr>
                <w:rFonts w:eastAsia="Calibri"/>
                <w:color w:val="000000"/>
                <w:szCs w:val="24"/>
              </w:rPr>
              <w:t xml:space="preserve">ИНН </w:t>
            </w:r>
          </w:p>
          <w:p w14:paraId="58A877D1" w14:textId="77777777" w:rsidR="00E40456" w:rsidRPr="00FA6536" w:rsidRDefault="00E40456" w:rsidP="00E40456">
            <w:pPr>
              <w:ind w:firstLine="0"/>
              <w:jc w:val="left"/>
              <w:rPr>
                <w:rFonts w:eastAsia="Calibri"/>
                <w:color w:val="000000"/>
                <w:szCs w:val="24"/>
              </w:rPr>
            </w:pPr>
            <w:r w:rsidRPr="00FA6536">
              <w:rPr>
                <w:rFonts w:eastAsia="Calibri"/>
                <w:color w:val="000000"/>
                <w:szCs w:val="24"/>
              </w:rPr>
              <w:t>ОГРН</w:t>
            </w:r>
          </w:p>
          <w:p w14:paraId="520976E0" w14:textId="77777777" w:rsidR="00E40456" w:rsidRPr="00FA6536" w:rsidRDefault="00E40456" w:rsidP="00E40456">
            <w:pPr>
              <w:ind w:firstLine="0"/>
              <w:jc w:val="left"/>
              <w:rPr>
                <w:rFonts w:eastAsia="Calibri"/>
                <w:color w:val="000000"/>
                <w:szCs w:val="24"/>
              </w:rPr>
            </w:pPr>
            <w:r w:rsidRPr="00FA6536">
              <w:rPr>
                <w:rFonts w:eastAsia="Calibri"/>
                <w:color w:val="000000"/>
                <w:szCs w:val="24"/>
              </w:rPr>
              <w:t xml:space="preserve">р/с: </w:t>
            </w:r>
          </w:p>
          <w:p w14:paraId="50224312" w14:textId="77777777" w:rsidR="00E40456" w:rsidRPr="00FA6536" w:rsidRDefault="00E40456" w:rsidP="00E40456">
            <w:pPr>
              <w:ind w:firstLine="0"/>
              <w:jc w:val="left"/>
              <w:rPr>
                <w:rFonts w:eastAsia="Calibri"/>
                <w:color w:val="000000"/>
                <w:szCs w:val="24"/>
              </w:rPr>
            </w:pPr>
            <w:r w:rsidRPr="00FA6536">
              <w:rPr>
                <w:rFonts w:eastAsia="Calibri"/>
                <w:color w:val="000000"/>
                <w:szCs w:val="24"/>
              </w:rPr>
              <w:t>банк</w:t>
            </w:r>
          </w:p>
          <w:p w14:paraId="4D73DF42" w14:textId="77777777" w:rsidR="00E40456" w:rsidRPr="00FA6536" w:rsidRDefault="00E40456" w:rsidP="00E40456">
            <w:pPr>
              <w:ind w:firstLine="0"/>
              <w:jc w:val="left"/>
              <w:rPr>
                <w:rFonts w:eastAsia="Calibri"/>
                <w:color w:val="000000"/>
                <w:szCs w:val="24"/>
              </w:rPr>
            </w:pPr>
            <w:r w:rsidRPr="00FA6536">
              <w:rPr>
                <w:rFonts w:eastAsia="Calibri"/>
                <w:color w:val="000000"/>
                <w:szCs w:val="24"/>
              </w:rPr>
              <w:t xml:space="preserve">БИК: </w:t>
            </w:r>
          </w:p>
          <w:p w14:paraId="7148B905" w14:textId="77777777" w:rsidR="00E40456" w:rsidRPr="00FA6536" w:rsidRDefault="00E40456" w:rsidP="00E40456">
            <w:pPr>
              <w:ind w:firstLine="0"/>
              <w:jc w:val="left"/>
              <w:rPr>
                <w:rFonts w:eastAsia="Calibri"/>
                <w:color w:val="000000"/>
                <w:szCs w:val="24"/>
              </w:rPr>
            </w:pPr>
            <w:r w:rsidRPr="00FA6536">
              <w:rPr>
                <w:rFonts w:eastAsia="Calibri"/>
                <w:color w:val="000000"/>
                <w:szCs w:val="24"/>
              </w:rPr>
              <w:t xml:space="preserve">К/с: </w:t>
            </w:r>
          </w:p>
          <w:p w14:paraId="0DEEF10D" w14:textId="77777777" w:rsidR="00E40456" w:rsidRPr="00FA6536" w:rsidRDefault="00E40456" w:rsidP="00E40456">
            <w:pPr>
              <w:ind w:firstLine="0"/>
              <w:jc w:val="left"/>
              <w:rPr>
                <w:rFonts w:eastAsia="Calibri"/>
                <w:color w:val="000000"/>
                <w:szCs w:val="24"/>
              </w:rPr>
            </w:pPr>
            <w:r w:rsidRPr="00FA6536">
              <w:rPr>
                <w:rFonts w:eastAsia="Calibri"/>
                <w:color w:val="000000"/>
                <w:szCs w:val="24"/>
              </w:rPr>
              <w:t xml:space="preserve">Тел.: </w:t>
            </w:r>
          </w:p>
          <w:p w14:paraId="22A2397F" w14:textId="77777777" w:rsidR="00E40456" w:rsidRPr="00FA6536" w:rsidRDefault="00E40456" w:rsidP="00E40456">
            <w:pPr>
              <w:ind w:firstLine="0"/>
              <w:jc w:val="left"/>
              <w:rPr>
                <w:rFonts w:eastAsia="Calibri"/>
                <w:color w:val="000000"/>
                <w:szCs w:val="24"/>
                <w:lang w:val="en-US"/>
              </w:rPr>
            </w:pPr>
            <w:r w:rsidRPr="00FA6536">
              <w:rPr>
                <w:rFonts w:eastAsia="Calibri"/>
                <w:color w:val="000000"/>
                <w:szCs w:val="24"/>
                <w:lang w:val="en-US"/>
              </w:rPr>
              <w:t>E-mail:</w:t>
            </w:r>
          </w:p>
          <w:p w14:paraId="26E3285B" w14:textId="77777777" w:rsidR="00E40456" w:rsidRDefault="00E40456" w:rsidP="00E40456">
            <w:pPr>
              <w:spacing w:line="240" w:lineRule="atLeast"/>
              <w:ind w:firstLine="0"/>
              <w:contextualSpacing/>
              <w:rPr>
                <w:rFonts w:eastAsia="Calibri"/>
                <w:color w:val="000000"/>
                <w:szCs w:val="24"/>
              </w:rPr>
            </w:pPr>
          </w:p>
          <w:p w14:paraId="7712FD7B" w14:textId="77777777" w:rsidR="00E40456" w:rsidRDefault="00E40456" w:rsidP="00E40456">
            <w:pPr>
              <w:spacing w:line="240" w:lineRule="atLeast"/>
              <w:ind w:firstLine="0"/>
              <w:contextualSpacing/>
              <w:rPr>
                <w:rFonts w:eastAsia="Calibri"/>
                <w:color w:val="000000"/>
                <w:szCs w:val="24"/>
              </w:rPr>
            </w:pPr>
          </w:p>
          <w:p w14:paraId="66CA63C2" w14:textId="77777777" w:rsidR="00E40456" w:rsidRDefault="00E40456" w:rsidP="00E40456">
            <w:pPr>
              <w:spacing w:line="240" w:lineRule="atLeast"/>
              <w:ind w:firstLine="0"/>
              <w:contextualSpacing/>
              <w:rPr>
                <w:rFonts w:eastAsia="Calibri"/>
                <w:color w:val="000000"/>
                <w:szCs w:val="24"/>
              </w:rPr>
            </w:pPr>
          </w:p>
          <w:p w14:paraId="35174A03" w14:textId="77777777" w:rsidR="00E40456" w:rsidRDefault="00E40456" w:rsidP="00E40456">
            <w:pPr>
              <w:spacing w:line="240" w:lineRule="atLeast"/>
              <w:ind w:firstLine="0"/>
              <w:contextualSpacing/>
              <w:rPr>
                <w:rFonts w:eastAsia="Calibri"/>
                <w:color w:val="000000"/>
                <w:szCs w:val="24"/>
              </w:rPr>
            </w:pPr>
          </w:p>
          <w:p w14:paraId="7FC7EBAA" w14:textId="77777777" w:rsidR="00E40456" w:rsidRDefault="00E40456" w:rsidP="00E40456">
            <w:pPr>
              <w:spacing w:line="240" w:lineRule="atLeast"/>
              <w:ind w:firstLine="0"/>
              <w:contextualSpacing/>
              <w:rPr>
                <w:rFonts w:eastAsia="Calibri"/>
                <w:color w:val="000000"/>
                <w:szCs w:val="24"/>
              </w:rPr>
            </w:pPr>
          </w:p>
          <w:p w14:paraId="6D64C076" w14:textId="77777777" w:rsidR="00E40456" w:rsidRDefault="00E40456" w:rsidP="00E40456">
            <w:pPr>
              <w:spacing w:line="240" w:lineRule="atLeast"/>
              <w:ind w:firstLine="0"/>
              <w:contextualSpacing/>
              <w:rPr>
                <w:rFonts w:eastAsia="Calibri"/>
                <w:color w:val="000000"/>
                <w:szCs w:val="24"/>
              </w:rPr>
            </w:pPr>
          </w:p>
          <w:p w14:paraId="0494AAB5" w14:textId="77777777" w:rsidR="00E40456" w:rsidRDefault="00E40456" w:rsidP="00E40456">
            <w:pPr>
              <w:spacing w:line="240" w:lineRule="atLeast"/>
              <w:ind w:firstLine="0"/>
              <w:contextualSpacing/>
              <w:rPr>
                <w:rFonts w:eastAsia="Calibri"/>
                <w:color w:val="000000"/>
                <w:szCs w:val="24"/>
              </w:rPr>
            </w:pPr>
          </w:p>
          <w:p w14:paraId="62F73F0B" w14:textId="4D385153" w:rsidR="00E40456" w:rsidRPr="00FA6536" w:rsidRDefault="00E40456" w:rsidP="00E40456">
            <w:pPr>
              <w:spacing w:line="240" w:lineRule="atLeast"/>
              <w:ind w:firstLine="0"/>
              <w:contextualSpacing/>
              <w:rPr>
                <w:rFonts w:eastAsia="Calibri"/>
                <w:color w:val="000000"/>
                <w:szCs w:val="24"/>
              </w:rPr>
            </w:pPr>
            <w:r w:rsidRPr="00FA6536">
              <w:rPr>
                <w:rFonts w:eastAsia="Calibri"/>
                <w:color w:val="000000"/>
                <w:szCs w:val="24"/>
              </w:rPr>
              <w:t xml:space="preserve">_______________ </w:t>
            </w:r>
          </w:p>
          <w:p w14:paraId="254977A2" w14:textId="423A6CCD" w:rsidR="00FB60BE" w:rsidRPr="000878FE" w:rsidRDefault="00E40456" w:rsidP="00E40456">
            <w:pPr>
              <w:suppressAutoHyphens/>
              <w:spacing w:line="276" w:lineRule="auto"/>
              <w:ind w:right="149"/>
              <w:jc w:val="center"/>
              <w:rPr>
                <w:b/>
                <w:color w:val="000000"/>
                <w:spacing w:val="-7"/>
                <w:szCs w:val="24"/>
                <w:lang w:eastAsia="ar-SA"/>
              </w:rPr>
            </w:pPr>
            <w:r w:rsidRPr="00FA6536">
              <w:rPr>
                <w:rFonts w:eastAsia="Calibri"/>
                <w:color w:val="000000"/>
                <w:szCs w:val="24"/>
              </w:rPr>
              <w:t>«__</w:t>
            </w:r>
            <w:proofErr w:type="gramStart"/>
            <w:r w:rsidRPr="00FA6536">
              <w:rPr>
                <w:rFonts w:eastAsia="Calibri"/>
                <w:color w:val="000000"/>
                <w:szCs w:val="24"/>
              </w:rPr>
              <w:t>_»_</w:t>
            </w:r>
            <w:proofErr w:type="gramEnd"/>
            <w:r w:rsidRPr="00FA6536">
              <w:rPr>
                <w:rFonts w:eastAsia="Calibri"/>
                <w:color w:val="000000"/>
                <w:szCs w:val="24"/>
              </w:rPr>
              <w:t>__________ 2025</w:t>
            </w:r>
          </w:p>
        </w:tc>
      </w:tr>
    </w:tbl>
    <w:p w14:paraId="4D506AFE" w14:textId="21255FFA" w:rsidR="00FB60BE" w:rsidRDefault="00FB60BE" w:rsidP="00FB60BE">
      <w:pPr>
        <w:ind w:firstLine="0"/>
        <w:rPr>
          <w:b/>
          <w:sz w:val="28"/>
          <w:szCs w:val="28"/>
        </w:rPr>
      </w:pPr>
    </w:p>
    <w:p w14:paraId="67A8FB45" w14:textId="77777777" w:rsidR="00FB60BE" w:rsidRDefault="00FB60BE" w:rsidP="00C51E2C">
      <w:pPr>
        <w:ind w:left="7799" w:firstLine="0"/>
        <w:jc w:val="left"/>
      </w:pPr>
    </w:p>
    <w:p w14:paraId="67140FCE" w14:textId="05160D36" w:rsidR="00E40456" w:rsidRDefault="00FB60BE" w:rsidP="00672DBF">
      <w:pPr>
        <w:ind w:left="7799" w:firstLine="0"/>
        <w:jc w:val="left"/>
      </w:pPr>
      <w:r>
        <w:t xml:space="preserve">     </w:t>
      </w:r>
    </w:p>
    <w:p w14:paraId="2C272281" w14:textId="252DBF63" w:rsidR="00C51E2C" w:rsidRPr="00C51E2C" w:rsidRDefault="00FB60BE" w:rsidP="00C51E2C">
      <w:pPr>
        <w:ind w:left="7799" w:firstLine="0"/>
        <w:jc w:val="left"/>
        <w:rPr>
          <w:szCs w:val="24"/>
          <w:lang w:eastAsia="ar-SA"/>
        </w:rPr>
      </w:pPr>
      <w:r>
        <w:t xml:space="preserve">  </w:t>
      </w:r>
      <w:r w:rsidR="00C51E2C" w:rsidRPr="00C51E2C">
        <w:t xml:space="preserve">Приложение № 2 </w:t>
      </w:r>
    </w:p>
    <w:p w14:paraId="746377EA" w14:textId="5316DAC9" w:rsidR="00C51E2C" w:rsidRPr="00C51E2C" w:rsidRDefault="00C51E2C" w:rsidP="00C51E2C">
      <w:pPr>
        <w:jc w:val="right"/>
      </w:pPr>
      <w:r w:rsidRPr="00C51E2C">
        <w:t>к договору №</w:t>
      </w:r>
      <w:r w:rsidR="003A35B4">
        <w:t xml:space="preserve"> </w:t>
      </w:r>
      <w:r w:rsidR="00FB60BE">
        <w:t>____________________</w:t>
      </w:r>
    </w:p>
    <w:p w14:paraId="26FC5009" w14:textId="27FDD3F5" w:rsidR="00C51E2C" w:rsidRPr="00C51E2C" w:rsidRDefault="00FB3D02" w:rsidP="00C51E2C">
      <w:pPr>
        <w:jc w:val="right"/>
      </w:pPr>
      <w:proofErr w:type="gramStart"/>
      <w:r>
        <w:t>от  «</w:t>
      </w:r>
      <w:proofErr w:type="gramEnd"/>
      <w:r w:rsidR="00FB60BE">
        <w:t>___</w:t>
      </w:r>
      <w:r w:rsidR="007B6F6B">
        <w:t xml:space="preserve">» </w:t>
      </w:r>
      <w:r w:rsidR="00FB60BE">
        <w:t>_________</w:t>
      </w:r>
      <w:r w:rsidR="007B6F6B">
        <w:t xml:space="preserve"> 202</w:t>
      </w:r>
      <w:r w:rsidR="00FB60BE">
        <w:t>__</w:t>
      </w:r>
      <w:r w:rsidR="00C51E2C" w:rsidRPr="00C51E2C">
        <w:t xml:space="preserve"> г. </w:t>
      </w:r>
    </w:p>
    <w:p w14:paraId="38971ED8" w14:textId="77777777" w:rsidR="00C51E2C" w:rsidRPr="00C51E2C" w:rsidRDefault="00C51E2C" w:rsidP="00C51E2C">
      <w:pPr>
        <w:jc w:val="center"/>
      </w:pPr>
    </w:p>
    <w:p w14:paraId="18871971" w14:textId="77777777" w:rsidR="00C51E2C" w:rsidRPr="00C51E2C" w:rsidRDefault="00C51E2C" w:rsidP="00C51E2C">
      <w:pPr>
        <w:jc w:val="center"/>
        <w:rPr>
          <w:b/>
          <w:sz w:val="28"/>
          <w:szCs w:val="28"/>
        </w:rPr>
      </w:pPr>
      <w:r w:rsidRPr="00C51E2C">
        <w:rPr>
          <w:b/>
          <w:sz w:val="28"/>
          <w:szCs w:val="28"/>
        </w:rPr>
        <w:t>График поставки товара</w:t>
      </w:r>
    </w:p>
    <w:p w14:paraId="11E7B6C8" w14:textId="77777777" w:rsidR="00C51E2C" w:rsidRPr="00C51E2C" w:rsidRDefault="00C51E2C" w:rsidP="00C51E2C">
      <w:pPr>
        <w:jc w:val="center"/>
        <w:rPr>
          <w:b/>
          <w:sz w:val="28"/>
          <w:szCs w:val="28"/>
        </w:rPr>
      </w:pPr>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1676"/>
        <w:gridCol w:w="5995"/>
        <w:gridCol w:w="1070"/>
      </w:tblGrid>
      <w:tr w:rsidR="00C51E2C" w:rsidRPr="00C51E2C" w14:paraId="40141246" w14:textId="77777777" w:rsidTr="00C51E2C">
        <w:trPr>
          <w:trHeight w:val="65"/>
        </w:trPr>
        <w:tc>
          <w:tcPr>
            <w:tcW w:w="834" w:type="pct"/>
            <w:tcBorders>
              <w:top w:val="single" w:sz="4" w:space="0" w:color="auto"/>
              <w:left w:val="single" w:sz="4" w:space="0" w:color="auto"/>
              <w:bottom w:val="single" w:sz="4" w:space="0" w:color="auto"/>
              <w:right w:val="single" w:sz="4" w:space="0" w:color="auto"/>
            </w:tcBorders>
            <w:hideMark/>
          </w:tcPr>
          <w:p w14:paraId="015BC903" w14:textId="77777777" w:rsidR="00C51E2C" w:rsidRPr="00C51E2C" w:rsidRDefault="00C51E2C" w:rsidP="00C51E2C">
            <w:pPr>
              <w:suppressAutoHyphens/>
              <w:spacing w:line="276" w:lineRule="auto"/>
              <w:ind w:firstLine="0"/>
              <w:rPr>
                <w:sz w:val="20"/>
                <w:lang w:eastAsia="ar-SA"/>
              </w:rPr>
            </w:pPr>
            <w:r w:rsidRPr="00C51E2C">
              <w:rPr>
                <w:sz w:val="20"/>
              </w:rPr>
              <w:t>Наименование товара</w:t>
            </w:r>
          </w:p>
        </w:tc>
        <w:tc>
          <w:tcPr>
            <w:tcW w:w="799" w:type="pct"/>
            <w:tcBorders>
              <w:top w:val="single" w:sz="4" w:space="0" w:color="auto"/>
              <w:left w:val="single" w:sz="4" w:space="0" w:color="auto"/>
              <w:bottom w:val="single" w:sz="4" w:space="0" w:color="auto"/>
              <w:right w:val="single" w:sz="4" w:space="0" w:color="auto"/>
            </w:tcBorders>
            <w:hideMark/>
          </w:tcPr>
          <w:p w14:paraId="393B2DF7" w14:textId="77777777" w:rsidR="00C51E2C" w:rsidRPr="00C51E2C" w:rsidRDefault="00C51E2C" w:rsidP="00C51E2C">
            <w:pPr>
              <w:spacing w:line="276" w:lineRule="auto"/>
              <w:ind w:firstLine="0"/>
              <w:rPr>
                <w:sz w:val="20"/>
                <w:lang w:eastAsia="ar-SA"/>
              </w:rPr>
            </w:pPr>
            <w:r w:rsidRPr="00C51E2C">
              <w:rPr>
                <w:sz w:val="20"/>
              </w:rPr>
              <w:t xml:space="preserve">Место </w:t>
            </w:r>
          </w:p>
          <w:p w14:paraId="2E5F2736" w14:textId="77777777" w:rsidR="00C51E2C" w:rsidRPr="00C51E2C" w:rsidRDefault="00C51E2C" w:rsidP="00C51E2C">
            <w:pPr>
              <w:suppressAutoHyphens/>
              <w:spacing w:line="276" w:lineRule="auto"/>
              <w:ind w:firstLine="0"/>
              <w:rPr>
                <w:sz w:val="20"/>
                <w:lang w:eastAsia="ar-SA"/>
              </w:rPr>
            </w:pPr>
            <w:r w:rsidRPr="00C51E2C">
              <w:rPr>
                <w:sz w:val="20"/>
              </w:rPr>
              <w:t>поставки товара</w:t>
            </w:r>
          </w:p>
        </w:tc>
        <w:tc>
          <w:tcPr>
            <w:tcW w:w="2857" w:type="pct"/>
            <w:tcBorders>
              <w:top w:val="single" w:sz="4" w:space="0" w:color="auto"/>
              <w:left w:val="single" w:sz="4" w:space="0" w:color="auto"/>
              <w:bottom w:val="single" w:sz="4" w:space="0" w:color="auto"/>
              <w:right w:val="single" w:sz="4" w:space="0" w:color="auto"/>
            </w:tcBorders>
            <w:hideMark/>
          </w:tcPr>
          <w:p w14:paraId="137016B1" w14:textId="77777777" w:rsidR="00C51E2C" w:rsidRPr="00C51E2C" w:rsidRDefault="00C51E2C" w:rsidP="00C51E2C">
            <w:pPr>
              <w:suppressAutoHyphens/>
              <w:spacing w:line="276" w:lineRule="auto"/>
              <w:jc w:val="center"/>
              <w:rPr>
                <w:sz w:val="20"/>
                <w:lang w:eastAsia="ar-SA"/>
              </w:rPr>
            </w:pPr>
            <w:r w:rsidRPr="00C51E2C">
              <w:rPr>
                <w:sz w:val="20"/>
              </w:rPr>
              <w:t>Количество товара</w:t>
            </w:r>
          </w:p>
        </w:tc>
        <w:tc>
          <w:tcPr>
            <w:tcW w:w="510" w:type="pct"/>
            <w:tcBorders>
              <w:top w:val="single" w:sz="4" w:space="0" w:color="auto"/>
              <w:left w:val="single" w:sz="4" w:space="0" w:color="auto"/>
              <w:bottom w:val="single" w:sz="4" w:space="0" w:color="auto"/>
              <w:right w:val="single" w:sz="4" w:space="0" w:color="auto"/>
            </w:tcBorders>
            <w:hideMark/>
          </w:tcPr>
          <w:p w14:paraId="4E233022" w14:textId="77777777" w:rsidR="00C51E2C" w:rsidRPr="00C51E2C" w:rsidRDefault="00C51E2C" w:rsidP="00C51E2C">
            <w:pPr>
              <w:spacing w:line="276" w:lineRule="auto"/>
              <w:ind w:firstLine="0"/>
              <w:rPr>
                <w:sz w:val="20"/>
                <w:lang w:eastAsia="ar-SA"/>
              </w:rPr>
            </w:pPr>
            <w:r w:rsidRPr="00C51E2C">
              <w:rPr>
                <w:sz w:val="20"/>
              </w:rPr>
              <w:t xml:space="preserve">Сроки </w:t>
            </w:r>
          </w:p>
          <w:p w14:paraId="36FA6C28" w14:textId="77777777" w:rsidR="00C51E2C" w:rsidRPr="00C51E2C" w:rsidRDefault="00C51E2C" w:rsidP="00C51E2C">
            <w:pPr>
              <w:suppressAutoHyphens/>
              <w:spacing w:line="276" w:lineRule="auto"/>
              <w:ind w:firstLine="0"/>
              <w:rPr>
                <w:sz w:val="20"/>
                <w:lang w:eastAsia="ar-SA"/>
              </w:rPr>
            </w:pPr>
            <w:r w:rsidRPr="00C51E2C">
              <w:rPr>
                <w:sz w:val="20"/>
              </w:rPr>
              <w:t>поставки товара</w:t>
            </w:r>
          </w:p>
        </w:tc>
      </w:tr>
      <w:tr w:rsidR="00C51E2C" w:rsidRPr="00C51E2C" w14:paraId="0A8DCF32" w14:textId="77777777" w:rsidTr="00C51E2C">
        <w:trPr>
          <w:trHeight w:val="1124"/>
        </w:trPr>
        <w:tc>
          <w:tcPr>
            <w:tcW w:w="834" w:type="pct"/>
            <w:tcBorders>
              <w:top w:val="single" w:sz="4" w:space="0" w:color="auto"/>
              <w:left w:val="single" w:sz="4" w:space="0" w:color="auto"/>
              <w:bottom w:val="single" w:sz="4" w:space="0" w:color="auto"/>
              <w:right w:val="single" w:sz="4" w:space="0" w:color="auto"/>
            </w:tcBorders>
            <w:hideMark/>
          </w:tcPr>
          <w:p w14:paraId="5D0DD5CE" w14:textId="13065C52" w:rsidR="00C51E2C" w:rsidRPr="00C51E2C" w:rsidRDefault="00FB3D02" w:rsidP="00C51E2C">
            <w:pPr>
              <w:suppressAutoHyphens/>
              <w:spacing w:line="276" w:lineRule="auto"/>
              <w:ind w:firstLine="0"/>
              <w:jc w:val="left"/>
              <w:rPr>
                <w:sz w:val="20"/>
                <w:lang w:eastAsia="ar-SA"/>
              </w:rPr>
            </w:pPr>
            <w:r w:rsidRPr="00FB3D02">
              <w:rPr>
                <w:sz w:val="20"/>
                <w:lang w:eastAsia="ar-SA"/>
              </w:rPr>
              <w:t>Щебень для строительных работ</w:t>
            </w:r>
          </w:p>
        </w:tc>
        <w:tc>
          <w:tcPr>
            <w:tcW w:w="799" w:type="pct"/>
            <w:tcBorders>
              <w:top w:val="single" w:sz="4" w:space="0" w:color="auto"/>
              <w:left w:val="single" w:sz="4" w:space="0" w:color="auto"/>
              <w:bottom w:val="single" w:sz="4" w:space="0" w:color="auto"/>
              <w:right w:val="single" w:sz="4" w:space="0" w:color="auto"/>
            </w:tcBorders>
            <w:hideMark/>
          </w:tcPr>
          <w:p w14:paraId="76D01986" w14:textId="77777777" w:rsidR="00C51E2C" w:rsidRPr="00C51E2C" w:rsidRDefault="00C51E2C" w:rsidP="00C51E2C">
            <w:pPr>
              <w:suppressAutoHyphens/>
              <w:spacing w:line="276" w:lineRule="auto"/>
              <w:ind w:firstLine="0"/>
              <w:rPr>
                <w:sz w:val="20"/>
                <w:lang w:eastAsia="ar-SA"/>
              </w:rPr>
            </w:pPr>
            <w:r w:rsidRPr="00C51E2C">
              <w:rPr>
                <w:bCs/>
                <w:sz w:val="20"/>
              </w:rPr>
              <w:t>Владимирская область, город Муром, поселок ф-</w:t>
            </w:r>
            <w:proofErr w:type="spellStart"/>
            <w:r w:rsidRPr="00C51E2C">
              <w:rPr>
                <w:bCs/>
                <w:sz w:val="20"/>
              </w:rPr>
              <w:t>ки</w:t>
            </w:r>
            <w:proofErr w:type="spellEnd"/>
            <w:r w:rsidRPr="00C51E2C">
              <w:rPr>
                <w:bCs/>
                <w:sz w:val="20"/>
              </w:rPr>
              <w:t xml:space="preserve"> имени П.Л. Войкова, ул</w:t>
            </w:r>
            <w:r w:rsidRPr="00C51E2C">
              <w:rPr>
                <w:b/>
                <w:sz w:val="20"/>
              </w:rPr>
              <w:t xml:space="preserve">. </w:t>
            </w:r>
            <w:r w:rsidRPr="00C51E2C">
              <w:rPr>
                <w:bCs/>
                <w:sz w:val="20"/>
              </w:rPr>
              <w:t>Речной проезд, д.9</w:t>
            </w:r>
          </w:p>
        </w:tc>
        <w:tc>
          <w:tcPr>
            <w:tcW w:w="2857" w:type="pct"/>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4"/>
              <w:gridCol w:w="777"/>
              <w:gridCol w:w="770"/>
              <w:gridCol w:w="1237"/>
              <w:gridCol w:w="1261"/>
            </w:tblGrid>
            <w:tr w:rsidR="00C51E2C" w:rsidRPr="00C51E2C" w14:paraId="74494D7B" w14:textId="77777777" w:rsidTr="00C51E2C">
              <w:trPr>
                <w:trHeight w:val="763"/>
              </w:trPr>
              <w:tc>
                <w:tcPr>
                  <w:tcW w:w="1495" w:type="pct"/>
                  <w:tcBorders>
                    <w:top w:val="single" w:sz="4" w:space="0" w:color="000000"/>
                    <w:left w:val="single" w:sz="4" w:space="0" w:color="000000"/>
                    <w:bottom w:val="single" w:sz="4" w:space="0" w:color="000000"/>
                    <w:right w:val="single" w:sz="4" w:space="0" w:color="000000"/>
                  </w:tcBorders>
                  <w:vAlign w:val="center"/>
                  <w:hideMark/>
                </w:tcPr>
                <w:p w14:paraId="287013C8" w14:textId="77777777" w:rsidR="00C51E2C" w:rsidRPr="00C51E2C" w:rsidRDefault="00C51E2C" w:rsidP="00C51E2C">
                  <w:pPr>
                    <w:widowControl w:val="0"/>
                    <w:suppressAutoHyphens/>
                    <w:spacing w:line="276" w:lineRule="auto"/>
                    <w:ind w:right="132" w:firstLine="0"/>
                    <w:rPr>
                      <w:iCs/>
                      <w:color w:val="000000"/>
                      <w:sz w:val="18"/>
                      <w:szCs w:val="18"/>
                      <w:lang w:eastAsia="ar-SA"/>
                    </w:rPr>
                  </w:pPr>
                  <w:r w:rsidRPr="00C51E2C">
                    <w:rPr>
                      <w:iCs/>
                      <w:color w:val="000000"/>
                      <w:sz w:val="18"/>
                      <w:szCs w:val="18"/>
                    </w:rPr>
                    <w:t>Наименование товара</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6EB39AEC" w14:textId="77777777" w:rsidR="00C51E2C" w:rsidRPr="00C51E2C" w:rsidRDefault="00C51E2C" w:rsidP="00C51E2C">
                  <w:pPr>
                    <w:widowControl w:val="0"/>
                    <w:suppressAutoHyphens/>
                    <w:spacing w:line="276" w:lineRule="auto"/>
                    <w:ind w:left="113" w:right="132" w:firstLine="0"/>
                    <w:rPr>
                      <w:iCs/>
                      <w:color w:val="000000"/>
                      <w:sz w:val="18"/>
                      <w:szCs w:val="18"/>
                      <w:lang w:eastAsia="ar-SA"/>
                    </w:rPr>
                  </w:pPr>
                  <w:proofErr w:type="spellStart"/>
                  <w:r w:rsidRPr="00C51E2C">
                    <w:rPr>
                      <w:iCs/>
                      <w:color w:val="000000"/>
                      <w:sz w:val="18"/>
                      <w:szCs w:val="18"/>
                    </w:rPr>
                    <w:t>Ед</w:t>
                  </w:r>
                  <w:proofErr w:type="spellEnd"/>
                  <w:r w:rsidRPr="00C51E2C">
                    <w:rPr>
                      <w:iCs/>
                      <w:color w:val="000000"/>
                      <w:sz w:val="18"/>
                      <w:szCs w:val="18"/>
                    </w:rPr>
                    <w:t xml:space="preserve"> </w:t>
                  </w:r>
                  <w:proofErr w:type="spellStart"/>
                  <w:r w:rsidRPr="00C51E2C">
                    <w:rPr>
                      <w:iCs/>
                      <w:color w:val="000000"/>
                      <w:sz w:val="18"/>
                      <w:szCs w:val="18"/>
                    </w:rPr>
                    <w:t>изм</w:t>
                  </w:r>
                  <w:proofErr w:type="spellEnd"/>
                </w:p>
              </w:tc>
              <w:tc>
                <w:tcPr>
                  <w:tcW w:w="667" w:type="pct"/>
                  <w:tcBorders>
                    <w:top w:val="single" w:sz="4" w:space="0" w:color="000000"/>
                    <w:left w:val="single" w:sz="4" w:space="0" w:color="000000"/>
                    <w:bottom w:val="single" w:sz="4" w:space="0" w:color="000000"/>
                    <w:right w:val="single" w:sz="4" w:space="0" w:color="000000"/>
                  </w:tcBorders>
                  <w:vAlign w:val="center"/>
                  <w:hideMark/>
                </w:tcPr>
                <w:p w14:paraId="7B4B4392" w14:textId="77777777" w:rsidR="00C51E2C" w:rsidRPr="00C51E2C" w:rsidRDefault="00C51E2C" w:rsidP="00C51E2C">
                  <w:pPr>
                    <w:suppressAutoHyphens/>
                    <w:spacing w:line="276" w:lineRule="auto"/>
                    <w:ind w:firstLine="0"/>
                    <w:rPr>
                      <w:color w:val="000000"/>
                      <w:sz w:val="18"/>
                      <w:szCs w:val="18"/>
                      <w:lang w:eastAsia="ar-SA"/>
                    </w:rPr>
                  </w:pPr>
                  <w:r w:rsidRPr="00C51E2C">
                    <w:rPr>
                      <w:color w:val="000000"/>
                      <w:sz w:val="18"/>
                      <w:szCs w:val="18"/>
                    </w:rPr>
                    <w:t xml:space="preserve">Кол-во </w:t>
                  </w:r>
                </w:p>
              </w:tc>
              <w:tc>
                <w:tcPr>
                  <w:tcW w:w="1072" w:type="pct"/>
                  <w:tcBorders>
                    <w:top w:val="single" w:sz="4" w:space="0" w:color="000000"/>
                    <w:left w:val="single" w:sz="4" w:space="0" w:color="000000"/>
                    <w:bottom w:val="single" w:sz="4" w:space="0" w:color="000000"/>
                    <w:right w:val="single" w:sz="4" w:space="0" w:color="000000"/>
                  </w:tcBorders>
                  <w:hideMark/>
                </w:tcPr>
                <w:p w14:paraId="116C315A" w14:textId="77777777" w:rsidR="00C51E2C" w:rsidRPr="00C51E2C" w:rsidRDefault="00C51E2C" w:rsidP="00C51E2C">
                  <w:pPr>
                    <w:suppressAutoHyphens/>
                    <w:spacing w:line="276" w:lineRule="auto"/>
                    <w:ind w:firstLine="0"/>
                    <w:rPr>
                      <w:color w:val="000000"/>
                      <w:sz w:val="18"/>
                      <w:szCs w:val="18"/>
                      <w:lang w:eastAsia="ar-SA"/>
                    </w:rPr>
                  </w:pPr>
                  <w:r w:rsidRPr="00C51E2C">
                    <w:rPr>
                      <w:color w:val="000000"/>
                      <w:sz w:val="18"/>
                      <w:szCs w:val="18"/>
                    </w:rPr>
                    <w:t>Цен</w:t>
                  </w:r>
                  <w:r w:rsidR="007B6F6B">
                    <w:rPr>
                      <w:color w:val="000000"/>
                      <w:sz w:val="18"/>
                      <w:szCs w:val="18"/>
                    </w:rPr>
                    <w:t>а товара руб./</w:t>
                  </w:r>
                  <w:r w:rsidRPr="00C51E2C">
                    <w:rPr>
                      <w:color w:val="000000"/>
                      <w:sz w:val="18"/>
                      <w:szCs w:val="18"/>
                    </w:rPr>
                    <w:t>т.</w:t>
                  </w:r>
                </w:p>
              </w:tc>
              <w:tc>
                <w:tcPr>
                  <w:tcW w:w="1093" w:type="pct"/>
                  <w:tcBorders>
                    <w:top w:val="single" w:sz="4" w:space="0" w:color="000000"/>
                    <w:left w:val="single" w:sz="4" w:space="0" w:color="000000"/>
                    <w:bottom w:val="single" w:sz="4" w:space="0" w:color="000000"/>
                    <w:right w:val="single" w:sz="4" w:space="0" w:color="000000"/>
                  </w:tcBorders>
                  <w:hideMark/>
                </w:tcPr>
                <w:p w14:paraId="7EAE002A" w14:textId="77777777" w:rsidR="00C51E2C" w:rsidRPr="00C51E2C" w:rsidRDefault="00C51E2C" w:rsidP="00C51E2C">
                  <w:pPr>
                    <w:suppressAutoHyphens/>
                    <w:spacing w:line="276" w:lineRule="auto"/>
                    <w:ind w:firstLine="0"/>
                    <w:rPr>
                      <w:color w:val="000000"/>
                      <w:sz w:val="18"/>
                      <w:szCs w:val="18"/>
                      <w:lang w:eastAsia="ar-SA"/>
                    </w:rPr>
                  </w:pPr>
                  <w:r w:rsidRPr="00C51E2C">
                    <w:rPr>
                      <w:color w:val="000000"/>
                      <w:sz w:val="18"/>
                      <w:szCs w:val="18"/>
                    </w:rPr>
                    <w:t>Сумма, руб.</w:t>
                  </w:r>
                </w:p>
              </w:tc>
            </w:tr>
            <w:tr w:rsidR="00C51E2C" w:rsidRPr="00C51E2C" w14:paraId="3FC3BC0E" w14:textId="77777777" w:rsidTr="00C51E2C">
              <w:trPr>
                <w:trHeight w:val="20"/>
              </w:trPr>
              <w:tc>
                <w:tcPr>
                  <w:tcW w:w="1495" w:type="pct"/>
                  <w:tcBorders>
                    <w:top w:val="single" w:sz="4" w:space="0" w:color="000000"/>
                    <w:left w:val="single" w:sz="4" w:space="0" w:color="000000"/>
                    <w:bottom w:val="single" w:sz="4" w:space="0" w:color="000000"/>
                    <w:right w:val="single" w:sz="4" w:space="0" w:color="000000"/>
                  </w:tcBorders>
                  <w:vAlign w:val="center"/>
                  <w:hideMark/>
                </w:tcPr>
                <w:p w14:paraId="3B2E5C33" w14:textId="122A7CE2" w:rsidR="00C51E2C" w:rsidRPr="00C51E2C" w:rsidRDefault="00FB3D02" w:rsidP="00C51E2C">
                  <w:pPr>
                    <w:suppressAutoHyphens/>
                    <w:spacing w:line="276" w:lineRule="auto"/>
                    <w:ind w:firstLine="0"/>
                    <w:rPr>
                      <w:sz w:val="16"/>
                      <w:szCs w:val="16"/>
                      <w:lang w:eastAsia="ar-SA"/>
                    </w:rPr>
                  </w:pPr>
                  <w:r w:rsidRPr="00FB3D02">
                    <w:rPr>
                      <w:sz w:val="16"/>
                      <w:szCs w:val="16"/>
                      <w:lang w:eastAsia="ar-SA"/>
                    </w:rPr>
                    <w:t>Щебень для строительных работ</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7C93D562" w14:textId="77777777" w:rsidR="00C51E2C" w:rsidRPr="00C51E2C" w:rsidRDefault="00C51E2C" w:rsidP="00C51E2C">
                  <w:pPr>
                    <w:widowControl w:val="0"/>
                    <w:suppressAutoHyphens/>
                    <w:spacing w:line="276" w:lineRule="auto"/>
                    <w:ind w:left="113" w:right="132" w:firstLine="0"/>
                    <w:rPr>
                      <w:iCs/>
                      <w:sz w:val="20"/>
                      <w:shd w:val="clear" w:color="auto" w:fill="FFFFFF"/>
                    </w:rPr>
                  </w:pPr>
                  <w:r w:rsidRPr="00C51E2C">
                    <w:rPr>
                      <w:iCs/>
                      <w:sz w:val="20"/>
                      <w:shd w:val="clear" w:color="auto" w:fill="FFFFFF"/>
                    </w:rPr>
                    <w:t>т.</w:t>
                  </w:r>
                </w:p>
              </w:tc>
              <w:tc>
                <w:tcPr>
                  <w:tcW w:w="667" w:type="pct"/>
                  <w:tcBorders>
                    <w:top w:val="single" w:sz="4" w:space="0" w:color="000000"/>
                    <w:left w:val="single" w:sz="4" w:space="0" w:color="000000"/>
                    <w:bottom w:val="single" w:sz="4" w:space="0" w:color="000000"/>
                    <w:right w:val="single" w:sz="4" w:space="0" w:color="000000"/>
                  </w:tcBorders>
                  <w:vAlign w:val="center"/>
                  <w:hideMark/>
                </w:tcPr>
                <w:p w14:paraId="4E6E0E08" w14:textId="77777777" w:rsidR="00C51E2C" w:rsidRPr="00C51E2C" w:rsidRDefault="00FB3D02" w:rsidP="00C51E2C">
                  <w:pPr>
                    <w:widowControl w:val="0"/>
                    <w:suppressAutoHyphens/>
                    <w:spacing w:line="276" w:lineRule="auto"/>
                    <w:ind w:left="113" w:right="132" w:firstLine="0"/>
                    <w:rPr>
                      <w:sz w:val="20"/>
                      <w:shd w:val="clear" w:color="auto" w:fill="FFFFFF"/>
                    </w:rPr>
                  </w:pPr>
                  <w:r>
                    <w:rPr>
                      <w:sz w:val="20"/>
                      <w:shd w:val="clear" w:color="auto" w:fill="FFFFFF"/>
                    </w:rPr>
                    <w:t>500</w:t>
                  </w:r>
                </w:p>
              </w:tc>
              <w:tc>
                <w:tcPr>
                  <w:tcW w:w="1072" w:type="pct"/>
                  <w:tcBorders>
                    <w:top w:val="single" w:sz="4" w:space="0" w:color="000000"/>
                    <w:left w:val="single" w:sz="4" w:space="0" w:color="000000"/>
                    <w:bottom w:val="single" w:sz="4" w:space="0" w:color="000000"/>
                    <w:right w:val="single" w:sz="4" w:space="0" w:color="000000"/>
                  </w:tcBorders>
                  <w:vAlign w:val="center"/>
                </w:tcPr>
                <w:p w14:paraId="6F1D2571" w14:textId="76105E8C" w:rsidR="00C51E2C" w:rsidRPr="00C51E2C" w:rsidRDefault="00C51E2C" w:rsidP="00C51E2C">
                  <w:pPr>
                    <w:suppressAutoHyphens/>
                    <w:spacing w:line="276" w:lineRule="auto"/>
                    <w:ind w:firstLine="0"/>
                    <w:rPr>
                      <w:color w:val="000000"/>
                      <w:sz w:val="18"/>
                      <w:szCs w:val="18"/>
                      <w:highlight w:val="yellow"/>
                      <w:lang w:eastAsia="ar-SA"/>
                    </w:rPr>
                  </w:pPr>
                  <w:r w:rsidRPr="00C51E2C">
                    <w:rPr>
                      <w:color w:val="000000"/>
                      <w:sz w:val="18"/>
                      <w:szCs w:val="18"/>
                      <w:lang w:eastAsia="ar-SA"/>
                    </w:rPr>
                    <w:t xml:space="preserve">   </w:t>
                  </w:r>
                </w:p>
              </w:tc>
              <w:tc>
                <w:tcPr>
                  <w:tcW w:w="1093" w:type="pct"/>
                  <w:tcBorders>
                    <w:top w:val="single" w:sz="4" w:space="0" w:color="000000"/>
                    <w:left w:val="single" w:sz="4" w:space="0" w:color="000000"/>
                    <w:bottom w:val="single" w:sz="4" w:space="0" w:color="000000"/>
                    <w:right w:val="single" w:sz="4" w:space="0" w:color="000000"/>
                  </w:tcBorders>
                  <w:vAlign w:val="center"/>
                </w:tcPr>
                <w:p w14:paraId="4C324667" w14:textId="6D0819DE" w:rsidR="00C51E2C" w:rsidRPr="00C51E2C" w:rsidRDefault="00C51E2C" w:rsidP="00C51E2C">
                  <w:pPr>
                    <w:suppressAutoHyphens/>
                    <w:spacing w:line="276" w:lineRule="auto"/>
                    <w:ind w:firstLine="0"/>
                    <w:jc w:val="left"/>
                    <w:rPr>
                      <w:color w:val="000000"/>
                      <w:sz w:val="18"/>
                      <w:szCs w:val="18"/>
                      <w:highlight w:val="yellow"/>
                      <w:lang w:eastAsia="ar-SA"/>
                    </w:rPr>
                  </w:pPr>
                </w:p>
              </w:tc>
            </w:tr>
            <w:tr w:rsidR="00C51E2C" w:rsidRPr="00C51E2C" w14:paraId="7AA3A2B1" w14:textId="77777777" w:rsidTr="00C51E2C">
              <w:trPr>
                <w:trHeight w:val="274"/>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5312285F" w14:textId="6AD540F9" w:rsidR="00C51E2C" w:rsidRPr="00C51E2C" w:rsidRDefault="00C51E2C" w:rsidP="00C51E2C">
                  <w:pPr>
                    <w:suppressAutoHyphens/>
                    <w:spacing w:line="276" w:lineRule="auto"/>
                    <w:ind w:firstLine="0"/>
                    <w:rPr>
                      <w:color w:val="000000"/>
                      <w:sz w:val="18"/>
                      <w:szCs w:val="18"/>
                    </w:rPr>
                  </w:pPr>
                  <w:r w:rsidRPr="00C51E2C">
                    <w:rPr>
                      <w:color w:val="000000"/>
                      <w:sz w:val="18"/>
                      <w:szCs w:val="18"/>
                    </w:rPr>
                    <w:t>ИТОГО цена договора</w:t>
                  </w:r>
                  <w:r w:rsidR="00FB3D02">
                    <w:rPr>
                      <w:color w:val="000000"/>
                      <w:sz w:val="18"/>
                      <w:szCs w:val="18"/>
                    </w:rPr>
                    <w:t>:</w:t>
                  </w:r>
                  <w:r w:rsidRPr="00C51E2C">
                    <w:rPr>
                      <w:color w:val="000000"/>
                      <w:sz w:val="18"/>
                      <w:szCs w:val="18"/>
                    </w:rPr>
                    <w:t xml:space="preserve"> </w:t>
                  </w:r>
                </w:p>
              </w:tc>
            </w:tr>
          </w:tbl>
          <w:p w14:paraId="72A56CDD" w14:textId="77777777" w:rsidR="00C51E2C" w:rsidRPr="00C51E2C" w:rsidRDefault="00C51E2C" w:rsidP="00C51E2C">
            <w:pPr>
              <w:suppressAutoHyphens/>
              <w:spacing w:line="276" w:lineRule="auto"/>
              <w:rPr>
                <w:sz w:val="20"/>
                <w:lang w:eastAsia="ar-SA"/>
              </w:rPr>
            </w:pPr>
          </w:p>
        </w:tc>
        <w:tc>
          <w:tcPr>
            <w:tcW w:w="510" w:type="pct"/>
            <w:tcBorders>
              <w:top w:val="single" w:sz="4" w:space="0" w:color="auto"/>
              <w:left w:val="single" w:sz="4" w:space="0" w:color="auto"/>
              <w:bottom w:val="single" w:sz="4" w:space="0" w:color="auto"/>
              <w:right w:val="single" w:sz="4" w:space="0" w:color="auto"/>
            </w:tcBorders>
            <w:hideMark/>
          </w:tcPr>
          <w:p w14:paraId="4F4E5132" w14:textId="375113AB" w:rsidR="00C51E2C" w:rsidRPr="007B6F6B" w:rsidRDefault="007B6F6B" w:rsidP="00C51E2C">
            <w:pPr>
              <w:suppressAutoHyphens/>
              <w:spacing w:line="276" w:lineRule="auto"/>
              <w:ind w:firstLine="0"/>
              <w:jc w:val="left"/>
              <w:rPr>
                <w:b/>
                <w:sz w:val="18"/>
                <w:szCs w:val="18"/>
                <w:lang w:eastAsia="ar-SA"/>
              </w:rPr>
            </w:pPr>
            <w:r w:rsidRPr="007B6F6B">
              <w:rPr>
                <w:color w:val="000000"/>
                <w:sz w:val="18"/>
                <w:szCs w:val="18"/>
                <w:shd w:val="clear" w:color="auto" w:fill="FFFFFF"/>
              </w:rPr>
              <w:t>С момента заключения договора по 31.12.202</w:t>
            </w:r>
            <w:r w:rsidR="00FF22CA">
              <w:rPr>
                <w:color w:val="000000"/>
                <w:sz w:val="18"/>
                <w:szCs w:val="18"/>
                <w:shd w:val="clear" w:color="auto" w:fill="FFFFFF"/>
              </w:rPr>
              <w:t>5</w:t>
            </w:r>
            <w:r w:rsidRPr="007B6F6B">
              <w:rPr>
                <w:color w:val="000000"/>
                <w:sz w:val="18"/>
                <w:szCs w:val="18"/>
                <w:shd w:val="clear" w:color="auto" w:fill="FFFFFF"/>
              </w:rPr>
              <w:t xml:space="preserve">г. </w:t>
            </w:r>
            <w:proofErr w:type="gramStart"/>
            <w:r w:rsidRPr="007B6F6B">
              <w:rPr>
                <w:color w:val="000000"/>
                <w:sz w:val="18"/>
                <w:szCs w:val="18"/>
                <w:shd w:val="clear" w:color="auto" w:fill="FFFFFF"/>
              </w:rPr>
              <w:t>Периодичность  поставки</w:t>
            </w:r>
            <w:proofErr w:type="gramEnd"/>
            <w:r w:rsidRPr="007B6F6B">
              <w:rPr>
                <w:color w:val="000000"/>
                <w:sz w:val="18"/>
                <w:szCs w:val="18"/>
                <w:shd w:val="clear" w:color="auto" w:fill="FFFFFF"/>
              </w:rPr>
              <w:t>: в течение 1 (одного) календарного дня по заявке Заказчика</w:t>
            </w:r>
          </w:p>
        </w:tc>
      </w:tr>
    </w:tbl>
    <w:p w14:paraId="7D527772" w14:textId="77777777" w:rsidR="00C51E2C" w:rsidRPr="00C51E2C" w:rsidRDefault="00C51E2C" w:rsidP="00C51E2C">
      <w:pPr>
        <w:jc w:val="center"/>
        <w:rPr>
          <w:b/>
          <w:sz w:val="12"/>
          <w:szCs w:val="12"/>
          <w:lang w:eastAsia="ar-SA"/>
        </w:rPr>
      </w:pPr>
    </w:p>
    <w:tbl>
      <w:tblPr>
        <w:tblW w:w="5000" w:type="pct"/>
        <w:tblLook w:val="04A0" w:firstRow="1" w:lastRow="0" w:firstColumn="1" w:lastColumn="0" w:noHBand="0" w:noVBand="1"/>
      </w:tblPr>
      <w:tblGrid>
        <w:gridCol w:w="5574"/>
        <w:gridCol w:w="4848"/>
      </w:tblGrid>
      <w:tr w:rsidR="00672DBF" w:rsidRPr="000878FE" w14:paraId="651665DF" w14:textId="77777777" w:rsidTr="002204D1">
        <w:trPr>
          <w:trHeight w:val="90"/>
        </w:trPr>
        <w:tc>
          <w:tcPr>
            <w:tcW w:w="2674" w:type="pct"/>
            <w:hideMark/>
          </w:tcPr>
          <w:p w14:paraId="0D1FB825" w14:textId="77777777" w:rsidR="00672DBF" w:rsidRDefault="00672DBF" w:rsidP="002204D1">
            <w:pPr>
              <w:pStyle w:val="Default"/>
            </w:pPr>
            <w:r w:rsidRPr="000878FE">
              <w:rPr>
                <w:b/>
              </w:rPr>
              <w:t>Заказчик</w:t>
            </w:r>
            <w:r w:rsidRPr="00FA6536">
              <w:t xml:space="preserve"> </w:t>
            </w:r>
          </w:p>
          <w:p w14:paraId="14E822E9" w14:textId="77777777" w:rsidR="00672DBF" w:rsidRPr="00FA6536" w:rsidRDefault="00672DBF" w:rsidP="002204D1">
            <w:pPr>
              <w:pStyle w:val="Default"/>
            </w:pPr>
            <w:r w:rsidRPr="00FA6536">
              <w:t>Полное наименование: Муниципальное унитарное предприятие округа Муром «Водопровод и канализация»</w:t>
            </w:r>
          </w:p>
          <w:p w14:paraId="288FF25A" w14:textId="77777777" w:rsidR="00672DBF" w:rsidRPr="00FA6536" w:rsidRDefault="00672DBF" w:rsidP="002204D1">
            <w:pPr>
              <w:pStyle w:val="Default"/>
            </w:pPr>
            <w:r w:rsidRPr="00FA6536">
              <w:t>Сокращенное наименование: МУП «Водоканал»</w:t>
            </w:r>
          </w:p>
          <w:p w14:paraId="355138E5" w14:textId="77777777" w:rsidR="00672DBF" w:rsidRPr="00FA6536" w:rsidRDefault="00672DBF" w:rsidP="002204D1">
            <w:pPr>
              <w:pStyle w:val="Default"/>
            </w:pPr>
            <w:r w:rsidRPr="00FA6536">
              <w:t>Юридический адрес: 602256 Владимирская обл.,</w:t>
            </w:r>
          </w:p>
          <w:p w14:paraId="080066A3" w14:textId="77777777" w:rsidR="00672DBF" w:rsidRPr="00FA6536" w:rsidRDefault="00672DBF" w:rsidP="002204D1">
            <w:pPr>
              <w:pStyle w:val="Default"/>
            </w:pPr>
            <w:r w:rsidRPr="00FA6536">
              <w:t xml:space="preserve"> г. Муром, ул. Владимирская, д. 10А</w:t>
            </w:r>
          </w:p>
          <w:p w14:paraId="126E2C98" w14:textId="77777777" w:rsidR="00672DBF" w:rsidRPr="00FA6536" w:rsidRDefault="00672DBF" w:rsidP="002204D1">
            <w:pPr>
              <w:pStyle w:val="Default"/>
            </w:pPr>
            <w:r w:rsidRPr="00FA6536">
              <w:t xml:space="preserve">Фактический адрес: 602256 Владимирская обл., </w:t>
            </w:r>
          </w:p>
          <w:p w14:paraId="27B19198" w14:textId="77777777" w:rsidR="00672DBF" w:rsidRPr="00FA6536" w:rsidRDefault="00672DBF" w:rsidP="002204D1">
            <w:pPr>
              <w:pStyle w:val="Default"/>
            </w:pPr>
            <w:r w:rsidRPr="00FA6536">
              <w:t>г. Муром, ул. Владимирская, д. 10А</w:t>
            </w:r>
          </w:p>
          <w:p w14:paraId="622B4DE8" w14:textId="77777777" w:rsidR="00672DBF" w:rsidRPr="00FA6536" w:rsidRDefault="00672DBF" w:rsidP="002204D1">
            <w:pPr>
              <w:pStyle w:val="Default"/>
            </w:pPr>
            <w:r w:rsidRPr="00FA6536">
              <w:t>ИНН 3307001257</w:t>
            </w:r>
          </w:p>
          <w:p w14:paraId="3258A762" w14:textId="77777777" w:rsidR="00672DBF" w:rsidRPr="00FA6536" w:rsidRDefault="00672DBF" w:rsidP="002204D1">
            <w:pPr>
              <w:pStyle w:val="Default"/>
            </w:pPr>
            <w:r w:rsidRPr="00FA6536">
              <w:t>КПП 333401001</w:t>
            </w:r>
          </w:p>
          <w:p w14:paraId="0E1A15E0" w14:textId="77777777" w:rsidR="00672DBF" w:rsidRPr="00FA6536" w:rsidRDefault="00672DBF" w:rsidP="002204D1">
            <w:pPr>
              <w:pStyle w:val="Default"/>
            </w:pPr>
            <w:r w:rsidRPr="00FA6536">
              <w:t>ОГРН 1023302154303</w:t>
            </w:r>
          </w:p>
          <w:p w14:paraId="19C5D97D" w14:textId="77777777" w:rsidR="00672DBF" w:rsidRPr="00FA6536" w:rsidRDefault="00672DBF" w:rsidP="002204D1">
            <w:pPr>
              <w:pStyle w:val="Default"/>
            </w:pPr>
            <w:r w:rsidRPr="00FA6536">
              <w:t>р/с: 40702810705180001283</w:t>
            </w:r>
          </w:p>
          <w:p w14:paraId="56356334" w14:textId="77777777" w:rsidR="00672DBF" w:rsidRPr="00FA6536" w:rsidRDefault="00672DBF" w:rsidP="002204D1">
            <w:pPr>
              <w:pStyle w:val="Default"/>
            </w:pPr>
            <w:r w:rsidRPr="00FA6536">
              <w:t xml:space="preserve">Тульский филиал АБ «РОССИЯ» </w:t>
            </w:r>
            <w:proofErr w:type="spellStart"/>
            <w:r w:rsidRPr="00FA6536">
              <w:t>г.Тула</w:t>
            </w:r>
            <w:proofErr w:type="spellEnd"/>
          </w:p>
          <w:p w14:paraId="592BB714" w14:textId="77777777" w:rsidR="00672DBF" w:rsidRPr="00FA6536" w:rsidRDefault="00672DBF" w:rsidP="002204D1">
            <w:pPr>
              <w:pStyle w:val="Default"/>
            </w:pPr>
            <w:r w:rsidRPr="00FA6536">
              <w:t>БИК: 047003764</w:t>
            </w:r>
          </w:p>
          <w:p w14:paraId="7D1B5766" w14:textId="77777777" w:rsidR="00672DBF" w:rsidRPr="00FA6536" w:rsidRDefault="00672DBF" w:rsidP="002204D1">
            <w:pPr>
              <w:pStyle w:val="Default"/>
            </w:pPr>
            <w:r w:rsidRPr="00FA6536">
              <w:t>К/с: 30101810600000000764</w:t>
            </w:r>
          </w:p>
          <w:p w14:paraId="1CF4DBCB" w14:textId="77777777" w:rsidR="00672DBF" w:rsidRPr="00FA6536" w:rsidRDefault="00672DBF" w:rsidP="002204D1">
            <w:pPr>
              <w:pStyle w:val="Default"/>
            </w:pPr>
            <w:r w:rsidRPr="00FA6536">
              <w:t>Тел./факс: 8 (49234) 3-13-09</w:t>
            </w:r>
          </w:p>
          <w:p w14:paraId="78A0B869" w14:textId="77777777" w:rsidR="00672DBF" w:rsidRPr="00FA6536" w:rsidRDefault="00672DBF" w:rsidP="002204D1">
            <w:pPr>
              <w:pStyle w:val="Default"/>
              <w:rPr>
                <w:lang w:val="en-US"/>
              </w:rPr>
            </w:pPr>
            <w:r w:rsidRPr="00FA6536">
              <w:rPr>
                <w:lang w:val="en-US"/>
              </w:rPr>
              <w:t>E-mail: muromvodokanal@mail.ru</w:t>
            </w:r>
          </w:p>
          <w:p w14:paraId="48CF80CA" w14:textId="77777777" w:rsidR="00672DBF" w:rsidRPr="00FA6536" w:rsidRDefault="00672DBF" w:rsidP="002204D1">
            <w:pPr>
              <w:pStyle w:val="Default"/>
              <w:rPr>
                <w:lang w:val="en-US"/>
              </w:rPr>
            </w:pPr>
          </w:p>
          <w:p w14:paraId="5B8CADE8" w14:textId="77777777" w:rsidR="00672DBF" w:rsidRPr="00FA6536" w:rsidRDefault="00672DBF" w:rsidP="002204D1">
            <w:pPr>
              <w:pStyle w:val="Default"/>
              <w:rPr>
                <w:lang w:val="en-US"/>
              </w:rPr>
            </w:pPr>
            <w:r w:rsidRPr="00FA6536">
              <w:t>Директор</w:t>
            </w:r>
          </w:p>
          <w:p w14:paraId="3EF88608" w14:textId="77777777" w:rsidR="00672DBF" w:rsidRPr="00FA6536" w:rsidRDefault="00672DBF" w:rsidP="002204D1">
            <w:pPr>
              <w:pStyle w:val="Default"/>
            </w:pPr>
            <w:r w:rsidRPr="00FA6536">
              <w:t xml:space="preserve">________________ </w:t>
            </w:r>
            <w:proofErr w:type="gramStart"/>
            <w:r w:rsidRPr="00FA6536">
              <w:t>Дударев  Ю.А.</w:t>
            </w:r>
            <w:proofErr w:type="gramEnd"/>
            <w:r w:rsidRPr="00FA6536">
              <w:t xml:space="preserve"> </w:t>
            </w:r>
          </w:p>
          <w:p w14:paraId="5F3AB832" w14:textId="77777777" w:rsidR="00672DBF" w:rsidRPr="000878FE" w:rsidRDefault="00672DBF" w:rsidP="002204D1">
            <w:pPr>
              <w:suppressAutoHyphens/>
              <w:spacing w:line="276" w:lineRule="auto"/>
              <w:jc w:val="center"/>
              <w:rPr>
                <w:b/>
                <w:szCs w:val="24"/>
                <w:lang w:eastAsia="ar-SA"/>
              </w:rPr>
            </w:pPr>
            <w:r w:rsidRPr="00FA6536">
              <w:rPr>
                <w:szCs w:val="24"/>
              </w:rPr>
              <w:t xml:space="preserve"> «____» ___________2025 г.</w:t>
            </w:r>
          </w:p>
        </w:tc>
        <w:tc>
          <w:tcPr>
            <w:tcW w:w="2326" w:type="pct"/>
          </w:tcPr>
          <w:p w14:paraId="6AB94774" w14:textId="77777777" w:rsidR="00672DBF" w:rsidRPr="000878FE" w:rsidRDefault="00672DBF" w:rsidP="002204D1">
            <w:pPr>
              <w:spacing w:line="276" w:lineRule="auto"/>
              <w:ind w:right="149"/>
              <w:jc w:val="center"/>
              <w:rPr>
                <w:b/>
                <w:szCs w:val="24"/>
                <w:lang w:eastAsia="ar-SA"/>
              </w:rPr>
            </w:pPr>
            <w:r w:rsidRPr="000878FE">
              <w:rPr>
                <w:b/>
              </w:rPr>
              <w:t>Поставщик</w:t>
            </w:r>
          </w:p>
          <w:p w14:paraId="60F71F8E" w14:textId="77777777" w:rsidR="00672DBF" w:rsidRPr="00FA6536" w:rsidRDefault="00672DBF" w:rsidP="002204D1">
            <w:pPr>
              <w:ind w:firstLine="0"/>
              <w:jc w:val="left"/>
              <w:rPr>
                <w:rFonts w:eastAsia="Calibri"/>
                <w:color w:val="000000"/>
                <w:szCs w:val="24"/>
              </w:rPr>
            </w:pPr>
            <w:r w:rsidRPr="00FA6536">
              <w:rPr>
                <w:rFonts w:eastAsia="Calibri"/>
                <w:color w:val="000000"/>
                <w:szCs w:val="24"/>
              </w:rPr>
              <w:t xml:space="preserve">Полное наименование: </w:t>
            </w:r>
          </w:p>
          <w:p w14:paraId="03827271" w14:textId="77777777" w:rsidR="00672DBF" w:rsidRPr="00FA6536" w:rsidRDefault="00672DBF" w:rsidP="002204D1">
            <w:pPr>
              <w:ind w:firstLine="0"/>
              <w:jc w:val="left"/>
              <w:rPr>
                <w:rFonts w:eastAsia="Calibri"/>
                <w:color w:val="000000"/>
                <w:szCs w:val="24"/>
              </w:rPr>
            </w:pPr>
            <w:r w:rsidRPr="00FA6536">
              <w:rPr>
                <w:rFonts w:eastAsia="Calibri"/>
                <w:color w:val="000000"/>
                <w:szCs w:val="24"/>
              </w:rPr>
              <w:t>Сокращенное наименование:</w:t>
            </w:r>
          </w:p>
          <w:p w14:paraId="3E6D0316" w14:textId="77777777" w:rsidR="00672DBF" w:rsidRPr="00FA6536" w:rsidRDefault="00672DBF" w:rsidP="002204D1">
            <w:pPr>
              <w:ind w:firstLine="0"/>
              <w:jc w:val="left"/>
              <w:rPr>
                <w:rFonts w:eastAsia="Calibri"/>
                <w:color w:val="000000"/>
                <w:szCs w:val="24"/>
              </w:rPr>
            </w:pPr>
            <w:r w:rsidRPr="00FA6536">
              <w:rPr>
                <w:rFonts w:eastAsia="Calibri"/>
                <w:color w:val="000000"/>
                <w:szCs w:val="24"/>
              </w:rPr>
              <w:t xml:space="preserve">Адрес: </w:t>
            </w:r>
          </w:p>
          <w:p w14:paraId="771C3902" w14:textId="77777777" w:rsidR="00672DBF" w:rsidRPr="00FA6536" w:rsidRDefault="00672DBF" w:rsidP="002204D1">
            <w:pPr>
              <w:ind w:firstLine="0"/>
              <w:jc w:val="left"/>
              <w:rPr>
                <w:rFonts w:eastAsia="Calibri"/>
                <w:color w:val="000000"/>
                <w:szCs w:val="24"/>
              </w:rPr>
            </w:pPr>
            <w:r w:rsidRPr="00FA6536">
              <w:rPr>
                <w:rFonts w:eastAsia="Calibri"/>
                <w:color w:val="000000"/>
                <w:szCs w:val="24"/>
              </w:rPr>
              <w:t xml:space="preserve">Почтовый адрес: </w:t>
            </w:r>
          </w:p>
          <w:p w14:paraId="10C3EFA6" w14:textId="77777777" w:rsidR="00672DBF" w:rsidRPr="00FA6536" w:rsidRDefault="00672DBF" w:rsidP="002204D1">
            <w:pPr>
              <w:ind w:firstLine="0"/>
              <w:jc w:val="left"/>
              <w:rPr>
                <w:rFonts w:eastAsia="Calibri"/>
                <w:color w:val="000000"/>
                <w:szCs w:val="24"/>
              </w:rPr>
            </w:pPr>
            <w:r w:rsidRPr="00FA6536">
              <w:rPr>
                <w:rFonts w:eastAsia="Calibri"/>
                <w:color w:val="000000"/>
                <w:szCs w:val="24"/>
              </w:rPr>
              <w:t xml:space="preserve">ИНН </w:t>
            </w:r>
          </w:p>
          <w:p w14:paraId="47CD78C3" w14:textId="77777777" w:rsidR="00672DBF" w:rsidRPr="00FA6536" w:rsidRDefault="00672DBF" w:rsidP="002204D1">
            <w:pPr>
              <w:ind w:firstLine="0"/>
              <w:jc w:val="left"/>
              <w:rPr>
                <w:rFonts w:eastAsia="Calibri"/>
                <w:color w:val="000000"/>
                <w:szCs w:val="24"/>
              </w:rPr>
            </w:pPr>
            <w:r w:rsidRPr="00FA6536">
              <w:rPr>
                <w:rFonts w:eastAsia="Calibri"/>
                <w:color w:val="000000"/>
                <w:szCs w:val="24"/>
              </w:rPr>
              <w:t>ОГРН</w:t>
            </w:r>
          </w:p>
          <w:p w14:paraId="309EB94B" w14:textId="77777777" w:rsidR="00672DBF" w:rsidRPr="00FA6536" w:rsidRDefault="00672DBF" w:rsidP="002204D1">
            <w:pPr>
              <w:ind w:firstLine="0"/>
              <w:jc w:val="left"/>
              <w:rPr>
                <w:rFonts w:eastAsia="Calibri"/>
                <w:color w:val="000000"/>
                <w:szCs w:val="24"/>
              </w:rPr>
            </w:pPr>
            <w:r w:rsidRPr="00FA6536">
              <w:rPr>
                <w:rFonts w:eastAsia="Calibri"/>
                <w:color w:val="000000"/>
                <w:szCs w:val="24"/>
              </w:rPr>
              <w:t xml:space="preserve">р/с: </w:t>
            </w:r>
          </w:p>
          <w:p w14:paraId="54372DAA" w14:textId="77777777" w:rsidR="00672DBF" w:rsidRPr="00FA6536" w:rsidRDefault="00672DBF" w:rsidP="002204D1">
            <w:pPr>
              <w:ind w:firstLine="0"/>
              <w:jc w:val="left"/>
              <w:rPr>
                <w:rFonts w:eastAsia="Calibri"/>
                <w:color w:val="000000"/>
                <w:szCs w:val="24"/>
              </w:rPr>
            </w:pPr>
            <w:r w:rsidRPr="00FA6536">
              <w:rPr>
                <w:rFonts w:eastAsia="Calibri"/>
                <w:color w:val="000000"/>
                <w:szCs w:val="24"/>
              </w:rPr>
              <w:t>банк</w:t>
            </w:r>
          </w:p>
          <w:p w14:paraId="63DFAE2B" w14:textId="77777777" w:rsidR="00672DBF" w:rsidRPr="00FA6536" w:rsidRDefault="00672DBF" w:rsidP="002204D1">
            <w:pPr>
              <w:ind w:firstLine="0"/>
              <w:jc w:val="left"/>
              <w:rPr>
                <w:rFonts w:eastAsia="Calibri"/>
                <w:color w:val="000000"/>
                <w:szCs w:val="24"/>
              </w:rPr>
            </w:pPr>
            <w:r w:rsidRPr="00FA6536">
              <w:rPr>
                <w:rFonts w:eastAsia="Calibri"/>
                <w:color w:val="000000"/>
                <w:szCs w:val="24"/>
              </w:rPr>
              <w:t xml:space="preserve">БИК: </w:t>
            </w:r>
          </w:p>
          <w:p w14:paraId="1729988A" w14:textId="77777777" w:rsidR="00672DBF" w:rsidRPr="00FA6536" w:rsidRDefault="00672DBF" w:rsidP="002204D1">
            <w:pPr>
              <w:ind w:firstLine="0"/>
              <w:jc w:val="left"/>
              <w:rPr>
                <w:rFonts w:eastAsia="Calibri"/>
                <w:color w:val="000000"/>
                <w:szCs w:val="24"/>
              </w:rPr>
            </w:pPr>
            <w:r w:rsidRPr="00FA6536">
              <w:rPr>
                <w:rFonts w:eastAsia="Calibri"/>
                <w:color w:val="000000"/>
                <w:szCs w:val="24"/>
              </w:rPr>
              <w:t xml:space="preserve">К/с: </w:t>
            </w:r>
          </w:p>
          <w:p w14:paraId="31CDB5B5" w14:textId="77777777" w:rsidR="00672DBF" w:rsidRPr="00FA6536" w:rsidRDefault="00672DBF" w:rsidP="002204D1">
            <w:pPr>
              <w:ind w:firstLine="0"/>
              <w:jc w:val="left"/>
              <w:rPr>
                <w:rFonts w:eastAsia="Calibri"/>
                <w:color w:val="000000"/>
                <w:szCs w:val="24"/>
              </w:rPr>
            </w:pPr>
            <w:r w:rsidRPr="00FA6536">
              <w:rPr>
                <w:rFonts w:eastAsia="Calibri"/>
                <w:color w:val="000000"/>
                <w:szCs w:val="24"/>
              </w:rPr>
              <w:t xml:space="preserve">Тел.: </w:t>
            </w:r>
          </w:p>
          <w:p w14:paraId="3BC0B6D9" w14:textId="77777777" w:rsidR="00672DBF" w:rsidRPr="00FA6536" w:rsidRDefault="00672DBF" w:rsidP="002204D1">
            <w:pPr>
              <w:ind w:firstLine="0"/>
              <w:jc w:val="left"/>
              <w:rPr>
                <w:rFonts w:eastAsia="Calibri"/>
                <w:color w:val="000000"/>
                <w:szCs w:val="24"/>
                <w:lang w:val="en-US"/>
              </w:rPr>
            </w:pPr>
            <w:r w:rsidRPr="00FA6536">
              <w:rPr>
                <w:rFonts w:eastAsia="Calibri"/>
                <w:color w:val="000000"/>
                <w:szCs w:val="24"/>
                <w:lang w:val="en-US"/>
              </w:rPr>
              <w:t>E-mail:</w:t>
            </w:r>
          </w:p>
          <w:p w14:paraId="6B33715B" w14:textId="77777777" w:rsidR="00672DBF" w:rsidRDefault="00672DBF" w:rsidP="002204D1">
            <w:pPr>
              <w:spacing w:line="240" w:lineRule="atLeast"/>
              <w:ind w:firstLine="0"/>
              <w:contextualSpacing/>
              <w:rPr>
                <w:rFonts w:eastAsia="Calibri"/>
                <w:color w:val="000000"/>
                <w:szCs w:val="24"/>
              </w:rPr>
            </w:pPr>
          </w:p>
          <w:p w14:paraId="2F9097B0" w14:textId="77777777" w:rsidR="00672DBF" w:rsidRDefault="00672DBF" w:rsidP="002204D1">
            <w:pPr>
              <w:spacing w:line="240" w:lineRule="atLeast"/>
              <w:ind w:firstLine="0"/>
              <w:contextualSpacing/>
              <w:rPr>
                <w:rFonts w:eastAsia="Calibri"/>
                <w:color w:val="000000"/>
                <w:szCs w:val="24"/>
              </w:rPr>
            </w:pPr>
          </w:p>
          <w:p w14:paraId="5917F681" w14:textId="77777777" w:rsidR="00672DBF" w:rsidRDefault="00672DBF" w:rsidP="002204D1">
            <w:pPr>
              <w:spacing w:line="240" w:lineRule="atLeast"/>
              <w:ind w:firstLine="0"/>
              <w:contextualSpacing/>
              <w:rPr>
                <w:rFonts w:eastAsia="Calibri"/>
                <w:color w:val="000000"/>
                <w:szCs w:val="24"/>
              </w:rPr>
            </w:pPr>
          </w:p>
          <w:p w14:paraId="07589C37" w14:textId="77777777" w:rsidR="00672DBF" w:rsidRDefault="00672DBF" w:rsidP="002204D1">
            <w:pPr>
              <w:spacing w:line="240" w:lineRule="atLeast"/>
              <w:ind w:firstLine="0"/>
              <w:contextualSpacing/>
              <w:rPr>
                <w:rFonts w:eastAsia="Calibri"/>
                <w:color w:val="000000"/>
                <w:szCs w:val="24"/>
              </w:rPr>
            </w:pPr>
          </w:p>
          <w:p w14:paraId="6D6DAC4A" w14:textId="77777777" w:rsidR="00672DBF" w:rsidRDefault="00672DBF" w:rsidP="002204D1">
            <w:pPr>
              <w:spacing w:line="240" w:lineRule="atLeast"/>
              <w:ind w:firstLine="0"/>
              <w:contextualSpacing/>
              <w:rPr>
                <w:rFonts w:eastAsia="Calibri"/>
                <w:color w:val="000000"/>
                <w:szCs w:val="24"/>
              </w:rPr>
            </w:pPr>
          </w:p>
          <w:p w14:paraId="23778992" w14:textId="77777777" w:rsidR="00672DBF" w:rsidRDefault="00672DBF" w:rsidP="002204D1">
            <w:pPr>
              <w:spacing w:line="240" w:lineRule="atLeast"/>
              <w:ind w:firstLine="0"/>
              <w:contextualSpacing/>
              <w:rPr>
                <w:rFonts w:eastAsia="Calibri"/>
                <w:color w:val="000000"/>
                <w:szCs w:val="24"/>
              </w:rPr>
            </w:pPr>
          </w:p>
          <w:p w14:paraId="3BE57517" w14:textId="77777777" w:rsidR="00672DBF" w:rsidRDefault="00672DBF" w:rsidP="002204D1">
            <w:pPr>
              <w:spacing w:line="240" w:lineRule="atLeast"/>
              <w:ind w:firstLine="0"/>
              <w:contextualSpacing/>
              <w:rPr>
                <w:rFonts w:eastAsia="Calibri"/>
                <w:color w:val="000000"/>
                <w:szCs w:val="24"/>
              </w:rPr>
            </w:pPr>
          </w:p>
          <w:p w14:paraId="6CC9BF08" w14:textId="77777777" w:rsidR="00672DBF" w:rsidRPr="00FA6536" w:rsidRDefault="00672DBF" w:rsidP="002204D1">
            <w:pPr>
              <w:spacing w:line="240" w:lineRule="atLeast"/>
              <w:ind w:firstLine="0"/>
              <w:contextualSpacing/>
              <w:rPr>
                <w:rFonts w:eastAsia="Calibri"/>
                <w:color w:val="000000"/>
                <w:szCs w:val="24"/>
              </w:rPr>
            </w:pPr>
            <w:r w:rsidRPr="00FA6536">
              <w:rPr>
                <w:rFonts w:eastAsia="Calibri"/>
                <w:color w:val="000000"/>
                <w:szCs w:val="24"/>
              </w:rPr>
              <w:t xml:space="preserve">_______________ </w:t>
            </w:r>
          </w:p>
          <w:p w14:paraId="12B28148" w14:textId="77777777" w:rsidR="00672DBF" w:rsidRPr="000878FE" w:rsidRDefault="00672DBF" w:rsidP="002204D1">
            <w:pPr>
              <w:suppressAutoHyphens/>
              <w:spacing w:line="276" w:lineRule="auto"/>
              <w:ind w:right="149"/>
              <w:jc w:val="center"/>
              <w:rPr>
                <w:b/>
                <w:color w:val="000000"/>
                <w:spacing w:val="-7"/>
                <w:szCs w:val="24"/>
                <w:lang w:eastAsia="ar-SA"/>
              </w:rPr>
            </w:pPr>
            <w:r w:rsidRPr="00FA6536">
              <w:rPr>
                <w:rFonts w:eastAsia="Calibri"/>
                <w:color w:val="000000"/>
                <w:szCs w:val="24"/>
              </w:rPr>
              <w:t>«__</w:t>
            </w:r>
            <w:proofErr w:type="gramStart"/>
            <w:r w:rsidRPr="00FA6536">
              <w:rPr>
                <w:rFonts w:eastAsia="Calibri"/>
                <w:color w:val="000000"/>
                <w:szCs w:val="24"/>
              </w:rPr>
              <w:t>_»_</w:t>
            </w:r>
            <w:proofErr w:type="gramEnd"/>
            <w:r w:rsidRPr="00FA6536">
              <w:rPr>
                <w:rFonts w:eastAsia="Calibri"/>
                <w:color w:val="000000"/>
                <w:szCs w:val="24"/>
              </w:rPr>
              <w:t>__________ 2025</w:t>
            </w:r>
          </w:p>
        </w:tc>
      </w:tr>
    </w:tbl>
    <w:p w14:paraId="52F18825" w14:textId="77777777" w:rsidR="002378F8" w:rsidRPr="000878FE" w:rsidRDefault="002378F8"/>
    <w:sectPr w:rsidR="002378F8" w:rsidRPr="000878FE" w:rsidSect="00723297">
      <w:pgSz w:w="11906" w:h="16838"/>
      <w:pgMar w:top="426"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ヒラギノ角ゴ Pro W3">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
    <w:altName w:val="Times New Roman"/>
    <w:charset w:val="CC"/>
    <w:family w:val="auto"/>
    <w:pitch w:val="default"/>
    <w:sig w:usb0="00000201" w:usb1="08070000" w:usb2="00000010" w:usb3="00000000" w:csb0="0002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878FE"/>
    <w:rsid w:val="0005669B"/>
    <w:rsid w:val="000878FE"/>
    <w:rsid w:val="000F75D6"/>
    <w:rsid w:val="001505E7"/>
    <w:rsid w:val="00181828"/>
    <w:rsid w:val="00182BEE"/>
    <w:rsid w:val="0021479C"/>
    <w:rsid w:val="002378F8"/>
    <w:rsid w:val="00276B1A"/>
    <w:rsid w:val="00291176"/>
    <w:rsid w:val="003650AF"/>
    <w:rsid w:val="003A35B4"/>
    <w:rsid w:val="003A46F5"/>
    <w:rsid w:val="003A7EE8"/>
    <w:rsid w:val="003F7CC3"/>
    <w:rsid w:val="00454B29"/>
    <w:rsid w:val="00467AE4"/>
    <w:rsid w:val="005128BE"/>
    <w:rsid w:val="00672DBF"/>
    <w:rsid w:val="006C5BF8"/>
    <w:rsid w:val="00707419"/>
    <w:rsid w:val="007221BD"/>
    <w:rsid w:val="00723297"/>
    <w:rsid w:val="0075167F"/>
    <w:rsid w:val="007563F2"/>
    <w:rsid w:val="007B6F6B"/>
    <w:rsid w:val="007C022B"/>
    <w:rsid w:val="00807DBA"/>
    <w:rsid w:val="00834DA2"/>
    <w:rsid w:val="008E6B89"/>
    <w:rsid w:val="0093152F"/>
    <w:rsid w:val="00991C27"/>
    <w:rsid w:val="00A076D6"/>
    <w:rsid w:val="00B66B70"/>
    <w:rsid w:val="00B732D6"/>
    <w:rsid w:val="00B77277"/>
    <w:rsid w:val="00C51E2C"/>
    <w:rsid w:val="00C90701"/>
    <w:rsid w:val="00C908AA"/>
    <w:rsid w:val="00D02194"/>
    <w:rsid w:val="00D05CD3"/>
    <w:rsid w:val="00D856C6"/>
    <w:rsid w:val="00E13258"/>
    <w:rsid w:val="00E320AD"/>
    <w:rsid w:val="00E40456"/>
    <w:rsid w:val="00E4070B"/>
    <w:rsid w:val="00E41AF9"/>
    <w:rsid w:val="00E61E66"/>
    <w:rsid w:val="00F04619"/>
    <w:rsid w:val="00F47A04"/>
    <w:rsid w:val="00F66E97"/>
    <w:rsid w:val="00FA6536"/>
    <w:rsid w:val="00FB3D02"/>
    <w:rsid w:val="00FB5425"/>
    <w:rsid w:val="00FB60BE"/>
    <w:rsid w:val="00FF2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BFE1"/>
  <w15:docId w15:val="{DA098348-7960-4536-AD7D-B57C85AE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0BE"/>
    <w:pPr>
      <w:spacing w:after="0"/>
      <w:ind w:firstLine="567"/>
      <w:jc w:val="both"/>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878F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878FE"/>
    <w:rPr>
      <w:rFonts w:ascii="Cambria" w:eastAsia="Times New Roman" w:hAnsi="Cambria" w:cs="Times New Roman"/>
      <w:b/>
      <w:bCs/>
      <w:i/>
      <w:iCs/>
      <w:sz w:val="28"/>
      <w:szCs w:val="28"/>
    </w:rPr>
  </w:style>
  <w:style w:type="character" w:customStyle="1" w:styleId="a3">
    <w:name w:val="Основной текст_"/>
    <w:link w:val="4"/>
    <w:locked/>
    <w:rsid w:val="000878FE"/>
    <w:rPr>
      <w:sz w:val="21"/>
      <w:shd w:val="clear" w:color="auto" w:fill="FFFFFF"/>
    </w:rPr>
  </w:style>
  <w:style w:type="paragraph" w:customStyle="1" w:styleId="4">
    <w:name w:val="Основной текст4"/>
    <w:basedOn w:val="a"/>
    <w:link w:val="a3"/>
    <w:rsid w:val="000878FE"/>
    <w:pPr>
      <w:widowControl w:val="0"/>
      <w:shd w:val="clear" w:color="auto" w:fill="FFFFFF"/>
      <w:spacing w:line="250" w:lineRule="exact"/>
      <w:ind w:firstLine="0"/>
    </w:pPr>
    <w:rPr>
      <w:rFonts w:asciiTheme="minorHAnsi" w:eastAsiaTheme="minorHAnsi" w:hAnsiTheme="minorHAnsi" w:cstheme="minorBidi"/>
      <w:sz w:val="21"/>
      <w:szCs w:val="22"/>
      <w:shd w:val="clear" w:color="auto" w:fill="FFFFFF"/>
      <w:lang w:eastAsia="en-US"/>
    </w:rPr>
  </w:style>
  <w:style w:type="paragraph" w:customStyle="1" w:styleId="ConsPlusNormal">
    <w:name w:val="ConsPlusNormal"/>
    <w:link w:val="ConsPlusNormal0"/>
    <w:uiPriority w:val="99"/>
    <w:rsid w:val="000878FE"/>
    <w:pPr>
      <w:autoSpaceDE w:val="0"/>
      <w:autoSpaceDN w:val="0"/>
      <w:adjustRightInd w:val="0"/>
      <w:spacing w:after="0"/>
    </w:pPr>
    <w:rPr>
      <w:rFonts w:ascii="Times New Roman" w:eastAsia="Calibri" w:hAnsi="Times New Roman" w:cs="Times New Roman"/>
      <w:i/>
      <w:iCs/>
      <w:sz w:val="24"/>
      <w:szCs w:val="24"/>
      <w:lang w:eastAsia="ru-RU"/>
    </w:rPr>
  </w:style>
  <w:style w:type="character" w:customStyle="1" w:styleId="ConsPlusNormal0">
    <w:name w:val="ConsPlusNormal Знак"/>
    <w:link w:val="ConsPlusNormal"/>
    <w:uiPriority w:val="99"/>
    <w:locked/>
    <w:rsid w:val="000878FE"/>
    <w:rPr>
      <w:rFonts w:ascii="Times New Roman" w:eastAsia="Calibri" w:hAnsi="Times New Roman" w:cs="Times New Roman"/>
      <w:i/>
      <w:iCs/>
      <w:sz w:val="24"/>
      <w:szCs w:val="24"/>
      <w:lang w:eastAsia="ru-RU"/>
    </w:rPr>
  </w:style>
  <w:style w:type="character" w:customStyle="1" w:styleId="FontStyle14">
    <w:name w:val="Font Style14"/>
    <w:uiPriority w:val="99"/>
    <w:rsid w:val="000878FE"/>
    <w:rPr>
      <w:rFonts w:ascii="Arial Narrow" w:hAnsi="Arial Narrow" w:cs="Arial Narrow"/>
      <w:i/>
      <w:iCs/>
      <w:color w:val="000000"/>
      <w:sz w:val="24"/>
      <w:szCs w:val="24"/>
    </w:rPr>
  </w:style>
  <w:style w:type="paragraph" w:customStyle="1" w:styleId="Default">
    <w:name w:val="Default"/>
    <w:rsid w:val="000878FE"/>
    <w:pPr>
      <w:autoSpaceDE w:val="0"/>
      <w:autoSpaceDN w:val="0"/>
      <w:adjustRightInd w:val="0"/>
      <w:spacing w:after="0"/>
    </w:pPr>
    <w:rPr>
      <w:rFonts w:ascii="Times New Roman" w:eastAsia="Calibri" w:hAnsi="Times New Roman" w:cs="Times New Roman"/>
      <w:color w:val="000000"/>
      <w:sz w:val="24"/>
      <w:szCs w:val="24"/>
      <w:lang w:eastAsia="ru-RU"/>
    </w:rPr>
  </w:style>
  <w:style w:type="character" w:customStyle="1" w:styleId="a4">
    <w:name w:val="Текст Знак"/>
    <w:link w:val="a5"/>
    <w:rsid w:val="000878FE"/>
    <w:rPr>
      <w:rFonts w:ascii="Courier New" w:hAnsi="Courier New" w:cs="Courier New"/>
    </w:rPr>
  </w:style>
  <w:style w:type="paragraph" w:styleId="a5">
    <w:name w:val="Plain Text"/>
    <w:basedOn w:val="a"/>
    <w:link w:val="a4"/>
    <w:rsid w:val="000878FE"/>
    <w:pPr>
      <w:ind w:firstLine="0"/>
      <w:jc w:val="left"/>
    </w:pPr>
    <w:rPr>
      <w:rFonts w:ascii="Courier New" w:eastAsiaTheme="minorHAnsi" w:hAnsi="Courier New" w:cs="Courier New"/>
      <w:sz w:val="22"/>
      <w:szCs w:val="22"/>
      <w:lang w:eastAsia="en-US"/>
    </w:rPr>
  </w:style>
  <w:style w:type="character" w:customStyle="1" w:styleId="1">
    <w:name w:val="Текст Знак1"/>
    <w:basedOn w:val="a0"/>
    <w:uiPriority w:val="99"/>
    <w:semiHidden/>
    <w:rsid w:val="000878FE"/>
    <w:rPr>
      <w:rFonts w:ascii="Consolas" w:eastAsia="Times New Roman" w:hAnsi="Consolas" w:cs="Times New Roman"/>
      <w:sz w:val="21"/>
      <w:szCs w:val="21"/>
      <w:lang w:eastAsia="ru-RU"/>
    </w:rPr>
  </w:style>
  <w:style w:type="paragraph" w:customStyle="1" w:styleId="BodyText1">
    <w:name w:val="Body Text1"/>
    <w:rsid w:val="000878FE"/>
    <w:pPr>
      <w:suppressAutoHyphens/>
      <w:spacing w:after="0" w:line="100" w:lineRule="atLeast"/>
    </w:pPr>
    <w:rPr>
      <w:rFonts w:ascii="Times New Roman" w:eastAsia="ヒラギノ角ゴ Pro W3" w:hAnsi="Times New Roman" w:cs="Times New Roman"/>
      <w:color w:val="000000"/>
      <w:sz w:val="24"/>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6B0EE2BF37F08019552719570E502101D0CFA9A37792C50C734DE7k3D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66B0EE2BF37F08019552719570E502101D0CFA9A37792C50C734DE7k3DEG" TargetMode="External"/><Relationship Id="rId12" Type="http://schemas.openxmlformats.org/officeDocument/2006/relationships/hyperlink" Target="consultantplus://offline/ref=866B0EE2BF37F08019552719570E50210DD1CAA8A37792C50C734DE7k3DE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66B0EE2BF37F08019552719570E502101D0CFA9A37792C50C734DE7k3DEG" TargetMode="External"/><Relationship Id="rId11" Type="http://schemas.openxmlformats.org/officeDocument/2006/relationships/hyperlink" Target="consultantplus://offline/ref=866B0EE2BF37F08019552719570E502101D0CFA8A77792C50C734DE7k3DEG" TargetMode="External"/><Relationship Id="rId5" Type="http://schemas.openxmlformats.org/officeDocument/2006/relationships/hyperlink" Target="consultantplus://offline/ref=866B0EE2BF37F08019552719570E502101D0CFA9A37792C50C734DE7k3DEG" TargetMode="External"/><Relationship Id="rId10" Type="http://schemas.openxmlformats.org/officeDocument/2006/relationships/hyperlink" Target="consultantplus://offline/ref=866B0EE2BF37F08019552719570E50210DD7C6AAA37792C50C734DE7k3DEG" TargetMode="External"/><Relationship Id="rId4" Type="http://schemas.openxmlformats.org/officeDocument/2006/relationships/webSettings" Target="webSettings.xml"/><Relationship Id="rId9" Type="http://schemas.openxmlformats.org/officeDocument/2006/relationships/hyperlink" Target="consultantplus://offline/ref=866B0EE2BF37F08019552719570E50210DD7C6AAA37792C50C734DE7k3D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6F2BE-984B-4F58-8F6F-2213F6E6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4322</Words>
  <Characters>24641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dc:creator>
  <cp:keywords/>
  <dc:description/>
  <cp:lastModifiedBy>R5-3</cp:lastModifiedBy>
  <cp:revision>30</cp:revision>
  <dcterms:created xsi:type="dcterms:W3CDTF">2023-04-13T05:41:00Z</dcterms:created>
  <dcterms:modified xsi:type="dcterms:W3CDTF">2025-06-18T08:30:00Z</dcterms:modified>
</cp:coreProperties>
</file>