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FA" w:rsidRPr="002557AB" w:rsidRDefault="000474C7">
      <w:pPr>
        <w:tabs>
          <w:tab w:val="left" w:pos="567"/>
        </w:tabs>
        <w:ind w:left="6803"/>
      </w:pPr>
      <w:r w:rsidRPr="002557AB">
        <w:t>УТВЕРЖДАЮ:</w:t>
      </w:r>
    </w:p>
    <w:p w:rsidR="005A63FA" w:rsidRPr="002557AB" w:rsidRDefault="00B22431" w:rsidP="004D710E">
      <w:pPr>
        <w:tabs>
          <w:tab w:val="left" w:pos="567"/>
          <w:tab w:val="left" w:pos="2127"/>
        </w:tabs>
        <w:ind w:left="6803"/>
      </w:pPr>
      <w:r>
        <w:t>Д</w:t>
      </w:r>
      <w:r w:rsidR="00363819">
        <w:t>иректо</w:t>
      </w:r>
      <w:r w:rsidR="000960CB">
        <w:t>р</w:t>
      </w:r>
    </w:p>
    <w:p w:rsidR="005A63FA" w:rsidRPr="002557AB" w:rsidRDefault="000474C7">
      <w:pPr>
        <w:tabs>
          <w:tab w:val="left" w:pos="567"/>
        </w:tabs>
        <w:ind w:left="6803"/>
      </w:pPr>
      <w:r w:rsidRPr="002557AB">
        <w:t>ГУП РО «Фармацевтический центр»</w:t>
      </w:r>
    </w:p>
    <w:p w:rsidR="005A63FA" w:rsidRPr="002557AB" w:rsidRDefault="005A63FA">
      <w:pPr>
        <w:ind w:left="6803"/>
      </w:pPr>
    </w:p>
    <w:p w:rsidR="005A63FA" w:rsidRPr="002557AB" w:rsidRDefault="000474C7">
      <w:pPr>
        <w:tabs>
          <w:tab w:val="left" w:pos="567"/>
        </w:tabs>
        <w:ind w:left="6803"/>
      </w:pPr>
      <w:r w:rsidRPr="002557AB">
        <w:t xml:space="preserve">____________ </w:t>
      </w:r>
      <w:r w:rsidR="00B22431">
        <w:t>Тодуа И.И.</w:t>
      </w:r>
    </w:p>
    <w:p w:rsidR="005A63FA" w:rsidRPr="002557AB" w:rsidRDefault="001203D5" w:rsidP="001203D5">
      <w:pPr>
        <w:tabs>
          <w:tab w:val="left" w:pos="567"/>
          <w:tab w:val="left" w:pos="7740"/>
        </w:tabs>
        <w:ind w:left="6803"/>
      </w:pPr>
      <w:r w:rsidRPr="002557AB">
        <w:tab/>
      </w:r>
    </w:p>
    <w:p w:rsidR="005A63FA" w:rsidRDefault="00493811">
      <w:pPr>
        <w:tabs>
          <w:tab w:val="left" w:pos="567"/>
        </w:tabs>
        <w:ind w:left="6803"/>
        <w:rPr>
          <w:iCs/>
        </w:rPr>
      </w:pPr>
      <w:r w:rsidRPr="002557AB">
        <w:rPr>
          <w:iCs/>
        </w:rPr>
        <w:t>«</w:t>
      </w:r>
      <w:r w:rsidR="00AB43C8">
        <w:rPr>
          <w:iCs/>
        </w:rPr>
        <w:t>1</w:t>
      </w:r>
      <w:r w:rsidR="003D023E">
        <w:rPr>
          <w:iCs/>
        </w:rPr>
        <w:t>1</w:t>
      </w:r>
      <w:r w:rsidR="000474C7" w:rsidRPr="002557AB">
        <w:rPr>
          <w:iCs/>
        </w:rPr>
        <w:t xml:space="preserve">» </w:t>
      </w:r>
      <w:r w:rsidR="003D023E">
        <w:rPr>
          <w:iCs/>
        </w:rPr>
        <w:t>июля</w:t>
      </w:r>
      <w:r w:rsidR="000474C7" w:rsidRPr="002557AB">
        <w:rPr>
          <w:iCs/>
        </w:rPr>
        <w:t xml:space="preserve"> 202</w:t>
      </w:r>
      <w:r w:rsidR="00AB43C8">
        <w:rPr>
          <w:iCs/>
        </w:rPr>
        <w:t>5</w:t>
      </w:r>
      <w:r w:rsidR="000474C7" w:rsidRPr="002557AB">
        <w:rPr>
          <w:iCs/>
        </w:rPr>
        <w:t>г.</w:t>
      </w:r>
    </w:p>
    <w:p w:rsidR="002557AB" w:rsidRPr="002557AB" w:rsidRDefault="002557AB">
      <w:pPr>
        <w:tabs>
          <w:tab w:val="left" w:pos="567"/>
        </w:tabs>
        <w:ind w:left="6803"/>
      </w:pPr>
    </w:p>
    <w:p w:rsidR="005A63FA" w:rsidRPr="002557AB" w:rsidRDefault="000474C7">
      <w:pPr>
        <w:jc w:val="center"/>
        <w:rPr>
          <w:sz w:val="32"/>
          <w:szCs w:val="32"/>
        </w:rPr>
      </w:pPr>
      <w:r w:rsidRPr="002557AB">
        <w:rPr>
          <w:sz w:val="32"/>
          <w:szCs w:val="32"/>
        </w:rPr>
        <w:t>ПРОТОКОЛ № 1</w:t>
      </w:r>
    </w:p>
    <w:p w:rsidR="005A63FA" w:rsidRPr="002557AB" w:rsidRDefault="000474C7">
      <w:pPr>
        <w:jc w:val="center"/>
        <w:rPr>
          <w:b/>
        </w:rPr>
      </w:pPr>
      <w:r w:rsidRPr="002557AB">
        <w:rPr>
          <w:b/>
        </w:rPr>
        <w:t>открытия доступа к заявкам</w:t>
      </w:r>
    </w:p>
    <w:p w:rsidR="005A63FA" w:rsidRPr="002557AB" w:rsidRDefault="000474C7">
      <w:pPr>
        <w:jc w:val="center"/>
        <w:rPr>
          <w:b/>
        </w:rPr>
      </w:pPr>
      <w:r w:rsidRPr="002557AB">
        <w:rPr>
          <w:b/>
        </w:rPr>
        <w:t>на участие в аукционе в электронной форме</w:t>
      </w:r>
    </w:p>
    <w:p w:rsidR="005A63FA" w:rsidRPr="002557AB" w:rsidRDefault="000474C7">
      <w:pPr>
        <w:jc w:val="both"/>
        <w:rPr>
          <w:bCs/>
          <w:sz w:val="24"/>
          <w:szCs w:val="24"/>
        </w:rPr>
      </w:pPr>
      <w:r w:rsidRPr="002557AB">
        <w:rPr>
          <w:bCs/>
          <w:sz w:val="24"/>
          <w:szCs w:val="24"/>
        </w:rPr>
        <w:t>аукцион в электронной форме проводится в соответствии с Положением о закупке товаров, работ, услуг для нужд ГУП РО «Фармацевтический центр» (далее-Положение)</w:t>
      </w:r>
    </w:p>
    <w:p w:rsidR="00B05109" w:rsidRPr="002557AB" w:rsidRDefault="000474C7" w:rsidP="00493811">
      <w:pPr>
        <w:pStyle w:val="a6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2557AB">
        <w:rPr>
          <w:spacing w:val="-2"/>
          <w:sz w:val="24"/>
          <w:szCs w:val="24"/>
        </w:rPr>
        <w:t xml:space="preserve">Предмет аукциона в электронной форме: </w:t>
      </w:r>
      <w:r w:rsidR="008F45BF" w:rsidRPr="002557AB">
        <w:rPr>
          <w:spacing w:val="-2"/>
          <w:sz w:val="24"/>
          <w:szCs w:val="24"/>
        </w:rPr>
        <w:t>Приобретение</w:t>
      </w:r>
      <w:r w:rsidR="00031901" w:rsidRPr="002557AB">
        <w:rPr>
          <w:spacing w:val="-2"/>
          <w:sz w:val="24"/>
          <w:szCs w:val="24"/>
        </w:rPr>
        <w:t xml:space="preserve"> лекарственн</w:t>
      </w:r>
      <w:r w:rsidR="003A37E1" w:rsidRPr="002557AB">
        <w:rPr>
          <w:spacing w:val="-2"/>
          <w:sz w:val="24"/>
          <w:szCs w:val="24"/>
        </w:rPr>
        <w:t>ого</w:t>
      </w:r>
      <w:r w:rsidR="00031901" w:rsidRPr="002557AB">
        <w:rPr>
          <w:spacing w:val="-2"/>
          <w:sz w:val="24"/>
          <w:szCs w:val="24"/>
        </w:rPr>
        <w:t xml:space="preserve"> препарат</w:t>
      </w:r>
      <w:r w:rsidR="003A37E1" w:rsidRPr="002557AB">
        <w:rPr>
          <w:spacing w:val="-2"/>
          <w:sz w:val="24"/>
          <w:szCs w:val="24"/>
        </w:rPr>
        <w:t xml:space="preserve">а </w:t>
      </w:r>
      <w:proofErr w:type="spellStart"/>
      <w:r w:rsidR="0090761A" w:rsidRPr="0090761A">
        <w:rPr>
          <w:spacing w:val="-2"/>
          <w:sz w:val="24"/>
          <w:szCs w:val="24"/>
        </w:rPr>
        <w:t>Тримеперидин</w:t>
      </w:r>
      <w:proofErr w:type="spellEnd"/>
      <w:r w:rsidR="00B05109" w:rsidRPr="002557AB">
        <w:rPr>
          <w:spacing w:val="-2"/>
          <w:sz w:val="24"/>
          <w:szCs w:val="24"/>
        </w:rPr>
        <w:t>.</w:t>
      </w:r>
    </w:p>
    <w:p w:rsidR="005A63FA" w:rsidRPr="002557AB" w:rsidRDefault="000474C7" w:rsidP="00493811">
      <w:pPr>
        <w:pStyle w:val="a6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2557AB">
        <w:rPr>
          <w:spacing w:val="-2"/>
          <w:sz w:val="24"/>
          <w:szCs w:val="24"/>
        </w:rPr>
        <w:t xml:space="preserve">Организатор: </w:t>
      </w:r>
      <w:r w:rsidRPr="002557AB">
        <w:rPr>
          <w:bCs/>
          <w:sz w:val="24"/>
          <w:szCs w:val="24"/>
        </w:rPr>
        <w:t>ГУП РО «Фармацевтический центр».</w:t>
      </w:r>
    </w:p>
    <w:p w:rsidR="00493811" w:rsidRPr="00363819" w:rsidRDefault="000474C7" w:rsidP="00363819">
      <w:pPr>
        <w:pStyle w:val="a6"/>
        <w:numPr>
          <w:ilvl w:val="0"/>
          <w:numId w:val="1"/>
        </w:numPr>
        <w:ind w:left="284" w:hanging="284"/>
        <w:jc w:val="both"/>
        <w:rPr>
          <w:spacing w:val="-2"/>
          <w:sz w:val="24"/>
          <w:szCs w:val="24"/>
        </w:rPr>
      </w:pPr>
      <w:r w:rsidRPr="002557AB">
        <w:rPr>
          <w:spacing w:val="-2"/>
          <w:sz w:val="24"/>
          <w:szCs w:val="24"/>
        </w:rPr>
        <w:t>Начальная (максимальная) цена договора</w:t>
      </w:r>
      <w:r w:rsidRPr="00363819">
        <w:rPr>
          <w:spacing w:val="-2"/>
          <w:sz w:val="24"/>
          <w:szCs w:val="24"/>
        </w:rPr>
        <w:t xml:space="preserve">: </w:t>
      </w:r>
      <w:bookmarkStart w:id="0" w:name="_Hlk170120930"/>
      <w:r w:rsidR="0090761A" w:rsidRPr="0090761A">
        <w:rPr>
          <w:spacing w:val="-2"/>
          <w:sz w:val="24"/>
          <w:szCs w:val="24"/>
        </w:rPr>
        <w:t>1</w:t>
      </w:r>
      <w:r w:rsidR="0090761A">
        <w:rPr>
          <w:spacing w:val="-2"/>
          <w:sz w:val="24"/>
          <w:szCs w:val="24"/>
        </w:rPr>
        <w:t> </w:t>
      </w:r>
      <w:r w:rsidR="0090761A" w:rsidRPr="0090761A">
        <w:rPr>
          <w:spacing w:val="-2"/>
          <w:sz w:val="24"/>
          <w:szCs w:val="24"/>
        </w:rPr>
        <w:t>708</w:t>
      </w:r>
      <w:r w:rsidR="0090761A">
        <w:rPr>
          <w:spacing w:val="-2"/>
          <w:sz w:val="24"/>
          <w:szCs w:val="24"/>
        </w:rPr>
        <w:t> </w:t>
      </w:r>
      <w:r w:rsidR="0090761A" w:rsidRPr="0090761A">
        <w:rPr>
          <w:spacing w:val="-2"/>
          <w:sz w:val="24"/>
          <w:szCs w:val="24"/>
        </w:rPr>
        <w:t>174</w:t>
      </w:r>
      <w:r w:rsidR="0090761A">
        <w:rPr>
          <w:spacing w:val="-2"/>
          <w:sz w:val="24"/>
          <w:szCs w:val="24"/>
        </w:rPr>
        <w:t>,</w:t>
      </w:r>
      <w:r w:rsidR="0090761A" w:rsidRPr="0090761A">
        <w:rPr>
          <w:spacing w:val="-2"/>
          <w:sz w:val="24"/>
          <w:szCs w:val="24"/>
        </w:rPr>
        <w:t>60 (Один миллион семьсот восемь тысяч сто семьдесят четыре) руб</w:t>
      </w:r>
      <w:r w:rsidR="0076306C">
        <w:rPr>
          <w:spacing w:val="-2"/>
          <w:sz w:val="24"/>
          <w:szCs w:val="24"/>
        </w:rPr>
        <w:t>.</w:t>
      </w:r>
      <w:r w:rsidR="0090761A" w:rsidRPr="0090761A">
        <w:rPr>
          <w:spacing w:val="-2"/>
          <w:sz w:val="24"/>
          <w:szCs w:val="24"/>
        </w:rPr>
        <w:t xml:space="preserve"> 60 коп</w:t>
      </w:r>
      <w:r w:rsidR="001656A7" w:rsidRPr="00363819">
        <w:rPr>
          <w:spacing w:val="-2"/>
          <w:sz w:val="24"/>
          <w:szCs w:val="24"/>
        </w:rPr>
        <w:t>.</w:t>
      </w:r>
      <w:bookmarkEnd w:id="0"/>
    </w:p>
    <w:p w:rsidR="005A63FA" w:rsidRPr="001831DD" w:rsidRDefault="000474C7" w:rsidP="002E13A8">
      <w:pPr>
        <w:pStyle w:val="a6"/>
        <w:numPr>
          <w:ilvl w:val="0"/>
          <w:numId w:val="1"/>
        </w:numPr>
        <w:ind w:left="340" w:hanging="340"/>
        <w:jc w:val="both"/>
        <w:rPr>
          <w:spacing w:val="-2"/>
          <w:sz w:val="24"/>
          <w:szCs w:val="24"/>
        </w:rPr>
      </w:pPr>
      <w:proofErr w:type="gramStart"/>
      <w:r w:rsidRPr="002557AB">
        <w:rPr>
          <w:spacing w:val="-2"/>
          <w:sz w:val="24"/>
          <w:szCs w:val="24"/>
        </w:rPr>
        <w:t xml:space="preserve">Извещение о проведении аукциона в электронной форме и документация по проведению аукциона в электронной форме размещены на официальном сайте по адресу в сети Интернет: </w:t>
      </w:r>
      <w:hyperlink r:id="rId6">
        <w:r w:rsidRPr="002557AB">
          <w:rPr>
            <w:spacing w:val="-2"/>
            <w:sz w:val="24"/>
            <w:szCs w:val="24"/>
          </w:rPr>
          <w:t>www.zakupki.gov.ru</w:t>
        </w:r>
      </w:hyperlink>
      <w:r w:rsidRPr="002557AB">
        <w:rPr>
          <w:spacing w:val="-2"/>
          <w:sz w:val="24"/>
          <w:szCs w:val="24"/>
        </w:rPr>
        <w:t xml:space="preserve"> извещение №</w:t>
      </w:r>
      <w:bookmarkStart w:id="1" w:name="_Hlk170121438"/>
      <w:bookmarkStart w:id="2" w:name="_Hlk192773264"/>
      <w:bookmarkEnd w:id="1"/>
      <w:bookmarkEnd w:id="2"/>
      <w:r w:rsidR="0090761A" w:rsidRPr="00F20FCC">
        <w:rPr>
          <w:spacing w:val="-2"/>
          <w:sz w:val="24"/>
          <w:szCs w:val="24"/>
        </w:rPr>
        <w:t>32514977021</w:t>
      </w:r>
      <w:r w:rsidR="00F20FCC" w:rsidRPr="00F20FCC">
        <w:rPr>
          <w:spacing w:val="-2"/>
          <w:sz w:val="24"/>
          <w:szCs w:val="24"/>
        </w:rPr>
        <w:t xml:space="preserve"> </w:t>
      </w:r>
      <w:r w:rsidRPr="002557AB">
        <w:rPr>
          <w:spacing w:val="-2"/>
          <w:sz w:val="24"/>
          <w:szCs w:val="24"/>
        </w:rPr>
        <w:t xml:space="preserve">на электронной торговой площадке </w:t>
      </w:r>
      <w:bookmarkStart w:id="3" w:name="_Hlk192773197"/>
      <w:r w:rsidR="0099147F">
        <w:rPr>
          <w:spacing w:val="-2"/>
          <w:sz w:val="24"/>
          <w:szCs w:val="24"/>
        </w:rPr>
        <w:fldChar w:fldCharType="begin"/>
      </w:r>
      <w:r w:rsidR="001831DD">
        <w:rPr>
          <w:spacing w:val="-2"/>
          <w:sz w:val="24"/>
          <w:szCs w:val="24"/>
        </w:rPr>
        <w:instrText>HYPERLINK "</w:instrText>
      </w:r>
      <w:r w:rsidR="001831DD" w:rsidRPr="001831DD">
        <w:rPr>
          <w:spacing w:val="-2"/>
          <w:sz w:val="24"/>
          <w:szCs w:val="24"/>
        </w:rPr>
        <w:instrText>https://etp.torgi82.ru/</w:instrText>
      </w:r>
      <w:r w:rsidR="001831DD">
        <w:rPr>
          <w:spacing w:val="-2"/>
          <w:sz w:val="24"/>
          <w:szCs w:val="24"/>
        </w:rPr>
        <w:instrText>"</w:instrText>
      </w:r>
      <w:r w:rsidR="0099147F">
        <w:rPr>
          <w:spacing w:val="-2"/>
          <w:sz w:val="24"/>
          <w:szCs w:val="24"/>
        </w:rPr>
        <w:fldChar w:fldCharType="separate"/>
      </w:r>
      <w:r w:rsidR="001831DD" w:rsidRPr="00F20FCC">
        <w:t>https://etp.torgi82.ru/</w:t>
      </w:r>
      <w:r w:rsidR="0099147F">
        <w:rPr>
          <w:spacing w:val="-2"/>
          <w:sz w:val="24"/>
          <w:szCs w:val="24"/>
        </w:rPr>
        <w:fldChar w:fldCharType="end"/>
      </w:r>
      <w:bookmarkEnd w:id="3"/>
      <w:r w:rsidRPr="002557AB">
        <w:rPr>
          <w:spacing w:val="-2"/>
          <w:sz w:val="24"/>
          <w:szCs w:val="24"/>
        </w:rPr>
        <w:t xml:space="preserve">процедура </w:t>
      </w:r>
      <w:r w:rsidR="006F5F66" w:rsidRPr="002557AB">
        <w:rPr>
          <w:spacing w:val="-2"/>
          <w:sz w:val="24"/>
          <w:szCs w:val="24"/>
        </w:rPr>
        <w:t xml:space="preserve">№ </w:t>
      </w:r>
      <w:r w:rsidR="001831DD" w:rsidRPr="00F20FCC">
        <w:rPr>
          <w:spacing w:val="-2"/>
          <w:sz w:val="24"/>
          <w:szCs w:val="24"/>
        </w:rPr>
        <w:t>005732500</w:t>
      </w:r>
      <w:r w:rsidR="00F20FCC" w:rsidRPr="00F20FCC">
        <w:rPr>
          <w:spacing w:val="-2"/>
          <w:sz w:val="24"/>
          <w:szCs w:val="24"/>
        </w:rPr>
        <w:t>3</w:t>
      </w:r>
      <w:r w:rsidR="001831DD" w:rsidRPr="00F20FCC">
        <w:rPr>
          <w:spacing w:val="-2"/>
          <w:sz w:val="24"/>
          <w:szCs w:val="24"/>
        </w:rPr>
        <w:t>DP</w:t>
      </w:r>
      <w:r w:rsidR="00040AAC">
        <w:rPr>
          <w:spacing w:val="-2"/>
          <w:sz w:val="24"/>
          <w:szCs w:val="24"/>
        </w:rPr>
        <w:t>.</w:t>
      </w:r>
      <w:proofErr w:type="gramEnd"/>
    </w:p>
    <w:p w:rsidR="005A63FA" w:rsidRPr="002557AB" w:rsidRDefault="000474C7">
      <w:pPr>
        <w:pStyle w:val="a6"/>
        <w:numPr>
          <w:ilvl w:val="0"/>
          <w:numId w:val="1"/>
        </w:numPr>
        <w:ind w:left="284" w:hanging="284"/>
        <w:jc w:val="both"/>
        <w:rPr>
          <w:spacing w:val="-2"/>
          <w:sz w:val="24"/>
          <w:szCs w:val="24"/>
        </w:rPr>
      </w:pPr>
      <w:r w:rsidRPr="002557AB">
        <w:rPr>
          <w:spacing w:val="-2"/>
          <w:sz w:val="24"/>
          <w:szCs w:val="24"/>
        </w:rPr>
        <w:t xml:space="preserve">Процедура открытия доступа к заявкам на участие в аукционе в электронной форме, поданным через электронную площадку </w:t>
      </w:r>
      <w:hyperlink r:id="rId7" w:history="1">
        <w:r w:rsidR="001831DD" w:rsidRPr="00D66A68">
          <w:rPr>
            <w:rStyle w:val="aa"/>
            <w:spacing w:val="-2"/>
            <w:sz w:val="24"/>
            <w:szCs w:val="24"/>
          </w:rPr>
          <w:t>https://etp.torgi82.ru/</w:t>
        </w:r>
      </w:hyperlink>
      <w:r w:rsidRPr="002557AB">
        <w:rPr>
          <w:spacing w:val="-2"/>
          <w:sz w:val="24"/>
          <w:szCs w:val="24"/>
        </w:rPr>
        <w:t>, осуществляется автоматически.</w:t>
      </w:r>
    </w:p>
    <w:p w:rsidR="005A63FA" w:rsidRPr="002557AB" w:rsidRDefault="000474C7">
      <w:pPr>
        <w:pStyle w:val="a6"/>
        <w:numPr>
          <w:ilvl w:val="0"/>
          <w:numId w:val="1"/>
        </w:numPr>
        <w:ind w:left="284" w:hanging="284"/>
        <w:jc w:val="both"/>
        <w:rPr>
          <w:spacing w:val="-2"/>
          <w:sz w:val="24"/>
          <w:szCs w:val="24"/>
        </w:rPr>
      </w:pPr>
      <w:r w:rsidRPr="002557AB">
        <w:rPr>
          <w:spacing w:val="-2"/>
          <w:sz w:val="24"/>
          <w:szCs w:val="24"/>
        </w:rPr>
        <w:t>На момент окончания срока подачи заявок на участие в аукционе в электронной форме: подана 1 заявка.</w:t>
      </w:r>
    </w:p>
    <w:p w:rsidR="005A63FA" w:rsidRDefault="000474C7">
      <w:pPr>
        <w:pStyle w:val="a6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2557AB">
        <w:rPr>
          <w:sz w:val="24"/>
          <w:szCs w:val="24"/>
        </w:rPr>
        <w:t>Состав комиссии. На заседании комиссии (</w:t>
      </w:r>
      <w:r w:rsidRPr="002557AB">
        <w:rPr>
          <w:bCs/>
          <w:sz w:val="24"/>
          <w:szCs w:val="24"/>
        </w:rPr>
        <w:t>Единая комиссия)</w:t>
      </w:r>
      <w:r w:rsidRPr="002557AB">
        <w:rPr>
          <w:sz w:val="24"/>
          <w:szCs w:val="24"/>
        </w:rPr>
        <w:t>, при открытии доступа к заявкам присутствовали:</w:t>
      </w:r>
    </w:p>
    <w:tbl>
      <w:tblPr>
        <w:tblW w:w="5000" w:type="pct"/>
        <w:tblInd w:w="-5" w:type="dxa"/>
        <w:tblLayout w:type="fixed"/>
        <w:tblCellMar>
          <w:top w:w="30" w:type="dxa"/>
          <w:left w:w="23" w:type="dxa"/>
          <w:bottom w:w="30" w:type="dxa"/>
          <w:right w:w="30" w:type="dxa"/>
        </w:tblCellMar>
        <w:tblLook w:val="04A0"/>
      </w:tblPr>
      <w:tblGrid>
        <w:gridCol w:w="4113"/>
        <w:gridCol w:w="6429"/>
      </w:tblGrid>
      <w:tr w:rsidR="00E2688A" w:rsidTr="00136F2F">
        <w:tc>
          <w:tcPr>
            <w:tcW w:w="4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E2688A" w:rsidRDefault="00E2688A" w:rsidP="00136F2F">
            <w:pPr>
              <w:jc w:val="center"/>
            </w:pPr>
            <w:r>
              <w:t>Роль</w:t>
            </w:r>
          </w:p>
        </w:tc>
        <w:tc>
          <w:tcPr>
            <w:tcW w:w="6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E2688A" w:rsidRDefault="00E2688A" w:rsidP="00136F2F">
            <w:pPr>
              <w:jc w:val="center"/>
            </w:pPr>
            <w:r>
              <w:t>ФИО</w:t>
            </w:r>
          </w:p>
        </w:tc>
      </w:tr>
      <w:tr w:rsidR="00E2688A" w:rsidTr="00136F2F">
        <w:tc>
          <w:tcPr>
            <w:tcW w:w="4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E2688A" w:rsidRDefault="00E2688A" w:rsidP="00136F2F">
            <w:pPr>
              <w:jc w:val="center"/>
            </w:pPr>
            <w:r>
              <w:t>Председатель</w:t>
            </w:r>
          </w:p>
        </w:tc>
        <w:tc>
          <w:tcPr>
            <w:tcW w:w="6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E2688A" w:rsidRDefault="00E2688A" w:rsidP="00136F2F">
            <w:pPr>
              <w:jc w:val="center"/>
            </w:pPr>
            <w:r>
              <w:t>Тодуа Ирина Ивановна</w:t>
            </w:r>
          </w:p>
        </w:tc>
      </w:tr>
      <w:tr w:rsidR="00E2688A" w:rsidTr="00136F2F">
        <w:tc>
          <w:tcPr>
            <w:tcW w:w="41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E2688A" w:rsidRDefault="00E2688A" w:rsidP="00136F2F">
            <w:pPr>
              <w:jc w:val="center"/>
            </w:pPr>
            <w:r>
              <w:t xml:space="preserve">Заместитель комиссии </w:t>
            </w:r>
          </w:p>
        </w:tc>
        <w:tc>
          <w:tcPr>
            <w:tcW w:w="642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E2688A" w:rsidRDefault="00E2688A" w:rsidP="00136F2F">
            <w:pPr>
              <w:jc w:val="center"/>
            </w:pPr>
            <w:proofErr w:type="spellStart"/>
            <w:r>
              <w:t>Северенкова</w:t>
            </w:r>
            <w:proofErr w:type="spellEnd"/>
            <w:r>
              <w:t xml:space="preserve"> Юлия Юрьевна</w:t>
            </w:r>
          </w:p>
        </w:tc>
      </w:tr>
      <w:tr w:rsidR="00E2688A" w:rsidTr="00136F2F">
        <w:tc>
          <w:tcPr>
            <w:tcW w:w="41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E2688A" w:rsidRDefault="00E2688A" w:rsidP="00136F2F">
            <w:pPr>
              <w:jc w:val="center"/>
            </w:pPr>
            <w:r>
              <w:t>Член комиссии</w:t>
            </w:r>
          </w:p>
        </w:tc>
        <w:tc>
          <w:tcPr>
            <w:tcW w:w="642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E2688A" w:rsidRDefault="00E2688A" w:rsidP="00136F2F">
            <w:pPr>
              <w:jc w:val="center"/>
            </w:pPr>
            <w:r>
              <w:t>Самарина Галина Владимировна</w:t>
            </w:r>
          </w:p>
        </w:tc>
      </w:tr>
      <w:tr w:rsidR="00E2688A" w:rsidTr="00136F2F">
        <w:tc>
          <w:tcPr>
            <w:tcW w:w="4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E2688A" w:rsidRDefault="00E2688A" w:rsidP="00136F2F">
            <w:pPr>
              <w:jc w:val="center"/>
            </w:pPr>
            <w:r>
              <w:t>Член комиссии</w:t>
            </w:r>
          </w:p>
        </w:tc>
        <w:tc>
          <w:tcPr>
            <w:tcW w:w="6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E2688A" w:rsidRDefault="00E2688A" w:rsidP="00136F2F">
            <w:pPr>
              <w:jc w:val="center"/>
            </w:pPr>
            <w:r>
              <w:t>Ткачева Ольга Владимировна</w:t>
            </w:r>
          </w:p>
        </w:tc>
      </w:tr>
      <w:tr w:rsidR="00E2688A" w:rsidTr="00136F2F">
        <w:tc>
          <w:tcPr>
            <w:tcW w:w="4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E2688A" w:rsidRDefault="00E2688A" w:rsidP="00136F2F">
            <w:pPr>
              <w:jc w:val="center"/>
            </w:pPr>
            <w:r>
              <w:t>Член комиссии</w:t>
            </w:r>
          </w:p>
        </w:tc>
        <w:tc>
          <w:tcPr>
            <w:tcW w:w="6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E2688A" w:rsidRDefault="00E2688A" w:rsidP="00136F2F">
            <w:pPr>
              <w:jc w:val="center"/>
            </w:pPr>
            <w:r>
              <w:t>Киселев Владимир Евгеньевич</w:t>
            </w:r>
          </w:p>
        </w:tc>
      </w:tr>
    </w:tbl>
    <w:p w:rsidR="005A63FA" w:rsidRPr="002557AB" w:rsidRDefault="000474C7">
      <w:pPr>
        <w:jc w:val="center"/>
        <w:rPr>
          <w:sz w:val="24"/>
          <w:szCs w:val="24"/>
        </w:rPr>
      </w:pPr>
      <w:r w:rsidRPr="002557AB">
        <w:rPr>
          <w:sz w:val="24"/>
          <w:szCs w:val="24"/>
        </w:rPr>
        <w:t>Результаты открытия доступа к заявкам на участие в аукционе в электронной форме:</w:t>
      </w:r>
    </w:p>
    <w:tbl>
      <w:tblPr>
        <w:tblW w:w="5000" w:type="pct"/>
        <w:tblInd w:w="-5" w:type="dxa"/>
        <w:tblLayout w:type="fixed"/>
        <w:tblCellMar>
          <w:top w:w="30" w:type="dxa"/>
          <w:left w:w="23" w:type="dxa"/>
          <w:bottom w:w="30" w:type="dxa"/>
          <w:right w:w="30" w:type="dxa"/>
        </w:tblCellMar>
        <w:tblLook w:val="04A0"/>
      </w:tblPr>
      <w:tblGrid>
        <w:gridCol w:w="4134"/>
        <w:gridCol w:w="6408"/>
      </w:tblGrid>
      <w:tr w:rsidR="005A63FA" w:rsidRPr="002557AB" w:rsidTr="00F45BEB">
        <w:tc>
          <w:tcPr>
            <w:tcW w:w="4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A63FA" w:rsidRPr="002557AB" w:rsidRDefault="000474C7">
            <w:pPr>
              <w:jc w:val="center"/>
              <w:rPr>
                <w:spacing w:val="-2"/>
              </w:rPr>
            </w:pPr>
            <w:r w:rsidRPr="002557AB">
              <w:rPr>
                <w:spacing w:val="-2"/>
              </w:rPr>
              <w:t>Входящий номер заявки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A63FA" w:rsidRPr="002557AB" w:rsidRDefault="000474C7">
            <w:pPr>
              <w:jc w:val="center"/>
              <w:rPr>
                <w:spacing w:val="-2"/>
              </w:rPr>
            </w:pPr>
            <w:r w:rsidRPr="002557AB">
              <w:rPr>
                <w:spacing w:val="-2"/>
              </w:rPr>
              <w:t>Дата и время поступления заявки</w:t>
            </w:r>
          </w:p>
        </w:tc>
      </w:tr>
      <w:tr w:rsidR="005A63FA" w:rsidRPr="002557AB" w:rsidTr="00F45BEB">
        <w:tc>
          <w:tcPr>
            <w:tcW w:w="4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5A63FA" w:rsidRPr="00F20FCC" w:rsidRDefault="00F20FCC" w:rsidP="007B7294">
            <w:pPr>
              <w:jc w:val="center"/>
              <w:rPr>
                <w:spacing w:val="-2"/>
              </w:rPr>
            </w:pPr>
            <w:r w:rsidRPr="00F20FCC">
              <w:rPr>
                <w:spacing w:val="-2"/>
              </w:rPr>
              <w:t>28911</w:t>
            </w:r>
          </w:p>
        </w:tc>
        <w:tc>
          <w:tcPr>
            <w:tcW w:w="6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5A63FA" w:rsidRPr="00F20FCC" w:rsidRDefault="00F20FCC" w:rsidP="00F20FCC">
            <w:pPr>
              <w:jc w:val="center"/>
              <w:rPr>
                <w:spacing w:val="-2"/>
              </w:rPr>
            </w:pPr>
            <w:r w:rsidRPr="00F20FCC">
              <w:rPr>
                <w:spacing w:val="-2"/>
              </w:rPr>
              <w:t>08</w:t>
            </w:r>
            <w:r w:rsidR="002C2861" w:rsidRPr="00F20FCC">
              <w:rPr>
                <w:spacing w:val="-2"/>
              </w:rPr>
              <w:t>.0</w:t>
            </w:r>
            <w:r w:rsidRPr="00F20FCC">
              <w:rPr>
                <w:spacing w:val="-2"/>
              </w:rPr>
              <w:t>7</w:t>
            </w:r>
            <w:r w:rsidR="002C2861" w:rsidRPr="00F20FCC">
              <w:rPr>
                <w:spacing w:val="-2"/>
              </w:rPr>
              <w:t>.2025 1</w:t>
            </w:r>
            <w:r w:rsidRPr="00F20FCC">
              <w:rPr>
                <w:spacing w:val="-2"/>
              </w:rPr>
              <w:t>5</w:t>
            </w:r>
            <w:r w:rsidR="002C2861" w:rsidRPr="00F20FCC">
              <w:rPr>
                <w:spacing w:val="-2"/>
              </w:rPr>
              <w:t>:</w:t>
            </w:r>
            <w:r w:rsidRPr="00F20FCC">
              <w:rPr>
                <w:spacing w:val="-2"/>
              </w:rPr>
              <w:t>01</w:t>
            </w:r>
            <w:r w:rsidR="002C2861" w:rsidRPr="00F20FCC">
              <w:rPr>
                <w:spacing w:val="-2"/>
              </w:rPr>
              <w:t>:2</w:t>
            </w:r>
            <w:r w:rsidRPr="00F20FCC">
              <w:rPr>
                <w:spacing w:val="-2"/>
              </w:rPr>
              <w:t>6</w:t>
            </w:r>
          </w:p>
        </w:tc>
      </w:tr>
    </w:tbl>
    <w:p w:rsidR="005A63FA" w:rsidRPr="002557AB" w:rsidRDefault="005A63FA">
      <w:pPr>
        <w:pStyle w:val="a6"/>
        <w:rPr>
          <w:spacing w:val="-2"/>
          <w:sz w:val="16"/>
          <w:szCs w:val="16"/>
        </w:rPr>
      </w:pPr>
    </w:p>
    <w:tbl>
      <w:tblPr>
        <w:tblW w:w="5000" w:type="pct"/>
        <w:tblCellMar>
          <w:left w:w="98" w:type="dxa"/>
        </w:tblCellMar>
        <w:tblLook w:val="01E0"/>
      </w:tblPr>
      <w:tblGrid>
        <w:gridCol w:w="10695"/>
      </w:tblGrid>
      <w:tr w:rsidR="005A63FA" w:rsidRPr="002557AB" w:rsidTr="00F45BEB"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3FA" w:rsidRPr="002557AB" w:rsidRDefault="000474C7">
            <w:pPr>
              <w:contextualSpacing/>
              <w:jc w:val="center"/>
              <w:rPr>
                <w:spacing w:val="-2"/>
              </w:rPr>
            </w:pPr>
            <w:r w:rsidRPr="002557AB">
              <w:rPr>
                <w:spacing w:val="-2"/>
              </w:rPr>
              <w:t>Сведения о предложенной в заявке продукции</w:t>
            </w:r>
          </w:p>
        </w:tc>
      </w:tr>
      <w:tr w:rsidR="00CA4B4C" w:rsidRPr="00AB35D2" w:rsidTr="00AB35D2">
        <w:trPr>
          <w:trHeight w:val="295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4B4C" w:rsidRPr="00AB35D2" w:rsidRDefault="00F20FCC" w:rsidP="00F20FCC">
            <w:pPr>
              <w:contextualSpacing/>
              <w:jc w:val="both"/>
            </w:pPr>
            <w:proofErr w:type="spellStart"/>
            <w:r w:rsidRPr="00F20FCC">
              <w:rPr>
                <w:spacing w:val="-2"/>
              </w:rPr>
              <w:t>Промедол</w:t>
            </w:r>
            <w:proofErr w:type="spellEnd"/>
            <w:r w:rsidRPr="00F20FCC">
              <w:rPr>
                <w:spacing w:val="-2"/>
              </w:rPr>
              <w:t xml:space="preserve"> </w:t>
            </w:r>
            <w:r>
              <w:rPr>
                <w:spacing w:val="-2"/>
              </w:rPr>
              <w:t>раствор для инъекций</w:t>
            </w:r>
            <w:r w:rsidRPr="00F20FCC">
              <w:rPr>
                <w:spacing w:val="-2"/>
              </w:rPr>
              <w:t xml:space="preserve"> 20</w:t>
            </w:r>
            <w:r>
              <w:rPr>
                <w:spacing w:val="-2"/>
              </w:rPr>
              <w:t xml:space="preserve">мг/мл </w:t>
            </w:r>
            <w:r w:rsidRPr="00F20FCC">
              <w:rPr>
                <w:spacing w:val="-2"/>
              </w:rPr>
              <w:t xml:space="preserve">1 мл - ампулы (10 шт.) - пачки картонные </w:t>
            </w:r>
            <w:r w:rsidR="003D023E" w:rsidRPr="00F20FCC">
              <w:rPr>
                <w:spacing w:val="-2"/>
              </w:rPr>
              <w:t>–</w:t>
            </w:r>
            <w:r w:rsidRPr="00F20FCC">
              <w:rPr>
                <w:spacing w:val="-2"/>
              </w:rPr>
              <w:t xml:space="preserve">3398 </w:t>
            </w:r>
            <w:r w:rsidR="003D023E" w:rsidRPr="00F20FCC">
              <w:rPr>
                <w:spacing w:val="-2"/>
              </w:rPr>
              <w:t>упаковок</w:t>
            </w:r>
          </w:p>
        </w:tc>
      </w:tr>
    </w:tbl>
    <w:p w:rsidR="005A63FA" w:rsidRPr="002557AB" w:rsidRDefault="000474C7">
      <w:pPr>
        <w:jc w:val="both"/>
      </w:pPr>
      <w:r w:rsidRPr="002557AB">
        <w:rPr>
          <w:b/>
          <w:sz w:val="24"/>
          <w:szCs w:val="24"/>
        </w:rPr>
        <w:t>8.</w:t>
      </w:r>
      <w:r w:rsidRPr="002557AB">
        <w:rPr>
          <w:sz w:val="24"/>
          <w:szCs w:val="24"/>
        </w:rPr>
        <w:t xml:space="preserve"> В связи с тем, что до дня и времени окончания срока подачи заявок подана только одна заявка на участие в аукционе в электронной форме, аукцион в электронной форме признается несостоявшимся на основании п.п. 3 п. 11.1 Положения. </w:t>
      </w:r>
    </w:p>
    <w:p w:rsidR="005A63FA" w:rsidRPr="002557AB" w:rsidRDefault="000474C7">
      <w:pPr>
        <w:jc w:val="both"/>
        <w:rPr>
          <w:sz w:val="24"/>
          <w:szCs w:val="24"/>
        </w:rPr>
      </w:pPr>
      <w:r w:rsidRPr="002557AB">
        <w:rPr>
          <w:b/>
          <w:sz w:val="24"/>
          <w:szCs w:val="24"/>
        </w:rPr>
        <w:t>9</w:t>
      </w:r>
      <w:r w:rsidRPr="002557AB">
        <w:rPr>
          <w:sz w:val="24"/>
          <w:szCs w:val="24"/>
        </w:rPr>
        <w:t>. Заявка на участие в аукционе в электронной форме будет рассмотрена в порядке, предусмотренном Положением.</w:t>
      </w:r>
    </w:p>
    <w:p w:rsidR="005A63FA" w:rsidRDefault="000474C7">
      <w:pPr>
        <w:jc w:val="both"/>
        <w:rPr>
          <w:sz w:val="24"/>
          <w:szCs w:val="24"/>
        </w:rPr>
      </w:pPr>
      <w:r w:rsidRPr="002557AB">
        <w:rPr>
          <w:b/>
          <w:sz w:val="24"/>
          <w:szCs w:val="24"/>
        </w:rPr>
        <w:t>10</w:t>
      </w:r>
      <w:r w:rsidRPr="002557AB">
        <w:rPr>
          <w:sz w:val="24"/>
          <w:szCs w:val="24"/>
        </w:rPr>
        <w:t>. Настоящий протокол подлежит размещению на сайте www.zakupki.gov.ru.</w:t>
      </w:r>
    </w:p>
    <w:tbl>
      <w:tblPr>
        <w:tblStyle w:val="a9"/>
        <w:tblW w:w="4950" w:type="pct"/>
        <w:tblLayout w:type="fixed"/>
        <w:tblCellMar>
          <w:top w:w="30" w:type="dxa"/>
          <w:left w:w="40" w:type="dxa"/>
          <w:bottom w:w="30" w:type="dxa"/>
          <w:right w:w="30" w:type="dxa"/>
        </w:tblCellMar>
        <w:tblLook w:val="04A0"/>
      </w:tblPr>
      <w:tblGrid>
        <w:gridCol w:w="3358"/>
        <w:gridCol w:w="3453"/>
        <w:gridCol w:w="514"/>
        <w:gridCol w:w="3128"/>
      </w:tblGrid>
      <w:tr w:rsidR="00363819" w:rsidTr="00551CB3">
        <w:trPr>
          <w:trHeight w:val="567"/>
        </w:trPr>
        <w:tc>
          <w:tcPr>
            <w:tcW w:w="10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819" w:rsidRDefault="00363819" w:rsidP="00551C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E2688A" w:rsidTr="00136F2F"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88A" w:rsidRDefault="00E2688A" w:rsidP="00136F2F">
            <w:pPr>
              <w:jc w:val="center"/>
            </w:pPr>
            <w:r>
              <w:t>Председатель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2688A" w:rsidRDefault="00E2688A" w:rsidP="00136F2F">
            <w:pPr>
              <w:jc w:val="center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688A" w:rsidRDefault="00E2688A" w:rsidP="00136F2F"/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88A" w:rsidRDefault="00E2688A" w:rsidP="00136F2F">
            <w:r>
              <w:t>Тодуа И.И.</w:t>
            </w:r>
          </w:p>
        </w:tc>
      </w:tr>
      <w:tr w:rsidR="00E2688A" w:rsidTr="00136F2F"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88A" w:rsidRDefault="00E2688A" w:rsidP="00136F2F">
            <w:pPr>
              <w:jc w:val="center"/>
            </w:pPr>
            <w:r>
              <w:t>Заместитель председателя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2688A" w:rsidRDefault="00E2688A" w:rsidP="00136F2F">
            <w:pPr>
              <w:jc w:val="center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688A" w:rsidRDefault="00E2688A" w:rsidP="00136F2F"/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88A" w:rsidRDefault="00E2688A" w:rsidP="00136F2F">
            <w:proofErr w:type="spellStart"/>
            <w:r>
              <w:t>Северенкова</w:t>
            </w:r>
            <w:proofErr w:type="spellEnd"/>
            <w:r>
              <w:t xml:space="preserve"> Ю.Ю.</w:t>
            </w:r>
          </w:p>
        </w:tc>
      </w:tr>
      <w:tr w:rsidR="00E2688A" w:rsidTr="00136F2F"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88A" w:rsidRDefault="00E2688A" w:rsidP="00136F2F">
            <w:pPr>
              <w:jc w:val="center"/>
            </w:pPr>
            <w:r>
              <w:t>Член комиссии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2688A" w:rsidRDefault="00E2688A" w:rsidP="00136F2F">
            <w:pPr>
              <w:jc w:val="center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688A" w:rsidRDefault="00E2688A" w:rsidP="00136F2F"/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88A" w:rsidRDefault="00E2688A" w:rsidP="00136F2F">
            <w:r>
              <w:t>Самарина Г.В.</w:t>
            </w:r>
          </w:p>
        </w:tc>
      </w:tr>
      <w:tr w:rsidR="00E2688A" w:rsidTr="00136F2F"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88A" w:rsidRDefault="00E2688A" w:rsidP="00136F2F">
            <w:pPr>
              <w:jc w:val="center"/>
            </w:pPr>
            <w:r>
              <w:t>Член комиссии</w:t>
            </w:r>
          </w:p>
        </w:tc>
        <w:tc>
          <w:tcPr>
            <w:tcW w:w="34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2688A" w:rsidRDefault="00E2688A" w:rsidP="00136F2F">
            <w:pPr>
              <w:jc w:val="center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688A" w:rsidRDefault="00E2688A" w:rsidP="00136F2F"/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88A" w:rsidRDefault="00E2688A" w:rsidP="00136F2F">
            <w:r>
              <w:t>Ткачева О.В.</w:t>
            </w:r>
          </w:p>
        </w:tc>
      </w:tr>
      <w:tr w:rsidR="00E2688A" w:rsidTr="00136F2F"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88A" w:rsidRDefault="00E2688A" w:rsidP="00136F2F">
            <w:pPr>
              <w:jc w:val="center"/>
            </w:pPr>
            <w:r>
              <w:t>Член комиссии</w:t>
            </w:r>
          </w:p>
        </w:tc>
        <w:tc>
          <w:tcPr>
            <w:tcW w:w="34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2688A" w:rsidRDefault="00E2688A" w:rsidP="00136F2F">
            <w:pPr>
              <w:jc w:val="center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688A" w:rsidRDefault="00E2688A" w:rsidP="00136F2F"/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88A" w:rsidRDefault="00E2688A" w:rsidP="00136F2F">
            <w:r>
              <w:t>Киселев В.Е.</w:t>
            </w:r>
          </w:p>
        </w:tc>
      </w:tr>
    </w:tbl>
    <w:p w:rsidR="005A63FA" w:rsidRDefault="005A63FA">
      <w:pPr>
        <w:pStyle w:val="a6"/>
        <w:rPr>
          <w:sz w:val="4"/>
          <w:szCs w:val="4"/>
        </w:rPr>
      </w:pPr>
    </w:p>
    <w:sectPr w:rsidR="005A63FA" w:rsidSect="00525A46">
      <w:pgSz w:w="11906" w:h="16838"/>
      <w:pgMar w:top="709" w:right="566" w:bottom="567" w:left="851" w:header="0" w:footer="0" w:gutter="0"/>
      <w:cols w:space="720"/>
      <w:formProt w:val="0"/>
      <w:docGrid w:linePitch="360" w:charSpace="983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57E4B"/>
    <w:multiLevelType w:val="multilevel"/>
    <w:tmpl w:val="8D66F4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79D32EA"/>
    <w:multiLevelType w:val="multilevel"/>
    <w:tmpl w:val="FA02BA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5A63FA"/>
    <w:rsid w:val="00031901"/>
    <w:rsid w:val="00040AAC"/>
    <w:rsid w:val="000474C7"/>
    <w:rsid w:val="00084051"/>
    <w:rsid w:val="000955B7"/>
    <w:rsid w:val="000960CB"/>
    <w:rsid w:val="000A6B24"/>
    <w:rsid w:val="001203D5"/>
    <w:rsid w:val="00140AC5"/>
    <w:rsid w:val="00162657"/>
    <w:rsid w:val="001656A7"/>
    <w:rsid w:val="001831DD"/>
    <w:rsid w:val="001B7FDA"/>
    <w:rsid w:val="001C3ACC"/>
    <w:rsid w:val="001F4313"/>
    <w:rsid w:val="00232EF1"/>
    <w:rsid w:val="00240412"/>
    <w:rsid w:val="002557AB"/>
    <w:rsid w:val="0027496B"/>
    <w:rsid w:val="002C2861"/>
    <w:rsid w:val="002C4A12"/>
    <w:rsid w:val="002D1603"/>
    <w:rsid w:val="002E13A8"/>
    <w:rsid w:val="00302DEE"/>
    <w:rsid w:val="00307CDA"/>
    <w:rsid w:val="00332CEC"/>
    <w:rsid w:val="00341804"/>
    <w:rsid w:val="00363819"/>
    <w:rsid w:val="0037282D"/>
    <w:rsid w:val="003A37E1"/>
    <w:rsid w:val="003D023E"/>
    <w:rsid w:val="003D64CE"/>
    <w:rsid w:val="00452AB1"/>
    <w:rsid w:val="0046028A"/>
    <w:rsid w:val="00474272"/>
    <w:rsid w:val="00477F6F"/>
    <w:rsid w:val="00490FC6"/>
    <w:rsid w:val="00491026"/>
    <w:rsid w:val="00493811"/>
    <w:rsid w:val="004D4174"/>
    <w:rsid w:val="004D710E"/>
    <w:rsid w:val="004E3F3A"/>
    <w:rsid w:val="004F33ED"/>
    <w:rsid w:val="00503FF1"/>
    <w:rsid w:val="00510545"/>
    <w:rsid w:val="005171E8"/>
    <w:rsid w:val="00525A46"/>
    <w:rsid w:val="00567444"/>
    <w:rsid w:val="005A63FA"/>
    <w:rsid w:val="005C698A"/>
    <w:rsid w:val="005E0162"/>
    <w:rsid w:val="0061473F"/>
    <w:rsid w:val="00636295"/>
    <w:rsid w:val="006378D0"/>
    <w:rsid w:val="00691433"/>
    <w:rsid w:val="006A23B7"/>
    <w:rsid w:val="006D58CC"/>
    <w:rsid w:val="006E29CA"/>
    <w:rsid w:val="006E5AAF"/>
    <w:rsid w:val="006F5F66"/>
    <w:rsid w:val="00727BFE"/>
    <w:rsid w:val="00740B1B"/>
    <w:rsid w:val="0076306C"/>
    <w:rsid w:val="007735A6"/>
    <w:rsid w:val="00774B24"/>
    <w:rsid w:val="00776322"/>
    <w:rsid w:val="007773CE"/>
    <w:rsid w:val="00790092"/>
    <w:rsid w:val="007B7294"/>
    <w:rsid w:val="00812FAA"/>
    <w:rsid w:val="00882D7E"/>
    <w:rsid w:val="0088473D"/>
    <w:rsid w:val="00886AF7"/>
    <w:rsid w:val="00897623"/>
    <w:rsid w:val="008C3ED6"/>
    <w:rsid w:val="008F45BF"/>
    <w:rsid w:val="00905C7F"/>
    <w:rsid w:val="0090761A"/>
    <w:rsid w:val="00907AD2"/>
    <w:rsid w:val="009226DE"/>
    <w:rsid w:val="00947240"/>
    <w:rsid w:val="0099147F"/>
    <w:rsid w:val="009A038C"/>
    <w:rsid w:val="009B4B49"/>
    <w:rsid w:val="009C6CB0"/>
    <w:rsid w:val="00A2092F"/>
    <w:rsid w:val="00A21F2F"/>
    <w:rsid w:val="00A6177E"/>
    <w:rsid w:val="00A77155"/>
    <w:rsid w:val="00AB35D2"/>
    <w:rsid w:val="00AB43C8"/>
    <w:rsid w:val="00AC2CBE"/>
    <w:rsid w:val="00AD6759"/>
    <w:rsid w:val="00B0501B"/>
    <w:rsid w:val="00B05109"/>
    <w:rsid w:val="00B22431"/>
    <w:rsid w:val="00B65FB5"/>
    <w:rsid w:val="00B73667"/>
    <w:rsid w:val="00B770EA"/>
    <w:rsid w:val="00B9196A"/>
    <w:rsid w:val="00BC0BDA"/>
    <w:rsid w:val="00C00499"/>
    <w:rsid w:val="00C00ECF"/>
    <w:rsid w:val="00C02905"/>
    <w:rsid w:val="00C070D8"/>
    <w:rsid w:val="00C1645B"/>
    <w:rsid w:val="00C4457D"/>
    <w:rsid w:val="00C56EA6"/>
    <w:rsid w:val="00C71FA8"/>
    <w:rsid w:val="00CA4B4C"/>
    <w:rsid w:val="00CA4E10"/>
    <w:rsid w:val="00CD3117"/>
    <w:rsid w:val="00CE4A7E"/>
    <w:rsid w:val="00D44310"/>
    <w:rsid w:val="00D4549F"/>
    <w:rsid w:val="00D53076"/>
    <w:rsid w:val="00DD3C1B"/>
    <w:rsid w:val="00DE1CBC"/>
    <w:rsid w:val="00E2688A"/>
    <w:rsid w:val="00E27250"/>
    <w:rsid w:val="00E41822"/>
    <w:rsid w:val="00E50DF7"/>
    <w:rsid w:val="00E6790A"/>
    <w:rsid w:val="00E803E5"/>
    <w:rsid w:val="00E82AE3"/>
    <w:rsid w:val="00E868B3"/>
    <w:rsid w:val="00EF7930"/>
    <w:rsid w:val="00F0500D"/>
    <w:rsid w:val="00F05B64"/>
    <w:rsid w:val="00F13082"/>
    <w:rsid w:val="00F20FCC"/>
    <w:rsid w:val="00F40A19"/>
    <w:rsid w:val="00F41256"/>
    <w:rsid w:val="00F4177D"/>
    <w:rsid w:val="00F4232A"/>
    <w:rsid w:val="00F45BEB"/>
    <w:rsid w:val="00F62510"/>
    <w:rsid w:val="00F65304"/>
    <w:rsid w:val="00F90D1B"/>
    <w:rsid w:val="00F91C96"/>
    <w:rsid w:val="00FC3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90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9"/>
    <w:qFormat/>
    <w:rsid w:val="009A042D"/>
    <w:pPr>
      <w:keepNext/>
      <w:widowControl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1">
    <w:name w:val="Заголовок 1 Знак"/>
    <w:basedOn w:val="a0"/>
    <w:qFormat/>
    <w:rsid w:val="009C0390"/>
    <w:rPr>
      <w:rFonts w:ascii="Cambria" w:eastAsia="Times New Roman" w:hAnsi="Cambria" w:cs="Times New Roman"/>
      <w:sz w:val="32"/>
      <w:szCs w:val="32"/>
      <w:shd w:val="clear" w:color="auto" w:fill="FFFFFF"/>
      <w:lang w:eastAsia="ru-RU"/>
    </w:rPr>
  </w:style>
  <w:style w:type="character" w:customStyle="1" w:styleId="-">
    <w:name w:val="Интернет-ссылка"/>
    <w:basedOn w:val="a0"/>
    <w:uiPriority w:val="99"/>
    <w:rsid w:val="007D5655"/>
    <w:rPr>
      <w:color w:val="0000FF"/>
      <w:u w:val="single"/>
    </w:rPr>
  </w:style>
  <w:style w:type="character" w:customStyle="1" w:styleId="HTMLMarkup">
    <w:name w:val="HTML Markup"/>
    <w:uiPriority w:val="99"/>
    <w:qFormat/>
    <w:rsid w:val="00FF2460"/>
    <w:rPr>
      <w:vanish/>
      <w:color w:val="FF0000"/>
    </w:rPr>
  </w:style>
  <w:style w:type="character" w:customStyle="1" w:styleId="purchaseheader">
    <w:name w:val="purchaseheader"/>
    <w:basedOn w:val="a0"/>
    <w:qFormat/>
    <w:rsid w:val="007C016A"/>
    <w:rPr>
      <w:rFonts w:ascii="Tahoma" w:hAnsi="Tahoma" w:cs="Tahoma"/>
      <w:b w:val="0"/>
      <w:bCs w:val="0"/>
      <w:vanish w:val="0"/>
      <w:color w:val="524E45"/>
      <w:sz w:val="24"/>
      <w:szCs w:val="24"/>
    </w:rPr>
  </w:style>
  <w:style w:type="paragraph" w:customStyle="1" w:styleId="10">
    <w:name w:val="Заголовок1"/>
    <w:basedOn w:val="a"/>
    <w:next w:val="a3"/>
    <w:qFormat/>
    <w:rsid w:val="00E6042A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styleId="a3">
    <w:name w:val="Body Text"/>
    <w:basedOn w:val="a"/>
    <w:rsid w:val="00E6042A"/>
    <w:pPr>
      <w:spacing w:after="140" w:line="288" w:lineRule="auto"/>
    </w:pPr>
  </w:style>
  <w:style w:type="paragraph" w:styleId="a4">
    <w:name w:val="List"/>
    <w:basedOn w:val="a3"/>
    <w:rsid w:val="00E6042A"/>
    <w:rPr>
      <w:rFonts w:cs="Mangal"/>
    </w:rPr>
  </w:style>
  <w:style w:type="paragraph" w:customStyle="1" w:styleId="12">
    <w:name w:val="Название объекта1"/>
    <w:basedOn w:val="a"/>
    <w:qFormat/>
    <w:rsid w:val="00E6042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E6042A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9C0390"/>
    <w:pPr>
      <w:ind w:left="720"/>
      <w:contextualSpacing/>
    </w:pPr>
  </w:style>
  <w:style w:type="paragraph" w:customStyle="1" w:styleId="a7">
    <w:name w:val="Содержимое таблицы"/>
    <w:basedOn w:val="a"/>
    <w:qFormat/>
    <w:rsid w:val="005A63FA"/>
    <w:pPr>
      <w:suppressLineNumbers/>
    </w:pPr>
  </w:style>
  <w:style w:type="paragraph" w:customStyle="1" w:styleId="a8">
    <w:name w:val="Заголовок таблицы"/>
    <w:basedOn w:val="a7"/>
    <w:qFormat/>
    <w:rsid w:val="005A63FA"/>
    <w:pPr>
      <w:jc w:val="center"/>
    </w:pPr>
    <w:rPr>
      <w:b/>
      <w:bCs/>
    </w:rPr>
  </w:style>
  <w:style w:type="table" w:styleId="a9">
    <w:name w:val="Table Grid"/>
    <w:basedOn w:val="a1"/>
    <w:uiPriority w:val="59"/>
    <w:rsid w:val="009C0390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qFormat/>
    <w:rsid w:val="006F5F6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445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457D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63819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831D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831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9153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9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1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22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00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232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45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5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0148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9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8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70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3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08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50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783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tp.torgi82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B6030-3DA6-4BE1-AEA0-0DCED4CD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juliya</dc:creator>
  <cp:lastModifiedBy>juliya</cp:lastModifiedBy>
  <cp:revision>36</cp:revision>
  <cp:lastPrinted>2024-10-07T08:47:00Z</cp:lastPrinted>
  <dcterms:created xsi:type="dcterms:W3CDTF">2023-12-26T06:16:00Z</dcterms:created>
  <dcterms:modified xsi:type="dcterms:W3CDTF">2025-07-11T08:09:00Z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