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92" w:rsidRPr="00D155D2" w:rsidRDefault="005F3F38" w:rsidP="004C7992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F3F38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 xml:space="preserve">Часть IV. </w:t>
      </w:r>
      <w:r w:rsidR="00080D9B" w:rsidRPr="00667807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>Техническое задание на закупку товара</w:t>
      </w:r>
      <w:r w:rsidR="00080D9B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080D9B" w:rsidRPr="00667807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80D9B" w:rsidRPr="00667807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br/>
        <w:t>«</w:t>
      </w:r>
      <w:r w:rsidR="00080D9B" w:rsidRPr="00667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Комплектные</w:t>
      </w:r>
      <w:r w:rsidR="00080D9B" w:rsidRPr="00667807">
        <w:rPr>
          <w:rFonts w:ascii="Times New Roman" w:eastAsia="MS Mincho" w:hAnsi="Times New Roman" w:cs="Times New Roman"/>
          <w:b/>
          <w:bCs/>
          <w:kern w:val="36"/>
          <w:sz w:val="28"/>
          <w:szCs w:val="28"/>
          <w:lang w:eastAsia="ru-RU"/>
        </w:rPr>
        <w:t xml:space="preserve"> трансформаторные подстанции</w:t>
      </w:r>
      <w:r w:rsidR="00080D9B" w:rsidRPr="0066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D2609" w:rsidRPr="004D6CF6" w:rsidRDefault="006D2609" w:rsidP="004C79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0"/>
        <w:gridCol w:w="1417"/>
        <w:gridCol w:w="709"/>
      </w:tblGrid>
      <w:tr w:rsidR="008A2547" w:rsidRPr="00144CC9" w:rsidTr="008E1F1A">
        <w:trPr>
          <w:trHeight w:val="177"/>
        </w:trPr>
        <w:tc>
          <w:tcPr>
            <w:tcW w:w="10207" w:type="dxa"/>
            <w:gridSpan w:val="5"/>
            <w:shd w:val="clear" w:color="auto" w:fill="BFBFBF"/>
            <w:vAlign w:val="center"/>
          </w:tcPr>
          <w:p w:rsidR="008A2547" w:rsidRPr="00667807" w:rsidRDefault="005F3F38" w:rsidP="00A84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8A2547" w:rsidRPr="00667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8A2547" w:rsidRPr="00144CC9" w:rsidTr="008E1F1A">
        <w:trPr>
          <w:trHeight w:val="247"/>
        </w:trPr>
        <w:tc>
          <w:tcPr>
            <w:tcW w:w="10207" w:type="dxa"/>
            <w:gridSpan w:val="5"/>
            <w:shd w:val="clear" w:color="auto" w:fill="auto"/>
          </w:tcPr>
          <w:p w:rsidR="008A2547" w:rsidRPr="00667807" w:rsidRDefault="00D6669E" w:rsidP="006D2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992" w:rsidRPr="00667807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6D2609">
              <w:rPr>
                <w:rFonts w:ascii="Times New Roman" w:hAnsi="Times New Roman" w:cs="Times New Roman"/>
                <w:sz w:val="24"/>
                <w:szCs w:val="24"/>
              </w:rPr>
              <w:t>тные трансформаторные подстанции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7807" w:rsidRPr="0066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992" w:rsidRPr="0066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B7F" w:rsidRPr="006678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4C7992" w:rsidRPr="00667807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Заказчика при выполнении реконструкций</w:t>
            </w:r>
            <w:r w:rsidR="00A8057D" w:rsidRPr="0066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609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="004F0B7F" w:rsidRPr="0066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47" w:rsidRPr="00144CC9" w:rsidTr="008E1F1A">
        <w:trPr>
          <w:trHeight w:val="950"/>
        </w:trPr>
        <w:tc>
          <w:tcPr>
            <w:tcW w:w="10207" w:type="dxa"/>
            <w:gridSpan w:val="5"/>
            <w:shd w:val="clear" w:color="auto" w:fill="BFBFBF"/>
            <w:vAlign w:val="center"/>
          </w:tcPr>
          <w:p w:rsidR="008A2547" w:rsidRPr="00774E24" w:rsidRDefault="005F3F38" w:rsidP="00A84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8A2547" w:rsidRPr="00774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</w:t>
            </w:r>
            <w:r w:rsidR="00D66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учётом потребностей заказчика)</w:t>
            </w:r>
          </w:p>
        </w:tc>
      </w:tr>
      <w:tr w:rsidR="008A2547" w:rsidRPr="006D6AD6" w:rsidTr="003E721A">
        <w:trPr>
          <w:trHeight w:val="132"/>
        </w:trPr>
        <w:tc>
          <w:tcPr>
            <w:tcW w:w="102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 исполнению КТП-10/0,4кВ: 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="00303BA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однотрансформаторная</w:t>
            </w:r>
            <w:proofErr w:type="spellEnd"/>
            <w:r w:rsidR="00303BA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03BAB" w:rsidRPr="00774E24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стационарная,</w:t>
            </w:r>
            <w:r w:rsidR="00303BA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0E51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тупиковая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 наружной установки;</w:t>
            </w:r>
          </w:p>
          <w:p w:rsidR="008A2547" w:rsidRPr="00774E24" w:rsidRDefault="00580E51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 воздушными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вводами на стороне высокого напряжения (ВН);</w:t>
            </w:r>
          </w:p>
          <w:p w:rsidR="008A2547" w:rsidRPr="00774E24" w:rsidRDefault="00580E51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 воздушными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выводами на стороне низкого напряжения (НН);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корпуса КТП – тип «киоск»;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КТП должна состоять из трех отсеков – высоковольтного (ВН), низковольтного (НН), отсека силового трансформатора</w:t>
            </w:r>
            <w:r w:rsidR="00B6621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A2547" w:rsidRPr="00774E24" w:rsidRDefault="00BF3556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КТП должна соответствовать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полной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заводской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готовности и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пожарной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621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F3556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кровля требуется со скатами, должна </w:t>
            </w:r>
            <w:r w:rsidR="00A90AD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выступ по наружным частям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A90AD0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пределы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корпуса;</w:t>
            </w:r>
          </w:p>
          <w:p w:rsidR="008A2547" w:rsidRPr="00774E24" w:rsidRDefault="008A2547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7006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двери КТП должны быть оснащены стальными антивандальными петлями, иметь дополнительные ребра жесткости и ограничители хода</w:t>
            </w:r>
            <w:r w:rsidR="00210D86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A2547" w:rsidRPr="00774E24" w:rsidRDefault="0077006B" w:rsidP="00774E24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н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а двери требуется нанести информационные указатели, наименования помещений и знаки электробезопасности;</w:t>
            </w:r>
          </w:p>
          <w:p w:rsidR="008A2547" w:rsidRPr="00774E24" w:rsidRDefault="00F25F03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ц</w:t>
            </w:r>
            <w:r w:rsidR="008A2547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 корпуса КТП должен быть светло серый,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цвет дверей должен быть голубой;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п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ерегородка, отделяющая отсек трансформатора от других помещений, должна полностью изолировать одно помещение от другого. При входе в помещение трансформатора необход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имо установить барьер из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изолированного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электробезопасности;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двери, панели и оборудование камер должны быть заземлены к корпусу подстанции;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корпус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КТП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должен быть изготовлен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стали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толщиной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менее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0C0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2B45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0C0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мм;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F03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перегородку с силовым трансформатором выполнить глухой.</w:t>
            </w:r>
          </w:p>
          <w:p w:rsidR="003652DC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 ВН, НН: 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наличие блокировки, предотвращающей включение заземляющих ножей </w:t>
            </w:r>
            <w:r w:rsidR="00D816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токоведущие части, находящиеся под напряжением и подаче напряжения на заземленные токоведущие части; 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ошиновку РУ-10/0,4кВ требуется выполнить жесткой алюминиевой шиной по номиналу трансформатора,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шин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выпо</w:t>
            </w:r>
            <w:r w:rsidR="00CA113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лнены сварным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113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перемычки от РУ-10кВ и РУ-0,4кВ к трансформатору необходимо выполнить жесткой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алюминиевой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шиной по номиналу трансформатора,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шин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выпо</w:t>
            </w:r>
            <w:r w:rsidR="001D7C92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лнены сварным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7C92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способом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6B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для крепления шин необходимо применить изоляторы, согласно линейки номинальных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токов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652DC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напряжений;</w:t>
            </w:r>
          </w:p>
          <w:p w:rsidR="008A2547" w:rsidRPr="00774E24" w:rsidRDefault="008A2547" w:rsidP="00532E97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233C1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РУ-0,4кВ требуется применить рубильники с предохранителями типа РПС </w:t>
            </w:r>
            <w:r w:rsidR="00C94C6A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с одновременным отключением фаз;</w:t>
            </w:r>
          </w:p>
          <w:p w:rsidR="008E1F1A" w:rsidRPr="005F3F38" w:rsidRDefault="008A2547" w:rsidP="005F3F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E11BB"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РУ-0,4кВ </w:t>
            </w:r>
            <w:r w:rsidR="00A30C97"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>при расположении рубильников в несколько рядов, друг над другом</w:t>
            </w:r>
            <w:r w:rsidR="00A30C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30C97"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более мощные по номиналу рубильники расположить снизу под менее мощными.</w:t>
            </w:r>
          </w:p>
          <w:p w:rsidR="002B33B3" w:rsidRPr="002B33B3" w:rsidRDefault="005F3F38" w:rsidP="002B33B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Таблица №1</w:t>
            </w:r>
          </w:p>
        </w:tc>
      </w:tr>
      <w:tr w:rsidR="008A2547" w:rsidRPr="00144CC9" w:rsidTr="008E1F1A">
        <w:trPr>
          <w:trHeight w:val="7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3151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7A29C8" w:rsidRPr="008E1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1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D74D54">
            <w:pPr>
              <w:spacing w:after="0" w:line="240" w:lineRule="auto"/>
              <w:ind w:left="-79" w:righ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D7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Показатели, позволяющие определить соответствие закупаемого товара, работы, услуги установленным заказчиком требованиям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E11F6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</w:p>
          <w:p w:rsidR="008A2547" w:rsidRPr="008E1F1A" w:rsidRDefault="008A2547" w:rsidP="00E11F6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изм.</w:t>
            </w:r>
          </w:p>
        </w:tc>
      </w:tr>
      <w:tr w:rsidR="008A2547" w:rsidRPr="00144CC9" w:rsidTr="008E1F1A">
        <w:trPr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EC7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8E1F1A" w:rsidRDefault="008A2547" w:rsidP="00EC78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1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1B1F06" w:rsidP="008A2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0A2C38" w:rsidRDefault="008A2D0B" w:rsidP="00F64029">
            <w:pPr>
              <w:tabs>
                <w:tab w:val="left" w:pos="145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A2C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Трансформаторная </w:t>
            </w:r>
            <w:r w:rsidR="008A2547" w:rsidRPr="000A2C3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подстанция,</w:t>
            </w:r>
          </w:p>
          <w:p w:rsidR="008A2547" w:rsidRPr="00144CC9" w:rsidRDefault="00B03368" w:rsidP="00F64029">
            <w:pPr>
              <w:tabs>
                <w:tab w:val="left" w:pos="1452"/>
              </w:tabs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A2C38">
              <w:rPr>
                <w:rFonts w:ascii="Times New Roman" w:eastAsia="Calibri" w:hAnsi="Times New Roman" w:cs="Times New Roman"/>
                <w:color w:val="000000"/>
                <w:szCs w:val="24"/>
              </w:rPr>
              <w:t>КТП-Т</w:t>
            </w:r>
            <w:r w:rsidR="00444836" w:rsidRPr="000A2C38">
              <w:rPr>
                <w:rFonts w:ascii="Times New Roman" w:eastAsia="Calibri" w:hAnsi="Times New Roman" w:cs="Times New Roman"/>
                <w:color w:val="000000"/>
                <w:szCs w:val="24"/>
              </w:rPr>
              <w:t>-ВВ</w:t>
            </w:r>
            <w:r w:rsidR="008A2547" w:rsidRPr="000A2C38">
              <w:rPr>
                <w:rFonts w:ascii="Times New Roman" w:eastAsia="Calibri" w:hAnsi="Times New Roman" w:cs="Times New Roman"/>
                <w:color w:val="000000"/>
                <w:szCs w:val="24"/>
              </w:rPr>
              <w:t>-630/10/0,4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lastRenderedPageBreak/>
              <w:t>Исполнение: наружная, стационарная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964E78" w:rsidP="00E11F6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шт</w:t>
            </w:r>
            <w:proofErr w:type="spellEnd"/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444836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Тип: тупиковая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Электровыводы</w:t>
            </w:r>
            <w:proofErr w:type="spellEnd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высок</w:t>
            </w:r>
            <w:r w:rsidR="00F85B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ого\низкого напряжения воздушные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Частота номинальная,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E6316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Клима</w:t>
            </w:r>
            <w:r w:rsidR="00143899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тическое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DE6316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менее У1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Отсек силового трансформатора должен допускать </w:t>
            </w:r>
            <w:r w:rsidRPr="00091F9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установку трансформатора номинально</w:t>
            </w:r>
            <w:r w:rsidR="00D8334F" w:rsidRPr="00091F9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й мощности </w:t>
            </w:r>
            <w:r w:rsidR="000875FC" w:rsidRPr="00091F9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ниже 1000</w:t>
            </w:r>
            <w:r w:rsidR="003B24D3" w:rsidRPr="00091F9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24D3" w:rsidRPr="00091F9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tabs>
                <w:tab w:val="left" w:pos="37"/>
              </w:tabs>
              <w:spacing w:beforeAutospacing="1" w:after="0" w:afterAutospacing="1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Мощность подстанции,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tabs>
                <w:tab w:val="left" w:pos="37"/>
              </w:tabs>
              <w:spacing w:beforeAutospacing="1" w:after="0" w:afterAutospacing="1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3A39" w:rsidRPr="00144CC9" w:rsidTr="008E1F1A">
        <w:trPr>
          <w:trHeight w:val="5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39" w:rsidRPr="00144CC9" w:rsidRDefault="00003A39" w:rsidP="00003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39" w:rsidRPr="00144CC9" w:rsidRDefault="00003A39" w:rsidP="00003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9" w:rsidRPr="00615040" w:rsidRDefault="00003A39" w:rsidP="00C100B1">
            <w:pPr>
              <w:tabs>
                <w:tab w:val="left" w:pos="37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Внутреннее освещение помещений,</w:t>
            </w:r>
            <w:r w:rsidR="00B17491"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 энергосберегающих лампах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39" w:rsidRPr="00615040" w:rsidRDefault="00003A39" w:rsidP="00083DEF">
            <w:pPr>
              <w:tabs>
                <w:tab w:val="left" w:pos="37"/>
              </w:tabs>
              <w:spacing w:beforeAutospacing="1" w:after="0" w:afterAutospacing="1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39" w:rsidRPr="00144CC9" w:rsidRDefault="00003A39" w:rsidP="00003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6B62" w:rsidRPr="00144CC9" w:rsidTr="008E1F1A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D7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Распределительное устройство высокого напряжения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083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6B62" w:rsidRPr="00144CC9" w:rsidTr="008E1F1A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036B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036B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номинальное, </w:t>
            </w: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B62" w:rsidRPr="00615040" w:rsidRDefault="00036B62" w:rsidP="00083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B62" w:rsidRPr="00144CC9" w:rsidRDefault="00036B62" w:rsidP="00036B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C81" w:rsidRPr="00144CC9" w:rsidTr="008E1F1A">
        <w:trPr>
          <w:trHeight w:val="1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81" w:rsidRPr="00144CC9" w:rsidRDefault="00B83C81" w:rsidP="00B83C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81" w:rsidRPr="00144CC9" w:rsidRDefault="00B83C81" w:rsidP="00B83C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81" w:rsidRPr="00615040" w:rsidRDefault="00B83C81" w:rsidP="00787F6F">
            <w:pPr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Трансформаторная ячейка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, шт.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в комплекте с: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– выключателем нагрузки ВНА с заземляющими ножами в сторону трансформатора, шт.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735656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– ограничителями перенапряжений (ОПН), шт.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– предохранителями по номиналу трансформатора,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C81" w:rsidRPr="00615040" w:rsidRDefault="00B83C81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1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3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C81" w:rsidRPr="00144CC9" w:rsidRDefault="00B83C81" w:rsidP="00B83C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5656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56" w:rsidRPr="00144CC9" w:rsidRDefault="00735656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56" w:rsidRPr="00144CC9" w:rsidRDefault="00735656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656" w:rsidRPr="00615040" w:rsidRDefault="00735656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Выключатель нагрузки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656" w:rsidRPr="00144CC9" w:rsidRDefault="00735656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tabs>
                <w:tab w:val="left" w:pos="35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 номинальное,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Рабочее напряжение,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Ток номинальный,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24F1" w:rsidRPr="00144CC9" w:rsidTr="008E1F1A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F1" w:rsidRPr="00144CC9" w:rsidRDefault="00B024F1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F1" w:rsidRPr="00144CC9" w:rsidRDefault="00B024F1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4F1" w:rsidRPr="00615040" w:rsidRDefault="00B024F1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Распределительное устройство низкого напряжения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4F1" w:rsidRPr="00615040" w:rsidRDefault="00B024F1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F1" w:rsidRPr="00144CC9" w:rsidRDefault="00B024F1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 номинальное,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Вводной коммутационный аппарат: Рубильник и плавкие предохранители или автоматический выключатель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 номиналу трансформатора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2B57B9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41B7" w:rsidRPr="00144CC9" w:rsidTr="008E1F1A">
        <w:trPr>
          <w:trHeight w:val="16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144CC9" w:rsidRDefault="000B41B7" w:rsidP="000B41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144CC9" w:rsidRDefault="000B41B7" w:rsidP="000B41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615040" w:rsidRDefault="000B41B7" w:rsidP="00657300">
            <w:pPr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Отходящие фидеры: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- рубильник в комплекте с ограничителями тока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657300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оминалом 250 А, шт.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- рубильник в комплекте с ограничителями тока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номиналом 400 А, шт.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 xml:space="preserve">- рубильник в комплекте с ограничителями тока </w:t>
            </w:r>
            <w:r w:rsidR="00E11F6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номиналом 630 А,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1B7" w:rsidRPr="00615040" w:rsidRDefault="00882DCF" w:rsidP="000B41B7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2</w:t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2</w:t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="000B41B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B7" w:rsidRPr="00144CC9" w:rsidRDefault="000B41B7" w:rsidP="000B41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6C0A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0A" w:rsidRPr="00144CC9" w:rsidRDefault="00F66C0A" w:rsidP="00F66C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0A" w:rsidRPr="00144CC9" w:rsidRDefault="00F66C0A" w:rsidP="00F66C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0A" w:rsidRPr="00615040" w:rsidRDefault="00F66C0A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Ограничитель перенапряжений (ОПН)</w:t>
            </w:r>
            <w:r w:rsidRPr="00615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СШ-0,4 </w:t>
            </w:r>
            <w:proofErr w:type="spellStart"/>
            <w:r w:rsidRPr="00615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spellEnd"/>
            <w:r w:rsidRPr="00615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0A" w:rsidRPr="00615040" w:rsidRDefault="00F66C0A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C0A" w:rsidRPr="00144CC9" w:rsidRDefault="00F66C0A" w:rsidP="00F66C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Ток номинальный разрядный, 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ind w:firstLine="3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Напряжение, класс,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2DBE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Корпус: герметичный, влагонепроницаемый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2DBE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Материал: фарфор либо полимер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DBE" w:rsidRPr="00615040" w:rsidRDefault="00882DBE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BE" w:rsidRPr="00144CC9" w:rsidRDefault="00882DBE" w:rsidP="00882D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14A2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4A2" w:rsidRPr="00144CC9" w:rsidRDefault="00BE14A2" w:rsidP="00BE14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4A2" w:rsidRPr="00144CC9" w:rsidRDefault="00BE14A2" w:rsidP="00BE14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4A2" w:rsidRPr="00615040" w:rsidRDefault="00BE14A2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en-US"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Трансформаторы тока</w:t>
            </w:r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4A2" w:rsidRPr="00615040" w:rsidRDefault="00BE14A2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4A2" w:rsidRPr="00144CC9" w:rsidRDefault="00BE14A2" w:rsidP="00BE14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4D3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Первичный номинальный ток трансформаторов тока,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577DE"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4D3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Вторичный номинальный ток трансформаторов тока,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4D3" w:rsidRPr="00615040" w:rsidRDefault="003B24D3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4D3" w:rsidRPr="00144CC9" w:rsidRDefault="003B24D3" w:rsidP="003B24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Трехфазный прибор учета электрической энергии</w:t>
            </w:r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Схема подключения прибора учета:</w:t>
            </w:r>
          </w:p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трансформаторного включения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3х230/400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Номинальная частота,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Номинальный ток,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Максимальный ток,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Класс точности: активная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не ниже 0,5S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Количество тарифов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2A59B9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6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11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Датчики: вскрытия корпуса; вскрытия </w:t>
            </w: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клеммной</w:t>
            </w:r>
            <w:proofErr w:type="spellEnd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колодки; магнитного 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4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Резервный (внутренний) источник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Рабочий диапазон температур, ˚С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hAnsi="Times New Roman" w:cs="Times New Roman"/>
                <w:sz w:val="20"/>
                <w:szCs w:val="20"/>
              </w:rPr>
              <w:t xml:space="preserve">не уже </w:t>
            </w:r>
            <w:r w:rsidRPr="002A59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A090A" w:rsidRPr="002A59B9">
              <w:rPr>
                <w:rFonts w:ascii="Times New Roman" w:hAnsi="Times New Roman" w:cs="Times New Roman"/>
                <w:sz w:val="20"/>
                <w:szCs w:val="20"/>
              </w:rPr>
              <w:t>-40 – +70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Степень защиты корпуса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ниже IP51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Межповерочный</w:t>
            </w:r>
            <w:proofErr w:type="spellEnd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интервал,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Средняя наработка на отказ,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3A090A" w:rsidRPr="006150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3A090A"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Средний срок службы,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19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772BFC" w:rsidP="00030BE9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058FF" w:rsidRPr="00615040">
              <w:rPr>
                <w:rFonts w:ascii="Times New Roman" w:hAnsi="Times New Roman" w:cs="Times New Roman"/>
                <w:sz w:val="20"/>
                <w:szCs w:val="20"/>
              </w:rPr>
              <w:t>оммуникационные интерфейсы:</w:t>
            </w:r>
          </w:p>
          <w:p w:rsidR="002058FF" w:rsidRPr="00615040" w:rsidRDefault="002058FF" w:rsidP="00030BE9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Оптопорт</w:t>
            </w:r>
            <w:proofErr w:type="spellEnd"/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8FF" w:rsidRPr="00615040" w:rsidRDefault="002058FF" w:rsidP="00030BE9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- радиоканал и/или PLC;</w:t>
            </w:r>
          </w:p>
          <w:p w:rsidR="002058FF" w:rsidRPr="00615040" w:rsidRDefault="002058FF" w:rsidP="00030BE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 RS-485;</w:t>
            </w:r>
          </w:p>
          <w:p w:rsidR="002058FF" w:rsidRPr="00615040" w:rsidRDefault="002058FF" w:rsidP="00030BE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 GSM модем;</w:t>
            </w:r>
          </w:p>
          <w:p w:rsidR="002058FF" w:rsidRPr="00615040" w:rsidRDefault="002058FF" w:rsidP="00030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Приборы учета электроэнергии должны быть одного типа </w:t>
            </w:r>
            <w:r w:rsidR="00C37CA6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и иметь </w:t>
            </w:r>
            <w:r w:rsidR="007A43F4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единую частоту передачи данных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 радиоканалу </w:t>
            </w:r>
            <w:r w:rsidR="003968D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br/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требующей лицензирования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30B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Антенна для GSM-модема на магнитном основании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7764E0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Длина кабеля антенны,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58FF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Протокол обмена данными: СПОДЭС/DLMS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FF" w:rsidRPr="00615040" w:rsidRDefault="002058FF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8FF" w:rsidRPr="00144CC9" w:rsidRDefault="002058FF" w:rsidP="00205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Амперметр, </w:t>
            </w:r>
            <w:proofErr w:type="spellStart"/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предел измерений,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5864E0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C050C5"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tabs>
                <w:tab w:val="left" w:pos="744"/>
              </w:tabs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Вольтметр</w:t>
            </w:r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15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50C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предел измерений,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0C5" w:rsidRPr="00615040" w:rsidRDefault="00C050C5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0C5" w:rsidRPr="00144CC9" w:rsidRDefault="00C050C5" w:rsidP="00C050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415D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15D" w:rsidRPr="00615040" w:rsidRDefault="00E4415D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Трансформатор силовой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15D" w:rsidRPr="00615040" w:rsidRDefault="00E4415D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415D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5D" w:rsidRPr="00615040" w:rsidRDefault="00E4415D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Тип: </w:t>
            </w:r>
            <w:r w:rsidRPr="00615040">
              <w:rPr>
                <w:rFonts w:ascii="Times New Roman" w:hAnsi="Times New Roman" w:cs="Times New Roman"/>
                <w:b/>
                <w:sz w:val="20"/>
                <w:szCs w:val="20"/>
              </w:rPr>
              <w:t>ТМГ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5D" w:rsidRPr="00615040" w:rsidRDefault="00E4415D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15D" w:rsidRPr="00144CC9" w:rsidRDefault="00E4415D" w:rsidP="00E44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Напряжение первичной обмотки, номинальное,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Напряжение вторичной обмотки, номинальное,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7635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35" w:rsidRPr="00144CC9" w:rsidRDefault="004A7635" w:rsidP="004A7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35" w:rsidRPr="00144CC9" w:rsidRDefault="004A7635" w:rsidP="004A7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35" w:rsidRPr="00615040" w:rsidRDefault="00DE6316" w:rsidP="00DE6316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Климатическое исполнение</w:t>
            </w:r>
            <w:r w:rsidR="004A7635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635" w:rsidRPr="002A59B9" w:rsidRDefault="00DE6316" w:rsidP="004A7635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не менее У1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35" w:rsidRPr="00144CC9" w:rsidRDefault="004A7635" w:rsidP="004A7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Схема соединения обмоток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2A59B9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A59B9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0"/>
                <w:szCs w:val="20"/>
                <w:lang w:eastAsia="ru-RU"/>
              </w:rPr>
              <w:t>D/Yн-11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Мощность, номинальная паспортная, </w:t>
            </w:r>
            <w:proofErr w:type="spellStart"/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Регулировка напряжения</w:t>
            </w:r>
            <w:r w:rsidR="00877F44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: ПБВ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77F44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4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77F44" w:rsidP="00D7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шпильки на вторичной обмотке для подключения внешней нагрузки: латунь, медь или её сплавы.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Ролики для перемещения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77F44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Корпус покрыт стойким к атмосферным воздействиям  лакокрасочным покрытием, серого цвета, любого оттенка.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1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D713A4" w:rsidP="004B182C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</w:t>
            </w:r>
            <w:r w:rsidR="008A2547"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еталлическая табличка с обозначением основных характеристик трансформатора, включая товарный знак, серийный номер, номинальную мощность, номинальные напряжения, пределы регулировки по обмоткам, номинальные токи обмоток, массу масла, полную массу и другие.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Термометр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547" w:rsidRPr="00615040" w:rsidRDefault="008A2547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47" w:rsidRPr="00144CC9" w:rsidRDefault="008A2547" w:rsidP="0058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5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8A4ED3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b/>
                <w:sz w:val="20"/>
                <w:szCs w:val="20"/>
              </w:rPr>
              <w:t>Знаки безопасности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("Опасность поражения электрическим </w:t>
            </w:r>
            <w:r w:rsidR="00685CE2">
              <w:rPr>
                <w:rFonts w:ascii="Times New Roman" w:hAnsi="Times New Roman" w:cs="Times New Roman"/>
                <w:sz w:val="20"/>
                <w:szCs w:val="20"/>
              </w:rPr>
              <w:t>током") выполнены в соответствии</w:t>
            </w: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 xml:space="preserve"> с ГОСТ 12.4.026-2015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8A4ED3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Форма и размер: равносторонний треугольник со стороной,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hAnsi="Times New Roman" w:cs="Times New Roman"/>
                <w:sz w:val="20"/>
                <w:szCs w:val="20"/>
              </w:rPr>
              <w:t>не менее 150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5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Логотип: </w:t>
            </w: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ГУП РК «Крымэнерго» должен быть нанесен синей краской на места, </w:t>
            </w:r>
            <w:r w:rsidRPr="00615040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0"/>
                <w:szCs w:val="20"/>
                <w:lang w:eastAsia="ru-RU"/>
              </w:rPr>
              <w:t>согласованные с заказчиком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45C8" w:rsidRPr="00144CC9" w:rsidTr="008E1F1A">
        <w:trPr>
          <w:trHeight w:val="1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D713A4">
            <w:pPr>
              <w:spacing w:beforeAutospacing="1" w:after="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Размер логотипа,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5C8" w:rsidRPr="00615040" w:rsidRDefault="002A45C8" w:rsidP="00083DEF">
            <w:pPr>
              <w:spacing w:beforeAutospacing="1" w:after="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61504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700 х 300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5C8" w:rsidRPr="00144CC9" w:rsidRDefault="002A45C8" w:rsidP="002A45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27D9" w:rsidRPr="00144CC9" w:rsidTr="008E1F1A">
        <w:trPr>
          <w:trHeight w:val="381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 исполнению КТП-10/0,4кВ: 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proofErr w:type="spellStart"/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однотрансформаторная</w:t>
            </w:r>
            <w:proofErr w:type="spellEnd"/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74E24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стационарная,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7172">
              <w:rPr>
                <w:rFonts w:ascii="Times New Roman" w:eastAsia="Calibri" w:hAnsi="Times New Roman" w:cs="Times New Roman"/>
                <w:sz w:val="24"/>
                <w:szCs w:val="24"/>
              </w:rPr>
              <w:t>проходная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, наружной установки;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с воздушными вводами на стороне высокого напряжения (ВН)</w:t>
            </w:r>
            <w:r w:rsidR="0009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7172" w:rsidRPr="00FC5100">
              <w:rPr>
                <w:rFonts w:ascii="Times New Roman" w:eastAsia="Calibri" w:hAnsi="Times New Roman" w:cs="Times New Roman"/>
                <w:sz w:val="24"/>
                <w:szCs w:val="24"/>
              </w:rPr>
              <w:t>(заход-выход);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с воздушными выводами на стороне низкого напряжения (НН);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исполнение корпуса КТП – тип «киоск»;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КТП должна состоять из трех отсеков – высоковольтного (ВН), низковольтного (НН), отсека силового трансформатора;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КТП должна соответствовать полной заводской готовности и требованиям пожарной безопасности;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кровля требуется со скатами, должна иметь выступ по наружным частям за пределы корпуса;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двери КТП должны быть оснащены стальными антивандальными петлями, иметь дополнительные ребра жесткости и ограничители хода;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на двери требуется нанести информационные указатели, наименования помещений и знаки электробезопасности;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цвет корпуса КТП должен быть светло серый, цвет дверей должен быть голубой;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перегородка, отделяющая отсек трансформатора от других помещений, должна полностью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изолировать одно помещение от другого. При входе в помещение трансформатора необходимо установить барьер из изолированного материала со знаком электробезопасности;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двери, панели и оборудование камер должны быть заземлены к корпусу подстанции;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корпус КТП должен быть изготовлен из стали толщиной не менее 1,5 мм;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перегородку с силовым трансформатором выполнить глухой.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РУ ВН, НН: 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требуется наличие блокировки, предотвращающей включение заземляющих ножей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токоведущие части, находящиеся под напряжением и подаче напряжения на заземленные токоведущие части; 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ошиновку РУ-10/0,4кВ требуется выполнить жесткой алюминиевой шиной по номиналу трансформатора, соединение шин должны быть выполнены сварным способом;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перемычки от РУ-10кВ и РУ-0,4кВ к трансформатору необходимо выполнить жесткой алюминиевой шиной по номиналу трансформатора, соединение шин должны быть выполнены сварным способом;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– для крепления шин необходимо применить изоляторы, согласно линейки номинальных токов и напряжений;</w:t>
            </w:r>
          </w:p>
          <w:p w:rsidR="00711846" w:rsidRPr="00774E24" w:rsidRDefault="00711846" w:rsidP="00711846">
            <w:pPr>
              <w:shd w:val="clear" w:color="auto" w:fill="FFFFFF" w:themeFill="background1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в РУ-0,4кВ требуется применить рубильники с предохранителями типа РПС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одновременным отключением фаз;</w:t>
            </w:r>
          </w:p>
          <w:p w:rsidR="00711846" w:rsidRDefault="00711846" w:rsidP="00711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 в РУ-0,4кВ </w:t>
            </w:r>
            <w:r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>при расположении рубильников в несколько рядов, друг над другом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30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E24">
              <w:rPr>
                <w:rFonts w:ascii="Times New Roman" w:eastAsia="Calibri" w:hAnsi="Times New Roman" w:cs="Times New Roman"/>
                <w:sz w:val="24"/>
                <w:szCs w:val="24"/>
              </w:rPr>
              <w:t>более мощные по номиналу рубильники расположить снизу под менее мощными.</w:t>
            </w:r>
          </w:p>
          <w:p w:rsidR="005F3F38" w:rsidRPr="005F3F38" w:rsidRDefault="005F3F38" w:rsidP="005F3F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F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Таблица №2</w:t>
            </w:r>
          </w:p>
          <w:tbl>
            <w:tblPr>
              <w:tblW w:w="99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1927"/>
              <w:gridCol w:w="5563"/>
              <w:gridCol w:w="1516"/>
              <w:gridCol w:w="439"/>
            </w:tblGrid>
            <w:tr w:rsidR="00711846" w:rsidRPr="007A29C8" w:rsidTr="008B3262">
              <w:trPr>
                <w:trHeight w:val="704"/>
                <w:jc w:val="center"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7A29C8" w:rsidRDefault="00711846" w:rsidP="004C0E5F">
                  <w:pPr>
                    <w:spacing w:after="0" w:line="240" w:lineRule="auto"/>
                    <w:ind w:right="-129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A29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A29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7A29C8" w:rsidRDefault="00711846" w:rsidP="00940D18">
                  <w:pPr>
                    <w:spacing w:after="0" w:line="240" w:lineRule="auto"/>
                    <w:ind w:left="-79" w:right="34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C94C6A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7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4C0E5F" w:rsidRDefault="00711846" w:rsidP="00940D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  <w:r w:rsidRPr="004C0E5F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Показатели,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  <w:tc>
                <w:tcPr>
                  <w:tcW w:w="4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7A29C8" w:rsidRDefault="00711846" w:rsidP="00940D1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A29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Ед.</w:t>
                  </w:r>
                </w:p>
                <w:p w:rsidR="00711846" w:rsidRPr="007A29C8" w:rsidRDefault="00711846" w:rsidP="00940D1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A29C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изм.</w:t>
                  </w:r>
                </w:p>
              </w:tc>
            </w:tr>
            <w:tr w:rsidR="00711846" w:rsidRPr="00C94C6A" w:rsidTr="008B3262">
              <w:trPr>
                <w:trHeight w:val="112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1846" w:rsidRPr="00144CC9" w:rsidRDefault="00711846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1846" w:rsidRPr="00144CC9" w:rsidRDefault="00711846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C94C6A" w:rsidRDefault="00711846" w:rsidP="00940D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  <w:r w:rsidRPr="00C94C6A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11846" w:rsidRPr="00C94C6A" w:rsidRDefault="00711846" w:rsidP="000765A9">
                  <w:pPr>
                    <w:spacing w:after="0" w:line="240" w:lineRule="auto"/>
                    <w:ind w:left="-108" w:right="-10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  <w:r w:rsidRPr="00C94C6A">
                    <w:rPr>
                      <w:rFonts w:ascii="Times New Roman" w:eastAsia="Calibri" w:hAnsi="Times New Roman" w:cs="Times New Roman"/>
                      <w:b/>
                      <w:szCs w:val="20"/>
                    </w:rPr>
                    <w:t>Значение показателя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1846" w:rsidRPr="00C94C6A" w:rsidRDefault="00711846" w:rsidP="00940D18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Calibri" w:hAnsi="Times New Roman" w:cs="Times New Roman"/>
                      <w:b/>
                      <w:szCs w:val="20"/>
                    </w:rPr>
                  </w:pPr>
                </w:p>
              </w:tc>
            </w:tr>
            <w:tr w:rsidR="007E2D79" w:rsidRPr="008A2D0B" w:rsidTr="008B3262">
              <w:trPr>
                <w:trHeight w:val="36"/>
                <w:jc w:val="center"/>
              </w:trPr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B56A12">
                  <w:pPr>
                    <w:spacing w:after="0" w:line="240" w:lineRule="auto"/>
                    <w:ind w:left="-59"/>
                    <w:jc w:val="center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A2C38" w:rsidRDefault="007E2D79" w:rsidP="008B3262">
                  <w:pPr>
                    <w:spacing w:after="0" w:line="240" w:lineRule="auto"/>
                    <w:ind w:left="-166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A2C3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Трансформаторная подстанция,</w:t>
                  </w:r>
                </w:p>
                <w:p w:rsidR="007E2D79" w:rsidRPr="00144CC9" w:rsidRDefault="007E2D79" w:rsidP="003E4F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2C38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КТП-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П</w:t>
                  </w:r>
                  <w:r w:rsidRPr="000A2C38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-ВВ-630/10/0,4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62333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Исполнение: наружная, стационарная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62333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402F15" w:rsidRDefault="00964E78" w:rsidP="000765A9">
                  <w:pPr>
                    <w:spacing w:beforeAutospacing="1" w:after="0" w:afterAutospacing="1" w:line="240" w:lineRule="auto"/>
                    <w:ind w:left="-221" w:right="-9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7E2D79" w:rsidRPr="00E8271D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Тип: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проходная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E8271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E8271D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Электровыводы</w:t>
                  </w:r>
                  <w:proofErr w:type="spellEnd"/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высокого\низкого напряжения воздушные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E8271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Частота номинальная, Гц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Климатическое исполнение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A8315D">
                  <w:pPr>
                    <w:spacing w:beforeAutospacing="1" w:after="0" w:afterAutospacing="1" w:line="240" w:lineRule="auto"/>
                    <w:ind w:left="-108" w:right="-15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менее У1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5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Отсек силового трансформатора должен допускать установку трансформатора номинальной мощности </w:t>
                  </w:r>
                  <w:r w:rsidRPr="00DE60B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ниже 1000</w:t>
                  </w: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кВА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A8315D">
                  <w:pPr>
                    <w:spacing w:beforeAutospacing="1" w:after="0" w:afterAutospacing="1" w:line="240" w:lineRule="auto"/>
                    <w:ind w:left="-108" w:right="-15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147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Мощность подстанции, </w:t>
                  </w:r>
                  <w:proofErr w:type="spellStart"/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кВА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8A2D0B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8A2D0B" w:rsidTr="008B3262">
              <w:trPr>
                <w:trHeight w:val="147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144CC9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Внутреннее освещение помещений,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энергосберегающих лампах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6A758D" w:rsidRDefault="007E2D79" w:rsidP="00940D18">
                  <w:pPr>
                    <w:tabs>
                      <w:tab w:val="left" w:pos="37"/>
                    </w:tabs>
                    <w:spacing w:beforeAutospacing="1" w:after="0" w:afterAutospacing="1" w:line="240" w:lineRule="auto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E2D79" w:rsidRPr="00144CC9" w:rsidTr="008B3262">
              <w:trPr>
                <w:trHeight w:val="11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144CC9" w:rsidRDefault="007E2D79" w:rsidP="00940D18">
                  <w:pPr>
                    <w:spacing w:after="0" w:line="240" w:lineRule="auto"/>
                    <w:ind w:right="-108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Распределительное устройство высокого напряжения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11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F35902" w:rsidRDefault="007E2D79" w:rsidP="00940D18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номинальное, </w:t>
                  </w:r>
                  <w:proofErr w:type="spellStart"/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260B9E" w:rsidTr="008B3262">
              <w:trPr>
                <w:trHeight w:val="149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F35902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Трансформаторная ячейка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, шт. 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в комплекте с: 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– выключателем нагрузки ВНА с заземляющими ножами в сторону трансформатора, шт.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– ограничителями перенапряжений (ОПН), шт.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– предохранителями по номиналу трансформатора,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3</w:t>
                  </w:r>
                  <w:r w:rsidRPr="0006233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260B9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27C8" w:rsidRPr="00144CC9" w:rsidTr="008B3262">
              <w:trPr>
                <w:trHeight w:val="29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144CC9" w:rsidRDefault="00E227C8" w:rsidP="00E227C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144CC9" w:rsidRDefault="00E227C8" w:rsidP="00E227C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F35902" w:rsidRDefault="00E227C8" w:rsidP="00E227C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F359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Линейная ячейка,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шт.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в комплекте с: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– выключателем нагрузки</w:t>
                  </w:r>
                  <w:r w:rsidRPr="00F3590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ВНА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заземляющими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ножами, шт. 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– </w:t>
                  </w:r>
                  <w:r w:rsidRPr="00F3590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ограничителями перенапряжений (</w:t>
                  </w:r>
                  <w:r w:rsidRPr="00F359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ОПН),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227C8" w:rsidRPr="00076BFB" w:rsidRDefault="00E227C8" w:rsidP="00E227C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1</w:t>
                  </w:r>
                  <w:r w:rsidRPr="00076BF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227C8" w:rsidRPr="00144CC9" w:rsidRDefault="00E227C8" w:rsidP="00E227C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68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Распределительное устройство низкого напряжения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2D79" w:rsidRPr="00615040" w:rsidRDefault="007E2D79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Напряжение номинальное, </w:t>
                  </w:r>
                  <w:proofErr w:type="spellStart"/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718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Вводной коммутационный аппарат: Рубильник и плавкие предохранители или автоматический выключатель по номиналу трансформатора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155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ind w:firstLine="35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Отходящие фидеры: 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- рубильник в комплекте с ограничителями тока </w:t>
                  </w:r>
                  <w:r w:rsidR="00833583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номиналом 250 А, шт. 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- рубильник в комплекте с ограничителями тока </w:t>
                  </w:r>
                  <w:r w:rsidR="009355C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номиналом 400 А, шт.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 xml:space="preserve">- рубильник в комплекте с ограничителями тока </w:t>
                  </w:r>
                  <w:r w:rsidR="009355C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номиналом 630 А,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Ограничитель перенапряжений (ОПН)</w:t>
                  </w:r>
                  <w:r w:rsidRPr="0061504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 СШ-0,4 </w:t>
                  </w:r>
                  <w:proofErr w:type="spellStart"/>
                  <w:r w:rsidRPr="0061504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</w:t>
                  </w:r>
                  <w:proofErr w:type="spellEnd"/>
                  <w:r w:rsidRPr="0061504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шт.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260B9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Ток номинальный разрядный, кА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более 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260B9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val="en-US"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Напряжение, класс, </w:t>
                  </w:r>
                  <w:proofErr w:type="spellStart"/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Корпус: герметичный, влагонепроницаемый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B577D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Материал: фарфор либо полимер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2D79" w:rsidRPr="00615040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61504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B577DE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4A193D"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  <w:t>Трансформаторы тока</w:t>
                  </w:r>
                  <w:r w:rsidRPr="005976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976D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RPr="00144CC9" w:rsidTr="008B3262">
              <w:trPr>
                <w:trHeight w:val="22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577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Первичный номинальный ток трансформаторов тока,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577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Вторичный номинальный ток трансформаторов тока,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Трехфазный прибор учета электрической энергии</w:t>
                  </w:r>
                  <w:r w:rsidRPr="00BF1F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BF1F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F1F9E" w:rsidRDefault="007E2D79" w:rsidP="00940D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Схема подключения прибора учета:</w:t>
                  </w:r>
                </w:p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трансформаторного включения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Номинальное напряжение, 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3х230/400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260B9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Номинальная частота, Гц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Номинальный ток,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26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ток,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точности: активная энергия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ниже 0,5S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тарифов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4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65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E444F8" w:rsidP="00117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E444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Датчики: вскрытия корпуса; вскрытия </w:t>
                  </w:r>
                  <w:proofErr w:type="spellStart"/>
                  <w:r w:rsidRPr="00E444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клеммной</w:t>
                  </w:r>
                  <w:proofErr w:type="spellEnd"/>
                  <w:r w:rsidRPr="00E444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колодки; магнитного поля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40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Резервный (внутренний) источник питания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2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Рабочий диапазон температур, ˚С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уже </w:t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-40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+70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защиты корпуса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ниже IP51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интервал, лет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7E2D79" w:rsidTr="008B3262">
              <w:trPr>
                <w:trHeight w:val="22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Поверка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 наработка на отказ, час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7E2D79" w:rsidTr="00080D9B">
              <w:trPr>
                <w:trHeight w:val="36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2D79" w:rsidRPr="00144CC9" w:rsidRDefault="007E2D79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BA4331" w:rsidRDefault="007E2D79" w:rsidP="00940D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срок службы, лет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D79" w:rsidRPr="00076BFB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30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2D79" w:rsidRPr="007E7A5D" w:rsidRDefault="007E2D79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080D9B" w:rsidTr="00080D9B">
              <w:trPr>
                <w:trHeight w:val="36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D9B" w:rsidRPr="00BF1F9E" w:rsidRDefault="00772BFC" w:rsidP="00080D9B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080D9B"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оммуникационные интерфейсы:</w:t>
                  </w:r>
                </w:p>
                <w:p w:rsidR="00080D9B" w:rsidRPr="00BF1F9E" w:rsidRDefault="00080D9B" w:rsidP="00080D9B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Оптопорт</w:t>
                  </w:r>
                  <w:proofErr w:type="spellEnd"/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080D9B" w:rsidRPr="00BF1F9E" w:rsidRDefault="00080D9B" w:rsidP="00080D9B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радиоканал и/или PLC;</w:t>
                  </w:r>
                </w:p>
                <w:p w:rsidR="00080D9B" w:rsidRPr="00BF1F9E" w:rsidRDefault="00080D9B" w:rsidP="00080D9B">
                  <w:pPr>
                    <w:widowControl w:val="0"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- RS-485;</w:t>
                  </w:r>
                </w:p>
                <w:p w:rsidR="00080D9B" w:rsidRPr="00BF1F9E" w:rsidRDefault="00080D9B" w:rsidP="00080D9B">
                  <w:pPr>
                    <w:widowControl w:val="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- GSM модем;</w:t>
                  </w:r>
                </w:p>
                <w:p w:rsidR="00080D9B" w:rsidRPr="00BA4331" w:rsidRDefault="00080D9B" w:rsidP="0008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Приборы учета электроэнергии должны быть одного типа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br/>
                  </w: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и иметь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единую частоту передачи данных </w:t>
                  </w: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по радиоканалу не требующей лицензирования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D9B" w:rsidRPr="00076BFB" w:rsidRDefault="00080D9B" w:rsidP="0008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80D9B" w:rsidRPr="007E7A5D" w:rsidRDefault="00080D9B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080D9B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BA4331" w:rsidRDefault="00080D9B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Антенна для GSM-модема на магнитном основании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74011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080D9B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BA4331" w:rsidRDefault="00080D9B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Длина кабеля антенны, м.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не менее 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4A193D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80D9B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BA4331" w:rsidRDefault="00080D9B" w:rsidP="00940D18">
                  <w:pPr>
                    <w:tabs>
                      <w:tab w:val="left" w:pos="744"/>
                    </w:tabs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обмена данными: СПОДЭС/DLMS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74011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080D9B" w:rsidRPr="00B577DE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BA4331" w:rsidRDefault="00080D9B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Амперметр, </w:t>
                  </w:r>
                  <w:proofErr w:type="spellStart"/>
                  <w:r w:rsidRPr="00BF1F9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4A193D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80D9B" w:rsidRPr="00144CC9" w:rsidTr="008B3262">
              <w:trPr>
                <w:trHeight w:val="14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BF1F9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Максимальный предел измерений, 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  <w:r w:rsidRPr="00083DE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7E7A5D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A9200E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9200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Вольтметр</w:t>
                  </w:r>
                  <w:r w:rsidRPr="00A9200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9200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4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A9200E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9200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Максимальный предел измерений, 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A9200E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920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Трансформатор силовой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3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F133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Тип: </w:t>
                  </w:r>
                  <w:r w:rsidRPr="00F133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ТМГ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300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D9B" w:rsidRPr="00BA4331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Напряжение первичной обмотки, номинальное, </w:t>
                  </w:r>
                  <w:proofErr w:type="spellStart"/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80D9B" w:rsidRPr="00BE4A23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080D9B" w:rsidRPr="00144CC9" w:rsidTr="008B3262">
              <w:trPr>
                <w:trHeight w:val="29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D9B" w:rsidRPr="00BA4331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Напряжение вторичной обмотки, номинальное, 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80D9B" w:rsidRPr="00BE4A23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080D9B" w:rsidRPr="001F5F5B" w:rsidTr="008B3262">
              <w:trPr>
                <w:trHeight w:val="267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Климатическое исполнение</w:t>
                  </w:r>
                  <w:r w:rsidRPr="00AD61C5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AD61C5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не менее </w:t>
                  </w:r>
                  <w:r w:rsidRPr="007C751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У1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71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Схема соединения обмоток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76BFB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36"/>
                      <w:sz w:val="20"/>
                      <w:szCs w:val="20"/>
                      <w:lang w:eastAsia="ru-RU"/>
                    </w:rPr>
                    <w:t>D/Yн-11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7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Мощность, номинальная паспортная, </w:t>
                  </w:r>
                  <w:proofErr w:type="spellStart"/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кВА</w:t>
                  </w:r>
                  <w:proofErr w:type="spellEnd"/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79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Регулировка напряжения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: ПБВ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580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7F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 шпильки на вторичной обмотке для подключения внешней нагрузки: латунь, медь или её сплавы.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2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Ролики для перемещения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605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877F44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Корпус покрыт стойким к атмосферным воздействиям  лакокрасочным покрытием, серого цвета, любого оттенка.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1264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F37E61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М</w:t>
                  </w: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еталлическая табличка с обозначением основных характеристик трансформатора, включая товарный знак, серийный номер, номинальную мощность, номинальные напряжения, пределы регулировки по обмоткам, номинальные токи обмоток, массу масла, полную массу и другие.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52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144CC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Термометр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576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A9200E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322E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Знаки безопасности</w:t>
                  </w:r>
                  <w:r w:rsidRPr="00322E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("Опасность поражения электрическим током") выполнены в соответствие с ГОСТ 12.4.026-2015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73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A9200E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322E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 и размер: равносторонний треугольник со стороной, мм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150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605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4A193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Логотип: 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ГУП РК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«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Крымэнерго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»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должен быть нанесен синей краской на места, </w:t>
                  </w:r>
                  <w:r w:rsidRPr="004A193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kern w:val="36"/>
                      <w:sz w:val="20"/>
                      <w:szCs w:val="20"/>
                      <w:lang w:eastAsia="ru-RU"/>
                    </w:rPr>
                    <w:t>согласованные с заказчиком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наличие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0D9B" w:rsidRPr="00144CC9" w:rsidTr="008B3262">
              <w:trPr>
                <w:trHeight w:val="255"/>
                <w:jc w:val="center"/>
              </w:trPr>
              <w:tc>
                <w:tcPr>
                  <w:tcW w:w="4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4A193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Размер логотипа, мм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0D9B" w:rsidRPr="00083DEF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083DE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700 х 300</w:t>
                  </w:r>
                </w:p>
              </w:tc>
              <w:tc>
                <w:tcPr>
                  <w:tcW w:w="4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80D9B" w:rsidRPr="00144CC9" w:rsidRDefault="00080D9B" w:rsidP="00940D18">
                  <w:pPr>
                    <w:spacing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11846" w:rsidRPr="00A84A42" w:rsidRDefault="00711846" w:rsidP="00711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2547" w:rsidRPr="00144CC9" w:rsidTr="008E1F1A">
        <w:trPr>
          <w:trHeight w:val="35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A2547" w:rsidRPr="00A84A42" w:rsidRDefault="005F3F38" w:rsidP="00C06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8A2547" w:rsidRPr="00144CC9" w:rsidTr="008E1F1A">
        <w:trPr>
          <w:trHeight w:val="2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47" w:rsidRPr="00144CC9" w:rsidRDefault="00062333" w:rsidP="006C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3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Поставщик гарантирует Заказчику, что поставляемый </w:t>
            </w:r>
            <w:r w:rsidR="00667807"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овар</w:t>
            </w:r>
            <w:r w:rsidR="0047561A"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его комплектующие</w:t>
            </w:r>
            <w:r w:rsidRPr="006C2B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 том числе силовые трансформаторы,</w:t>
            </w:r>
            <w:r w:rsidRPr="000623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являются новыми (товаром, который не был в употреблении, </w:t>
            </w:r>
            <w:r w:rsidR="009C3C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623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прошел ремонт, в том числе восстановление, восстановление потребительских свойств), ранее не использованным, свободен от любых притязаний третьих лиц, не находится под запретом (арестом), в залоге.</w:t>
            </w:r>
          </w:p>
        </w:tc>
      </w:tr>
      <w:tr w:rsidR="008A2547" w:rsidRPr="00144CC9" w:rsidTr="008E1F1A">
        <w:trPr>
          <w:trHeight w:val="4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о соответствии закупаемого товара образцу, макету товара или изображению товара в трехмерном измерении</w:t>
            </w:r>
          </w:p>
        </w:tc>
      </w:tr>
      <w:tr w:rsidR="008A2547" w:rsidRPr="00144CC9" w:rsidTr="008E1F1A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35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BFBFBF"/>
                <w:lang w:eastAsia="ru-RU"/>
              </w:rPr>
              <w:t>5.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BFBFBF"/>
                <w:lang w:eastAsia="ru-RU"/>
              </w:rPr>
              <w:t>Требования о необходимости обеспечения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взаимодействия поставляемых товаров </w:t>
            </w:r>
            <w:r w:rsidR="009C3C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 товарами, используемыми заказчиком</w:t>
            </w:r>
          </w:p>
        </w:tc>
      </w:tr>
      <w:tr w:rsidR="008A2547" w:rsidRPr="00144CC9" w:rsidTr="008E1F1A">
        <w:trPr>
          <w:trHeight w:val="30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40C23" w:rsidRPr="00144CC9" w:rsidTr="008E1F1A">
        <w:trPr>
          <w:trHeight w:val="306"/>
        </w:trPr>
        <w:tc>
          <w:tcPr>
            <w:tcW w:w="10207" w:type="dxa"/>
            <w:gridSpan w:val="5"/>
            <w:shd w:val="clear" w:color="auto" w:fill="BFBFBF" w:themeFill="background1" w:themeFillShade="BF"/>
            <w:vAlign w:val="center"/>
          </w:tcPr>
          <w:p w:rsidR="00F40C23" w:rsidRPr="00A84A42" w:rsidRDefault="005F3F38" w:rsidP="006C72D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40C23" w:rsidRPr="00A84A4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размерам, упаковке, отгрузке товаров</w:t>
            </w:r>
          </w:p>
        </w:tc>
      </w:tr>
      <w:tr w:rsidR="00F40C23" w:rsidRPr="00144CC9" w:rsidTr="008E1F1A">
        <w:trPr>
          <w:trHeight w:val="306"/>
        </w:trPr>
        <w:tc>
          <w:tcPr>
            <w:tcW w:w="10207" w:type="dxa"/>
            <w:gridSpan w:val="5"/>
            <w:shd w:val="clear" w:color="auto" w:fill="auto"/>
          </w:tcPr>
          <w:p w:rsidR="00F40C23" w:rsidRPr="00144CC9" w:rsidRDefault="00F40C23" w:rsidP="006C72D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3612">
              <w:rPr>
                <w:rFonts w:ascii="Times New Roman" w:hAnsi="Times New Roman" w:cs="Times New Roman"/>
                <w:sz w:val="24"/>
                <w:szCs w:val="24"/>
              </w:rPr>
              <w:t xml:space="preserve">Товар поставляется в упаковке (таре) обеспечивающей защиту </w:t>
            </w:r>
            <w:r w:rsidR="000A47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3612">
              <w:rPr>
                <w:rFonts w:ascii="Times New Roman" w:hAnsi="Times New Roman" w:cs="Times New Roman"/>
                <w:sz w:val="24"/>
                <w:szCs w:val="24"/>
              </w:rPr>
              <w:t>овара от повреждения, загрязнения или порчи во время транспортировки. Маркировка, упаковка (тара) соответствует требованиям нормативно-технической документации в соответствии с законодательством Российской Федерации.</w:t>
            </w:r>
          </w:p>
        </w:tc>
      </w:tr>
      <w:tr w:rsidR="008A2547" w:rsidRPr="00144CC9" w:rsidTr="008E1F1A">
        <w:trPr>
          <w:trHeight w:val="16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16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расходам на эксплуатацию товара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5C78FA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предъявляется.</w:t>
            </w:r>
          </w:p>
        </w:tc>
      </w:tr>
      <w:tr w:rsidR="008A2547" w:rsidRPr="00144CC9" w:rsidTr="008E1F1A">
        <w:trPr>
          <w:trHeight w:val="28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B9758D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Поставляемый Товар </w:t>
            </w:r>
            <w:r w:rsidR="00A45D77" w:rsidRPr="00A45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его комплектующие, </w:t>
            </w:r>
            <w:r w:rsidR="00EE3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изготовлен не ранее </w:t>
            </w:r>
            <w:r w:rsidRPr="00B975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B975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квартала </w:t>
            </w:r>
            <w:r w:rsidR="00A45D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975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2333" w:rsidRPr="00062333">
              <w:rPr>
                <w:rFonts w:ascii="Times New Roman" w:eastAsia="Calibri" w:hAnsi="Times New Roman" w:cs="Times New Roman"/>
                <w:sz w:val="24"/>
                <w:szCs w:val="24"/>
              </w:rPr>
              <w:t>Гарантийный срок на Товар составляет не менее 60 (шестидесяти) месяцев со дня ввода Товара в эксплуатацию, но не менее срока гарантии, установленного изготовителем Товара.</w:t>
            </w:r>
          </w:p>
        </w:tc>
      </w:tr>
      <w:tr w:rsidR="001C3226" w:rsidRPr="00144CC9" w:rsidTr="008E1F1A">
        <w:trPr>
          <w:trHeight w:val="284"/>
        </w:trPr>
        <w:tc>
          <w:tcPr>
            <w:tcW w:w="10207" w:type="dxa"/>
            <w:gridSpan w:val="5"/>
            <w:shd w:val="clear" w:color="auto" w:fill="BFBFBF" w:themeFill="background1" w:themeFillShade="BF"/>
          </w:tcPr>
          <w:p w:rsidR="001C3226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C3226" w:rsidRPr="00A84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проведению гос. поверки средств измерений (в том числе входящих </w:t>
            </w:r>
            <w:r w:rsidR="009C3C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C3226" w:rsidRPr="00A84A42">
              <w:rPr>
                <w:rFonts w:ascii="Times New Roman" w:hAnsi="Times New Roman" w:cs="Times New Roman"/>
                <w:b/>
                <w:sz w:val="24"/>
                <w:szCs w:val="24"/>
              </w:rPr>
              <w:t>в состав товара)</w:t>
            </w:r>
          </w:p>
        </w:tc>
      </w:tr>
      <w:tr w:rsidR="001C3226" w:rsidRPr="00144CC9" w:rsidTr="008E1F1A">
        <w:trPr>
          <w:trHeight w:val="284"/>
        </w:trPr>
        <w:tc>
          <w:tcPr>
            <w:tcW w:w="10207" w:type="dxa"/>
            <w:gridSpan w:val="5"/>
          </w:tcPr>
          <w:p w:rsidR="001C3226" w:rsidRPr="00091F9C" w:rsidRDefault="003A73E5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F9C">
              <w:rPr>
                <w:rFonts w:ascii="Times New Roman" w:hAnsi="Times New Roman" w:cs="Times New Roman"/>
                <w:sz w:val="24"/>
                <w:szCs w:val="24"/>
              </w:rPr>
              <w:t>Приборы учета электроэнергии,</w:t>
            </w:r>
            <w:r w:rsidR="00A607C3" w:rsidRPr="00091F9C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трансформаторы тока</w:t>
            </w:r>
            <w:r w:rsidRPr="00091F9C">
              <w:rPr>
                <w:rFonts w:ascii="Times New Roman" w:hAnsi="Times New Roman" w:cs="Times New Roman"/>
                <w:sz w:val="24"/>
                <w:szCs w:val="24"/>
              </w:rPr>
              <w:t xml:space="preserve"> должны иметь отметку о проведении первичной/заводской поверки,</w:t>
            </w:r>
            <w:r w:rsidRPr="00091F9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при этом давность проведения первичной/заводской поверки (на момент поставки) не должна превышать шести месяцев. Поверка должна быть подтверждена записью (отметкой) в паспорте на</w:t>
            </w:r>
            <w:r w:rsidR="00191CD4" w:rsidRPr="00091F9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товар и/или </w:t>
            </w:r>
            <w:r w:rsidR="00D164C7" w:rsidRPr="00091F9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другим документом,</w:t>
            </w:r>
            <w:r w:rsidR="00191CD4" w:rsidRPr="00091F9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подтверждающим поверку</w:t>
            </w:r>
            <w:r w:rsidR="005C78FA" w:rsidRPr="00091F9C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</w:tr>
      <w:tr w:rsidR="008A2547" w:rsidRPr="00144CC9" w:rsidTr="008E1F1A">
        <w:trPr>
          <w:trHeight w:val="44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качеству, безопасности 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C20D1B" w:rsidRDefault="008A2547" w:rsidP="006C72D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Приборы учета электроэнергии должны соответствовать: </w:t>
            </w:r>
          </w:p>
          <w:p w:rsidR="008A2547" w:rsidRPr="00C20D1B" w:rsidRDefault="008A2547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Требованиям раздела </w:t>
            </w: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и пункта 4 раздела I, Постановления Прави</w:t>
            </w:r>
            <w:r w:rsidR="002849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тельства </w:t>
            </w:r>
            <w:r w:rsidR="000152D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2849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РФ от 19.06.2020 года </w:t>
            </w:r>
            <w:r w:rsidRPr="00C20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 890 «О порядке предоставления доступа к минимальному набору функций интеллектуальных систем учета электрической энергии (мощности)».</w:t>
            </w:r>
          </w:p>
          <w:p w:rsidR="008A2547" w:rsidRPr="00C20D1B" w:rsidRDefault="008A2547" w:rsidP="006C72D4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трансформаторных подстанций: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80 «Подстанции трансформаторные комплек</w:t>
            </w:r>
            <w:r w:rsidR="005F13C5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тные мощностью от 25 до 2500 кВ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 на напряжение до 10 кВ».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12.2.007.0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75 «Система стандартов безопасности труда. Изделия электротехнические. </w:t>
            </w:r>
            <w:r w:rsidR="00E873E8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требования безопасности».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12.2.007.4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75 «Система стандартов безопасности труда. Шкафы комплектных распределительных устройств и комплектных трансформаторных подстанций, камеры сборные одностороннего обслуживания, ячейки герметизированных элегазовых распределите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льных устройств».</w:t>
            </w:r>
          </w:p>
          <w:p w:rsidR="00E873E8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1516.3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96 «Электрооборудование переменного тока на напряжения от 1 до 750 кВ. Требования к эле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ктрической прочности изоляции».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15150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69 «Машины, приборы и другие технические изделия. Исполнения </w:t>
            </w:r>
            <w:r w:rsidR="009C1E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для различных климатических районов. Категории, условия эксплуатации, хранения </w:t>
            </w:r>
            <w:r w:rsidR="009C1E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 транспортирования в части воздействия климатических факторов внешней среды».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15543.1</w:t>
            </w:r>
            <w:r w:rsidR="005C78F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89 «Изделия электротехнические и другие технические изделия. Общие требования в части стойкости к климатическим внешним воздействующим факторам».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ГОСТ Р 50030.2-2010 (МЭК 60947-2:2006) 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Аппаратура распределения и управления низковольтная. Часть 2. Автоматические выключатели</w:t>
            </w:r>
            <w:r w:rsidR="00F7446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E58BF" w:rsidRPr="00A56806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555D1C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IEC 60947-3-2022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Аппаратура распределения и управления низковольтная. </w:t>
            </w:r>
            <w:r w:rsidR="006E1135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Выключатели, разъединители, выключатели-разъединители</w:t>
            </w:r>
            <w:r w:rsidR="00A540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  <w:r w:rsidR="00A540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56B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их 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комбинации</w:t>
            </w:r>
            <w:r w:rsidR="00A540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C1E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 предохранителями</w:t>
            </w:r>
            <w:r w:rsidR="00CB4491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».</w:t>
            </w:r>
          </w:p>
          <w:p w:rsidR="00A540BC" w:rsidRDefault="00A56806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ГОСТ 11677-85 </w:t>
            </w:r>
            <w:r w:rsidR="00524FB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«Т</w:t>
            </w:r>
            <w:r w:rsidR="008A2547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рансформаторы силовы</w:t>
            </w:r>
            <w:r w:rsidR="00E836CC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</w:t>
            </w:r>
            <w:r w:rsidR="00524FBA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="00E836CC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2B15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A2547" w:rsidRDefault="008A2547" w:rsidP="006C72D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и/или </w:t>
            </w:r>
            <w:r w:rsidR="009D2B30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другой действующий ГОСТ,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соотв</w:t>
            </w:r>
            <w:r w:rsidR="009D2B30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етствующий данному </w:t>
            </w:r>
            <w:r w:rsidR="000C6576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Товару</w:t>
            </w:r>
            <w:r w:rsidR="000C6576" w:rsidRPr="008509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72C2F" w:rsidRDefault="00072C2F" w:rsidP="006C72D4">
            <w:pPr>
              <w:spacing w:after="0" w:line="240" w:lineRule="atLeast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Поставщик предоставляет 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аказчику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комплект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протоколов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2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квалификационных испытаний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D406B" w:rsidRPr="00C9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подтверждающих</w:t>
            </w:r>
            <w:r w:rsidR="007D4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56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технические</w:t>
            </w:r>
            <w:r w:rsidR="00C9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характеристики </w:t>
            </w:r>
            <w:r w:rsidR="00595A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C9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овара (оборудования):</w:t>
            </w:r>
          </w:p>
          <w:p w:rsidR="00C906E9" w:rsidRDefault="00C906E9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 w:rsidR="00FB20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испытаний</w:t>
            </w:r>
            <w:r w:rsidR="005523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соответствие требованиям безопасности</w:t>
            </w:r>
            <w:r w:rsidR="00FB2054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14695-80</w:t>
            </w:r>
            <w:r w:rsidR="00010AC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010AC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br/>
            </w:r>
            <w:r w:rsidR="00010AC4"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1516.3-</w:t>
            </w:r>
            <w:r w:rsidR="00010AC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96.</w:t>
            </w:r>
          </w:p>
          <w:p w:rsidR="00010AC4" w:rsidRPr="00873334" w:rsidRDefault="00010AC4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испытани</w:t>
            </w:r>
            <w:r w:rsidR="004478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нагрев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478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 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14695-80</w:t>
            </w:r>
            <w:r w:rsidR="007836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73334" w:rsidRPr="00873334" w:rsidRDefault="00873334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испытаний в части электродинамической </w:t>
            </w:r>
            <w:r w:rsidR="009932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термической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стойкости</w:t>
            </w:r>
            <w:r w:rsidR="009932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7D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9932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воздействии сквозных токов</w:t>
            </w:r>
            <w:r w:rsidR="007836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КЗ по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ГОСТ 14695-80</w:t>
            </w:r>
            <w:r w:rsidR="007836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B559BD" w:rsidRPr="00873334" w:rsidRDefault="00B559BD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испытаний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локализационную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способность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 </w:t>
            </w:r>
            <w:r w:rsidRPr="00A568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ГОСТ 14695-80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73334" w:rsidRDefault="007668AB" w:rsidP="006C72D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A387B" w:rsidRPr="008F20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Протокол испытаний на соответствие требованиям к электрической прочности изоляции </w:t>
            </w:r>
            <w:r w:rsidR="00E37D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790E8D" w:rsidRPr="00790E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ГОСТ 1516.3-96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E37DE9" w:rsidRPr="00873334" w:rsidRDefault="00E37DE9" w:rsidP="006C72D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Испытания должны быть проведены в аккредитованной лабо</w:t>
            </w:r>
            <w:r w:rsidR="004831D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ратории</w:t>
            </w:r>
          </w:p>
          <w:p w:rsidR="000A4706" w:rsidRPr="002B15DE" w:rsidRDefault="000A4706" w:rsidP="006C72D4">
            <w:pPr>
              <w:spacing w:after="0" w:line="240" w:lineRule="atLeast"/>
              <w:ind w:firstLine="34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F5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Поставляемый Товар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должен соответствовать требованиям Постановления Правительства РФ от 23.12.2024 № 1875 «О мерах по предоставлению национального режима </w:t>
            </w:r>
            <w:r w:rsidR="009C1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осуществлении закупок товаров, работ, услуг для обеспечения государственных </w:t>
            </w:r>
            <w:r w:rsidR="009C1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муниципальных нужд, закупок товаров, работ, услуг отдельными видами юридических лиц», в случаях если такие требования к данным ТРУ, в том числе к товарам, поставляемым при выполнении закупаемых работ, оказании закупаемых услуг, установлены в соответствии </w:t>
            </w:r>
            <w:r w:rsidR="009C1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законодательством Российской Федерации.</w:t>
            </w:r>
          </w:p>
        </w:tc>
      </w:tr>
      <w:tr w:rsidR="008A2547" w:rsidRPr="00144CC9" w:rsidTr="008E1F1A">
        <w:trPr>
          <w:trHeight w:val="17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 w:rsidR="000A47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гарантийному и послегарантийному обслуживанию (срок, место)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2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Поставщик обязуется выполнять гарантийные обязательства на весь пер</w:t>
            </w:r>
            <w:r w:rsidR="009D2B30" w:rsidRPr="002227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иод установленной гарантии.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по объёму гарантий качества </w:t>
            </w:r>
            <w:r w:rsidR="008A2547" w:rsidRPr="008D05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услуг (минимально приемлемые для заказчика либо жестко установленные обязанности поставщика в гарантийный период)</w:t>
            </w:r>
          </w:p>
        </w:tc>
      </w:tr>
      <w:tr w:rsidR="008A2547" w:rsidRPr="00144CC9" w:rsidTr="008E1F1A">
        <w:trPr>
          <w:trHeight w:val="26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5864E0" w:rsidRDefault="009D2B30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 расходы,</w:t>
            </w:r>
            <w:r w:rsidR="008A2547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связанные с исполнением </w:t>
            </w: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гарантийных обязательств,</w:t>
            </w:r>
            <w:r w:rsidR="008A2547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выполняются за счет Поставщика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26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146BB8" w:rsidP="006C72D4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1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Поставщик обязан одновременно с Товаром передать Заказчику документы: паспорт на Товар, протоколы </w:t>
            </w:r>
            <w:r w:rsidRPr="00091F9C">
              <w:rPr>
                <w:rFonts w:ascii="Times New Roman" w:hAnsi="Times New Roman"/>
                <w:sz w:val="24"/>
                <w:szCs w:val="24"/>
              </w:rPr>
              <w:t xml:space="preserve">испытания, подтверждение наличия в реестре средств измерений (СИ) прибора учета, сертификат соответствия или декларацию соответствия и/или </w:t>
            </w:r>
            <w:r w:rsidRPr="00091F9C">
              <w:rPr>
                <w:rFonts w:ascii="Times New Roman" w:hAnsi="Times New Roman"/>
                <w:bCs/>
                <w:sz w:val="24"/>
                <w:szCs w:val="24"/>
              </w:rPr>
              <w:t>иные документы, подтверждающие качество</w:t>
            </w:r>
            <w:r w:rsidRPr="00B31A99">
              <w:rPr>
                <w:rFonts w:ascii="Times New Roman" w:hAnsi="Times New Roman"/>
                <w:bCs/>
                <w:sz w:val="24"/>
                <w:szCs w:val="24"/>
              </w:rPr>
              <w:t xml:space="preserve"> Товара в соответствии с законодательством Российской Федерации, заверенные Поставщиком</w:t>
            </w:r>
            <w:r w:rsidR="00185C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2547" w:rsidRPr="00144CC9" w:rsidTr="008E1F1A">
        <w:trPr>
          <w:trHeight w:val="4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по сопутствующему </w:t>
            </w:r>
            <w:r w:rsidR="008A2547" w:rsidRPr="008D05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монтажу (если монтаж осуществляется поставщиком) поставленного оборудования, пусконаладочным и иным работам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r w:rsidR="00D6669E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33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 техническому обучению персонала заказчика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r w:rsidR="00D6669E"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по выполнению сопутствующих работ, оказанию сопутствующих услуг (доставке, разгрузке, предоставлению иллюстративных материалов, поставкам комплекта расходных материалов и др.)</w:t>
            </w:r>
          </w:p>
        </w:tc>
      </w:tr>
      <w:tr w:rsidR="008A2547" w:rsidRPr="00144CC9" w:rsidTr="008E1F1A">
        <w:trPr>
          <w:trHeight w:val="32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Доставка Товара осуществляется транспортом Поставщика и за его счет.</w:t>
            </w:r>
          </w:p>
        </w:tc>
      </w:tr>
      <w:tr w:rsidR="008A2547" w:rsidRPr="00144CC9" w:rsidTr="008E1F1A">
        <w:trPr>
          <w:trHeight w:val="74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5C78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76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A84A42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="008A2547" w:rsidRPr="00A84A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47" w:rsidRPr="00144CC9" w:rsidRDefault="008A2547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4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предъявляется</w:t>
            </w:r>
            <w:r w:rsidR="00A84A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547" w:rsidRPr="00144CC9" w:rsidTr="008E1F1A">
        <w:trPr>
          <w:trHeight w:val="104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18577E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="005C78FA"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сдачи </w:t>
            </w:r>
            <w:r w:rsidR="008A2547"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8A2547" w:rsidRPr="00144CC9" w:rsidTr="008E1F1A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8D052D" w:rsidRDefault="008D052D" w:rsidP="006C72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1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Товара по качеству и количеству осуществляется на складе Заказчика согласно </w:t>
            </w:r>
            <w:r w:rsidRPr="00091F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товарно-сопроводительным документам. </w:t>
            </w:r>
            <w:r w:rsidRPr="00091F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 Товара оформляется двусторонним подписанием одним из утвержденных форм товарно-сопроводительных документов: универсального передаточного документа (УПД), унифицированной формы ТОРГ-12 или накладной (расходной накладной). Для подтверждения факта доставки Товара предоставляется </w:t>
            </w:r>
            <w:proofErr w:type="spellStart"/>
            <w:r w:rsidRPr="00091F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товарно</w:t>
            </w:r>
            <w:proofErr w:type="spellEnd"/>
            <w:r w:rsidRPr="00091F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транспортная накладная или транспортная накладная.</w:t>
            </w:r>
            <w:r w:rsidR="008A2547" w:rsidRPr="00091F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1F9C">
              <w:rPr>
                <w:rFonts w:ascii="Times New Roman" w:hAnsi="Times New Roman"/>
                <w:sz w:val="24"/>
                <w:szCs w:val="24"/>
              </w:rPr>
              <w:t xml:space="preserve">Поставщик обязан одновременно с Товаром передать Заказчику документы: паспорт на Товар, </w:t>
            </w:r>
            <w:r w:rsidR="00146BB8" w:rsidRPr="00091F9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испытания, подтверждение наличия в реестре средств измерений (СИ) прибора учета,</w:t>
            </w:r>
            <w:r w:rsidR="00146BB8" w:rsidRPr="00091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F9C">
              <w:rPr>
                <w:rFonts w:ascii="Times New Roman" w:hAnsi="Times New Roman"/>
                <w:sz w:val="24"/>
                <w:szCs w:val="24"/>
              </w:rPr>
              <w:t>сертификат соответствия или декларацию соответствия</w:t>
            </w:r>
            <w:r w:rsidR="00732492" w:rsidRPr="00091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F9C">
              <w:rPr>
                <w:rFonts w:ascii="Times New Roman" w:hAnsi="Times New Roman"/>
                <w:sz w:val="24"/>
                <w:szCs w:val="24"/>
              </w:rPr>
              <w:t xml:space="preserve">и/или </w:t>
            </w:r>
            <w:r w:rsidRPr="00091F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 документы, подтверждающие качество Товара в соответствии с законодательством Российской Федерации, заверенные Поставщиком.</w:t>
            </w:r>
            <w:bookmarkStart w:id="0" w:name="_GoBack"/>
            <w:bookmarkEnd w:id="0"/>
          </w:p>
        </w:tc>
      </w:tr>
      <w:tr w:rsidR="008A2547" w:rsidRPr="00144CC9" w:rsidTr="008E1F1A">
        <w:trPr>
          <w:trHeight w:val="61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2547" w:rsidRPr="0018577E" w:rsidRDefault="005F3F38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="008A2547"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8A2547" w:rsidRPr="00144CC9" w:rsidTr="008E1F1A">
        <w:trPr>
          <w:trHeight w:val="56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47" w:rsidRPr="00144CC9" w:rsidRDefault="00222706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2706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осуществляется партиями по Заявкам на поставку Товара в течение 15 календарных дней с момента направления Заявки Заказчиком</w:t>
            </w:r>
          </w:p>
        </w:tc>
      </w:tr>
      <w:tr w:rsidR="0018577E" w:rsidRPr="00144CC9" w:rsidTr="008E1F1A">
        <w:trPr>
          <w:trHeight w:val="27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577E" w:rsidRPr="0018577E" w:rsidRDefault="0018577E" w:rsidP="006C72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7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№1 «Спецификация»</w:t>
            </w:r>
          </w:p>
        </w:tc>
      </w:tr>
    </w:tbl>
    <w:p w:rsidR="00D155D2" w:rsidRDefault="00D155D2" w:rsidP="009C1E7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0D9B" w:rsidRDefault="00080D9B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F38" w:rsidRDefault="005F3F38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F38" w:rsidRDefault="005F3F38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F38" w:rsidRDefault="005F3F38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F38" w:rsidRDefault="005F3F38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F38" w:rsidRDefault="005F3F38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3F38" w:rsidRDefault="005F3F38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662C" w:rsidRDefault="00ED662C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62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155D2" w:rsidRPr="00ED662C" w:rsidRDefault="00D155D2" w:rsidP="00D155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ED662C" w:rsidRPr="00ED662C" w:rsidRDefault="00ED662C" w:rsidP="00ED662C">
      <w:pPr>
        <w:spacing w:before="36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62C">
        <w:rPr>
          <w:rFonts w:ascii="Times New Roman" w:eastAsia="Calibri" w:hAnsi="Times New Roman" w:cs="Times New Roman"/>
          <w:sz w:val="24"/>
          <w:szCs w:val="24"/>
        </w:rPr>
        <w:t>СПЕЦИФИКАЦИЯ</w:t>
      </w:r>
    </w:p>
    <w:tbl>
      <w:tblPr>
        <w:tblStyle w:val="12"/>
        <w:tblW w:w="9180" w:type="dxa"/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1276"/>
        <w:gridCol w:w="1417"/>
      </w:tblGrid>
      <w:tr w:rsidR="00ED662C" w:rsidRPr="00623298" w:rsidTr="006176A3">
        <w:tc>
          <w:tcPr>
            <w:tcW w:w="562" w:type="dxa"/>
            <w:vAlign w:val="center"/>
          </w:tcPr>
          <w:p w:rsidR="00ED662C" w:rsidRPr="00ED52F8" w:rsidRDefault="00ED662C" w:rsidP="00B458FB">
            <w:pPr>
              <w:spacing w:before="120" w:after="0" w:line="240" w:lineRule="auto"/>
              <w:ind w:lef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№</w:t>
            </w:r>
            <w:r w:rsidR="00B458FB" w:rsidRPr="00ED52F8">
              <w:rPr>
                <w:rFonts w:ascii="Times New Roman" w:eastAsia="Calibri" w:hAnsi="Times New Roman" w:cs="Times New Roman"/>
                <w:b/>
              </w:rPr>
              <w:br/>
            </w:r>
            <w:r w:rsidRPr="00ED52F8">
              <w:rPr>
                <w:rFonts w:ascii="Times New Roman" w:eastAsia="Calibri" w:hAnsi="Times New Roman" w:cs="Times New Roman"/>
                <w:b/>
              </w:rPr>
              <w:t>п</w:t>
            </w:r>
            <w:r w:rsidRPr="00ED52F8">
              <w:rPr>
                <w:rFonts w:ascii="Times New Roman" w:eastAsia="Calibri" w:hAnsi="Times New Roman" w:cs="Times New Roman"/>
                <w:b/>
                <w:lang w:val="en-US"/>
              </w:rPr>
              <w:t>/</w:t>
            </w:r>
            <w:r w:rsidRPr="00ED52F8">
              <w:rPr>
                <w:rFonts w:ascii="Times New Roman" w:eastAsia="Calibri" w:hAnsi="Times New Roman" w:cs="Times New Roman"/>
                <w:b/>
              </w:rPr>
              <w:t>п</w:t>
            </w:r>
          </w:p>
        </w:tc>
        <w:tc>
          <w:tcPr>
            <w:tcW w:w="5925" w:type="dxa"/>
            <w:vAlign w:val="center"/>
          </w:tcPr>
          <w:p w:rsidR="00ED662C" w:rsidRPr="00ED52F8" w:rsidRDefault="00ED662C" w:rsidP="00ED662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ED662C" w:rsidRPr="00ED52F8" w:rsidRDefault="00ED662C" w:rsidP="00ED662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ED662C" w:rsidRPr="00ED52F8" w:rsidRDefault="00ED662C" w:rsidP="00ED662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52F8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</w:tr>
      <w:tr w:rsidR="00ED662C" w:rsidRPr="00623298" w:rsidTr="006176A3">
        <w:trPr>
          <w:trHeight w:val="471"/>
        </w:trPr>
        <w:tc>
          <w:tcPr>
            <w:tcW w:w="562" w:type="dxa"/>
            <w:vAlign w:val="center"/>
          </w:tcPr>
          <w:p w:rsidR="00ED662C" w:rsidRPr="00ED52F8" w:rsidRDefault="00ED662C" w:rsidP="00ED662C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925" w:type="dxa"/>
            <w:vAlign w:val="center"/>
          </w:tcPr>
          <w:p w:rsidR="00ED662C" w:rsidRPr="00ED52F8" w:rsidRDefault="009670D4" w:rsidP="00967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2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Трансформаторная подстанция,</w:t>
            </w:r>
            <w:r w:rsidR="00061DE5" w:rsidRPr="00ED52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D52F8">
              <w:rPr>
                <w:rFonts w:ascii="Times New Roman" w:eastAsia="Calibri" w:hAnsi="Times New Roman" w:cs="Times New Roman"/>
                <w:color w:val="000000"/>
                <w:szCs w:val="24"/>
              </w:rPr>
              <w:t>КТП-Т-ВВ-630/10/0,4</w:t>
            </w:r>
          </w:p>
        </w:tc>
        <w:tc>
          <w:tcPr>
            <w:tcW w:w="1276" w:type="dxa"/>
            <w:vAlign w:val="center"/>
          </w:tcPr>
          <w:p w:rsidR="00ED662C" w:rsidRPr="00ED52F8" w:rsidRDefault="002D0195" w:rsidP="00ED66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7" w:type="dxa"/>
            <w:vAlign w:val="center"/>
          </w:tcPr>
          <w:p w:rsidR="00ED662C" w:rsidRPr="00B26380" w:rsidRDefault="00615040" w:rsidP="0066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1A99" w:rsidRPr="00B31A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15040" w:rsidRPr="00623298" w:rsidTr="006176A3">
        <w:trPr>
          <w:trHeight w:val="471"/>
        </w:trPr>
        <w:tc>
          <w:tcPr>
            <w:tcW w:w="562" w:type="dxa"/>
            <w:vAlign w:val="center"/>
          </w:tcPr>
          <w:p w:rsidR="00615040" w:rsidRPr="00ED52F8" w:rsidRDefault="00615040" w:rsidP="00ED662C">
            <w:pPr>
              <w:numPr>
                <w:ilvl w:val="0"/>
                <w:numId w:val="12"/>
              </w:numPr>
              <w:spacing w:after="0" w:line="240" w:lineRule="auto"/>
              <w:ind w:left="29" w:firstLine="0"/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925" w:type="dxa"/>
            <w:vAlign w:val="center"/>
          </w:tcPr>
          <w:p w:rsidR="00615040" w:rsidRPr="00ED52F8" w:rsidRDefault="00615040" w:rsidP="00615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52F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Трансформаторная подстанция, </w:t>
            </w:r>
            <w:r w:rsidRPr="00ED52F8">
              <w:rPr>
                <w:rFonts w:ascii="Times New Roman" w:eastAsia="Calibri" w:hAnsi="Times New Roman" w:cs="Times New Roman"/>
                <w:color w:val="000000"/>
                <w:szCs w:val="24"/>
              </w:rPr>
              <w:t>КТП-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П</w:t>
            </w:r>
            <w:r w:rsidRPr="00ED52F8">
              <w:rPr>
                <w:rFonts w:ascii="Times New Roman" w:eastAsia="Calibri" w:hAnsi="Times New Roman" w:cs="Times New Roman"/>
                <w:color w:val="000000"/>
                <w:szCs w:val="24"/>
              </w:rPr>
              <w:t>-ВВ-630/10/0,4</w:t>
            </w:r>
          </w:p>
        </w:tc>
        <w:tc>
          <w:tcPr>
            <w:tcW w:w="1276" w:type="dxa"/>
            <w:vAlign w:val="center"/>
          </w:tcPr>
          <w:p w:rsidR="00615040" w:rsidRPr="00ED52F8" w:rsidRDefault="002D0195" w:rsidP="00BE4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7" w:type="dxa"/>
            <w:vAlign w:val="center"/>
          </w:tcPr>
          <w:p w:rsidR="00615040" w:rsidRPr="00B26380" w:rsidRDefault="00615040" w:rsidP="00BE4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6454A3" w:rsidRDefault="006454A3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D9B" w:rsidRDefault="00080D9B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D9B" w:rsidRDefault="00080D9B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D9B" w:rsidRDefault="00080D9B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D9B" w:rsidRDefault="00080D9B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D9B" w:rsidRDefault="00080D9B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D9B" w:rsidRPr="004D63FB" w:rsidRDefault="00080D9B" w:rsidP="006454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080D9B" w:rsidRPr="004D63FB" w:rsidSect="003D712B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F399C"/>
    <w:multiLevelType w:val="hybridMultilevel"/>
    <w:tmpl w:val="634841D0"/>
    <w:lvl w:ilvl="0" w:tplc="3C3AD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3BA"/>
    <w:multiLevelType w:val="hybridMultilevel"/>
    <w:tmpl w:val="639A8C4A"/>
    <w:lvl w:ilvl="0" w:tplc="6BF0468A">
      <w:start w:val="1"/>
      <w:numFmt w:val="bullet"/>
      <w:lvlText w:val="-"/>
      <w:lvlJc w:val="left"/>
      <w:pPr>
        <w:ind w:left="10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D3619E"/>
    <w:multiLevelType w:val="multilevel"/>
    <w:tmpl w:val="54D263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1BE42D7D"/>
    <w:multiLevelType w:val="hybridMultilevel"/>
    <w:tmpl w:val="8E10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723B"/>
    <w:multiLevelType w:val="hybridMultilevel"/>
    <w:tmpl w:val="2DC8BC42"/>
    <w:lvl w:ilvl="0" w:tplc="6BF0468A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D61613"/>
    <w:multiLevelType w:val="hybridMultilevel"/>
    <w:tmpl w:val="E9E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27A7"/>
    <w:multiLevelType w:val="hybridMultilevel"/>
    <w:tmpl w:val="EEBC636A"/>
    <w:lvl w:ilvl="0" w:tplc="4586A1E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04940"/>
    <w:multiLevelType w:val="multilevel"/>
    <w:tmpl w:val="E698E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21941"/>
    <w:multiLevelType w:val="hybridMultilevel"/>
    <w:tmpl w:val="634841D0"/>
    <w:lvl w:ilvl="0" w:tplc="3C3AD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11AC"/>
    <w:multiLevelType w:val="hybridMultilevel"/>
    <w:tmpl w:val="0D665EF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9772A"/>
    <w:multiLevelType w:val="multilevel"/>
    <w:tmpl w:val="EED64D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5DC76202"/>
    <w:multiLevelType w:val="multilevel"/>
    <w:tmpl w:val="5A14036E"/>
    <w:lvl w:ilvl="0">
      <w:start w:val="1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60" w:hanging="660"/>
      </w:pPr>
    </w:lvl>
    <w:lvl w:ilvl="2">
      <w:start w:val="3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13" w15:restartNumberingAfterBreak="0">
    <w:nsid w:val="600F597B"/>
    <w:multiLevelType w:val="hybridMultilevel"/>
    <w:tmpl w:val="B770C60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3318"/>
    <w:multiLevelType w:val="multilevel"/>
    <w:tmpl w:val="1D1634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94786F"/>
    <w:multiLevelType w:val="hybridMultilevel"/>
    <w:tmpl w:val="7AE41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A03"/>
    <w:multiLevelType w:val="hybridMultilevel"/>
    <w:tmpl w:val="9E4C567A"/>
    <w:lvl w:ilvl="0" w:tplc="6BF0468A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15"/>
  </w:num>
  <w:num w:numId="13">
    <w:abstractNumId w:val="2"/>
  </w:num>
  <w:num w:numId="14">
    <w:abstractNumId w:val="6"/>
  </w:num>
  <w:num w:numId="15">
    <w:abstractNumId w:val="1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47"/>
    <w:rsid w:val="0000000E"/>
    <w:rsid w:val="00003A39"/>
    <w:rsid w:val="000048AD"/>
    <w:rsid w:val="0000790C"/>
    <w:rsid w:val="00010AC4"/>
    <w:rsid w:val="00013434"/>
    <w:rsid w:val="000152DC"/>
    <w:rsid w:val="00030BE9"/>
    <w:rsid w:val="00031F95"/>
    <w:rsid w:val="00034122"/>
    <w:rsid w:val="00036B62"/>
    <w:rsid w:val="00041A18"/>
    <w:rsid w:val="00044144"/>
    <w:rsid w:val="00060125"/>
    <w:rsid w:val="00061DE5"/>
    <w:rsid w:val="00062333"/>
    <w:rsid w:val="00072C2F"/>
    <w:rsid w:val="000765A9"/>
    <w:rsid w:val="00076BFB"/>
    <w:rsid w:val="00080D9B"/>
    <w:rsid w:val="00083DEF"/>
    <w:rsid w:val="000871DC"/>
    <w:rsid w:val="000875FC"/>
    <w:rsid w:val="0008761C"/>
    <w:rsid w:val="00091F9C"/>
    <w:rsid w:val="00097172"/>
    <w:rsid w:val="000A191E"/>
    <w:rsid w:val="000A2C38"/>
    <w:rsid w:val="000A3518"/>
    <w:rsid w:val="000A3D8A"/>
    <w:rsid w:val="000A4706"/>
    <w:rsid w:val="000A575B"/>
    <w:rsid w:val="000B3ECA"/>
    <w:rsid w:val="000B41B7"/>
    <w:rsid w:val="000C4919"/>
    <w:rsid w:val="000C51B6"/>
    <w:rsid w:val="000C648D"/>
    <w:rsid w:val="000C6576"/>
    <w:rsid w:val="000D2094"/>
    <w:rsid w:val="000E6648"/>
    <w:rsid w:val="000E7E4A"/>
    <w:rsid w:val="00104CCE"/>
    <w:rsid w:val="00105417"/>
    <w:rsid w:val="001079E9"/>
    <w:rsid w:val="001170E4"/>
    <w:rsid w:val="00117896"/>
    <w:rsid w:val="00117FE4"/>
    <w:rsid w:val="0012291E"/>
    <w:rsid w:val="001247E7"/>
    <w:rsid w:val="00124CF8"/>
    <w:rsid w:val="0013095B"/>
    <w:rsid w:val="00135F2A"/>
    <w:rsid w:val="00140CCE"/>
    <w:rsid w:val="00143899"/>
    <w:rsid w:val="001439DC"/>
    <w:rsid w:val="001456EF"/>
    <w:rsid w:val="00146BB8"/>
    <w:rsid w:val="0016421C"/>
    <w:rsid w:val="0016796F"/>
    <w:rsid w:val="00171D6D"/>
    <w:rsid w:val="00172697"/>
    <w:rsid w:val="0017472B"/>
    <w:rsid w:val="00180FEF"/>
    <w:rsid w:val="00184A14"/>
    <w:rsid w:val="0018577E"/>
    <w:rsid w:val="00185CB0"/>
    <w:rsid w:val="00191CD4"/>
    <w:rsid w:val="001A143F"/>
    <w:rsid w:val="001A25CB"/>
    <w:rsid w:val="001A2E74"/>
    <w:rsid w:val="001B1F06"/>
    <w:rsid w:val="001B2CFD"/>
    <w:rsid w:val="001C3109"/>
    <w:rsid w:val="001C3226"/>
    <w:rsid w:val="001D7021"/>
    <w:rsid w:val="001D7B39"/>
    <w:rsid w:val="001D7B56"/>
    <w:rsid w:val="001D7C92"/>
    <w:rsid w:val="001E3BD1"/>
    <w:rsid w:val="001E7DC3"/>
    <w:rsid w:val="001F27D6"/>
    <w:rsid w:val="001F2934"/>
    <w:rsid w:val="001F4CEA"/>
    <w:rsid w:val="001F5F5B"/>
    <w:rsid w:val="002015CC"/>
    <w:rsid w:val="002058FF"/>
    <w:rsid w:val="00210D86"/>
    <w:rsid w:val="002161F5"/>
    <w:rsid w:val="0021716F"/>
    <w:rsid w:val="00222706"/>
    <w:rsid w:val="0022394B"/>
    <w:rsid w:val="00223B3E"/>
    <w:rsid w:val="00237291"/>
    <w:rsid w:val="002415DF"/>
    <w:rsid w:val="002419ED"/>
    <w:rsid w:val="00243CFA"/>
    <w:rsid w:val="00245FC5"/>
    <w:rsid w:val="00260B9E"/>
    <w:rsid w:val="00264E0E"/>
    <w:rsid w:val="00270716"/>
    <w:rsid w:val="002707BA"/>
    <w:rsid w:val="002771D5"/>
    <w:rsid w:val="00277D9D"/>
    <w:rsid w:val="00277F2F"/>
    <w:rsid w:val="00280347"/>
    <w:rsid w:val="00281E30"/>
    <w:rsid w:val="00284987"/>
    <w:rsid w:val="002A45C8"/>
    <w:rsid w:val="002A59B9"/>
    <w:rsid w:val="002A6F84"/>
    <w:rsid w:val="002A749D"/>
    <w:rsid w:val="002B15DE"/>
    <w:rsid w:val="002B2479"/>
    <w:rsid w:val="002B33B3"/>
    <w:rsid w:val="002B57B9"/>
    <w:rsid w:val="002B6682"/>
    <w:rsid w:val="002B7C2B"/>
    <w:rsid w:val="002C0D4D"/>
    <w:rsid w:val="002C1E44"/>
    <w:rsid w:val="002C3B2D"/>
    <w:rsid w:val="002C633F"/>
    <w:rsid w:val="002D0195"/>
    <w:rsid w:val="002D18BC"/>
    <w:rsid w:val="002E3272"/>
    <w:rsid w:val="002F1E23"/>
    <w:rsid w:val="00303BAB"/>
    <w:rsid w:val="00303F8A"/>
    <w:rsid w:val="003047ED"/>
    <w:rsid w:val="00311354"/>
    <w:rsid w:val="003133B5"/>
    <w:rsid w:val="003151ED"/>
    <w:rsid w:val="00316AA4"/>
    <w:rsid w:val="00322ED4"/>
    <w:rsid w:val="00324183"/>
    <w:rsid w:val="003275BA"/>
    <w:rsid w:val="003305E7"/>
    <w:rsid w:val="00335614"/>
    <w:rsid w:val="00336B37"/>
    <w:rsid w:val="00346D82"/>
    <w:rsid w:val="003476DB"/>
    <w:rsid w:val="00352D91"/>
    <w:rsid w:val="00352DD9"/>
    <w:rsid w:val="00360E89"/>
    <w:rsid w:val="003629A2"/>
    <w:rsid w:val="003652DC"/>
    <w:rsid w:val="00370BAA"/>
    <w:rsid w:val="00374AD9"/>
    <w:rsid w:val="00381F0A"/>
    <w:rsid w:val="003865FD"/>
    <w:rsid w:val="003968D8"/>
    <w:rsid w:val="003A090A"/>
    <w:rsid w:val="003A105D"/>
    <w:rsid w:val="003A3020"/>
    <w:rsid w:val="003A73E5"/>
    <w:rsid w:val="003B0834"/>
    <w:rsid w:val="003B24D3"/>
    <w:rsid w:val="003C2CC5"/>
    <w:rsid w:val="003C2F46"/>
    <w:rsid w:val="003C3269"/>
    <w:rsid w:val="003C418A"/>
    <w:rsid w:val="003C4B7A"/>
    <w:rsid w:val="003D174F"/>
    <w:rsid w:val="003D26F9"/>
    <w:rsid w:val="003D712B"/>
    <w:rsid w:val="003D7352"/>
    <w:rsid w:val="003E49E6"/>
    <w:rsid w:val="003E4FBA"/>
    <w:rsid w:val="003E721A"/>
    <w:rsid w:val="003F2A95"/>
    <w:rsid w:val="003F675F"/>
    <w:rsid w:val="003F7492"/>
    <w:rsid w:val="004001BF"/>
    <w:rsid w:val="00401140"/>
    <w:rsid w:val="00401B46"/>
    <w:rsid w:val="00402F15"/>
    <w:rsid w:val="0040560A"/>
    <w:rsid w:val="00407433"/>
    <w:rsid w:val="00410B6B"/>
    <w:rsid w:val="00413F7B"/>
    <w:rsid w:val="00415E40"/>
    <w:rsid w:val="00416578"/>
    <w:rsid w:val="004233C1"/>
    <w:rsid w:val="004264F4"/>
    <w:rsid w:val="0042791A"/>
    <w:rsid w:val="00434587"/>
    <w:rsid w:val="00437F21"/>
    <w:rsid w:val="00444836"/>
    <w:rsid w:val="004478C9"/>
    <w:rsid w:val="004621F5"/>
    <w:rsid w:val="0046665D"/>
    <w:rsid w:val="0046799A"/>
    <w:rsid w:val="00471110"/>
    <w:rsid w:val="00472BA7"/>
    <w:rsid w:val="00473825"/>
    <w:rsid w:val="00474487"/>
    <w:rsid w:val="0047561A"/>
    <w:rsid w:val="004758C5"/>
    <w:rsid w:val="00476382"/>
    <w:rsid w:val="00476D6E"/>
    <w:rsid w:val="00482E00"/>
    <w:rsid w:val="004831DB"/>
    <w:rsid w:val="00483760"/>
    <w:rsid w:val="00486E80"/>
    <w:rsid w:val="0049111A"/>
    <w:rsid w:val="004A193D"/>
    <w:rsid w:val="004A1CD8"/>
    <w:rsid w:val="004A531B"/>
    <w:rsid w:val="004A7635"/>
    <w:rsid w:val="004A7D4A"/>
    <w:rsid w:val="004B182C"/>
    <w:rsid w:val="004B4045"/>
    <w:rsid w:val="004C0E5F"/>
    <w:rsid w:val="004C3319"/>
    <w:rsid w:val="004C7992"/>
    <w:rsid w:val="004D0770"/>
    <w:rsid w:val="004D23AD"/>
    <w:rsid w:val="004D2AE4"/>
    <w:rsid w:val="004D63FB"/>
    <w:rsid w:val="004D6CF6"/>
    <w:rsid w:val="004E0FB3"/>
    <w:rsid w:val="004E11BB"/>
    <w:rsid w:val="004F0B7F"/>
    <w:rsid w:val="004F433D"/>
    <w:rsid w:val="005058CF"/>
    <w:rsid w:val="005067B3"/>
    <w:rsid w:val="00520601"/>
    <w:rsid w:val="00520E85"/>
    <w:rsid w:val="00522DC9"/>
    <w:rsid w:val="00524FBA"/>
    <w:rsid w:val="00530875"/>
    <w:rsid w:val="00530E0C"/>
    <w:rsid w:val="00532E97"/>
    <w:rsid w:val="0054377B"/>
    <w:rsid w:val="00547EBF"/>
    <w:rsid w:val="00550BD1"/>
    <w:rsid w:val="005523B5"/>
    <w:rsid w:val="00554CC5"/>
    <w:rsid w:val="00555D1C"/>
    <w:rsid w:val="00563318"/>
    <w:rsid w:val="00564FF2"/>
    <w:rsid w:val="00580E51"/>
    <w:rsid w:val="005864E0"/>
    <w:rsid w:val="0058718B"/>
    <w:rsid w:val="005947A5"/>
    <w:rsid w:val="00595A03"/>
    <w:rsid w:val="005976D9"/>
    <w:rsid w:val="005B396C"/>
    <w:rsid w:val="005B7BDA"/>
    <w:rsid w:val="005B7DBA"/>
    <w:rsid w:val="005C4CFB"/>
    <w:rsid w:val="005C718D"/>
    <w:rsid w:val="005C78FA"/>
    <w:rsid w:val="005D035C"/>
    <w:rsid w:val="005D39BF"/>
    <w:rsid w:val="005D7D1D"/>
    <w:rsid w:val="005E6AD5"/>
    <w:rsid w:val="005F13C5"/>
    <w:rsid w:val="005F3F38"/>
    <w:rsid w:val="0060330C"/>
    <w:rsid w:val="0060437F"/>
    <w:rsid w:val="00605876"/>
    <w:rsid w:val="00605894"/>
    <w:rsid w:val="0061337F"/>
    <w:rsid w:val="006147ED"/>
    <w:rsid w:val="00615040"/>
    <w:rsid w:val="006176A3"/>
    <w:rsid w:val="00623298"/>
    <w:rsid w:val="0062654F"/>
    <w:rsid w:val="00630819"/>
    <w:rsid w:val="00632F8E"/>
    <w:rsid w:val="00633FAB"/>
    <w:rsid w:val="006454A3"/>
    <w:rsid w:val="00657300"/>
    <w:rsid w:val="006626A6"/>
    <w:rsid w:val="00666E45"/>
    <w:rsid w:val="00667807"/>
    <w:rsid w:val="00672ABE"/>
    <w:rsid w:val="0067520B"/>
    <w:rsid w:val="006806EB"/>
    <w:rsid w:val="00685CE2"/>
    <w:rsid w:val="006900D0"/>
    <w:rsid w:val="00696AA1"/>
    <w:rsid w:val="00697641"/>
    <w:rsid w:val="006A330A"/>
    <w:rsid w:val="006A6D96"/>
    <w:rsid w:val="006A758D"/>
    <w:rsid w:val="006B2E7A"/>
    <w:rsid w:val="006B5EB8"/>
    <w:rsid w:val="006B6606"/>
    <w:rsid w:val="006C2BE5"/>
    <w:rsid w:val="006C72D4"/>
    <w:rsid w:val="006C7974"/>
    <w:rsid w:val="006D2609"/>
    <w:rsid w:val="006D5C1E"/>
    <w:rsid w:val="006D6AD6"/>
    <w:rsid w:val="006E1135"/>
    <w:rsid w:val="006E3BD5"/>
    <w:rsid w:val="006E4D72"/>
    <w:rsid w:val="006E58BF"/>
    <w:rsid w:val="006F0F93"/>
    <w:rsid w:val="00701B30"/>
    <w:rsid w:val="00702FCB"/>
    <w:rsid w:val="00703149"/>
    <w:rsid w:val="0070407F"/>
    <w:rsid w:val="00711846"/>
    <w:rsid w:val="00711B51"/>
    <w:rsid w:val="00713AB9"/>
    <w:rsid w:val="00714B50"/>
    <w:rsid w:val="00732492"/>
    <w:rsid w:val="00735656"/>
    <w:rsid w:val="00737E44"/>
    <w:rsid w:val="0074011B"/>
    <w:rsid w:val="00743DCD"/>
    <w:rsid w:val="007509B3"/>
    <w:rsid w:val="00750B9F"/>
    <w:rsid w:val="0075271C"/>
    <w:rsid w:val="00757A9D"/>
    <w:rsid w:val="007668AB"/>
    <w:rsid w:val="0077006B"/>
    <w:rsid w:val="007706CD"/>
    <w:rsid w:val="00772BFC"/>
    <w:rsid w:val="00773540"/>
    <w:rsid w:val="007735AE"/>
    <w:rsid w:val="00774E24"/>
    <w:rsid w:val="007764E0"/>
    <w:rsid w:val="007777FA"/>
    <w:rsid w:val="00783678"/>
    <w:rsid w:val="00785184"/>
    <w:rsid w:val="00785C8A"/>
    <w:rsid w:val="0078612D"/>
    <w:rsid w:val="00787F6F"/>
    <w:rsid w:val="007906AA"/>
    <w:rsid w:val="00790E8D"/>
    <w:rsid w:val="007918E0"/>
    <w:rsid w:val="007A29C8"/>
    <w:rsid w:val="007A36DC"/>
    <w:rsid w:val="007A43F4"/>
    <w:rsid w:val="007A566A"/>
    <w:rsid w:val="007B2751"/>
    <w:rsid w:val="007B4F15"/>
    <w:rsid w:val="007B61D0"/>
    <w:rsid w:val="007C10CF"/>
    <w:rsid w:val="007C1EDE"/>
    <w:rsid w:val="007C4878"/>
    <w:rsid w:val="007C6C72"/>
    <w:rsid w:val="007C7519"/>
    <w:rsid w:val="007D04CB"/>
    <w:rsid w:val="007D3682"/>
    <w:rsid w:val="007D406B"/>
    <w:rsid w:val="007D40A6"/>
    <w:rsid w:val="007D6A96"/>
    <w:rsid w:val="007E2D79"/>
    <w:rsid w:val="007E3B67"/>
    <w:rsid w:val="007E7A5D"/>
    <w:rsid w:val="007F4169"/>
    <w:rsid w:val="007F42EA"/>
    <w:rsid w:val="007F504C"/>
    <w:rsid w:val="007F59FF"/>
    <w:rsid w:val="007F6F91"/>
    <w:rsid w:val="007F7297"/>
    <w:rsid w:val="0080091E"/>
    <w:rsid w:val="00803640"/>
    <w:rsid w:val="0080465E"/>
    <w:rsid w:val="00817724"/>
    <w:rsid w:val="008318C2"/>
    <w:rsid w:val="008321A3"/>
    <w:rsid w:val="00833583"/>
    <w:rsid w:val="008341AA"/>
    <w:rsid w:val="00834480"/>
    <w:rsid w:val="00845D6B"/>
    <w:rsid w:val="00846292"/>
    <w:rsid w:val="00846F5D"/>
    <w:rsid w:val="00850B23"/>
    <w:rsid w:val="00852F04"/>
    <w:rsid w:val="0086713F"/>
    <w:rsid w:val="00867254"/>
    <w:rsid w:val="008709C2"/>
    <w:rsid w:val="00873334"/>
    <w:rsid w:val="00873EF1"/>
    <w:rsid w:val="00877F44"/>
    <w:rsid w:val="00880333"/>
    <w:rsid w:val="00882DBE"/>
    <w:rsid w:val="00882DCF"/>
    <w:rsid w:val="00893D4B"/>
    <w:rsid w:val="0089436C"/>
    <w:rsid w:val="008944B7"/>
    <w:rsid w:val="008958D0"/>
    <w:rsid w:val="00896971"/>
    <w:rsid w:val="008A1169"/>
    <w:rsid w:val="008A2547"/>
    <w:rsid w:val="008A2D0B"/>
    <w:rsid w:val="008A4ED3"/>
    <w:rsid w:val="008A5E0D"/>
    <w:rsid w:val="008B0A88"/>
    <w:rsid w:val="008B3262"/>
    <w:rsid w:val="008B6E19"/>
    <w:rsid w:val="008C1EBB"/>
    <w:rsid w:val="008C4E0E"/>
    <w:rsid w:val="008C7D70"/>
    <w:rsid w:val="008D052D"/>
    <w:rsid w:val="008D3DEE"/>
    <w:rsid w:val="008D6820"/>
    <w:rsid w:val="008E1F1A"/>
    <w:rsid w:val="008E5B16"/>
    <w:rsid w:val="008F4BB9"/>
    <w:rsid w:val="008F4EB2"/>
    <w:rsid w:val="00904661"/>
    <w:rsid w:val="00915002"/>
    <w:rsid w:val="009355CE"/>
    <w:rsid w:val="009357C7"/>
    <w:rsid w:val="00940D18"/>
    <w:rsid w:val="0094737C"/>
    <w:rsid w:val="0095133D"/>
    <w:rsid w:val="00953EC6"/>
    <w:rsid w:val="00954317"/>
    <w:rsid w:val="00955DA6"/>
    <w:rsid w:val="00962EBA"/>
    <w:rsid w:val="00964E78"/>
    <w:rsid w:val="009670D4"/>
    <w:rsid w:val="00967DC5"/>
    <w:rsid w:val="00987B16"/>
    <w:rsid w:val="00993284"/>
    <w:rsid w:val="009B0B7C"/>
    <w:rsid w:val="009C1E7A"/>
    <w:rsid w:val="009C2B45"/>
    <w:rsid w:val="009C3C3C"/>
    <w:rsid w:val="009D2B30"/>
    <w:rsid w:val="009D64BB"/>
    <w:rsid w:val="009D6C23"/>
    <w:rsid w:val="009E3FEA"/>
    <w:rsid w:val="009E6AE6"/>
    <w:rsid w:val="009F63FC"/>
    <w:rsid w:val="00A05310"/>
    <w:rsid w:val="00A067A8"/>
    <w:rsid w:val="00A13BE9"/>
    <w:rsid w:val="00A2450B"/>
    <w:rsid w:val="00A2647D"/>
    <w:rsid w:val="00A30C97"/>
    <w:rsid w:val="00A326CA"/>
    <w:rsid w:val="00A37B32"/>
    <w:rsid w:val="00A37D48"/>
    <w:rsid w:val="00A456A8"/>
    <w:rsid w:val="00A45D77"/>
    <w:rsid w:val="00A474CB"/>
    <w:rsid w:val="00A53F0D"/>
    <w:rsid w:val="00A540BC"/>
    <w:rsid w:val="00A56806"/>
    <w:rsid w:val="00A56BB6"/>
    <w:rsid w:val="00A607C3"/>
    <w:rsid w:val="00A65178"/>
    <w:rsid w:val="00A8057D"/>
    <w:rsid w:val="00A8315D"/>
    <w:rsid w:val="00A84A42"/>
    <w:rsid w:val="00A90AD0"/>
    <w:rsid w:val="00A9200E"/>
    <w:rsid w:val="00A9390A"/>
    <w:rsid w:val="00AA2B07"/>
    <w:rsid w:val="00AA4C9F"/>
    <w:rsid w:val="00AB3AFF"/>
    <w:rsid w:val="00AB6978"/>
    <w:rsid w:val="00AB7B76"/>
    <w:rsid w:val="00AC456E"/>
    <w:rsid w:val="00AD06B4"/>
    <w:rsid w:val="00AD3B29"/>
    <w:rsid w:val="00AD40AA"/>
    <w:rsid w:val="00AD61C5"/>
    <w:rsid w:val="00AE3BAE"/>
    <w:rsid w:val="00AE5B88"/>
    <w:rsid w:val="00AF60C1"/>
    <w:rsid w:val="00B024F1"/>
    <w:rsid w:val="00B027D9"/>
    <w:rsid w:val="00B031A7"/>
    <w:rsid w:val="00B03368"/>
    <w:rsid w:val="00B04E7C"/>
    <w:rsid w:val="00B077DF"/>
    <w:rsid w:val="00B112B4"/>
    <w:rsid w:val="00B13497"/>
    <w:rsid w:val="00B14968"/>
    <w:rsid w:val="00B17491"/>
    <w:rsid w:val="00B26380"/>
    <w:rsid w:val="00B27F0D"/>
    <w:rsid w:val="00B31A99"/>
    <w:rsid w:val="00B34614"/>
    <w:rsid w:val="00B35648"/>
    <w:rsid w:val="00B35B56"/>
    <w:rsid w:val="00B40695"/>
    <w:rsid w:val="00B42D89"/>
    <w:rsid w:val="00B458FB"/>
    <w:rsid w:val="00B4744A"/>
    <w:rsid w:val="00B52283"/>
    <w:rsid w:val="00B559BD"/>
    <w:rsid w:val="00B568D4"/>
    <w:rsid w:val="00B56A12"/>
    <w:rsid w:val="00B577DE"/>
    <w:rsid w:val="00B66210"/>
    <w:rsid w:val="00B66550"/>
    <w:rsid w:val="00B7099E"/>
    <w:rsid w:val="00B7202A"/>
    <w:rsid w:val="00B72C24"/>
    <w:rsid w:val="00B742AD"/>
    <w:rsid w:val="00B83C81"/>
    <w:rsid w:val="00B923DF"/>
    <w:rsid w:val="00B93604"/>
    <w:rsid w:val="00B962D2"/>
    <w:rsid w:val="00B9758D"/>
    <w:rsid w:val="00BA3E93"/>
    <w:rsid w:val="00BA4331"/>
    <w:rsid w:val="00BA742D"/>
    <w:rsid w:val="00BB7FCC"/>
    <w:rsid w:val="00BC278E"/>
    <w:rsid w:val="00BC6B8E"/>
    <w:rsid w:val="00BD03A1"/>
    <w:rsid w:val="00BD75D2"/>
    <w:rsid w:val="00BE14A2"/>
    <w:rsid w:val="00BE3445"/>
    <w:rsid w:val="00BE3583"/>
    <w:rsid w:val="00BE4A23"/>
    <w:rsid w:val="00BE4B2D"/>
    <w:rsid w:val="00BE552C"/>
    <w:rsid w:val="00BF1F9E"/>
    <w:rsid w:val="00BF3556"/>
    <w:rsid w:val="00BF3EC1"/>
    <w:rsid w:val="00BF6BFE"/>
    <w:rsid w:val="00BF7365"/>
    <w:rsid w:val="00C023FB"/>
    <w:rsid w:val="00C026C3"/>
    <w:rsid w:val="00C050C5"/>
    <w:rsid w:val="00C06618"/>
    <w:rsid w:val="00C100B1"/>
    <w:rsid w:val="00C13C91"/>
    <w:rsid w:val="00C15077"/>
    <w:rsid w:val="00C23307"/>
    <w:rsid w:val="00C35B30"/>
    <w:rsid w:val="00C37CA6"/>
    <w:rsid w:val="00C51775"/>
    <w:rsid w:val="00C559F8"/>
    <w:rsid w:val="00C56FA4"/>
    <w:rsid w:val="00C607F8"/>
    <w:rsid w:val="00C75E4B"/>
    <w:rsid w:val="00C81024"/>
    <w:rsid w:val="00C85955"/>
    <w:rsid w:val="00C906E9"/>
    <w:rsid w:val="00C93D23"/>
    <w:rsid w:val="00C94C6A"/>
    <w:rsid w:val="00C96EA9"/>
    <w:rsid w:val="00CA113B"/>
    <w:rsid w:val="00CA1E81"/>
    <w:rsid w:val="00CB4491"/>
    <w:rsid w:val="00CB7614"/>
    <w:rsid w:val="00CD04F3"/>
    <w:rsid w:val="00CD0C9A"/>
    <w:rsid w:val="00CD5CA3"/>
    <w:rsid w:val="00CE02BE"/>
    <w:rsid w:val="00CE15DD"/>
    <w:rsid w:val="00CE2FE5"/>
    <w:rsid w:val="00CE3F58"/>
    <w:rsid w:val="00CF12BE"/>
    <w:rsid w:val="00CF4623"/>
    <w:rsid w:val="00CF5369"/>
    <w:rsid w:val="00D068E5"/>
    <w:rsid w:val="00D1189D"/>
    <w:rsid w:val="00D12B60"/>
    <w:rsid w:val="00D155D2"/>
    <w:rsid w:val="00D164C7"/>
    <w:rsid w:val="00D21573"/>
    <w:rsid w:val="00D30834"/>
    <w:rsid w:val="00D314B4"/>
    <w:rsid w:val="00D3222A"/>
    <w:rsid w:val="00D41E8C"/>
    <w:rsid w:val="00D4532B"/>
    <w:rsid w:val="00D4564E"/>
    <w:rsid w:val="00D51635"/>
    <w:rsid w:val="00D54395"/>
    <w:rsid w:val="00D55B43"/>
    <w:rsid w:val="00D61A39"/>
    <w:rsid w:val="00D63378"/>
    <w:rsid w:val="00D633C8"/>
    <w:rsid w:val="00D663B7"/>
    <w:rsid w:val="00D6669E"/>
    <w:rsid w:val="00D713A4"/>
    <w:rsid w:val="00D7441E"/>
    <w:rsid w:val="00D74D54"/>
    <w:rsid w:val="00D816C3"/>
    <w:rsid w:val="00D81BDF"/>
    <w:rsid w:val="00D8334F"/>
    <w:rsid w:val="00D84205"/>
    <w:rsid w:val="00D96F51"/>
    <w:rsid w:val="00DA2390"/>
    <w:rsid w:val="00DA4F58"/>
    <w:rsid w:val="00DA6929"/>
    <w:rsid w:val="00DB3E93"/>
    <w:rsid w:val="00DC6888"/>
    <w:rsid w:val="00DE08FA"/>
    <w:rsid w:val="00DE139B"/>
    <w:rsid w:val="00DE13F4"/>
    <w:rsid w:val="00DE60BC"/>
    <w:rsid w:val="00DE6316"/>
    <w:rsid w:val="00DF2E55"/>
    <w:rsid w:val="00E00BC7"/>
    <w:rsid w:val="00E021BE"/>
    <w:rsid w:val="00E1063B"/>
    <w:rsid w:val="00E11212"/>
    <w:rsid w:val="00E11F62"/>
    <w:rsid w:val="00E14C74"/>
    <w:rsid w:val="00E227C8"/>
    <w:rsid w:val="00E242E5"/>
    <w:rsid w:val="00E27172"/>
    <w:rsid w:val="00E36775"/>
    <w:rsid w:val="00E37DE9"/>
    <w:rsid w:val="00E42ABD"/>
    <w:rsid w:val="00E4415D"/>
    <w:rsid w:val="00E444F8"/>
    <w:rsid w:val="00E46208"/>
    <w:rsid w:val="00E57609"/>
    <w:rsid w:val="00E60739"/>
    <w:rsid w:val="00E60FCD"/>
    <w:rsid w:val="00E71F8B"/>
    <w:rsid w:val="00E725B8"/>
    <w:rsid w:val="00E775B3"/>
    <w:rsid w:val="00E8271D"/>
    <w:rsid w:val="00E836CC"/>
    <w:rsid w:val="00E873E8"/>
    <w:rsid w:val="00E9379A"/>
    <w:rsid w:val="00E94AA4"/>
    <w:rsid w:val="00EA284D"/>
    <w:rsid w:val="00EA387B"/>
    <w:rsid w:val="00EA6B5E"/>
    <w:rsid w:val="00EB0A64"/>
    <w:rsid w:val="00EB3762"/>
    <w:rsid w:val="00EC78CE"/>
    <w:rsid w:val="00ED52F8"/>
    <w:rsid w:val="00ED662C"/>
    <w:rsid w:val="00EE3E34"/>
    <w:rsid w:val="00EE67CE"/>
    <w:rsid w:val="00EF3B0D"/>
    <w:rsid w:val="00F004FA"/>
    <w:rsid w:val="00F02751"/>
    <w:rsid w:val="00F07070"/>
    <w:rsid w:val="00F1332C"/>
    <w:rsid w:val="00F13BC0"/>
    <w:rsid w:val="00F23703"/>
    <w:rsid w:val="00F25F03"/>
    <w:rsid w:val="00F3325D"/>
    <w:rsid w:val="00F35902"/>
    <w:rsid w:val="00F37E61"/>
    <w:rsid w:val="00F4007F"/>
    <w:rsid w:val="00F40C23"/>
    <w:rsid w:val="00F465A2"/>
    <w:rsid w:val="00F55F66"/>
    <w:rsid w:val="00F62EDE"/>
    <w:rsid w:val="00F63E90"/>
    <w:rsid w:val="00F64029"/>
    <w:rsid w:val="00F64703"/>
    <w:rsid w:val="00F655EA"/>
    <w:rsid w:val="00F66C0A"/>
    <w:rsid w:val="00F67A24"/>
    <w:rsid w:val="00F67EAB"/>
    <w:rsid w:val="00F72F4D"/>
    <w:rsid w:val="00F74466"/>
    <w:rsid w:val="00F85BB7"/>
    <w:rsid w:val="00F90903"/>
    <w:rsid w:val="00F96EEB"/>
    <w:rsid w:val="00F97A33"/>
    <w:rsid w:val="00FA1862"/>
    <w:rsid w:val="00FA2B29"/>
    <w:rsid w:val="00FA4792"/>
    <w:rsid w:val="00FA78E8"/>
    <w:rsid w:val="00FB06C3"/>
    <w:rsid w:val="00FB1667"/>
    <w:rsid w:val="00FB2054"/>
    <w:rsid w:val="00FB33F3"/>
    <w:rsid w:val="00FB666A"/>
    <w:rsid w:val="00FC26E6"/>
    <w:rsid w:val="00FC2EFA"/>
    <w:rsid w:val="00FC5100"/>
    <w:rsid w:val="00FC5C9B"/>
    <w:rsid w:val="00FC5DCA"/>
    <w:rsid w:val="00FC676E"/>
    <w:rsid w:val="00FC6DBC"/>
    <w:rsid w:val="00FD07F8"/>
    <w:rsid w:val="00FD45C4"/>
    <w:rsid w:val="00FD588A"/>
    <w:rsid w:val="00FD6915"/>
    <w:rsid w:val="00FE0C0B"/>
    <w:rsid w:val="00FE1985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2758-E69C-4F4B-A93F-75975A6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1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A2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uiPriority w:val="99"/>
    <w:rsid w:val="008A2547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A254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3">
    <w:name w:val="Пункт_3"/>
    <w:basedOn w:val="a"/>
    <w:uiPriority w:val="99"/>
    <w:rsid w:val="008A2547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47"/>
    <w:rPr>
      <w:rFonts w:ascii="Segoe UI" w:hAnsi="Segoe UI" w:cs="Segoe UI"/>
      <w:kern w:val="0"/>
      <w:sz w:val="18"/>
      <w:szCs w:val="18"/>
      <w14:ligatures w14:val="none"/>
    </w:rPr>
  </w:style>
  <w:style w:type="paragraph" w:styleId="a7">
    <w:name w:val="List Paragraph"/>
    <w:basedOn w:val="a"/>
    <w:link w:val="a8"/>
    <w:qFormat/>
    <w:rsid w:val="008A2547"/>
    <w:pPr>
      <w:ind w:left="720"/>
      <w:contextualSpacing/>
    </w:pPr>
  </w:style>
  <w:style w:type="character" w:customStyle="1" w:styleId="normaltextrun">
    <w:name w:val="normaltextrun"/>
    <w:basedOn w:val="a0"/>
    <w:rsid w:val="008A2547"/>
  </w:style>
  <w:style w:type="character" w:customStyle="1" w:styleId="eop">
    <w:name w:val="eop"/>
    <w:basedOn w:val="a0"/>
    <w:rsid w:val="008A2547"/>
  </w:style>
  <w:style w:type="numbering" w:customStyle="1" w:styleId="11">
    <w:name w:val="Нет списка1"/>
    <w:next w:val="a2"/>
    <w:uiPriority w:val="99"/>
    <w:semiHidden/>
    <w:unhideWhenUsed/>
    <w:rsid w:val="008A2547"/>
  </w:style>
  <w:style w:type="table" w:styleId="a9">
    <w:name w:val="Table Grid"/>
    <w:basedOn w:val="a1"/>
    <w:uiPriority w:val="59"/>
    <w:rsid w:val="008A25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A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A2547"/>
    <w:rPr>
      <w:b/>
      <w:bCs/>
    </w:rPr>
  </w:style>
  <w:style w:type="character" w:styleId="ac">
    <w:name w:val="annotation reference"/>
    <w:unhideWhenUsed/>
    <w:rsid w:val="008A2547"/>
    <w:rPr>
      <w:sz w:val="16"/>
      <w:szCs w:val="16"/>
    </w:rPr>
  </w:style>
  <w:style w:type="paragraph" w:styleId="ad">
    <w:name w:val="annotation text"/>
    <w:basedOn w:val="a"/>
    <w:link w:val="ae"/>
    <w:unhideWhenUsed/>
    <w:rsid w:val="008A254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A254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5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254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af1">
    <w:name w:val="FollowedHyperlink"/>
    <w:uiPriority w:val="99"/>
    <w:semiHidden/>
    <w:unhideWhenUsed/>
    <w:rsid w:val="008A2547"/>
    <w:rPr>
      <w:color w:val="800080"/>
      <w:u w:val="single"/>
    </w:rPr>
  </w:style>
  <w:style w:type="paragraph" w:customStyle="1" w:styleId="2">
    <w:name w:val="Название2"/>
    <w:basedOn w:val="a"/>
    <w:rsid w:val="008A2547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varob">
    <w:name w:val="varob"/>
    <w:basedOn w:val="a"/>
    <w:rsid w:val="008A25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title1">
    <w:name w:val="title_1"/>
    <w:basedOn w:val="a0"/>
    <w:rsid w:val="008A2547"/>
  </w:style>
  <w:style w:type="paragraph" w:styleId="af2">
    <w:name w:val="Body Text"/>
    <w:basedOn w:val="a"/>
    <w:link w:val="af3"/>
    <w:rsid w:val="008A2547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8A2547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character" w:customStyle="1" w:styleId="ecatbody">
    <w:name w:val="ecatbody"/>
    <w:rsid w:val="008A2547"/>
  </w:style>
  <w:style w:type="character" w:styleId="af4">
    <w:name w:val="line number"/>
    <w:basedOn w:val="a0"/>
    <w:uiPriority w:val="99"/>
    <w:semiHidden/>
    <w:unhideWhenUsed/>
    <w:rsid w:val="008A2547"/>
  </w:style>
  <w:style w:type="character" w:customStyle="1" w:styleId="a8">
    <w:name w:val="Абзац списка Знак"/>
    <w:basedOn w:val="a0"/>
    <w:link w:val="a7"/>
    <w:rsid w:val="008A2547"/>
    <w:rPr>
      <w:kern w:val="0"/>
      <w14:ligatures w14:val="none"/>
    </w:rPr>
  </w:style>
  <w:style w:type="paragraph" w:styleId="af5">
    <w:name w:val="header"/>
    <w:basedOn w:val="a"/>
    <w:link w:val="af6"/>
    <w:uiPriority w:val="99"/>
    <w:unhideWhenUsed/>
    <w:rsid w:val="008A254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8A2547"/>
    <w:rPr>
      <w:rFonts w:ascii="Calibri" w:eastAsia="Calibri" w:hAnsi="Calibri" w:cs="Times New Roman"/>
      <w:kern w:val="0"/>
      <w14:ligatures w14:val="none"/>
    </w:rPr>
  </w:style>
  <w:style w:type="paragraph" w:styleId="af7">
    <w:name w:val="footer"/>
    <w:basedOn w:val="a"/>
    <w:link w:val="af8"/>
    <w:uiPriority w:val="99"/>
    <w:unhideWhenUsed/>
    <w:rsid w:val="008A254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8A2547"/>
    <w:rPr>
      <w:rFonts w:ascii="Calibri" w:eastAsia="Calibri" w:hAnsi="Calibri" w:cs="Times New Roman"/>
      <w:kern w:val="0"/>
      <w14:ligatures w14:val="none"/>
    </w:rPr>
  </w:style>
  <w:style w:type="table" w:customStyle="1" w:styleId="12">
    <w:name w:val="Сетка таблицы1"/>
    <w:basedOn w:val="a1"/>
    <w:next w:val="a9"/>
    <w:uiPriority w:val="59"/>
    <w:rsid w:val="00ED66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Горная</dc:creator>
  <cp:lastModifiedBy>Солдаткина Елена Владимировна</cp:lastModifiedBy>
  <cp:revision>42</cp:revision>
  <cp:lastPrinted>2025-06-19T10:13:00Z</cp:lastPrinted>
  <dcterms:created xsi:type="dcterms:W3CDTF">2025-02-27T07:13:00Z</dcterms:created>
  <dcterms:modified xsi:type="dcterms:W3CDTF">2025-07-18T11:01:00Z</dcterms:modified>
</cp:coreProperties>
</file>