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6788" w14:textId="77777777" w:rsidR="00D67028" w:rsidRPr="004945F2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</w:p>
    <w:p w14:paraId="2A23D23B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  <w:r w:rsidRPr="00D103C0">
        <w:rPr>
          <w:b/>
          <w:sz w:val="20"/>
          <w:szCs w:val="20"/>
        </w:rPr>
        <w:t>УТВЕРЖДЕНО</w:t>
      </w:r>
    </w:p>
    <w:p w14:paraId="0B9969B2" w14:textId="27616766" w:rsidR="0031021A" w:rsidRPr="00D103C0" w:rsidRDefault="00241F15" w:rsidP="0031021A">
      <w:pPr>
        <w:suppressAutoHyphens/>
        <w:ind w:left="6237" w:right="-231"/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="0031021A" w:rsidRPr="00D103C0">
        <w:rPr>
          <w:sz w:val="20"/>
          <w:szCs w:val="20"/>
        </w:rPr>
        <w:t xml:space="preserve">иректор </w:t>
      </w:r>
    </w:p>
    <w:p w14:paraId="177875DB" w14:textId="3F960F77" w:rsidR="0031021A" w:rsidRPr="00D103C0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D103C0">
        <w:rPr>
          <w:color w:val="000000"/>
          <w:sz w:val="20"/>
          <w:szCs w:val="20"/>
        </w:rPr>
        <w:t>Государственно</w:t>
      </w:r>
      <w:r w:rsidR="00241F15">
        <w:rPr>
          <w:color w:val="000000"/>
          <w:sz w:val="20"/>
          <w:szCs w:val="20"/>
        </w:rPr>
        <w:t>го</w:t>
      </w:r>
      <w:r w:rsidRPr="00D103C0">
        <w:rPr>
          <w:color w:val="000000"/>
          <w:sz w:val="20"/>
          <w:szCs w:val="20"/>
        </w:rPr>
        <w:t xml:space="preserve"> унитарно</w:t>
      </w:r>
      <w:r w:rsidR="00241F15">
        <w:rPr>
          <w:color w:val="000000"/>
          <w:sz w:val="20"/>
          <w:szCs w:val="20"/>
        </w:rPr>
        <w:t>го</w:t>
      </w:r>
      <w:r w:rsidRPr="00D103C0">
        <w:rPr>
          <w:color w:val="000000"/>
          <w:sz w:val="20"/>
          <w:szCs w:val="20"/>
        </w:rPr>
        <w:t xml:space="preserve"> предприяти</w:t>
      </w:r>
      <w:r w:rsidR="00241F15">
        <w:rPr>
          <w:color w:val="000000"/>
          <w:sz w:val="20"/>
          <w:szCs w:val="20"/>
        </w:rPr>
        <w:t>я</w:t>
      </w:r>
      <w:r w:rsidRPr="00D103C0">
        <w:rPr>
          <w:color w:val="000000"/>
          <w:sz w:val="20"/>
          <w:szCs w:val="20"/>
        </w:rPr>
        <w:t xml:space="preserve"> </w:t>
      </w:r>
      <w:bookmarkStart w:id="0" w:name="_Hlk178589780"/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bookmarkEnd w:id="0"/>
    </w:p>
    <w:p w14:paraId="5D0A24E6" w14:textId="7B948403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p w14:paraId="69366DA2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tbl>
      <w:tblPr>
        <w:tblW w:w="4774" w:type="dxa"/>
        <w:tblInd w:w="6345" w:type="dxa"/>
        <w:tblLook w:val="00A0" w:firstRow="1" w:lastRow="0" w:firstColumn="1" w:lastColumn="0" w:noHBand="0" w:noVBand="0"/>
      </w:tblPr>
      <w:tblGrid>
        <w:gridCol w:w="2149"/>
        <w:gridCol w:w="2625"/>
      </w:tblGrid>
      <w:tr w:rsidR="00D67028" w:rsidRPr="00D103C0" w14:paraId="1C7D94E1" w14:textId="77777777" w:rsidTr="00B74EA1">
        <w:trPr>
          <w:trHeight w:val="176"/>
          <w:hidden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6818D723" w14:textId="77777777" w:rsidR="00D67028" w:rsidRPr="00D103C0" w:rsidRDefault="00D67028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1C023A26" w14:textId="0A0C02B3" w:rsidR="00D67028" w:rsidRPr="00D103C0" w:rsidRDefault="0031021A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М.М. Курсаев</w:t>
            </w:r>
          </w:p>
        </w:tc>
      </w:tr>
    </w:tbl>
    <w:p w14:paraId="18C543BF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62C4BF37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Извещение </w:t>
      </w:r>
    </w:p>
    <w:p w14:paraId="30E8901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>о проведении маркетинговых исследований в электронной форме</w:t>
      </w:r>
    </w:p>
    <w:p w14:paraId="64ECF73B" w14:textId="737E5207" w:rsidR="00D67028" w:rsidRPr="00D103C0" w:rsidRDefault="0031021A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ГУП </w:t>
      </w:r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r w:rsidRPr="00D103C0">
        <w:rPr>
          <w:sz w:val="20"/>
          <w:szCs w:val="20"/>
        </w:rPr>
        <w:t xml:space="preserve"> </w:t>
      </w:r>
    </w:p>
    <w:p w14:paraId="71D57EB4" w14:textId="5D7D813B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(реестровый номер закупки № </w:t>
      </w:r>
      <w:bookmarkStart w:id="1" w:name="номер"/>
      <w:r w:rsidRPr="00D103C0">
        <w:rPr>
          <w:sz w:val="20"/>
          <w:szCs w:val="20"/>
        </w:rPr>
        <w:t>ЭМИ-</w:t>
      </w:r>
      <w:r w:rsidR="00C06538">
        <w:rPr>
          <w:sz w:val="20"/>
          <w:szCs w:val="20"/>
        </w:rPr>
        <w:t>1</w:t>
      </w:r>
      <w:r w:rsidR="00241F15">
        <w:rPr>
          <w:sz w:val="20"/>
          <w:szCs w:val="20"/>
        </w:rPr>
        <w:t>1</w:t>
      </w:r>
      <w:r w:rsidRPr="00D103C0">
        <w:rPr>
          <w:sz w:val="20"/>
          <w:szCs w:val="20"/>
        </w:rPr>
        <w:t>/202</w:t>
      </w:r>
      <w:bookmarkEnd w:id="1"/>
      <w:r w:rsidR="006B4C1E">
        <w:rPr>
          <w:sz w:val="20"/>
          <w:szCs w:val="20"/>
        </w:rPr>
        <w:t>5</w:t>
      </w:r>
      <w:r w:rsidRPr="00D103C0">
        <w:rPr>
          <w:sz w:val="20"/>
          <w:szCs w:val="20"/>
        </w:rPr>
        <w:t>/МСП)</w:t>
      </w:r>
    </w:p>
    <w:p w14:paraId="266AAB4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D67028" w:rsidRPr="00D103C0" w14:paraId="6B4CE4DE" w14:textId="77777777" w:rsidTr="00D67028">
        <w:trPr>
          <w:trHeight w:val="576"/>
        </w:trPr>
        <w:tc>
          <w:tcPr>
            <w:tcW w:w="2836" w:type="dxa"/>
          </w:tcPr>
          <w:p w14:paraId="6539FEF0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извещения:</w:t>
            </w:r>
          </w:p>
          <w:p w14:paraId="7CF61A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70D29F" w14:textId="7C336080" w:rsidR="00D67028" w:rsidRPr="00D103C0" w:rsidRDefault="008C6E77" w:rsidP="008C6E77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ЭМИ-</w:t>
            </w:r>
            <w:r w:rsidR="00C06538">
              <w:rPr>
                <w:sz w:val="20"/>
                <w:szCs w:val="20"/>
              </w:rPr>
              <w:t>1</w:t>
            </w:r>
            <w:r w:rsidR="00241F15">
              <w:rPr>
                <w:sz w:val="20"/>
                <w:szCs w:val="20"/>
              </w:rPr>
              <w:t>1</w:t>
            </w:r>
            <w:r w:rsidR="004C6293" w:rsidRPr="00D103C0">
              <w:rPr>
                <w:sz w:val="20"/>
                <w:szCs w:val="20"/>
              </w:rPr>
              <w:t>/202</w:t>
            </w:r>
            <w:r w:rsidR="006B4C1E">
              <w:rPr>
                <w:sz w:val="20"/>
                <w:szCs w:val="20"/>
              </w:rPr>
              <w:t>5</w:t>
            </w:r>
            <w:r w:rsidR="00D67028" w:rsidRPr="00D103C0">
              <w:rPr>
                <w:sz w:val="20"/>
                <w:szCs w:val="20"/>
              </w:rPr>
              <w:t>/МСП</w:t>
            </w:r>
          </w:p>
        </w:tc>
      </w:tr>
      <w:tr w:rsidR="00D67028" w:rsidRPr="00D103C0" w14:paraId="588A39BA" w14:textId="77777777" w:rsidTr="00D67028">
        <w:trPr>
          <w:trHeight w:val="345"/>
        </w:trPr>
        <w:tc>
          <w:tcPr>
            <w:tcW w:w="2836" w:type="dxa"/>
          </w:tcPr>
          <w:p w14:paraId="7FF500F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Способ осуществления закупки:</w:t>
            </w:r>
          </w:p>
          <w:p w14:paraId="75323E1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23860EF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в электронной форме (далее – маркетинговые исследования)</w:t>
            </w:r>
          </w:p>
          <w:p w14:paraId="68F9F71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67028" w:rsidRPr="00D103C0" w14:paraId="25A9FF15" w14:textId="77777777" w:rsidTr="00D67028">
        <w:trPr>
          <w:trHeight w:val="345"/>
        </w:trPr>
        <w:tc>
          <w:tcPr>
            <w:tcW w:w="2836" w:type="dxa"/>
          </w:tcPr>
          <w:p w14:paraId="49D569C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Участники маркетинговых исследований</w:t>
            </w:r>
            <w:r w:rsidRPr="00D103C0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938" w:type="dxa"/>
          </w:tcPr>
          <w:p w14:paraId="1B474BD6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FF0000"/>
                <w:sz w:val="20"/>
                <w:szCs w:val="20"/>
              </w:rPr>
            </w:pPr>
            <w:r w:rsidRPr="00D103C0">
              <w:rPr>
                <w:b/>
                <w:color w:val="FF0000"/>
                <w:sz w:val="20"/>
                <w:szCs w:val="20"/>
              </w:rPr>
              <w:t>Участниками маркетинговых исследований могут быть только субъекты малого и среднего предпринимательства.</w:t>
            </w:r>
          </w:p>
          <w:p w14:paraId="19351D19" w14:textId="77777777" w:rsidR="00D67028" w:rsidRPr="00D103C0" w:rsidRDefault="00D67028" w:rsidP="00D67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(пп.б п.4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</w:t>
            </w:r>
          </w:p>
        </w:tc>
      </w:tr>
      <w:tr w:rsidR="00D67028" w:rsidRPr="00D103C0" w14:paraId="04E696ED" w14:textId="77777777" w:rsidTr="00D67028">
        <w:trPr>
          <w:trHeight w:val="535"/>
        </w:trPr>
        <w:tc>
          <w:tcPr>
            <w:tcW w:w="2836" w:type="dxa"/>
          </w:tcPr>
          <w:p w14:paraId="05AB888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Предмет маркетинговых исследований:</w:t>
            </w:r>
          </w:p>
        </w:tc>
        <w:tc>
          <w:tcPr>
            <w:tcW w:w="7938" w:type="dxa"/>
          </w:tcPr>
          <w:p w14:paraId="20A21404" w14:textId="10CBF54F" w:rsidR="00D67028" w:rsidRPr="00D103C0" w:rsidRDefault="00067436" w:rsidP="00AC040F">
            <w:pPr>
              <w:jc w:val="both"/>
              <w:rPr>
                <w:sz w:val="20"/>
                <w:szCs w:val="20"/>
              </w:rPr>
            </w:pPr>
            <w:r w:rsidRPr="00067436">
              <w:rPr>
                <w:bCs/>
                <w:sz w:val="20"/>
                <w:szCs w:val="20"/>
              </w:rPr>
              <w:t>Поставка нефтепродуктов (ГСМ) через АЗС с использованием талонов для нужд ГУП</w:t>
            </w:r>
            <w:r w:rsidRPr="00067436">
              <w:rPr>
                <w:rFonts w:eastAsia="Calibri"/>
                <w:bCs/>
                <w:sz w:val="20"/>
                <w:szCs w:val="20"/>
              </w:rPr>
              <w:t xml:space="preserve"> «Единый оператор Республики Ингушетия в сфере водоснабжения и водоотведения»</w:t>
            </w:r>
          </w:p>
        </w:tc>
      </w:tr>
      <w:tr w:rsidR="00D67028" w:rsidRPr="00D103C0" w14:paraId="256F24F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1D38C1CA" w14:textId="77777777" w:rsidR="00D67028" w:rsidRPr="00D103C0" w:rsidRDefault="00D67028" w:rsidP="00B74EA1">
            <w:pPr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Заказчик (Организатор)</w:t>
            </w:r>
          </w:p>
        </w:tc>
      </w:tr>
      <w:tr w:rsidR="00D67028" w:rsidRPr="00D103C0" w14:paraId="48F7D1DB" w14:textId="77777777" w:rsidTr="00D67028">
        <w:trPr>
          <w:trHeight w:val="264"/>
        </w:trPr>
        <w:tc>
          <w:tcPr>
            <w:tcW w:w="2836" w:type="dxa"/>
          </w:tcPr>
          <w:p w14:paraId="33EB107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Наименование:</w:t>
            </w:r>
          </w:p>
        </w:tc>
        <w:tc>
          <w:tcPr>
            <w:tcW w:w="7938" w:type="dxa"/>
          </w:tcPr>
          <w:p w14:paraId="5BE3B085" w14:textId="30C75C29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ГУП «Единый оператор Республики Ингушетия в сфере водоснабжения и водоотведения».</w:t>
            </w:r>
          </w:p>
        </w:tc>
      </w:tr>
      <w:tr w:rsidR="00D67028" w:rsidRPr="00D103C0" w14:paraId="5F1A89EE" w14:textId="77777777" w:rsidTr="00D67028">
        <w:trPr>
          <w:trHeight w:val="267"/>
        </w:trPr>
        <w:tc>
          <w:tcPr>
            <w:tcW w:w="2836" w:type="dxa"/>
          </w:tcPr>
          <w:p w14:paraId="663A9B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Место нахождения: </w:t>
            </w:r>
          </w:p>
        </w:tc>
        <w:tc>
          <w:tcPr>
            <w:tcW w:w="7938" w:type="dxa"/>
          </w:tcPr>
          <w:p w14:paraId="71798CC6" w14:textId="32241F8E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75806305" w14:textId="77777777" w:rsidTr="00D67028">
        <w:trPr>
          <w:trHeight w:val="271"/>
        </w:trPr>
        <w:tc>
          <w:tcPr>
            <w:tcW w:w="2836" w:type="dxa"/>
          </w:tcPr>
          <w:p w14:paraId="182A4EF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Почтовый адрес:</w:t>
            </w:r>
          </w:p>
        </w:tc>
        <w:tc>
          <w:tcPr>
            <w:tcW w:w="7938" w:type="dxa"/>
          </w:tcPr>
          <w:p w14:paraId="2A2556D1" w14:textId="6C0A3123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28083A2E" w14:textId="77777777" w:rsidTr="00D67028">
        <w:trPr>
          <w:trHeight w:val="227"/>
        </w:trPr>
        <w:tc>
          <w:tcPr>
            <w:tcW w:w="2836" w:type="dxa"/>
          </w:tcPr>
          <w:p w14:paraId="5963A18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7938" w:type="dxa"/>
          </w:tcPr>
          <w:p w14:paraId="5E38119A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6375064</w:t>
            </w:r>
            <w:r w:rsidRPr="00D103C0">
              <w:rPr>
                <w:sz w:val="20"/>
                <w:szCs w:val="20"/>
                <w:lang w:val="en-US"/>
              </w:rPr>
              <w:t>@mail.ru</w:t>
            </w:r>
            <w:hyperlink r:id="rId4" w:history="1"/>
          </w:p>
        </w:tc>
      </w:tr>
      <w:tr w:rsidR="00D67028" w:rsidRPr="00D103C0" w14:paraId="58D50E7C" w14:textId="77777777" w:rsidTr="00D67028">
        <w:trPr>
          <w:trHeight w:val="110"/>
        </w:trPr>
        <w:tc>
          <w:tcPr>
            <w:tcW w:w="2836" w:type="dxa"/>
          </w:tcPr>
          <w:p w14:paraId="5EACCC81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7938" w:type="dxa"/>
          </w:tcPr>
          <w:p w14:paraId="262E49E1" w14:textId="334D9DD4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+7 (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928</w:t>
            </w:r>
            <w:r w:rsidRPr="00D103C0">
              <w:rPr>
                <w:rStyle w:val="a7"/>
                <w:b w:val="0"/>
                <w:sz w:val="20"/>
                <w:szCs w:val="20"/>
              </w:rPr>
              <w:t xml:space="preserve">) 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4156824</w:t>
            </w:r>
          </w:p>
        </w:tc>
      </w:tr>
      <w:tr w:rsidR="00D67028" w:rsidRPr="00D103C0" w14:paraId="33C47698" w14:textId="77777777" w:rsidTr="00D67028">
        <w:trPr>
          <w:trHeight w:val="175"/>
        </w:trPr>
        <w:tc>
          <w:tcPr>
            <w:tcW w:w="2836" w:type="dxa"/>
          </w:tcPr>
          <w:p w14:paraId="00998B6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Контактное лицо:</w:t>
            </w:r>
          </w:p>
        </w:tc>
        <w:tc>
          <w:tcPr>
            <w:tcW w:w="7938" w:type="dxa"/>
          </w:tcPr>
          <w:p w14:paraId="1D85DEE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Style w:val="a7"/>
                <w:b w:val="0"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Добриев Шамсудин Макшарипович</w:t>
            </w:r>
          </w:p>
        </w:tc>
      </w:tr>
      <w:tr w:rsidR="00D67028" w:rsidRPr="00D103C0" w14:paraId="7A638E45" w14:textId="77777777" w:rsidTr="00D67028">
        <w:trPr>
          <w:trHeight w:val="391"/>
        </w:trPr>
        <w:tc>
          <w:tcPr>
            <w:tcW w:w="10774" w:type="dxa"/>
            <w:gridSpan w:val="2"/>
          </w:tcPr>
          <w:p w14:paraId="1306792E" w14:textId="77777777" w:rsidR="00D67028" w:rsidRPr="00D103C0" w:rsidRDefault="00D67028" w:rsidP="00B74EA1">
            <w:pPr>
              <w:pStyle w:val="ConsPlusNonformat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D103C0">
              <w:rPr>
                <w:rFonts w:ascii="Times New Roman" w:hAnsi="Times New Roman" w:cs="Times New Roman"/>
                <w:b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</w:tr>
      <w:tr w:rsidR="00D67028" w:rsidRPr="00D103C0" w14:paraId="0ED35849" w14:textId="77777777" w:rsidTr="00D67028">
        <w:trPr>
          <w:trHeight w:val="375"/>
        </w:trPr>
        <w:tc>
          <w:tcPr>
            <w:tcW w:w="2836" w:type="dxa"/>
          </w:tcPr>
          <w:p w14:paraId="5855EA3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D103C0">
              <w:rPr>
                <w:i/>
                <w:sz w:val="20"/>
                <w:szCs w:val="20"/>
              </w:rPr>
              <w:t>Предмет Договора:</w:t>
            </w:r>
          </w:p>
        </w:tc>
        <w:tc>
          <w:tcPr>
            <w:tcW w:w="7938" w:type="dxa"/>
          </w:tcPr>
          <w:p w14:paraId="7307D716" w14:textId="03FDA52E" w:rsidR="00D67028" w:rsidRPr="00D103C0" w:rsidRDefault="00067436" w:rsidP="00535A5F">
            <w:pPr>
              <w:jc w:val="both"/>
              <w:rPr>
                <w:sz w:val="20"/>
                <w:szCs w:val="20"/>
              </w:rPr>
            </w:pPr>
            <w:r w:rsidRPr="00067436">
              <w:rPr>
                <w:bCs/>
                <w:sz w:val="20"/>
                <w:szCs w:val="20"/>
              </w:rPr>
              <w:t>Поставка нефтепродуктов (ГСМ) через АЗС с использованием талонов для нужд ГУП</w:t>
            </w:r>
            <w:r w:rsidRPr="00067436">
              <w:rPr>
                <w:rFonts w:eastAsia="Calibri"/>
                <w:bCs/>
                <w:sz w:val="20"/>
                <w:szCs w:val="20"/>
              </w:rPr>
              <w:t xml:space="preserve"> «Единый оператор Республики Ингушетия в сфере водоснабжения и водоотведения»</w:t>
            </w:r>
          </w:p>
        </w:tc>
      </w:tr>
      <w:tr w:rsidR="00D67028" w:rsidRPr="00D103C0" w14:paraId="4A8A6717" w14:textId="77777777" w:rsidTr="00D67028">
        <w:trPr>
          <w:trHeight w:val="728"/>
        </w:trPr>
        <w:tc>
          <w:tcPr>
            <w:tcW w:w="2836" w:type="dxa"/>
          </w:tcPr>
          <w:p w14:paraId="5CEEB49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услуги: </w:t>
            </w:r>
          </w:p>
          <w:p w14:paraId="4C922CE4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Style w:val="a6"/>
              <w:tblpPr w:leftFromText="180" w:rightFromText="180" w:vertAnchor="text" w:tblpXSpec="center" w:tblpY="1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71"/>
              <w:gridCol w:w="2033"/>
              <w:gridCol w:w="1253"/>
            </w:tblGrid>
            <w:tr w:rsidR="00067436" w:rsidRPr="00A42AEF" w14:paraId="54876897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C8397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услуги</w:t>
                  </w: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0E111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Количество </w:t>
                  </w:r>
                  <w:r w:rsidRPr="00105502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(Ориентировочно</w:t>
                  </w:r>
                  <w:r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, определяется в процессе исполнения договора</w:t>
                  </w:r>
                  <w:r w:rsidRPr="00105502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71F45" w14:textId="77777777" w:rsidR="00067436" w:rsidRPr="00A42AEF" w:rsidRDefault="00067436" w:rsidP="00067436">
                  <w:pPr>
                    <w:rPr>
                      <w:sz w:val="20"/>
                      <w:szCs w:val="20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Единица измерения</w:t>
                  </w:r>
                </w:p>
              </w:tc>
            </w:tr>
            <w:tr w:rsidR="00067436" w:rsidRPr="0065345E" w14:paraId="6AAD3E62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C4507B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Автомобильный бензин АИ 92</w:t>
                  </w:r>
                </w:p>
              </w:tc>
              <w:tc>
                <w:tcPr>
                  <w:tcW w:w="20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50608B" w14:textId="23B8C672" w:rsidR="00067436" w:rsidRPr="0065345E" w:rsidRDefault="00C06538" w:rsidP="000674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067436" w:rsidRPr="0065345E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947083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литр</w:t>
                  </w:r>
                </w:p>
              </w:tc>
            </w:tr>
            <w:tr w:rsidR="00067436" w:rsidRPr="0065345E" w14:paraId="65E2DDEE" w14:textId="77777777" w:rsidTr="00067436">
              <w:trPr>
                <w:jc w:val="center"/>
              </w:trPr>
              <w:tc>
                <w:tcPr>
                  <w:tcW w:w="3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3F2BEB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Дизельное топливо евро</w:t>
                  </w:r>
                </w:p>
              </w:tc>
              <w:tc>
                <w:tcPr>
                  <w:tcW w:w="20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848293" w14:textId="1F10C582" w:rsidR="00067436" w:rsidRPr="0065345E" w:rsidRDefault="00C06538" w:rsidP="000674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067436" w:rsidRPr="0065345E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92480C" w14:textId="77777777" w:rsidR="00067436" w:rsidRPr="0065345E" w:rsidRDefault="00067436" w:rsidP="00067436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литр</w:t>
                  </w:r>
                </w:p>
              </w:tc>
            </w:tr>
          </w:tbl>
          <w:p w14:paraId="3B411333" w14:textId="77777777" w:rsidR="00D67028" w:rsidRPr="00D103C0" w:rsidRDefault="00D67028" w:rsidP="00B74EA1">
            <w:pPr>
              <w:rPr>
                <w:sz w:val="20"/>
                <w:szCs w:val="20"/>
              </w:rPr>
            </w:pPr>
          </w:p>
        </w:tc>
      </w:tr>
      <w:tr w:rsidR="00D67028" w:rsidRPr="00D103C0" w14:paraId="2A67DB1A" w14:textId="77777777" w:rsidTr="00D67028">
        <w:trPr>
          <w:trHeight w:val="375"/>
        </w:trPr>
        <w:tc>
          <w:tcPr>
            <w:tcW w:w="2836" w:type="dxa"/>
          </w:tcPr>
          <w:p w14:paraId="3AA1B5D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поставки товара, выполнения работы, оказания услуги:</w:t>
            </w:r>
          </w:p>
        </w:tc>
        <w:tc>
          <w:tcPr>
            <w:tcW w:w="7938" w:type="dxa"/>
          </w:tcPr>
          <w:p w14:paraId="68CA0D29" w14:textId="6D41E141" w:rsidR="00D67028" w:rsidRPr="00D103C0" w:rsidRDefault="0031021A" w:rsidP="00B74EA1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 </w:t>
            </w:r>
            <w:r w:rsidR="00067436"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0666920E" w14:textId="77777777" w:rsidTr="00D67028">
        <w:trPr>
          <w:trHeight w:val="7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6D4D3BED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Сроки поставки товара, выполнения работы, оказания услуги: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700D7E0" w14:textId="77777777" w:rsidR="00D67028" w:rsidRPr="00D103C0" w:rsidRDefault="00F9726D" w:rsidP="00B74EA1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24"/>
              <w:contextualSpacing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1E446C06" w14:textId="77777777" w:rsidTr="00D67028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DE93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lastRenderedPageBreak/>
              <w:t>Сведения о начальной (максимальной) цене Договора,</w:t>
            </w:r>
            <w:r w:rsidRPr="00D103C0">
              <w:rPr>
                <w:i/>
                <w:iCs/>
                <w:sz w:val="20"/>
                <w:szCs w:val="20"/>
              </w:rPr>
              <w:t xml:space="preserve">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договора:</w:t>
            </w:r>
          </w:p>
          <w:p w14:paraId="52E8E3C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752B6" w14:textId="77777777" w:rsidR="00D67028" w:rsidRPr="00D103C0" w:rsidRDefault="00D67028" w:rsidP="00B74EA1">
            <w:pPr>
              <w:jc w:val="both"/>
              <w:rPr>
                <w:sz w:val="20"/>
                <w:szCs w:val="20"/>
              </w:rPr>
            </w:pPr>
          </w:p>
          <w:p w14:paraId="3BACEEE7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  <w:p w14:paraId="7455E523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</w:tc>
      </w:tr>
      <w:tr w:rsidR="00C06538" w:rsidRPr="00D103C0" w14:paraId="04BBCB92" w14:textId="77777777" w:rsidTr="00D67028">
        <w:trPr>
          <w:trHeight w:val="11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2D8" w14:textId="77777777" w:rsidR="00C06538" w:rsidRPr="00D103C0" w:rsidRDefault="00C06538" w:rsidP="00C06538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не освобожденных от уплаты НДС (с НДС 20%):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89A" w14:textId="77777777" w:rsidR="00C06538" w:rsidRDefault="00C06538" w:rsidP="00C065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1 484 040 </w:t>
            </w:r>
            <w:r>
              <w:t>(</w:t>
            </w:r>
            <w:r w:rsidRPr="00C72740">
              <w:rPr>
                <w:b/>
                <w:bCs/>
                <w:color w:val="000000"/>
                <w:sz w:val="20"/>
                <w:szCs w:val="20"/>
              </w:rPr>
              <w:t>один миллион четыреста восемьдесят четыре тысячи сорок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  <w:r w:rsidRPr="00D17E32">
              <w:rPr>
                <w:b/>
                <w:bCs/>
                <w:color w:val="000000"/>
                <w:sz w:val="20"/>
                <w:szCs w:val="20"/>
              </w:rPr>
              <w:t xml:space="preserve"> рубл</w:t>
            </w:r>
            <w:r>
              <w:rPr>
                <w:b/>
                <w:bCs/>
                <w:color w:val="000000"/>
                <w:sz w:val="20"/>
                <w:szCs w:val="20"/>
              </w:rPr>
              <w:t>ей</w:t>
            </w:r>
            <w:r w:rsidRPr="00D17E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D17E32">
              <w:rPr>
                <w:b/>
                <w:bCs/>
                <w:color w:val="000000"/>
                <w:sz w:val="20"/>
                <w:szCs w:val="20"/>
              </w:rPr>
              <w:t xml:space="preserve"> копе</w:t>
            </w:r>
            <w:r>
              <w:rPr>
                <w:b/>
                <w:bCs/>
                <w:color w:val="000000"/>
                <w:sz w:val="20"/>
                <w:szCs w:val="20"/>
              </w:rPr>
              <w:t>ек</w:t>
            </w:r>
            <w:r w:rsidRPr="00A42AE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6A6A2289" w14:textId="35B7F4FF" w:rsidR="00C06538" w:rsidRPr="00FD31CB" w:rsidRDefault="00C06538" w:rsidP="00C0653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06538" w:rsidRPr="00D103C0" w14:paraId="487C80D6" w14:textId="77777777" w:rsidTr="0039424C">
        <w:trPr>
          <w:trHeight w:val="923"/>
        </w:trPr>
        <w:tc>
          <w:tcPr>
            <w:tcW w:w="2836" w:type="dxa"/>
            <w:tcBorders>
              <w:top w:val="single" w:sz="4" w:space="0" w:color="auto"/>
            </w:tcBorders>
          </w:tcPr>
          <w:p w14:paraId="337D65CC" w14:textId="77777777" w:rsidR="00C06538" w:rsidRPr="00D103C0" w:rsidRDefault="00C06538" w:rsidP="00C06538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использующих право на освобождение от уплаты НДС или не являющихся налогоплательщиками НДС (без НДС):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E1F0470" w14:textId="77777777" w:rsidR="00C06538" w:rsidRDefault="00C06538" w:rsidP="00C06538">
            <w:pPr>
              <w:jc w:val="both"/>
              <w:rPr>
                <w:b/>
                <w:bCs/>
                <w:sz w:val="20"/>
                <w:szCs w:val="20"/>
              </w:rPr>
            </w:pPr>
            <w:r w:rsidRPr="00C7274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72740">
              <w:rPr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72740">
              <w:rPr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2AEF">
              <w:rPr>
                <w:b/>
                <w:bCs/>
                <w:sz w:val="20"/>
                <w:szCs w:val="20"/>
              </w:rPr>
              <w:t>(</w:t>
            </w:r>
            <w:r w:rsidRPr="00C72740">
              <w:rPr>
                <w:b/>
                <w:bCs/>
                <w:sz w:val="20"/>
                <w:szCs w:val="20"/>
              </w:rPr>
              <w:t>один миллион двести тридцать шесть тысяч семьсот</w:t>
            </w:r>
            <w:r w:rsidRPr="00A42AEF">
              <w:rPr>
                <w:b/>
                <w:bCs/>
                <w:sz w:val="20"/>
                <w:szCs w:val="20"/>
              </w:rPr>
              <w:t xml:space="preserve">) рублей, </w:t>
            </w:r>
            <w:r>
              <w:rPr>
                <w:b/>
                <w:bCs/>
                <w:sz w:val="20"/>
                <w:szCs w:val="20"/>
              </w:rPr>
              <w:t xml:space="preserve">00 </w:t>
            </w:r>
            <w:r w:rsidRPr="00A42AEF">
              <w:rPr>
                <w:b/>
                <w:bCs/>
                <w:sz w:val="20"/>
                <w:szCs w:val="20"/>
              </w:rPr>
              <w:t>копеек.</w:t>
            </w:r>
          </w:p>
          <w:p w14:paraId="6CB72111" w14:textId="0E2732FB" w:rsidR="00C06538" w:rsidRPr="00D103C0" w:rsidRDefault="00C06538" w:rsidP="00C0653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021A" w:rsidRPr="00D103C0" w14:paraId="2F0C198B" w14:textId="77777777" w:rsidTr="007250D5">
        <w:trPr>
          <w:trHeight w:val="922"/>
        </w:trPr>
        <w:tc>
          <w:tcPr>
            <w:tcW w:w="2836" w:type="dxa"/>
            <w:tcBorders>
              <w:top w:val="single" w:sz="4" w:space="0" w:color="auto"/>
            </w:tcBorders>
          </w:tcPr>
          <w:p w14:paraId="45B4533D" w14:textId="77777777" w:rsidR="0031021A" w:rsidRPr="00D103C0" w:rsidRDefault="0031021A" w:rsidP="0031021A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Сведения о начальной (максимальной) цене единицы каждого товара, работы, услуги, являющихся предметом маркетинговых исследований:</w:t>
            </w:r>
          </w:p>
          <w:p w14:paraId="0447A03E" w14:textId="77777777" w:rsidR="00067436" w:rsidRPr="00A42AEF" w:rsidRDefault="00067436" w:rsidP="00067436">
            <w:pPr>
              <w:rPr>
                <w:sz w:val="20"/>
                <w:szCs w:val="20"/>
              </w:rPr>
            </w:pPr>
            <w:r w:rsidRPr="00A42AEF">
              <w:rPr>
                <w:i/>
                <w:sz w:val="20"/>
                <w:szCs w:val="20"/>
              </w:rPr>
              <w:t>* Является критерием оценки</w:t>
            </w:r>
          </w:p>
          <w:p w14:paraId="6B676EBA" w14:textId="7DF0AA4C" w:rsidR="0001632D" w:rsidRPr="00D103C0" w:rsidRDefault="0001632D" w:rsidP="006B4C1E"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tbl>
            <w:tblPr>
              <w:tblW w:w="7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2290"/>
              <w:gridCol w:w="2529"/>
              <w:gridCol w:w="2126"/>
            </w:tblGrid>
            <w:tr w:rsidR="00067436" w:rsidRPr="00A42AEF" w14:paraId="7F79B401" w14:textId="77777777" w:rsidTr="00067436">
              <w:trPr>
                <w:trHeight w:val="344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6573B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D4E99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Наименование 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Товара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D0717" w14:textId="77777777" w:rsidR="00067436" w:rsidRPr="003C6B59" w:rsidRDefault="00067436" w:rsidP="00067436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Начальная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цена единицы каждого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товара, работы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</w:t>
                  </w:r>
                  <w:r w:rsidRPr="003C6B5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М</w:t>
                  </w:r>
                  <w:r w:rsidRPr="003C6B59">
                    <w:rPr>
                      <w:bCs/>
                      <w:sz w:val="20"/>
                      <w:szCs w:val="20"/>
                    </w:rPr>
                    <w:t>аксимальное значение цен на поставляемый по договору Товар</w:t>
                  </w:r>
                  <w:r w:rsidRPr="003C6B59"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7E85F071" w14:textId="77777777" w:rsidR="00067436" w:rsidRPr="003C6B59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без НДС</w:t>
                  </w:r>
                </w:p>
                <w:p w14:paraId="73661F40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</w:t>
                  </w: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использующих право на освобождение от уплаты НДС или не являющихся налогоплательщиками НДС),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9D25D" w14:textId="77777777" w:rsidR="00067436" w:rsidRPr="003C6B59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Начальная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цена единицы каждого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b/>
                      <w:bCs/>
                      <w:sz w:val="20"/>
                      <w:szCs w:val="20"/>
                    </w:rPr>
                    <w:t>товара, работы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C6B5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</w:t>
                  </w:r>
                  <w:r w:rsidRPr="003C6B5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М</w:t>
                  </w:r>
                  <w:r w:rsidRPr="003C6B59">
                    <w:rPr>
                      <w:bCs/>
                      <w:sz w:val="20"/>
                      <w:szCs w:val="20"/>
                    </w:rPr>
                    <w:t>аксимальное значение цен на поставляемый по договору Товар</w:t>
                  </w:r>
                  <w:r w:rsidRPr="003C6B59"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6C97F3DA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с НДС 20%</w:t>
                  </w:r>
                </w:p>
                <w:p w14:paraId="1C72E9A2" w14:textId="77777777" w:rsidR="00067436" w:rsidRPr="00A42AEF" w:rsidRDefault="00067436" w:rsidP="000674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A42AE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 не освобожденных от уплаты НДС (с НДС 20%), руб.</w:t>
                  </w:r>
                </w:p>
              </w:tc>
            </w:tr>
            <w:tr w:rsidR="00C06538" w:rsidRPr="00A42AEF" w14:paraId="542D523E" w14:textId="77777777" w:rsidTr="00067436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B877E" w14:textId="77777777" w:rsidR="00C06538" w:rsidRPr="00A42AEF" w:rsidRDefault="00C06538" w:rsidP="00C0653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89D3CD" w14:textId="77777777" w:rsidR="00C06538" w:rsidRPr="00A42AEF" w:rsidRDefault="00C06538" w:rsidP="00C06538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Автомобильный бензин АИ 92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F3006" w14:textId="38C98F0A" w:rsidR="00C06538" w:rsidRPr="00A42AEF" w:rsidRDefault="00C06538" w:rsidP="00C065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213C6" w14:textId="23491332" w:rsidR="00C06538" w:rsidRPr="00A42AEF" w:rsidRDefault="00C06538" w:rsidP="00C065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</w:t>
                  </w:r>
                </w:p>
              </w:tc>
            </w:tr>
            <w:tr w:rsidR="00C06538" w14:paraId="7CCD8E3E" w14:textId="77777777" w:rsidTr="00067436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90104" w14:textId="77777777" w:rsidR="00C06538" w:rsidRPr="00A42AEF" w:rsidRDefault="00C06538" w:rsidP="00C0653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68F740" w14:textId="77777777" w:rsidR="00C06538" w:rsidRPr="00F633A8" w:rsidRDefault="00C06538" w:rsidP="00C06538">
                  <w:pPr>
                    <w:rPr>
                      <w:sz w:val="20"/>
                      <w:szCs w:val="20"/>
                    </w:rPr>
                  </w:pPr>
                  <w:r w:rsidRPr="0065345E">
                    <w:rPr>
                      <w:sz w:val="20"/>
                      <w:szCs w:val="20"/>
                    </w:rPr>
                    <w:t>Дизельное топливо евро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25BAB" w14:textId="48331A34" w:rsidR="00C06538" w:rsidRDefault="00C06538" w:rsidP="00C065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38E0E" w14:textId="519CBDC1" w:rsidR="00C06538" w:rsidRDefault="00C06538" w:rsidP="00C0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62,67</w:t>
                  </w:r>
                </w:p>
              </w:tc>
            </w:tr>
            <w:tr w:rsidR="00C06538" w14:paraId="1C39ECBD" w14:textId="77777777" w:rsidTr="00067436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6D496" w14:textId="77777777" w:rsidR="00C06538" w:rsidRDefault="00C06538" w:rsidP="00C0653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A66644" w14:textId="77777777" w:rsidR="00C06538" w:rsidRPr="0065345E" w:rsidRDefault="00C06538" w:rsidP="00C065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E2E92" w14:textId="79D0E858" w:rsidR="00C06538" w:rsidRDefault="00C06538" w:rsidP="00C065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D7839" w14:textId="50CB2D4C" w:rsidR="00C06538" w:rsidRDefault="00C06538" w:rsidP="00C0653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123,67</w:t>
                  </w:r>
                </w:p>
              </w:tc>
            </w:tr>
          </w:tbl>
          <w:p w14:paraId="2B2E6CAE" w14:textId="77777777" w:rsidR="0031021A" w:rsidRPr="007250D5" w:rsidRDefault="0031021A" w:rsidP="0031021A">
            <w:pPr>
              <w:jc w:val="both"/>
              <w:rPr>
                <w:sz w:val="20"/>
                <w:szCs w:val="20"/>
              </w:rPr>
            </w:pPr>
          </w:p>
        </w:tc>
      </w:tr>
      <w:tr w:rsidR="0031021A" w:rsidRPr="00D103C0" w14:paraId="7772C1B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E3CA429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Информация о предоставлении Документации о маркетинговых исследованиях в электронной форме</w:t>
            </w:r>
          </w:p>
        </w:tc>
      </w:tr>
      <w:tr w:rsidR="0031021A" w:rsidRPr="00D103C0" w14:paraId="5F791C0F" w14:textId="77777777" w:rsidTr="00D67028">
        <w:trPr>
          <w:trHeight w:val="288"/>
        </w:trPr>
        <w:tc>
          <w:tcPr>
            <w:tcW w:w="2836" w:type="dxa"/>
          </w:tcPr>
          <w:p w14:paraId="087E570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7938" w:type="dxa"/>
          </w:tcPr>
          <w:p w14:paraId="71DDA7BE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До даты окончания срока подачи Заявок на участие в маркетинговых исследованиях</w:t>
            </w:r>
          </w:p>
        </w:tc>
      </w:tr>
      <w:tr w:rsidR="0031021A" w:rsidRPr="00D103C0" w14:paraId="182B2550" w14:textId="77777777" w:rsidTr="00D67028">
        <w:trPr>
          <w:trHeight w:val="288"/>
        </w:trPr>
        <w:tc>
          <w:tcPr>
            <w:tcW w:w="2836" w:type="dxa"/>
          </w:tcPr>
          <w:p w14:paraId="443644F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предоставления документации:</w:t>
            </w:r>
          </w:p>
        </w:tc>
        <w:tc>
          <w:tcPr>
            <w:tcW w:w="7938" w:type="dxa"/>
          </w:tcPr>
          <w:p w14:paraId="71017A12" w14:textId="77777777" w:rsidR="0031021A" w:rsidRPr="00D103C0" w:rsidRDefault="0031021A" w:rsidP="0031021A">
            <w:pPr>
              <w:pStyle w:val="ConsPlusNonformat"/>
              <w:jc w:val="both"/>
              <w:rPr>
                <w:rStyle w:val="a5"/>
                <w:rFonts w:ascii="Times New Roman" w:hAnsi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единой информационной системы: </w:t>
            </w:r>
            <w:hyperlink r:id="rId5" w:history="1">
              <w:r w:rsidRPr="00D103C0">
                <w:rPr>
                  <w:rStyle w:val="a5"/>
                  <w:rFonts w:ascii="Times New Roman" w:hAnsi="Times New Roman"/>
                </w:rPr>
                <w:t>https://</w:t>
              </w:r>
              <w:r w:rsidRPr="00D103C0">
                <w:rPr>
                  <w:rStyle w:val="a5"/>
                  <w:rFonts w:ascii="Times New Roman" w:hAnsi="Times New Roman"/>
                  <w:bCs/>
                </w:rPr>
                <w:t>zakupki.gov.ru</w:t>
              </w:r>
            </w:hyperlink>
          </w:p>
          <w:p w14:paraId="60B4EE69" w14:textId="430E18E5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электронной площадки: </w:t>
            </w:r>
            <w:hyperlink r:id="rId6" w:history="1">
              <w:r w:rsidRPr="00D103C0">
                <w:rPr>
                  <w:rStyle w:val="a5"/>
                  <w:rFonts w:ascii="Times New Roman" w:hAnsi="Times New Roman"/>
                  <w:bCs/>
                </w:rPr>
                <w:t>https:/</w:t>
              </w:r>
              <w:r w:rsidRPr="00D103C0">
                <w:rPr>
                  <w:rStyle w:val="a5"/>
                  <w:rFonts w:ascii="Times New Roman" w:hAnsi="Times New Roman"/>
                  <w:bCs/>
                  <w:color w:val="0070C0"/>
                </w:rPr>
                <w:t>/</w:t>
              </w:r>
              <w:bookmarkStart w:id="2" w:name="_Hlk178589289"/>
              <w:r w:rsidRPr="00D103C0">
                <w:rPr>
                  <w:rFonts w:ascii="Times New Roman" w:hAnsi="Times New Roman" w:cs="Times New Roman"/>
                  <w:b/>
                  <w:color w:val="0070C0"/>
                </w:rPr>
                <w:t xml:space="preserve"> </w:t>
              </w:r>
              <w:bookmarkEnd w:id="2"/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https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://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etr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.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torgi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82.</w:t>
              </w:r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ru</w:t>
              </w:r>
            </w:hyperlink>
          </w:p>
        </w:tc>
      </w:tr>
      <w:tr w:rsidR="0031021A" w:rsidRPr="00D103C0" w14:paraId="7BD73C0E" w14:textId="77777777" w:rsidTr="00D67028">
        <w:trPr>
          <w:trHeight w:val="288"/>
        </w:trPr>
        <w:tc>
          <w:tcPr>
            <w:tcW w:w="2836" w:type="dxa"/>
          </w:tcPr>
          <w:p w14:paraId="4A43288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7938" w:type="dxa"/>
          </w:tcPr>
          <w:p w14:paraId="0D75D0C8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Путем скачивания с сайта единой информационной системы и/или с сайта электронной площадки</w:t>
            </w:r>
          </w:p>
        </w:tc>
      </w:tr>
      <w:tr w:rsidR="0031021A" w:rsidRPr="00D103C0" w14:paraId="124F73C2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B27D628" w14:textId="77777777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 xml:space="preserve">Порядок подачи заявок на участие в  маркетинговых исследованиях </w:t>
            </w:r>
          </w:p>
        </w:tc>
      </w:tr>
      <w:tr w:rsidR="0031021A" w:rsidRPr="00D103C0" w14:paraId="4FC9A5C7" w14:textId="77777777" w:rsidTr="00D67028">
        <w:trPr>
          <w:trHeight w:val="288"/>
        </w:trPr>
        <w:tc>
          <w:tcPr>
            <w:tcW w:w="2836" w:type="dxa"/>
          </w:tcPr>
          <w:p w14:paraId="0D1887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размещения Извещения о проведении маркетинговых исследований в единой информационной системе:</w:t>
            </w:r>
          </w:p>
        </w:tc>
        <w:tc>
          <w:tcPr>
            <w:tcW w:w="7938" w:type="dxa"/>
          </w:tcPr>
          <w:p w14:paraId="014C7275" w14:textId="139953A2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42AEF">
              <w:rPr>
                <w:b/>
                <w:sz w:val="20"/>
                <w:szCs w:val="20"/>
              </w:rPr>
              <w:t>«</w:t>
            </w:r>
            <w:r w:rsidR="00C06538">
              <w:rPr>
                <w:b/>
                <w:sz w:val="20"/>
                <w:szCs w:val="20"/>
              </w:rPr>
              <w:t>29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 w:rsidR="00C06538">
              <w:rPr>
                <w:b/>
                <w:sz w:val="20"/>
                <w:szCs w:val="20"/>
              </w:rPr>
              <w:t>ию</w:t>
            </w:r>
            <w:r>
              <w:rPr>
                <w:b/>
                <w:sz w:val="20"/>
                <w:szCs w:val="20"/>
              </w:rPr>
              <w:t>л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0123A6FB" w14:textId="42184B2E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61F4B698" w14:textId="77777777" w:rsidTr="00D67028">
        <w:trPr>
          <w:trHeight w:val="288"/>
        </w:trPr>
        <w:tc>
          <w:tcPr>
            <w:tcW w:w="2836" w:type="dxa"/>
          </w:tcPr>
          <w:p w14:paraId="05E99EC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lastRenderedPageBreak/>
              <w:t>Порядок подачи заявок на участие в маркетинговых исследованиях:</w:t>
            </w:r>
          </w:p>
          <w:p w14:paraId="6E7D3BA4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5565EC60" w14:textId="392EB67A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Заявки на участие в маркетинговых исследованиях подаются в форме электронного документа, подписанного усиленной квалифицированной электронной подписью лица, имеющего право действовать от имени Участника маркетинговых исследований, с использованием функционала электронной площадки </w:t>
            </w:r>
            <w:r w:rsidR="00A901D6" w:rsidRPr="00D103C0">
              <w:rPr>
                <w:sz w:val="20"/>
                <w:szCs w:val="20"/>
              </w:rPr>
              <w:t>(https:// etp.torgi-online.com</w:t>
            </w:r>
            <w:r w:rsidRPr="00D103C0">
              <w:rPr>
                <w:sz w:val="20"/>
                <w:szCs w:val="20"/>
              </w:rPr>
              <w:t>).</w:t>
            </w:r>
          </w:p>
          <w:p w14:paraId="422A0AF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подачи заявок на участие в маркетинговых исследованиях содержится в Документации об маркетинговых исследованиях в электронной форме.</w:t>
            </w:r>
          </w:p>
        </w:tc>
      </w:tr>
      <w:tr w:rsidR="0031021A" w:rsidRPr="00D103C0" w14:paraId="2A0451D7" w14:textId="77777777" w:rsidTr="00D67028">
        <w:trPr>
          <w:trHeight w:val="288"/>
        </w:trPr>
        <w:tc>
          <w:tcPr>
            <w:tcW w:w="2836" w:type="dxa"/>
          </w:tcPr>
          <w:p w14:paraId="040DDCE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Дата начала, дата и время окончания срока подачи заявок на участие в маркетинговых исследованиях: </w:t>
            </w:r>
          </w:p>
        </w:tc>
        <w:tc>
          <w:tcPr>
            <w:tcW w:w="7938" w:type="dxa"/>
          </w:tcPr>
          <w:p w14:paraId="22DF80A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Дата начала срока подачи заявок: </w:t>
            </w:r>
          </w:p>
          <w:p w14:paraId="6CCFA8C0" w14:textId="0F2E1944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42AEF">
              <w:rPr>
                <w:b/>
                <w:sz w:val="20"/>
                <w:szCs w:val="20"/>
              </w:rPr>
              <w:t>«</w:t>
            </w:r>
            <w:r w:rsidR="00C06538">
              <w:rPr>
                <w:b/>
                <w:sz w:val="20"/>
                <w:szCs w:val="20"/>
              </w:rPr>
              <w:t>29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 w:rsidR="00C06538">
              <w:rPr>
                <w:b/>
                <w:sz w:val="20"/>
                <w:szCs w:val="20"/>
              </w:rPr>
              <w:t>ию</w:t>
            </w:r>
            <w:r>
              <w:rPr>
                <w:b/>
                <w:sz w:val="20"/>
                <w:szCs w:val="20"/>
              </w:rPr>
              <w:t>л</w:t>
            </w:r>
            <w:r w:rsidRPr="00A42AEF">
              <w:rPr>
                <w:b/>
                <w:sz w:val="20"/>
                <w:szCs w:val="20"/>
              </w:rPr>
              <w:t>я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75B75F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Дата и время окончания срока подачи заявок:</w:t>
            </w:r>
          </w:p>
          <w:p w14:paraId="0759973D" w14:textId="0372AD66" w:rsidR="00BE632A" w:rsidRPr="00A42AEF" w:rsidRDefault="00BE632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3" w:name="дата_окончания_подачи_заявок"/>
            <w:r w:rsidRPr="00A42AEF">
              <w:rPr>
                <w:b/>
                <w:sz w:val="20"/>
                <w:szCs w:val="20"/>
              </w:rPr>
              <w:t>«</w:t>
            </w:r>
            <w:r w:rsidR="00C06538">
              <w:rPr>
                <w:b/>
                <w:sz w:val="20"/>
                <w:szCs w:val="20"/>
              </w:rPr>
              <w:t>06</w:t>
            </w:r>
            <w:r w:rsidRPr="00A42AE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а</w:t>
            </w:r>
            <w:r w:rsidR="00C06538">
              <w:rPr>
                <w:b/>
                <w:sz w:val="20"/>
                <w:szCs w:val="20"/>
              </w:rPr>
              <w:t>вгуста</w:t>
            </w:r>
            <w:r w:rsidRPr="00A42AEF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5</w:t>
            </w:r>
            <w:r w:rsidRPr="00A42AEF">
              <w:rPr>
                <w:b/>
                <w:sz w:val="20"/>
                <w:szCs w:val="20"/>
              </w:rPr>
              <w:t xml:space="preserve"> года.</w:t>
            </w:r>
          </w:p>
          <w:p w14:paraId="70989E78" w14:textId="71F96F20" w:rsidR="0031021A" w:rsidRPr="00D103C0" w:rsidRDefault="00BE632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1021A" w:rsidRPr="00D103C0">
              <w:rPr>
                <w:sz w:val="20"/>
                <w:szCs w:val="20"/>
              </w:rPr>
              <w:t xml:space="preserve"> часов 59 минут (по московскому времени).</w:t>
            </w:r>
            <w:bookmarkEnd w:id="3"/>
          </w:p>
        </w:tc>
      </w:tr>
      <w:tr w:rsidR="0031021A" w:rsidRPr="00D103C0" w14:paraId="421C9713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2C45C7B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Информация о маркетинговых исследованиях, порядок подведения итогов маркетинговых исследований</w:t>
            </w:r>
          </w:p>
        </w:tc>
      </w:tr>
      <w:tr w:rsidR="0031021A" w:rsidRPr="00D103C0" w14:paraId="1382CAD5" w14:textId="77777777" w:rsidTr="00D67028">
        <w:trPr>
          <w:trHeight w:val="288"/>
        </w:trPr>
        <w:tc>
          <w:tcPr>
            <w:tcW w:w="2836" w:type="dxa"/>
          </w:tcPr>
          <w:p w14:paraId="5DDC9D2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открытия доступа к заявкам, поданным в форме электронных документов, на участие в маркетинговых исследованиях:</w:t>
            </w:r>
          </w:p>
        </w:tc>
        <w:tc>
          <w:tcPr>
            <w:tcW w:w="7938" w:type="dxa"/>
          </w:tcPr>
          <w:p w14:paraId="7386C00E" w14:textId="6A59E9FB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Открытие доступа к заявкам, поданным в форме электронных документов, производится в автоматическом режиме на сайте электронной площадки</w:t>
            </w:r>
            <w:r w:rsidR="001E5540" w:rsidRPr="00D103C0">
              <w:rPr>
                <w:sz w:val="20"/>
                <w:szCs w:val="20"/>
              </w:rPr>
              <w:t xml:space="preserve"> </w:t>
            </w:r>
            <w:r w:rsidRPr="00D103C0">
              <w:rPr>
                <w:color w:val="0070C0"/>
                <w:sz w:val="20"/>
                <w:szCs w:val="20"/>
              </w:rPr>
              <w:t>(</w:t>
            </w:r>
            <w:hyperlink r:id="rId7" w:history="1">
              <w:r w:rsidRPr="00D103C0">
                <w:rPr>
                  <w:rStyle w:val="a5"/>
                  <w:color w:val="0070C0"/>
                  <w:sz w:val="20"/>
                  <w:szCs w:val="20"/>
                </w:rPr>
                <w:t>https://</w:t>
              </w:r>
              <w:r w:rsidRPr="00D103C0">
                <w:rPr>
                  <w:color w:val="0070C0"/>
                  <w:sz w:val="20"/>
                  <w:szCs w:val="20"/>
                </w:rPr>
                <w:t xml:space="preserve"> </w:t>
              </w:r>
              <w:r w:rsidR="0090644E" w:rsidRPr="00D103C0">
                <w:rPr>
                  <w:color w:val="0070C0"/>
                  <w:sz w:val="20"/>
                  <w:szCs w:val="20"/>
                  <w:lang w:val="en-US"/>
                </w:rPr>
                <w:t>etp</w:t>
              </w:r>
              <w:r w:rsidRPr="00D103C0">
                <w:rPr>
                  <w:color w:val="0070C0"/>
                  <w:sz w:val="20"/>
                  <w:szCs w:val="20"/>
                </w:rPr>
                <w:t>.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torgi</w:t>
              </w:r>
              <w:r w:rsidRPr="00D103C0">
                <w:rPr>
                  <w:color w:val="0070C0"/>
                  <w:sz w:val="20"/>
                  <w:szCs w:val="20"/>
                </w:rPr>
                <w:t>-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online</w:t>
              </w:r>
              <w:r w:rsidRPr="00D103C0">
                <w:rPr>
                  <w:color w:val="0070C0"/>
                  <w:sz w:val="20"/>
                  <w:szCs w:val="20"/>
                </w:rPr>
                <w:t>.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com</w:t>
              </w:r>
              <w:r w:rsidRPr="00D103C0">
                <w:rPr>
                  <w:rStyle w:val="30"/>
                  <w:color w:val="0070C0"/>
                  <w:sz w:val="20"/>
                  <w:szCs w:val="20"/>
                </w:rPr>
                <w:t xml:space="preserve"> </w:t>
              </w:r>
            </w:hyperlink>
            <w:r w:rsidRPr="00D103C0">
              <w:rPr>
                <w:color w:val="0070C0"/>
                <w:sz w:val="20"/>
                <w:szCs w:val="20"/>
              </w:rPr>
              <w:t>).</w:t>
            </w:r>
          </w:p>
        </w:tc>
      </w:tr>
      <w:tr w:rsidR="0031021A" w:rsidRPr="00D103C0" w14:paraId="7786B44E" w14:textId="77777777" w:rsidTr="00D67028">
        <w:trPr>
          <w:trHeight w:val="288"/>
        </w:trPr>
        <w:tc>
          <w:tcPr>
            <w:tcW w:w="2836" w:type="dxa"/>
          </w:tcPr>
          <w:p w14:paraId="1BABF6A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и время открытия доступа к заявкам на участие в маркетинговых исследованиях, поданным в форме электронных документов:</w:t>
            </w:r>
          </w:p>
        </w:tc>
        <w:tc>
          <w:tcPr>
            <w:tcW w:w="7938" w:type="dxa"/>
          </w:tcPr>
          <w:p w14:paraId="2F22B4D2" w14:textId="7864BD81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«</w:t>
            </w:r>
            <w:r w:rsidR="00C06538">
              <w:rPr>
                <w:b/>
                <w:sz w:val="20"/>
                <w:szCs w:val="20"/>
              </w:rPr>
              <w:t>06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BE632A">
              <w:rPr>
                <w:b/>
                <w:sz w:val="20"/>
                <w:szCs w:val="20"/>
              </w:rPr>
              <w:t>а</w:t>
            </w:r>
            <w:r w:rsidR="00C06538">
              <w:rPr>
                <w:b/>
                <w:sz w:val="20"/>
                <w:szCs w:val="20"/>
              </w:rPr>
              <w:t>вгуста</w:t>
            </w:r>
            <w:r w:rsidRPr="00D103C0">
              <w:rPr>
                <w:b/>
                <w:sz w:val="20"/>
                <w:szCs w:val="20"/>
              </w:rPr>
              <w:t xml:space="preserve">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617FA6B1" w14:textId="31CCCC83" w:rsidR="0031021A" w:rsidRPr="00D103C0" w:rsidRDefault="00BE632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1021A" w:rsidRPr="00D103C0">
              <w:rPr>
                <w:sz w:val="20"/>
                <w:szCs w:val="20"/>
              </w:rPr>
              <w:t xml:space="preserve"> часов 00 минут (по московскому времени).</w:t>
            </w:r>
          </w:p>
          <w:p w14:paraId="792ABC4C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474BBBBE" w14:textId="77777777" w:rsidTr="00D67028">
        <w:trPr>
          <w:trHeight w:val="288"/>
        </w:trPr>
        <w:tc>
          <w:tcPr>
            <w:tcW w:w="2836" w:type="dxa"/>
          </w:tcPr>
          <w:p w14:paraId="05C0088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314D893" w14:textId="2CBFD82F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Рассмотрение, оценка и сопоставление заявок на участие в маркетинговых исследованиях, подведение итогов маркетинговых исследований проводятся одновременно</w:t>
            </w:r>
            <w:r w:rsidRPr="00D103C0">
              <w:rPr>
                <w:b/>
                <w:sz w:val="20"/>
                <w:szCs w:val="20"/>
              </w:rPr>
              <w:t xml:space="preserve"> </w:t>
            </w:r>
            <w:bookmarkStart w:id="4" w:name="дата_рассмотрения"/>
            <w:r w:rsidRPr="00D103C0">
              <w:rPr>
                <w:b/>
                <w:sz w:val="20"/>
                <w:szCs w:val="20"/>
              </w:rPr>
              <w:t>до</w:t>
            </w:r>
            <w:r w:rsidR="000B0B20" w:rsidRPr="00D103C0">
              <w:rPr>
                <w:b/>
                <w:sz w:val="20"/>
                <w:szCs w:val="20"/>
              </w:rPr>
              <w:t xml:space="preserve">                           </w:t>
            </w:r>
            <w:r w:rsidR="00BE632A" w:rsidRPr="00A42AEF">
              <w:rPr>
                <w:b/>
                <w:bCs/>
                <w:sz w:val="20"/>
                <w:szCs w:val="20"/>
              </w:rPr>
              <w:t>«</w:t>
            </w:r>
            <w:r w:rsidR="00C06538">
              <w:rPr>
                <w:b/>
                <w:bCs/>
                <w:sz w:val="20"/>
                <w:szCs w:val="20"/>
              </w:rPr>
              <w:t>14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» </w:t>
            </w:r>
            <w:r w:rsidR="00C06538">
              <w:rPr>
                <w:b/>
                <w:bCs/>
                <w:sz w:val="20"/>
                <w:szCs w:val="20"/>
              </w:rPr>
              <w:t>августа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 202</w:t>
            </w:r>
            <w:r w:rsidR="00BE632A">
              <w:rPr>
                <w:b/>
                <w:bCs/>
                <w:sz w:val="20"/>
                <w:szCs w:val="20"/>
              </w:rPr>
              <w:t>5</w:t>
            </w:r>
            <w:r w:rsidR="00BE632A" w:rsidRPr="00A42AEF">
              <w:rPr>
                <w:b/>
                <w:bCs/>
                <w:sz w:val="20"/>
                <w:szCs w:val="20"/>
              </w:rPr>
              <w:t xml:space="preserve"> года.</w:t>
            </w:r>
          </w:p>
          <w:bookmarkEnd w:id="4"/>
          <w:p w14:paraId="41C540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31021A" w:rsidRPr="00D103C0" w14:paraId="09511F30" w14:textId="77777777" w:rsidTr="00D67028">
        <w:trPr>
          <w:trHeight w:val="288"/>
        </w:trPr>
        <w:tc>
          <w:tcPr>
            <w:tcW w:w="2836" w:type="dxa"/>
          </w:tcPr>
          <w:p w14:paraId="3F6E4E8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4B6553EA" w14:textId="1609579D" w:rsidR="0031021A" w:rsidRPr="00D103C0" w:rsidRDefault="001E5540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31021A" w:rsidRPr="00D103C0" w14:paraId="7527EF89" w14:textId="77777777" w:rsidTr="00D67028">
        <w:trPr>
          <w:trHeight w:val="288"/>
        </w:trPr>
        <w:tc>
          <w:tcPr>
            <w:tcW w:w="2836" w:type="dxa"/>
          </w:tcPr>
          <w:p w14:paraId="08262C7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B8565C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 содержится в Документации об маркетинговых исследованиях в электронной форме.</w:t>
            </w:r>
          </w:p>
          <w:p w14:paraId="079EE0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1D1EDDEA" w14:textId="77777777" w:rsidTr="00D67028">
        <w:trPr>
          <w:trHeight w:val="288"/>
        </w:trPr>
        <w:tc>
          <w:tcPr>
            <w:tcW w:w="2836" w:type="dxa"/>
          </w:tcPr>
          <w:p w14:paraId="181D5C40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заявки на участие в маркетинговых исследованиях:</w:t>
            </w:r>
          </w:p>
        </w:tc>
        <w:tc>
          <w:tcPr>
            <w:tcW w:w="7938" w:type="dxa"/>
          </w:tcPr>
          <w:p w14:paraId="3968B1E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  <w:p w14:paraId="007ED786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5C2FE4AD" w14:textId="77777777" w:rsidTr="00BE632A">
        <w:trPr>
          <w:trHeight w:val="712"/>
        </w:trPr>
        <w:tc>
          <w:tcPr>
            <w:tcW w:w="2836" w:type="dxa"/>
          </w:tcPr>
          <w:p w14:paraId="1C608670" w14:textId="1D1458B6" w:rsidR="0031021A" w:rsidRPr="00D103C0" w:rsidRDefault="0031021A" w:rsidP="00BE632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исполнения условий Договора:</w:t>
            </w:r>
          </w:p>
        </w:tc>
        <w:tc>
          <w:tcPr>
            <w:tcW w:w="7938" w:type="dxa"/>
          </w:tcPr>
          <w:p w14:paraId="3E123960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</w:tc>
      </w:tr>
      <w:tr w:rsidR="0031021A" w:rsidRPr="00D103C0" w14:paraId="139A779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3464A1A8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вносить изменения в извещение о проведении маркетинговых исследований в электронной форме и документацию о маркетинговых исследованиях в электронной форме в любое время до истечения срока подачи заявок на участие в маркетинговых исследованиях.</w:t>
            </w:r>
          </w:p>
        </w:tc>
      </w:tr>
      <w:tr w:rsidR="0031021A" w:rsidRPr="00D103C0" w14:paraId="66C6E3E5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7EA68E5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 вправе продлить срок подачи заявок на участие в маркетинговых исследованиях и соответственно перенести дату и время проведения процедуры открытия доступа к заявкам на участие в маркетинговых исследованиях, поданным в форме электронных документов,  в любое время до проведения процедуры открытия доступа к заявкам на участие в маркетинговых исследованиях, а также до подведения итогов маркетинговых исследований изменить дату рассмотрения, оценки и сопоставления заявок,  подведения итогов маркетинговых исследований.</w:t>
            </w:r>
          </w:p>
        </w:tc>
      </w:tr>
      <w:tr w:rsidR="0031021A" w:rsidRPr="00D103C0" w14:paraId="60DEB83D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721A5B3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отказаться от проведения маркетинговых исследований в любое время до подведения итогов.</w:t>
            </w:r>
          </w:p>
        </w:tc>
      </w:tr>
      <w:tr w:rsidR="0031021A" w:rsidRPr="00D103C0" w14:paraId="7EA1DF8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5B4EF1D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У Заказчика отсутствует обязанность заключать договор по результатам маркетинговых исследований.</w:t>
            </w:r>
          </w:p>
        </w:tc>
      </w:tr>
      <w:tr w:rsidR="0031021A" w:rsidRPr="004945F2" w14:paraId="62CBF51A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30A7234" w14:textId="77777777" w:rsidR="0031021A" w:rsidRPr="004945F2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14:paraId="4586D9D6" w14:textId="77777777" w:rsidR="00DB7186" w:rsidRPr="004945F2" w:rsidRDefault="00241F15">
      <w:pPr>
        <w:rPr>
          <w:sz w:val="20"/>
          <w:szCs w:val="20"/>
        </w:rPr>
      </w:pPr>
    </w:p>
    <w:sectPr w:rsidR="00DB7186" w:rsidRPr="004945F2" w:rsidSect="00D670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1"/>
    <w:rsid w:val="0001602E"/>
    <w:rsid w:val="0001632D"/>
    <w:rsid w:val="00067436"/>
    <w:rsid w:val="0009201B"/>
    <w:rsid w:val="000A7A83"/>
    <w:rsid w:val="000B0B20"/>
    <w:rsid w:val="000E4C47"/>
    <w:rsid w:val="000F2E5B"/>
    <w:rsid w:val="00125B30"/>
    <w:rsid w:val="0016674B"/>
    <w:rsid w:val="00173C4B"/>
    <w:rsid w:val="00177666"/>
    <w:rsid w:val="001B46B7"/>
    <w:rsid w:val="001E5540"/>
    <w:rsid w:val="00241F15"/>
    <w:rsid w:val="0027770E"/>
    <w:rsid w:val="00281CE0"/>
    <w:rsid w:val="002A3DF2"/>
    <w:rsid w:val="003079D8"/>
    <w:rsid w:val="0031021A"/>
    <w:rsid w:val="00313F48"/>
    <w:rsid w:val="00393A52"/>
    <w:rsid w:val="0039424C"/>
    <w:rsid w:val="003B6B13"/>
    <w:rsid w:val="003F3D0F"/>
    <w:rsid w:val="003F6840"/>
    <w:rsid w:val="00417DCD"/>
    <w:rsid w:val="00461CB2"/>
    <w:rsid w:val="004945F2"/>
    <w:rsid w:val="004C6293"/>
    <w:rsid w:val="004D3FC6"/>
    <w:rsid w:val="00535A5F"/>
    <w:rsid w:val="005F1C3D"/>
    <w:rsid w:val="00602907"/>
    <w:rsid w:val="00657430"/>
    <w:rsid w:val="00665789"/>
    <w:rsid w:val="006B4C1E"/>
    <w:rsid w:val="006C5F15"/>
    <w:rsid w:val="006C7141"/>
    <w:rsid w:val="00705D19"/>
    <w:rsid w:val="007250D5"/>
    <w:rsid w:val="00774321"/>
    <w:rsid w:val="007D6D6F"/>
    <w:rsid w:val="00816051"/>
    <w:rsid w:val="008259D6"/>
    <w:rsid w:val="00855E90"/>
    <w:rsid w:val="008563B3"/>
    <w:rsid w:val="008608ED"/>
    <w:rsid w:val="0086471A"/>
    <w:rsid w:val="0087209A"/>
    <w:rsid w:val="008A4C43"/>
    <w:rsid w:val="008C6E77"/>
    <w:rsid w:val="0090644E"/>
    <w:rsid w:val="0094557C"/>
    <w:rsid w:val="009A613E"/>
    <w:rsid w:val="00A343A2"/>
    <w:rsid w:val="00A41973"/>
    <w:rsid w:val="00A56778"/>
    <w:rsid w:val="00A901D6"/>
    <w:rsid w:val="00AC040F"/>
    <w:rsid w:val="00B35EC6"/>
    <w:rsid w:val="00B437CB"/>
    <w:rsid w:val="00B7259B"/>
    <w:rsid w:val="00B82A61"/>
    <w:rsid w:val="00BE632A"/>
    <w:rsid w:val="00C06538"/>
    <w:rsid w:val="00CA0815"/>
    <w:rsid w:val="00CB1890"/>
    <w:rsid w:val="00D103C0"/>
    <w:rsid w:val="00D5122C"/>
    <w:rsid w:val="00D67028"/>
    <w:rsid w:val="00DB7FB3"/>
    <w:rsid w:val="00DD543B"/>
    <w:rsid w:val="00E4085F"/>
    <w:rsid w:val="00EF3ABF"/>
    <w:rsid w:val="00F164D5"/>
    <w:rsid w:val="00F223EE"/>
    <w:rsid w:val="00F5780B"/>
    <w:rsid w:val="00F7186D"/>
    <w:rsid w:val="00F7581A"/>
    <w:rsid w:val="00F9726D"/>
    <w:rsid w:val="00FD0D43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7E8"/>
  <w15:chartTrackingRefBased/>
  <w15:docId w15:val="{64170584-B72B-4372-B323-93DC48E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02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Знак24 Знак Знак,Знак24 Знак1, Знак24 Знак Знак, Знак24 Знак1"/>
    <w:basedOn w:val="a"/>
    <w:link w:val="a4"/>
    <w:rsid w:val="00D67028"/>
    <w:pPr>
      <w:ind w:firstLine="708"/>
      <w:jc w:val="both"/>
    </w:p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Знак24 Знак Знак Знак,Знак24 Знак1 Знак, Знак24 Знак Знак Знак, Знак24 Знак1 Знак"/>
    <w:basedOn w:val="a0"/>
    <w:link w:val="a3"/>
    <w:rsid w:val="00D67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6702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6702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D670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670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D67028"/>
    <w:rPr>
      <w:rFonts w:cs="Times New Roman"/>
      <w:b/>
    </w:rPr>
  </w:style>
  <w:style w:type="character" w:customStyle="1" w:styleId="30">
    <w:name w:val="Заголовок 3 Знак"/>
    <w:basedOn w:val="a0"/>
    <w:link w:val="3"/>
    <w:rsid w:val="003102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p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gpb.ru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hyperlink" Target="mailto:Kemerovo.zakupki@gazpromgr.tom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PC</cp:lastModifiedBy>
  <cp:revision>69</cp:revision>
  <dcterms:created xsi:type="dcterms:W3CDTF">2020-08-11T13:58:00Z</dcterms:created>
  <dcterms:modified xsi:type="dcterms:W3CDTF">2025-07-29T07:34:00Z</dcterms:modified>
</cp:coreProperties>
</file>