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9A" w:rsidRDefault="00DC149A" w:rsidP="00DC149A">
      <w:pPr>
        <w:jc w:val="both"/>
      </w:pPr>
    </w:p>
    <w:tbl>
      <w:tblPr>
        <w:tblStyle w:val="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DC149A" w:rsidRPr="00CB143B" w:rsidTr="006E37BC">
        <w:trPr>
          <w:trHeight w:val="2031"/>
        </w:trPr>
        <w:tc>
          <w:tcPr>
            <w:tcW w:w="5211" w:type="dxa"/>
          </w:tcPr>
          <w:p w:rsidR="00DC149A" w:rsidRPr="00930872" w:rsidRDefault="00DC149A" w:rsidP="006E37BC">
            <w:pPr>
              <w:pStyle w:val="a9"/>
              <w:spacing w:after="0"/>
              <w:jc w:val="right"/>
              <w:rPr>
                <w:rFonts w:ascii="Times New Roman" w:hAnsi="Times New Roman" w:cs="Times New Roman"/>
                <w:sz w:val="24"/>
                <w:szCs w:val="24"/>
              </w:rPr>
            </w:pPr>
            <w:r w:rsidRPr="00930872">
              <w:rPr>
                <w:rFonts w:ascii="Times New Roman" w:hAnsi="Times New Roman" w:cs="Times New Roman"/>
                <w:b/>
                <w:sz w:val="24"/>
                <w:szCs w:val="24"/>
              </w:rPr>
              <w:t>УТВЕРЖДАЮ</w:t>
            </w:r>
            <w:r w:rsidRPr="00930872">
              <w:rPr>
                <w:rFonts w:ascii="Times New Roman" w:hAnsi="Times New Roman" w:cs="Times New Roman"/>
                <w:sz w:val="24"/>
                <w:szCs w:val="24"/>
              </w:rPr>
              <w:t>:</w:t>
            </w:r>
          </w:p>
          <w:p w:rsidR="00DC149A" w:rsidRPr="0043793B" w:rsidRDefault="00DC149A" w:rsidP="006E37BC">
            <w:pPr>
              <w:spacing w:after="0"/>
              <w:jc w:val="right"/>
              <w:rPr>
                <w:rFonts w:ascii="Times New Roman" w:hAnsi="Times New Roman" w:cs="Times New Roman"/>
                <w:sz w:val="24"/>
                <w:szCs w:val="24"/>
              </w:rPr>
            </w:pPr>
            <w:r w:rsidRPr="0043793B">
              <w:rPr>
                <w:rFonts w:ascii="Times New Roman" w:hAnsi="Times New Roman" w:cs="Times New Roman"/>
                <w:sz w:val="24"/>
                <w:szCs w:val="24"/>
              </w:rPr>
              <w:t>Председатель комиссии</w:t>
            </w:r>
            <w:r>
              <w:rPr>
                <w:rFonts w:ascii="Times New Roman" w:hAnsi="Times New Roman" w:cs="Times New Roman"/>
                <w:sz w:val="24"/>
                <w:szCs w:val="24"/>
              </w:rPr>
              <w:t xml:space="preserve"> по осуществлению закупок </w:t>
            </w:r>
            <w:r w:rsidRPr="0043793B">
              <w:rPr>
                <w:rFonts w:ascii="Times New Roman" w:hAnsi="Times New Roman" w:cs="Times New Roman"/>
                <w:sz w:val="24"/>
                <w:szCs w:val="24"/>
              </w:rPr>
              <w:t>ООО «ЖКС №</w:t>
            </w:r>
            <w:r>
              <w:rPr>
                <w:rFonts w:ascii="Times New Roman" w:hAnsi="Times New Roman" w:cs="Times New Roman"/>
                <w:sz w:val="24"/>
                <w:szCs w:val="24"/>
              </w:rPr>
              <w:t xml:space="preserve"> 3 Калининского района</w:t>
            </w:r>
            <w:r w:rsidRPr="0043793B">
              <w:rPr>
                <w:rFonts w:ascii="Times New Roman" w:hAnsi="Times New Roman" w:cs="Times New Roman"/>
                <w:sz w:val="24"/>
                <w:szCs w:val="24"/>
              </w:rPr>
              <w:t>»</w:t>
            </w:r>
          </w:p>
          <w:p w:rsidR="00DC149A" w:rsidRPr="0043793B" w:rsidRDefault="00DC149A" w:rsidP="006E37BC">
            <w:pPr>
              <w:spacing w:after="0"/>
              <w:jc w:val="right"/>
              <w:rPr>
                <w:rFonts w:ascii="Times New Roman" w:hAnsi="Times New Roman" w:cs="Times New Roman"/>
                <w:sz w:val="24"/>
                <w:szCs w:val="24"/>
              </w:rPr>
            </w:pPr>
          </w:p>
          <w:p w:rsidR="00DC149A" w:rsidRPr="0043793B" w:rsidRDefault="00DC149A" w:rsidP="006E37BC">
            <w:pPr>
              <w:spacing w:after="0"/>
              <w:jc w:val="right"/>
              <w:rPr>
                <w:rFonts w:ascii="Times New Roman" w:hAnsi="Times New Roman" w:cs="Times New Roman"/>
                <w:sz w:val="24"/>
                <w:szCs w:val="24"/>
              </w:rPr>
            </w:pPr>
            <w:r w:rsidRPr="0043793B">
              <w:rPr>
                <w:rFonts w:ascii="Times New Roman" w:hAnsi="Times New Roman" w:cs="Times New Roman"/>
                <w:sz w:val="24"/>
                <w:szCs w:val="24"/>
              </w:rPr>
              <w:t>_</w:t>
            </w:r>
            <w:r>
              <w:rPr>
                <w:rFonts w:ascii="Times New Roman" w:hAnsi="Times New Roman" w:cs="Times New Roman"/>
                <w:sz w:val="24"/>
                <w:szCs w:val="24"/>
              </w:rPr>
              <w:t>__________________/Лазарев А</w:t>
            </w:r>
            <w:r w:rsidRPr="003459AD">
              <w:rPr>
                <w:rFonts w:ascii="Times New Roman" w:hAnsi="Times New Roman" w:cs="Times New Roman"/>
                <w:sz w:val="24"/>
                <w:szCs w:val="24"/>
              </w:rPr>
              <w:t>.В.</w:t>
            </w:r>
            <w:r w:rsidRPr="0043793B">
              <w:rPr>
                <w:rFonts w:ascii="Times New Roman" w:hAnsi="Times New Roman" w:cs="Times New Roman"/>
                <w:sz w:val="24"/>
                <w:szCs w:val="24"/>
              </w:rPr>
              <w:t>/</w:t>
            </w:r>
          </w:p>
          <w:p w:rsidR="00DC149A" w:rsidRDefault="00DC149A" w:rsidP="006E37BC">
            <w:pPr>
              <w:spacing w:after="0"/>
              <w:jc w:val="right"/>
              <w:rPr>
                <w:rFonts w:ascii="Times New Roman" w:hAnsi="Times New Roman" w:cs="Times New Roman"/>
                <w:sz w:val="24"/>
                <w:szCs w:val="24"/>
              </w:rPr>
            </w:pPr>
          </w:p>
          <w:p w:rsidR="00DC149A" w:rsidRPr="0043793B" w:rsidRDefault="00DC149A" w:rsidP="006E37BC">
            <w:pPr>
              <w:spacing w:after="0"/>
              <w:jc w:val="right"/>
              <w:rPr>
                <w:rFonts w:ascii="Times New Roman" w:hAnsi="Times New Roman" w:cs="Times New Roman"/>
                <w:sz w:val="24"/>
                <w:szCs w:val="24"/>
              </w:rPr>
            </w:pPr>
            <w:r w:rsidRPr="0043793B">
              <w:rPr>
                <w:rFonts w:ascii="Times New Roman" w:hAnsi="Times New Roman" w:cs="Times New Roman"/>
                <w:sz w:val="24"/>
                <w:szCs w:val="24"/>
              </w:rPr>
              <w:t>М.П.</w:t>
            </w:r>
          </w:p>
          <w:p w:rsidR="00DC149A" w:rsidRPr="0043793B" w:rsidRDefault="00DC149A" w:rsidP="006E37BC">
            <w:pPr>
              <w:spacing w:after="0"/>
              <w:jc w:val="right"/>
              <w:rPr>
                <w:rFonts w:ascii="Times New Roman" w:hAnsi="Times New Roman" w:cs="Times New Roman"/>
                <w:sz w:val="24"/>
                <w:szCs w:val="24"/>
              </w:rPr>
            </w:pPr>
            <w:r w:rsidRPr="00143395">
              <w:rPr>
                <w:rFonts w:ascii="Times New Roman" w:hAnsi="Times New Roman" w:cs="Times New Roman"/>
                <w:sz w:val="24"/>
                <w:szCs w:val="24"/>
              </w:rPr>
              <w:t>«</w:t>
            </w:r>
            <w:r w:rsidR="00A24EF8">
              <w:rPr>
                <w:rFonts w:ascii="Times New Roman" w:hAnsi="Times New Roman" w:cs="Times New Roman"/>
                <w:sz w:val="24"/>
                <w:szCs w:val="24"/>
              </w:rPr>
              <w:t>04</w:t>
            </w:r>
            <w:r w:rsidRPr="00143395">
              <w:rPr>
                <w:rFonts w:ascii="Times New Roman" w:hAnsi="Times New Roman" w:cs="Times New Roman"/>
                <w:sz w:val="24"/>
                <w:szCs w:val="24"/>
              </w:rPr>
              <w:t xml:space="preserve">» </w:t>
            </w:r>
            <w:r w:rsidR="00A24EF8">
              <w:rPr>
                <w:rFonts w:ascii="Times New Roman" w:hAnsi="Times New Roman" w:cs="Times New Roman"/>
                <w:sz w:val="24"/>
                <w:szCs w:val="24"/>
              </w:rPr>
              <w:t>августа</w:t>
            </w:r>
            <w:r>
              <w:rPr>
                <w:rFonts w:ascii="Times New Roman" w:hAnsi="Times New Roman" w:cs="Times New Roman"/>
                <w:sz w:val="24"/>
                <w:szCs w:val="24"/>
              </w:rPr>
              <w:t xml:space="preserve"> </w:t>
            </w:r>
            <w:r w:rsidR="00B971A7">
              <w:rPr>
                <w:rFonts w:ascii="Times New Roman" w:hAnsi="Times New Roman" w:cs="Times New Roman"/>
                <w:sz w:val="24"/>
                <w:szCs w:val="24"/>
              </w:rPr>
              <w:t>2025</w:t>
            </w:r>
            <w:r>
              <w:rPr>
                <w:rFonts w:ascii="Times New Roman" w:hAnsi="Times New Roman" w:cs="Times New Roman"/>
                <w:sz w:val="24"/>
                <w:szCs w:val="24"/>
              </w:rPr>
              <w:t xml:space="preserve"> </w:t>
            </w:r>
            <w:r w:rsidRPr="0043793B">
              <w:rPr>
                <w:rFonts w:ascii="Times New Roman" w:hAnsi="Times New Roman" w:cs="Times New Roman"/>
                <w:sz w:val="24"/>
                <w:szCs w:val="24"/>
              </w:rPr>
              <w:t>года</w:t>
            </w:r>
          </w:p>
        </w:tc>
        <w:tc>
          <w:tcPr>
            <w:tcW w:w="5245" w:type="dxa"/>
          </w:tcPr>
          <w:p w:rsidR="00316CAF" w:rsidRDefault="006E37BC" w:rsidP="006E37BC">
            <w:pPr>
              <w:spacing w:after="0"/>
              <w:jc w:val="both"/>
              <w:rPr>
                <w:rFonts w:ascii="Times New Roman" w:hAnsi="Times New Roman" w:cs="Times New Roman"/>
                <w:b/>
                <w:sz w:val="24"/>
                <w:szCs w:val="24"/>
              </w:rPr>
            </w:pPr>
            <w:r>
              <w:rPr>
                <w:noProof/>
              </w:rPr>
              <w:drawing>
                <wp:anchor distT="0" distB="0" distL="114300" distR="114300" simplePos="0" relativeHeight="251659264" behindDoc="0" locked="0" layoutInCell="1" allowOverlap="1">
                  <wp:simplePos x="0" y="0"/>
                  <wp:positionH relativeFrom="column">
                    <wp:posOffset>-3547028</wp:posOffset>
                  </wp:positionH>
                  <wp:positionV relativeFrom="paragraph">
                    <wp:posOffset>2153</wp:posOffset>
                  </wp:positionV>
                  <wp:extent cx="6994754" cy="16478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994754" cy="1647825"/>
                          </a:xfrm>
                          <a:prstGeom prst="rect">
                            <a:avLst/>
                          </a:prstGeom>
                        </pic:spPr>
                      </pic:pic>
                    </a:graphicData>
                  </a:graphic>
                  <wp14:sizeRelH relativeFrom="page">
                    <wp14:pctWidth>0</wp14:pctWidth>
                  </wp14:sizeRelH>
                  <wp14:sizeRelV relativeFrom="page">
                    <wp14:pctHeight>0</wp14:pctHeight>
                  </wp14:sizeRelV>
                </wp:anchor>
              </w:drawing>
            </w:r>
            <w:r w:rsidR="00BA627F" w:rsidRPr="00316CAF">
              <w:rPr>
                <w:rFonts w:ascii="Times New Roman" w:hAnsi="Times New Roman" w:cs="Times New Roman"/>
                <w:sz w:val="24"/>
                <w:szCs w:val="24"/>
              </w:rPr>
              <w:t>И</w:t>
            </w:r>
            <w:r w:rsidR="00DC149A" w:rsidRPr="00316CAF">
              <w:rPr>
                <w:rFonts w:ascii="Times New Roman" w:hAnsi="Times New Roman" w:cs="Times New Roman"/>
                <w:sz w:val="24"/>
                <w:szCs w:val="24"/>
              </w:rPr>
              <w:t xml:space="preserve">звещение № </w:t>
            </w:r>
            <w:r w:rsidR="00BA627F" w:rsidRPr="009A5B0B">
              <w:rPr>
                <w:rFonts w:ascii="Times New Roman" w:hAnsi="Times New Roman" w:cs="Times New Roman"/>
                <w:b/>
                <w:sz w:val="24"/>
                <w:szCs w:val="24"/>
              </w:rPr>
              <w:t>ЗП</w:t>
            </w:r>
            <w:r w:rsidR="0073444C" w:rsidRPr="009A5B0B">
              <w:rPr>
                <w:rFonts w:ascii="Times New Roman" w:hAnsi="Times New Roman" w:cs="Times New Roman"/>
                <w:b/>
                <w:sz w:val="24"/>
                <w:szCs w:val="24"/>
              </w:rPr>
              <w:t xml:space="preserve"> </w:t>
            </w:r>
            <w:r w:rsidR="00A24EF8">
              <w:rPr>
                <w:rFonts w:ascii="Times New Roman" w:hAnsi="Times New Roman" w:cs="Times New Roman"/>
                <w:b/>
                <w:sz w:val="24"/>
                <w:szCs w:val="24"/>
              </w:rPr>
              <w:t>47</w:t>
            </w:r>
            <w:r w:rsidR="00DC149A" w:rsidRPr="009A5B0B">
              <w:rPr>
                <w:rFonts w:ascii="Times New Roman" w:hAnsi="Times New Roman" w:cs="Times New Roman"/>
                <w:b/>
                <w:sz w:val="24"/>
                <w:szCs w:val="24"/>
              </w:rPr>
              <w:t>/</w:t>
            </w:r>
            <w:r w:rsidR="00B971A7">
              <w:rPr>
                <w:rFonts w:ascii="Times New Roman" w:hAnsi="Times New Roman" w:cs="Times New Roman"/>
                <w:b/>
                <w:sz w:val="24"/>
                <w:szCs w:val="24"/>
              </w:rPr>
              <w:t>2025</w:t>
            </w:r>
            <w:r w:rsidR="00316CAF" w:rsidRPr="00316CAF">
              <w:rPr>
                <w:rFonts w:ascii="Times New Roman" w:hAnsi="Times New Roman" w:cs="Times New Roman"/>
                <w:sz w:val="24"/>
                <w:szCs w:val="24"/>
              </w:rPr>
              <w:t xml:space="preserve"> </w:t>
            </w:r>
            <w:r w:rsidR="00BA627F" w:rsidRPr="00316CAF">
              <w:rPr>
                <w:rFonts w:ascii="Times New Roman" w:hAnsi="Times New Roman" w:cs="Times New Roman"/>
                <w:sz w:val="24"/>
                <w:szCs w:val="24"/>
              </w:rPr>
              <w:t xml:space="preserve">и закупочная документация </w:t>
            </w:r>
            <w:r w:rsidR="00DC149A" w:rsidRPr="00316CAF">
              <w:rPr>
                <w:rFonts w:ascii="Times New Roman" w:hAnsi="Times New Roman" w:cs="Times New Roman"/>
                <w:sz w:val="24"/>
                <w:szCs w:val="24"/>
              </w:rPr>
              <w:t xml:space="preserve">по проведению открытого </w:t>
            </w:r>
            <w:r w:rsidR="00BA627F" w:rsidRPr="00316CAF">
              <w:rPr>
                <w:rFonts w:ascii="Times New Roman" w:hAnsi="Times New Roman" w:cs="Times New Roman"/>
                <w:sz w:val="24"/>
                <w:szCs w:val="24"/>
              </w:rPr>
              <w:t>запроса предложений</w:t>
            </w:r>
            <w:r w:rsidR="00DC149A" w:rsidRPr="00316CAF">
              <w:rPr>
                <w:rFonts w:ascii="Times New Roman" w:hAnsi="Times New Roman" w:cs="Times New Roman"/>
                <w:sz w:val="24"/>
                <w:szCs w:val="24"/>
              </w:rPr>
              <w:t xml:space="preserve"> в электронной форме на право заключения договора:</w:t>
            </w:r>
            <w:r w:rsidR="00DC149A" w:rsidRPr="0043793B">
              <w:rPr>
                <w:rFonts w:ascii="Times New Roman" w:hAnsi="Times New Roman" w:cs="Times New Roman"/>
                <w:b/>
                <w:sz w:val="24"/>
                <w:szCs w:val="24"/>
              </w:rPr>
              <w:t xml:space="preserve"> </w:t>
            </w:r>
          </w:p>
          <w:p w:rsidR="00316CAF" w:rsidRDefault="00316CAF" w:rsidP="006E37BC">
            <w:pPr>
              <w:spacing w:after="0"/>
              <w:jc w:val="both"/>
              <w:rPr>
                <w:rFonts w:ascii="Times New Roman" w:hAnsi="Times New Roman" w:cs="Times New Roman"/>
                <w:b/>
                <w:sz w:val="24"/>
                <w:szCs w:val="24"/>
              </w:rPr>
            </w:pPr>
          </w:p>
          <w:p w:rsidR="00DC149A" w:rsidRPr="0043793B" w:rsidRDefault="00DC149A" w:rsidP="006E37BC">
            <w:pPr>
              <w:spacing w:after="0"/>
              <w:jc w:val="both"/>
              <w:rPr>
                <w:rFonts w:ascii="Times New Roman" w:hAnsi="Times New Roman" w:cs="Times New Roman"/>
                <w:sz w:val="24"/>
                <w:szCs w:val="24"/>
              </w:rPr>
            </w:pPr>
            <w:r w:rsidRPr="00BA627F">
              <w:rPr>
                <w:rFonts w:ascii="Times New Roman" w:hAnsi="Times New Roman" w:cs="Times New Roman"/>
                <w:b/>
                <w:sz w:val="24"/>
                <w:szCs w:val="24"/>
              </w:rPr>
              <w:t>«</w:t>
            </w:r>
            <w:r w:rsidR="00A24EF8">
              <w:rPr>
                <w:rFonts w:ascii="Times New Roman" w:hAnsi="Times New Roman" w:cs="Times New Roman"/>
                <w:b/>
                <w:sz w:val="24"/>
                <w:szCs w:val="24"/>
              </w:rPr>
              <w:t>Поставка сантехнических материалов</w:t>
            </w:r>
            <w:r w:rsidR="00190EEE">
              <w:rPr>
                <w:rFonts w:ascii="Times New Roman" w:hAnsi="Times New Roman" w:cs="Times New Roman"/>
                <w:b/>
                <w:sz w:val="24"/>
                <w:szCs w:val="24"/>
              </w:rPr>
              <w:t>»</w:t>
            </w:r>
          </w:p>
        </w:tc>
      </w:tr>
    </w:tbl>
    <w:p w:rsidR="00DC149A" w:rsidRPr="00CB143B"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Pr="00F16B3B" w:rsidRDefault="00DC149A" w:rsidP="00DC149A">
      <w:pPr>
        <w:spacing w:after="0" w:line="240" w:lineRule="auto"/>
        <w:jc w:val="both"/>
        <w:rPr>
          <w:rFonts w:ascii="Times New Roman" w:hAnsi="Times New Roman" w:cs="Times New Roman"/>
        </w:rPr>
      </w:pPr>
      <w:r>
        <w:rPr>
          <w:rFonts w:ascii="Times New Roman" w:hAnsi="Times New Roman" w:cs="Times New Roman"/>
        </w:rPr>
        <w:t xml:space="preserve"> </w:t>
      </w:r>
    </w:p>
    <w:p w:rsidR="00DC149A"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r w:rsidRPr="00CB143B">
        <w:rPr>
          <w:rFonts w:ascii="Times New Roman" w:hAnsi="Times New Roman" w:cs="Times New Roman"/>
          <w:b/>
        </w:rPr>
        <w:t xml:space="preserve">Открытый </w:t>
      </w:r>
      <w:r w:rsidR="00B3256A">
        <w:rPr>
          <w:rFonts w:ascii="Times New Roman" w:hAnsi="Times New Roman" w:cs="Times New Roman"/>
          <w:b/>
        </w:rPr>
        <w:t>запрос предложений</w:t>
      </w:r>
      <w:r w:rsidRPr="00CB143B">
        <w:rPr>
          <w:rFonts w:ascii="Times New Roman" w:hAnsi="Times New Roman" w:cs="Times New Roman"/>
          <w:b/>
        </w:rPr>
        <w:t xml:space="preserve"> проводит Заказчик:</w:t>
      </w:r>
      <w:r w:rsidRPr="00CB143B">
        <w:rPr>
          <w:rFonts w:ascii="Times New Roman" w:hAnsi="Times New Roman" w:cs="Times New Roman"/>
        </w:rPr>
        <w:t xml:space="preserve"> Общество с ограниченной ответственностью  </w:t>
      </w:r>
    </w:p>
    <w:p w:rsidR="00DC149A" w:rsidRDefault="00DC149A" w:rsidP="00DC149A">
      <w:pPr>
        <w:spacing w:after="0" w:line="240" w:lineRule="auto"/>
        <w:jc w:val="both"/>
        <w:rPr>
          <w:rFonts w:ascii="Times New Roman" w:hAnsi="Times New Roman" w:cs="Times New Roman"/>
        </w:rPr>
      </w:pPr>
      <w:r w:rsidRPr="00CB143B">
        <w:rPr>
          <w:rFonts w:ascii="Times New Roman" w:hAnsi="Times New Roman" w:cs="Times New Roman"/>
        </w:rPr>
        <w:t xml:space="preserve">«Жилкомсервис № </w:t>
      </w:r>
      <w:r>
        <w:rPr>
          <w:rFonts w:ascii="Times New Roman" w:hAnsi="Times New Roman" w:cs="Times New Roman"/>
        </w:rPr>
        <w:t>3 Калининского района</w:t>
      </w:r>
      <w:r w:rsidRPr="00CB143B">
        <w:rPr>
          <w:rFonts w:ascii="Times New Roman" w:hAnsi="Times New Roman" w:cs="Times New Roman"/>
        </w:rPr>
        <w:t>»</w:t>
      </w: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r w:rsidRPr="00CB143B">
        <w:rPr>
          <w:rFonts w:ascii="Times New Roman" w:hAnsi="Times New Roman" w:cs="Times New Roman"/>
        </w:rPr>
        <w:t xml:space="preserve">Единая информационная система: </w:t>
      </w:r>
      <w:r w:rsidRPr="00CB143B">
        <w:rPr>
          <w:rFonts w:ascii="Times New Roman" w:hAnsi="Times New Roman" w:cs="Times New Roman"/>
          <w:b/>
        </w:rPr>
        <w:t>www.zakupki.gov.ru</w:t>
      </w: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BF0C27" w:rsidRDefault="00BF0C27"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both"/>
        <w:rPr>
          <w:rFonts w:ascii="Times New Roman" w:hAnsi="Times New Roman" w:cs="Times New Roman"/>
        </w:rPr>
      </w:pPr>
    </w:p>
    <w:p w:rsidR="00DC149A" w:rsidRPr="00CB143B" w:rsidRDefault="00DC149A" w:rsidP="00DC149A">
      <w:pPr>
        <w:spacing w:after="0" w:line="240" w:lineRule="auto"/>
        <w:jc w:val="center"/>
        <w:rPr>
          <w:rFonts w:ascii="Times New Roman" w:hAnsi="Times New Roman" w:cs="Times New Roman"/>
        </w:rPr>
      </w:pPr>
      <w:r w:rsidRPr="00CB143B">
        <w:rPr>
          <w:rFonts w:ascii="Times New Roman" w:hAnsi="Times New Roman" w:cs="Times New Roman"/>
        </w:rPr>
        <w:t>г. Санкт - Петербург</w:t>
      </w:r>
    </w:p>
    <w:p w:rsidR="00DC149A" w:rsidRDefault="00B971A7" w:rsidP="00DC149A">
      <w:pPr>
        <w:spacing w:after="0" w:line="240" w:lineRule="auto"/>
        <w:jc w:val="center"/>
        <w:rPr>
          <w:rFonts w:ascii="Times New Roman" w:hAnsi="Times New Roman" w:cs="Times New Roman"/>
        </w:rPr>
      </w:pPr>
      <w:r>
        <w:rPr>
          <w:rFonts w:ascii="Times New Roman" w:hAnsi="Times New Roman" w:cs="Times New Roman"/>
        </w:rPr>
        <w:t>2025</w:t>
      </w:r>
      <w:r w:rsidR="00DC149A" w:rsidRPr="00CB143B">
        <w:rPr>
          <w:rFonts w:ascii="Times New Roman" w:hAnsi="Times New Roman" w:cs="Times New Roman"/>
        </w:rPr>
        <w:t xml:space="preserve"> год</w:t>
      </w:r>
    </w:p>
    <w:p w:rsidR="00DC149A" w:rsidRDefault="00DC149A" w:rsidP="00DC149A">
      <w:pPr>
        <w:rPr>
          <w:b/>
          <w:bCs/>
        </w:rPr>
      </w:pPr>
    </w:p>
    <w:p w:rsidR="00DC149A" w:rsidRDefault="00DC149A" w:rsidP="00DC149A">
      <w:pPr>
        <w:rPr>
          <w:b/>
          <w:bCs/>
        </w:rPr>
      </w:pPr>
    </w:p>
    <w:p w:rsidR="00CB143B" w:rsidRPr="00803BF5" w:rsidRDefault="00CB143B" w:rsidP="00D45782">
      <w:pPr>
        <w:pStyle w:val="1"/>
        <w:jc w:val="center"/>
        <w:rPr>
          <w:rFonts w:ascii="Times New Roman" w:hAnsi="Times New Roman" w:cs="Times New Roman"/>
          <w:color w:val="000000" w:themeColor="text1"/>
        </w:rPr>
      </w:pPr>
      <w:bookmarkStart w:id="0" w:name="_Toc504657192"/>
      <w:r w:rsidRPr="00803BF5">
        <w:rPr>
          <w:rFonts w:ascii="Times New Roman" w:hAnsi="Times New Roman" w:cs="Times New Roman"/>
          <w:color w:val="000000" w:themeColor="text1"/>
        </w:rPr>
        <w:lastRenderedPageBreak/>
        <w:t>ИЗВЕЩЕНИЕ</w:t>
      </w:r>
      <w:bookmarkEnd w:id="0"/>
    </w:p>
    <w:p w:rsidR="00CB143B" w:rsidRPr="00CB143B" w:rsidRDefault="00CB143B" w:rsidP="00CB143B">
      <w:pPr>
        <w:spacing w:after="0" w:line="240" w:lineRule="auto"/>
        <w:jc w:val="center"/>
        <w:rPr>
          <w:rFonts w:ascii="Times New Roman" w:hAnsi="Times New Roman" w:cs="Times New Roman"/>
          <w:sz w:val="20"/>
          <w:szCs w:val="20"/>
        </w:rPr>
      </w:pPr>
    </w:p>
    <w:p w:rsidR="00CB143B" w:rsidRPr="00CB143B" w:rsidRDefault="006E37BC" w:rsidP="006E37BC">
      <w:pPr>
        <w:tabs>
          <w:tab w:val="center" w:pos="5244"/>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sidR="00CB143B" w:rsidRPr="00CB143B">
        <w:rPr>
          <w:rFonts w:ascii="Times New Roman" w:hAnsi="Times New Roman" w:cs="Times New Roman"/>
          <w:b/>
          <w:sz w:val="20"/>
          <w:szCs w:val="20"/>
        </w:rPr>
        <w:t>Уважаемые господа!</w:t>
      </w:r>
    </w:p>
    <w:p w:rsidR="00CB143B" w:rsidRPr="00CB143B" w:rsidRDefault="00CB143B" w:rsidP="004D7014">
      <w:pPr>
        <w:spacing w:after="0" w:line="240" w:lineRule="auto"/>
        <w:ind w:firstLine="284"/>
        <w:jc w:val="both"/>
        <w:rPr>
          <w:rFonts w:ascii="Times New Roman" w:hAnsi="Times New Roman" w:cs="Times New Roman"/>
          <w:sz w:val="20"/>
          <w:szCs w:val="20"/>
        </w:rPr>
      </w:pPr>
      <w:r w:rsidRPr="00CB143B">
        <w:rPr>
          <w:rFonts w:ascii="Times New Roman" w:hAnsi="Times New Roman" w:cs="Times New Roman"/>
          <w:sz w:val="20"/>
          <w:szCs w:val="20"/>
        </w:rPr>
        <w:t>Общество с ограниченной от</w:t>
      </w:r>
      <w:r w:rsidR="00086898">
        <w:rPr>
          <w:rFonts w:ascii="Times New Roman" w:hAnsi="Times New Roman" w:cs="Times New Roman"/>
          <w:sz w:val="20"/>
          <w:szCs w:val="20"/>
        </w:rPr>
        <w:t>ветственностью «Жилкомсервис № 3</w:t>
      </w:r>
      <w:r w:rsidRPr="00CB143B">
        <w:rPr>
          <w:rFonts w:ascii="Times New Roman" w:hAnsi="Times New Roman" w:cs="Times New Roman"/>
          <w:sz w:val="20"/>
          <w:szCs w:val="20"/>
        </w:rPr>
        <w:t xml:space="preserve"> </w:t>
      </w:r>
      <w:r w:rsidR="00086898">
        <w:rPr>
          <w:rFonts w:ascii="Times New Roman" w:hAnsi="Times New Roman" w:cs="Times New Roman"/>
          <w:sz w:val="20"/>
          <w:szCs w:val="20"/>
        </w:rPr>
        <w:t xml:space="preserve">Калининского </w:t>
      </w:r>
      <w:r w:rsidRPr="00CB143B">
        <w:rPr>
          <w:rFonts w:ascii="Times New Roman" w:hAnsi="Times New Roman" w:cs="Times New Roman"/>
          <w:sz w:val="20"/>
          <w:szCs w:val="20"/>
        </w:rPr>
        <w:t xml:space="preserve">района» приглашает заинтересованных лиц принять участие в открытом </w:t>
      </w:r>
      <w:r w:rsidR="005D489A">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sidR="005D489A">
        <w:rPr>
          <w:rFonts w:ascii="Times New Roman" w:hAnsi="Times New Roman" w:cs="Times New Roman"/>
          <w:sz w:val="20"/>
          <w:szCs w:val="20"/>
        </w:rPr>
        <w:t xml:space="preserve"> </w:t>
      </w:r>
      <w:r w:rsidR="00E07DC9" w:rsidRPr="00CB143B">
        <w:rPr>
          <w:rFonts w:ascii="Times New Roman" w:hAnsi="Times New Roman" w:cs="Times New Roman"/>
          <w:sz w:val="20"/>
          <w:szCs w:val="20"/>
        </w:rPr>
        <w:t xml:space="preserve">в электронной форме </w:t>
      </w:r>
      <w:r w:rsidR="005D489A" w:rsidRPr="00CB143B">
        <w:rPr>
          <w:rFonts w:ascii="Times New Roman" w:hAnsi="Times New Roman" w:cs="Times New Roman"/>
          <w:sz w:val="20"/>
          <w:szCs w:val="20"/>
        </w:rPr>
        <w:t>(</w:t>
      </w:r>
      <w:r w:rsidR="005D489A">
        <w:rPr>
          <w:rFonts w:ascii="Times New Roman" w:hAnsi="Times New Roman" w:cs="Times New Roman"/>
          <w:sz w:val="20"/>
          <w:szCs w:val="20"/>
        </w:rPr>
        <w:t>далее – запрос</w:t>
      </w:r>
      <w:r w:rsidR="00E13E4F">
        <w:rPr>
          <w:rFonts w:ascii="Times New Roman" w:hAnsi="Times New Roman" w:cs="Times New Roman"/>
          <w:sz w:val="20"/>
          <w:szCs w:val="20"/>
        </w:rPr>
        <w:t xml:space="preserve"> предложений</w:t>
      </w:r>
      <w:r w:rsidRPr="00CB143B">
        <w:rPr>
          <w:rFonts w:ascii="Times New Roman" w:hAnsi="Times New Roman" w:cs="Times New Roman"/>
          <w:sz w:val="20"/>
          <w:szCs w:val="20"/>
        </w:rPr>
        <w:t>).</w:t>
      </w:r>
    </w:p>
    <w:p w:rsidR="00D45782" w:rsidRDefault="00D45782" w:rsidP="00CB143B">
      <w:pPr>
        <w:spacing w:after="0" w:line="240" w:lineRule="auto"/>
        <w:ind w:firstLine="284"/>
        <w:rPr>
          <w:rFonts w:ascii="Times New Roman" w:hAnsi="Times New Roman" w:cs="Times New Roman"/>
          <w:sz w:val="20"/>
          <w:szCs w:val="20"/>
        </w:rPr>
      </w:pPr>
    </w:p>
    <w:tbl>
      <w:tblPr>
        <w:tblStyle w:val="1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23"/>
      </w:tblGrid>
      <w:tr w:rsidR="00123AB9" w:rsidRPr="00884960" w:rsidTr="006E37BC">
        <w:tc>
          <w:tcPr>
            <w:tcW w:w="675" w:type="dxa"/>
          </w:tcPr>
          <w:p w:rsidR="00123AB9" w:rsidRPr="00884960" w:rsidRDefault="00123AB9"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1</w:t>
            </w:r>
          </w:p>
        </w:tc>
        <w:tc>
          <w:tcPr>
            <w:tcW w:w="9923" w:type="dxa"/>
          </w:tcPr>
          <w:p w:rsidR="00123AB9" w:rsidRPr="00884960" w:rsidRDefault="00123AB9"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Способ </w:t>
            </w:r>
            <w:r w:rsidR="00DC0C29" w:rsidRPr="00884960">
              <w:rPr>
                <w:rFonts w:ascii="Times New Roman" w:hAnsi="Times New Roman" w:cs="Times New Roman"/>
                <w:b/>
                <w:i/>
                <w:sz w:val="20"/>
                <w:szCs w:val="20"/>
              </w:rPr>
              <w:t xml:space="preserve">осуществления </w:t>
            </w:r>
            <w:r w:rsidRPr="00884960">
              <w:rPr>
                <w:rFonts w:ascii="Times New Roman" w:hAnsi="Times New Roman" w:cs="Times New Roman"/>
                <w:b/>
                <w:i/>
                <w:sz w:val="20"/>
                <w:szCs w:val="20"/>
              </w:rPr>
              <w:t>закупки</w:t>
            </w:r>
          </w:p>
        </w:tc>
      </w:tr>
      <w:tr w:rsidR="00123AB9" w:rsidTr="006E37BC">
        <w:tc>
          <w:tcPr>
            <w:tcW w:w="10598" w:type="dxa"/>
            <w:gridSpan w:val="2"/>
          </w:tcPr>
          <w:p w:rsidR="005D7686" w:rsidRPr="00D45782" w:rsidRDefault="00123AB9" w:rsidP="006E37BC">
            <w:pPr>
              <w:spacing w:after="0"/>
              <w:rPr>
                <w:rFonts w:ascii="Times New Roman" w:hAnsi="Times New Roman" w:cs="Times New Roman"/>
                <w:sz w:val="20"/>
                <w:szCs w:val="20"/>
              </w:rPr>
            </w:pPr>
            <w:r w:rsidRPr="00123AB9">
              <w:rPr>
                <w:rFonts w:ascii="Times New Roman" w:hAnsi="Times New Roman" w:cs="Times New Roman"/>
                <w:sz w:val="20"/>
                <w:szCs w:val="20"/>
              </w:rPr>
              <w:t xml:space="preserve">Открытый </w:t>
            </w:r>
            <w:r w:rsidR="005D489A">
              <w:rPr>
                <w:rFonts w:ascii="Times New Roman" w:hAnsi="Times New Roman" w:cs="Times New Roman"/>
                <w:sz w:val="20"/>
                <w:szCs w:val="20"/>
              </w:rPr>
              <w:t>запрос</w:t>
            </w:r>
            <w:r w:rsidR="00E13E4F">
              <w:rPr>
                <w:rFonts w:ascii="Times New Roman" w:hAnsi="Times New Roman" w:cs="Times New Roman"/>
                <w:sz w:val="20"/>
                <w:szCs w:val="20"/>
              </w:rPr>
              <w:t xml:space="preserve"> предложений</w:t>
            </w:r>
            <w:r w:rsidR="005D489A">
              <w:rPr>
                <w:rFonts w:ascii="Times New Roman" w:hAnsi="Times New Roman" w:cs="Times New Roman"/>
                <w:sz w:val="20"/>
                <w:szCs w:val="20"/>
              </w:rPr>
              <w:t xml:space="preserve"> </w:t>
            </w:r>
            <w:r w:rsidR="005D489A" w:rsidRPr="00123AB9">
              <w:rPr>
                <w:rFonts w:ascii="Times New Roman" w:hAnsi="Times New Roman" w:cs="Times New Roman"/>
                <w:sz w:val="20"/>
                <w:szCs w:val="20"/>
              </w:rPr>
              <w:t>в</w:t>
            </w:r>
            <w:r w:rsidRPr="00123AB9">
              <w:rPr>
                <w:rFonts w:ascii="Times New Roman" w:hAnsi="Times New Roman" w:cs="Times New Roman"/>
                <w:sz w:val="20"/>
                <w:szCs w:val="20"/>
              </w:rPr>
              <w:t xml:space="preserve"> электронной форме.</w:t>
            </w:r>
          </w:p>
        </w:tc>
      </w:tr>
      <w:tr w:rsidR="00282AC1" w:rsidRPr="00884960" w:rsidTr="006E37BC">
        <w:tc>
          <w:tcPr>
            <w:tcW w:w="675" w:type="dxa"/>
          </w:tcPr>
          <w:p w:rsidR="00282AC1" w:rsidRPr="00884960" w:rsidRDefault="00282AC1"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2</w:t>
            </w:r>
          </w:p>
        </w:tc>
        <w:tc>
          <w:tcPr>
            <w:tcW w:w="9923" w:type="dxa"/>
          </w:tcPr>
          <w:p w:rsidR="00282AC1" w:rsidRPr="00884960" w:rsidRDefault="00282AC1"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Наименование заказчика</w:t>
            </w:r>
          </w:p>
        </w:tc>
      </w:tr>
      <w:tr w:rsidR="00282AC1" w:rsidRPr="00884960" w:rsidTr="006E37BC">
        <w:tc>
          <w:tcPr>
            <w:tcW w:w="10598" w:type="dxa"/>
            <w:gridSpan w:val="2"/>
          </w:tcPr>
          <w:p w:rsidR="00282AC1" w:rsidRPr="00884960" w:rsidRDefault="00282AC1" w:rsidP="006E37BC">
            <w:pPr>
              <w:spacing w:after="0"/>
              <w:rPr>
                <w:rFonts w:ascii="Times New Roman" w:hAnsi="Times New Roman" w:cs="Times New Roman"/>
                <w:sz w:val="20"/>
                <w:szCs w:val="20"/>
              </w:rPr>
            </w:pPr>
            <w:r w:rsidRPr="00884960">
              <w:rPr>
                <w:rFonts w:ascii="Times New Roman" w:hAnsi="Times New Roman" w:cs="Times New Roman"/>
                <w:sz w:val="20"/>
                <w:szCs w:val="20"/>
              </w:rPr>
              <w:t>Общество с ограниченной о</w:t>
            </w:r>
            <w:r>
              <w:rPr>
                <w:rFonts w:ascii="Times New Roman" w:hAnsi="Times New Roman" w:cs="Times New Roman"/>
                <w:sz w:val="20"/>
                <w:szCs w:val="20"/>
              </w:rPr>
              <w:t>тветственностью «Жилкомсервис №3 Калининского</w:t>
            </w:r>
            <w:r w:rsidRPr="00884960">
              <w:rPr>
                <w:rFonts w:ascii="Times New Roman" w:hAnsi="Times New Roman" w:cs="Times New Roman"/>
                <w:sz w:val="20"/>
                <w:szCs w:val="20"/>
              </w:rPr>
              <w:t xml:space="preserve"> района»</w:t>
            </w:r>
          </w:p>
        </w:tc>
      </w:tr>
      <w:tr w:rsidR="00282AC1" w:rsidRPr="00516DF7" w:rsidTr="006E37BC">
        <w:tc>
          <w:tcPr>
            <w:tcW w:w="675" w:type="dxa"/>
          </w:tcPr>
          <w:p w:rsidR="00282AC1" w:rsidRPr="00516DF7" w:rsidRDefault="00282AC1" w:rsidP="006E37BC">
            <w:pPr>
              <w:spacing w:after="0"/>
              <w:jc w:val="both"/>
              <w:rPr>
                <w:rFonts w:ascii="Times New Roman" w:hAnsi="Times New Roman" w:cs="Times New Roman"/>
                <w:b/>
                <w:i/>
                <w:sz w:val="20"/>
                <w:szCs w:val="20"/>
              </w:rPr>
            </w:pPr>
            <w:r w:rsidRPr="00516DF7">
              <w:rPr>
                <w:rFonts w:ascii="Times New Roman" w:hAnsi="Times New Roman" w:cs="Times New Roman"/>
                <w:b/>
                <w:i/>
                <w:sz w:val="20"/>
                <w:szCs w:val="20"/>
              </w:rPr>
              <w:t>3</w:t>
            </w:r>
          </w:p>
        </w:tc>
        <w:tc>
          <w:tcPr>
            <w:tcW w:w="9923" w:type="dxa"/>
          </w:tcPr>
          <w:p w:rsidR="00282AC1" w:rsidRPr="00516DF7" w:rsidRDefault="00282AC1" w:rsidP="006E37BC">
            <w:pPr>
              <w:spacing w:after="0"/>
              <w:jc w:val="both"/>
              <w:rPr>
                <w:rFonts w:ascii="Times New Roman" w:hAnsi="Times New Roman" w:cs="Times New Roman"/>
                <w:b/>
                <w:i/>
                <w:sz w:val="20"/>
                <w:szCs w:val="20"/>
              </w:rPr>
            </w:pPr>
            <w:r w:rsidRPr="00516DF7">
              <w:rPr>
                <w:rFonts w:ascii="Times New Roman" w:hAnsi="Times New Roman" w:cs="Times New Roman"/>
                <w:b/>
                <w:i/>
                <w:sz w:val="20"/>
                <w:szCs w:val="20"/>
              </w:rPr>
              <w:t>Место нахождения, почтовый адрес заказчика, адрес электронной почты и телефон Заказчика</w:t>
            </w:r>
          </w:p>
        </w:tc>
      </w:tr>
      <w:tr w:rsidR="00282AC1" w:rsidRPr="00516DF7" w:rsidTr="006E37BC">
        <w:tc>
          <w:tcPr>
            <w:tcW w:w="10598" w:type="dxa"/>
            <w:gridSpan w:val="2"/>
          </w:tcPr>
          <w:p w:rsidR="00282AC1" w:rsidRPr="00316CAF" w:rsidRDefault="00282AC1" w:rsidP="006E37BC">
            <w:pPr>
              <w:spacing w:after="0"/>
              <w:jc w:val="both"/>
              <w:rPr>
                <w:rFonts w:ascii="Times New Roman" w:hAnsi="Times New Roman" w:cs="Times New Roman"/>
                <w:sz w:val="20"/>
                <w:szCs w:val="20"/>
              </w:rPr>
            </w:pPr>
            <w:r w:rsidRPr="00316CAF">
              <w:rPr>
                <w:rFonts w:ascii="Times New Roman" w:hAnsi="Times New Roman" w:cs="Times New Roman"/>
                <w:sz w:val="20"/>
                <w:szCs w:val="20"/>
              </w:rPr>
              <w:t>Российская Федерация, 195197, г. Санкт-Петербург, ул. Федосеенко, д. 31</w:t>
            </w:r>
          </w:p>
          <w:p w:rsidR="00282AC1" w:rsidRPr="00316CAF" w:rsidRDefault="001F0DEE" w:rsidP="006E37BC">
            <w:pPr>
              <w:spacing w:after="0"/>
              <w:jc w:val="both"/>
              <w:rPr>
                <w:rFonts w:ascii="Times New Roman" w:hAnsi="Times New Roman" w:cs="Times New Roman"/>
                <w:sz w:val="20"/>
                <w:szCs w:val="20"/>
              </w:rPr>
            </w:pPr>
            <w:hyperlink r:id="rId9" w:history="1">
              <w:r w:rsidR="00282AC1" w:rsidRPr="00316CAF">
                <w:rPr>
                  <w:rStyle w:val="a8"/>
                  <w:rFonts w:ascii="Times New Roman" w:hAnsi="Times New Roman" w:cs="Times New Roman"/>
                  <w:color w:val="auto"/>
                  <w:sz w:val="20"/>
                  <w:szCs w:val="20"/>
                  <w:u w:val="none"/>
                  <w:lang w:val="en-US"/>
                </w:rPr>
                <w:t>office</w:t>
              </w:r>
              <w:r w:rsidR="00282AC1" w:rsidRPr="00316CAF">
                <w:rPr>
                  <w:rStyle w:val="a8"/>
                  <w:rFonts w:ascii="Times New Roman" w:hAnsi="Times New Roman" w:cs="Times New Roman"/>
                  <w:color w:val="auto"/>
                  <w:sz w:val="20"/>
                  <w:szCs w:val="20"/>
                  <w:u w:val="none"/>
                </w:rPr>
                <w:t>@</w:t>
              </w:r>
              <w:proofErr w:type="spellStart"/>
              <w:r w:rsidR="00282AC1" w:rsidRPr="00316CAF">
                <w:rPr>
                  <w:rStyle w:val="a8"/>
                  <w:rFonts w:ascii="Times New Roman" w:hAnsi="Times New Roman" w:cs="Times New Roman"/>
                  <w:color w:val="auto"/>
                  <w:sz w:val="20"/>
                  <w:szCs w:val="20"/>
                  <w:u w:val="none"/>
                  <w:lang w:val="en-US"/>
                </w:rPr>
                <w:t>gks</w:t>
              </w:r>
              <w:proofErr w:type="spellEnd"/>
              <w:r w:rsidR="00282AC1" w:rsidRPr="00316CAF">
                <w:rPr>
                  <w:rStyle w:val="a8"/>
                  <w:rFonts w:ascii="Times New Roman" w:hAnsi="Times New Roman" w:cs="Times New Roman"/>
                  <w:color w:val="auto"/>
                  <w:sz w:val="20"/>
                  <w:szCs w:val="20"/>
                  <w:u w:val="none"/>
                </w:rPr>
                <w:t>-3</w:t>
              </w:r>
              <w:proofErr w:type="spellStart"/>
              <w:r w:rsidR="00282AC1" w:rsidRPr="00316CAF">
                <w:rPr>
                  <w:rStyle w:val="a8"/>
                  <w:rFonts w:ascii="Times New Roman" w:hAnsi="Times New Roman" w:cs="Times New Roman"/>
                  <w:color w:val="auto"/>
                  <w:sz w:val="20"/>
                  <w:szCs w:val="20"/>
                  <w:u w:val="none"/>
                  <w:lang w:val="en-US"/>
                </w:rPr>
                <w:t>kr</w:t>
              </w:r>
              <w:proofErr w:type="spellEnd"/>
              <w:r w:rsidR="00282AC1" w:rsidRPr="00316CAF">
                <w:rPr>
                  <w:rStyle w:val="a8"/>
                  <w:rFonts w:ascii="Times New Roman" w:hAnsi="Times New Roman" w:cs="Times New Roman"/>
                  <w:color w:val="auto"/>
                  <w:sz w:val="20"/>
                  <w:szCs w:val="20"/>
                  <w:u w:val="none"/>
                </w:rPr>
                <w:t>.</w:t>
              </w:r>
              <w:proofErr w:type="spellStart"/>
              <w:r w:rsidR="00282AC1" w:rsidRPr="00316CAF">
                <w:rPr>
                  <w:rStyle w:val="a8"/>
                  <w:rFonts w:ascii="Times New Roman" w:hAnsi="Times New Roman" w:cs="Times New Roman"/>
                  <w:color w:val="auto"/>
                  <w:sz w:val="20"/>
                  <w:szCs w:val="20"/>
                  <w:u w:val="none"/>
                  <w:lang w:val="en-US"/>
                </w:rPr>
                <w:t>ru</w:t>
              </w:r>
              <w:proofErr w:type="spellEnd"/>
            </w:hyperlink>
            <w:r w:rsidR="00282AC1" w:rsidRPr="00316CAF">
              <w:rPr>
                <w:rFonts w:ascii="Times New Roman" w:hAnsi="Times New Roman" w:cs="Times New Roman"/>
                <w:sz w:val="20"/>
                <w:szCs w:val="20"/>
              </w:rPr>
              <w:t>, телефон: 8 (812) 333-43-00</w:t>
            </w:r>
          </w:p>
        </w:tc>
      </w:tr>
      <w:tr w:rsidR="00282AC1" w:rsidRPr="00516DF7" w:rsidTr="006E37BC">
        <w:tc>
          <w:tcPr>
            <w:tcW w:w="675" w:type="dxa"/>
          </w:tcPr>
          <w:p w:rsidR="00282AC1" w:rsidRPr="00516DF7" w:rsidRDefault="00282AC1" w:rsidP="006E37BC">
            <w:pPr>
              <w:spacing w:after="0"/>
              <w:jc w:val="both"/>
              <w:rPr>
                <w:rFonts w:ascii="Times New Roman" w:hAnsi="Times New Roman" w:cs="Times New Roman"/>
                <w:b/>
                <w:i/>
                <w:sz w:val="20"/>
                <w:szCs w:val="20"/>
              </w:rPr>
            </w:pPr>
            <w:r w:rsidRPr="00516DF7">
              <w:rPr>
                <w:rFonts w:ascii="Times New Roman" w:hAnsi="Times New Roman" w:cs="Times New Roman"/>
                <w:b/>
                <w:i/>
                <w:sz w:val="20"/>
                <w:szCs w:val="20"/>
              </w:rPr>
              <w:t>4</w:t>
            </w:r>
          </w:p>
        </w:tc>
        <w:tc>
          <w:tcPr>
            <w:tcW w:w="9923" w:type="dxa"/>
          </w:tcPr>
          <w:p w:rsidR="00282AC1" w:rsidRPr="00316CAF" w:rsidRDefault="00282AC1" w:rsidP="006E37BC">
            <w:pPr>
              <w:spacing w:after="0"/>
              <w:jc w:val="both"/>
              <w:rPr>
                <w:rFonts w:ascii="Times New Roman" w:hAnsi="Times New Roman" w:cs="Times New Roman"/>
                <w:b/>
                <w:i/>
                <w:sz w:val="20"/>
                <w:szCs w:val="20"/>
              </w:rPr>
            </w:pPr>
            <w:r w:rsidRPr="00316CAF">
              <w:rPr>
                <w:rFonts w:ascii="Times New Roman" w:hAnsi="Times New Roman" w:cs="Times New Roman"/>
                <w:b/>
                <w:i/>
                <w:sz w:val="20"/>
                <w:szCs w:val="20"/>
              </w:rPr>
              <w:t>Контактное лицо Заказчика, ответственное за осуществление закупки. Телефон. Адрес эл</w:t>
            </w:r>
            <w:r w:rsidR="00316CAF">
              <w:rPr>
                <w:rFonts w:ascii="Times New Roman" w:hAnsi="Times New Roman" w:cs="Times New Roman"/>
                <w:b/>
                <w:i/>
                <w:sz w:val="20"/>
                <w:szCs w:val="20"/>
                <w:lang w:val="en-US"/>
              </w:rPr>
              <w:t>.</w:t>
            </w:r>
            <w:r w:rsidRPr="00316CAF">
              <w:rPr>
                <w:rFonts w:ascii="Times New Roman" w:hAnsi="Times New Roman" w:cs="Times New Roman"/>
                <w:b/>
                <w:i/>
                <w:sz w:val="20"/>
                <w:szCs w:val="20"/>
              </w:rPr>
              <w:t xml:space="preserve"> почты</w:t>
            </w:r>
          </w:p>
        </w:tc>
      </w:tr>
      <w:tr w:rsidR="00282AC1" w:rsidRPr="00516DF7" w:rsidTr="006E37BC">
        <w:tc>
          <w:tcPr>
            <w:tcW w:w="10598" w:type="dxa"/>
            <w:gridSpan w:val="2"/>
          </w:tcPr>
          <w:p w:rsidR="00282AC1" w:rsidRPr="00316CAF" w:rsidRDefault="00282AC1" w:rsidP="006E37BC">
            <w:pPr>
              <w:spacing w:after="0"/>
              <w:jc w:val="both"/>
              <w:rPr>
                <w:rFonts w:ascii="Times New Roman" w:hAnsi="Times New Roman" w:cs="Times New Roman"/>
                <w:sz w:val="20"/>
                <w:szCs w:val="20"/>
              </w:rPr>
            </w:pPr>
            <w:r w:rsidRPr="00316CAF">
              <w:rPr>
                <w:rFonts w:ascii="Times New Roman" w:hAnsi="Times New Roman" w:cs="Times New Roman"/>
                <w:sz w:val="20"/>
                <w:szCs w:val="20"/>
              </w:rPr>
              <w:t xml:space="preserve">Князькова Евгения Викторовна: </w:t>
            </w:r>
            <w:r w:rsidR="00316CAF" w:rsidRPr="00316CAF">
              <w:rPr>
                <w:rFonts w:ascii="Times New Roman" w:hAnsi="Times New Roman" w:cs="Times New Roman"/>
                <w:sz w:val="20"/>
                <w:szCs w:val="20"/>
              </w:rPr>
              <w:t>8968-187-6740</w:t>
            </w:r>
            <w:r w:rsidRPr="00316CAF">
              <w:rPr>
                <w:rFonts w:ascii="Times New Roman" w:hAnsi="Times New Roman" w:cs="Times New Roman"/>
                <w:sz w:val="20"/>
                <w:szCs w:val="20"/>
              </w:rPr>
              <w:t>, адрес эл. почты</w:t>
            </w:r>
            <w:r w:rsidRPr="00E07DC9">
              <w:rPr>
                <w:rFonts w:ascii="Times New Roman" w:hAnsi="Times New Roman" w:cs="Times New Roman"/>
                <w:b/>
                <w:sz w:val="20"/>
                <w:szCs w:val="20"/>
              </w:rPr>
              <w:t xml:space="preserve">: </w:t>
            </w:r>
            <w:proofErr w:type="spellStart"/>
            <w:r w:rsidR="00316CAF" w:rsidRPr="00E07DC9">
              <w:rPr>
                <w:rFonts w:ascii="Times New Roman" w:hAnsi="Times New Roman" w:cs="Times New Roman"/>
                <w:b/>
                <w:sz w:val="20"/>
                <w:szCs w:val="20"/>
                <w:lang w:val="en-US"/>
              </w:rPr>
              <w:t>zakupki</w:t>
            </w:r>
            <w:proofErr w:type="spellEnd"/>
            <w:r w:rsidR="00171B33">
              <w:rPr>
                <w:rStyle w:val="a8"/>
                <w:rFonts w:ascii="Times New Roman" w:hAnsi="Times New Roman" w:cs="Times New Roman"/>
                <w:b/>
                <w:color w:val="auto"/>
                <w:sz w:val="20"/>
                <w:szCs w:val="20"/>
                <w:u w:val="none"/>
              </w:rPr>
              <w:fldChar w:fldCharType="begin"/>
            </w:r>
            <w:r w:rsidR="00171B33">
              <w:rPr>
                <w:rStyle w:val="a8"/>
                <w:rFonts w:ascii="Times New Roman" w:hAnsi="Times New Roman" w:cs="Times New Roman"/>
                <w:b/>
                <w:color w:val="auto"/>
                <w:sz w:val="20"/>
                <w:szCs w:val="20"/>
                <w:u w:val="none"/>
              </w:rPr>
              <w:instrText xml:space="preserve"> HYPERLINK "mailto:knyazkova@gks-3kr.ru" </w:instrText>
            </w:r>
            <w:r w:rsidR="00171B33">
              <w:rPr>
                <w:rStyle w:val="a8"/>
                <w:rFonts w:ascii="Times New Roman" w:hAnsi="Times New Roman" w:cs="Times New Roman"/>
                <w:b/>
                <w:color w:val="auto"/>
                <w:sz w:val="20"/>
                <w:szCs w:val="20"/>
                <w:u w:val="none"/>
              </w:rPr>
              <w:fldChar w:fldCharType="separate"/>
            </w:r>
            <w:r w:rsidRPr="00E07DC9">
              <w:rPr>
                <w:rStyle w:val="a8"/>
                <w:rFonts w:ascii="Times New Roman" w:hAnsi="Times New Roman" w:cs="Times New Roman"/>
                <w:b/>
                <w:color w:val="auto"/>
                <w:sz w:val="20"/>
                <w:szCs w:val="20"/>
                <w:u w:val="none"/>
              </w:rPr>
              <w:t>@gks-3kr.ru</w:t>
            </w:r>
            <w:r w:rsidR="00171B33">
              <w:rPr>
                <w:rStyle w:val="a8"/>
                <w:rFonts w:ascii="Times New Roman" w:hAnsi="Times New Roman" w:cs="Times New Roman"/>
                <w:b/>
                <w:color w:val="auto"/>
                <w:sz w:val="20"/>
                <w:szCs w:val="20"/>
                <w:u w:val="none"/>
              </w:rPr>
              <w:fldChar w:fldCharType="end"/>
            </w:r>
            <w:r w:rsidRPr="00316CAF">
              <w:rPr>
                <w:rFonts w:ascii="Times New Roman" w:hAnsi="Times New Roman" w:cs="Times New Roman"/>
                <w:sz w:val="20"/>
                <w:szCs w:val="20"/>
              </w:rPr>
              <w:t xml:space="preserve"> </w:t>
            </w:r>
          </w:p>
        </w:tc>
      </w:tr>
      <w:tr w:rsidR="00282AC1" w:rsidRPr="00516DF7" w:rsidTr="006E37BC">
        <w:tc>
          <w:tcPr>
            <w:tcW w:w="675" w:type="dxa"/>
          </w:tcPr>
          <w:p w:rsidR="00282AC1" w:rsidRPr="00516DF7" w:rsidRDefault="00282AC1" w:rsidP="006E37BC">
            <w:pPr>
              <w:spacing w:after="0"/>
              <w:jc w:val="both"/>
              <w:rPr>
                <w:rFonts w:ascii="Times New Roman" w:hAnsi="Times New Roman" w:cs="Times New Roman"/>
                <w:b/>
                <w:i/>
                <w:sz w:val="20"/>
                <w:szCs w:val="20"/>
              </w:rPr>
            </w:pPr>
            <w:r w:rsidRPr="00516DF7">
              <w:rPr>
                <w:rFonts w:ascii="Times New Roman" w:hAnsi="Times New Roman" w:cs="Times New Roman"/>
                <w:b/>
                <w:i/>
                <w:sz w:val="20"/>
                <w:szCs w:val="20"/>
              </w:rPr>
              <w:t>5</w:t>
            </w:r>
          </w:p>
        </w:tc>
        <w:tc>
          <w:tcPr>
            <w:tcW w:w="9923" w:type="dxa"/>
          </w:tcPr>
          <w:p w:rsidR="00282AC1" w:rsidRPr="00516DF7" w:rsidRDefault="00282AC1" w:rsidP="006E37BC">
            <w:pPr>
              <w:spacing w:after="0"/>
              <w:jc w:val="both"/>
              <w:rPr>
                <w:rFonts w:ascii="Times New Roman" w:hAnsi="Times New Roman" w:cs="Times New Roman"/>
                <w:b/>
                <w:i/>
                <w:sz w:val="20"/>
                <w:szCs w:val="20"/>
              </w:rPr>
            </w:pPr>
            <w:r w:rsidRPr="00516DF7">
              <w:rPr>
                <w:rFonts w:ascii="Times New Roman" w:hAnsi="Times New Roman" w:cs="Times New Roman"/>
                <w:b/>
                <w:i/>
                <w:sz w:val="20"/>
                <w:szCs w:val="20"/>
              </w:rPr>
              <w:t>Предмет договора</w:t>
            </w:r>
            <w:r w:rsidR="00BB56C5">
              <w:rPr>
                <w:rFonts w:ascii="Times New Roman" w:hAnsi="Times New Roman" w:cs="Times New Roman"/>
                <w:b/>
                <w:i/>
                <w:sz w:val="20"/>
                <w:szCs w:val="20"/>
              </w:rPr>
              <w:t>, к</w:t>
            </w:r>
            <w:r w:rsidR="00BB56C5" w:rsidRPr="00BB56C5">
              <w:rPr>
                <w:rFonts w:ascii="Times New Roman" w:hAnsi="Times New Roman" w:cs="Times New Roman"/>
                <w:b/>
                <w:i/>
                <w:sz w:val="20"/>
                <w:szCs w:val="20"/>
              </w:rPr>
              <w:t>оды по классификатору видов экономической деятельности продукции и услуг</w:t>
            </w:r>
          </w:p>
        </w:tc>
      </w:tr>
      <w:tr w:rsidR="00123AB9" w:rsidRPr="00884960" w:rsidTr="006E37BC">
        <w:tc>
          <w:tcPr>
            <w:tcW w:w="10598" w:type="dxa"/>
            <w:gridSpan w:val="2"/>
          </w:tcPr>
          <w:p w:rsidR="00400636" w:rsidRPr="00400636" w:rsidRDefault="00A24EF8" w:rsidP="006E37BC">
            <w:pPr>
              <w:spacing w:after="0"/>
              <w:rPr>
                <w:rFonts w:ascii="Times New Roman" w:hAnsi="Times New Roman" w:cs="Times New Roman"/>
                <w:sz w:val="20"/>
                <w:szCs w:val="20"/>
              </w:rPr>
            </w:pPr>
            <w:r>
              <w:rPr>
                <w:rFonts w:ascii="Times New Roman" w:hAnsi="Times New Roman" w:cs="Times New Roman"/>
                <w:sz w:val="20"/>
                <w:szCs w:val="20"/>
              </w:rPr>
              <w:t>Поставка сантехнических материалов</w:t>
            </w:r>
          </w:p>
          <w:p w:rsidR="00BB56C5" w:rsidRPr="00884960" w:rsidRDefault="00BB56C5" w:rsidP="006E37BC">
            <w:pPr>
              <w:spacing w:after="0"/>
              <w:rPr>
                <w:rFonts w:ascii="Times New Roman" w:hAnsi="Times New Roman" w:cs="Times New Roman"/>
                <w:sz w:val="20"/>
                <w:szCs w:val="20"/>
              </w:rPr>
            </w:pPr>
            <w:r>
              <w:rPr>
                <w:rFonts w:ascii="Times New Roman" w:hAnsi="Times New Roman" w:cs="Times New Roman"/>
                <w:sz w:val="20"/>
                <w:szCs w:val="20"/>
              </w:rPr>
              <w:t xml:space="preserve">ОКВЭД2 </w:t>
            </w:r>
            <w:r w:rsidR="0019678A">
              <w:rPr>
                <w:rFonts w:ascii="Times New Roman" w:hAnsi="Times New Roman" w:cs="Times New Roman"/>
                <w:sz w:val="20"/>
                <w:szCs w:val="20"/>
              </w:rPr>
              <w:t>–</w:t>
            </w:r>
            <w:r>
              <w:rPr>
                <w:rFonts w:ascii="Times New Roman" w:hAnsi="Times New Roman" w:cs="Times New Roman"/>
                <w:sz w:val="20"/>
                <w:szCs w:val="20"/>
              </w:rPr>
              <w:t xml:space="preserve"> </w:t>
            </w:r>
            <w:r w:rsidR="00DF51D3">
              <w:rPr>
                <w:rFonts w:ascii="Times New Roman" w:hAnsi="Times New Roman" w:cs="Times New Roman"/>
                <w:sz w:val="20"/>
                <w:szCs w:val="20"/>
              </w:rPr>
              <w:t>4</w:t>
            </w:r>
            <w:r w:rsidR="00E07DC9">
              <w:rPr>
                <w:rFonts w:ascii="Times New Roman" w:hAnsi="Times New Roman" w:cs="Times New Roman"/>
                <w:sz w:val="20"/>
                <w:szCs w:val="20"/>
              </w:rPr>
              <w:t>6.7</w:t>
            </w:r>
            <w:r w:rsidR="003A6497">
              <w:rPr>
                <w:rFonts w:ascii="Times New Roman" w:hAnsi="Times New Roman" w:cs="Times New Roman"/>
                <w:sz w:val="20"/>
                <w:szCs w:val="20"/>
              </w:rPr>
              <w:t>; ОКПД2 – 4</w:t>
            </w:r>
            <w:r w:rsidR="00E07DC9">
              <w:rPr>
                <w:rFonts w:ascii="Times New Roman" w:hAnsi="Times New Roman" w:cs="Times New Roman"/>
                <w:sz w:val="20"/>
                <w:szCs w:val="20"/>
              </w:rPr>
              <w:t>6.73.16.000</w:t>
            </w:r>
          </w:p>
        </w:tc>
      </w:tr>
      <w:tr w:rsidR="00123AB9" w:rsidRPr="00884960" w:rsidTr="006E37BC">
        <w:tc>
          <w:tcPr>
            <w:tcW w:w="675" w:type="dxa"/>
          </w:tcPr>
          <w:p w:rsidR="00123AB9" w:rsidRPr="00884960" w:rsidRDefault="00282AC1" w:rsidP="006E37BC">
            <w:pPr>
              <w:spacing w:after="0"/>
              <w:rPr>
                <w:rFonts w:ascii="Times New Roman" w:hAnsi="Times New Roman" w:cs="Times New Roman"/>
                <w:b/>
                <w:i/>
                <w:sz w:val="20"/>
                <w:szCs w:val="20"/>
              </w:rPr>
            </w:pPr>
            <w:r>
              <w:rPr>
                <w:rFonts w:ascii="Times New Roman" w:hAnsi="Times New Roman" w:cs="Times New Roman"/>
                <w:b/>
                <w:i/>
                <w:sz w:val="20"/>
                <w:szCs w:val="20"/>
              </w:rPr>
              <w:t>6</w:t>
            </w:r>
          </w:p>
        </w:tc>
        <w:tc>
          <w:tcPr>
            <w:tcW w:w="9923" w:type="dxa"/>
          </w:tcPr>
          <w:p w:rsidR="00123AB9" w:rsidRPr="00884960" w:rsidRDefault="003A6497" w:rsidP="006E37BC">
            <w:pPr>
              <w:spacing w:after="0"/>
              <w:rPr>
                <w:rFonts w:ascii="Times New Roman" w:hAnsi="Times New Roman" w:cs="Times New Roman"/>
                <w:b/>
                <w:i/>
                <w:sz w:val="20"/>
                <w:szCs w:val="20"/>
              </w:rPr>
            </w:pPr>
            <w:r w:rsidRPr="00577438">
              <w:rPr>
                <w:rFonts w:ascii="Times New Roman" w:hAnsi="Times New Roman" w:cs="Times New Roman"/>
                <w:b/>
                <w:i/>
                <w:sz w:val="20"/>
                <w:szCs w:val="20"/>
              </w:rPr>
              <w:t>Количество поставляемого товара, объем выполняемых работ, оказываемых услуг, краткое описание предмета закупки, место поставки товара, выполнения работ, оказания услуг</w:t>
            </w:r>
          </w:p>
        </w:tc>
      </w:tr>
      <w:tr w:rsidR="00123AB9" w:rsidRPr="00884960" w:rsidTr="006E37BC">
        <w:tc>
          <w:tcPr>
            <w:tcW w:w="10598" w:type="dxa"/>
            <w:gridSpan w:val="2"/>
          </w:tcPr>
          <w:p w:rsidR="00123AB9" w:rsidRPr="00884960" w:rsidRDefault="003A6497" w:rsidP="006E37BC">
            <w:pPr>
              <w:spacing w:after="0"/>
              <w:rPr>
                <w:rFonts w:ascii="Times New Roman" w:hAnsi="Times New Roman" w:cs="Times New Roman"/>
                <w:sz w:val="20"/>
                <w:szCs w:val="20"/>
              </w:rPr>
            </w:pPr>
            <w:r w:rsidRPr="00577438">
              <w:rPr>
                <w:rFonts w:ascii="Times New Roman" w:hAnsi="Times New Roman" w:cs="Times New Roman"/>
                <w:sz w:val="20"/>
                <w:szCs w:val="20"/>
              </w:rPr>
              <w:t>В соответствии с Разделом № 3 «Техническое задание» и Разделом № 4 «Проект договора» к документации</w:t>
            </w:r>
          </w:p>
        </w:tc>
      </w:tr>
      <w:tr w:rsidR="00123AB9" w:rsidRPr="00884960" w:rsidTr="006E37BC">
        <w:tc>
          <w:tcPr>
            <w:tcW w:w="675" w:type="dxa"/>
          </w:tcPr>
          <w:p w:rsidR="00123AB9" w:rsidRPr="00884960" w:rsidRDefault="003A6497" w:rsidP="006E37BC">
            <w:pPr>
              <w:spacing w:after="0"/>
              <w:rPr>
                <w:rFonts w:ascii="Times New Roman" w:hAnsi="Times New Roman" w:cs="Times New Roman"/>
                <w:b/>
                <w:i/>
                <w:sz w:val="20"/>
                <w:szCs w:val="20"/>
              </w:rPr>
            </w:pPr>
            <w:r>
              <w:rPr>
                <w:rFonts w:ascii="Times New Roman" w:hAnsi="Times New Roman" w:cs="Times New Roman"/>
                <w:b/>
                <w:i/>
                <w:sz w:val="20"/>
                <w:szCs w:val="20"/>
              </w:rPr>
              <w:t>7</w:t>
            </w:r>
          </w:p>
        </w:tc>
        <w:tc>
          <w:tcPr>
            <w:tcW w:w="9923" w:type="dxa"/>
          </w:tcPr>
          <w:p w:rsidR="00123AB9" w:rsidRPr="00A45A07" w:rsidRDefault="009672F8" w:rsidP="006E37BC">
            <w:pPr>
              <w:spacing w:after="0"/>
              <w:rPr>
                <w:rFonts w:ascii="Times New Roman" w:hAnsi="Times New Roman" w:cs="Times New Roman"/>
                <w:b/>
                <w:i/>
                <w:sz w:val="20"/>
                <w:szCs w:val="20"/>
              </w:rPr>
            </w:pPr>
            <w:r w:rsidRPr="00A45A07">
              <w:rPr>
                <w:rFonts w:ascii="Times New Roman" w:hAnsi="Times New Roman" w:cs="Times New Roman"/>
                <w:b/>
                <w:i/>
                <w:sz w:val="20"/>
                <w:szCs w:val="20"/>
              </w:rPr>
              <w:t>Сведения о начальной (максимальной) цене договора (цене лота),</w:t>
            </w:r>
            <w:r w:rsidR="00E61D56" w:rsidRPr="00A45A07">
              <w:rPr>
                <w:rFonts w:ascii="Times New Roman" w:hAnsi="Times New Roman" w:cs="Times New Roman"/>
                <w:b/>
                <w:i/>
                <w:sz w:val="20"/>
                <w:szCs w:val="20"/>
              </w:rPr>
              <w:t xml:space="preserve"> </w:t>
            </w:r>
            <w:r w:rsidRPr="00A45A07">
              <w:rPr>
                <w:rFonts w:ascii="Times New Roman" w:hAnsi="Times New Roman" w:cs="Times New Roman"/>
                <w:b/>
                <w:i/>
                <w:sz w:val="20"/>
                <w:szCs w:val="20"/>
              </w:rPr>
              <w:t xml:space="preserve">(с учетом НДС </w:t>
            </w:r>
            <w:r w:rsidR="00C56320" w:rsidRPr="00A45A07">
              <w:rPr>
                <w:rFonts w:ascii="Times New Roman" w:hAnsi="Times New Roman" w:cs="Times New Roman"/>
                <w:b/>
                <w:i/>
                <w:sz w:val="20"/>
                <w:szCs w:val="20"/>
              </w:rPr>
              <w:t>20</w:t>
            </w:r>
            <w:r w:rsidRPr="00A45A07">
              <w:rPr>
                <w:rFonts w:ascii="Times New Roman" w:hAnsi="Times New Roman" w:cs="Times New Roman"/>
                <w:b/>
                <w:i/>
                <w:sz w:val="20"/>
                <w:szCs w:val="20"/>
              </w:rPr>
              <w:t>%) руб.</w:t>
            </w:r>
          </w:p>
        </w:tc>
      </w:tr>
      <w:tr w:rsidR="009672F8" w:rsidTr="006E37BC">
        <w:tc>
          <w:tcPr>
            <w:tcW w:w="10598" w:type="dxa"/>
            <w:gridSpan w:val="2"/>
          </w:tcPr>
          <w:p w:rsidR="00E07DC9" w:rsidRPr="00516DF7" w:rsidRDefault="00E07DC9" w:rsidP="006E37BC">
            <w:pPr>
              <w:spacing w:after="0"/>
              <w:ind w:left="-57"/>
              <w:jc w:val="both"/>
              <w:rPr>
                <w:rFonts w:ascii="Times New Roman" w:hAnsi="Times New Roman" w:cs="Times New Roman"/>
                <w:sz w:val="20"/>
                <w:szCs w:val="20"/>
              </w:rPr>
            </w:pPr>
            <w:r w:rsidRPr="00516DF7">
              <w:rPr>
                <w:rFonts w:ascii="Times New Roman" w:hAnsi="Times New Roman" w:cs="Times New Roman"/>
                <w:sz w:val="20"/>
                <w:szCs w:val="20"/>
              </w:rPr>
              <w:t xml:space="preserve">      Максимальная предельная </w:t>
            </w:r>
            <w:r>
              <w:rPr>
                <w:rFonts w:ascii="Times New Roman" w:hAnsi="Times New Roman" w:cs="Times New Roman"/>
                <w:sz w:val="20"/>
                <w:szCs w:val="20"/>
              </w:rPr>
              <w:t xml:space="preserve">общая </w:t>
            </w:r>
            <w:r w:rsidRPr="00516DF7">
              <w:rPr>
                <w:rFonts w:ascii="Times New Roman" w:hAnsi="Times New Roman" w:cs="Times New Roman"/>
                <w:sz w:val="20"/>
                <w:szCs w:val="20"/>
              </w:rPr>
              <w:t xml:space="preserve">цена Договора </w:t>
            </w:r>
            <w:r w:rsidRPr="005F24A9">
              <w:rPr>
                <w:rFonts w:ascii="Times New Roman" w:hAnsi="Times New Roman" w:cs="Times New Roman"/>
                <w:sz w:val="20"/>
                <w:szCs w:val="20"/>
              </w:rPr>
              <w:t xml:space="preserve">составляет </w:t>
            </w:r>
            <w:r>
              <w:rPr>
                <w:rFonts w:ascii="Times New Roman" w:hAnsi="Times New Roman" w:cs="Times New Roman"/>
                <w:b/>
                <w:sz w:val="20"/>
                <w:szCs w:val="20"/>
              </w:rPr>
              <w:t>20 0</w:t>
            </w:r>
            <w:r w:rsidRPr="005F24A9">
              <w:rPr>
                <w:rFonts w:ascii="Times New Roman" w:hAnsi="Times New Roman" w:cs="Times New Roman"/>
                <w:b/>
                <w:sz w:val="20"/>
                <w:szCs w:val="20"/>
              </w:rPr>
              <w:t>00 000,00 руб</w:t>
            </w:r>
            <w:r w:rsidRPr="00516DF7">
              <w:rPr>
                <w:rFonts w:ascii="Times New Roman" w:hAnsi="Times New Roman" w:cs="Times New Roman"/>
                <w:sz w:val="20"/>
                <w:szCs w:val="20"/>
              </w:rPr>
              <w:t>. (</w:t>
            </w:r>
            <w:r>
              <w:rPr>
                <w:rFonts w:ascii="Times New Roman" w:hAnsi="Times New Roman" w:cs="Times New Roman"/>
                <w:sz w:val="20"/>
                <w:szCs w:val="20"/>
              </w:rPr>
              <w:t>Двадцать</w:t>
            </w:r>
            <w:r w:rsidRPr="00516DF7">
              <w:rPr>
                <w:rFonts w:ascii="Times New Roman" w:hAnsi="Times New Roman" w:cs="Times New Roman"/>
                <w:sz w:val="20"/>
                <w:szCs w:val="20"/>
              </w:rPr>
              <w:t xml:space="preserve"> миллион</w:t>
            </w:r>
            <w:r>
              <w:rPr>
                <w:rFonts w:ascii="Times New Roman" w:hAnsi="Times New Roman" w:cs="Times New Roman"/>
                <w:sz w:val="20"/>
                <w:szCs w:val="20"/>
              </w:rPr>
              <w:t>ов</w:t>
            </w:r>
            <w:r w:rsidRPr="00516DF7">
              <w:rPr>
                <w:rFonts w:ascii="Times New Roman" w:hAnsi="Times New Roman" w:cs="Times New Roman"/>
                <w:sz w:val="20"/>
                <w:szCs w:val="20"/>
              </w:rPr>
              <w:t xml:space="preserve"> рублей 00 копеек), в т. ч. НДС 20%, и является неизменной.</w:t>
            </w:r>
            <w:r w:rsidRPr="00963E50">
              <w:rPr>
                <w:rFonts w:ascii="Times New Roman" w:hAnsi="Times New Roman" w:cs="Times New Roman"/>
                <w:sz w:val="20"/>
                <w:szCs w:val="20"/>
              </w:rPr>
              <w:t xml:space="preserve"> Цена Договора, а также суммы в выставляемых счетах, причитающиеся к оплате при исполнении договора, указываются в рублях.</w:t>
            </w:r>
          </w:p>
          <w:p w:rsidR="00E07DC9" w:rsidRPr="00516DF7" w:rsidRDefault="00E07DC9" w:rsidP="006E37BC">
            <w:pPr>
              <w:spacing w:after="0"/>
              <w:ind w:left="-57"/>
              <w:jc w:val="both"/>
              <w:rPr>
                <w:rFonts w:ascii="Times New Roman" w:hAnsi="Times New Roman" w:cs="Times New Roman"/>
                <w:b/>
                <w:i/>
                <w:sz w:val="20"/>
                <w:szCs w:val="20"/>
              </w:rPr>
            </w:pPr>
            <w:r w:rsidRPr="00516DF7">
              <w:rPr>
                <w:rFonts w:ascii="Times New Roman" w:hAnsi="Times New Roman" w:cs="Times New Roman"/>
                <w:b/>
                <w:i/>
                <w:sz w:val="20"/>
                <w:szCs w:val="20"/>
              </w:rPr>
              <w:t xml:space="preserve">      Предметом торгов является </w:t>
            </w:r>
            <w:r>
              <w:rPr>
                <w:rFonts w:ascii="Times New Roman" w:hAnsi="Times New Roman" w:cs="Times New Roman"/>
                <w:b/>
                <w:i/>
                <w:sz w:val="20"/>
                <w:szCs w:val="20"/>
              </w:rPr>
              <w:t>сумма цен за единицу</w:t>
            </w:r>
            <w:r w:rsidRPr="00516DF7">
              <w:rPr>
                <w:rFonts w:ascii="Times New Roman" w:hAnsi="Times New Roman" w:cs="Times New Roman"/>
                <w:b/>
                <w:i/>
                <w:sz w:val="20"/>
                <w:szCs w:val="20"/>
              </w:rPr>
              <w:t xml:space="preserve"> товар</w:t>
            </w:r>
            <w:r>
              <w:rPr>
                <w:rFonts w:ascii="Times New Roman" w:hAnsi="Times New Roman" w:cs="Times New Roman"/>
                <w:b/>
                <w:i/>
                <w:sz w:val="20"/>
                <w:szCs w:val="20"/>
              </w:rPr>
              <w:t>а</w:t>
            </w:r>
            <w:r w:rsidR="003A7A26">
              <w:rPr>
                <w:rFonts w:ascii="Times New Roman" w:hAnsi="Times New Roman" w:cs="Times New Roman"/>
                <w:b/>
                <w:i/>
                <w:sz w:val="20"/>
                <w:szCs w:val="20"/>
              </w:rPr>
              <w:t xml:space="preserve"> (сумма единичных расценок)</w:t>
            </w:r>
            <w:r w:rsidRPr="00516DF7">
              <w:rPr>
                <w:rFonts w:ascii="Times New Roman" w:hAnsi="Times New Roman" w:cs="Times New Roman"/>
                <w:b/>
                <w:i/>
                <w:sz w:val="20"/>
                <w:szCs w:val="20"/>
              </w:rPr>
              <w:t>, предложения участников закупки не могут превышать установленную заказчиком начальную (максимальную) цену за единицу каждого Товара.</w:t>
            </w:r>
          </w:p>
          <w:p w:rsidR="00E07DC9" w:rsidRPr="00EE5D49" w:rsidRDefault="00E07DC9" w:rsidP="006E37BC">
            <w:pPr>
              <w:spacing w:after="0"/>
              <w:ind w:left="-57"/>
              <w:jc w:val="both"/>
              <w:rPr>
                <w:rFonts w:ascii="Times New Roman" w:hAnsi="Times New Roman" w:cs="Times New Roman"/>
                <w:b/>
                <w:sz w:val="20"/>
                <w:szCs w:val="20"/>
              </w:rPr>
            </w:pPr>
            <w:r w:rsidRPr="00516DF7">
              <w:rPr>
                <w:rFonts w:ascii="Times New Roman" w:hAnsi="Times New Roman" w:cs="Times New Roman"/>
                <w:sz w:val="20"/>
                <w:szCs w:val="20"/>
              </w:rPr>
              <w:t xml:space="preserve">      Сумма начальных (максимальных) цен за единицу Товара </w:t>
            </w:r>
            <w:r w:rsidRPr="005F16A4">
              <w:rPr>
                <w:rFonts w:ascii="Times New Roman" w:hAnsi="Times New Roman" w:cs="Times New Roman"/>
                <w:sz w:val="20"/>
                <w:szCs w:val="20"/>
              </w:rPr>
              <w:t xml:space="preserve">составляет </w:t>
            </w:r>
            <w:r>
              <w:rPr>
                <w:rFonts w:ascii="Times New Roman" w:hAnsi="Times New Roman" w:cs="Times New Roman"/>
                <w:b/>
                <w:sz w:val="20"/>
                <w:szCs w:val="20"/>
              </w:rPr>
              <w:t>572 460,91</w:t>
            </w:r>
            <w:r w:rsidRPr="007F213A">
              <w:rPr>
                <w:rFonts w:ascii="Times New Roman" w:hAnsi="Times New Roman" w:cs="Times New Roman"/>
                <w:b/>
                <w:sz w:val="20"/>
                <w:szCs w:val="20"/>
              </w:rPr>
              <w:t xml:space="preserve"> руб</w:t>
            </w:r>
            <w:r w:rsidRPr="006677A0">
              <w:rPr>
                <w:rFonts w:ascii="Times New Roman" w:hAnsi="Times New Roman" w:cs="Times New Roman"/>
                <w:b/>
                <w:sz w:val="20"/>
                <w:szCs w:val="20"/>
              </w:rPr>
              <w:t>. (</w:t>
            </w:r>
            <w:r>
              <w:rPr>
                <w:rFonts w:ascii="Times New Roman" w:hAnsi="Times New Roman" w:cs="Times New Roman"/>
                <w:b/>
                <w:sz w:val="20"/>
                <w:szCs w:val="20"/>
              </w:rPr>
              <w:t>Пятьсот семьдесят две тысячи четыреста шестьдесят рублей 91 к</w:t>
            </w:r>
            <w:r w:rsidRPr="006677A0">
              <w:rPr>
                <w:rFonts w:ascii="Times New Roman" w:hAnsi="Times New Roman" w:cs="Times New Roman"/>
                <w:b/>
                <w:sz w:val="20"/>
                <w:szCs w:val="20"/>
              </w:rPr>
              <w:t xml:space="preserve">оп.) в </w:t>
            </w:r>
            <w:proofErr w:type="spellStart"/>
            <w:r w:rsidRPr="006677A0">
              <w:rPr>
                <w:rFonts w:ascii="Times New Roman" w:hAnsi="Times New Roman" w:cs="Times New Roman"/>
                <w:b/>
                <w:sz w:val="20"/>
                <w:szCs w:val="20"/>
              </w:rPr>
              <w:t>т.ч</w:t>
            </w:r>
            <w:proofErr w:type="spellEnd"/>
            <w:r w:rsidRPr="006677A0">
              <w:rPr>
                <w:rFonts w:ascii="Times New Roman" w:hAnsi="Times New Roman" w:cs="Times New Roman"/>
                <w:b/>
                <w:sz w:val="20"/>
                <w:szCs w:val="20"/>
              </w:rPr>
              <w:t>. НДС 20%,</w:t>
            </w:r>
            <w:r w:rsidRPr="006677A0">
              <w:rPr>
                <w:rFonts w:ascii="Times New Roman" w:hAnsi="Times New Roman" w:cs="Times New Roman"/>
                <w:sz w:val="20"/>
                <w:szCs w:val="20"/>
              </w:rPr>
              <w:t xml:space="preserve"> с учетом всех налогов и сборов, государственных пошлин, таможенных платежей и других обязательных платежей, предусмотренных законодательством Российской Федерации и всех иных расходов, необходимых для исполнения Договора и/или которые могут возникнуть при его исполнении. </w:t>
            </w:r>
          </w:p>
          <w:p w:rsidR="009672F8" w:rsidRPr="00297B01" w:rsidRDefault="00E07DC9" w:rsidP="006E37BC">
            <w:pPr>
              <w:spacing w:after="0"/>
              <w:ind w:left="-57"/>
              <w:jc w:val="both"/>
              <w:rPr>
                <w:rFonts w:ascii="Times New Roman" w:hAnsi="Times New Roman" w:cs="Times New Roman"/>
                <w:sz w:val="20"/>
                <w:szCs w:val="20"/>
              </w:rPr>
            </w:pPr>
            <w:r w:rsidRPr="00516DF7">
              <w:rPr>
                <w:rFonts w:ascii="Times New Roman" w:hAnsi="Times New Roman" w:cs="Times New Roman"/>
                <w:sz w:val="20"/>
                <w:szCs w:val="20"/>
              </w:rPr>
              <w:t xml:space="preserve">Оплата за поставку товаров осуществляется по цене за единицу товаров, исходя из фактической поставки товаров по заявкам Заказчика, на сумму, не превышающую максимальное предельное значение цены Договора. </w:t>
            </w:r>
            <w:r w:rsidRPr="00610588">
              <w:rPr>
                <w:rFonts w:ascii="Times New Roman" w:eastAsia="Times New Roman" w:hAnsi="Times New Roman" w:cs="Times New Roman"/>
                <w:color w:val="000000"/>
                <w:sz w:val="20"/>
                <w:szCs w:val="20"/>
                <w:lang w:eastAsia="ru-RU"/>
              </w:rPr>
              <w:t>Окончательная цена договора определяется по окончании срока договора путем суммирования стоимости фактически поставленных товаров по всем заявкам, исполненным по Договору, и не может быть бол</w:t>
            </w:r>
            <w:r>
              <w:rPr>
                <w:rFonts w:ascii="Times New Roman" w:eastAsia="Times New Roman" w:hAnsi="Times New Roman" w:cs="Times New Roman"/>
                <w:color w:val="000000"/>
                <w:sz w:val="20"/>
                <w:szCs w:val="20"/>
                <w:lang w:eastAsia="ru-RU"/>
              </w:rPr>
              <w:t>ьше</w:t>
            </w:r>
            <w:r w:rsidRPr="00610588">
              <w:rPr>
                <w:rFonts w:ascii="Times New Roman" w:eastAsia="Times New Roman" w:hAnsi="Times New Roman" w:cs="Times New Roman"/>
                <w:color w:val="000000"/>
                <w:sz w:val="20"/>
                <w:szCs w:val="20"/>
                <w:lang w:eastAsia="ru-RU"/>
              </w:rPr>
              <w:t xml:space="preserve"> общей максимальной цены Договора.</w:t>
            </w:r>
          </w:p>
        </w:tc>
      </w:tr>
      <w:tr w:rsidR="00D45782" w:rsidRPr="00884960" w:rsidTr="006E37BC">
        <w:tc>
          <w:tcPr>
            <w:tcW w:w="675" w:type="dxa"/>
          </w:tcPr>
          <w:p w:rsidR="00D45782" w:rsidRPr="00884960" w:rsidRDefault="00CB1897" w:rsidP="006E37BC">
            <w:pPr>
              <w:spacing w:after="0"/>
              <w:rPr>
                <w:rFonts w:ascii="Times New Roman" w:hAnsi="Times New Roman" w:cs="Times New Roman"/>
                <w:b/>
                <w:i/>
                <w:sz w:val="20"/>
                <w:szCs w:val="20"/>
              </w:rPr>
            </w:pPr>
            <w:r>
              <w:rPr>
                <w:rFonts w:ascii="Times New Roman" w:hAnsi="Times New Roman" w:cs="Times New Roman"/>
                <w:b/>
                <w:i/>
                <w:sz w:val="20"/>
                <w:szCs w:val="20"/>
              </w:rPr>
              <w:t>8</w:t>
            </w:r>
          </w:p>
        </w:tc>
        <w:tc>
          <w:tcPr>
            <w:tcW w:w="9923" w:type="dxa"/>
          </w:tcPr>
          <w:p w:rsidR="00D45782" w:rsidRPr="00884960" w:rsidRDefault="009672F8"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Размер и порядок предоставления обеспечения заявок на участие в закупке</w:t>
            </w:r>
          </w:p>
        </w:tc>
      </w:tr>
      <w:tr w:rsidR="009672F8" w:rsidRPr="00884960" w:rsidTr="006E37BC">
        <w:tc>
          <w:tcPr>
            <w:tcW w:w="10598" w:type="dxa"/>
            <w:gridSpan w:val="2"/>
          </w:tcPr>
          <w:p w:rsidR="008B1580" w:rsidRPr="00E07DC9" w:rsidRDefault="00E07DC9" w:rsidP="006E37BC">
            <w:pPr>
              <w:spacing w:after="0"/>
              <w:rPr>
                <w:rFonts w:ascii="Times New Roman" w:hAnsi="Times New Roman" w:cs="Times New Roman"/>
                <w:sz w:val="20"/>
                <w:szCs w:val="20"/>
              </w:rPr>
            </w:pPr>
            <w:r w:rsidRPr="00E07DC9">
              <w:rPr>
                <w:rFonts w:ascii="Times New Roman" w:hAnsi="Times New Roman" w:cs="Times New Roman"/>
                <w:sz w:val="20"/>
                <w:szCs w:val="20"/>
              </w:rPr>
              <w:t>Не установлено</w:t>
            </w:r>
          </w:p>
        </w:tc>
      </w:tr>
      <w:tr w:rsidR="00D45782" w:rsidRPr="00A07EC1" w:rsidTr="006E37BC">
        <w:tc>
          <w:tcPr>
            <w:tcW w:w="675" w:type="dxa"/>
          </w:tcPr>
          <w:p w:rsidR="00D45782" w:rsidRPr="00884960" w:rsidRDefault="00CB1897" w:rsidP="006E37BC">
            <w:pPr>
              <w:spacing w:after="0"/>
              <w:rPr>
                <w:rFonts w:ascii="Times New Roman" w:hAnsi="Times New Roman" w:cs="Times New Roman"/>
                <w:b/>
                <w:i/>
                <w:sz w:val="20"/>
                <w:szCs w:val="20"/>
              </w:rPr>
            </w:pPr>
            <w:r>
              <w:rPr>
                <w:rFonts w:ascii="Times New Roman" w:hAnsi="Times New Roman" w:cs="Times New Roman"/>
                <w:b/>
                <w:i/>
                <w:sz w:val="20"/>
                <w:szCs w:val="20"/>
              </w:rPr>
              <w:t>9</w:t>
            </w:r>
          </w:p>
        </w:tc>
        <w:tc>
          <w:tcPr>
            <w:tcW w:w="9923" w:type="dxa"/>
          </w:tcPr>
          <w:p w:rsidR="00D45782" w:rsidRPr="00297B01" w:rsidRDefault="009672F8"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Размер и порядок предоставления обеспечения исполнения договора, а также требования к такому обеспечению</w:t>
            </w:r>
            <w:r w:rsidR="00252270">
              <w:rPr>
                <w:rFonts w:ascii="Times New Roman" w:hAnsi="Times New Roman" w:cs="Times New Roman"/>
                <w:b/>
                <w:i/>
                <w:sz w:val="20"/>
                <w:szCs w:val="20"/>
              </w:rPr>
              <w:t>.</w:t>
            </w:r>
          </w:p>
        </w:tc>
      </w:tr>
      <w:tr w:rsidR="009672F8" w:rsidTr="006E37BC">
        <w:tc>
          <w:tcPr>
            <w:tcW w:w="10598" w:type="dxa"/>
            <w:gridSpan w:val="2"/>
          </w:tcPr>
          <w:p w:rsidR="0022286A" w:rsidRPr="00A45A07" w:rsidRDefault="00E07DC9" w:rsidP="006E37BC">
            <w:pPr>
              <w:spacing w:after="0"/>
              <w:jc w:val="both"/>
              <w:rPr>
                <w:rFonts w:ascii="Times New Roman" w:hAnsi="Times New Roman" w:cs="Times New Roman"/>
                <w:sz w:val="20"/>
                <w:szCs w:val="20"/>
              </w:rPr>
            </w:pPr>
            <w:r>
              <w:rPr>
                <w:rFonts w:ascii="Times New Roman" w:hAnsi="Times New Roman" w:cs="Times New Roman"/>
                <w:sz w:val="20"/>
                <w:szCs w:val="20"/>
              </w:rPr>
              <w:t>Не установлено</w:t>
            </w:r>
          </w:p>
        </w:tc>
      </w:tr>
      <w:tr w:rsidR="00D45782" w:rsidRPr="00A07EC1" w:rsidTr="006E37BC">
        <w:tc>
          <w:tcPr>
            <w:tcW w:w="675" w:type="dxa"/>
          </w:tcPr>
          <w:p w:rsidR="00D45782" w:rsidRPr="00884960" w:rsidRDefault="00AF1A03"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1</w:t>
            </w:r>
            <w:r w:rsidR="00CB1897">
              <w:rPr>
                <w:rFonts w:ascii="Times New Roman" w:hAnsi="Times New Roman" w:cs="Times New Roman"/>
                <w:b/>
                <w:i/>
                <w:sz w:val="20"/>
                <w:szCs w:val="20"/>
              </w:rPr>
              <w:t>0</w:t>
            </w:r>
          </w:p>
        </w:tc>
        <w:tc>
          <w:tcPr>
            <w:tcW w:w="9923" w:type="dxa"/>
          </w:tcPr>
          <w:p w:rsidR="00D45782" w:rsidRPr="00A07EC1" w:rsidRDefault="00C57F55"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Сроки, место и порядок предоставления </w:t>
            </w:r>
            <w:r w:rsidR="003D3F65">
              <w:rPr>
                <w:rFonts w:ascii="Times New Roman" w:hAnsi="Times New Roman" w:cs="Times New Roman"/>
                <w:b/>
                <w:i/>
                <w:sz w:val="20"/>
                <w:szCs w:val="20"/>
              </w:rPr>
              <w:t>закупочной</w:t>
            </w:r>
            <w:r w:rsidRPr="00884960">
              <w:rPr>
                <w:rFonts w:ascii="Times New Roman" w:hAnsi="Times New Roman" w:cs="Times New Roman"/>
                <w:b/>
                <w:i/>
                <w:sz w:val="20"/>
                <w:szCs w:val="20"/>
              </w:rPr>
              <w:t xml:space="preserve"> документации</w:t>
            </w:r>
            <w:r w:rsidRPr="00A07EC1">
              <w:rPr>
                <w:rFonts w:ascii="Times New Roman" w:hAnsi="Times New Roman" w:cs="Times New Roman"/>
                <w:b/>
                <w:i/>
                <w:sz w:val="20"/>
                <w:szCs w:val="20"/>
              </w:rPr>
              <w:t xml:space="preserve">  </w:t>
            </w:r>
          </w:p>
        </w:tc>
      </w:tr>
      <w:tr w:rsidR="00C57F55" w:rsidTr="006E37BC">
        <w:tc>
          <w:tcPr>
            <w:tcW w:w="10598" w:type="dxa"/>
            <w:gridSpan w:val="2"/>
          </w:tcPr>
          <w:p w:rsidR="002F457E" w:rsidRPr="00B45ABF" w:rsidRDefault="004F1EF4" w:rsidP="006E37BC">
            <w:pPr>
              <w:spacing w:after="0"/>
              <w:jc w:val="both"/>
              <w:rPr>
                <w:rFonts w:ascii="Times New Roman" w:hAnsi="Times New Roman" w:cs="Times New Roman"/>
                <w:sz w:val="20"/>
                <w:szCs w:val="20"/>
              </w:rPr>
            </w:pPr>
            <w:r>
              <w:rPr>
                <w:rFonts w:ascii="Times New Roman" w:hAnsi="Times New Roman" w:cs="Times New Roman"/>
                <w:sz w:val="20"/>
                <w:szCs w:val="20"/>
              </w:rPr>
              <w:t>Документация к открытому запросу предложений (далее по тексту - з</w:t>
            </w:r>
            <w:r w:rsidR="002F457E" w:rsidRPr="00B45ABF">
              <w:rPr>
                <w:rFonts w:ascii="Times New Roman" w:hAnsi="Times New Roman" w:cs="Times New Roman"/>
                <w:sz w:val="20"/>
                <w:szCs w:val="20"/>
              </w:rPr>
              <w:t>акупочная документация</w:t>
            </w:r>
            <w:r>
              <w:rPr>
                <w:rFonts w:ascii="Times New Roman" w:hAnsi="Times New Roman" w:cs="Times New Roman"/>
                <w:sz w:val="20"/>
                <w:szCs w:val="20"/>
              </w:rPr>
              <w:t>)</w:t>
            </w:r>
            <w:r w:rsidR="002F457E" w:rsidRPr="00B45ABF">
              <w:rPr>
                <w:rFonts w:ascii="Times New Roman" w:hAnsi="Times New Roman" w:cs="Times New Roman"/>
                <w:sz w:val="20"/>
                <w:szCs w:val="20"/>
              </w:rPr>
              <w:t xml:space="preserve"> размещается и предоставляется в форме электронных документов в единой информационной системе: </w:t>
            </w:r>
            <w:hyperlink r:id="rId10" w:history="1">
              <w:r w:rsidR="002F457E" w:rsidRPr="00B45ABF">
                <w:rPr>
                  <w:rFonts w:ascii="Times New Roman" w:hAnsi="Times New Roman" w:cs="Times New Roman"/>
                  <w:sz w:val="20"/>
                  <w:szCs w:val="20"/>
                </w:rPr>
                <w:t>www.zakupki.gov.ru</w:t>
              </w:r>
            </w:hyperlink>
            <w:r w:rsidR="002F457E" w:rsidRPr="00B45ABF">
              <w:rPr>
                <w:rFonts w:ascii="Times New Roman" w:hAnsi="Times New Roman" w:cs="Times New Roman"/>
                <w:sz w:val="20"/>
                <w:szCs w:val="20"/>
              </w:rPr>
              <w:t xml:space="preserve"> </w:t>
            </w:r>
            <w:r w:rsidR="002F457E">
              <w:rPr>
                <w:rFonts w:ascii="Times New Roman" w:hAnsi="Times New Roman" w:cs="Times New Roman"/>
                <w:sz w:val="20"/>
                <w:szCs w:val="20"/>
              </w:rPr>
              <w:t>(</w:t>
            </w:r>
            <w:r w:rsidR="00B971A7">
              <w:rPr>
                <w:rFonts w:ascii="Times New Roman" w:hAnsi="Times New Roman" w:cs="Times New Roman"/>
                <w:sz w:val="20"/>
                <w:szCs w:val="20"/>
              </w:rPr>
              <w:t xml:space="preserve">далее по тексту </w:t>
            </w:r>
            <w:r w:rsidR="002F457E">
              <w:rPr>
                <w:rFonts w:ascii="Times New Roman" w:hAnsi="Times New Roman" w:cs="Times New Roman"/>
                <w:sz w:val="20"/>
                <w:szCs w:val="20"/>
              </w:rPr>
              <w:t xml:space="preserve">ЕИС) </w:t>
            </w:r>
            <w:r w:rsidR="002F457E" w:rsidRPr="00B45ABF">
              <w:rPr>
                <w:rFonts w:ascii="Times New Roman" w:hAnsi="Times New Roman" w:cs="Times New Roman"/>
                <w:sz w:val="20"/>
                <w:szCs w:val="20"/>
              </w:rPr>
              <w:t>и на электронной торговой площадке (далее по тексту ЭТП), указанной в п.12 Извещения, с момента</w:t>
            </w:r>
            <w:r w:rsidR="00DC579B">
              <w:rPr>
                <w:rFonts w:ascii="Times New Roman" w:hAnsi="Times New Roman" w:cs="Times New Roman"/>
                <w:sz w:val="20"/>
                <w:szCs w:val="20"/>
              </w:rPr>
              <w:t xml:space="preserve"> ее</w:t>
            </w:r>
            <w:r w:rsidR="002F457E" w:rsidRPr="00B45ABF">
              <w:rPr>
                <w:rFonts w:ascii="Times New Roman" w:hAnsi="Times New Roman" w:cs="Times New Roman"/>
                <w:sz w:val="20"/>
                <w:szCs w:val="20"/>
              </w:rPr>
              <w:t xml:space="preserve"> публикации. Плата за просмотр документации не требуется. </w:t>
            </w:r>
          </w:p>
          <w:p w:rsidR="002F457E" w:rsidRPr="00B45ABF" w:rsidRDefault="002F457E" w:rsidP="006E37BC">
            <w:pPr>
              <w:spacing w:after="0"/>
              <w:jc w:val="both"/>
              <w:rPr>
                <w:rFonts w:ascii="Times New Roman" w:hAnsi="Times New Roman" w:cs="Times New Roman"/>
                <w:sz w:val="20"/>
                <w:szCs w:val="20"/>
              </w:rPr>
            </w:pPr>
            <w:r w:rsidRPr="00B45ABF">
              <w:rPr>
                <w:rFonts w:ascii="Times New Roman" w:hAnsi="Times New Roman" w:cs="Times New Roman"/>
                <w:sz w:val="20"/>
                <w:szCs w:val="20"/>
              </w:rPr>
              <w:t>Документация составляется на русском языке. В случае, если для участия в закупке, иностранному лицу потребуется документация на иностранном языке, перевод на иностранный язык такое лицо осуществляет самостоятельно за свой счет.</w:t>
            </w:r>
          </w:p>
          <w:p w:rsidR="009070FC" w:rsidRPr="0019368F" w:rsidRDefault="00DC579B" w:rsidP="006E37BC">
            <w:pPr>
              <w:spacing w:after="0"/>
              <w:jc w:val="both"/>
              <w:rPr>
                <w:rFonts w:ascii="Times New Roman" w:hAnsi="Times New Roman" w:cs="Times New Roman"/>
                <w:sz w:val="20"/>
                <w:szCs w:val="20"/>
              </w:rPr>
            </w:pPr>
            <w:r>
              <w:rPr>
                <w:rFonts w:ascii="Times New Roman" w:hAnsi="Times New Roman" w:cs="Times New Roman"/>
                <w:sz w:val="20"/>
                <w:szCs w:val="20"/>
                <w:lang w:eastAsia="zh-CN"/>
              </w:rPr>
              <w:t xml:space="preserve">Документация </w:t>
            </w:r>
            <w:r w:rsidR="002F457E" w:rsidRPr="00B45ABF">
              <w:rPr>
                <w:rFonts w:ascii="Times New Roman" w:hAnsi="Times New Roman" w:cs="Times New Roman"/>
                <w:sz w:val="20"/>
                <w:szCs w:val="20"/>
                <w:lang w:eastAsia="zh-CN"/>
              </w:rPr>
              <w:t xml:space="preserve">о проведении </w:t>
            </w:r>
            <w:r>
              <w:rPr>
                <w:rFonts w:ascii="Times New Roman" w:hAnsi="Times New Roman" w:cs="Times New Roman"/>
                <w:sz w:val="20"/>
                <w:szCs w:val="20"/>
                <w:lang w:eastAsia="zh-CN"/>
              </w:rPr>
              <w:t>конкурентной закупки в электронной форме не предоставляется Заказчиком в печатной или письменной форме на бумажном носителе</w:t>
            </w:r>
            <w:r w:rsidR="002F457E" w:rsidRPr="00B45ABF">
              <w:rPr>
                <w:rFonts w:ascii="Times New Roman" w:hAnsi="Times New Roman" w:cs="Times New Roman"/>
                <w:sz w:val="20"/>
                <w:szCs w:val="20"/>
              </w:rPr>
              <w:t>.</w:t>
            </w:r>
          </w:p>
        </w:tc>
      </w:tr>
      <w:tr w:rsidR="00E410AD" w:rsidRPr="00A07EC1" w:rsidTr="006E37BC">
        <w:tc>
          <w:tcPr>
            <w:tcW w:w="675" w:type="dxa"/>
          </w:tcPr>
          <w:p w:rsidR="00E410AD" w:rsidRPr="00884960" w:rsidRDefault="00AF1A03"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1</w:t>
            </w:r>
            <w:r w:rsidR="00CB1897">
              <w:rPr>
                <w:rFonts w:ascii="Times New Roman" w:hAnsi="Times New Roman" w:cs="Times New Roman"/>
                <w:b/>
                <w:i/>
                <w:sz w:val="20"/>
                <w:szCs w:val="20"/>
              </w:rPr>
              <w:t>1</w:t>
            </w:r>
          </w:p>
        </w:tc>
        <w:tc>
          <w:tcPr>
            <w:tcW w:w="9923" w:type="dxa"/>
          </w:tcPr>
          <w:p w:rsidR="00E410AD" w:rsidRPr="0019368F" w:rsidRDefault="00FE04CE" w:rsidP="006E37BC">
            <w:pPr>
              <w:spacing w:after="0"/>
              <w:rPr>
                <w:rFonts w:ascii="Times New Roman" w:hAnsi="Times New Roman" w:cs="Times New Roman"/>
                <w:b/>
                <w:i/>
                <w:sz w:val="20"/>
                <w:szCs w:val="20"/>
              </w:rPr>
            </w:pPr>
            <w:r w:rsidRPr="0019368F">
              <w:rPr>
                <w:rFonts w:ascii="Times New Roman" w:hAnsi="Times New Roman" w:cs="Times New Roman"/>
                <w:b/>
                <w:i/>
                <w:sz w:val="20"/>
                <w:szCs w:val="20"/>
              </w:rPr>
              <w:t>Форма, порядок, д</w:t>
            </w:r>
            <w:r w:rsidR="009070FC" w:rsidRPr="0019368F">
              <w:rPr>
                <w:rFonts w:ascii="Times New Roman" w:hAnsi="Times New Roman" w:cs="Times New Roman"/>
                <w:b/>
                <w:i/>
                <w:sz w:val="20"/>
                <w:szCs w:val="20"/>
              </w:rPr>
              <w:t>ата</w:t>
            </w:r>
            <w:r w:rsidRPr="0019368F">
              <w:rPr>
                <w:rFonts w:ascii="Times New Roman" w:hAnsi="Times New Roman" w:cs="Times New Roman"/>
                <w:b/>
                <w:i/>
                <w:sz w:val="20"/>
                <w:szCs w:val="20"/>
              </w:rPr>
              <w:t xml:space="preserve"> и время</w:t>
            </w:r>
            <w:r w:rsidR="009070FC" w:rsidRPr="0019368F">
              <w:rPr>
                <w:rFonts w:ascii="Times New Roman" w:hAnsi="Times New Roman" w:cs="Times New Roman"/>
                <w:b/>
                <w:i/>
                <w:sz w:val="20"/>
                <w:szCs w:val="20"/>
              </w:rPr>
              <w:t xml:space="preserve"> окончания срока предоставления </w:t>
            </w:r>
            <w:r w:rsidRPr="0019368F">
              <w:rPr>
                <w:rFonts w:ascii="Times New Roman" w:hAnsi="Times New Roman" w:cs="Times New Roman"/>
                <w:b/>
                <w:i/>
                <w:sz w:val="20"/>
                <w:szCs w:val="20"/>
              </w:rPr>
              <w:t xml:space="preserve">участникам </w:t>
            </w:r>
            <w:r w:rsidR="009070FC" w:rsidRPr="0019368F">
              <w:rPr>
                <w:rFonts w:ascii="Times New Roman" w:hAnsi="Times New Roman" w:cs="Times New Roman"/>
                <w:b/>
                <w:i/>
                <w:sz w:val="20"/>
                <w:szCs w:val="20"/>
              </w:rPr>
              <w:t xml:space="preserve">разъяснений положений </w:t>
            </w:r>
            <w:r w:rsidR="003D3F65" w:rsidRPr="0019368F">
              <w:rPr>
                <w:rFonts w:ascii="Times New Roman" w:hAnsi="Times New Roman" w:cs="Times New Roman"/>
                <w:b/>
                <w:i/>
                <w:sz w:val="20"/>
                <w:szCs w:val="20"/>
              </w:rPr>
              <w:t>закупочной</w:t>
            </w:r>
            <w:r w:rsidR="009070FC" w:rsidRPr="0019368F">
              <w:rPr>
                <w:rFonts w:ascii="Times New Roman" w:hAnsi="Times New Roman" w:cs="Times New Roman"/>
                <w:b/>
                <w:i/>
                <w:sz w:val="20"/>
                <w:szCs w:val="20"/>
              </w:rPr>
              <w:t xml:space="preserve"> документации</w:t>
            </w:r>
          </w:p>
        </w:tc>
      </w:tr>
      <w:tr w:rsidR="00C57F55" w:rsidTr="006E37BC">
        <w:tc>
          <w:tcPr>
            <w:tcW w:w="10598" w:type="dxa"/>
            <w:gridSpan w:val="2"/>
          </w:tcPr>
          <w:p w:rsidR="002F457E" w:rsidRPr="00145DEC" w:rsidRDefault="002F457E" w:rsidP="006E37BC">
            <w:pPr>
              <w:spacing w:after="0"/>
              <w:jc w:val="both"/>
              <w:rPr>
                <w:rFonts w:ascii="Times New Roman" w:hAnsi="Times New Roman" w:cs="Times New Roman"/>
                <w:sz w:val="20"/>
                <w:szCs w:val="20"/>
              </w:rPr>
            </w:pPr>
            <w:r w:rsidRPr="00145DEC">
              <w:rPr>
                <w:rFonts w:ascii="Times New Roman" w:hAnsi="Times New Roman" w:cs="Times New Roman"/>
                <w:sz w:val="20"/>
                <w:szCs w:val="20"/>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p w:rsidR="002F457E" w:rsidRPr="00145DEC" w:rsidRDefault="002F457E" w:rsidP="006E37BC">
            <w:pPr>
              <w:spacing w:after="0"/>
              <w:jc w:val="both"/>
              <w:rPr>
                <w:rFonts w:ascii="Times New Roman" w:hAnsi="Times New Roman" w:cs="Times New Roman"/>
                <w:sz w:val="20"/>
                <w:szCs w:val="20"/>
              </w:rPr>
            </w:pPr>
            <w:r w:rsidRPr="00145DEC">
              <w:rPr>
                <w:rFonts w:ascii="Times New Roman" w:hAnsi="Times New Roman" w:cs="Times New Roman"/>
                <w:sz w:val="20"/>
                <w:szCs w:val="20"/>
              </w:rPr>
              <w:t>Участник имеет право подать всего три запроса на разъяснение положений документации.</w:t>
            </w:r>
          </w:p>
          <w:p w:rsidR="002F457E" w:rsidRPr="00145DEC" w:rsidRDefault="002F457E" w:rsidP="006E37BC">
            <w:pPr>
              <w:spacing w:after="0"/>
              <w:jc w:val="both"/>
              <w:rPr>
                <w:rFonts w:ascii="Times New Roman" w:hAnsi="Times New Roman" w:cs="Times New Roman"/>
                <w:sz w:val="20"/>
                <w:szCs w:val="20"/>
              </w:rPr>
            </w:pPr>
            <w:r w:rsidRPr="00145DEC">
              <w:rPr>
                <w:rFonts w:ascii="Times New Roman" w:hAnsi="Times New Roman" w:cs="Times New Roman"/>
                <w:sz w:val="20"/>
                <w:szCs w:val="20"/>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w:t>
            </w:r>
            <w:r w:rsidRPr="00145DEC">
              <w:rPr>
                <w:rFonts w:ascii="Times New Roman" w:hAnsi="Times New Roman" w:cs="Times New Roman"/>
                <w:sz w:val="20"/>
                <w:szCs w:val="20"/>
              </w:rPr>
              <w:lastRenderedPageBreak/>
              <w:t>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rsidR="002F457E" w:rsidRPr="00145DEC" w:rsidRDefault="002F457E" w:rsidP="006E37BC">
            <w:pPr>
              <w:spacing w:after="0"/>
              <w:jc w:val="both"/>
              <w:rPr>
                <w:rFonts w:ascii="Times New Roman" w:hAnsi="Times New Roman" w:cs="Times New Roman"/>
                <w:b/>
                <w:sz w:val="20"/>
                <w:szCs w:val="20"/>
              </w:rPr>
            </w:pPr>
            <w:r w:rsidRPr="00145DEC">
              <w:rPr>
                <w:rFonts w:ascii="Times New Roman" w:hAnsi="Times New Roman" w:cs="Times New Roman"/>
                <w:b/>
                <w:sz w:val="20"/>
                <w:szCs w:val="20"/>
              </w:rPr>
              <w:t xml:space="preserve">Сроки предоставления разъяснений положений </w:t>
            </w:r>
            <w:r w:rsidR="00C358A5">
              <w:rPr>
                <w:rFonts w:ascii="Times New Roman" w:hAnsi="Times New Roman" w:cs="Times New Roman"/>
                <w:b/>
                <w:sz w:val="20"/>
                <w:szCs w:val="20"/>
              </w:rPr>
              <w:t>закупочной</w:t>
            </w:r>
            <w:r w:rsidRPr="00145DEC">
              <w:rPr>
                <w:rFonts w:ascii="Times New Roman" w:hAnsi="Times New Roman" w:cs="Times New Roman"/>
                <w:b/>
                <w:sz w:val="20"/>
                <w:szCs w:val="20"/>
              </w:rPr>
              <w:t xml:space="preserve"> документации: с момента публикации</w:t>
            </w:r>
          </w:p>
          <w:p w:rsidR="00C57F55" w:rsidRPr="006E633F" w:rsidRDefault="009660A3" w:rsidP="006E37BC">
            <w:pPr>
              <w:spacing w:after="0"/>
              <w:rPr>
                <w:rFonts w:ascii="Times New Roman" w:hAnsi="Times New Roman" w:cs="Times New Roman"/>
                <w:b/>
                <w:sz w:val="20"/>
                <w:szCs w:val="20"/>
                <w:highlight w:val="yellow"/>
              </w:rPr>
            </w:pPr>
            <w:r>
              <w:rPr>
                <w:rFonts w:ascii="Times New Roman" w:hAnsi="Times New Roman" w:cs="Times New Roman"/>
                <w:b/>
                <w:sz w:val="20"/>
                <w:szCs w:val="20"/>
              </w:rPr>
              <w:t>д</w:t>
            </w:r>
            <w:r w:rsidR="002F457E">
              <w:rPr>
                <w:rFonts w:ascii="Times New Roman" w:hAnsi="Times New Roman" w:cs="Times New Roman"/>
                <w:b/>
                <w:sz w:val="20"/>
                <w:szCs w:val="20"/>
              </w:rPr>
              <w:t>о</w:t>
            </w:r>
            <w:r>
              <w:rPr>
                <w:rFonts w:ascii="Times New Roman" w:hAnsi="Times New Roman" w:cs="Times New Roman"/>
                <w:b/>
                <w:sz w:val="20"/>
                <w:szCs w:val="20"/>
              </w:rPr>
              <w:t xml:space="preserve"> </w:t>
            </w:r>
            <w:r w:rsidR="00306C2E">
              <w:rPr>
                <w:rFonts w:ascii="Times New Roman" w:hAnsi="Times New Roman" w:cs="Times New Roman"/>
                <w:b/>
                <w:sz w:val="20"/>
                <w:szCs w:val="20"/>
              </w:rPr>
              <w:t>11</w:t>
            </w:r>
            <w:r w:rsidR="006E1255">
              <w:rPr>
                <w:rFonts w:ascii="Times New Roman" w:hAnsi="Times New Roman" w:cs="Times New Roman"/>
                <w:b/>
                <w:sz w:val="20"/>
                <w:szCs w:val="20"/>
              </w:rPr>
              <w:t xml:space="preserve"> августа </w:t>
            </w:r>
            <w:r w:rsidR="00B971A7">
              <w:rPr>
                <w:rFonts w:ascii="Times New Roman" w:hAnsi="Times New Roman" w:cs="Times New Roman"/>
                <w:b/>
                <w:sz w:val="20"/>
                <w:szCs w:val="20"/>
              </w:rPr>
              <w:t>2025</w:t>
            </w:r>
            <w:r w:rsidR="002F457E" w:rsidRPr="009660A3">
              <w:rPr>
                <w:rFonts w:ascii="Times New Roman" w:hAnsi="Times New Roman" w:cs="Times New Roman"/>
                <w:b/>
                <w:sz w:val="20"/>
                <w:szCs w:val="20"/>
              </w:rPr>
              <w:t xml:space="preserve"> года.</w:t>
            </w:r>
          </w:p>
        </w:tc>
      </w:tr>
      <w:tr w:rsidR="00E410AD" w:rsidRPr="00A07EC1" w:rsidTr="006E37BC">
        <w:tc>
          <w:tcPr>
            <w:tcW w:w="675" w:type="dxa"/>
          </w:tcPr>
          <w:p w:rsidR="00E410AD" w:rsidRPr="00884960" w:rsidRDefault="00AF1A03"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lastRenderedPageBreak/>
              <w:t>1</w:t>
            </w:r>
            <w:r w:rsidR="00A07404">
              <w:rPr>
                <w:rFonts w:ascii="Times New Roman" w:hAnsi="Times New Roman" w:cs="Times New Roman"/>
                <w:b/>
                <w:i/>
                <w:sz w:val="20"/>
                <w:szCs w:val="20"/>
              </w:rPr>
              <w:t>2</w:t>
            </w:r>
          </w:p>
        </w:tc>
        <w:tc>
          <w:tcPr>
            <w:tcW w:w="9923" w:type="dxa"/>
          </w:tcPr>
          <w:p w:rsidR="00E410AD" w:rsidRPr="00A07EC1" w:rsidRDefault="00A43C6E"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Порядок, место, срок подачи заявок на участие в </w:t>
            </w:r>
            <w:r w:rsidR="005D489A">
              <w:rPr>
                <w:rFonts w:ascii="Times New Roman" w:hAnsi="Times New Roman" w:cs="Times New Roman"/>
                <w:b/>
                <w:i/>
                <w:sz w:val="20"/>
                <w:szCs w:val="20"/>
              </w:rPr>
              <w:t>запросе</w:t>
            </w:r>
            <w:r w:rsidR="00E13E4F">
              <w:rPr>
                <w:rFonts w:ascii="Times New Roman" w:hAnsi="Times New Roman" w:cs="Times New Roman"/>
                <w:b/>
                <w:i/>
                <w:sz w:val="20"/>
                <w:szCs w:val="20"/>
              </w:rPr>
              <w:t xml:space="preserve"> предложений</w:t>
            </w:r>
            <w:r w:rsidR="00037517">
              <w:rPr>
                <w:rFonts w:ascii="Times New Roman" w:hAnsi="Times New Roman" w:cs="Times New Roman"/>
                <w:b/>
                <w:i/>
                <w:sz w:val="20"/>
                <w:szCs w:val="20"/>
              </w:rPr>
              <w:t>.</w:t>
            </w:r>
            <w:r w:rsidR="0054060E" w:rsidRPr="00884960">
              <w:rPr>
                <w:rFonts w:ascii="Times New Roman" w:hAnsi="Times New Roman" w:cs="Times New Roman"/>
                <w:b/>
                <w:i/>
                <w:sz w:val="20"/>
                <w:szCs w:val="20"/>
              </w:rPr>
              <w:t xml:space="preserve"> </w:t>
            </w:r>
          </w:p>
        </w:tc>
      </w:tr>
      <w:tr w:rsidR="00C57F55" w:rsidTr="006E37BC">
        <w:tc>
          <w:tcPr>
            <w:tcW w:w="10598" w:type="dxa"/>
            <w:gridSpan w:val="2"/>
          </w:tcPr>
          <w:p w:rsidR="00CC78AC" w:rsidRDefault="00C358A5" w:rsidP="006E37BC">
            <w:pPr>
              <w:spacing w:after="0"/>
              <w:jc w:val="both"/>
              <w:rPr>
                <w:rFonts w:ascii="Times New Roman" w:hAnsi="Times New Roman" w:cs="Times New Roman"/>
                <w:sz w:val="20"/>
                <w:szCs w:val="20"/>
              </w:rPr>
            </w:pPr>
            <w:r>
              <w:rPr>
                <w:rFonts w:ascii="Times New Roman" w:hAnsi="Times New Roman" w:cs="Times New Roman"/>
                <w:sz w:val="20"/>
                <w:szCs w:val="20"/>
              </w:rPr>
              <w:t>Закупочная</w:t>
            </w:r>
            <w:r w:rsidR="002F457E" w:rsidRPr="00577438">
              <w:rPr>
                <w:rFonts w:ascii="Times New Roman" w:hAnsi="Times New Roman" w:cs="Times New Roman"/>
                <w:sz w:val="20"/>
                <w:szCs w:val="20"/>
              </w:rPr>
              <w:t xml:space="preserve"> заявка предоставляе</w:t>
            </w:r>
            <w:r w:rsidR="002F457E">
              <w:rPr>
                <w:rFonts w:ascii="Times New Roman" w:hAnsi="Times New Roman" w:cs="Times New Roman"/>
                <w:sz w:val="20"/>
                <w:szCs w:val="20"/>
              </w:rPr>
              <w:t xml:space="preserve">тся на электронную торговую площадку </w:t>
            </w:r>
            <w:r w:rsidR="00CC78AC">
              <w:rPr>
                <w:rFonts w:ascii="Times New Roman" w:hAnsi="Times New Roman" w:cs="Times New Roman"/>
                <w:sz w:val="20"/>
                <w:szCs w:val="20"/>
              </w:rPr>
              <w:t>–</w:t>
            </w:r>
            <w:r w:rsidR="002F457E">
              <w:rPr>
                <w:rFonts w:ascii="Times New Roman" w:hAnsi="Times New Roman" w:cs="Times New Roman"/>
                <w:sz w:val="20"/>
                <w:szCs w:val="20"/>
              </w:rPr>
              <w:t xml:space="preserve"> </w:t>
            </w:r>
          </w:p>
          <w:p w:rsidR="002F457E" w:rsidRPr="000B41A1" w:rsidRDefault="002F457E" w:rsidP="006E37BC">
            <w:pPr>
              <w:spacing w:after="0"/>
              <w:jc w:val="both"/>
              <w:rPr>
                <w:rFonts w:ascii="Times New Roman" w:hAnsi="Times New Roman" w:cs="Times New Roman"/>
                <w:b/>
                <w:color w:val="7030A0"/>
                <w:sz w:val="20"/>
                <w:szCs w:val="20"/>
              </w:rPr>
            </w:pPr>
            <w:r w:rsidRPr="007013F4">
              <w:rPr>
                <w:rFonts w:ascii="Times New Roman" w:hAnsi="Times New Roman" w:cs="Times New Roman"/>
                <w:b/>
                <w:sz w:val="20"/>
                <w:szCs w:val="20"/>
              </w:rPr>
              <w:t>ЭТП</w:t>
            </w:r>
            <w:r>
              <w:rPr>
                <w:rFonts w:ascii="Times New Roman" w:hAnsi="Times New Roman" w:cs="Times New Roman"/>
                <w:b/>
                <w:sz w:val="20"/>
                <w:szCs w:val="20"/>
              </w:rPr>
              <w:t xml:space="preserve"> Электронные Торги России: </w:t>
            </w:r>
            <w:hyperlink r:id="rId11" w:history="1">
              <w:r w:rsidRPr="00B20A95">
                <w:rPr>
                  <w:rStyle w:val="a8"/>
                  <w:rFonts w:ascii="Times New Roman" w:hAnsi="Times New Roman" w:cs="Times New Roman"/>
                  <w:b/>
                  <w:sz w:val="20"/>
                  <w:szCs w:val="20"/>
                </w:rPr>
                <w:t>https://torgi82.ru</w:t>
              </w:r>
            </w:hyperlink>
            <w:r>
              <w:rPr>
                <w:rStyle w:val="a8"/>
                <w:rFonts w:ascii="Times New Roman" w:hAnsi="Times New Roman" w:cs="Times New Roman"/>
                <w:b/>
                <w:sz w:val="20"/>
                <w:szCs w:val="20"/>
              </w:rPr>
              <w:t>.</w:t>
            </w:r>
            <w:r w:rsidR="00CC78AC">
              <w:rPr>
                <w:rStyle w:val="a8"/>
                <w:rFonts w:ascii="Times New Roman" w:hAnsi="Times New Roman" w:cs="Times New Roman"/>
                <w:b/>
                <w:sz w:val="20"/>
                <w:szCs w:val="20"/>
              </w:rPr>
              <w:t xml:space="preserve"> </w:t>
            </w:r>
            <w:r w:rsidR="00CC78AC" w:rsidRPr="00CC78AC">
              <w:rPr>
                <w:rStyle w:val="a8"/>
                <w:rFonts w:ascii="Times New Roman" w:hAnsi="Times New Roman" w:cs="Times New Roman"/>
                <w:color w:val="auto"/>
                <w:sz w:val="20"/>
                <w:szCs w:val="20"/>
                <w:u w:val="none"/>
              </w:rPr>
              <w:t>(далее по тексту ЭТП)</w:t>
            </w:r>
          </w:p>
          <w:p w:rsidR="00CC78AC" w:rsidRDefault="00CC78AC" w:rsidP="006E37BC">
            <w:pPr>
              <w:spacing w:after="0"/>
              <w:jc w:val="both"/>
              <w:rPr>
                <w:rFonts w:ascii="Times New Roman" w:eastAsia="Times New Roman" w:hAnsi="Times New Roman" w:cs="Times New Roman"/>
                <w:sz w:val="20"/>
                <w:szCs w:val="20"/>
              </w:rPr>
            </w:pPr>
          </w:p>
          <w:p w:rsidR="00CC78AC" w:rsidRDefault="00CC78AC" w:rsidP="006E37B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Pr="00577438">
              <w:rPr>
                <w:rFonts w:ascii="Times New Roman" w:eastAsia="Times New Roman" w:hAnsi="Times New Roman" w:cs="Times New Roman"/>
                <w:sz w:val="20"/>
                <w:szCs w:val="20"/>
              </w:rPr>
              <w:t xml:space="preserve">аявка </w:t>
            </w:r>
            <w:r>
              <w:rPr>
                <w:rFonts w:ascii="Times New Roman" w:eastAsia="Times New Roman" w:hAnsi="Times New Roman" w:cs="Times New Roman"/>
                <w:sz w:val="20"/>
                <w:szCs w:val="20"/>
              </w:rPr>
              <w:t xml:space="preserve">на закупку в электронной форме </w:t>
            </w:r>
            <w:r w:rsidRPr="00577438">
              <w:rPr>
                <w:rFonts w:ascii="Times New Roman" w:eastAsia="Times New Roman" w:hAnsi="Times New Roman" w:cs="Times New Roman"/>
                <w:sz w:val="20"/>
                <w:szCs w:val="20"/>
              </w:rPr>
              <w:t>предоставляется в ф</w:t>
            </w:r>
            <w:r>
              <w:rPr>
                <w:rFonts w:ascii="Times New Roman" w:eastAsia="Times New Roman" w:hAnsi="Times New Roman" w:cs="Times New Roman"/>
                <w:sz w:val="20"/>
                <w:szCs w:val="20"/>
              </w:rPr>
              <w:t xml:space="preserve">орме электронного документа на </w:t>
            </w:r>
            <w:r>
              <w:rPr>
                <w:rFonts w:ascii="Times New Roman" w:hAnsi="Times New Roman" w:cs="Times New Roman"/>
                <w:sz w:val="20"/>
                <w:szCs w:val="20"/>
              </w:rPr>
              <w:t>ЭТП</w:t>
            </w:r>
            <w:r w:rsidRPr="00577438">
              <w:rPr>
                <w:rFonts w:ascii="Times New Roman" w:eastAsia="Times New Roman" w:hAnsi="Times New Roman" w:cs="Times New Roman"/>
                <w:sz w:val="20"/>
                <w:szCs w:val="20"/>
              </w:rPr>
              <w:t>, функционирующ</w:t>
            </w:r>
            <w:r>
              <w:rPr>
                <w:rFonts w:ascii="Times New Roman" w:eastAsia="Times New Roman" w:hAnsi="Times New Roman" w:cs="Times New Roman"/>
                <w:sz w:val="20"/>
                <w:szCs w:val="20"/>
              </w:rPr>
              <w:t>ую</w:t>
            </w:r>
            <w:r w:rsidRPr="00577438">
              <w:rPr>
                <w:rFonts w:ascii="Times New Roman" w:eastAsia="Times New Roman" w:hAnsi="Times New Roman" w:cs="Times New Roman"/>
                <w:sz w:val="20"/>
                <w:szCs w:val="20"/>
              </w:rPr>
              <w:t xml:space="preserve"> на сайте в информационно-телекоммуникационной сети «Интернет»</w:t>
            </w:r>
            <w:r>
              <w:rPr>
                <w:rFonts w:ascii="Times New Roman" w:eastAsia="Times New Roman" w:hAnsi="Times New Roman" w:cs="Times New Roman"/>
                <w:sz w:val="20"/>
                <w:szCs w:val="20"/>
              </w:rPr>
              <w:t xml:space="preserve">, </w:t>
            </w:r>
            <w:r w:rsidRPr="00577438">
              <w:rPr>
                <w:rFonts w:ascii="Times New Roman" w:eastAsia="Times New Roman" w:hAnsi="Times New Roman" w:cs="Times New Roman"/>
                <w:sz w:val="20"/>
                <w:szCs w:val="20"/>
              </w:rPr>
              <w:t>в соответствии с правилами работы (регламентом)</w:t>
            </w:r>
            <w:r>
              <w:rPr>
                <w:rFonts w:ascii="Times New Roman" w:eastAsia="Times New Roman" w:hAnsi="Times New Roman" w:cs="Times New Roman"/>
                <w:sz w:val="20"/>
                <w:szCs w:val="20"/>
              </w:rPr>
              <w:t xml:space="preserve"> ЭТП.</w:t>
            </w:r>
            <w:r w:rsidRPr="00577438">
              <w:rPr>
                <w:rFonts w:ascii="Times New Roman" w:eastAsia="Times New Roman" w:hAnsi="Times New Roman" w:cs="Times New Roman"/>
                <w:sz w:val="20"/>
                <w:szCs w:val="20"/>
              </w:rPr>
              <w:t xml:space="preserve"> Для подачи </w:t>
            </w:r>
            <w:r>
              <w:rPr>
                <w:rFonts w:ascii="Times New Roman" w:eastAsia="Times New Roman" w:hAnsi="Times New Roman" w:cs="Times New Roman"/>
                <w:sz w:val="20"/>
                <w:szCs w:val="20"/>
              </w:rPr>
              <w:t>закупочной</w:t>
            </w:r>
            <w:r w:rsidRPr="00577438">
              <w:rPr>
                <w:rFonts w:ascii="Times New Roman" w:eastAsia="Times New Roman" w:hAnsi="Times New Roman" w:cs="Times New Roman"/>
                <w:sz w:val="20"/>
                <w:szCs w:val="20"/>
              </w:rPr>
              <w:t xml:space="preserve"> заявки участнику закупки необходимо </w:t>
            </w:r>
            <w:r>
              <w:rPr>
                <w:rFonts w:ascii="Times New Roman" w:eastAsia="Times New Roman" w:hAnsi="Times New Roman" w:cs="Times New Roman"/>
                <w:sz w:val="20"/>
                <w:szCs w:val="20"/>
              </w:rPr>
              <w:t xml:space="preserve">самостоятельно </w:t>
            </w:r>
            <w:r w:rsidRPr="00577438">
              <w:rPr>
                <w:rFonts w:ascii="Times New Roman" w:eastAsia="Times New Roman" w:hAnsi="Times New Roman" w:cs="Times New Roman"/>
                <w:sz w:val="20"/>
                <w:szCs w:val="20"/>
              </w:rPr>
              <w:t xml:space="preserve">зарегистрироваться и пройти процедуру аккредитации в соответствии с правилами данной </w:t>
            </w:r>
            <w:r>
              <w:rPr>
                <w:rFonts w:ascii="Times New Roman" w:eastAsia="Times New Roman" w:hAnsi="Times New Roman" w:cs="Times New Roman"/>
                <w:sz w:val="20"/>
                <w:szCs w:val="20"/>
              </w:rPr>
              <w:t>ЭТП</w:t>
            </w:r>
            <w:r w:rsidRPr="00577438">
              <w:rPr>
                <w:rFonts w:ascii="Times New Roman" w:eastAsia="Times New Roman" w:hAnsi="Times New Roman" w:cs="Times New Roman"/>
                <w:sz w:val="20"/>
                <w:szCs w:val="20"/>
              </w:rPr>
              <w:t xml:space="preserve"> для участия в закупках на указанной </w:t>
            </w:r>
            <w:r>
              <w:rPr>
                <w:rFonts w:ascii="Times New Roman" w:eastAsia="Times New Roman" w:hAnsi="Times New Roman" w:cs="Times New Roman"/>
                <w:sz w:val="20"/>
                <w:szCs w:val="20"/>
              </w:rPr>
              <w:t>ЭТП</w:t>
            </w:r>
            <w:r w:rsidRPr="00577438">
              <w:rPr>
                <w:rFonts w:ascii="Times New Roman" w:eastAsia="Times New Roman" w:hAnsi="Times New Roman" w:cs="Times New Roman"/>
                <w:sz w:val="20"/>
                <w:szCs w:val="20"/>
              </w:rPr>
              <w:t xml:space="preserve">. Время создания, получения и отправки электронных документов на электронной площадке определяется по локальному времени сервера, обеспечивающего функционирование </w:t>
            </w:r>
            <w:r>
              <w:rPr>
                <w:rFonts w:ascii="Times New Roman" w:eastAsia="Times New Roman" w:hAnsi="Times New Roman" w:cs="Times New Roman"/>
                <w:sz w:val="20"/>
                <w:szCs w:val="20"/>
              </w:rPr>
              <w:t>ЭТП</w:t>
            </w:r>
            <w:r w:rsidRPr="00577438">
              <w:rPr>
                <w:rFonts w:ascii="Times New Roman" w:eastAsia="Times New Roman" w:hAnsi="Times New Roman" w:cs="Times New Roman"/>
                <w:sz w:val="20"/>
                <w:szCs w:val="20"/>
              </w:rPr>
              <w:t>.</w:t>
            </w:r>
          </w:p>
          <w:p w:rsidR="002F457E" w:rsidRPr="00577438" w:rsidRDefault="002F457E" w:rsidP="006E37BC">
            <w:pPr>
              <w:spacing w:after="0"/>
              <w:jc w:val="both"/>
              <w:rPr>
                <w:rFonts w:ascii="Times New Roman" w:hAnsi="Times New Roman" w:cs="Times New Roman"/>
                <w:sz w:val="20"/>
                <w:szCs w:val="20"/>
              </w:rPr>
            </w:pPr>
            <w:r w:rsidRPr="00577438">
              <w:rPr>
                <w:rFonts w:ascii="Times New Roman" w:hAnsi="Times New Roman" w:cs="Times New Roman"/>
                <w:sz w:val="20"/>
                <w:szCs w:val="20"/>
              </w:rPr>
              <w:t xml:space="preserve">Документооборот между Участниками закупки и Заказчиком осуществляется через </w:t>
            </w:r>
            <w:r>
              <w:rPr>
                <w:rFonts w:ascii="Times New Roman" w:hAnsi="Times New Roman" w:cs="Times New Roman"/>
                <w:sz w:val="20"/>
                <w:szCs w:val="20"/>
              </w:rPr>
              <w:t>ЭТП</w:t>
            </w:r>
            <w:r w:rsidRPr="00577438">
              <w:rPr>
                <w:rFonts w:ascii="Times New Roman" w:hAnsi="Times New Roman" w:cs="Times New Roman"/>
                <w:sz w:val="20"/>
                <w:szCs w:val="20"/>
              </w:rPr>
              <w:t xml:space="preserve"> в форме электронных документов</w:t>
            </w:r>
            <w:r>
              <w:rPr>
                <w:rFonts w:ascii="Times New Roman" w:hAnsi="Times New Roman" w:cs="Times New Roman"/>
                <w:sz w:val="20"/>
                <w:szCs w:val="20"/>
              </w:rPr>
              <w:t xml:space="preserve"> либо электронных образов документов</w:t>
            </w:r>
            <w:r w:rsidRPr="00577438">
              <w:rPr>
                <w:rFonts w:ascii="Times New Roman" w:hAnsi="Times New Roman" w:cs="Times New Roman"/>
                <w:sz w:val="20"/>
                <w:szCs w:val="20"/>
              </w:rPr>
              <w:t>. Электронные документы участника</w:t>
            </w:r>
            <w:r>
              <w:rPr>
                <w:rFonts w:ascii="Times New Roman" w:hAnsi="Times New Roman" w:cs="Times New Roman"/>
                <w:sz w:val="20"/>
                <w:szCs w:val="20"/>
              </w:rPr>
              <w:t xml:space="preserve"> закупки, Заказчика, оператора ЭТП</w:t>
            </w:r>
            <w:r w:rsidRPr="00577438">
              <w:rPr>
                <w:rFonts w:ascii="Times New Roman" w:hAnsi="Times New Roman" w:cs="Times New Roman"/>
                <w:sz w:val="20"/>
                <w:szCs w:val="20"/>
              </w:rPr>
              <w:t xml:space="preserve"> должны быть подписаны усиленной квалифицированной электронной подписью (далее - электронная подпись)</w:t>
            </w:r>
          </w:p>
          <w:p w:rsidR="002F457E" w:rsidRPr="00577438" w:rsidRDefault="002F457E" w:rsidP="006E37BC">
            <w:pPr>
              <w:spacing w:after="0"/>
              <w:jc w:val="both"/>
              <w:rPr>
                <w:rStyle w:val="af3"/>
                <w:rFonts w:ascii="Times New Roman" w:hAnsi="Times New Roman" w:cs="Times New Roman"/>
                <w:i w:val="0"/>
                <w:sz w:val="20"/>
                <w:szCs w:val="20"/>
              </w:rPr>
            </w:pPr>
            <w:r w:rsidRPr="00577438">
              <w:rPr>
                <w:rStyle w:val="af3"/>
                <w:rFonts w:ascii="Times New Roman" w:hAnsi="Times New Roman" w:cs="Times New Roman"/>
                <w:i w:val="0"/>
                <w:sz w:val="20"/>
                <w:szCs w:val="20"/>
              </w:rPr>
              <w:t>Участник конкурентной закупки вправе подать только одну заявку на участие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F457E" w:rsidRPr="00577438" w:rsidRDefault="00C358A5" w:rsidP="006E37BC">
            <w:pPr>
              <w:spacing w:after="0"/>
              <w:jc w:val="both"/>
              <w:rPr>
                <w:rStyle w:val="af3"/>
                <w:rFonts w:ascii="Times New Roman" w:hAnsi="Times New Roman" w:cs="Times New Roman"/>
                <w:i w:val="0"/>
                <w:sz w:val="20"/>
                <w:szCs w:val="20"/>
              </w:rPr>
            </w:pPr>
            <w:r w:rsidRPr="00C358A5">
              <w:rPr>
                <w:rStyle w:val="af3"/>
                <w:rFonts w:ascii="Times New Roman" w:hAnsi="Times New Roman" w:cs="Times New Roman"/>
                <w:i w:val="0"/>
                <w:sz w:val="20"/>
                <w:szCs w:val="20"/>
              </w:rPr>
              <w:t>Закупочные</w:t>
            </w:r>
            <w:r w:rsidR="002F457E" w:rsidRPr="00577438">
              <w:rPr>
                <w:rFonts w:ascii="Times New Roman" w:hAnsi="Times New Roman" w:cs="Times New Roman"/>
                <w:sz w:val="20"/>
                <w:szCs w:val="20"/>
              </w:rPr>
              <w:t xml:space="preserve"> заявки должны быть поданы в электронной форме с использованием функционала электронной площадки и в соответствии с правилами работы (регламентом) электронной площадки. </w:t>
            </w:r>
            <w:r w:rsidR="002F457E" w:rsidRPr="00577438">
              <w:rPr>
                <w:rStyle w:val="af3"/>
                <w:rFonts w:ascii="Times New Roman" w:hAnsi="Times New Roman" w:cs="Times New Roman"/>
                <w:i w:val="0"/>
                <w:sz w:val="20"/>
                <w:szCs w:val="20"/>
              </w:rPr>
              <w:t xml:space="preserve">Ответственность за несвоевременную подачу Заявки на участие в </w:t>
            </w:r>
            <w:r>
              <w:rPr>
                <w:rStyle w:val="af3"/>
                <w:rFonts w:ascii="Times New Roman" w:hAnsi="Times New Roman" w:cs="Times New Roman"/>
                <w:i w:val="0"/>
                <w:sz w:val="20"/>
                <w:szCs w:val="20"/>
              </w:rPr>
              <w:t>закупке</w:t>
            </w:r>
            <w:r w:rsidR="002F457E" w:rsidRPr="00577438">
              <w:rPr>
                <w:rStyle w:val="af3"/>
                <w:rFonts w:ascii="Times New Roman" w:hAnsi="Times New Roman" w:cs="Times New Roman"/>
                <w:i w:val="0"/>
                <w:sz w:val="20"/>
                <w:szCs w:val="20"/>
              </w:rPr>
              <w:t xml:space="preserve"> несет Участник.</w:t>
            </w:r>
          </w:p>
          <w:p w:rsidR="002F457E" w:rsidRPr="00577438" w:rsidRDefault="002F457E" w:rsidP="006E37BC">
            <w:pPr>
              <w:spacing w:after="0"/>
              <w:jc w:val="both"/>
              <w:rPr>
                <w:rStyle w:val="af3"/>
                <w:rFonts w:ascii="Times New Roman" w:hAnsi="Times New Roman" w:cs="Times New Roman"/>
                <w:i w:val="0"/>
                <w:sz w:val="20"/>
                <w:szCs w:val="20"/>
              </w:rPr>
            </w:pPr>
            <w:r w:rsidRPr="00577438">
              <w:rPr>
                <w:rStyle w:val="af3"/>
                <w:rFonts w:ascii="Times New Roman" w:hAnsi="Times New Roman" w:cs="Times New Roman"/>
                <w:i w:val="0"/>
                <w:sz w:val="20"/>
                <w:szCs w:val="20"/>
              </w:rPr>
              <w:t xml:space="preserve">Прием заявок на участие в </w:t>
            </w:r>
            <w:r w:rsidR="00C358A5">
              <w:rPr>
                <w:rStyle w:val="af3"/>
                <w:rFonts w:ascii="Times New Roman" w:hAnsi="Times New Roman" w:cs="Times New Roman"/>
                <w:i w:val="0"/>
                <w:sz w:val="20"/>
                <w:szCs w:val="20"/>
              </w:rPr>
              <w:t>закупке</w:t>
            </w:r>
            <w:r w:rsidRPr="00577438">
              <w:rPr>
                <w:rStyle w:val="af3"/>
                <w:rFonts w:ascii="Times New Roman" w:hAnsi="Times New Roman" w:cs="Times New Roman"/>
                <w:i w:val="0"/>
                <w:sz w:val="20"/>
                <w:szCs w:val="20"/>
              </w:rPr>
              <w:t xml:space="preserve"> прекращается после окончания срока подачи заявок на участие в </w:t>
            </w:r>
            <w:r w:rsidR="00C358A5">
              <w:rPr>
                <w:rStyle w:val="af3"/>
                <w:rFonts w:ascii="Times New Roman" w:hAnsi="Times New Roman" w:cs="Times New Roman"/>
                <w:i w:val="0"/>
                <w:sz w:val="20"/>
                <w:szCs w:val="20"/>
              </w:rPr>
              <w:t>закупке</w:t>
            </w:r>
            <w:r w:rsidRPr="00577438">
              <w:rPr>
                <w:rStyle w:val="af3"/>
                <w:rFonts w:ascii="Times New Roman" w:hAnsi="Times New Roman" w:cs="Times New Roman"/>
                <w:i w:val="0"/>
                <w:sz w:val="20"/>
                <w:szCs w:val="20"/>
              </w:rPr>
              <w:t>, установленного в документации.</w:t>
            </w:r>
          </w:p>
          <w:p w:rsidR="002F457E" w:rsidRPr="00E73615" w:rsidRDefault="002F457E" w:rsidP="006E37BC">
            <w:pPr>
              <w:spacing w:after="0"/>
              <w:jc w:val="both"/>
              <w:rPr>
                <w:rFonts w:ascii="Times New Roman" w:hAnsi="Times New Roman" w:cs="Times New Roman"/>
                <w:b/>
                <w:sz w:val="20"/>
                <w:szCs w:val="20"/>
              </w:rPr>
            </w:pPr>
            <w:r w:rsidRPr="00E73615">
              <w:rPr>
                <w:rFonts w:ascii="Times New Roman" w:hAnsi="Times New Roman" w:cs="Times New Roman"/>
                <w:b/>
                <w:sz w:val="20"/>
                <w:szCs w:val="20"/>
              </w:rPr>
              <w:t>Сроки подачи заявок на участие в закупке:</w:t>
            </w:r>
          </w:p>
          <w:p w:rsidR="002F457E" w:rsidRPr="009660A3" w:rsidRDefault="002F457E" w:rsidP="006E37BC">
            <w:pPr>
              <w:spacing w:after="0"/>
              <w:jc w:val="both"/>
              <w:rPr>
                <w:rFonts w:ascii="Times New Roman" w:hAnsi="Times New Roman" w:cs="Times New Roman"/>
                <w:b/>
                <w:sz w:val="20"/>
                <w:szCs w:val="20"/>
              </w:rPr>
            </w:pPr>
            <w:r w:rsidRPr="00E73615">
              <w:rPr>
                <w:rFonts w:ascii="Times New Roman" w:hAnsi="Times New Roman" w:cs="Times New Roman"/>
                <w:b/>
                <w:sz w:val="20"/>
                <w:szCs w:val="20"/>
              </w:rPr>
              <w:t xml:space="preserve">С </w:t>
            </w:r>
            <w:r w:rsidR="00306C2E">
              <w:rPr>
                <w:rFonts w:ascii="Times New Roman" w:hAnsi="Times New Roman" w:cs="Times New Roman"/>
                <w:b/>
                <w:sz w:val="20"/>
                <w:szCs w:val="20"/>
              </w:rPr>
              <w:t>04 августа</w:t>
            </w:r>
            <w:r w:rsidRPr="009660A3">
              <w:rPr>
                <w:rFonts w:ascii="Times New Roman" w:hAnsi="Times New Roman" w:cs="Times New Roman"/>
                <w:b/>
                <w:sz w:val="20"/>
                <w:szCs w:val="20"/>
              </w:rPr>
              <w:t xml:space="preserve"> </w:t>
            </w:r>
            <w:r w:rsidR="00B971A7">
              <w:rPr>
                <w:rFonts w:ascii="Times New Roman" w:hAnsi="Times New Roman" w:cs="Times New Roman"/>
                <w:b/>
                <w:sz w:val="20"/>
                <w:szCs w:val="20"/>
              </w:rPr>
              <w:t>2025</w:t>
            </w:r>
            <w:r w:rsidRPr="009660A3">
              <w:rPr>
                <w:rFonts w:ascii="Times New Roman" w:hAnsi="Times New Roman" w:cs="Times New Roman"/>
                <w:b/>
                <w:sz w:val="20"/>
                <w:szCs w:val="20"/>
              </w:rPr>
              <w:t xml:space="preserve"> года с момента публикации</w:t>
            </w:r>
          </w:p>
          <w:p w:rsidR="00F03E74" w:rsidRPr="000B463E" w:rsidRDefault="002F457E" w:rsidP="006E37BC">
            <w:pPr>
              <w:spacing w:after="0"/>
              <w:rPr>
                <w:rFonts w:ascii="Times New Roman" w:hAnsi="Times New Roman" w:cs="Times New Roman"/>
                <w:sz w:val="20"/>
                <w:szCs w:val="20"/>
              </w:rPr>
            </w:pPr>
            <w:r w:rsidRPr="009660A3">
              <w:rPr>
                <w:rFonts w:ascii="Times New Roman" w:hAnsi="Times New Roman" w:cs="Times New Roman"/>
                <w:b/>
                <w:sz w:val="20"/>
                <w:szCs w:val="20"/>
              </w:rPr>
              <w:t xml:space="preserve">до </w:t>
            </w:r>
            <w:r w:rsidR="00306C2E">
              <w:rPr>
                <w:rFonts w:ascii="Times New Roman" w:hAnsi="Times New Roman" w:cs="Times New Roman"/>
                <w:b/>
                <w:sz w:val="20"/>
                <w:szCs w:val="20"/>
              </w:rPr>
              <w:t xml:space="preserve">14 августа </w:t>
            </w:r>
            <w:r w:rsidR="00B971A7">
              <w:rPr>
                <w:rFonts w:ascii="Times New Roman" w:hAnsi="Times New Roman" w:cs="Times New Roman"/>
                <w:b/>
                <w:sz w:val="20"/>
                <w:szCs w:val="20"/>
              </w:rPr>
              <w:t>2025</w:t>
            </w:r>
            <w:r w:rsidRPr="002C41B2">
              <w:rPr>
                <w:rFonts w:ascii="Times New Roman" w:hAnsi="Times New Roman" w:cs="Times New Roman"/>
                <w:b/>
                <w:sz w:val="20"/>
                <w:szCs w:val="20"/>
              </w:rPr>
              <w:t xml:space="preserve"> года до </w:t>
            </w:r>
            <w:r w:rsidR="00C358A5">
              <w:rPr>
                <w:rFonts w:ascii="Times New Roman" w:hAnsi="Times New Roman" w:cs="Times New Roman"/>
                <w:b/>
                <w:sz w:val="20"/>
                <w:szCs w:val="20"/>
              </w:rPr>
              <w:t>1</w:t>
            </w:r>
            <w:r w:rsidR="005806CF">
              <w:rPr>
                <w:rFonts w:ascii="Times New Roman" w:hAnsi="Times New Roman" w:cs="Times New Roman"/>
                <w:b/>
                <w:sz w:val="20"/>
                <w:szCs w:val="20"/>
              </w:rPr>
              <w:t>1</w:t>
            </w:r>
            <w:r w:rsidRPr="00577438">
              <w:rPr>
                <w:rFonts w:ascii="Times New Roman" w:hAnsi="Times New Roman" w:cs="Times New Roman"/>
                <w:b/>
                <w:sz w:val="20"/>
                <w:szCs w:val="20"/>
              </w:rPr>
              <w:t xml:space="preserve"> час. </w:t>
            </w:r>
            <w:r w:rsidR="00C358A5">
              <w:rPr>
                <w:rFonts w:ascii="Times New Roman" w:hAnsi="Times New Roman" w:cs="Times New Roman"/>
                <w:b/>
                <w:sz w:val="20"/>
                <w:szCs w:val="20"/>
              </w:rPr>
              <w:t>0</w:t>
            </w:r>
            <w:r w:rsidRPr="00577438">
              <w:rPr>
                <w:rFonts w:ascii="Times New Roman" w:hAnsi="Times New Roman" w:cs="Times New Roman"/>
                <w:b/>
                <w:sz w:val="20"/>
                <w:szCs w:val="20"/>
              </w:rPr>
              <w:t>0 мин.</w:t>
            </w:r>
          </w:p>
        </w:tc>
      </w:tr>
      <w:tr w:rsidR="00E410AD" w:rsidRPr="00A07EC1" w:rsidTr="006E37BC">
        <w:tc>
          <w:tcPr>
            <w:tcW w:w="675" w:type="dxa"/>
          </w:tcPr>
          <w:p w:rsidR="00E410AD" w:rsidRPr="000B463E" w:rsidRDefault="00A02676" w:rsidP="006E37BC">
            <w:pPr>
              <w:spacing w:after="0"/>
              <w:rPr>
                <w:rFonts w:ascii="Times New Roman" w:hAnsi="Times New Roman" w:cs="Times New Roman"/>
                <w:b/>
                <w:i/>
                <w:sz w:val="20"/>
                <w:szCs w:val="20"/>
              </w:rPr>
            </w:pPr>
            <w:r w:rsidRPr="000B463E">
              <w:rPr>
                <w:rFonts w:ascii="Times New Roman" w:hAnsi="Times New Roman" w:cs="Times New Roman"/>
                <w:b/>
                <w:i/>
                <w:sz w:val="20"/>
                <w:szCs w:val="20"/>
              </w:rPr>
              <w:t>1</w:t>
            </w:r>
            <w:r w:rsidR="00A07404">
              <w:rPr>
                <w:rFonts w:ascii="Times New Roman" w:hAnsi="Times New Roman" w:cs="Times New Roman"/>
                <w:b/>
                <w:i/>
                <w:sz w:val="20"/>
                <w:szCs w:val="20"/>
              </w:rPr>
              <w:t>3</w:t>
            </w:r>
          </w:p>
        </w:tc>
        <w:tc>
          <w:tcPr>
            <w:tcW w:w="9923" w:type="dxa"/>
          </w:tcPr>
          <w:p w:rsidR="00E410AD" w:rsidRPr="000B463E" w:rsidRDefault="002F457E" w:rsidP="006E37BC">
            <w:pPr>
              <w:spacing w:after="0"/>
              <w:rPr>
                <w:rFonts w:ascii="Times New Roman" w:hAnsi="Times New Roman" w:cs="Times New Roman"/>
                <w:b/>
                <w:i/>
                <w:sz w:val="20"/>
                <w:szCs w:val="20"/>
              </w:rPr>
            </w:pPr>
            <w:r w:rsidRPr="003C16A2">
              <w:rPr>
                <w:rFonts w:ascii="Times New Roman" w:hAnsi="Times New Roman" w:cs="Times New Roman"/>
                <w:b/>
                <w:i/>
                <w:sz w:val="20"/>
                <w:szCs w:val="20"/>
              </w:rPr>
              <w:t xml:space="preserve">Дата, время и место рассмотрения, оценки и сопоставления заявок на участие в </w:t>
            </w:r>
            <w:r>
              <w:rPr>
                <w:rFonts w:ascii="Times New Roman" w:hAnsi="Times New Roman" w:cs="Times New Roman"/>
                <w:b/>
                <w:i/>
                <w:sz w:val="20"/>
                <w:szCs w:val="20"/>
              </w:rPr>
              <w:t>закупке</w:t>
            </w:r>
            <w:r w:rsidRPr="003C16A2">
              <w:rPr>
                <w:rFonts w:ascii="Times New Roman" w:hAnsi="Times New Roman" w:cs="Times New Roman"/>
                <w:b/>
                <w:i/>
                <w:sz w:val="20"/>
                <w:szCs w:val="20"/>
              </w:rPr>
              <w:t xml:space="preserve">, подведение итогов </w:t>
            </w:r>
            <w:r>
              <w:rPr>
                <w:rFonts w:ascii="Times New Roman" w:hAnsi="Times New Roman" w:cs="Times New Roman"/>
                <w:b/>
                <w:i/>
                <w:sz w:val="20"/>
                <w:szCs w:val="20"/>
              </w:rPr>
              <w:t>запроса предложений</w:t>
            </w:r>
          </w:p>
        </w:tc>
      </w:tr>
      <w:tr w:rsidR="00C57F55" w:rsidTr="006E37BC">
        <w:tc>
          <w:tcPr>
            <w:tcW w:w="10598" w:type="dxa"/>
            <w:gridSpan w:val="2"/>
          </w:tcPr>
          <w:p w:rsidR="002F457E" w:rsidRPr="009660A3" w:rsidRDefault="002F457E" w:rsidP="006E37BC">
            <w:pPr>
              <w:spacing w:after="0"/>
              <w:jc w:val="both"/>
              <w:rPr>
                <w:rFonts w:ascii="Times New Roman" w:hAnsi="Times New Roman" w:cs="Times New Roman"/>
                <w:sz w:val="20"/>
                <w:szCs w:val="20"/>
              </w:rPr>
            </w:pPr>
            <w:r w:rsidRPr="009660A3">
              <w:rPr>
                <w:rFonts w:ascii="Times New Roman" w:hAnsi="Times New Roman" w:cs="Times New Roman"/>
                <w:sz w:val="20"/>
                <w:szCs w:val="20"/>
              </w:rPr>
              <w:t xml:space="preserve">Дата и время рассмотрения заявок на участие в запросе предложений в электронной форме: </w:t>
            </w:r>
            <w:r w:rsidR="009660A3">
              <w:rPr>
                <w:rFonts w:ascii="Times New Roman" w:hAnsi="Times New Roman" w:cs="Times New Roman"/>
                <w:sz w:val="20"/>
                <w:szCs w:val="20"/>
              </w:rPr>
              <w:t xml:space="preserve">с </w:t>
            </w:r>
            <w:r w:rsidR="00306C2E">
              <w:rPr>
                <w:rFonts w:ascii="Times New Roman" w:hAnsi="Times New Roman" w:cs="Times New Roman"/>
                <w:sz w:val="20"/>
                <w:szCs w:val="20"/>
              </w:rPr>
              <w:t>14.08.2</w:t>
            </w:r>
            <w:r w:rsidR="00B971A7">
              <w:rPr>
                <w:rFonts w:ascii="Times New Roman" w:hAnsi="Times New Roman" w:cs="Times New Roman"/>
                <w:sz w:val="20"/>
                <w:szCs w:val="20"/>
              </w:rPr>
              <w:t>025</w:t>
            </w:r>
            <w:r w:rsidRPr="009660A3">
              <w:rPr>
                <w:rFonts w:ascii="Times New Roman" w:hAnsi="Times New Roman" w:cs="Times New Roman"/>
                <w:sz w:val="20"/>
                <w:szCs w:val="20"/>
              </w:rPr>
              <w:t xml:space="preserve"> г. с </w:t>
            </w:r>
            <w:r w:rsidR="00C358A5">
              <w:rPr>
                <w:rFonts w:ascii="Times New Roman" w:hAnsi="Times New Roman" w:cs="Times New Roman"/>
                <w:sz w:val="20"/>
                <w:szCs w:val="20"/>
              </w:rPr>
              <w:t>1</w:t>
            </w:r>
            <w:r w:rsidR="005806CF">
              <w:rPr>
                <w:rFonts w:ascii="Times New Roman" w:hAnsi="Times New Roman" w:cs="Times New Roman"/>
                <w:sz w:val="20"/>
                <w:szCs w:val="20"/>
              </w:rPr>
              <w:t>1</w:t>
            </w:r>
            <w:r w:rsidR="009660A3">
              <w:rPr>
                <w:rFonts w:ascii="Times New Roman" w:hAnsi="Times New Roman" w:cs="Times New Roman"/>
                <w:sz w:val="20"/>
                <w:szCs w:val="20"/>
              </w:rPr>
              <w:t>:30</w:t>
            </w:r>
            <w:r w:rsidRPr="009660A3">
              <w:rPr>
                <w:rFonts w:ascii="Times New Roman" w:hAnsi="Times New Roman" w:cs="Times New Roman"/>
                <w:sz w:val="20"/>
                <w:szCs w:val="20"/>
              </w:rPr>
              <w:t xml:space="preserve"> ч.</w:t>
            </w:r>
          </w:p>
          <w:p w:rsidR="002F457E" w:rsidRPr="009660A3" w:rsidRDefault="002F457E" w:rsidP="006E37BC">
            <w:pPr>
              <w:spacing w:after="0"/>
              <w:jc w:val="both"/>
              <w:rPr>
                <w:rFonts w:ascii="Times New Roman" w:hAnsi="Times New Roman" w:cs="Times New Roman"/>
                <w:sz w:val="20"/>
                <w:szCs w:val="20"/>
              </w:rPr>
            </w:pPr>
            <w:r w:rsidRPr="009660A3">
              <w:rPr>
                <w:rFonts w:ascii="Times New Roman" w:hAnsi="Times New Roman" w:cs="Times New Roman"/>
                <w:b/>
                <w:sz w:val="20"/>
                <w:szCs w:val="20"/>
              </w:rPr>
              <w:t>Дата подведения итогов</w:t>
            </w:r>
            <w:r w:rsidRPr="009660A3">
              <w:rPr>
                <w:rFonts w:ascii="Times New Roman" w:hAnsi="Times New Roman" w:cs="Times New Roman"/>
                <w:sz w:val="20"/>
                <w:szCs w:val="20"/>
              </w:rPr>
              <w:t xml:space="preserve"> запрос</w:t>
            </w:r>
            <w:r w:rsidR="009660A3">
              <w:rPr>
                <w:rFonts w:ascii="Times New Roman" w:hAnsi="Times New Roman" w:cs="Times New Roman"/>
                <w:sz w:val="20"/>
                <w:szCs w:val="20"/>
              </w:rPr>
              <w:t>а</w:t>
            </w:r>
            <w:r w:rsidRPr="009660A3">
              <w:rPr>
                <w:rFonts w:ascii="Times New Roman" w:hAnsi="Times New Roman" w:cs="Times New Roman"/>
                <w:sz w:val="20"/>
                <w:szCs w:val="20"/>
              </w:rPr>
              <w:t xml:space="preserve"> предложений в</w:t>
            </w:r>
            <w:r w:rsidR="00C358A5">
              <w:rPr>
                <w:rFonts w:ascii="Times New Roman" w:hAnsi="Times New Roman" w:cs="Times New Roman"/>
                <w:sz w:val="20"/>
                <w:szCs w:val="20"/>
              </w:rPr>
              <w:t xml:space="preserve"> электронной форме: до 18:00 ч.  </w:t>
            </w:r>
            <w:r w:rsidR="00306C2E">
              <w:rPr>
                <w:rFonts w:ascii="Times New Roman" w:hAnsi="Times New Roman" w:cs="Times New Roman"/>
                <w:b/>
                <w:sz w:val="20"/>
                <w:szCs w:val="20"/>
              </w:rPr>
              <w:t>15</w:t>
            </w:r>
            <w:r w:rsidR="00C358A5">
              <w:rPr>
                <w:rFonts w:ascii="Times New Roman" w:hAnsi="Times New Roman" w:cs="Times New Roman"/>
                <w:b/>
                <w:sz w:val="20"/>
                <w:szCs w:val="20"/>
              </w:rPr>
              <w:t>.</w:t>
            </w:r>
            <w:r w:rsidR="00964B5B">
              <w:rPr>
                <w:rFonts w:ascii="Times New Roman" w:hAnsi="Times New Roman" w:cs="Times New Roman"/>
                <w:b/>
                <w:sz w:val="20"/>
                <w:szCs w:val="20"/>
              </w:rPr>
              <w:t>0</w:t>
            </w:r>
            <w:r w:rsidR="00306C2E">
              <w:rPr>
                <w:rFonts w:ascii="Times New Roman" w:hAnsi="Times New Roman" w:cs="Times New Roman"/>
                <w:b/>
                <w:sz w:val="20"/>
                <w:szCs w:val="20"/>
              </w:rPr>
              <w:t>8</w:t>
            </w:r>
            <w:r w:rsidRPr="009660A3">
              <w:rPr>
                <w:rFonts w:ascii="Times New Roman" w:hAnsi="Times New Roman" w:cs="Times New Roman"/>
                <w:b/>
                <w:sz w:val="20"/>
                <w:szCs w:val="20"/>
              </w:rPr>
              <w:t>.</w:t>
            </w:r>
            <w:r w:rsidR="00B971A7">
              <w:rPr>
                <w:rFonts w:ascii="Times New Roman" w:hAnsi="Times New Roman" w:cs="Times New Roman"/>
                <w:b/>
                <w:sz w:val="20"/>
                <w:szCs w:val="20"/>
              </w:rPr>
              <w:t>2025</w:t>
            </w:r>
            <w:r w:rsidRPr="009660A3">
              <w:rPr>
                <w:rFonts w:ascii="Times New Roman" w:hAnsi="Times New Roman" w:cs="Times New Roman"/>
                <w:b/>
                <w:sz w:val="20"/>
                <w:szCs w:val="20"/>
              </w:rPr>
              <w:t xml:space="preserve"> года.</w:t>
            </w:r>
          </w:p>
          <w:p w:rsidR="002A19D5" w:rsidRPr="009660A3" w:rsidRDefault="002F457E" w:rsidP="006E37BC">
            <w:pPr>
              <w:spacing w:after="0"/>
              <w:rPr>
                <w:rFonts w:ascii="Times New Roman" w:hAnsi="Times New Roman" w:cs="Times New Roman"/>
                <w:i/>
                <w:sz w:val="20"/>
                <w:szCs w:val="20"/>
              </w:rPr>
            </w:pPr>
            <w:r w:rsidRPr="009660A3">
              <w:rPr>
                <w:rFonts w:ascii="Times New Roman" w:hAnsi="Times New Roman" w:cs="Times New Roman"/>
                <w:sz w:val="20"/>
                <w:szCs w:val="20"/>
              </w:rPr>
              <w:t xml:space="preserve">Все этапы рассмотрения заявок проходят по адресу: Российская Федерация. 195197, г. Санкт-Петербург, ул. Федосеенко, д.31. </w:t>
            </w:r>
          </w:p>
        </w:tc>
      </w:tr>
      <w:tr w:rsidR="00F03E74" w:rsidRPr="00F03E74" w:rsidTr="006E37BC">
        <w:tc>
          <w:tcPr>
            <w:tcW w:w="675" w:type="dxa"/>
          </w:tcPr>
          <w:p w:rsidR="00F03E74" w:rsidRPr="00F03E74" w:rsidRDefault="00C2643F" w:rsidP="006E37BC">
            <w:pPr>
              <w:spacing w:after="0"/>
              <w:rPr>
                <w:rFonts w:ascii="Times New Roman" w:hAnsi="Times New Roman" w:cs="Times New Roman"/>
                <w:b/>
                <w:i/>
                <w:sz w:val="20"/>
                <w:szCs w:val="20"/>
              </w:rPr>
            </w:pPr>
            <w:r>
              <w:rPr>
                <w:rFonts w:ascii="Times New Roman" w:hAnsi="Times New Roman" w:cs="Times New Roman"/>
                <w:b/>
                <w:i/>
                <w:sz w:val="20"/>
                <w:szCs w:val="20"/>
              </w:rPr>
              <w:t>1</w:t>
            </w:r>
            <w:r w:rsidR="002F457E">
              <w:rPr>
                <w:rFonts w:ascii="Times New Roman" w:hAnsi="Times New Roman" w:cs="Times New Roman"/>
                <w:b/>
                <w:i/>
                <w:sz w:val="20"/>
                <w:szCs w:val="20"/>
              </w:rPr>
              <w:t>4</w:t>
            </w:r>
          </w:p>
        </w:tc>
        <w:tc>
          <w:tcPr>
            <w:tcW w:w="9923" w:type="dxa"/>
          </w:tcPr>
          <w:p w:rsidR="00F03E74" w:rsidRPr="00F03E74" w:rsidRDefault="003409DF" w:rsidP="006E37BC">
            <w:pPr>
              <w:spacing w:after="0"/>
              <w:rPr>
                <w:rFonts w:ascii="Times New Roman" w:hAnsi="Times New Roman" w:cs="Times New Roman"/>
                <w:b/>
                <w:i/>
                <w:sz w:val="20"/>
                <w:szCs w:val="20"/>
              </w:rPr>
            </w:pPr>
            <w:r w:rsidRPr="003409DF">
              <w:rPr>
                <w:rFonts w:ascii="Times New Roman" w:hAnsi="Times New Roman" w:cs="Times New Roman"/>
                <w:b/>
                <w:i/>
                <w:sz w:val="20"/>
                <w:szCs w:val="20"/>
              </w:rPr>
              <w:t>Дата окончания срока, допускающего отказ заказчика от проведения закупки</w:t>
            </w:r>
          </w:p>
        </w:tc>
      </w:tr>
      <w:tr w:rsidR="00F03E74" w:rsidTr="006E37BC">
        <w:tc>
          <w:tcPr>
            <w:tcW w:w="10598" w:type="dxa"/>
            <w:gridSpan w:val="2"/>
          </w:tcPr>
          <w:p w:rsidR="00F03E74" w:rsidRPr="00884960" w:rsidRDefault="00755EB1" w:rsidP="006E37BC">
            <w:pPr>
              <w:spacing w:after="0"/>
              <w:rPr>
                <w:rFonts w:ascii="Times New Roman" w:hAnsi="Times New Roman" w:cs="Times New Roman"/>
                <w:sz w:val="20"/>
                <w:szCs w:val="20"/>
              </w:rPr>
            </w:pPr>
            <w:r w:rsidRPr="00884960">
              <w:rPr>
                <w:rFonts w:ascii="Times New Roman" w:hAnsi="Times New Roman" w:cs="Times New Roman"/>
                <w:sz w:val="20"/>
                <w:szCs w:val="20"/>
              </w:rPr>
              <w:t xml:space="preserve">Заказчик вправе отменить конкурентную закупку по одному и более предмету </w:t>
            </w:r>
            <w:r w:rsidR="00062A0A" w:rsidRPr="00884960">
              <w:rPr>
                <w:rFonts w:ascii="Times New Roman" w:hAnsi="Times New Roman" w:cs="Times New Roman"/>
                <w:sz w:val="20"/>
                <w:szCs w:val="20"/>
              </w:rPr>
              <w:t>закупки (</w:t>
            </w:r>
            <w:r w:rsidRPr="00884960">
              <w:rPr>
                <w:rFonts w:ascii="Times New Roman" w:hAnsi="Times New Roman" w:cs="Times New Roman"/>
                <w:sz w:val="20"/>
                <w:szCs w:val="20"/>
              </w:rPr>
              <w:t>лоту) до наступления даты и времени окончания срока подачи заявок на участие в конкурентной закупке.</w:t>
            </w:r>
          </w:p>
          <w:p w:rsidR="00755EB1" w:rsidRDefault="00755EB1" w:rsidP="006E37BC">
            <w:pPr>
              <w:spacing w:after="0"/>
              <w:rPr>
                <w:rFonts w:ascii="Times New Roman" w:hAnsi="Times New Roman" w:cs="Times New Roman"/>
                <w:sz w:val="20"/>
                <w:szCs w:val="20"/>
              </w:rPr>
            </w:pPr>
            <w:r w:rsidRPr="00884960">
              <w:rPr>
                <w:rFonts w:ascii="Times New Roman" w:hAnsi="Times New Roman" w:cs="Times New Roman"/>
                <w:sz w:val="20"/>
                <w:szCs w:val="20"/>
              </w:rPr>
              <w:t>Извещение (решение) об отмене конкурентной закупки размещается Заказчиком в единой информационной системе в день принятия этого решения.</w:t>
            </w:r>
          </w:p>
        </w:tc>
      </w:tr>
    </w:tbl>
    <w:p w:rsidR="00D45782" w:rsidRDefault="00D45782" w:rsidP="00D45782">
      <w:pPr>
        <w:spacing w:after="0" w:line="240" w:lineRule="auto"/>
        <w:rPr>
          <w:rFonts w:ascii="Times New Roman" w:hAnsi="Times New Roman" w:cs="Times New Roman"/>
          <w:sz w:val="20"/>
          <w:szCs w:val="20"/>
        </w:rPr>
      </w:pPr>
    </w:p>
    <w:p w:rsidR="00842504" w:rsidRDefault="00842504">
      <w:pPr>
        <w:rPr>
          <w:rFonts w:ascii="Times New Roman" w:hAnsi="Times New Roman" w:cs="Times New Roman"/>
          <w:sz w:val="20"/>
          <w:szCs w:val="20"/>
        </w:rPr>
      </w:pPr>
      <w:r>
        <w:rPr>
          <w:rFonts w:ascii="Times New Roman" w:hAnsi="Times New Roman" w:cs="Times New Roman"/>
          <w:sz w:val="20"/>
          <w:szCs w:val="20"/>
        </w:rPr>
        <w:br w:type="page"/>
      </w:r>
    </w:p>
    <w:p w:rsidR="00842504" w:rsidRPr="00803BF5" w:rsidRDefault="00196FE2" w:rsidP="00C56F69">
      <w:pPr>
        <w:pStyle w:val="1"/>
        <w:spacing w:before="0" w:line="240" w:lineRule="auto"/>
        <w:jc w:val="center"/>
        <w:rPr>
          <w:rFonts w:ascii="Times New Roman" w:hAnsi="Times New Roman" w:cs="Times New Roman"/>
          <w:color w:val="auto"/>
        </w:rPr>
      </w:pPr>
      <w:bookmarkStart w:id="1" w:name="_Toc504657193"/>
      <w:r w:rsidRPr="00803BF5">
        <w:rPr>
          <w:rFonts w:ascii="Times New Roman" w:hAnsi="Times New Roman" w:cs="Times New Roman"/>
          <w:color w:val="auto"/>
        </w:rPr>
        <w:lastRenderedPageBreak/>
        <w:t>РАЗДЕЛ № 1 ДОКУМЕНТАЦИИ</w:t>
      </w:r>
      <w:bookmarkEnd w:id="1"/>
    </w:p>
    <w:p w:rsidR="00196FE2" w:rsidRPr="00196FE2" w:rsidRDefault="00196FE2" w:rsidP="00803BF5">
      <w:pPr>
        <w:pStyle w:val="1"/>
        <w:spacing w:before="0" w:line="240" w:lineRule="auto"/>
        <w:jc w:val="center"/>
      </w:pPr>
      <w:bookmarkStart w:id="2" w:name="_Toc504657194"/>
      <w:r w:rsidRPr="00803BF5">
        <w:rPr>
          <w:rFonts w:ascii="Times New Roman" w:hAnsi="Times New Roman" w:cs="Times New Roman"/>
          <w:color w:val="auto"/>
        </w:rPr>
        <w:t xml:space="preserve">Информационная карта открытого </w:t>
      </w:r>
      <w:r w:rsidR="005D489A">
        <w:rPr>
          <w:rFonts w:ascii="Times New Roman" w:hAnsi="Times New Roman" w:cs="Times New Roman"/>
          <w:color w:val="auto"/>
        </w:rPr>
        <w:t>запрос</w:t>
      </w:r>
      <w:r w:rsidR="00227AB2">
        <w:rPr>
          <w:rFonts w:ascii="Times New Roman" w:hAnsi="Times New Roman" w:cs="Times New Roman"/>
          <w:color w:val="auto"/>
        </w:rPr>
        <w:t>а</w:t>
      </w:r>
      <w:r w:rsidR="00E13E4F">
        <w:rPr>
          <w:rFonts w:ascii="Times New Roman" w:hAnsi="Times New Roman" w:cs="Times New Roman"/>
          <w:color w:val="auto"/>
        </w:rPr>
        <w:t xml:space="preserve"> предложений</w:t>
      </w:r>
      <w:bookmarkEnd w:id="2"/>
      <w:r w:rsidR="00CC6373">
        <w:rPr>
          <w:rFonts w:ascii="Times New Roman" w:hAnsi="Times New Roman" w:cs="Times New Roman"/>
          <w:color w:val="auto"/>
        </w:rPr>
        <w:t xml:space="preserve"> </w:t>
      </w:r>
      <w:r w:rsidR="00CC6373" w:rsidRPr="00CC6373">
        <w:rPr>
          <w:rFonts w:ascii="Times New Roman" w:hAnsi="Times New Roman" w:cs="Times New Roman"/>
          <w:color w:val="auto"/>
        </w:rPr>
        <w:t>в электронной форме</w:t>
      </w:r>
    </w:p>
    <w:p w:rsidR="00196FE2" w:rsidRDefault="00196FE2" w:rsidP="00D45782">
      <w:pPr>
        <w:spacing w:after="0" w:line="240" w:lineRule="auto"/>
        <w:rPr>
          <w:rFonts w:ascii="Times New Roman" w:hAnsi="Times New Roman" w:cs="Times New Roman"/>
          <w:sz w:val="20"/>
          <w:szCs w:val="20"/>
        </w:rPr>
      </w:pPr>
    </w:p>
    <w:tbl>
      <w:tblPr>
        <w:tblStyle w:val="10"/>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609"/>
        <w:gridCol w:w="792"/>
        <w:gridCol w:w="8285"/>
      </w:tblGrid>
      <w:tr w:rsidR="00196FE2" w:rsidRPr="00884960" w:rsidTr="006E37BC">
        <w:tc>
          <w:tcPr>
            <w:tcW w:w="562" w:type="dxa"/>
          </w:tcPr>
          <w:p w:rsidR="00196FE2" w:rsidRPr="00884960" w:rsidRDefault="00C75F89" w:rsidP="006E37BC">
            <w:pPr>
              <w:spacing w:after="0"/>
              <w:rPr>
                <w:rFonts w:ascii="Times New Roman" w:hAnsi="Times New Roman" w:cs="Times New Roman"/>
                <w:b/>
                <w:i/>
                <w:sz w:val="20"/>
                <w:szCs w:val="20"/>
              </w:rPr>
            </w:pPr>
            <w:r>
              <w:rPr>
                <w:rFonts w:ascii="Times New Roman" w:hAnsi="Times New Roman" w:cs="Times New Roman"/>
                <w:b/>
                <w:i/>
                <w:sz w:val="20"/>
                <w:szCs w:val="20"/>
              </w:rPr>
              <w:t>1</w:t>
            </w:r>
          </w:p>
        </w:tc>
        <w:tc>
          <w:tcPr>
            <w:tcW w:w="9917" w:type="dxa"/>
            <w:gridSpan w:val="3"/>
          </w:tcPr>
          <w:p w:rsidR="00196FE2" w:rsidRPr="00884960" w:rsidRDefault="00196FE2"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Общие положения о проведении процедуры </w:t>
            </w:r>
            <w:r w:rsidR="005D489A">
              <w:rPr>
                <w:rFonts w:ascii="Times New Roman" w:hAnsi="Times New Roman" w:cs="Times New Roman"/>
                <w:b/>
                <w:i/>
                <w:sz w:val="20"/>
                <w:szCs w:val="20"/>
              </w:rPr>
              <w:t>запрос</w:t>
            </w:r>
            <w:r w:rsidR="00037517">
              <w:rPr>
                <w:rFonts w:ascii="Times New Roman" w:hAnsi="Times New Roman" w:cs="Times New Roman"/>
                <w:b/>
                <w:i/>
                <w:sz w:val="20"/>
                <w:szCs w:val="20"/>
              </w:rPr>
              <w:t>а</w:t>
            </w:r>
            <w:r w:rsidR="00E13E4F">
              <w:rPr>
                <w:rFonts w:ascii="Times New Roman" w:hAnsi="Times New Roman" w:cs="Times New Roman"/>
                <w:b/>
                <w:i/>
                <w:sz w:val="20"/>
                <w:szCs w:val="20"/>
              </w:rPr>
              <w:t xml:space="preserve"> предложений</w:t>
            </w:r>
          </w:p>
        </w:tc>
      </w:tr>
      <w:tr w:rsidR="00196FE2" w:rsidRPr="00884960" w:rsidTr="006E37BC">
        <w:tc>
          <w:tcPr>
            <w:tcW w:w="10479" w:type="dxa"/>
            <w:gridSpan w:val="4"/>
          </w:tcPr>
          <w:p w:rsidR="00196FE2" w:rsidRDefault="00842793" w:rsidP="006E37BC">
            <w:pPr>
              <w:spacing w:after="0"/>
              <w:rPr>
                <w:rFonts w:ascii="Times New Roman" w:hAnsi="Times New Roman" w:cs="Times New Roman"/>
                <w:sz w:val="20"/>
                <w:szCs w:val="20"/>
              </w:rPr>
            </w:pPr>
            <w:r w:rsidRPr="00842793">
              <w:rPr>
                <w:rFonts w:ascii="Times New Roman" w:hAnsi="Times New Roman" w:cs="Times New Roman"/>
                <w:sz w:val="20"/>
                <w:szCs w:val="20"/>
              </w:rPr>
              <w:t>Запрос предложений – форма торгов, при которой победителем признается участник конкурентной з</w:t>
            </w:r>
            <w:r w:rsidR="00E822EF">
              <w:rPr>
                <w:rFonts w:ascii="Times New Roman" w:hAnsi="Times New Roman" w:cs="Times New Roman"/>
                <w:sz w:val="20"/>
                <w:szCs w:val="20"/>
              </w:rPr>
              <w:t xml:space="preserve">акупки, заявка </w:t>
            </w:r>
            <w:proofErr w:type="gramStart"/>
            <w:r w:rsidR="00E822EF">
              <w:rPr>
                <w:rFonts w:ascii="Times New Roman" w:hAnsi="Times New Roman" w:cs="Times New Roman"/>
                <w:sz w:val="20"/>
                <w:szCs w:val="20"/>
              </w:rPr>
              <w:t>на</w:t>
            </w:r>
            <w:r w:rsidR="00DF16C5">
              <w:rPr>
                <w:rFonts w:ascii="Times New Roman" w:hAnsi="Times New Roman" w:cs="Times New Roman"/>
                <w:sz w:val="20"/>
                <w:szCs w:val="20"/>
              </w:rPr>
              <w:t xml:space="preserve"> </w:t>
            </w:r>
            <w:r w:rsidRPr="00842793">
              <w:rPr>
                <w:rFonts w:ascii="Times New Roman" w:hAnsi="Times New Roman" w:cs="Times New Roman"/>
                <w:sz w:val="20"/>
                <w:szCs w:val="20"/>
              </w:rPr>
              <w:t>участие</w:t>
            </w:r>
            <w:proofErr w:type="gramEnd"/>
            <w:r w:rsidRPr="00842793">
              <w:rPr>
                <w:rFonts w:ascii="Times New Roman" w:hAnsi="Times New Roman" w:cs="Times New Roman"/>
                <w:sz w:val="20"/>
                <w:szCs w:val="20"/>
              </w:rPr>
              <w:t xml:space="preserve"> в закупке которого</w:t>
            </w:r>
            <w:r w:rsidR="00E822EF">
              <w:rPr>
                <w:rFonts w:ascii="Times New Roman" w:hAnsi="Times New Roman" w:cs="Times New Roman"/>
                <w:sz w:val="20"/>
                <w:szCs w:val="20"/>
              </w:rPr>
              <w:t>,</w:t>
            </w:r>
            <w:r w:rsidRPr="00842793">
              <w:rPr>
                <w:rFonts w:ascii="Times New Roman" w:hAnsi="Times New Roman" w:cs="Times New Roman"/>
                <w:sz w:val="20"/>
                <w:szCs w:val="20"/>
              </w:rPr>
              <w:t xml:space="preserve">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w:t>
            </w:r>
            <w:r w:rsidR="001D658E">
              <w:rPr>
                <w:rFonts w:ascii="Times New Roman" w:hAnsi="Times New Roman" w:cs="Times New Roman"/>
                <w:sz w:val="20"/>
                <w:szCs w:val="20"/>
              </w:rPr>
              <w:t>исполнения договора, по результатам сопоставления заявок на основании указанных в документации критериев оценки</w:t>
            </w:r>
            <w:r w:rsidRPr="00842793">
              <w:rPr>
                <w:rFonts w:ascii="Times New Roman" w:hAnsi="Times New Roman" w:cs="Times New Roman"/>
                <w:sz w:val="20"/>
                <w:szCs w:val="20"/>
              </w:rPr>
              <w:t>.</w:t>
            </w:r>
          </w:p>
          <w:p w:rsidR="00012EE0" w:rsidRPr="004F79CC" w:rsidRDefault="004F79CC" w:rsidP="006E37BC">
            <w:pPr>
              <w:spacing w:after="0"/>
              <w:jc w:val="both"/>
              <w:rPr>
                <w:rFonts w:ascii="Times New Roman" w:eastAsia="Calibri" w:hAnsi="Times New Roman" w:cs="Times New Roman"/>
                <w:color w:val="000000" w:themeColor="text1"/>
                <w:sz w:val="20"/>
                <w:szCs w:val="20"/>
                <w:lang w:eastAsia="ru-RU"/>
              </w:rPr>
            </w:pPr>
            <w:r w:rsidRPr="00577438">
              <w:rPr>
                <w:rFonts w:ascii="Times New Roman" w:hAnsi="Times New Roman" w:cs="Times New Roman"/>
                <w:sz w:val="20"/>
                <w:szCs w:val="20"/>
              </w:rPr>
              <w:t xml:space="preserve">Настоящий </w:t>
            </w:r>
            <w:r>
              <w:rPr>
                <w:rFonts w:ascii="Times New Roman" w:hAnsi="Times New Roman" w:cs="Times New Roman"/>
                <w:sz w:val="20"/>
                <w:szCs w:val="20"/>
              </w:rPr>
              <w:t>запрос предложений</w:t>
            </w:r>
            <w:r w:rsidRPr="00577438">
              <w:rPr>
                <w:rFonts w:ascii="Times New Roman" w:hAnsi="Times New Roman" w:cs="Times New Roman"/>
                <w:sz w:val="20"/>
                <w:szCs w:val="20"/>
              </w:rPr>
              <w:t xml:space="preserve"> проводится в соответствии с Положением о закупках товаров, работ, услуг Общества с ограниченной ответственностью «Жилкомсервис № 3 Калини</w:t>
            </w:r>
            <w:r>
              <w:rPr>
                <w:rFonts w:ascii="Times New Roman" w:hAnsi="Times New Roman" w:cs="Times New Roman"/>
                <w:sz w:val="20"/>
                <w:szCs w:val="20"/>
              </w:rPr>
              <w:t>нского района» в новой редакции,</w:t>
            </w:r>
            <w:r w:rsidRPr="00577438">
              <w:rPr>
                <w:rFonts w:ascii="Times New Roman" w:hAnsi="Times New Roman" w:cs="Times New Roman"/>
                <w:sz w:val="20"/>
                <w:szCs w:val="20"/>
              </w:rPr>
              <w:t xml:space="preserve"> размещенн</w:t>
            </w:r>
            <w:r>
              <w:rPr>
                <w:rFonts w:ascii="Times New Roman" w:hAnsi="Times New Roman" w:cs="Times New Roman"/>
                <w:sz w:val="20"/>
                <w:szCs w:val="20"/>
              </w:rPr>
              <w:t>ым</w:t>
            </w:r>
            <w:r w:rsidRPr="00577438">
              <w:rPr>
                <w:rFonts w:ascii="Times New Roman" w:hAnsi="Times New Roman" w:cs="Times New Roman"/>
                <w:sz w:val="20"/>
                <w:szCs w:val="20"/>
              </w:rPr>
              <w:t xml:space="preserve"> на сайте </w:t>
            </w:r>
            <w:r>
              <w:rPr>
                <w:rFonts w:ascii="Times New Roman" w:hAnsi="Times New Roman" w:cs="Times New Roman"/>
                <w:sz w:val="20"/>
                <w:szCs w:val="20"/>
              </w:rPr>
              <w:t xml:space="preserve">ЕИС, </w:t>
            </w:r>
            <w:r w:rsidRPr="005B4EA9">
              <w:rPr>
                <w:rFonts w:ascii="Times New Roman" w:eastAsia="Calibri" w:hAnsi="Times New Roman" w:cs="Times New Roman"/>
                <w:color w:val="000000" w:themeColor="text1"/>
                <w:sz w:val="20"/>
                <w:szCs w:val="20"/>
                <w:lang w:eastAsia="ru-RU"/>
              </w:rPr>
              <w:t>Гражданским кодексом Российской Федерации, Федеральным законом от 26.07.2006 № 135-ФЗ «О защите конкуренции», Федеральным законом от 18.07.2011 № 223-ФЗ «О закупках товаров, работ, услуг отдельными видами юридических лиц»</w:t>
            </w:r>
            <w:r>
              <w:rPr>
                <w:rFonts w:ascii="Times New Roman" w:eastAsia="Calibri" w:hAnsi="Times New Roman" w:cs="Times New Roman"/>
                <w:color w:val="000000" w:themeColor="text1"/>
                <w:sz w:val="20"/>
                <w:szCs w:val="20"/>
                <w:lang w:eastAsia="ru-RU"/>
              </w:rPr>
              <w:t>.</w:t>
            </w:r>
          </w:p>
        </w:tc>
      </w:tr>
      <w:tr w:rsidR="00196FE2" w:rsidRPr="00884960" w:rsidTr="006E37BC">
        <w:tc>
          <w:tcPr>
            <w:tcW w:w="562" w:type="dxa"/>
          </w:tcPr>
          <w:p w:rsidR="00196FE2" w:rsidRPr="00884960" w:rsidRDefault="00C75F89" w:rsidP="006E37BC">
            <w:pPr>
              <w:spacing w:after="0"/>
              <w:rPr>
                <w:rFonts w:ascii="Times New Roman" w:hAnsi="Times New Roman" w:cs="Times New Roman"/>
                <w:b/>
                <w:i/>
                <w:sz w:val="20"/>
                <w:szCs w:val="20"/>
              </w:rPr>
            </w:pPr>
            <w:r>
              <w:rPr>
                <w:rFonts w:ascii="Times New Roman" w:hAnsi="Times New Roman" w:cs="Times New Roman"/>
                <w:b/>
                <w:i/>
                <w:sz w:val="20"/>
                <w:szCs w:val="20"/>
              </w:rPr>
              <w:t>2</w:t>
            </w:r>
          </w:p>
        </w:tc>
        <w:tc>
          <w:tcPr>
            <w:tcW w:w="9917" w:type="dxa"/>
            <w:gridSpan w:val="3"/>
          </w:tcPr>
          <w:p w:rsidR="00196FE2" w:rsidRPr="00884960" w:rsidRDefault="00196FE2"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Требования, предъявляемые </w:t>
            </w:r>
            <w:r w:rsidR="00037517" w:rsidRPr="00884960">
              <w:rPr>
                <w:rFonts w:ascii="Times New Roman" w:hAnsi="Times New Roman" w:cs="Times New Roman"/>
                <w:b/>
                <w:i/>
                <w:sz w:val="20"/>
                <w:szCs w:val="20"/>
              </w:rPr>
              <w:t xml:space="preserve">к </w:t>
            </w:r>
            <w:r w:rsidR="00037517">
              <w:rPr>
                <w:rFonts w:ascii="Times New Roman" w:hAnsi="Times New Roman" w:cs="Times New Roman"/>
                <w:b/>
                <w:i/>
                <w:sz w:val="20"/>
                <w:szCs w:val="20"/>
              </w:rPr>
              <w:t>запросу</w:t>
            </w:r>
            <w:r w:rsidR="00E13E4F">
              <w:rPr>
                <w:rFonts w:ascii="Times New Roman" w:hAnsi="Times New Roman" w:cs="Times New Roman"/>
                <w:b/>
                <w:i/>
                <w:sz w:val="20"/>
                <w:szCs w:val="20"/>
              </w:rPr>
              <w:t xml:space="preserve"> предложений</w:t>
            </w:r>
            <w:r w:rsidR="005D489A">
              <w:rPr>
                <w:rFonts w:ascii="Times New Roman" w:hAnsi="Times New Roman" w:cs="Times New Roman"/>
                <w:b/>
                <w:i/>
                <w:sz w:val="20"/>
                <w:szCs w:val="20"/>
              </w:rPr>
              <w:t xml:space="preserve"> </w:t>
            </w:r>
          </w:p>
        </w:tc>
      </w:tr>
      <w:tr w:rsidR="00842793" w:rsidRPr="00884960" w:rsidTr="006E37BC">
        <w:tc>
          <w:tcPr>
            <w:tcW w:w="10479" w:type="dxa"/>
            <w:gridSpan w:val="4"/>
          </w:tcPr>
          <w:p w:rsidR="00842793" w:rsidRPr="00062A0A" w:rsidRDefault="00842793" w:rsidP="006E37BC">
            <w:pPr>
              <w:spacing w:after="0"/>
              <w:jc w:val="both"/>
              <w:rPr>
                <w:rFonts w:ascii="Times New Roman" w:hAnsi="Times New Roman" w:cs="Times New Roman"/>
                <w:sz w:val="20"/>
                <w:szCs w:val="20"/>
              </w:rPr>
            </w:pPr>
            <w:r w:rsidRPr="00062A0A">
              <w:rPr>
                <w:rFonts w:ascii="Times New Roman" w:hAnsi="Times New Roman" w:cs="Times New Roman"/>
                <w:sz w:val="20"/>
                <w:szCs w:val="20"/>
              </w:rPr>
              <w:t>Заказчик размещает в единой информационной системе извещение о проведении запроса предложений не менее чем за 7 (семь) рабочих дней до даты окончания срока подачи заявок на участие в запросе предложений.</w:t>
            </w:r>
            <w:r w:rsidR="00E822EF">
              <w:rPr>
                <w:rFonts w:ascii="Times New Roman" w:hAnsi="Times New Roman" w:cs="Times New Roman"/>
                <w:sz w:val="20"/>
                <w:szCs w:val="20"/>
              </w:rPr>
              <w:t xml:space="preserve"> </w:t>
            </w:r>
            <w:r w:rsidRPr="00062A0A">
              <w:rPr>
                <w:rFonts w:ascii="Times New Roman" w:hAnsi="Times New Roman" w:cs="Times New Roman"/>
                <w:sz w:val="20"/>
                <w:szCs w:val="20"/>
              </w:rPr>
              <w:t>Одновременно с извещением о проведении запроса предложений заказчик размещает в единой информационной системе документацию.</w:t>
            </w:r>
          </w:p>
          <w:p w:rsidR="00842793" w:rsidRPr="00062A0A" w:rsidRDefault="00842793" w:rsidP="006E37BC">
            <w:pPr>
              <w:spacing w:after="0"/>
              <w:jc w:val="both"/>
              <w:rPr>
                <w:rFonts w:ascii="Times New Roman" w:hAnsi="Times New Roman" w:cs="Times New Roman"/>
                <w:sz w:val="20"/>
                <w:szCs w:val="20"/>
              </w:rPr>
            </w:pPr>
            <w:r w:rsidRPr="00062A0A">
              <w:rPr>
                <w:rFonts w:ascii="Times New Roman" w:hAnsi="Times New Roman" w:cs="Times New Roman"/>
                <w:sz w:val="20"/>
                <w:szCs w:val="20"/>
              </w:rPr>
              <w:t>Изменения, вносимые в извещение об осуществлении конкурентной закупки, документацию о конкурентной закупке, разъяснения положений документации размещаются заказчиком в единой информационной системе не позднее чем в течение 3 (трех) дней со дня принятия решения о внесении указанных изменений, разъяснений положений документации.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842793" w:rsidRPr="00062A0A" w:rsidRDefault="00842793" w:rsidP="006E37BC">
            <w:pPr>
              <w:spacing w:after="0"/>
              <w:jc w:val="both"/>
              <w:rPr>
                <w:rFonts w:ascii="Times New Roman" w:hAnsi="Times New Roman" w:cs="Times New Roman"/>
                <w:sz w:val="20"/>
                <w:szCs w:val="20"/>
              </w:rPr>
            </w:pPr>
            <w:r w:rsidRPr="00062A0A">
              <w:rPr>
                <w:rFonts w:ascii="Times New Roman" w:hAnsi="Times New Roman" w:cs="Times New Roman"/>
                <w:sz w:val="20"/>
                <w:szCs w:val="20"/>
              </w:rPr>
              <w:t>В запросе предложений может принять участие любое лицо, своевременно подавшее надлежащим образом оформленную заявку по предмету запроса предложений (далее – заявка) и документы согласно размещенной в единой информационной системе документации (далее –   документация).</w:t>
            </w:r>
          </w:p>
        </w:tc>
      </w:tr>
      <w:tr w:rsidR="00842793" w:rsidRPr="00884960" w:rsidTr="006E37BC">
        <w:tc>
          <w:tcPr>
            <w:tcW w:w="562" w:type="dxa"/>
          </w:tcPr>
          <w:p w:rsidR="00842793" w:rsidRPr="00884960" w:rsidRDefault="00C75F89" w:rsidP="006E37BC">
            <w:pPr>
              <w:spacing w:after="0"/>
              <w:rPr>
                <w:rFonts w:ascii="Times New Roman" w:hAnsi="Times New Roman" w:cs="Times New Roman"/>
                <w:b/>
                <w:i/>
                <w:sz w:val="20"/>
                <w:szCs w:val="20"/>
              </w:rPr>
            </w:pPr>
            <w:r>
              <w:rPr>
                <w:rFonts w:ascii="Times New Roman" w:hAnsi="Times New Roman" w:cs="Times New Roman"/>
                <w:b/>
                <w:i/>
                <w:sz w:val="20"/>
                <w:szCs w:val="20"/>
              </w:rPr>
              <w:t>3</w:t>
            </w:r>
          </w:p>
        </w:tc>
        <w:tc>
          <w:tcPr>
            <w:tcW w:w="9917" w:type="dxa"/>
            <w:gridSpan w:val="3"/>
          </w:tcPr>
          <w:p w:rsidR="00842793" w:rsidRPr="00884960" w:rsidRDefault="00842793"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Информационное обеспечение проведения </w:t>
            </w:r>
            <w:r>
              <w:rPr>
                <w:rFonts w:ascii="Times New Roman" w:hAnsi="Times New Roman" w:cs="Times New Roman"/>
                <w:b/>
                <w:i/>
                <w:sz w:val="20"/>
                <w:szCs w:val="20"/>
              </w:rPr>
              <w:t>запроса</w:t>
            </w:r>
            <w:r w:rsidR="00E13E4F">
              <w:rPr>
                <w:rFonts w:ascii="Times New Roman" w:hAnsi="Times New Roman" w:cs="Times New Roman"/>
                <w:b/>
                <w:i/>
                <w:sz w:val="20"/>
                <w:szCs w:val="20"/>
              </w:rPr>
              <w:t xml:space="preserve"> предложений</w:t>
            </w:r>
            <w:r>
              <w:rPr>
                <w:rFonts w:ascii="Times New Roman" w:hAnsi="Times New Roman" w:cs="Times New Roman"/>
                <w:b/>
                <w:i/>
                <w:sz w:val="20"/>
                <w:szCs w:val="20"/>
              </w:rPr>
              <w:t xml:space="preserve"> </w:t>
            </w:r>
          </w:p>
        </w:tc>
      </w:tr>
      <w:tr w:rsidR="00842793" w:rsidRPr="00884960" w:rsidTr="006E37BC">
        <w:tc>
          <w:tcPr>
            <w:tcW w:w="10479" w:type="dxa"/>
            <w:gridSpan w:val="4"/>
          </w:tcPr>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Официальным источником информации о ходе и результатах закупки является единая информационная система </w:t>
            </w:r>
            <w:hyperlink r:id="rId12" w:history="1">
              <w:r w:rsidR="001D658E" w:rsidRPr="00FA4BC5">
                <w:rPr>
                  <w:rStyle w:val="a8"/>
                  <w:rFonts w:ascii="Times New Roman" w:hAnsi="Times New Roman" w:cs="Times New Roman"/>
                  <w:color w:val="auto"/>
                  <w:sz w:val="20"/>
                  <w:szCs w:val="20"/>
                  <w:u w:val="none"/>
                </w:rPr>
                <w:t>www.zakupki.gov.ru</w:t>
              </w:r>
            </w:hyperlink>
            <w:r w:rsidR="00FA4BC5" w:rsidRPr="00FA4BC5">
              <w:rPr>
                <w:rStyle w:val="a8"/>
                <w:rFonts w:ascii="Times New Roman" w:hAnsi="Times New Roman" w:cs="Times New Roman"/>
                <w:color w:val="auto"/>
                <w:sz w:val="20"/>
                <w:szCs w:val="20"/>
                <w:u w:val="none"/>
              </w:rPr>
              <w:t xml:space="preserve"> (далее по тексту ЕИС)</w:t>
            </w:r>
            <w:r w:rsidRPr="00FA4BC5">
              <w:rPr>
                <w:rFonts w:ascii="Times New Roman" w:hAnsi="Times New Roman" w:cs="Times New Roman"/>
                <w:sz w:val="20"/>
                <w:szCs w:val="20"/>
              </w:rPr>
              <w:t>.</w:t>
            </w:r>
            <w:r w:rsidR="001D658E" w:rsidRPr="00FA4BC5">
              <w:rPr>
                <w:rFonts w:ascii="Times New Roman" w:hAnsi="Times New Roman" w:cs="Times New Roman"/>
                <w:sz w:val="20"/>
                <w:szCs w:val="20"/>
              </w:rPr>
              <w:t xml:space="preserve"> </w:t>
            </w:r>
            <w:r w:rsidRPr="00FA4BC5">
              <w:rPr>
                <w:rFonts w:ascii="Times New Roman" w:hAnsi="Times New Roman" w:cs="Times New Roman"/>
                <w:sz w:val="20"/>
                <w:szCs w:val="20"/>
              </w:rPr>
              <w:t xml:space="preserve">Заинтересованные </w:t>
            </w:r>
            <w:r w:rsidRPr="00884960">
              <w:rPr>
                <w:rFonts w:ascii="Times New Roman" w:hAnsi="Times New Roman" w:cs="Times New Roman"/>
                <w:sz w:val="20"/>
                <w:szCs w:val="20"/>
              </w:rPr>
              <w:t>лица могут ознакомиться с настоящей документацией в единой информационной системе на сайте: www.zakupki.gov.ru без взимания платы.</w:t>
            </w:r>
          </w:p>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Обращаем Ваше внимание на то, что участники закупки должны самостоятельно отслеживать появление документации в единой информационной системе на сайте: www.zakupki.gov.ru, разъяснений или </w:t>
            </w:r>
            <w:r w:rsidR="002400D9" w:rsidRPr="00884960">
              <w:rPr>
                <w:rFonts w:ascii="Times New Roman" w:hAnsi="Times New Roman" w:cs="Times New Roman"/>
                <w:sz w:val="20"/>
                <w:szCs w:val="20"/>
              </w:rPr>
              <w:t>изменений документации</w:t>
            </w:r>
            <w:r w:rsidRPr="00884960">
              <w:rPr>
                <w:rFonts w:ascii="Times New Roman" w:hAnsi="Times New Roman" w:cs="Times New Roman"/>
                <w:sz w:val="20"/>
                <w:szCs w:val="20"/>
              </w:rPr>
              <w:t>.</w:t>
            </w:r>
            <w:r w:rsidR="001D658E">
              <w:rPr>
                <w:rFonts w:ascii="Times New Roman" w:hAnsi="Times New Roman" w:cs="Times New Roman"/>
                <w:sz w:val="20"/>
                <w:szCs w:val="20"/>
              </w:rPr>
              <w:t xml:space="preserve"> </w:t>
            </w:r>
          </w:p>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Заказчик не несет ответственности за содержание документации, полученной участником закупки неофициально.</w:t>
            </w:r>
          </w:p>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Заказчик не несет ответственности за несвоевременное получение участником закупки информации в</w:t>
            </w:r>
            <w:r>
              <w:rPr>
                <w:rFonts w:ascii="Times New Roman" w:hAnsi="Times New Roman" w:cs="Times New Roman"/>
                <w:sz w:val="20"/>
                <w:szCs w:val="20"/>
              </w:rPr>
              <w:t xml:space="preserve"> единой информационной системе.</w:t>
            </w:r>
          </w:p>
        </w:tc>
      </w:tr>
      <w:tr w:rsidR="00842793" w:rsidRPr="00884960" w:rsidTr="006E37BC">
        <w:tc>
          <w:tcPr>
            <w:tcW w:w="562" w:type="dxa"/>
          </w:tcPr>
          <w:p w:rsidR="00842793" w:rsidRPr="00884960" w:rsidRDefault="001D658E" w:rsidP="006E37BC">
            <w:pPr>
              <w:spacing w:after="0"/>
              <w:rPr>
                <w:rFonts w:ascii="Times New Roman" w:hAnsi="Times New Roman" w:cs="Times New Roman"/>
                <w:b/>
                <w:i/>
                <w:sz w:val="20"/>
                <w:szCs w:val="20"/>
              </w:rPr>
            </w:pPr>
            <w:r>
              <w:rPr>
                <w:rFonts w:ascii="Times New Roman" w:hAnsi="Times New Roman" w:cs="Times New Roman"/>
                <w:b/>
                <w:i/>
                <w:sz w:val="20"/>
                <w:szCs w:val="20"/>
              </w:rPr>
              <w:t>4</w:t>
            </w:r>
          </w:p>
        </w:tc>
        <w:tc>
          <w:tcPr>
            <w:tcW w:w="9917" w:type="dxa"/>
            <w:gridSpan w:val="3"/>
          </w:tcPr>
          <w:p w:rsidR="00842793" w:rsidRPr="00884960" w:rsidRDefault="00842793"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Способы защиты добросовестной конкуренции</w:t>
            </w:r>
          </w:p>
        </w:tc>
      </w:tr>
      <w:tr w:rsidR="00842793" w:rsidRPr="00884960" w:rsidTr="006E37BC">
        <w:tc>
          <w:tcPr>
            <w:tcW w:w="10479" w:type="dxa"/>
            <w:gridSpan w:val="4"/>
          </w:tcPr>
          <w:p w:rsidR="00B11C5B" w:rsidRPr="00B11C5B" w:rsidRDefault="006C5525" w:rsidP="006E37BC">
            <w:pPr>
              <w:spacing w:after="0"/>
              <w:jc w:val="both"/>
              <w:rPr>
                <w:rFonts w:ascii="Times New Roman" w:hAnsi="Times New Roman" w:cs="Times New Roman"/>
                <w:sz w:val="20"/>
                <w:szCs w:val="20"/>
              </w:rPr>
            </w:pPr>
            <w:r>
              <w:rPr>
                <w:rFonts w:ascii="Times New Roman" w:hAnsi="Times New Roman" w:cs="Times New Roman"/>
                <w:sz w:val="20"/>
                <w:szCs w:val="20"/>
              </w:rPr>
              <w:t>1.</w:t>
            </w:r>
            <w:r w:rsidR="00E822EF">
              <w:rPr>
                <w:rFonts w:ascii="Times New Roman" w:hAnsi="Times New Roman" w:cs="Times New Roman"/>
                <w:sz w:val="20"/>
                <w:szCs w:val="20"/>
              </w:rPr>
              <w:t xml:space="preserve"> </w:t>
            </w:r>
            <w:r w:rsidR="00B11C5B" w:rsidRPr="00B11C5B">
              <w:rPr>
                <w:rFonts w:ascii="Times New Roman" w:hAnsi="Times New Roman" w:cs="Times New Roman"/>
                <w:sz w:val="20"/>
                <w:szCs w:val="20"/>
              </w:rPr>
              <w:t>Заказчик обеспечивает защиту добросовестной конкуренции при проведении процедур закупок способами, соответствующими законодательству Российской Федерации и принципам закупочной политики.</w:t>
            </w:r>
          </w:p>
          <w:p w:rsidR="00B11C5B" w:rsidRPr="00B11C5B" w:rsidRDefault="00B11C5B" w:rsidP="006E37BC">
            <w:pPr>
              <w:spacing w:after="0"/>
              <w:jc w:val="both"/>
              <w:rPr>
                <w:rFonts w:ascii="Times New Roman" w:hAnsi="Times New Roman" w:cs="Times New Roman"/>
                <w:sz w:val="20"/>
                <w:szCs w:val="20"/>
              </w:rPr>
            </w:pPr>
            <w:r w:rsidRPr="00B11C5B">
              <w:rPr>
                <w:rFonts w:ascii="Times New Roman" w:hAnsi="Times New Roman" w:cs="Times New Roman"/>
                <w:sz w:val="20"/>
                <w:szCs w:val="20"/>
              </w:rPr>
              <w:t>2. При пред</w:t>
            </w:r>
            <w:r w:rsidR="001D658E">
              <w:rPr>
                <w:rFonts w:ascii="Times New Roman" w:hAnsi="Times New Roman" w:cs="Times New Roman"/>
                <w:sz w:val="20"/>
                <w:szCs w:val="20"/>
              </w:rPr>
              <w:t>о</w:t>
            </w:r>
            <w:r w:rsidRPr="00B11C5B">
              <w:rPr>
                <w:rFonts w:ascii="Times New Roman" w:hAnsi="Times New Roman" w:cs="Times New Roman"/>
                <w:sz w:val="20"/>
                <w:szCs w:val="20"/>
              </w:rPr>
              <w:t>ставлении заявки, содержащей предложение о цене договора на 25 или более процентов ниже начальной (максимальной) цепы договора (демпинговой цене), указанной Заказчиком в извещении об осуществлении закупки, Комиссия по осуществлению закупок, вправе отклонить заявку, как заявку с демпинговой ценой, если в составе заявки отсутствует расчет предлагаемой цены и ее экономическое обоснование и/ или информации, подтверждающей добросовестность такого участника на дату подачи заявки.</w:t>
            </w:r>
          </w:p>
          <w:p w:rsidR="00B11C5B" w:rsidRPr="00B11C5B" w:rsidRDefault="00B11C5B" w:rsidP="006E37BC">
            <w:pPr>
              <w:spacing w:after="0"/>
              <w:jc w:val="both"/>
              <w:rPr>
                <w:rFonts w:ascii="Times New Roman" w:hAnsi="Times New Roman" w:cs="Times New Roman"/>
                <w:sz w:val="20"/>
                <w:szCs w:val="20"/>
              </w:rPr>
            </w:pPr>
            <w:r w:rsidRPr="00B11C5B">
              <w:rPr>
                <w:rFonts w:ascii="Times New Roman" w:hAnsi="Times New Roman" w:cs="Times New Roman"/>
                <w:sz w:val="20"/>
                <w:szCs w:val="20"/>
              </w:rPr>
              <w:t>3. Комиссия по осуществлению закупок вправе отклонить заявку, как заявку с демпинговой ценой, если по итогам проведенного анализа, представленных в составе заявки расчета и экономического обоснования цены договора. Комиссия пришла к обоснованному выводу о дальнейшей невозможности участника исполнить договор на предложенных им условиях.</w:t>
            </w:r>
          </w:p>
          <w:p w:rsidR="00B11C5B" w:rsidRPr="00B11C5B" w:rsidRDefault="00B11C5B" w:rsidP="006E37BC">
            <w:pPr>
              <w:spacing w:after="0"/>
              <w:jc w:val="both"/>
              <w:rPr>
                <w:rFonts w:ascii="Times New Roman" w:hAnsi="Times New Roman" w:cs="Times New Roman"/>
                <w:sz w:val="20"/>
                <w:szCs w:val="20"/>
              </w:rPr>
            </w:pPr>
            <w:r w:rsidRPr="00B11C5B">
              <w:rPr>
                <w:rFonts w:ascii="Times New Roman" w:hAnsi="Times New Roman" w:cs="Times New Roman"/>
                <w:sz w:val="20"/>
                <w:szCs w:val="20"/>
              </w:rPr>
              <w:t>4. В экономическое обоснование ценового</w:t>
            </w:r>
            <w:r w:rsidR="00E13E4F">
              <w:rPr>
                <w:rFonts w:ascii="Times New Roman" w:hAnsi="Times New Roman" w:cs="Times New Roman"/>
                <w:sz w:val="20"/>
                <w:szCs w:val="20"/>
              </w:rPr>
              <w:t xml:space="preserve"> предложений</w:t>
            </w:r>
            <w:r w:rsidRPr="00B11C5B">
              <w:rPr>
                <w:rFonts w:ascii="Times New Roman" w:hAnsi="Times New Roman" w:cs="Times New Roman"/>
                <w:sz w:val="20"/>
                <w:szCs w:val="20"/>
              </w:rPr>
              <w:t>, которое заявил участник должно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расписывает какие), налог на добавленную стоимость и другие отчисляемые налоги (участник расписывает какие), налоговые льготы (если они есть), прибыль организации при снижении цены договора и иные параметры по усмотрению Комиссии по осуществлению закупок. Расчет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w:t>
            </w:r>
          </w:p>
          <w:p w:rsidR="00B11C5B" w:rsidRPr="00B11C5B" w:rsidRDefault="00B11C5B" w:rsidP="006E37BC">
            <w:pPr>
              <w:spacing w:after="0"/>
              <w:jc w:val="both"/>
              <w:rPr>
                <w:rFonts w:ascii="Times New Roman" w:hAnsi="Times New Roman" w:cs="Times New Roman"/>
                <w:sz w:val="20"/>
                <w:szCs w:val="20"/>
              </w:rPr>
            </w:pPr>
            <w:r w:rsidRPr="00B11C5B">
              <w:rPr>
                <w:rFonts w:ascii="Times New Roman" w:hAnsi="Times New Roman" w:cs="Times New Roman"/>
                <w:sz w:val="20"/>
                <w:szCs w:val="20"/>
              </w:rPr>
              <w:lastRenderedPageBreak/>
              <w:t>5. К информации, подтверждающей добросовестность участника закупки, относится информация, содержащаяся в реестре договоров и подтверждающая исполнение таким участником в течение одного года до даты подачи заявки на участие в закупке двух и более договоров (при этом все договоры должны быть исполнены без применения к такому участнику неустоек (штрафов, пеней), заключенных по результатам закупок. При этом цена одного из договоров должна составлять не менее двадцати процентов цены, по которой участником закупки предложено заключить договор. Информация предоставляется участником закупки в составе заявки на участие в закупке. Комиссии по осуществлению закупок отклоняет такую заявку в случае признания этой информации недостоверной.</w:t>
            </w:r>
          </w:p>
          <w:p w:rsidR="00B11C5B" w:rsidRPr="00B11C5B" w:rsidRDefault="00B11C5B" w:rsidP="006E37BC">
            <w:pPr>
              <w:spacing w:after="0"/>
              <w:jc w:val="both"/>
              <w:rPr>
                <w:rFonts w:ascii="Times New Roman" w:hAnsi="Times New Roman" w:cs="Times New Roman"/>
                <w:sz w:val="20"/>
                <w:szCs w:val="20"/>
              </w:rPr>
            </w:pPr>
            <w:r w:rsidRPr="00B11C5B">
              <w:rPr>
                <w:rFonts w:ascii="Times New Roman" w:hAnsi="Times New Roman" w:cs="Times New Roman"/>
                <w:sz w:val="20"/>
                <w:szCs w:val="20"/>
              </w:rPr>
              <w:t>6. Решение об отказе в допуске Комиссия по осуществлению закупок принимает путем голосования. Решение считается принятым, если проголосовало большинство членов Комиссии по осуществлению закупок. В случае проведения конкурентных закупок решение об отклонении</w:t>
            </w:r>
            <w:r w:rsidR="00E822EF">
              <w:rPr>
                <w:rFonts w:ascii="Times New Roman" w:hAnsi="Times New Roman" w:cs="Times New Roman"/>
                <w:sz w:val="20"/>
                <w:szCs w:val="20"/>
              </w:rPr>
              <w:t xml:space="preserve"> </w:t>
            </w:r>
            <w:r w:rsidRPr="00B11C5B">
              <w:rPr>
                <w:rFonts w:ascii="Times New Roman" w:hAnsi="Times New Roman" w:cs="Times New Roman"/>
                <w:sz w:val="20"/>
                <w:szCs w:val="20"/>
              </w:rPr>
              <w:t>заявки фиксируется в протоколе рассмотрения заявок с указанием причин отклонения такой заявки, доводится до сведения участника закупки, направившего заявку.</w:t>
            </w:r>
          </w:p>
          <w:p w:rsidR="00842793" w:rsidRPr="00884960" w:rsidRDefault="00B11C5B" w:rsidP="006E37BC">
            <w:pPr>
              <w:spacing w:after="0"/>
              <w:jc w:val="both"/>
              <w:rPr>
                <w:rFonts w:ascii="Times New Roman" w:hAnsi="Times New Roman" w:cs="Times New Roman"/>
                <w:sz w:val="20"/>
                <w:szCs w:val="20"/>
              </w:rPr>
            </w:pPr>
            <w:r w:rsidRPr="00B11C5B">
              <w:rPr>
                <w:rFonts w:ascii="Times New Roman" w:hAnsi="Times New Roman" w:cs="Times New Roman"/>
                <w:sz w:val="20"/>
                <w:szCs w:val="20"/>
              </w:rPr>
              <w:t>7. Заказчик вправе применить одновременно два способа подтверждающих защиту добросовестной конкуренции при проведен</w:t>
            </w:r>
            <w:r w:rsidR="006C5525">
              <w:rPr>
                <w:rFonts w:ascii="Times New Roman" w:hAnsi="Times New Roman" w:cs="Times New Roman"/>
                <w:sz w:val="20"/>
                <w:szCs w:val="20"/>
              </w:rPr>
              <w:t>ии закупок, согласно пунктам 4 и 5</w:t>
            </w:r>
            <w:r w:rsidRPr="00B11C5B">
              <w:rPr>
                <w:rFonts w:ascii="Times New Roman" w:hAnsi="Times New Roman" w:cs="Times New Roman"/>
                <w:sz w:val="20"/>
                <w:szCs w:val="20"/>
              </w:rPr>
              <w:t xml:space="preserve"> настоящего раздела, либо одного из них по усмотрению Заказчика.</w:t>
            </w:r>
          </w:p>
        </w:tc>
      </w:tr>
      <w:tr w:rsidR="00842793" w:rsidRPr="00884960" w:rsidTr="006E37BC">
        <w:tc>
          <w:tcPr>
            <w:tcW w:w="562" w:type="dxa"/>
          </w:tcPr>
          <w:p w:rsidR="00842793" w:rsidRPr="00884960" w:rsidRDefault="001D658E" w:rsidP="006E37BC">
            <w:pPr>
              <w:spacing w:after="0"/>
              <w:rPr>
                <w:rFonts w:ascii="Times New Roman" w:hAnsi="Times New Roman" w:cs="Times New Roman"/>
                <w:b/>
                <w:i/>
                <w:sz w:val="20"/>
                <w:szCs w:val="20"/>
              </w:rPr>
            </w:pPr>
            <w:r>
              <w:rPr>
                <w:rFonts w:ascii="Times New Roman" w:hAnsi="Times New Roman" w:cs="Times New Roman"/>
                <w:b/>
                <w:i/>
                <w:sz w:val="20"/>
                <w:szCs w:val="20"/>
              </w:rPr>
              <w:t>5</w:t>
            </w:r>
          </w:p>
        </w:tc>
        <w:tc>
          <w:tcPr>
            <w:tcW w:w="9917" w:type="dxa"/>
            <w:gridSpan w:val="3"/>
          </w:tcPr>
          <w:p w:rsidR="00842793" w:rsidRPr="00884960" w:rsidRDefault="00842793"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Общие требования, предъявляемые к претендентам на участие в </w:t>
            </w:r>
            <w:r>
              <w:rPr>
                <w:rFonts w:ascii="Times New Roman" w:hAnsi="Times New Roman" w:cs="Times New Roman"/>
                <w:b/>
                <w:i/>
                <w:sz w:val="20"/>
                <w:szCs w:val="20"/>
              </w:rPr>
              <w:t>запросе</w:t>
            </w:r>
            <w:r w:rsidR="00E13E4F">
              <w:rPr>
                <w:rFonts w:ascii="Times New Roman" w:hAnsi="Times New Roman" w:cs="Times New Roman"/>
                <w:b/>
                <w:i/>
                <w:sz w:val="20"/>
                <w:szCs w:val="20"/>
              </w:rPr>
              <w:t xml:space="preserve"> предложений</w:t>
            </w:r>
            <w:r>
              <w:rPr>
                <w:rFonts w:ascii="Times New Roman" w:hAnsi="Times New Roman" w:cs="Times New Roman"/>
                <w:b/>
                <w:i/>
                <w:sz w:val="20"/>
                <w:szCs w:val="20"/>
              </w:rPr>
              <w:t xml:space="preserve"> </w:t>
            </w:r>
          </w:p>
        </w:tc>
      </w:tr>
      <w:tr w:rsidR="00842793" w:rsidRPr="00884960" w:rsidTr="006E37BC">
        <w:tc>
          <w:tcPr>
            <w:tcW w:w="10479" w:type="dxa"/>
            <w:gridSpan w:val="4"/>
          </w:tcPr>
          <w:p w:rsidR="00842793" w:rsidRPr="00884960" w:rsidRDefault="00E822EF" w:rsidP="006E37BC">
            <w:pPr>
              <w:spacing w:after="0"/>
              <w:jc w:val="both"/>
              <w:rPr>
                <w:rFonts w:ascii="Times New Roman" w:hAnsi="Times New Roman" w:cs="Times New Roman"/>
                <w:sz w:val="20"/>
                <w:szCs w:val="20"/>
              </w:rPr>
            </w:pPr>
            <w:r w:rsidRPr="004165DA">
              <w:rPr>
                <w:rFonts w:ascii="Times New Roman" w:hAnsi="Times New Roman" w:cs="Times New Roman"/>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1" w:history="1">
              <w:r w:rsidRPr="004165DA">
                <w:rPr>
                  <w:rFonts w:ascii="Times New Roman" w:hAnsi="Times New Roman" w:cs="Times New Roman"/>
                  <w:sz w:val="20"/>
                  <w:szCs w:val="20"/>
                </w:rPr>
                <w:t>Федеральным законом</w:t>
              </w:r>
            </w:hyperlink>
            <w:r w:rsidRPr="004165DA">
              <w:rPr>
                <w:rFonts w:ascii="Times New Roman" w:hAnsi="Times New Roman" w:cs="Times New Roman"/>
                <w:sz w:val="20"/>
                <w:szCs w:val="20"/>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Pr>
                <w:rFonts w:ascii="Times New Roman" w:hAnsi="Times New Roman" w:cs="Times New Roman"/>
                <w:sz w:val="20"/>
                <w:szCs w:val="20"/>
              </w:rPr>
              <w:t>.</w:t>
            </w:r>
          </w:p>
        </w:tc>
      </w:tr>
      <w:tr w:rsidR="00842793" w:rsidRPr="00884960" w:rsidTr="006E37BC">
        <w:tc>
          <w:tcPr>
            <w:tcW w:w="562" w:type="dxa"/>
          </w:tcPr>
          <w:p w:rsidR="00842793" w:rsidRPr="00884960" w:rsidRDefault="001D658E" w:rsidP="006E37BC">
            <w:pPr>
              <w:spacing w:after="0"/>
              <w:rPr>
                <w:rFonts w:ascii="Times New Roman" w:hAnsi="Times New Roman" w:cs="Times New Roman"/>
                <w:b/>
                <w:i/>
                <w:sz w:val="20"/>
                <w:szCs w:val="20"/>
              </w:rPr>
            </w:pPr>
            <w:r>
              <w:rPr>
                <w:rFonts w:ascii="Times New Roman" w:hAnsi="Times New Roman" w:cs="Times New Roman"/>
                <w:b/>
                <w:i/>
                <w:sz w:val="20"/>
                <w:szCs w:val="20"/>
              </w:rPr>
              <w:t>6</w:t>
            </w:r>
          </w:p>
        </w:tc>
        <w:tc>
          <w:tcPr>
            <w:tcW w:w="9917" w:type="dxa"/>
            <w:gridSpan w:val="3"/>
          </w:tcPr>
          <w:p w:rsidR="00842793" w:rsidRPr="00884960" w:rsidRDefault="00842793"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Обязательные требования к Участникам </w:t>
            </w:r>
            <w:r>
              <w:rPr>
                <w:rFonts w:ascii="Times New Roman" w:hAnsi="Times New Roman" w:cs="Times New Roman"/>
                <w:b/>
                <w:i/>
                <w:sz w:val="20"/>
                <w:szCs w:val="20"/>
              </w:rPr>
              <w:t>запроса</w:t>
            </w:r>
            <w:r w:rsidR="00E13E4F">
              <w:rPr>
                <w:rFonts w:ascii="Times New Roman" w:hAnsi="Times New Roman" w:cs="Times New Roman"/>
                <w:b/>
                <w:i/>
                <w:sz w:val="20"/>
                <w:szCs w:val="20"/>
              </w:rPr>
              <w:t xml:space="preserve"> предложений</w:t>
            </w:r>
            <w:r>
              <w:rPr>
                <w:rFonts w:ascii="Times New Roman" w:hAnsi="Times New Roman" w:cs="Times New Roman"/>
                <w:b/>
                <w:i/>
                <w:sz w:val="20"/>
                <w:szCs w:val="20"/>
              </w:rPr>
              <w:t xml:space="preserve"> </w:t>
            </w:r>
          </w:p>
        </w:tc>
      </w:tr>
      <w:tr w:rsidR="00842793" w:rsidRPr="00884960" w:rsidTr="006E37BC">
        <w:tc>
          <w:tcPr>
            <w:tcW w:w="10479" w:type="dxa"/>
            <w:gridSpan w:val="4"/>
          </w:tcPr>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К участникам закупки предъявляются следующие обязательные требования:</w:t>
            </w:r>
          </w:p>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производства;</w:t>
            </w:r>
          </w:p>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Pr>
                <w:rFonts w:ascii="Times New Roman" w:hAnsi="Times New Roman" w:cs="Times New Roman"/>
                <w:sz w:val="20"/>
                <w:szCs w:val="20"/>
              </w:rPr>
              <w:t>превышает</w:t>
            </w:r>
            <w:r w:rsidRPr="00884960">
              <w:rPr>
                <w:rFonts w:ascii="Times New Roman" w:hAnsi="Times New Roman" w:cs="Times New Roman"/>
                <w:sz w:val="20"/>
                <w:szCs w:val="20"/>
              </w:rPr>
              <w:t xml:space="preserve">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д)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заключение договоров на финансирование проката или показа национального фильма.</w:t>
            </w:r>
          </w:p>
          <w:p w:rsidR="00842793"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е) </w:t>
            </w:r>
            <w:r w:rsidR="005D650E" w:rsidRPr="004123B6">
              <w:rPr>
                <w:rFonts w:ascii="Times New Roman"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ocument/10108000/entry/289" w:history="1">
              <w:r w:rsidR="005D650E" w:rsidRPr="004123B6">
                <w:rPr>
                  <w:rFonts w:ascii="Times New Roman" w:hAnsi="Times New Roman" w:cs="Times New Roman"/>
                  <w:sz w:val="20"/>
                  <w:szCs w:val="20"/>
                </w:rPr>
                <w:t>статьями 289</w:t>
              </w:r>
            </w:hyperlink>
            <w:r w:rsidR="005D650E" w:rsidRPr="004123B6">
              <w:rPr>
                <w:rFonts w:ascii="Times New Roman" w:hAnsi="Times New Roman" w:cs="Times New Roman"/>
                <w:sz w:val="20"/>
                <w:szCs w:val="20"/>
              </w:rPr>
              <w:t>, </w:t>
            </w:r>
            <w:hyperlink r:id="rId15" w:anchor="/document/10108000/entry/290" w:history="1">
              <w:r w:rsidR="005D650E" w:rsidRPr="004123B6">
                <w:rPr>
                  <w:rFonts w:ascii="Times New Roman" w:hAnsi="Times New Roman" w:cs="Times New Roman"/>
                  <w:sz w:val="20"/>
                  <w:szCs w:val="20"/>
                </w:rPr>
                <w:t>290</w:t>
              </w:r>
            </w:hyperlink>
            <w:r w:rsidR="005D650E" w:rsidRPr="004123B6">
              <w:rPr>
                <w:rFonts w:ascii="Times New Roman" w:hAnsi="Times New Roman" w:cs="Times New Roman"/>
                <w:sz w:val="20"/>
                <w:szCs w:val="20"/>
              </w:rPr>
              <w:t>, </w:t>
            </w:r>
            <w:hyperlink r:id="rId16" w:anchor="/document/10108000/entry/291" w:history="1">
              <w:r w:rsidR="005D650E" w:rsidRPr="004123B6">
                <w:rPr>
                  <w:rFonts w:ascii="Times New Roman" w:hAnsi="Times New Roman" w:cs="Times New Roman"/>
                  <w:sz w:val="20"/>
                  <w:szCs w:val="20"/>
                </w:rPr>
                <w:t>291</w:t>
              </w:r>
            </w:hyperlink>
            <w:r w:rsidR="005D650E" w:rsidRPr="004123B6">
              <w:rPr>
                <w:rFonts w:ascii="Times New Roman" w:hAnsi="Times New Roman" w:cs="Times New Roman"/>
                <w:sz w:val="20"/>
                <w:szCs w:val="20"/>
              </w:rPr>
              <w:t>, </w:t>
            </w:r>
            <w:hyperlink r:id="rId17" w:anchor="/document/10108000/entry/2911" w:history="1">
              <w:r w:rsidR="005D650E" w:rsidRPr="004123B6">
                <w:rPr>
                  <w:rFonts w:ascii="Times New Roman" w:hAnsi="Times New Roman" w:cs="Times New Roman"/>
                  <w:sz w:val="20"/>
                  <w:szCs w:val="20"/>
                </w:rPr>
                <w:t>291.1</w:t>
              </w:r>
            </w:hyperlink>
            <w:r w:rsidR="005D650E" w:rsidRPr="004123B6">
              <w:rPr>
                <w:rFonts w:ascii="Times New Roman" w:hAnsi="Times New Roman" w:cs="Times New Roman"/>
                <w:sz w:val="20"/>
                <w:szCs w:val="2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884960">
              <w:rPr>
                <w:rFonts w:ascii="Times New Roman" w:hAnsi="Times New Roman" w:cs="Times New Roman"/>
                <w:sz w:val="20"/>
                <w:szCs w:val="20"/>
              </w:rPr>
              <w:t>.</w:t>
            </w:r>
          </w:p>
          <w:p w:rsidR="004123B6" w:rsidRPr="00884960" w:rsidRDefault="008927F8" w:rsidP="006E37BC">
            <w:pPr>
              <w:spacing w:after="0"/>
              <w:jc w:val="both"/>
              <w:rPr>
                <w:rFonts w:ascii="Times New Roman" w:hAnsi="Times New Roman" w:cs="Times New Roman"/>
                <w:sz w:val="20"/>
                <w:szCs w:val="20"/>
              </w:rPr>
            </w:pPr>
            <w:r>
              <w:rPr>
                <w:rFonts w:ascii="Times New Roman" w:hAnsi="Times New Roman" w:cs="Times New Roman"/>
                <w:sz w:val="20"/>
                <w:szCs w:val="20"/>
              </w:rPr>
              <w:t>ж)</w:t>
            </w:r>
            <w:r w:rsidR="004123B6" w:rsidRPr="004123B6">
              <w:rPr>
                <w:rFonts w:ascii="Times New Roman" w:hAnsi="Times New Roman" w:cs="Times New Roman"/>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anchor="/document/12125267/entry/1928" w:history="1">
              <w:r w:rsidR="004123B6" w:rsidRPr="004123B6">
                <w:rPr>
                  <w:rFonts w:ascii="Times New Roman" w:hAnsi="Times New Roman" w:cs="Times New Roman"/>
                  <w:sz w:val="20"/>
                  <w:szCs w:val="20"/>
                </w:rPr>
                <w:t>статьей 19.28</w:t>
              </w:r>
            </w:hyperlink>
            <w:r w:rsidR="004123B6" w:rsidRPr="004123B6">
              <w:rPr>
                <w:rFonts w:ascii="Times New Roman" w:hAnsi="Times New Roman" w:cs="Times New Roman"/>
                <w:sz w:val="20"/>
                <w:szCs w:val="20"/>
              </w:rPr>
              <w:t> Кодекса Российской Федерации об административных правонарушениях;</w:t>
            </w:r>
          </w:p>
          <w:p w:rsidR="00842793" w:rsidRPr="00884960" w:rsidRDefault="008927F8" w:rsidP="006E37BC">
            <w:pPr>
              <w:spacing w:after="0"/>
              <w:jc w:val="both"/>
              <w:rPr>
                <w:rFonts w:ascii="Times New Roman" w:hAnsi="Times New Roman" w:cs="Times New Roman"/>
                <w:sz w:val="20"/>
                <w:szCs w:val="20"/>
              </w:rPr>
            </w:pPr>
            <w:r>
              <w:rPr>
                <w:rFonts w:ascii="Times New Roman" w:hAnsi="Times New Roman" w:cs="Times New Roman"/>
                <w:sz w:val="20"/>
                <w:szCs w:val="20"/>
              </w:rPr>
              <w:t>з</w:t>
            </w:r>
            <w:r w:rsidR="00842793" w:rsidRPr="00884960">
              <w:rPr>
                <w:rFonts w:ascii="Times New Roman" w:hAnsi="Times New Roman" w:cs="Times New Roman"/>
                <w:sz w:val="20"/>
                <w:szCs w:val="20"/>
              </w:rPr>
              <w:t>) наличие необходимых действующих лицензий, разрешений, сертификатов поставки товаров (проведения работ или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tc>
      </w:tr>
      <w:tr w:rsidR="00842793" w:rsidRPr="00884960" w:rsidTr="006E37BC">
        <w:tc>
          <w:tcPr>
            <w:tcW w:w="562" w:type="dxa"/>
          </w:tcPr>
          <w:p w:rsidR="00842793" w:rsidRPr="00884960" w:rsidRDefault="001D658E" w:rsidP="006E37BC">
            <w:pPr>
              <w:spacing w:after="0"/>
              <w:rPr>
                <w:rFonts w:ascii="Times New Roman" w:hAnsi="Times New Roman" w:cs="Times New Roman"/>
                <w:b/>
                <w:i/>
                <w:sz w:val="20"/>
                <w:szCs w:val="20"/>
              </w:rPr>
            </w:pPr>
            <w:r>
              <w:rPr>
                <w:rFonts w:ascii="Times New Roman" w:hAnsi="Times New Roman" w:cs="Times New Roman"/>
                <w:b/>
                <w:i/>
                <w:sz w:val="20"/>
                <w:szCs w:val="20"/>
              </w:rPr>
              <w:t>7</w:t>
            </w:r>
          </w:p>
        </w:tc>
        <w:tc>
          <w:tcPr>
            <w:tcW w:w="9917" w:type="dxa"/>
            <w:gridSpan w:val="3"/>
          </w:tcPr>
          <w:p w:rsidR="00842793" w:rsidRPr="00884960" w:rsidRDefault="00842793"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Дополнительные требования к Участникам </w:t>
            </w:r>
            <w:r>
              <w:rPr>
                <w:rFonts w:ascii="Times New Roman" w:hAnsi="Times New Roman" w:cs="Times New Roman"/>
                <w:b/>
                <w:i/>
                <w:sz w:val="20"/>
                <w:szCs w:val="20"/>
              </w:rPr>
              <w:t>запроса</w:t>
            </w:r>
            <w:r w:rsidR="00E13E4F">
              <w:rPr>
                <w:rFonts w:ascii="Times New Roman" w:hAnsi="Times New Roman" w:cs="Times New Roman"/>
                <w:b/>
                <w:i/>
                <w:sz w:val="20"/>
                <w:szCs w:val="20"/>
              </w:rPr>
              <w:t xml:space="preserve"> предложений</w:t>
            </w:r>
          </w:p>
        </w:tc>
      </w:tr>
      <w:tr w:rsidR="00842793" w:rsidRPr="00884960" w:rsidTr="006E37BC">
        <w:tc>
          <w:tcPr>
            <w:tcW w:w="10479" w:type="dxa"/>
            <w:gridSpan w:val="4"/>
          </w:tcPr>
          <w:p w:rsidR="00E822EF" w:rsidRPr="00884960" w:rsidRDefault="00E822EF"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lastRenderedPageBreak/>
              <w:t>- отсутствие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822EF" w:rsidRDefault="00E822EF"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отсутствие сведений об участниках закупки в реестре недобросовестных поставщиков, предусмотренном статьей 5 Закона 223-ФЗ</w:t>
            </w:r>
          </w:p>
          <w:p w:rsidR="00842793" w:rsidRPr="00884960" w:rsidRDefault="00E822EF" w:rsidP="006E37BC">
            <w:pPr>
              <w:spacing w:after="0"/>
              <w:jc w:val="both"/>
              <w:rPr>
                <w:rFonts w:ascii="Times New Roman" w:hAnsi="Times New Roman" w:cs="Times New Roman"/>
                <w:sz w:val="20"/>
                <w:szCs w:val="20"/>
              </w:rPr>
            </w:pPr>
            <w:r>
              <w:rPr>
                <w:rFonts w:ascii="Times New Roman" w:hAnsi="Times New Roman" w:cs="Times New Roman"/>
                <w:sz w:val="20"/>
                <w:szCs w:val="20"/>
              </w:rPr>
              <w:t>- о</w:t>
            </w:r>
            <w:r w:rsidRPr="004F4656">
              <w:rPr>
                <w:rFonts w:ascii="Times New Roman" w:hAnsi="Times New Roman" w:cs="Times New Roman"/>
                <w:sz w:val="20"/>
                <w:szCs w:val="20"/>
              </w:rPr>
              <w:t xml:space="preserve">тсутствие сведений об участнике закупки в специальном реестре лиц, получивших поддержку и/или находящихся под иностранным влиянием в иных формах (далее – иностранные агенты), предусмотренном </w:t>
            </w:r>
            <w:hyperlink r:id="rId19" w:tgtFrame="_blank" w:history="1">
              <w:r w:rsidRPr="004F4656">
                <w:rPr>
                  <w:rFonts w:ascii="Times New Roman" w:hAnsi="Times New Roman" w:cs="Times New Roman"/>
                  <w:sz w:val="20"/>
                  <w:szCs w:val="20"/>
                </w:rPr>
                <w:t xml:space="preserve">Федеральным законом № 255-ФЗ от 14 июля 2022 г. </w:t>
              </w:r>
            </w:hyperlink>
            <w:r w:rsidRPr="004F4656">
              <w:rPr>
                <w:rFonts w:ascii="Times New Roman" w:hAnsi="Times New Roman" w:cs="Times New Roman"/>
                <w:sz w:val="20"/>
                <w:szCs w:val="20"/>
              </w:rPr>
              <w:t xml:space="preserve">«О контроле за деятельностью лиц, находящихся под иностранным влиянием» и </w:t>
            </w:r>
            <w:hyperlink r:id="rId20" w:tgtFrame="_blank" w:history="1">
              <w:r w:rsidRPr="004F4656">
                <w:rPr>
                  <w:rFonts w:ascii="Times New Roman" w:hAnsi="Times New Roman" w:cs="Times New Roman"/>
                  <w:sz w:val="20"/>
                  <w:szCs w:val="20"/>
                </w:rPr>
                <w:t>Федеральным законом № 498-ФЗ от 5 декабря 2022 г.</w:t>
              </w:r>
            </w:hyperlink>
          </w:p>
        </w:tc>
      </w:tr>
      <w:tr w:rsidR="00842793" w:rsidRPr="00884960" w:rsidTr="006E37BC">
        <w:tc>
          <w:tcPr>
            <w:tcW w:w="562" w:type="dxa"/>
          </w:tcPr>
          <w:p w:rsidR="00842793" w:rsidRPr="00884960" w:rsidRDefault="001D658E" w:rsidP="006E37BC">
            <w:pPr>
              <w:spacing w:after="0"/>
              <w:rPr>
                <w:rFonts w:ascii="Times New Roman" w:hAnsi="Times New Roman" w:cs="Times New Roman"/>
                <w:b/>
                <w:i/>
                <w:sz w:val="20"/>
                <w:szCs w:val="20"/>
              </w:rPr>
            </w:pPr>
            <w:r>
              <w:rPr>
                <w:rFonts w:ascii="Times New Roman" w:hAnsi="Times New Roman" w:cs="Times New Roman"/>
                <w:b/>
                <w:i/>
                <w:sz w:val="20"/>
                <w:szCs w:val="20"/>
              </w:rPr>
              <w:t>8</w:t>
            </w:r>
          </w:p>
        </w:tc>
        <w:tc>
          <w:tcPr>
            <w:tcW w:w="9917" w:type="dxa"/>
            <w:gridSpan w:val="3"/>
          </w:tcPr>
          <w:p w:rsidR="00842793" w:rsidRPr="00884960" w:rsidRDefault="00842793"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Участники закупки, выступающие на стороне одного участника закупки должны:</w:t>
            </w:r>
          </w:p>
        </w:tc>
      </w:tr>
      <w:tr w:rsidR="00842793" w:rsidRPr="00884960" w:rsidTr="006E37BC">
        <w:tc>
          <w:tcPr>
            <w:tcW w:w="10479" w:type="dxa"/>
            <w:gridSpan w:val="4"/>
          </w:tcPr>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В случае если участником закупки является несколько юридических или </w:t>
            </w:r>
            <w:r w:rsidR="00062A0A" w:rsidRPr="00884960">
              <w:rPr>
                <w:rFonts w:ascii="Times New Roman" w:hAnsi="Times New Roman" w:cs="Times New Roman"/>
                <w:sz w:val="20"/>
                <w:szCs w:val="20"/>
              </w:rPr>
              <w:t>физических лиц</w:t>
            </w:r>
            <w:r w:rsidRPr="00884960">
              <w:rPr>
                <w:rFonts w:ascii="Times New Roman" w:hAnsi="Times New Roman" w:cs="Times New Roman"/>
                <w:sz w:val="20"/>
                <w:szCs w:val="20"/>
              </w:rPr>
              <w:t>, в том числе индивидуальных предпринимателей, данные участники должны:</w:t>
            </w:r>
          </w:p>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 </w:t>
            </w:r>
          </w:p>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нести солидарную ответственность по обязательствам, связанным с участием в закупках, заключением и последующим исполнением договора.</w:t>
            </w:r>
          </w:p>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В случае, если несколько юридических лиц, физических лиц (в том числе индивидуальных предпринимателей) выступают на стороне одног</w:t>
            </w:r>
            <w:r w:rsidR="00FC5F10">
              <w:rPr>
                <w:rFonts w:ascii="Times New Roman" w:hAnsi="Times New Roman" w:cs="Times New Roman"/>
                <w:sz w:val="20"/>
                <w:szCs w:val="20"/>
              </w:rPr>
              <w:t>о участника закупки, требования,</w:t>
            </w:r>
            <w:r w:rsidRPr="00884960">
              <w:rPr>
                <w:rFonts w:ascii="Times New Roman" w:hAnsi="Times New Roman" w:cs="Times New Roman"/>
                <w:sz w:val="20"/>
                <w:szCs w:val="20"/>
              </w:rPr>
              <w:t xml:space="preserve">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 же установлены Заказчиком к соисполнителям (суб</w:t>
            </w:r>
            <w:r>
              <w:rPr>
                <w:rFonts w:ascii="Times New Roman" w:hAnsi="Times New Roman" w:cs="Times New Roman"/>
                <w:sz w:val="20"/>
                <w:szCs w:val="20"/>
              </w:rPr>
              <w:t>подрядчик</w:t>
            </w:r>
            <w:r w:rsidRPr="00884960">
              <w:rPr>
                <w:rFonts w:ascii="Times New Roman" w:hAnsi="Times New Roman" w:cs="Times New Roman"/>
                <w:sz w:val="20"/>
                <w:szCs w:val="20"/>
              </w:rPr>
              <w:t>ам, субпоставщикам), привлекаемым участником закупок для исполнения договора в соответствии с объемом и перечнем выполняемых соисполнителями, (суб</w:t>
            </w:r>
            <w:r>
              <w:rPr>
                <w:rFonts w:ascii="Times New Roman" w:hAnsi="Times New Roman" w:cs="Times New Roman"/>
                <w:sz w:val="20"/>
                <w:szCs w:val="20"/>
              </w:rPr>
              <w:t>подрядчик</w:t>
            </w:r>
            <w:r w:rsidRPr="00884960">
              <w:rPr>
                <w:rFonts w:ascii="Times New Roman" w:hAnsi="Times New Roman" w:cs="Times New Roman"/>
                <w:sz w:val="20"/>
                <w:szCs w:val="20"/>
              </w:rPr>
              <w:t>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w:t>
            </w:r>
            <w:r w:rsidR="00FC5F10">
              <w:rPr>
                <w:rFonts w:ascii="Times New Roman" w:hAnsi="Times New Roman" w:cs="Times New Roman"/>
                <w:sz w:val="20"/>
                <w:szCs w:val="20"/>
              </w:rPr>
              <w:t>подрядчика</w:t>
            </w:r>
            <w:r w:rsidRPr="00884960">
              <w:rPr>
                <w:rFonts w:ascii="Times New Roman" w:hAnsi="Times New Roman" w:cs="Times New Roman"/>
                <w:sz w:val="20"/>
                <w:szCs w:val="20"/>
              </w:rPr>
              <w:t xml:space="preserve">, </w:t>
            </w:r>
            <w:r w:rsidR="00FC5F10">
              <w:rPr>
                <w:rFonts w:ascii="Times New Roman" w:hAnsi="Times New Roman" w:cs="Times New Roman"/>
                <w:sz w:val="20"/>
                <w:szCs w:val="20"/>
              </w:rPr>
              <w:t>с</w:t>
            </w:r>
            <w:r w:rsidRPr="00884960">
              <w:rPr>
                <w:rFonts w:ascii="Times New Roman" w:hAnsi="Times New Roman" w:cs="Times New Roman"/>
                <w:sz w:val="20"/>
                <w:szCs w:val="20"/>
              </w:rPr>
              <w:t>убпоставщика) установленным требованиям, а также подтверждающие документы о том, что соисполнитель (суб</w:t>
            </w:r>
            <w:r>
              <w:rPr>
                <w:rFonts w:ascii="Times New Roman" w:hAnsi="Times New Roman" w:cs="Times New Roman"/>
                <w:sz w:val="20"/>
                <w:szCs w:val="20"/>
              </w:rPr>
              <w:t>подрядчик,</w:t>
            </w:r>
            <w:r w:rsidRPr="00884960">
              <w:rPr>
                <w:rFonts w:ascii="Times New Roman" w:hAnsi="Times New Roman" w:cs="Times New Roman"/>
                <w:sz w:val="20"/>
                <w:szCs w:val="20"/>
              </w:rPr>
              <w:t xml:space="preserve">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r w:rsidR="00385A4B">
              <w:rPr>
                <w:rFonts w:ascii="Times New Roman" w:hAnsi="Times New Roman" w:cs="Times New Roman"/>
                <w:sz w:val="20"/>
                <w:szCs w:val="20"/>
              </w:rPr>
              <w:t xml:space="preserve">. </w:t>
            </w:r>
            <w:r w:rsidRPr="00884960">
              <w:rPr>
                <w:rFonts w:ascii="Times New Roman" w:hAnsi="Times New Roman" w:cs="Times New Roman"/>
                <w:sz w:val="20"/>
                <w:szCs w:val="20"/>
              </w:rPr>
              <w:t>Ответственность за соответствие всех привлекаемых субпоставщиков (суб</w:t>
            </w:r>
            <w:r>
              <w:rPr>
                <w:rFonts w:ascii="Times New Roman" w:hAnsi="Times New Roman" w:cs="Times New Roman"/>
                <w:sz w:val="20"/>
                <w:szCs w:val="20"/>
              </w:rPr>
              <w:t>подрядчик</w:t>
            </w:r>
            <w:r w:rsidRPr="00884960">
              <w:rPr>
                <w:rFonts w:ascii="Times New Roman" w:hAnsi="Times New Roman" w:cs="Times New Roman"/>
                <w:sz w:val="20"/>
                <w:szCs w:val="20"/>
              </w:rPr>
              <w:t>ов, соисполнителей), независимо от выполняемого ими объема поставок, работ, услуг, требованиям, в том числе наличия у них разрешающих документов, несет участник закупки</w:t>
            </w:r>
            <w:r w:rsidR="00385A4B">
              <w:rPr>
                <w:rFonts w:ascii="Times New Roman" w:hAnsi="Times New Roman" w:cs="Times New Roman"/>
                <w:sz w:val="20"/>
                <w:szCs w:val="20"/>
              </w:rPr>
              <w:t>.</w:t>
            </w:r>
          </w:p>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Коллективный участник должен иметь соглашение, определяющее права и обязанности лиц, его составляющих, и содержать указание на лицо, ведущее дела от имени коллективного участника.</w:t>
            </w:r>
          </w:p>
          <w:p w:rsidR="00842793" w:rsidRPr="00884960" w:rsidRDefault="00842793"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В случае признания простого товарищества победителем закупочной процедуры, в протоколе Комиссия по осуществлению закупок указывает всех его участников. Договор подписывается заказчиком со всеми участниками простого товарищества, которые будут выступать соисполнителями. В договоре должна быть установлена солидарная ответственность по обязательствам, связанным с участием и последующим исполнением договора.</w:t>
            </w:r>
          </w:p>
        </w:tc>
      </w:tr>
      <w:tr w:rsidR="00842793" w:rsidRPr="00884960" w:rsidTr="006E37BC">
        <w:tc>
          <w:tcPr>
            <w:tcW w:w="562" w:type="dxa"/>
          </w:tcPr>
          <w:p w:rsidR="00842793" w:rsidRPr="00884960" w:rsidRDefault="001D658E" w:rsidP="006E37BC">
            <w:pPr>
              <w:spacing w:after="0"/>
              <w:rPr>
                <w:rFonts w:ascii="Times New Roman" w:hAnsi="Times New Roman" w:cs="Times New Roman"/>
                <w:b/>
                <w:i/>
                <w:sz w:val="20"/>
                <w:szCs w:val="20"/>
              </w:rPr>
            </w:pPr>
            <w:r>
              <w:rPr>
                <w:rFonts w:ascii="Times New Roman" w:hAnsi="Times New Roman" w:cs="Times New Roman"/>
                <w:b/>
                <w:i/>
                <w:sz w:val="20"/>
                <w:szCs w:val="20"/>
              </w:rPr>
              <w:t>9</w:t>
            </w:r>
          </w:p>
        </w:tc>
        <w:tc>
          <w:tcPr>
            <w:tcW w:w="9917" w:type="dxa"/>
            <w:gridSpan w:val="3"/>
          </w:tcPr>
          <w:p w:rsidR="00842793" w:rsidRPr="00424796" w:rsidRDefault="007012A7" w:rsidP="006E37BC">
            <w:pPr>
              <w:spacing w:after="0"/>
              <w:rPr>
                <w:rFonts w:ascii="Times New Roman" w:hAnsi="Times New Roman" w:cs="Times New Roman"/>
                <w:b/>
                <w:i/>
                <w:sz w:val="20"/>
                <w:szCs w:val="20"/>
              </w:rPr>
            </w:pPr>
            <w:r w:rsidRPr="007012A7">
              <w:rPr>
                <w:rFonts w:ascii="Times New Roman" w:hAnsi="Times New Roman" w:cs="Times New Roman"/>
                <w:b/>
                <w:i/>
                <w:sz w:val="20"/>
                <w:szCs w:val="20"/>
              </w:rPr>
              <w:t>Информация о запрете или об ограничении закупок товаров (в том числе поставляемых при выполнении работ, оказании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работ, оказании услуг), работ, услуг, соответственно выполняемых, оказываемых российскими лицами</w:t>
            </w:r>
          </w:p>
        </w:tc>
      </w:tr>
      <w:tr w:rsidR="007012A7" w:rsidRPr="00884960" w:rsidTr="006E37BC">
        <w:tc>
          <w:tcPr>
            <w:tcW w:w="10479" w:type="dxa"/>
            <w:gridSpan w:val="4"/>
          </w:tcPr>
          <w:p w:rsidR="007012A7" w:rsidRPr="007012A7" w:rsidRDefault="007012A7" w:rsidP="002F3F16">
            <w:pPr>
              <w:pStyle w:val="a9"/>
              <w:numPr>
                <w:ilvl w:val="0"/>
                <w:numId w:val="7"/>
              </w:numPr>
              <w:spacing w:after="0"/>
              <w:ind w:left="171" w:hanging="142"/>
              <w:jc w:val="both"/>
              <w:rPr>
                <w:rFonts w:ascii="Times New Roman" w:hAnsi="Times New Roman" w:cs="Times New Roman"/>
                <w:sz w:val="20"/>
                <w:szCs w:val="20"/>
              </w:rPr>
            </w:pPr>
            <w:r w:rsidRPr="007012A7">
              <w:rPr>
                <w:rFonts w:ascii="Times New Roman" w:hAnsi="Times New Roman" w:cs="Times New Roman"/>
                <w:sz w:val="20"/>
                <w:szCs w:val="20"/>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00C44F01">
              <w:rPr>
                <w:rFonts w:ascii="Times New Roman" w:hAnsi="Times New Roman" w:cs="Times New Roman"/>
                <w:sz w:val="20"/>
                <w:szCs w:val="20"/>
              </w:rPr>
              <w:t xml:space="preserve"> не установлен</w:t>
            </w:r>
          </w:p>
          <w:p w:rsidR="007012A7" w:rsidRPr="007012A7" w:rsidRDefault="007012A7" w:rsidP="002F3F16">
            <w:pPr>
              <w:pStyle w:val="a9"/>
              <w:numPr>
                <w:ilvl w:val="0"/>
                <w:numId w:val="7"/>
              </w:numPr>
              <w:spacing w:after="0"/>
              <w:ind w:left="171" w:hanging="142"/>
              <w:jc w:val="both"/>
              <w:rPr>
                <w:rFonts w:ascii="Times New Roman" w:hAnsi="Times New Roman" w:cs="Times New Roman"/>
                <w:sz w:val="20"/>
                <w:szCs w:val="20"/>
              </w:rPr>
            </w:pPr>
            <w:r w:rsidRPr="007012A7">
              <w:rPr>
                <w:rFonts w:ascii="Times New Roman" w:hAnsi="Times New Roman" w:cs="Times New Roman"/>
                <w:sz w:val="20"/>
                <w:szCs w:val="20"/>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00C44F01">
              <w:rPr>
                <w:rFonts w:ascii="Times New Roman" w:hAnsi="Times New Roman" w:cs="Times New Roman"/>
                <w:sz w:val="20"/>
                <w:szCs w:val="20"/>
              </w:rPr>
              <w:t xml:space="preserve"> не установлено</w:t>
            </w:r>
          </w:p>
          <w:p w:rsidR="007012A7" w:rsidRPr="007012A7" w:rsidRDefault="007012A7" w:rsidP="002F3F16">
            <w:pPr>
              <w:pStyle w:val="a9"/>
              <w:numPr>
                <w:ilvl w:val="0"/>
                <w:numId w:val="7"/>
              </w:numPr>
              <w:spacing w:after="0"/>
              <w:ind w:left="171" w:hanging="142"/>
              <w:jc w:val="both"/>
              <w:rPr>
                <w:rFonts w:ascii="Times New Roman" w:hAnsi="Times New Roman" w:cs="Times New Roman"/>
                <w:sz w:val="20"/>
                <w:szCs w:val="20"/>
              </w:rPr>
            </w:pPr>
            <w:r w:rsidRPr="007012A7">
              <w:rPr>
                <w:rFonts w:ascii="Times New Roman" w:hAnsi="Times New Roman" w:cs="Times New Roman"/>
                <w:sz w:val="20"/>
                <w:szCs w:val="20"/>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00C44F01">
              <w:rPr>
                <w:rFonts w:ascii="Times New Roman" w:hAnsi="Times New Roman" w:cs="Times New Roman"/>
                <w:sz w:val="20"/>
                <w:szCs w:val="20"/>
              </w:rPr>
              <w:t xml:space="preserve"> не установлено</w:t>
            </w:r>
          </w:p>
        </w:tc>
      </w:tr>
      <w:tr w:rsidR="00FB1487" w:rsidRPr="00054BA5" w:rsidTr="006E37BC">
        <w:tc>
          <w:tcPr>
            <w:tcW w:w="562" w:type="dxa"/>
          </w:tcPr>
          <w:p w:rsidR="00C44F01" w:rsidRPr="00054BA5" w:rsidRDefault="00C44F01" w:rsidP="006E37BC">
            <w:pPr>
              <w:spacing w:after="0"/>
              <w:rPr>
                <w:rFonts w:ascii="Times New Roman" w:hAnsi="Times New Roman" w:cs="Times New Roman"/>
                <w:b/>
                <w:i/>
                <w:sz w:val="20"/>
                <w:szCs w:val="20"/>
              </w:rPr>
            </w:pPr>
            <w:r>
              <w:rPr>
                <w:rFonts w:ascii="Times New Roman" w:hAnsi="Times New Roman" w:cs="Times New Roman"/>
                <w:b/>
                <w:i/>
                <w:sz w:val="20"/>
                <w:szCs w:val="20"/>
              </w:rPr>
              <w:t>10</w:t>
            </w:r>
          </w:p>
        </w:tc>
        <w:tc>
          <w:tcPr>
            <w:tcW w:w="9917" w:type="dxa"/>
            <w:gridSpan w:val="3"/>
          </w:tcPr>
          <w:p w:rsidR="00C44F01" w:rsidRPr="00054BA5" w:rsidRDefault="00C44F01" w:rsidP="006E37BC">
            <w:pPr>
              <w:spacing w:after="0"/>
              <w:rPr>
                <w:rFonts w:ascii="Times New Roman" w:hAnsi="Times New Roman" w:cs="Times New Roman"/>
                <w:b/>
                <w:i/>
                <w:sz w:val="20"/>
                <w:szCs w:val="20"/>
              </w:rPr>
            </w:pPr>
            <w:r w:rsidRPr="00054BA5">
              <w:rPr>
                <w:rFonts w:ascii="Times New Roman" w:hAnsi="Times New Roman" w:cs="Times New Roman"/>
                <w:b/>
                <w:i/>
                <w:sz w:val="20"/>
                <w:szCs w:val="20"/>
              </w:rPr>
              <w:t>Специальные процедуры и дополнительные элементы закупочных процедур для каждого лота</w:t>
            </w:r>
          </w:p>
        </w:tc>
      </w:tr>
      <w:tr w:rsidR="00C44F01" w:rsidRPr="00054BA5" w:rsidTr="006E37BC">
        <w:tc>
          <w:tcPr>
            <w:tcW w:w="10479" w:type="dxa"/>
            <w:gridSpan w:val="4"/>
          </w:tcPr>
          <w:p w:rsidR="00C44F01" w:rsidRPr="00054BA5" w:rsidRDefault="00C44F01" w:rsidP="006E37BC">
            <w:pPr>
              <w:spacing w:after="0"/>
              <w:rPr>
                <w:rFonts w:ascii="Times New Roman" w:hAnsi="Times New Roman" w:cs="Times New Roman"/>
                <w:sz w:val="20"/>
                <w:szCs w:val="20"/>
              </w:rPr>
            </w:pPr>
            <w:r w:rsidRPr="00054BA5">
              <w:rPr>
                <w:rFonts w:ascii="Times New Roman" w:hAnsi="Times New Roman" w:cs="Times New Roman"/>
                <w:sz w:val="20"/>
                <w:szCs w:val="20"/>
              </w:rPr>
              <w:t xml:space="preserve">Квалификационный отбор – не предусмотрен. </w:t>
            </w:r>
          </w:p>
          <w:p w:rsidR="00C44F01" w:rsidRPr="00054BA5" w:rsidRDefault="00C44F01" w:rsidP="006E37BC">
            <w:pPr>
              <w:spacing w:after="0"/>
              <w:rPr>
                <w:rFonts w:ascii="Times New Roman" w:hAnsi="Times New Roman" w:cs="Times New Roman"/>
                <w:sz w:val="20"/>
                <w:szCs w:val="20"/>
              </w:rPr>
            </w:pPr>
            <w:r w:rsidRPr="00054BA5">
              <w:rPr>
                <w:rFonts w:ascii="Times New Roman" w:hAnsi="Times New Roman" w:cs="Times New Roman"/>
                <w:sz w:val="20"/>
                <w:szCs w:val="20"/>
              </w:rPr>
              <w:t>Переторжка – не предусмотрена.</w:t>
            </w:r>
          </w:p>
        </w:tc>
      </w:tr>
      <w:tr w:rsidR="007012A7" w:rsidRPr="00884960" w:rsidTr="006E37BC">
        <w:tc>
          <w:tcPr>
            <w:tcW w:w="562" w:type="dxa"/>
          </w:tcPr>
          <w:p w:rsidR="007012A7" w:rsidRPr="00884960"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t>11</w:t>
            </w:r>
          </w:p>
        </w:tc>
        <w:tc>
          <w:tcPr>
            <w:tcW w:w="9917" w:type="dxa"/>
            <w:gridSpan w:val="3"/>
          </w:tcPr>
          <w:p w:rsidR="007012A7" w:rsidRPr="00884960" w:rsidRDefault="007012A7"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Привлечение суб</w:t>
            </w:r>
            <w:r>
              <w:rPr>
                <w:rFonts w:ascii="Times New Roman" w:hAnsi="Times New Roman" w:cs="Times New Roman"/>
                <w:b/>
                <w:i/>
                <w:sz w:val="20"/>
                <w:szCs w:val="20"/>
              </w:rPr>
              <w:t>подрядчик</w:t>
            </w:r>
            <w:r w:rsidRPr="00884960">
              <w:rPr>
                <w:rFonts w:ascii="Times New Roman" w:hAnsi="Times New Roman" w:cs="Times New Roman"/>
                <w:b/>
                <w:i/>
                <w:sz w:val="20"/>
                <w:szCs w:val="20"/>
              </w:rPr>
              <w:t>ов /соисполнителей</w:t>
            </w:r>
            <w:r>
              <w:rPr>
                <w:rFonts w:ascii="Times New Roman" w:hAnsi="Times New Roman" w:cs="Times New Roman"/>
                <w:b/>
                <w:i/>
                <w:sz w:val="20"/>
                <w:szCs w:val="20"/>
              </w:rPr>
              <w:t xml:space="preserve"> </w:t>
            </w:r>
          </w:p>
        </w:tc>
      </w:tr>
      <w:tr w:rsidR="007012A7" w:rsidRPr="00884960" w:rsidTr="006E37BC">
        <w:tc>
          <w:tcPr>
            <w:tcW w:w="10479" w:type="dxa"/>
            <w:gridSpan w:val="4"/>
          </w:tcPr>
          <w:p w:rsidR="007012A7" w:rsidRPr="00884960" w:rsidRDefault="007012A7" w:rsidP="006E37BC">
            <w:pPr>
              <w:spacing w:after="0"/>
              <w:rPr>
                <w:rFonts w:ascii="Times New Roman" w:hAnsi="Times New Roman" w:cs="Times New Roman"/>
                <w:sz w:val="20"/>
                <w:szCs w:val="20"/>
              </w:rPr>
            </w:pPr>
            <w:r>
              <w:rPr>
                <w:rFonts w:ascii="Times New Roman" w:hAnsi="Times New Roman" w:cs="Times New Roman"/>
                <w:sz w:val="20"/>
                <w:szCs w:val="20"/>
              </w:rPr>
              <w:t>По предварительному согласованию с Заказчиком</w:t>
            </w:r>
          </w:p>
        </w:tc>
      </w:tr>
      <w:tr w:rsidR="007012A7" w:rsidRPr="00884960" w:rsidTr="006E37BC">
        <w:tc>
          <w:tcPr>
            <w:tcW w:w="562" w:type="dxa"/>
          </w:tcPr>
          <w:p w:rsidR="007012A7" w:rsidRPr="00884960"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t>12</w:t>
            </w:r>
          </w:p>
        </w:tc>
        <w:tc>
          <w:tcPr>
            <w:tcW w:w="9917" w:type="dxa"/>
            <w:gridSpan w:val="3"/>
          </w:tcPr>
          <w:p w:rsidR="007012A7" w:rsidRPr="00884960" w:rsidRDefault="007012A7"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Требования к оформлению заявок на участие в </w:t>
            </w:r>
            <w:r>
              <w:rPr>
                <w:rFonts w:ascii="Times New Roman" w:hAnsi="Times New Roman" w:cs="Times New Roman"/>
                <w:b/>
                <w:i/>
                <w:sz w:val="20"/>
                <w:szCs w:val="20"/>
              </w:rPr>
              <w:t>запросе предложений.</w:t>
            </w:r>
            <w:r w:rsidRPr="00884960">
              <w:rPr>
                <w:rFonts w:ascii="Times New Roman" w:hAnsi="Times New Roman" w:cs="Times New Roman"/>
                <w:b/>
                <w:i/>
                <w:sz w:val="20"/>
                <w:szCs w:val="20"/>
              </w:rPr>
              <w:t xml:space="preserve"> Исправление ошибок.</w:t>
            </w:r>
          </w:p>
        </w:tc>
      </w:tr>
      <w:tr w:rsidR="007012A7" w:rsidRPr="00884960" w:rsidTr="006E37BC">
        <w:tc>
          <w:tcPr>
            <w:tcW w:w="10479" w:type="dxa"/>
            <w:gridSpan w:val="4"/>
          </w:tcPr>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lastRenderedPageBreak/>
              <w:t xml:space="preserve">Для участия в </w:t>
            </w:r>
            <w:r>
              <w:rPr>
                <w:rFonts w:ascii="Times New Roman" w:hAnsi="Times New Roman" w:cs="Times New Roman"/>
                <w:sz w:val="20"/>
                <w:szCs w:val="20"/>
              </w:rPr>
              <w:t>запросе предложений</w:t>
            </w:r>
            <w:r w:rsidRPr="00884960">
              <w:rPr>
                <w:rFonts w:ascii="Times New Roman" w:hAnsi="Times New Roman" w:cs="Times New Roman"/>
                <w:sz w:val="20"/>
                <w:szCs w:val="20"/>
              </w:rPr>
              <w:t xml:space="preserve"> участник закупки подает заявку на участие в </w:t>
            </w:r>
            <w:r>
              <w:rPr>
                <w:rFonts w:ascii="Times New Roman" w:hAnsi="Times New Roman" w:cs="Times New Roman"/>
                <w:sz w:val="20"/>
                <w:szCs w:val="20"/>
              </w:rPr>
              <w:t>запросе предложений</w:t>
            </w:r>
            <w:r w:rsidRPr="00884960">
              <w:rPr>
                <w:rFonts w:ascii="Times New Roman" w:hAnsi="Times New Roman" w:cs="Times New Roman"/>
                <w:sz w:val="20"/>
                <w:szCs w:val="20"/>
              </w:rPr>
              <w:t xml:space="preserve">. Требования к содержанию, форме, оформлению и составу заявки на участие в </w:t>
            </w:r>
            <w:r>
              <w:rPr>
                <w:rFonts w:ascii="Times New Roman" w:hAnsi="Times New Roman" w:cs="Times New Roman"/>
                <w:sz w:val="20"/>
                <w:szCs w:val="20"/>
              </w:rPr>
              <w:t>закупке</w:t>
            </w:r>
            <w:r w:rsidRPr="00884960">
              <w:rPr>
                <w:rFonts w:ascii="Times New Roman" w:hAnsi="Times New Roman" w:cs="Times New Roman"/>
                <w:sz w:val="20"/>
                <w:szCs w:val="20"/>
              </w:rPr>
              <w:t xml:space="preserve"> представляются по форме и в </w:t>
            </w:r>
            <w:r>
              <w:rPr>
                <w:rFonts w:ascii="Times New Roman" w:hAnsi="Times New Roman" w:cs="Times New Roman"/>
                <w:sz w:val="20"/>
                <w:szCs w:val="20"/>
              </w:rPr>
              <w:t xml:space="preserve">порядке </w:t>
            </w:r>
            <w:r w:rsidRPr="00884960">
              <w:rPr>
                <w:rFonts w:ascii="Times New Roman" w:hAnsi="Times New Roman" w:cs="Times New Roman"/>
                <w:sz w:val="20"/>
                <w:szCs w:val="20"/>
              </w:rPr>
              <w:t xml:space="preserve">в соответствии с </w:t>
            </w:r>
            <w:r w:rsidRPr="00FA2A5F">
              <w:rPr>
                <w:rFonts w:ascii="Times New Roman" w:hAnsi="Times New Roman" w:cs="Times New Roman"/>
                <w:sz w:val="20"/>
                <w:szCs w:val="20"/>
              </w:rPr>
              <w:t>раздел</w:t>
            </w:r>
            <w:r>
              <w:rPr>
                <w:rFonts w:ascii="Times New Roman" w:hAnsi="Times New Roman" w:cs="Times New Roman"/>
                <w:sz w:val="20"/>
                <w:szCs w:val="20"/>
              </w:rPr>
              <w:t>ом №1 «Информационная</w:t>
            </w:r>
            <w:r w:rsidRPr="00FA2A5F">
              <w:rPr>
                <w:rFonts w:ascii="Times New Roman" w:hAnsi="Times New Roman" w:cs="Times New Roman"/>
                <w:sz w:val="20"/>
                <w:szCs w:val="20"/>
              </w:rPr>
              <w:t xml:space="preserve"> карт</w:t>
            </w:r>
            <w:r>
              <w:rPr>
                <w:rFonts w:ascii="Times New Roman" w:hAnsi="Times New Roman" w:cs="Times New Roman"/>
                <w:sz w:val="20"/>
                <w:szCs w:val="20"/>
              </w:rPr>
              <w:t>а</w:t>
            </w:r>
            <w:r w:rsidRPr="00FA2A5F">
              <w:rPr>
                <w:rFonts w:ascii="Times New Roman" w:hAnsi="Times New Roman" w:cs="Times New Roman"/>
                <w:sz w:val="20"/>
                <w:szCs w:val="20"/>
              </w:rPr>
              <w:t>».</w:t>
            </w:r>
          </w:p>
          <w:p w:rsidR="007012A7" w:rsidRPr="00884960" w:rsidRDefault="007012A7" w:rsidP="006E37BC">
            <w:pPr>
              <w:spacing w:after="0"/>
              <w:jc w:val="both"/>
              <w:rPr>
                <w:rStyle w:val="af3"/>
                <w:rFonts w:ascii="Times New Roman" w:eastAsia="ArialMT" w:hAnsi="Times New Roman" w:cs="Times New Roman"/>
                <w:i w:val="0"/>
                <w:sz w:val="20"/>
                <w:szCs w:val="20"/>
              </w:rPr>
            </w:pPr>
            <w:r w:rsidRPr="00884960">
              <w:rPr>
                <w:rFonts w:ascii="Times New Roman" w:hAnsi="Times New Roman" w:cs="Times New Roman"/>
                <w:sz w:val="20"/>
                <w:szCs w:val="20"/>
              </w:rPr>
              <w:t>Участник закупки обязан составлять заявку на участие по форме, установленной в документации о закупке.</w:t>
            </w:r>
            <w:r>
              <w:rPr>
                <w:rFonts w:ascii="Times New Roman" w:hAnsi="Times New Roman" w:cs="Times New Roman"/>
                <w:sz w:val="20"/>
                <w:szCs w:val="20"/>
              </w:rPr>
              <w:t xml:space="preserve"> </w:t>
            </w:r>
            <w:r w:rsidRPr="00884960">
              <w:rPr>
                <w:rStyle w:val="af3"/>
                <w:rFonts w:ascii="Times New Roman" w:eastAsia="ArialMT" w:hAnsi="Times New Roman" w:cs="Times New Roman"/>
                <w:i w:val="0"/>
                <w:sz w:val="20"/>
                <w:szCs w:val="20"/>
              </w:rPr>
              <w:t>Электронные документы, входящие в состав Заявки должны иметь один из распространенных форматов документов: с расширением (</w:t>
            </w:r>
            <w:proofErr w:type="gramStart"/>
            <w:r w:rsidRPr="00884960">
              <w:rPr>
                <w:rStyle w:val="af3"/>
                <w:rFonts w:ascii="Times New Roman" w:eastAsia="ArialMT" w:hAnsi="Times New Roman" w:cs="Times New Roman"/>
                <w:i w:val="0"/>
                <w:sz w:val="20"/>
                <w:szCs w:val="20"/>
              </w:rPr>
              <w:t>*.</w:t>
            </w:r>
            <w:proofErr w:type="spellStart"/>
            <w:r w:rsidRPr="00884960">
              <w:rPr>
                <w:rStyle w:val="af3"/>
                <w:rFonts w:ascii="Times New Roman" w:eastAsia="ArialMT" w:hAnsi="Times New Roman" w:cs="Times New Roman"/>
                <w:i w:val="0"/>
                <w:sz w:val="20"/>
                <w:szCs w:val="20"/>
              </w:rPr>
              <w:t>d</w:t>
            </w:r>
            <w:proofErr w:type="gramEnd"/>
            <w:r w:rsidRPr="00884960">
              <w:rPr>
                <w:rStyle w:val="af3"/>
                <w:rFonts w:ascii="Times New Roman" w:eastAsia="ArialMT" w:hAnsi="Times New Roman" w:cs="Times New Roman"/>
                <w:i w:val="0"/>
                <w:sz w:val="20"/>
                <w:szCs w:val="20"/>
              </w:rPr>
              <w:t>ос</w:t>
            </w:r>
            <w:proofErr w:type="spellEnd"/>
            <w:r w:rsidRPr="00884960">
              <w:rPr>
                <w:rStyle w:val="af3"/>
                <w:rFonts w:ascii="Times New Roman" w:eastAsia="ArialMT" w:hAnsi="Times New Roman" w:cs="Times New Roman"/>
                <w:i w:val="0"/>
                <w:sz w:val="20"/>
                <w:szCs w:val="20"/>
              </w:rPr>
              <w:t>), (*.</w:t>
            </w:r>
            <w:proofErr w:type="spellStart"/>
            <w:r w:rsidRPr="00884960">
              <w:rPr>
                <w:rStyle w:val="af3"/>
                <w:rFonts w:ascii="Times New Roman" w:eastAsia="ArialMT" w:hAnsi="Times New Roman" w:cs="Times New Roman"/>
                <w:i w:val="0"/>
                <w:sz w:val="20"/>
                <w:szCs w:val="20"/>
              </w:rPr>
              <w:t>dосх</w:t>
            </w:r>
            <w:proofErr w:type="spellEnd"/>
            <w:r w:rsidRPr="00884960">
              <w:rPr>
                <w:rStyle w:val="af3"/>
                <w:rFonts w:ascii="Times New Roman" w:eastAsia="ArialMT" w:hAnsi="Times New Roman" w:cs="Times New Roman"/>
                <w:i w:val="0"/>
                <w:sz w:val="20"/>
                <w:szCs w:val="20"/>
              </w:rPr>
              <w:t>), (*.</w:t>
            </w:r>
            <w:proofErr w:type="spellStart"/>
            <w:r w:rsidRPr="00884960">
              <w:rPr>
                <w:rStyle w:val="af3"/>
                <w:rFonts w:ascii="Times New Roman" w:eastAsia="ArialMT" w:hAnsi="Times New Roman" w:cs="Times New Roman"/>
                <w:i w:val="0"/>
                <w:sz w:val="20"/>
                <w:szCs w:val="20"/>
              </w:rPr>
              <w:t>хls</w:t>
            </w:r>
            <w:proofErr w:type="spellEnd"/>
            <w:r w:rsidRPr="00884960">
              <w:rPr>
                <w:rStyle w:val="af3"/>
                <w:rFonts w:ascii="Times New Roman" w:eastAsia="ArialMT" w:hAnsi="Times New Roman" w:cs="Times New Roman"/>
                <w:i w:val="0"/>
                <w:sz w:val="20"/>
                <w:szCs w:val="20"/>
              </w:rPr>
              <w:t>), (*.</w:t>
            </w:r>
            <w:proofErr w:type="spellStart"/>
            <w:r w:rsidRPr="00884960">
              <w:rPr>
                <w:rStyle w:val="af3"/>
                <w:rFonts w:ascii="Times New Roman" w:eastAsia="ArialMT" w:hAnsi="Times New Roman" w:cs="Times New Roman"/>
                <w:i w:val="0"/>
                <w:sz w:val="20"/>
                <w:szCs w:val="20"/>
              </w:rPr>
              <w:t>хlsх</w:t>
            </w:r>
            <w:proofErr w:type="spellEnd"/>
            <w:r w:rsidRPr="00884960">
              <w:rPr>
                <w:rStyle w:val="af3"/>
                <w:rFonts w:ascii="Times New Roman" w:eastAsia="ArialMT" w:hAnsi="Times New Roman" w:cs="Times New Roman"/>
                <w:i w:val="0"/>
                <w:sz w:val="20"/>
                <w:szCs w:val="20"/>
              </w:rPr>
              <w:t>), (*.</w:t>
            </w:r>
            <w:proofErr w:type="spellStart"/>
            <w:r w:rsidRPr="00884960">
              <w:rPr>
                <w:rStyle w:val="af3"/>
                <w:rFonts w:ascii="Times New Roman" w:eastAsia="ArialMT" w:hAnsi="Times New Roman" w:cs="Times New Roman"/>
                <w:i w:val="0"/>
                <w:sz w:val="20"/>
                <w:szCs w:val="20"/>
              </w:rPr>
              <w:t>tхt</w:t>
            </w:r>
            <w:proofErr w:type="spellEnd"/>
            <w:r w:rsidRPr="00884960">
              <w:rPr>
                <w:rStyle w:val="af3"/>
                <w:rFonts w:ascii="Times New Roman" w:eastAsia="ArialMT" w:hAnsi="Times New Roman" w:cs="Times New Roman"/>
                <w:i w:val="0"/>
                <w:sz w:val="20"/>
                <w:szCs w:val="20"/>
              </w:rPr>
              <w:t>), (*.</w:t>
            </w:r>
            <w:proofErr w:type="spellStart"/>
            <w:r w:rsidRPr="00884960">
              <w:rPr>
                <w:rStyle w:val="af3"/>
                <w:rFonts w:ascii="Times New Roman" w:eastAsia="ArialMT" w:hAnsi="Times New Roman" w:cs="Times New Roman"/>
                <w:i w:val="0"/>
                <w:sz w:val="20"/>
                <w:szCs w:val="20"/>
              </w:rPr>
              <w:t>рdf</w:t>
            </w:r>
            <w:proofErr w:type="spellEnd"/>
            <w:r w:rsidRPr="00884960">
              <w:rPr>
                <w:rStyle w:val="af3"/>
                <w:rFonts w:ascii="Times New Roman" w:eastAsia="ArialMT" w:hAnsi="Times New Roman" w:cs="Times New Roman"/>
                <w:i w:val="0"/>
                <w:sz w:val="20"/>
                <w:szCs w:val="20"/>
              </w:rPr>
              <w:t>), (*</w:t>
            </w:r>
            <w:proofErr w:type="spellStart"/>
            <w:r w:rsidRPr="00884960">
              <w:rPr>
                <w:rStyle w:val="af3"/>
                <w:rFonts w:ascii="Times New Roman" w:eastAsia="ArialMT" w:hAnsi="Times New Roman" w:cs="Times New Roman"/>
                <w:i w:val="0"/>
                <w:sz w:val="20"/>
                <w:szCs w:val="20"/>
              </w:rPr>
              <w:t>jpg</w:t>
            </w:r>
            <w:proofErr w:type="spellEnd"/>
            <w:r w:rsidRPr="00884960">
              <w:rPr>
                <w:rStyle w:val="af3"/>
                <w:rFonts w:ascii="Times New Roman" w:eastAsia="ArialMT" w:hAnsi="Times New Roman" w:cs="Times New Roman"/>
                <w:i w:val="0"/>
                <w:sz w:val="20"/>
                <w:szCs w:val="20"/>
              </w:rPr>
              <w:t>).</w:t>
            </w:r>
          </w:p>
          <w:p w:rsidR="007012A7" w:rsidRPr="00884960" w:rsidRDefault="007012A7" w:rsidP="006E37BC">
            <w:pPr>
              <w:spacing w:after="0"/>
              <w:jc w:val="both"/>
              <w:rPr>
                <w:rStyle w:val="af3"/>
                <w:rFonts w:ascii="Times New Roman" w:eastAsia="ArialMT" w:hAnsi="Times New Roman" w:cs="Times New Roman"/>
                <w:i w:val="0"/>
                <w:sz w:val="20"/>
                <w:szCs w:val="20"/>
              </w:rPr>
            </w:pPr>
            <w:r w:rsidRPr="00884960">
              <w:rPr>
                <w:rStyle w:val="af3"/>
                <w:rFonts w:ascii="Times New Roman" w:eastAsia="ArialMT" w:hAnsi="Times New Roman" w:cs="Times New Roman"/>
                <w:i w:val="0"/>
                <w:sz w:val="20"/>
                <w:szCs w:val="20"/>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proofErr w:type="spellStart"/>
            <w:r w:rsidRPr="00884960">
              <w:rPr>
                <w:rStyle w:val="af3"/>
                <w:rFonts w:ascii="Times New Roman" w:eastAsia="ArialMT" w:hAnsi="Times New Roman" w:cs="Times New Roman"/>
                <w:i w:val="0"/>
                <w:sz w:val="20"/>
                <w:szCs w:val="20"/>
              </w:rPr>
              <w:t>dpi</w:t>
            </w:r>
            <w:proofErr w:type="spellEnd"/>
            <w:r w:rsidRPr="00884960">
              <w:rPr>
                <w:rStyle w:val="af3"/>
                <w:rFonts w:ascii="Times New Roman" w:eastAsia="ArialMT" w:hAnsi="Times New Roman" w:cs="Times New Roman"/>
                <w:i w:val="0"/>
                <w:sz w:val="20"/>
                <w:szCs w:val="20"/>
              </w:rPr>
              <w:t xml:space="preserve"> и быть надлежащим образом подписаны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7012A7" w:rsidRPr="00884960" w:rsidRDefault="007012A7" w:rsidP="006E37BC">
            <w:pPr>
              <w:spacing w:after="0"/>
              <w:jc w:val="both"/>
              <w:rPr>
                <w:rStyle w:val="af3"/>
                <w:rFonts w:ascii="Times New Roman" w:hAnsi="Times New Roman" w:cs="Times New Roman"/>
                <w:i w:val="0"/>
                <w:sz w:val="20"/>
                <w:szCs w:val="20"/>
              </w:rPr>
            </w:pPr>
            <w:r w:rsidRPr="00884960">
              <w:rPr>
                <w:rFonts w:ascii="Times New Roman" w:eastAsia="ArialMT" w:hAnsi="Times New Roman" w:cs="Times New Roman"/>
                <w:sz w:val="20"/>
                <w:szCs w:val="20"/>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 Файлы формируются по принципу: один файл - один документ. Допускается размещение в составе Заявки документов, сохраненных в архивах.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ясно следовало, какой документ в каком файле находится.</w:t>
            </w:r>
            <w:r>
              <w:rPr>
                <w:rFonts w:ascii="Times New Roman" w:eastAsia="ArialMT" w:hAnsi="Times New Roman" w:cs="Times New Roman"/>
                <w:sz w:val="20"/>
                <w:szCs w:val="20"/>
              </w:rPr>
              <w:t xml:space="preserve"> </w:t>
            </w:r>
            <w:r w:rsidRPr="00884960">
              <w:rPr>
                <w:rFonts w:ascii="Times New Roman" w:eastAsia="ArialMT" w:hAnsi="Times New Roman" w:cs="Times New Roman"/>
                <w:sz w:val="20"/>
                <w:szCs w:val="20"/>
              </w:rPr>
              <w:t xml:space="preserve">Все документы, входящие в состав Заявки должны быть подписаны </w:t>
            </w:r>
            <w:r>
              <w:rPr>
                <w:rFonts w:ascii="Times New Roman" w:eastAsia="ArialMT" w:hAnsi="Times New Roman" w:cs="Times New Roman"/>
                <w:sz w:val="20"/>
                <w:szCs w:val="20"/>
              </w:rPr>
              <w:t xml:space="preserve">ЭП </w:t>
            </w:r>
            <w:r w:rsidRPr="00884960">
              <w:rPr>
                <w:rFonts w:ascii="Times New Roman" w:eastAsia="ArialMT" w:hAnsi="Times New Roman" w:cs="Times New Roman"/>
                <w:sz w:val="20"/>
                <w:szCs w:val="20"/>
              </w:rPr>
              <w:t>лица, имеющего право действовать от имени участника закупок.</w:t>
            </w:r>
          </w:p>
          <w:p w:rsidR="007012A7" w:rsidRPr="00884960" w:rsidRDefault="007012A7" w:rsidP="006E37BC">
            <w:pPr>
              <w:spacing w:after="0"/>
              <w:jc w:val="both"/>
              <w:rPr>
                <w:rFonts w:ascii="Times New Roman" w:hAnsi="Times New Roman" w:cs="Times New Roman"/>
                <w:color w:val="000000" w:themeColor="text1"/>
                <w:sz w:val="20"/>
                <w:szCs w:val="20"/>
              </w:rPr>
            </w:pPr>
            <w:r w:rsidRPr="00884960">
              <w:rPr>
                <w:rFonts w:ascii="Times New Roman" w:hAnsi="Times New Roman" w:cs="Times New Roman"/>
                <w:color w:val="000000" w:themeColor="text1"/>
                <w:sz w:val="20"/>
                <w:szCs w:val="20"/>
              </w:rPr>
              <w:t xml:space="preserve">Заявка на участие в </w:t>
            </w:r>
            <w:r>
              <w:rPr>
                <w:rFonts w:ascii="Times New Roman" w:hAnsi="Times New Roman" w:cs="Times New Roman"/>
                <w:color w:val="000000" w:themeColor="text1"/>
                <w:sz w:val="20"/>
                <w:szCs w:val="20"/>
              </w:rPr>
              <w:t>закупке</w:t>
            </w:r>
            <w:r w:rsidRPr="00884960">
              <w:rPr>
                <w:rFonts w:ascii="Times New Roman" w:hAnsi="Times New Roman" w:cs="Times New Roman"/>
                <w:color w:val="000000" w:themeColor="text1"/>
                <w:sz w:val="20"/>
                <w:szCs w:val="20"/>
              </w:rPr>
              <w:t xml:space="preserve"> должна содержать всю указанную заказчиком информацию в соответствии с Информационной карт</w:t>
            </w:r>
            <w:r>
              <w:rPr>
                <w:rFonts w:ascii="Times New Roman" w:hAnsi="Times New Roman" w:cs="Times New Roman"/>
                <w:color w:val="000000" w:themeColor="text1"/>
                <w:sz w:val="20"/>
                <w:szCs w:val="20"/>
              </w:rPr>
              <w:t>ой</w:t>
            </w:r>
            <w:r w:rsidRPr="0088496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84960">
              <w:rPr>
                <w:rFonts w:ascii="Times New Roman" w:hAnsi="Times New Roman" w:cs="Times New Roman"/>
                <w:color w:val="000000" w:themeColor="text1"/>
                <w:sz w:val="20"/>
                <w:szCs w:val="20"/>
              </w:rPr>
              <w:t xml:space="preserve">Участник </w:t>
            </w:r>
            <w:r>
              <w:rPr>
                <w:rFonts w:ascii="Times New Roman" w:hAnsi="Times New Roman" w:cs="Times New Roman"/>
                <w:color w:val="000000" w:themeColor="text1"/>
                <w:sz w:val="20"/>
                <w:szCs w:val="20"/>
              </w:rPr>
              <w:t>закупки</w:t>
            </w:r>
            <w:r w:rsidRPr="00884960">
              <w:rPr>
                <w:rFonts w:ascii="Times New Roman" w:hAnsi="Times New Roman" w:cs="Times New Roman"/>
                <w:color w:val="000000" w:themeColor="text1"/>
                <w:sz w:val="20"/>
                <w:szCs w:val="20"/>
              </w:rPr>
              <w:t xml:space="preserve"> вправе подать только одну заявку на участие в </w:t>
            </w:r>
            <w:r>
              <w:rPr>
                <w:rFonts w:ascii="Times New Roman" w:hAnsi="Times New Roman" w:cs="Times New Roman"/>
                <w:color w:val="000000" w:themeColor="text1"/>
                <w:sz w:val="20"/>
                <w:szCs w:val="20"/>
              </w:rPr>
              <w:t>закупке</w:t>
            </w:r>
            <w:r w:rsidRPr="00884960">
              <w:rPr>
                <w:rFonts w:ascii="Times New Roman" w:hAnsi="Times New Roman" w:cs="Times New Roman"/>
                <w:color w:val="000000" w:themeColor="text1"/>
                <w:sz w:val="20"/>
                <w:szCs w:val="20"/>
              </w:rPr>
              <w:t xml:space="preserve"> в отношении каждого предмета </w:t>
            </w:r>
            <w:r>
              <w:rPr>
                <w:rFonts w:ascii="Times New Roman" w:hAnsi="Times New Roman" w:cs="Times New Roman"/>
                <w:color w:val="000000" w:themeColor="text1"/>
                <w:sz w:val="20"/>
                <w:szCs w:val="20"/>
              </w:rPr>
              <w:t>запроса предложений</w:t>
            </w:r>
            <w:r w:rsidRPr="00884960">
              <w:rPr>
                <w:rFonts w:ascii="Times New Roman" w:hAnsi="Times New Roman" w:cs="Times New Roman"/>
                <w:color w:val="000000" w:themeColor="text1"/>
                <w:sz w:val="20"/>
                <w:szCs w:val="20"/>
              </w:rPr>
              <w:t xml:space="preserve"> (лота).</w:t>
            </w:r>
          </w:p>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Участник предоставляет в составе заявки полный пакет документов, в соответствии с настоящей Информационной карт</w:t>
            </w:r>
            <w:r>
              <w:rPr>
                <w:rFonts w:ascii="Times New Roman" w:hAnsi="Times New Roman" w:cs="Times New Roman"/>
                <w:sz w:val="20"/>
                <w:szCs w:val="20"/>
              </w:rPr>
              <w:t>ой</w:t>
            </w:r>
            <w:r w:rsidRPr="00884960">
              <w:rPr>
                <w:rFonts w:ascii="Times New Roman" w:hAnsi="Times New Roman" w:cs="Times New Roman"/>
                <w:sz w:val="20"/>
                <w:szCs w:val="20"/>
              </w:rPr>
              <w:t xml:space="preserve">. Участник, подавший такую заявку без полного пакета документов, не допускается к дальнейшему участию в </w:t>
            </w:r>
            <w:r>
              <w:rPr>
                <w:rFonts w:ascii="Times New Roman" w:hAnsi="Times New Roman" w:cs="Times New Roman"/>
                <w:sz w:val="20"/>
                <w:szCs w:val="20"/>
              </w:rPr>
              <w:t>закупке</w:t>
            </w:r>
            <w:r w:rsidRPr="00884960">
              <w:rPr>
                <w:rFonts w:ascii="Times New Roman" w:hAnsi="Times New Roman" w:cs="Times New Roman"/>
                <w:sz w:val="20"/>
                <w:szCs w:val="20"/>
              </w:rPr>
              <w:t xml:space="preserve">. Участники закупки должны самостоятельно отслеживать изменения, вносимые в извещение и в </w:t>
            </w:r>
            <w:r>
              <w:rPr>
                <w:rFonts w:ascii="Times New Roman" w:hAnsi="Times New Roman" w:cs="Times New Roman"/>
                <w:sz w:val="20"/>
                <w:szCs w:val="20"/>
              </w:rPr>
              <w:t>закупочную</w:t>
            </w:r>
            <w:r w:rsidRPr="00884960">
              <w:rPr>
                <w:rFonts w:ascii="Times New Roman" w:hAnsi="Times New Roman" w:cs="Times New Roman"/>
                <w:sz w:val="20"/>
                <w:szCs w:val="20"/>
              </w:rPr>
              <w:t xml:space="preserve">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Исправление ошибок.</w:t>
            </w:r>
          </w:p>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При исправлении арифметических ошибок в заявках применяются следующие правила:</w:t>
            </w:r>
          </w:p>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при наличии разночтений между суммой, указанной словами, и суммой, указанной цифрами, преимущество имеет сумма, указанная словами;</w:t>
            </w:r>
          </w:p>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w:t>
            </w:r>
          </w:p>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при наличии разночтений между ценой, указанной в заявке, и ценой, указанной в соответствующем поле, заполняемом на электронной площадке, преимущество имеет цена, указанная в соответствующем поле, заполняемом на электронной площадке;</w:t>
            </w:r>
          </w:p>
          <w:p w:rsidR="007012A7" w:rsidRPr="00C53FB8"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при несоответствии итогов умножения единичной цены на количество</w:t>
            </w:r>
            <w:r>
              <w:rPr>
                <w:rFonts w:ascii="Times New Roman" w:hAnsi="Times New Roman" w:cs="Times New Roman"/>
                <w:sz w:val="20"/>
                <w:szCs w:val="20"/>
              </w:rPr>
              <w:t>: и</w:t>
            </w:r>
            <w:r w:rsidRPr="00884960">
              <w:rPr>
                <w:rFonts w:ascii="Times New Roman" w:hAnsi="Times New Roman" w:cs="Times New Roman"/>
                <w:sz w:val="20"/>
                <w:szCs w:val="20"/>
              </w:rPr>
              <w:t>справление ошибки производится в следующем порядке: итоговая цена - результат умножения количества продукции на стоимость единицы продукции.</w:t>
            </w:r>
          </w:p>
        </w:tc>
      </w:tr>
      <w:tr w:rsidR="007012A7" w:rsidRPr="00884960" w:rsidTr="006E37BC">
        <w:tc>
          <w:tcPr>
            <w:tcW w:w="562" w:type="dxa"/>
          </w:tcPr>
          <w:p w:rsidR="007012A7" w:rsidRPr="00884960"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t>13</w:t>
            </w:r>
          </w:p>
        </w:tc>
        <w:tc>
          <w:tcPr>
            <w:tcW w:w="9917" w:type="dxa"/>
            <w:gridSpan w:val="3"/>
          </w:tcPr>
          <w:p w:rsidR="007012A7" w:rsidRPr="00884960" w:rsidRDefault="007012A7"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Порядок и срок изменения и отзыва заявок на участие в </w:t>
            </w:r>
            <w:r>
              <w:rPr>
                <w:rFonts w:ascii="Times New Roman" w:hAnsi="Times New Roman" w:cs="Times New Roman"/>
                <w:b/>
                <w:i/>
                <w:sz w:val="20"/>
                <w:szCs w:val="20"/>
              </w:rPr>
              <w:t>запросе предложений.</w:t>
            </w:r>
            <w:r w:rsidRPr="00884960">
              <w:rPr>
                <w:rFonts w:ascii="Times New Roman" w:hAnsi="Times New Roman" w:cs="Times New Roman"/>
                <w:b/>
                <w:i/>
                <w:sz w:val="20"/>
                <w:szCs w:val="20"/>
              </w:rPr>
              <w:t xml:space="preserve"> Порядок возврата заявок на участие в </w:t>
            </w:r>
            <w:r>
              <w:rPr>
                <w:rFonts w:ascii="Times New Roman" w:hAnsi="Times New Roman" w:cs="Times New Roman"/>
                <w:b/>
                <w:i/>
                <w:sz w:val="20"/>
                <w:szCs w:val="20"/>
              </w:rPr>
              <w:t xml:space="preserve">запросе предложений </w:t>
            </w:r>
          </w:p>
        </w:tc>
      </w:tr>
      <w:tr w:rsidR="007012A7" w:rsidRPr="00884960" w:rsidTr="006E37BC">
        <w:tc>
          <w:tcPr>
            <w:tcW w:w="10479" w:type="dxa"/>
            <w:gridSpan w:val="4"/>
          </w:tcPr>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Участник может подать только одну заявку на участие в </w:t>
            </w:r>
            <w:r>
              <w:rPr>
                <w:rFonts w:ascii="Times New Roman" w:hAnsi="Times New Roman" w:cs="Times New Roman"/>
                <w:sz w:val="20"/>
                <w:szCs w:val="20"/>
              </w:rPr>
              <w:t xml:space="preserve">запросе предложений </w:t>
            </w:r>
            <w:r w:rsidRPr="00884960">
              <w:rPr>
                <w:rFonts w:ascii="Times New Roman" w:hAnsi="Times New Roman" w:cs="Times New Roman"/>
                <w:sz w:val="20"/>
                <w:szCs w:val="20"/>
              </w:rPr>
              <w:t xml:space="preserve">в отношении каждого предмета </w:t>
            </w:r>
            <w:r>
              <w:rPr>
                <w:rFonts w:ascii="Times New Roman" w:hAnsi="Times New Roman" w:cs="Times New Roman"/>
                <w:sz w:val="20"/>
                <w:szCs w:val="20"/>
              </w:rPr>
              <w:t>запроса предложений</w:t>
            </w:r>
            <w:r w:rsidRPr="00884960">
              <w:rPr>
                <w:rFonts w:ascii="Times New Roman" w:hAnsi="Times New Roman" w:cs="Times New Roman"/>
                <w:sz w:val="20"/>
                <w:szCs w:val="20"/>
              </w:rPr>
              <w:t xml:space="preserve"> (лота).</w:t>
            </w:r>
          </w:p>
          <w:p w:rsidR="007012A7" w:rsidRDefault="007012A7" w:rsidP="006E37BC">
            <w:pPr>
              <w:spacing w:after="0"/>
              <w:jc w:val="both"/>
              <w:rPr>
                <w:rFonts w:ascii="Times New Roman" w:hAnsi="Times New Roman" w:cs="Times New Roman"/>
                <w:sz w:val="20"/>
                <w:szCs w:val="20"/>
              </w:rPr>
            </w:pPr>
            <w:r w:rsidRPr="000D5448">
              <w:rPr>
                <w:rFonts w:ascii="Times New Roman" w:hAnsi="Times New Roman" w:cs="Times New Roman"/>
                <w:sz w:val="20"/>
                <w:szCs w:val="20"/>
              </w:rPr>
              <w:t xml:space="preserve">Участник закупки, подавший заявку на участие в открытом </w:t>
            </w:r>
            <w:r>
              <w:rPr>
                <w:rFonts w:ascii="Times New Roman" w:hAnsi="Times New Roman" w:cs="Times New Roman"/>
                <w:sz w:val="20"/>
                <w:szCs w:val="20"/>
              </w:rPr>
              <w:t>запросе предложений,</w:t>
            </w:r>
            <w:r w:rsidRPr="000D5448">
              <w:rPr>
                <w:rFonts w:ascii="Times New Roman" w:hAnsi="Times New Roman" w:cs="Times New Roman"/>
                <w:sz w:val="20"/>
                <w:szCs w:val="20"/>
              </w:rPr>
              <w:t xml:space="preserve"> вправе отозвать заявку на участие в открытом </w:t>
            </w:r>
            <w:r>
              <w:rPr>
                <w:rFonts w:ascii="Times New Roman" w:hAnsi="Times New Roman" w:cs="Times New Roman"/>
                <w:sz w:val="20"/>
                <w:szCs w:val="20"/>
              </w:rPr>
              <w:t>запросе предложений,</w:t>
            </w:r>
            <w:r w:rsidRPr="000D5448">
              <w:rPr>
                <w:rFonts w:ascii="Times New Roman" w:hAnsi="Times New Roman" w:cs="Times New Roman"/>
                <w:sz w:val="20"/>
                <w:szCs w:val="20"/>
              </w:rPr>
              <w:t xml:space="preserve"> либо внести в нее изменения не позднее окончания срока подачи заявок. Участник закупки, отозвавший заявку, вправе подать новую заявку, при этом новой заявке присваивается новый порядковый номер.</w:t>
            </w:r>
          </w:p>
          <w:p w:rsidR="007012A7"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Изменения, внесенные в заявку, считаются неотъемлемой частью заявки на участие в </w:t>
            </w:r>
            <w:r>
              <w:rPr>
                <w:rFonts w:ascii="Times New Roman" w:hAnsi="Times New Roman" w:cs="Times New Roman"/>
                <w:sz w:val="20"/>
                <w:szCs w:val="20"/>
              </w:rPr>
              <w:t>запросе предложений,</w:t>
            </w:r>
            <w:r w:rsidRPr="00AC19F6">
              <w:rPr>
                <w:rFonts w:ascii="Times New Roman" w:hAnsi="Times New Roman" w:cs="Times New Roman"/>
                <w:sz w:val="20"/>
                <w:szCs w:val="20"/>
              </w:rPr>
              <w:t xml:space="preserve"> оформляются в соответствии с требованиями, установленными для оформления заявок на участие в </w:t>
            </w:r>
            <w:r>
              <w:rPr>
                <w:rFonts w:ascii="Times New Roman" w:hAnsi="Times New Roman" w:cs="Times New Roman"/>
                <w:sz w:val="20"/>
                <w:szCs w:val="20"/>
              </w:rPr>
              <w:t xml:space="preserve">запросе предложений. </w:t>
            </w:r>
            <w:r w:rsidRPr="00577438">
              <w:rPr>
                <w:rFonts w:ascii="Times New Roman" w:hAnsi="Times New Roman" w:cs="Times New Roman"/>
                <w:sz w:val="20"/>
                <w:szCs w:val="20"/>
              </w:rPr>
              <w:t xml:space="preserve">Порядок изменения и отзыва заявок осуществляется в рамках регламента </w:t>
            </w:r>
            <w:r>
              <w:rPr>
                <w:rFonts w:ascii="Times New Roman" w:hAnsi="Times New Roman" w:cs="Times New Roman"/>
                <w:sz w:val="20"/>
                <w:szCs w:val="20"/>
              </w:rPr>
              <w:t>ЭТП, указанной в извещении.</w:t>
            </w:r>
          </w:p>
          <w:p w:rsidR="007012A7" w:rsidRPr="00884960" w:rsidRDefault="007012A7" w:rsidP="006E37BC">
            <w:pPr>
              <w:spacing w:after="0"/>
              <w:jc w:val="both"/>
              <w:rPr>
                <w:rFonts w:ascii="Times New Roman" w:hAnsi="Times New Roman" w:cs="Times New Roman"/>
                <w:sz w:val="20"/>
                <w:szCs w:val="20"/>
              </w:rPr>
            </w:pPr>
            <w:r w:rsidRPr="00AC19F6">
              <w:rPr>
                <w:rFonts w:ascii="Times New Roman" w:hAnsi="Times New Roman" w:cs="Times New Roman"/>
                <w:sz w:val="20"/>
                <w:szCs w:val="20"/>
              </w:rPr>
              <w:t xml:space="preserve"> </w:t>
            </w:r>
            <w:r w:rsidRPr="00884960">
              <w:rPr>
                <w:rFonts w:ascii="Times New Roman" w:hAnsi="Times New Roman" w:cs="Times New Roman"/>
                <w:sz w:val="20"/>
                <w:szCs w:val="20"/>
              </w:rPr>
              <w:t xml:space="preserve">В случае установления Комиссией по осуществлению закупок факта подачи одним участником </w:t>
            </w:r>
            <w:r>
              <w:rPr>
                <w:rFonts w:ascii="Times New Roman" w:hAnsi="Times New Roman" w:cs="Times New Roman"/>
                <w:sz w:val="20"/>
                <w:szCs w:val="20"/>
              </w:rPr>
              <w:t>запрос предложений</w:t>
            </w:r>
            <w:r w:rsidRPr="00884960">
              <w:rPr>
                <w:rFonts w:ascii="Times New Roman" w:hAnsi="Times New Roman" w:cs="Times New Roman"/>
                <w:sz w:val="20"/>
                <w:szCs w:val="20"/>
              </w:rPr>
              <w:t xml:space="preserve">  2  (двух)  и  более  заявок  на  участие  в  </w:t>
            </w:r>
            <w:r>
              <w:rPr>
                <w:rFonts w:ascii="Times New Roman" w:hAnsi="Times New Roman" w:cs="Times New Roman"/>
                <w:sz w:val="20"/>
                <w:szCs w:val="20"/>
              </w:rPr>
              <w:t xml:space="preserve">запросе предложений </w:t>
            </w:r>
            <w:r w:rsidRPr="00884960">
              <w:rPr>
                <w:rFonts w:ascii="Times New Roman" w:hAnsi="Times New Roman" w:cs="Times New Roman"/>
                <w:sz w:val="20"/>
                <w:szCs w:val="20"/>
              </w:rPr>
              <w:t xml:space="preserve">  (в  </w:t>
            </w:r>
            <w:r>
              <w:rPr>
                <w:rFonts w:ascii="Times New Roman" w:hAnsi="Times New Roman" w:cs="Times New Roman"/>
                <w:sz w:val="20"/>
                <w:szCs w:val="20"/>
              </w:rPr>
              <w:t xml:space="preserve">запросе предложений </w:t>
            </w:r>
            <w:r w:rsidRPr="00884960">
              <w:rPr>
                <w:rFonts w:ascii="Times New Roman" w:hAnsi="Times New Roman" w:cs="Times New Roman"/>
                <w:sz w:val="20"/>
                <w:szCs w:val="20"/>
              </w:rPr>
              <w:t xml:space="preserve">  в  отношении   одного и того же лота) при условии, что поданные ранее этим участником заявки на участие в </w:t>
            </w:r>
            <w:r>
              <w:rPr>
                <w:rFonts w:ascii="Times New Roman" w:hAnsi="Times New Roman" w:cs="Times New Roman"/>
                <w:sz w:val="20"/>
                <w:szCs w:val="20"/>
              </w:rPr>
              <w:t xml:space="preserve">запросе предложений </w:t>
            </w:r>
            <w:r w:rsidRPr="00884960">
              <w:rPr>
                <w:rFonts w:ascii="Times New Roman" w:hAnsi="Times New Roman" w:cs="Times New Roman"/>
                <w:sz w:val="20"/>
                <w:szCs w:val="20"/>
              </w:rPr>
              <w:t xml:space="preserve">(в </w:t>
            </w:r>
            <w:r>
              <w:rPr>
                <w:rFonts w:ascii="Times New Roman" w:hAnsi="Times New Roman" w:cs="Times New Roman"/>
                <w:sz w:val="20"/>
                <w:szCs w:val="20"/>
              </w:rPr>
              <w:t xml:space="preserve">запросе предложений </w:t>
            </w:r>
            <w:r w:rsidRPr="00884960">
              <w:rPr>
                <w:rFonts w:ascii="Times New Roman" w:hAnsi="Times New Roman" w:cs="Times New Roman"/>
                <w:sz w:val="20"/>
                <w:szCs w:val="20"/>
              </w:rPr>
              <w:t xml:space="preserve">в отношении одного и того же лота) не отозваны, все заявки на участие в </w:t>
            </w:r>
            <w:r>
              <w:rPr>
                <w:rFonts w:ascii="Times New Roman" w:hAnsi="Times New Roman" w:cs="Times New Roman"/>
                <w:sz w:val="20"/>
                <w:szCs w:val="20"/>
              </w:rPr>
              <w:t>запросе предложений</w:t>
            </w:r>
            <w:r w:rsidRPr="00884960">
              <w:rPr>
                <w:rFonts w:ascii="Times New Roman" w:hAnsi="Times New Roman" w:cs="Times New Roman"/>
                <w:sz w:val="20"/>
                <w:szCs w:val="20"/>
              </w:rPr>
              <w:t xml:space="preserve"> (в  </w:t>
            </w:r>
            <w:r>
              <w:rPr>
                <w:rFonts w:ascii="Times New Roman" w:hAnsi="Times New Roman" w:cs="Times New Roman"/>
                <w:sz w:val="20"/>
                <w:szCs w:val="20"/>
              </w:rPr>
              <w:t xml:space="preserve">запросе предложений </w:t>
            </w:r>
            <w:r w:rsidRPr="00884960">
              <w:rPr>
                <w:rFonts w:ascii="Times New Roman" w:hAnsi="Times New Roman" w:cs="Times New Roman"/>
                <w:sz w:val="20"/>
                <w:szCs w:val="20"/>
              </w:rPr>
              <w:t>в отношении одного  и  того  же  лота)   этого   участника  не  рассматриваются.</w:t>
            </w:r>
          </w:p>
        </w:tc>
      </w:tr>
      <w:tr w:rsidR="007012A7" w:rsidRPr="00884960" w:rsidTr="006E37BC">
        <w:tc>
          <w:tcPr>
            <w:tcW w:w="562" w:type="dxa"/>
          </w:tcPr>
          <w:p w:rsidR="007012A7" w:rsidRPr="00884960"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t>14</w:t>
            </w:r>
          </w:p>
        </w:tc>
        <w:tc>
          <w:tcPr>
            <w:tcW w:w="9917" w:type="dxa"/>
            <w:gridSpan w:val="3"/>
          </w:tcPr>
          <w:p w:rsidR="007012A7" w:rsidRPr="00884960" w:rsidRDefault="007012A7"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Причины отстранения участника от участия в </w:t>
            </w:r>
            <w:r>
              <w:rPr>
                <w:rFonts w:ascii="Times New Roman" w:hAnsi="Times New Roman" w:cs="Times New Roman"/>
                <w:b/>
                <w:i/>
                <w:sz w:val="20"/>
                <w:szCs w:val="20"/>
              </w:rPr>
              <w:t xml:space="preserve">запросе предложений </w:t>
            </w:r>
          </w:p>
        </w:tc>
      </w:tr>
      <w:tr w:rsidR="007012A7" w:rsidRPr="00884960" w:rsidTr="006E37BC">
        <w:tc>
          <w:tcPr>
            <w:tcW w:w="10479" w:type="dxa"/>
            <w:gridSpan w:val="4"/>
          </w:tcPr>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Комиссия по осуществлению закупок отклоняет заявку на участие в </w:t>
            </w:r>
            <w:r>
              <w:rPr>
                <w:rFonts w:ascii="Times New Roman" w:hAnsi="Times New Roman" w:cs="Times New Roman"/>
                <w:sz w:val="20"/>
                <w:szCs w:val="20"/>
              </w:rPr>
              <w:t>запросе предложений,</w:t>
            </w:r>
            <w:r w:rsidRPr="00884960">
              <w:rPr>
                <w:rFonts w:ascii="Times New Roman" w:hAnsi="Times New Roman" w:cs="Times New Roman"/>
                <w:sz w:val="20"/>
                <w:szCs w:val="20"/>
              </w:rPr>
              <w:t xml:space="preserve"> если участник закупки, подавший ее, не соответствует требованиям к участнику </w:t>
            </w:r>
            <w:r>
              <w:rPr>
                <w:rFonts w:ascii="Times New Roman" w:hAnsi="Times New Roman" w:cs="Times New Roman"/>
                <w:sz w:val="20"/>
                <w:szCs w:val="20"/>
              </w:rPr>
              <w:t>запроса предложений</w:t>
            </w:r>
            <w:r w:rsidRPr="00884960">
              <w:rPr>
                <w:rFonts w:ascii="Times New Roman" w:hAnsi="Times New Roman" w:cs="Times New Roman"/>
                <w:sz w:val="20"/>
                <w:szCs w:val="20"/>
              </w:rPr>
              <w:t xml:space="preserve">, указанным в </w:t>
            </w:r>
            <w:r>
              <w:rPr>
                <w:rFonts w:ascii="Times New Roman" w:hAnsi="Times New Roman" w:cs="Times New Roman"/>
                <w:sz w:val="20"/>
                <w:szCs w:val="20"/>
              </w:rPr>
              <w:t>закупочной</w:t>
            </w:r>
            <w:r w:rsidRPr="00884960">
              <w:rPr>
                <w:rFonts w:ascii="Times New Roman" w:hAnsi="Times New Roman" w:cs="Times New Roman"/>
                <w:sz w:val="20"/>
                <w:szCs w:val="20"/>
              </w:rPr>
              <w:t xml:space="preserve"> документации.</w:t>
            </w:r>
          </w:p>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lastRenderedPageBreak/>
              <w:t>Комиссия отклон</w:t>
            </w:r>
            <w:r>
              <w:rPr>
                <w:rFonts w:ascii="Times New Roman" w:hAnsi="Times New Roman" w:cs="Times New Roman"/>
                <w:sz w:val="20"/>
                <w:szCs w:val="20"/>
              </w:rPr>
              <w:t>яет</w:t>
            </w:r>
            <w:r w:rsidRPr="00884960">
              <w:rPr>
                <w:rFonts w:ascii="Times New Roman" w:hAnsi="Times New Roman" w:cs="Times New Roman"/>
                <w:sz w:val="20"/>
                <w:szCs w:val="20"/>
              </w:rPr>
              <w:t xml:space="preserve"> заявку на участие в закупочной процедуре:</w:t>
            </w:r>
          </w:p>
          <w:p w:rsidR="007012A7" w:rsidRPr="00DC5A09"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DC5A09">
              <w:rPr>
                <w:rFonts w:ascii="Times New Roman" w:hAnsi="Times New Roman" w:cs="Times New Roman"/>
                <w:sz w:val="20"/>
                <w:szCs w:val="20"/>
              </w:rPr>
              <w:t>в случае несоответствия участника закупки требованиям, установленным документацией о закупке;</w:t>
            </w:r>
          </w:p>
          <w:p w:rsidR="007012A7" w:rsidRPr="00DC5A09"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DC5A09">
              <w:rPr>
                <w:rFonts w:ascii="Times New Roman" w:hAnsi="Times New Roman" w:cs="Times New Roman"/>
                <w:sz w:val="20"/>
                <w:szCs w:val="20"/>
              </w:rPr>
              <w:t>в случае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7012A7" w:rsidRPr="00DC5A09" w:rsidRDefault="007012A7" w:rsidP="006E37BC">
            <w:pPr>
              <w:spacing w:after="0"/>
              <w:jc w:val="both"/>
              <w:rPr>
                <w:rFonts w:ascii="Times New Roman" w:hAnsi="Times New Roman" w:cs="Times New Roman"/>
                <w:sz w:val="20"/>
                <w:szCs w:val="20"/>
              </w:rPr>
            </w:pPr>
            <w:r w:rsidRPr="00DC5A09">
              <w:rPr>
                <w:rFonts w:ascii="Times New Roman" w:hAnsi="Times New Roman" w:cs="Times New Roman"/>
                <w:sz w:val="20"/>
                <w:szCs w:val="20"/>
              </w:rPr>
              <w:t>в случае непредставления обязательных документов, установленных документацией о закупке;</w:t>
            </w:r>
          </w:p>
          <w:p w:rsidR="007012A7" w:rsidRPr="00DC5A09"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DC5A09">
              <w:rPr>
                <w:rFonts w:ascii="Times New Roman" w:hAnsi="Times New Roman" w:cs="Times New Roman"/>
                <w:sz w:val="20"/>
                <w:szCs w:val="20"/>
              </w:rPr>
              <w:t>в случае выявления в документах, представленных участником в составе заявки, противоречивых сведений, предполагающих двоякое толкование;</w:t>
            </w:r>
          </w:p>
          <w:p w:rsidR="007012A7" w:rsidRPr="000A1215"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DC5A09">
              <w:rPr>
                <w:rFonts w:ascii="Times New Roman" w:hAnsi="Times New Roman" w:cs="Times New Roman"/>
                <w:sz w:val="20"/>
                <w:szCs w:val="20"/>
              </w:rPr>
              <w:t>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r>
              <w:rPr>
                <w:rFonts w:ascii="Times New Roman" w:hAnsi="Times New Roman" w:cs="Times New Roman"/>
                <w:sz w:val="20"/>
                <w:szCs w:val="20"/>
              </w:rPr>
              <w:t xml:space="preserve"> (сумму единичных </w:t>
            </w:r>
            <w:r w:rsidRPr="000A1215">
              <w:rPr>
                <w:rFonts w:ascii="Times New Roman" w:hAnsi="Times New Roman" w:cs="Times New Roman"/>
                <w:sz w:val="20"/>
                <w:szCs w:val="20"/>
              </w:rPr>
              <w:t>расценок);</w:t>
            </w:r>
          </w:p>
          <w:p w:rsidR="007012A7" w:rsidRPr="000A1215" w:rsidRDefault="007012A7" w:rsidP="006E37BC">
            <w:pPr>
              <w:spacing w:after="0"/>
              <w:jc w:val="both"/>
              <w:rPr>
                <w:rFonts w:ascii="Times New Roman" w:hAnsi="Times New Roman" w:cs="Times New Roman"/>
                <w:sz w:val="20"/>
                <w:szCs w:val="20"/>
              </w:rPr>
            </w:pPr>
            <w:r w:rsidRPr="000A1215">
              <w:rPr>
                <w:rFonts w:ascii="Times New Roman" w:hAnsi="Times New Roman" w:cs="Times New Roman"/>
                <w:sz w:val="20"/>
                <w:szCs w:val="20"/>
              </w:rPr>
              <w:t>- в случае несоответствия заявки квалификационным требованиям;</w:t>
            </w:r>
          </w:p>
          <w:p w:rsidR="007012A7" w:rsidRPr="000A1215" w:rsidRDefault="007012A7" w:rsidP="006E37BC">
            <w:pPr>
              <w:spacing w:after="0"/>
              <w:jc w:val="both"/>
              <w:rPr>
                <w:rFonts w:ascii="Times New Roman" w:hAnsi="Times New Roman" w:cs="Times New Roman"/>
                <w:sz w:val="20"/>
                <w:szCs w:val="20"/>
              </w:rPr>
            </w:pPr>
            <w:r w:rsidRPr="000A1215">
              <w:rPr>
                <w:rFonts w:ascii="Times New Roman" w:hAnsi="Times New Roman" w:cs="Times New Roman"/>
                <w:sz w:val="20"/>
                <w:szCs w:val="20"/>
              </w:rPr>
              <w:t xml:space="preserve">- в случае предложения товара, происходящего из иностранного государства, или подачи заявки на выполнение работы, оказание услуги иностранным лицом при условии установления запрета, предусмотренного в соответствии с </w:t>
            </w:r>
            <w:proofErr w:type="spellStart"/>
            <w:r w:rsidRPr="000A1215">
              <w:rPr>
                <w:rFonts w:ascii="Times New Roman" w:hAnsi="Times New Roman" w:cs="Times New Roman"/>
                <w:sz w:val="20"/>
                <w:szCs w:val="20"/>
              </w:rPr>
              <w:t>пп</w:t>
            </w:r>
            <w:proofErr w:type="spellEnd"/>
            <w:r w:rsidRPr="000A1215">
              <w:rPr>
                <w:rFonts w:ascii="Times New Roman" w:hAnsi="Times New Roman" w:cs="Times New Roman"/>
                <w:sz w:val="20"/>
                <w:szCs w:val="20"/>
              </w:rPr>
              <w:t>. «а» п. 1 ч. 2 ст. 3.1-4 Закона № 223-ФЗ;</w:t>
            </w:r>
          </w:p>
          <w:p w:rsidR="007012A7" w:rsidRPr="00DC5A09" w:rsidRDefault="007012A7" w:rsidP="006E37BC">
            <w:pPr>
              <w:spacing w:after="0"/>
              <w:jc w:val="both"/>
              <w:rPr>
                <w:rFonts w:ascii="Times New Roman" w:hAnsi="Times New Roman" w:cs="Times New Roman"/>
                <w:sz w:val="20"/>
                <w:szCs w:val="20"/>
              </w:rPr>
            </w:pPr>
            <w:r w:rsidRPr="000A1215">
              <w:rPr>
                <w:rFonts w:ascii="Times New Roman" w:hAnsi="Times New Roman" w:cs="Times New Roman"/>
                <w:sz w:val="20"/>
                <w:szCs w:val="20"/>
              </w:rPr>
              <w:t>- в случае предложения товара, происходящего из иностранного государства, если поданы заявка на участие в закупке или окончательное предложение, признанные соответствующими требованиям положения о закупке, извещения и документации</w:t>
            </w:r>
            <w:r w:rsidRPr="00DC5A09">
              <w:rPr>
                <w:rFonts w:ascii="Times New Roman" w:hAnsi="Times New Roman" w:cs="Times New Roman"/>
                <w:sz w:val="20"/>
                <w:szCs w:val="20"/>
              </w:rPr>
              <w:t xml:space="preserve"> о закупке (при их наличии) и содержащие предложения о поставке товара только российского происхождения, при условии установления ограничения, предусмотренного в соответствии с </w:t>
            </w:r>
            <w:proofErr w:type="spellStart"/>
            <w:r w:rsidRPr="00DC5A09">
              <w:rPr>
                <w:rFonts w:ascii="Times New Roman" w:hAnsi="Times New Roman" w:cs="Times New Roman"/>
                <w:sz w:val="20"/>
                <w:szCs w:val="20"/>
              </w:rPr>
              <w:t>пп</w:t>
            </w:r>
            <w:proofErr w:type="spellEnd"/>
            <w:r w:rsidRPr="00DC5A09">
              <w:rPr>
                <w:rFonts w:ascii="Times New Roman" w:hAnsi="Times New Roman" w:cs="Times New Roman"/>
                <w:sz w:val="20"/>
                <w:szCs w:val="20"/>
              </w:rPr>
              <w:t>. «б» п. 1 ч. 2 ст. 3.1-4 Закона № 223-ФЗ;</w:t>
            </w:r>
          </w:p>
          <w:p w:rsidR="007012A7" w:rsidRPr="00DC5A09"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DC5A09">
              <w:rPr>
                <w:rFonts w:ascii="Times New Roman" w:hAnsi="Times New Roman" w:cs="Times New Roman"/>
                <w:sz w:val="20"/>
                <w:szCs w:val="20"/>
              </w:rPr>
              <w:t xml:space="preserve">в случае подачи заявки на участие в закупке на выполнение работы, оказание услуги иностранным лицом, если поданная российским лицом заявка на участие в закупке признана соответствующей требованиям положения о закупке, извещения и документации о закупке (при их наличии), при условии установления ограничения, предусмотренного в соответствии с </w:t>
            </w:r>
            <w:proofErr w:type="spellStart"/>
            <w:r w:rsidRPr="00DC5A09">
              <w:rPr>
                <w:rFonts w:ascii="Times New Roman" w:hAnsi="Times New Roman" w:cs="Times New Roman"/>
                <w:sz w:val="20"/>
                <w:szCs w:val="20"/>
              </w:rPr>
              <w:t>пп</w:t>
            </w:r>
            <w:proofErr w:type="spellEnd"/>
            <w:r w:rsidRPr="00DC5A09">
              <w:rPr>
                <w:rFonts w:ascii="Times New Roman" w:hAnsi="Times New Roman" w:cs="Times New Roman"/>
                <w:sz w:val="20"/>
                <w:szCs w:val="20"/>
              </w:rPr>
              <w:t>. «б» п. 1 ч. 2 ст. 3.1-4 Закона № 223-ФЗ;</w:t>
            </w:r>
          </w:p>
          <w:p w:rsidR="007012A7" w:rsidRPr="00DC5A09"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DC5A09">
              <w:rPr>
                <w:rFonts w:ascii="Times New Roman" w:hAnsi="Times New Roman" w:cs="Times New Roman"/>
                <w:sz w:val="20"/>
                <w:szCs w:val="20"/>
              </w:rPr>
              <w:t xml:space="preserve">в случае приравнивания заявки на участие в закупке, окончательного предложения, в которых содержится предложение о поставке товара российского происхождения,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на основании п. 5 ч. 8 ст. 3 Закона № 223-ФЗ, если установлены запрет, ограничение, предусмотренные в соответствии с </w:t>
            </w:r>
            <w:proofErr w:type="spellStart"/>
            <w:r w:rsidRPr="00DC5A09">
              <w:rPr>
                <w:rFonts w:ascii="Times New Roman" w:hAnsi="Times New Roman" w:cs="Times New Roman"/>
                <w:sz w:val="20"/>
                <w:szCs w:val="20"/>
              </w:rPr>
              <w:t>пп</w:t>
            </w:r>
            <w:proofErr w:type="spellEnd"/>
            <w:r w:rsidRPr="00DC5A09">
              <w:rPr>
                <w:rFonts w:ascii="Times New Roman" w:hAnsi="Times New Roman" w:cs="Times New Roman"/>
                <w:sz w:val="20"/>
                <w:szCs w:val="20"/>
              </w:rPr>
              <w:t>. «а», «б» п. 1 ч. 2 ст. 3.1-4 Закона № 223-ФЗ.</w:t>
            </w:r>
          </w:p>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При пред</w:t>
            </w:r>
            <w:r w:rsidR="00FA4BC5">
              <w:rPr>
                <w:rFonts w:ascii="Times New Roman" w:hAnsi="Times New Roman" w:cs="Times New Roman"/>
                <w:sz w:val="20"/>
                <w:szCs w:val="20"/>
              </w:rPr>
              <w:t>о</w:t>
            </w:r>
            <w:r w:rsidRPr="00884960">
              <w:rPr>
                <w:rFonts w:ascii="Times New Roman" w:hAnsi="Times New Roman" w:cs="Times New Roman"/>
                <w:sz w:val="20"/>
                <w:szCs w:val="20"/>
              </w:rPr>
              <w:t>ставлении заявки, содержащей предложение о цене договора на 25% 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предоставить структуру предлагаемой цены и экономическое обоснование такой цены.</w:t>
            </w:r>
            <w:r>
              <w:rPr>
                <w:rFonts w:ascii="Times New Roman" w:hAnsi="Times New Roman" w:cs="Times New Roman"/>
                <w:sz w:val="20"/>
                <w:szCs w:val="20"/>
              </w:rPr>
              <w:t xml:space="preserve"> </w:t>
            </w:r>
            <w:r w:rsidRPr="00884960">
              <w:rPr>
                <w:rFonts w:ascii="Times New Roman" w:hAnsi="Times New Roman" w:cs="Times New Roman"/>
                <w:sz w:val="20"/>
                <w:szCs w:val="20"/>
              </w:rPr>
              <w:t>При этом Заказчик обязан в сроки, предусмотренные процедурой закупки, провести анализ всей информации, предоставленной участником в заявке. Комиссия по осуществлению закупок вправе отклонить заявку, поданную участником на участие в процедуре закупки, если у Комиссии по осуществлению закупок имеются обоснованные сомнения в способности участника закупок исполнить договор на предложенных им условиях.</w:t>
            </w:r>
          </w:p>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В случае, если участник закупок не представил информацию, предусмотренную предыдущим абзацам, подтверждающую способность участника закупок исполнить договор на условиях, предложенных таким участником и установленных документацией о закупке, либо информация о структуре экономического обоснования цены недостаточно обоснована, Заказчик отклоняет заявку такого участника с указанием причин отклонения.</w:t>
            </w:r>
          </w:p>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Заказчик или Комиссия при обнаружении факта несоответствия участника закупки требованиям, указанным в настоящей Информационной карт</w:t>
            </w:r>
            <w:r>
              <w:rPr>
                <w:rFonts w:ascii="Times New Roman" w:hAnsi="Times New Roman" w:cs="Times New Roman"/>
                <w:sz w:val="20"/>
                <w:szCs w:val="20"/>
              </w:rPr>
              <w:t>е</w:t>
            </w:r>
            <w:r w:rsidRPr="00884960">
              <w:rPr>
                <w:rFonts w:ascii="Times New Roman" w:hAnsi="Times New Roman" w:cs="Times New Roman"/>
                <w:sz w:val="20"/>
                <w:szCs w:val="20"/>
              </w:rPr>
              <w:t>, или предоставления участником закупки недостоверной информации в отношении своего соответствия указанным требованиям отстраняют участника закупки от участия в процедуре закупки или отказывают ему в заключении договора в любой момент до заключения договора.</w:t>
            </w:r>
          </w:p>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При осуществлении закупки, в которой </w:t>
            </w:r>
            <w:r w:rsidRPr="00884960">
              <w:rPr>
                <w:rFonts w:ascii="Times New Roman" w:eastAsia="Times New Roman" w:hAnsi="Times New Roman"/>
                <w:sz w:val="20"/>
                <w:szCs w:val="20"/>
                <w:lang w:eastAsia="ru-RU"/>
              </w:rPr>
              <w:t xml:space="preserve">участниками закупки являются только субъекты малого и среднего предпринимательства, Заказчик принимает решение </w:t>
            </w:r>
            <w:r w:rsidRPr="00884960">
              <w:rPr>
                <w:rFonts w:ascii="Times New Roman" w:hAnsi="Times New Roman" w:cs="Times New Roman"/>
                <w:sz w:val="20"/>
                <w:szCs w:val="20"/>
              </w:rPr>
              <w:t>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w:t>
            </w:r>
            <w:r>
              <w:rPr>
                <w:rFonts w:ascii="Times New Roman" w:hAnsi="Times New Roman" w:cs="Times New Roman"/>
                <w:sz w:val="20"/>
                <w:szCs w:val="20"/>
              </w:rPr>
              <w:t xml:space="preserve"> участником</w:t>
            </w:r>
            <w:r w:rsidRPr="00884960">
              <w:rPr>
                <w:rFonts w:ascii="Times New Roman" w:hAnsi="Times New Roman" w:cs="Times New Roman"/>
                <w:sz w:val="20"/>
                <w:szCs w:val="20"/>
              </w:rPr>
              <w:t>, в следующих случаях:</w:t>
            </w:r>
          </w:p>
          <w:p w:rsidR="007012A7" w:rsidRPr="00884960" w:rsidRDefault="007012A7" w:rsidP="006E37BC">
            <w:pPr>
              <w:pStyle w:val="ConsPlusNormal"/>
              <w:ind w:firstLine="0"/>
              <w:jc w:val="both"/>
              <w:rPr>
                <w:rFonts w:ascii="Times New Roman" w:hAnsi="Times New Roman" w:cs="Times New Roman"/>
              </w:rPr>
            </w:pPr>
            <w:r w:rsidRPr="00884960">
              <w:rPr>
                <w:rFonts w:ascii="Times New Roman" w:hAnsi="Times New Roman" w:cs="Times New Roman"/>
              </w:rPr>
              <w:t>а) отсутствие сведений об участнике закупки или привлекаемом участником закупки суб</w:t>
            </w:r>
            <w:r>
              <w:rPr>
                <w:rFonts w:ascii="Times New Roman" w:hAnsi="Times New Roman" w:cs="Times New Roman"/>
              </w:rPr>
              <w:t>подрядчик</w:t>
            </w:r>
            <w:r w:rsidRPr="00884960">
              <w:rPr>
                <w:rFonts w:ascii="Times New Roman" w:hAnsi="Times New Roman" w:cs="Times New Roman"/>
              </w:rPr>
              <w:t>е (соисполнителе) из числа субъектов малого и среднего предпринимательства (если требование о привлечении суб</w:t>
            </w:r>
            <w:r>
              <w:rPr>
                <w:rFonts w:ascii="Times New Roman" w:hAnsi="Times New Roman" w:cs="Times New Roman"/>
              </w:rPr>
              <w:t xml:space="preserve">подрядчик, </w:t>
            </w:r>
            <w:r w:rsidRPr="00884960">
              <w:rPr>
                <w:rFonts w:ascii="Times New Roman" w:hAnsi="Times New Roman" w:cs="Times New Roman"/>
              </w:rPr>
              <w:t xml:space="preserve">а (соисполнителя) установлено </w:t>
            </w:r>
            <w:r>
              <w:rPr>
                <w:rFonts w:ascii="Times New Roman" w:hAnsi="Times New Roman" w:cs="Times New Roman"/>
              </w:rPr>
              <w:t>закупочной</w:t>
            </w:r>
            <w:r w:rsidRPr="00884960">
              <w:rPr>
                <w:rFonts w:ascii="Times New Roman" w:hAnsi="Times New Roman" w:cs="Times New Roman"/>
              </w:rPr>
              <w:t xml:space="preserve"> документацией) в едином реестре субъектов малого и среднего предпринимательства или непредставление указанными лицами декларации;</w:t>
            </w:r>
          </w:p>
          <w:p w:rsidR="007012A7" w:rsidRPr="00884960"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lastRenderedPageBreak/>
              <w:t>б) несоответствие сведений об участнике закупки или привлекаемом участником закупки суб</w:t>
            </w:r>
            <w:r>
              <w:rPr>
                <w:rFonts w:ascii="Times New Roman" w:hAnsi="Times New Roman" w:cs="Times New Roman"/>
                <w:sz w:val="20"/>
                <w:szCs w:val="20"/>
              </w:rPr>
              <w:t>подрядчике</w:t>
            </w:r>
            <w:r w:rsidRPr="00884960">
              <w:rPr>
                <w:rFonts w:ascii="Times New Roman" w:hAnsi="Times New Roman" w:cs="Times New Roman"/>
                <w:sz w:val="20"/>
                <w:szCs w:val="20"/>
              </w:rPr>
              <w:t xml:space="preserve"> (соисполнителе) из числа субъектов малого и среднего предпринимательства (если требование о привлечении суб</w:t>
            </w:r>
            <w:r>
              <w:rPr>
                <w:rFonts w:ascii="Times New Roman" w:hAnsi="Times New Roman" w:cs="Times New Roman"/>
                <w:sz w:val="20"/>
                <w:szCs w:val="20"/>
              </w:rPr>
              <w:t>подрядчик</w:t>
            </w:r>
            <w:r w:rsidRPr="00884960">
              <w:rPr>
                <w:rFonts w:ascii="Times New Roman" w:hAnsi="Times New Roman" w:cs="Times New Roman"/>
                <w:sz w:val="20"/>
                <w:szCs w:val="20"/>
              </w:rPr>
              <w:t xml:space="preserve">а (соисполнителя) установлено </w:t>
            </w:r>
            <w:r>
              <w:rPr>
                <w:rFonts w:ascii="Times New Roman" w:hAnsi="Times New Roman" w:cs="Times New Roman"/>
                <w:sz w:val="20"/>
                <w:szCs w:val="20"/>
              </w:rPr>
              <w:t>закупочной</w:t>
            </w:r>
            <w:r w:rsidRPr="00884960">
              <w:rPr>
                <w:rFonts w:ascii="Times New Roman" w:hAnsi="Times New Roman" w:cs="Times New Roman"/>
                <w:sz w:val="20"/>
                <w:szCs w:val="20"/>
              </w:rPr>
              <w:t xml:space="preserve"> документацией), содержащихся в декларации, критериям отнесения к субъектам малого и среднего предпринимательства, установленным </w:t>
            </w:r>
            <w:hyperlink r:id="rId21" w:history="1">
              <w:r w:rsidRPr="00884960">
                <w:rPr>
                  <w:rFonts w:ascii="Times New Roman" w:hAnsi="Times New Roman" w:cs="Times New Roman"/>
                  <w:sz w:val="20"/>
                  <w:szCs w:val="20"/>
                </w:rPr>
                <w:t>статьей 4</w:t>
              </w:r>
            </w:hyperlink>
            <w:r w:rsidRPr="00884960">
              <w:rPr>
                <w:rFonts w:ascii="Times New Roman" w:hAnsi="Times New Roman" w:cs="Times New Roman"/>
                <w:sz w:val="20"/>
                <w:szCs w:val="20"/>
              </w:rPr>
              <w:t xml:space="preserve"> Федерального закона "О развитии малого и среднего предпринимательства в Российской Федерации".</w:t>
            </w:r>
          </w:p>
        </w:tc>
      </w:tr>
      <w:tr w:rsidR="007012A7" w:rsidRPr="00884960" w:rsidTr="006E37BC">
        <w:tc>
          <w:tcPr>
            <w:tcW w:w="562" w:type="dxa"/>
          </w:tcPr>
          <w:p w:rsidR="007012A7" w:rsidRPr="0031036A"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lastRenderedPageBreak/>
              <w:t>15</w:t>
            </w:r>
          </w:p>
        </w:tc>
        <w:tc>
          <w:tcPr>
            <w:tcW w:w="9917" w:type="dxa"/>
            <w:gridSpan w:val="3"/>
          </w:tcPr>
          <w:p w:rsidR="007012A7" w:rsidRPr="0031036A" w:rsidRDefault="007012A7" w:rsidP="006E37BC">
            <w:pPr>
              <w:spacing w:after="0"/>
              <w:rPr>
                <w:rFonts w:ascii="Times New Roman" w:hAnsi="Times New Roman" w:cs="Times New Roman"/>
                <w:b/>
                <w:i/>
                <w:sz w:val="20"/>
                <w:szCs w:val="20"/>
              </w:rPr>
            </w:pPr>
            <w:r w:rsidRPr="0031036A">
              <w:rPr>
                <w:rFonts w:ascii="Times New Roman" w:hAnsi="Times New Roman" w:cs="Times New Roman"/>
                <w:b/>
                <w:i/>
                <w:sz w:val="20"/>
                <w:szCs w:val="20"/>
              </w:rPr>
              <w:t>Заявка и документы в составе заявки на участие в запросе</w:t>
            </w:r>
            <w:r>
              <w:rPr>
                <w:rFonts w:ascii="Times New Roman" w:hAnsi="Times New Roman" w:cs="Times New Roman"/>
                <w:b/>
                <w:i/>
                <w:sz w:val="20"/>
                <w:szCs w:val="20"/>
              </w:rPr>
              <w:t xml:space="preserve"> предложений</w:t>
            </w:r>
            <w:r w:rsidRPr="0031036A">
              <w:rPr>
                <w:rFonts w:ascii="Times New Roman" w:hAnsi="Times New Roman" w:cs="Times New Roman"/>
                <w:b/>
                <w:i/>
                <w:sz w:val="20"/>
                <w:szCs w:val="20"/>
              </w:rPr>
              <w:t xml:space="preserve"> </w:t>
            </w:r>
          </w:p>
        </w:tc>
      </w:tr>
      <w:tr w:rsidR="007012A7" w:rsidRPr="00884960" w:rsidTr="006E37BC">
        <w:tc>
          <w:tcPr>
            <w:tcW w:w="10479" w:type="dxa"/>
            <w:gridSpan w:val="4"/>
          </w:tcPr>
          <w:p w:rsidR="00D65C46" w:rsidRDefault="00D65C46" w:rsidP="006E37BC">
            <w:pPr>
              <w:spacing w:after="0"/>
              <w:jc w:val="both"/>
              <w:rPr>
                <w:rFonts w:ascii="Times New Roman" w:hAnsi="Times New Roman" w:cs="Times New Roman"/>
                <w:sz w:val="20"/>
                <w:szCs w:val="20"/>
              </w:rPr>
            </w:pPr>
            <w:r>
              <w:rPr>
                <w:rFonts w:ascii="Times New Roman" w:hAnsi="Times New Roman" w:cs="Times New Roman"/>
                <w:sz w:val="20"/>
                <w:szCs w:val="20"/>
              </w:rPr>
              <w:t>Заявка на участие в конкурентной закупке должна содержать информацию, документы и заполненные формы:</w:t>
            </w:r>
          </w:p>
          <w:p w:rsidR="00D65C46" w:rsidRDefault="00D65C46" w:rsidP="006E37BC">
            <w:pPr>
              <w:spacing w:after="0"/>
              <w:jc w:val="both"/>
              <w:rPr>
                <w:rFonts w:ascii="Times New Roman" w:hAnsi="Times New Roman" w:cs="Times New Roman"/>
                <w:sz w:val="20"/>
                <w:szCs w:val="20"/>
              </w:rPr>
            </w:pPr>
          </w:p>
          <w:p w:rsidR="007012A7" w:rsidRPr="0031036A" w:rsidRDefault="007012A7" w:rsidP="006E37BC">
            <w:pPr>
              <w:spacing w:after="0"/>
              <w:jc w:val="both"/>
              <w:rPr>
                <w:rFonts w:ascii="Times New Roman" w:hAnsi="Times New Roman" w:cs="Times New Roman"/>
                <w:sz w:val="20"/>
                <w:szCs w:val="20"/>
              </w:rPr>
            </w:pPr>
            <w:r w:rsidRPr="0031036A">
              <w:rPr>
                <w:rFonts w:ascii="Times New Roman" w:hAnsi="Times New Roman" w:cs="Times New Roman"/>
                <w:sz w:val="20"/>
                <w:szCs w:val="20"/>
              </w:rPr>
              <w:t>1. Заявка на участие в запросе предложений (форма № 1);</w:t>
            </w:r>
          </w:p>
          <w:p w:rsidR="007012A7" w:rsidRPr="0031036A" w:rsidRDefault="007012A7" w:rsidP="006E37BC">
            <w:pPr>
              <w:spacing w:after="0"/>
              <w:jc w:val="both"/>
              <w:rPr>
                <w:rFonts w:ascii="Times New Roman" w:hAnsi="Times New Roman" w:cs="Times New Roman"/>
                <w:sz w:val="20"/>
                <w:szCs w:val="20"/>
              </w:rPr>
            </w:pPr>
            <w:r w:rsidRPr="0031036A">
              <w:rPr>
                <w:rFonts w:ascii="Times New Roman" w:hAnsi="Times New Roman" w:cs="Times New Roman"/>
                <w:sz w:val="20"/>
                <w:szCs w:val="20"/>
              </w:rPr>
              <w:t>2. Заявление о согласии на обработку персональных данных (если участником закупки является индивидуальный предприниматель или физическое лицо, форма №</w:t>
            </w:r>
            <w:r>
              <w:rPr>
                <w:rFonts w:ascii="Times New Roman" w:hAnsi="Times New Roman" w:cs="Times New Roman"/>
                <w:sz w:val="20"/>
                <w:szCs w:val="20"/>
              </w:rPr>
              <w:t xml:space="preserve"> </w:t>
            </w:r>
            <w:r w:rsidRPr="0031036A">
              <w:rPr>
                <w:rFonts w:ascii="Times New Roman" w:hAnsi="Times New Roman" w:cs="Times New Roman"/>
                <w:sz w:val="20"/>
                <w:szCs w:val="20"/>
              </w:rPr>
              <w:t>2);</w:t>
            </w:r>
          </w:p>
          <w:p w:rsidR="007012A7" w:rsidRPr="0031036A" w:rsidRDefault="007012A7" w:rsidP="006E37BC">
            <w:pPr>
              <w:spacing w:after="0"/>
              <w:jc w:val="both"/>
              <w:rPr>
                <w:rFonts w:ascii="Times New Roman" w:hAnsi="Times New Roman" w:cs="Times New Roman"/>
                <w:sz w:val="20"/>
                <w:szCs w:val="20"/>
              </w:rPr>
            </w:pPr>
            <w:r w:rsidRPr="0031036A">
              <w:rPr>
                <w:rFonts w:ascii="Times New Roman" w:hAnsi="Times New Roman" w:cs="Times New Roman"/>
                <w:sz w:val="20"/>
                <w:szCs w:val="20"/>
              </w:rPr>
              <w:t>3. Справка о перечне и объёмах выполнения аналогичных договоров (форма № 3);</w:t>
            </w:r>
          </w:p>
          <w:p w:rsidR="007012A7" w:rsidRPr="0031036A" w:rsidRDefault="007012A7" w:rsidP="006E37BC">
            <w:pPr>
              <w:spacing w:after="0"/>
              <w:jc w:val="both"/>
              <w:rPr>
                <w:rFonts w:ascii="Times New Roman" w:hAnsi="Times New Roman" w:cs="Times New Roman"/>
                <w:sz w:val="20"/>
                <w:szCs w:val="20"/>
              </w:rPr>
            </w:pPr>
            <w:r w:rsidRPr="0031036A">
              <w:rPr>
                <w:rFonts w:ascii="Times New Roman" w:hAnsi="Times New Roman" w:cs="Times New Roman"/>
                <w:sz w:val="20"/>
                <w:szCs w:val="20"/>
              </w:rPr>
              <w:t xml:space="preserve">4. Декларация соответствия участника требованиям, установленным </w:t>
            </w:r>
            <w:r>
              <w:rPr>
                <w:rFonts w:ascii="Times New Roman" w:hAnsi="Times New Roman" w:cs="Times New Roman"/>
                <w:sz w:val="20"/>
                <w:szCs w:val="20"/>
              </w:rPr>
              <w:t xml:space="preserve">в </w:t>
            </w:r>
            <w:r w:rsidRPr="0031036A">
              <w:rPr>
                <w:rFonts w:ascii="Times New Roman" w:hAnsi="Times New Roman" w:cs="Times New Roman"/>
                <w:sz w:val="20"/>
                <w:szCs w:val="20"/>
              </w:rPr>
              <w:t>«Информационн</w:t>
            </w:r>
            <w:r>
              <w:rPr>
                <w:rFonts w:ascii="Times New Roman" w:hAnsi="Times New Roman" w:cs="Times New Roman"/>
                <w:sz w:val="20"/>
                <w:szCs w:val="20"/>
              </w:rPr>
              <w:t>ой</w:t>
            </w:r>
            <w:r w:rsidRPr="0031036A">
              <w:rPr>
                <w:rFonts w:ascii="Times New Roman" w:hAnsi="Times New Roman" w:cs="Times New Roman"/>
                <w:sz w:val="20"/>
                <w:szCs w:val="20"/>
              </w:rPr>
              <w:t xml:space="preserve"> карт</w:t>
            </w:r>
            <w:r>
              <w:rPr>
                <w:rFonts w:ascii="Times New Roman" w:hAnsi="Times New Roman" w:cs="Times New Roman"/>
                <w:sz w:val="20"/>
                <w:szCs w:val="20"/>
              </w:rPr>
              <w:t>е</w:t>
            </w:r>
            <w:r w:rsidRPr="0031036A">
              <w:rPr>
                <w:rFonts w:ascii="Times New Roman" w:hAnsi="Times New Roman" w:cs="Times New Roman"/>
                <w:sz w:val="20"/>
                <w:szCs w:val="20"/>
              </w:rPr>
              <w:t>» (форма №</w:t>
            </w:r>
            <w:r>
              <w:rPr>
                <w:rFonts w:ascii="Times New Roman" w:hAnsi="Times New Roman" w:cs="Times New Roman"/>
                <w:sz w:val="20"/>
                <w:szCs w:val="20"/>
              </w:rPr>
              <w:t xml:space="preserve"> </w:t>
            </w:r>
            <w:r w:rsidRPr="0031036A">
              <w:rPr>
                <w:rFonts w:ascii="Times New Roman" w:hAnsi="Times New Roman" w:cs="Times New Roman"/>
                <w:sz w:val="20"/>
                <w:szCs w:val="20"/>
              </w:rPr>
              <w:t>4);</w:t>
            </w:r>
          </w:p>
          <w:p w:rsidR="007012A7" w:rsidRPr="0031036A"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5</w:t>
            </w:r>
            <w:r w:rsidRPr="0031036A">
              <w:rPr>
                <w:rFonts w:ascii="Times New Roman" w:hAnsi="Times New Roman" w:cs="Times New Roman"/>
                <w:sz w:val="20"/>
                <w:szCs w:val="20"/>
              </w:rPr>
              <w:t>.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w:t>
            </w:r>
          </w:p>
          <w:p w:rsidR="007012A7" w:rsidRPr="0031036A" w:rsidRDefault="007012A7" w:rsidP="006E37BC">
            <w:pPr>
              <w:suppressAutoHyphens/>
              <w:spacing w:after="0"/>
              <w:jc w:val="both"/>
              <w:rPr>
                <w:rFonts w:ascii="Times New Roman" w:hAnsi="Times New Roman" w:cs="Times New Roman"/>
                <w:sz w:val="20"/>
                <w:szCs w:val="20"/>
              </w:rPr>
            </w:pPr>
            <w:r>
              <w:rPr>
                <w:rFonts w:ascii="Times New Roman" w:hAnsi="Times New Roman" w:cs="Times New Roman"/>
                <w:sz w:val="20"/>
                <w:szCs w:val="20"/>
              </w:rPr>
              <w:t>6</w:t>
            </w:r>
            <w:r w:rsidRPr="0031036A">
              <w:rPr>
                <w:rFonts w:ascii="Times New Roman" w:hAnsi="Times New Roman" w:cs="Times New Roman"/>
                <w:sz w:val="20"/>
                <w:szCs w:val="20"/>
              </w:rPr>
              <w:t xml:space="preserve">.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3 (три) месяца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3 (три) месяца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06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w:t>
            </w:r>
            <w:r w:rsidRPr="0031036A">
              <w:rPr>
                <w:rFonts w:ascii="Times New Roman" w:hAnsi="Times New Roman" w:cs="Times New Roman"/>
                <w:sz w:val="20"/>
                <w:szCs w:val="20"/>
                <w:lang w:val="en-US"/>
              </w:rPr>
              <w:t>PDF</w:t>
            </w:r>
            <w:r w:rsidRPr="0031036A">
              <w:rPr>
                <w:rFonts w:ascii="Times New Roman" w:hAnsi="Times New Roman" w:cs="Times New Roman"/>
                <w:sz w:val="20"/>
                <w:szCs w:val="20"/>
              </w:rPr>
              <w:t xml:space="preserve"> и подписанную усиленной квалифицированной электронной подписью, которую можно визуализировать, в том числе при распечатывании.</w:t>
            </w:r>
          </w:p>
          <w:p w:rsidR="007012A7" w:rsidRPr="0031036A" w:rsidRDefault="007012A7" w:rsidP="006E37BC">
            <w:pPr>
              <w:suppressAutoHyphens/>
              <w:spacing w:after="0"/>
              <w:jc w:val="both"/>
              <w:rPr>
                <w:rFonts w:ascii="Times New Roman" w:hAnsi="Times New Roman" w:cs="Times New Roman"/>
                <w:sz w:val="20"/>
                <w:szCs w:val="20"/>
              </w:rPr>
            </w:pPr>
            <w:r w:rsidRPr="0031036A">
              <w:rPr>
                <w:rFonts w:ascii="Times New Roman" w:hAnsi="Times New Roman" w:cs="Times New Roman"/>
                <w:sz w:val="20"/>
                <w:szCs w:val="20"/>
              </w:rPr>
              <w:t>Участники закупки, для подтверждения своей регистрации в качестве юридического лица/индивидуального предпринимателя, предоставляют:</w:t>
            </w:r>
          </w:p>
          <w:p w:rsidR="007012A7" w:rsidRPr="0031036A" w:rsidRDefault="007012A7" w:rsidP="006E37BC">
            <w:pPr>
              <w:suppressAutoHyphens/>
              <w:spacing w:after="0"/>
              <w:jc w:val="both"/>
              <w:rPr>
                <w:rFonts w:ascii="Times New Roman" w:hAnsi="Times New Roman" w:cs="Times New Roman"/>
                <w:sz w:val="20"/>
                <w:szCs w:val="20"/>
              </w:rPr>
            </w:pPr>
            <w:r w:rsidRPr="0031036A">
              <w:rPr>
                <w:rFonts w:ascii="Times New Roman" w:hAnsi="Times New Roman" w:cs="Times New Roman"/>
                <w:sz w:val="20"/>
                <w:szCs w:val="20"/>
              </w:rPr>
              <w:t>- копию свидетельства о государственной регистрации (при регистрации до 01 января 2017 года);</w:t>
            </w:r>
          </w:p>
          <w:p w:rsidR="007012A7" w:rsidRPr="0031036A" w:rsidRDefault="007012A7" w:rsidP="006E37BC">
            <w:pPr>
              <w:suppressAutoHyphens/>
              <w:spacing w:after="0"/>
              <w:jc w:val="both"/>
              <w:rPr>
                <w:rFonts w:ascii="Times New Roman" w:eastAsia="Times New Roman" w:hAnsi="Times New Roman" w:cs="Times New Roman"/>
                <w:color w:val="000000" w:themeColor="text1"/>
                <w:sz w:val="20"/>
                <w:szCs w:val="20"/>
              </w:rPr>
            </w:pPr>
            <w:r w:rsidRPr="0031036A">
              <w:rPr>
                <w:rFonts w:ascii="Times New Roman" w:hAnsi="Times New Roman" w:cs="Times New Roman"/>
                <w:sz w:val="20"/>
                <w:szCs w:val="20"/>
              </w:rPr>
              <w:t>- копию Листа записи ЕГРЮЛ/ЕГРИП в соответствии с Приказом ФНС России от 12.09.2016 г. №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Федеральной налоговой службы» (при регистрации после 01 января 2017 года).</w:t>
            </w:r>
          </w:p>
          <w:p w:rsidR="007012A7" w:rsidRPr="0031036A"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7</w:t>
            </w:r>
            <w:r w:rsidRPr="0031036A">
              <w:rPr>
                <w:rFonts w:ascii="Times New Roman" w:hAnsi="Times New Roman" w:cs="Times New Roman"/>
                <w:sz w:val="20"/>
                <w:szCs w:val="20"/>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w:t>
            </w:r>
            <w:r>
              <w:rPr>
                <w:rFonts w:ascii="Times New Roman" w:hAnsi="Times New Roman" w:cs="Times New Roman"/>
                <w:sz w:val="20"/>
                <w:szCs w:val="20"/>
              </w:rPr>
              <w:t xml:space="preserve"> предложений</w:t>
            </w:r>
            <w:r w:rsidRPr="0031036A">
              <w:rPr>
                <w:rFonts w:ascii="Times New Roman" w:hAnsi="Times New Roman" w:cs="Times New Roman"/>
                <w:sz w:val="20"/>
                <w:szCs w:val="20"/>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p>
          <w:p w:rsidR="007012A7" w:rsidRPr="0031036A"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8</w:t>
            </w:r>
            <w:r w:rsidRPr="0031036A">
              <w:rPr>
                <w:rFonts w:ascii="Times New Roman" w:hAnsi="Times New Roman" w:cs="Times New Roman"/>
                <w:sz w:val="20"/>
                <w:szCs w:val="20"/>
              </w:rPr>
              <w:t>. Копии учредительных документов участника закупки, копии свидетельств:</w:t>
            </w:r>
          </w:p>
          <w:p w:rsidR="00D65C46" w:rsidRDefault="007012A7" w:rsidP="006E37BC">
            <w:pPr>
              <w:spacing w:after="0"/>
              <w:jc w:val="both"/>
              <w:rPr>
                <w:rFonts w:ascii="Times New Roman" w:hAnsi="Times New Roman" w:cs="Times New Roman"/>
                <w:sz w:val="20"/>
                <w:szCs w:val="20"/>
              </w:rPr>
            </w:pPr>
            <w:r w:rsidRPr="0031036A">
              <w:rPr>
                <w:rFonts w:ascii="Times New Roman" w:hAnsi="Times New Roman" w:cs="Times New Roman"/>
                <w:sz w:val="20"/>
                <w:szCs w:val="20"/>
              </w:rPr>
              <w:t xml:space="preserve">- Устав (все страницы), </w:t>
            </w:r>
          </w:p>
          <w:p w:rsidR="00D65C46" w:rsidRDefault="00D65C46"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7012A7" w:rsidRPr="0031036A">
              <w:rPr>
                <w:rFonts w:ascii="Times New Roman" w:hAnsi="Times New Roman" w:cs="Times New Roman"/>
                <w:sz w:val="20"/>
                <w:szCs w:val="20"/>
              </w:rPr>
              <w:t xml:space="preserve">свидетельство о государственной регистрации юридического лица, </w:t>
            </w:r>
          </w:p>
          <w:p w:rsidR="00D65C46" w:rsidRDefault="00D65C46"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7012A7" w:rsidRPr="0031036A">
              <w:rPr>
                <w:rFonts w:ascii="Times New Roman" w:hAnsi="Times New Roman" w:cs="Times New Roman"/>
                <w:sz w:val="20"/>
                <w:szCs w:val="20"/>
              </w:rPr>
              <w:t xml:space="preserve">свидетельство о постановке на налоговый учет (для юридического лица), </w:t>
            </w:r>
          </w:p>
          <w:p w:rsidR="00D65C46" w:rsidRDefault="00D65C46"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7012A7" w:rsidRPr="0031036A">
              <w:rPr>
                <w:rFonts w:ascii="Times New Roman" w:hAnsi="Times New Roman" w:cs="Times New Roman"/>
                <w:sz w:val="20"/>
                <w:szCs w:val="20"/>
              </w:rPr>
              <w:t>копия документа, удостоверяющего личность (ксерокопию паспорта)</w:t>
            </w:r>
            <w:r>
              <w:rPr>
                <w:rFonts w:ascii="Times New Roman" w:hAnsi="Times New Roman" w:cs="Times New Roman"/>
                <w:sz w:val="20"/>
                <w:szCs w:val="20"/>
              </w:rPr>
              <w:t xml:space="preserve"> и</w:t>
            </w:r>
            <w:r w:rsidR="007012A7" w:rsidRPr="0031036A">
              <w:rPr>
                <w:rFonts w:ascii="Times New Roman" w:hAnsi="Times New Roman" w:cs="Times New Roman"/>
                <w:sz w:val="20"/>
                <w:szCs w:val="20"/>
              </w:rPr>
              <w:t xml:space="preserve"> свидетельство о постановке на учет в налоговом органе физического лица (для физических лиц</w:t>
            </w:r>
            <w:r w:rsidR="007012A7" w:rsidRPr="00516854">
              <w:rPr>
                <w:rFonts w:ascii="Times New Roman" w:hAnsi="Times New Roman" w:cs="Times New Roman"/>
                <w:sz w:val="20"/>
                <w:szCs w:val="20"/>
              </w:rPr>
              <w:t xml:space="preserve">), </w:t>
            </w:r>
          </w:p>
          <w:p w:rsidR="007012A7" w:rsidRPr="0031036A" w:rsidRDefault="00D65C46" w:rsidP="006E37BC">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7012A7" w:rsidRPr="00516854">
              <w:rPr>
                <w:rFonts w:ascii="Times New Roman" w:hAnsi="Times New Roman" w:cs="Times New Roman"/>
                <w:sz w:val="20"/>
                <w:szCs w:val="20"/>
              </w:rPr>
              <w:t>копия документа, удостоверяющего</w:t>
            </w:r>
            <w:r>
              <w:rPr>
                <w:rFonts w:ascii="Times New Roman" w:hAnsi="Times New Roman" w:cs="Times New Roman"/>
                <w:sz w:val="20"/>
                <w:szCs w:val="20"/>
              </w:rPr>
              <w:t xml:space="preserve"> личность (ксерокопию паспорта) и</w:t>
            </w:r>
            <w:r w:rsidR="007012A7" w:rsidRPr="00516854">
              <w:rPr>
                <w:rFonts w:ascii="Times New Roman" w:hAnsi="Times New Roman" w:cs="Times New Roman"/>
                <w:sz w:val="20"/>
                <w:szCs w:val="20"/>
              </w:rPr>
              <w:t xml:space="preserve">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(для и</w:t>
            </w:r>
            <w:r w:rsidR="007012A7">
              <w:rPr>
                <w:rFonts w:ascii="Times New Roman" w:hAnsi="Times New Roman" w:cs="Times New Roman"/>
                <w:sz w:val="20"/>
                <w:szCs w:val="20"/>
              </w:rPr>
              <w:t>ндивидуального предпринимателя).</w:t>
            </w:r>
          </w:p>
          <w:p w:rsidR="007012A7" w:rsidRPr="0031036A"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9</w:t>
            </w:r>
            <w:r w:rsidRPr="0031036A">
              <w:rPr>
                <w:rFonts w:ascii="Times New Roman" w:hAnsi="Times New Roman" w:cs="Times New Roman"/>
                <w:sz w:val="20"/>
                <w:szCs w:val="20"/>
              </w:rPr>
              <w:t>. 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и исполнения договора являются крупной сделкой. Если данная сделка не является крупной в соответствии с действующим законодательством и/или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7012A7" w:rsidRPr="0031036A" w:rsidRDefault="007012A7" w:rsidP="006E37BC">
            <w:pPr>
              <w:spacing w:after="0"/>
              <w:jc w:val="both"/>
              <w:rPr>
                <w:rFonts w:ascii="Times New Roman" w:hAnsi="Times New Roman" w:cs="Times New Roman"/>
                <w:sz w:val="20"/>
                <w:szCs w:val="20"/>
              </w:rPr>
            </w:pPr>
            <w:r w:rsidRPr="0031036A">
              <w:rPr>
                <w:rFonts w:ascii="Times New Roman" w:hAnsi="Times New Roman" w:cs="Times New Roman"/>
                <w:sz w:val="20"/>
                <w:szCs w:val="20"/>
              </w:rPr>
              <w:t>1</w:t>
            </w:r>
            <w:r>
              <w:rPr>
                <w:rFonts w:ascii="Times New Roman" w:hAnsi="Times New Roman" w:cs="Times New Roman"/>
                <w:sz w:val="20"/>
                <w:szCs w:val="20"/>
              </w:rPr>
              <w:t>0</w:t>
            </w:r>
            <w:r w:rsidRPr="0031036A">
              <w:rPr>
                <w:rFonts w:ascii="Times New Roman" w:hAnsi="Times New Roman" w:cs="Times New Roman"/>
                <w:sz w:val="20"/>
                <w:szCs w:val="20"/>
              </w:rPr>
              <w:t>. Документы, подтверждающие внесение обеспечения заявки на участие в конкурентн</w:t>
            </w:r>
            <w:r>
              <w:rPr>
                <w:rFonts w:ascii="Times New Roman" w:hAnsi="Times New Roman" w:cs="Times New Roman"/>
                <w:sz w:val="20"/>
                <w:szCs w:val="20"/>
              </w:rPr>
              <w:t>ой</w:t>
            </w:r>
            <w:r w:rsidRPr="0031036A">
              <w:rPr>
                <w:rFonts w:ascii="Times New Roman" w:hAnsi="Times New Roman" w:cs="Times New Roman"/>
                <w:sz w:val="20"/>
                <w:szCs w:val="20"/>
              </w:rPr>
              <w:t xml:space="preserve"> закупк</w:t>
            </w:r>
            <w:r>
              <w:rPr>
                <w:rFonts w:ascii="Times New Roman" w:hAnsi="Times New Roman" w:cs="Times New Roman"/>
                <w:sz w:val="20"/>
                <w:szCs w:val="20"/>
              </w:rPr>
              <w:t>е</w:t>
            </w:r>
            <w:r w:rsidR="00306C2E">
              <w:rPr>
                <w:rFonts w:ascii="Times New Roman" w:hAnsi="Times New Roman" w:cs="Times New Roman"/>
                <w:sz w:val="20"/>
                <w:szCs w:val="20"/>
              </w:rPr>
              <w:t xml:space="preserve"> (если установлено)</w:t>
            </w:r>
            <w:r>
              <w:rPr>
                <w:rFonts w:ascii="Times New Roman" w:hAnsi="Times New Roman" w:cs="Times New Roman"/>
                <w:sz w:val="20"/>
                <w:szCs w:val="20"/>
              </w:rPr>
              <w:t>.</w:t>
            </w:r>
          </w:p>
          <w:p w:rsidR="007012A7" w:rsidRPr="0031036A"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11</w:t>
            </w:r>
            <w:r w:rsidRPr="0031036A">
              <w:rPr>
                <w:rFonts w:ascii="Times New Roman" w:hAnsi="Times New Roman" w:cs="Times New Roman"/>
                <w:sz w:val="20"/>
                <w:szCs w:val="20"/>
              </w:rPr>
              <w:t xml:space="preserve">. Справка в свободной форме, за подписью руководителя предприятия, декларирующую отсутствие у участника задолженности по начисленным налогам, сборам и иным обязательным платежам в бюджеты любого уровня и государственные внебюджетные фонды (ИФНС, ФСС, ПФР)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на день рассмотрения заявки на участие в закупке. 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размещаемой в единой информационной системе. В случае, если по требованиям документации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 превышении имеющейся задолженности порога в 25% балансовой стоимости активов участника закупки. </w:t>
            </w:r>
          </w:p>
          <w:p w:rsidR="007012A7"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12</w:t>
            </w:r>
            <w:r w:rsidRPr="0031036A">
              <w:rPr>
                <w:rFonts w:ascii="Times New Roman" w:hAnsi="Times New Roman" w:cs="Times New Roman"/>
                <w:sz w:val="20"/>
                <w:szCs w:val="20"/>
              </w:rPr>
              <w:t xml:space="preserve">. </w:t>
            </w:r>
            <w:r w:rsidRPr="00516854">
              <w:rPr>
                <w:rFonts w:ascii="Times New Roman" w:hAnsi="Times New Roman" w:cs="Times New Roman"/>
                <w:sz w:val="20"/>
                <w:szCs w:val="20"/>
              </w:rPr>
              <w:t>Документы, подтверждающие к</w:t>
            </w:r>
            <w:r>
              <w:rPr>
                <w:rFonts w:ascii="Times New Roman" w:hAnsi="Times New Roman" w:cs="Times New Roman"/>
                <w:sz w:val="20"/>
                <w:szCs w:val="20"/>
              </w:rPr>
              <w:t>валификацию участника, в случае</w:t>
            </w:r>
            <w:r w:rsidRPr="00516854">
              <w:rPr>
                <w:rFonts w:ascii="Times New Roman" w:hAnsi="Times New Roman" w:cs="Times New Roman"/>
                <w:sz w:val="20"/>
                <w:szCs w:val="20"/>
              </w:rPr>
              <w:t>, если в документации о закупке указан</w:t>
            </w:r>
            <w:r>
              <w:rPr>
                <w:rFonts w:ascii="Times New Roman" w:hAnsi="Times New Roman" w:cs="Times New Roman"/>
                <w:sz w:val="20"/>
                <w:szCs w:val="20"/>
              </w:rPr>
              <w:t>ы</w:t>
            </w:r>
            <w:r w:rsidRPr="00516854">
              <w:rPr>
                <w:rFonts w:ascii="Times New Roman" w:hAnsi="Times New Roman" w:cs="Times New Roman"/>
                <w:sz w:val="20"/>
                <w:szCs w:val="20"/>
              </w:rPr>
              <w:t xml:space="preserve"> так</w:t>
            </w:r>
            <w:r>
              <w:rPr>
                <w:rFonts w:ascii="Times New Roman" w:hAnsi="Times New Roman" w:cs="Times New Roman"/>
                <w:sz w:val="20"/>
                <w:szCs w:val="20"/>
              </w:rPr>
              <w:t>ие</w:t>
            </w:r>
            <w:r w:rsidRPr="00516854">
              <w:rPr>
                <w:rFonts w:ascii="Times New Roman" w:hAnsi="Times New Roman" w:cs="Times New Roman"/>
                <w:sz w:val="20"/>
                <w:szCs w:val="20"/>
              </w:rPr>
              <w:t xml:space="preserve"> критери</w:t>
            </w:r>
            <w:r>
              <w:rPr>
                <w:rFonts w:ascii="Times New Roman" w:hAnsi="Times New Roman" w:cs="Times New Roman"/>
                <w:sz w:val="20"/>
                <w:szCs w:val="20"/>
              </w:rPr>
              <w:t>и</w:t>
            </w:r>
            <w:r w:rsidRPr="00516854">
              <w:rPr>
                <w:rFonts w:ascii="Times New Roman" w:hAnsi="Times New Roman" w:cs="Times New Roman"/>
                <w:sz w:val="20"/>
                <w:szCs w:val="20"/>
              </w:rPr>
              <w:t xml:space="preserve"> оценки заявок, в том числе (включая, но не ограничиваясь):</w:t>
            </w:r>
          </w:p>
          <w:p w:rsidR="007012A7" w:rsidRPr="000847C8" w:rsidRDefault="007012A7" w:rsidP="006E37BC">
            <w:pPr>
              <w:tabs>
                <w:tab w:val="left" w:pos="1701"/>
                <w:tab w:val="left" w:pos="1985"/>
              </w:tabs>
              <w:spacing w:after="0"/>
              <w:jc w:val="both"/>
              <w:rPr>
                <w:rFonts w:ascii="Times New Roman" w:hAnsi="Times New Roman" w:cs="Times New Roman"/>
                <w:sz w:val="20"/>
                <w:szCs w:val="20"/>
                <w:lang w:eastAsia="zh-CN"/>
              </w:rPr>
            </w:pPr>
            <w:r w:rsidRPr="000847C8">
              <w:rPr>
                <w:rFonts w:ascii="Times New Roman" w:hAnsi="Times New Roman" w:cs="Times New Roman"/>
                <w:sz w:val="20"/>
                <w:szCs w:val="20"/>
                <w:lang w:eastAsia="zh-CN"/>
              </w:rPr>
              <w:t>-  наличие финансовых ресурсов;</w:t>
            </w:r>
          </w:p>
          <w:p w:rsidR="007012A7" w:rsidRPr="000847C8" w:rsidRDefault="007012A7" w:rsidP="006E37BC">
            <w:pPr>
              <w:tabs>
                <w:tab w:val="left" w:pos="1701"/>
                <w:tab w:val="left" w:pos="1985"/>
              </w:tabs>
              <w:spacing w:after="0"/>
              <w:jc w:val="both"/>
              <w:rPr>
                <w:rFonts w:ascii="Times New Roman" w:hAnsi="Times New Roman" w:cs="Times New Roman"/>
                <w:sz w:val="20"/>
                <w:szCs w:val="20"/>
                <w:lang w:eastAsia="zh-CN"/>
              </w:rPr>
            </w:pPr>
            <w:r w:rsidRPr="000847C8">
              <w:rPr>
                <w:rFonts w:ascii="Times New Roman" w:hAnsi="Times New Roman" w:cs="Times New Roman"/>
                <w:sz w:val="20"/>
                <w:szCs w:val="20"/>
                <w:lang w:eastAsia="zh-CN"/>
              </w:rPr>
              <w:t>- наличие на праве собственности или ином праве оборудования и других материальных ресурсов;</w:t>
            </w:r>
          </w:p>
          <w:p w:rsidR="007012A7" w:rsidRPr="000847C8" w:rsidRDefault="007012A7" w:rsidP="006E37BC">
            <w:pPr>
              <w:tabs>
                <w:tab w:val="left" w:pos="1701"/>
                <w:tab w:val="left" w:pos="1985"/>
              </w:tabs>
              <w:spacing w:after="0"/>
              <w:jc w:val="both"/>
              <w:rPr>
                <w:rFonts w:ascii="Times New Roman" w:hAnsi="Times New Roman" w:cs="Times New Roman"/>
                <w:sz w:val="20"/>
                <w:szCs w:val="20"/>
                <w:lang w:eastAsia="zh-CN"/>
              </w:rPr>
            </w:pPr>
            <w:r w:rsidRPr="000847C8">
              <w:rPr>
                <w:rFonts w:ascii="Times New Roman" w:hAnsi="Times New Roman" w:cs="Times New Roman"/>
                <w:sz w:val="20"/>
                <w:szCs w:val="20"/>
                <w:lang w:eastAsia="zh-CN"/>
              </w:rPr>
              <w:t>-  опыт работы, связанный с предметом договора;</w:t>
            </w:r>
          </w:p>
          <w:p w:rsidR="007012A7" w:rsidRPr="000847C8" w:rsidRDefault="007012A7" w:rsidP="006E37BC">
            <w:pPr>
              <w:tabs>
                <w:tab w:val="left" w:pos="1701"/>
                <w:tab w:val="left" w:pos="1985"/>
              </w:tabs>
              <w:spacing w:after="0"/>
              <w:jc w:val="both"/>
              <w:rPr>
                <w:rFonts w:ascii="Times New Roman" w:hAnsi="Times New Roman" w:cs="Times New Roman"/>
                <w:sz w:val="20"/>
                <w:szCs w:val="20"/>
                <w:lang w:eastAsia="zh-CN"/>
              </w:rPr>
            </w:pPr>
            <w:r w:rsidRPr="000847C8">
              <w:rPr>
                <w:rFonts w:ascii="Times New Roman" w:hAnsi="Times New Roman" w:cs="Times New Roman"/>
                <w:sz w:val="20"/>
                <w:szCs w:val="20"/>
                <w:lang w:eastAsia="zh-CN"/>
              </w:rPr>
              <w:t>- деловая репутация (отзывы, благодарственные письма, грамоты по предмету договора, ISO);</w:t>
            </w:r>
          </w:p>
          <w:p w:rsidR="007012A7" w:rsidRPr="000847C8" w:rsidRDefault="007012A7" w:rsidP="006E37BC">
            <w:pPr>
              <w:tabs>
                <w:tab w:val="left" w:pos="1701"/>
                <w:tab w:val="left" w:pos="1985"/>
              </w:tabs>
              <w:spacing w:after="0"/>
              <w:jc w:val="both"/>
              <w:rPr>
                <w:rFonts w:ascii="Times New Roman" w:hAnsi="Times New Roman" w:cs="Times New Roman"/>
                <w:sz w:val="20"/>
                <w:szCs w:val="20"/>
                <w:lang w:eastAsia="zh-CN"/>
              </w:rPr>
            </w:pPr>
            <w:r w:rsidRPr="000847C8">
              <w:rPr>
                <w:rFonts w:ascii="Times New Roman" w:hAnsi="Times New Roman" w:cs="Times New Roman"/>
                <w:sz w:val="20"/>
                <w:szCs w:val="20"/>
                <w:lang w:eastAsia="zh-CN"/>
              </w:rPr>
              <w:t>- обеспечение кадровыми ресурсами (количество и/или квалификация);</w:t>
            </w:r>
          </w:p>
          <w:p w:rsidR="007012A7" w:rsidRPr="00516854" w:rsidRDefault="007012A7" w:rsidP="006E37BC">
            <w:pPr>
              <w:spacing w:after="0"/>
              <w:jc w:val="both"/>
              <w:rPr>
                <w:rFonts w:ascii="Times New Roman" w:hAnsi="Times New Roman" w:cs="Times New Roman"/>
                <w:sz w:val="20"/>
                <w:szCs w:val="20"/>
              </w:rPr>
            </w:pPr>
            <w:r w:rsidRPr="00516854">
              <w:rPr>
                <w:rFonts w:ascii="Times New Roman" w:hAnsi="Times New Roman" w:cs="Times New Roman"/>
                <w:sz w:val="20"/>
                <w:szCs w:val="20"/>
              </w:rPr>
              <w:t>-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7012A7" w:rsidRPr="00516854" w:rsidRDefault="007012A7" w:rsidP="006E37BC">
            <w:pPr>
              <w:spacing w:after="0"/>
              <w:jc w:val="both"/>
              <w:rPr>
                <w:rFonts w:ascii="Times New Roman" w:hAnsi="Times New Roman" w:cs="Times New Roman"/>
                <w:sz w:val="20"/>
                <w:szCs w:val="20"/>
              </w:rPr>
            </w:pPr>
            <w:r w:rsidRPr="00516854">
              <w:rPr>
                <w:rFonts w:ascii="Times New Roman" w:hAnsi="Times New Roman" w:cs="Times New Roman"/>
                <w:sz w:val="20"/>
                <w:szCs w:val="20"/>
              </w:rPr>
              <w:t>-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w:t>
            </w:r>
            <w:r>
              <w:rPr>
                <w:rFonts w:ascii="Times New Roman" w:hAnsi="Times New Roman" w:cs="Times New Roman"/>
                <w:sz w:val="20"/>
                <w:szCs w:val="20"/>
              </w:rPr>
              <w:t xml:space="preserve"> </w:t>
            </w:r>
            <w:r w:rsidRPr="00516854">
              <w:rPr>
                <w:rFonts w:ascii="Times New Roman" w:hAnsi="Times New Roman" w:cs="Times New Roman"/>
                <w:sz w:val="20"/>
                <w:szCs w:val="20"/>
              </w:rPr>
              <w:t>года № 152-ФЗ «О персональных данных»;</w:t>
            </w:r>
          </w:p>
          <w:p w:rsidR="007012A7" w:rsidRPr="0031036A" w:rsidRDefault="007012A7" w:rsidP="006E37BC">
            <w:pPr>
              <w:spacing w:after="0"/>
              <w:jc w:val="both"/>
              <w:rPr>
                <w:rFonts w:ascii="Times New Roman" w:hAnsi="Times New Roman" w:cs="Times New Roman"/>
                <w:sz w:val="20"/>
                <w:szCs w:val="20"/>
              </w:rPr>
            </w:pPr>
            <w:r w:rsidRPr="00516854">
              <w:rPr>
                <w:rFonts w:ascii="Times New Roman" w:hAnsi="Times New Roman" w:cs="Times New Roman"/>
                <w:sz w:val="20"/>
                <w:szCs w:val="20"/>
              </w:rPr>
              <w:t>- другие документы по решению Заказчика или Комиссии по закупочной деятельности. Документы для участия в закупке должны содержать полную информацию, необходимую и достаточную для определения соответствия Участников, товаров (работ, услуг) предлагаемых им к предъявленным в документации требованиям.</w:t>
            </w:r>
          </w:p>
          <w:p w:rsidR="007012A7" w:rsidRPr="0031036A"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13</w:t>
            </w:r>
            <w:r w:rsidRPr="0031036A">
              <w:rPr>
                <w:rFonts w:ascii="Times New Roman" w:hAnsi="Times New Roman" w:cs="Times New Roman"/>
                <w:sz w:val="20"/>
                <w:szCs w:val="20"/>
              </w:rPr>
              <w:t>. Документы, подтверждающие соответствие участника закупки и (или) предлагаемых им товаров, работ, услуг условиям, запретам и ограничениям в случае, если такие условия, запреты и ограничения установлены заказчиком в документации в соответствии с действующим законодательством, или заверенные копии таких документов.</w:t>
            </w:r>
          </w:p>
          <w:p w:rsidR="007012A7"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14</w:t>
            </w:r>
            <w:r w:rsidRPr="0031036A">
              <w:rPr>
                <w:rFonts w:ascii="Times New Roman" w:hAnsi="Times New Roman" w:cs="Times New Roman"/>
                <w:sz w:val="20"/>
                <w:szCs w:val="20"/>
              </w:rPr>
              <w:t>. В случае если претендент не является плательщиком НДС -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 (предоставить письмо в свободной форме или уведомление из налоговой);</w:t>
            </w:r>
          </w:p>
          <w:p w:rsidR="00D65C46" w:rsidRDefault="00D65C46"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15. Информацию и документы, определенные в соответствии с п. 2 части 2 статьи 3.1-4 Закона № 223-ФЗ, </w:t>
            </w:r>
            <w:r w:rsidRPr="00D65C46">
              <w:rPr>
                <w:rFonts w:ascii="Times New Roman" w:hAnsi="Times New Roman" w:cs="Times New Roman"/>
                <w:sz w:val="20"/>
                <w:szCs w:val="20"/>
              </w:rPr>
              <w:t>которые подтверждают </w:t>
            </w:r>
            <w:hyperlink r:id="rId22" w:anchor="/document/75009535/entry/1000" w:history="1">
              <w:r w:rsidRPr="00D65C46">
                <w:rPr>
                  <w:rFonts w:ascii="Times New Roman" w:hAnsi="Times New Roman" w:cs="Times New Roman"/>
                  <w:sz w:val="20"/>
                  <w:szCs w:val="20"/>
                </w:rPr>
                <w:t>страну происхождения</w:t>
              </w:r>
            </w:hyperlink>
            <w:r w:rsidRPr="00D65C46">
              <w:rPr>
                <w:rFonts w:ascii="Times New Roman" w:hAnsi="Times New Roman" w:cs="Times New Roman"/>
                <w:sz w:val="20"/>
                <w:szCs w:val="20"/>
              </w:rPr>
              <w:t xml:space="preserve"> товара, в случае </w:t>
            </w:r>
            <w:r>
              <w:rPr>
                <w:rFonts w:ascii="Times New Roman" w:hAnsi="Times New Roman" w:cs="Times New Roman"/>
                <w:sz w:val="20"/>
                <w:szCs w:val="20"/>
              </w:rPr>
              <w:t>установления</w:t>
            </w:r>
            <w:r w:rsidRPr="00D65C46">
              <w:rPr>
                <w:rFonts w:ascii="Times New Roman" w:hAnsi="Times New Roman" w:cs="Times New Roman"/>
                <w:sz w:val="20"/>
                <w:szCs w:val="20"/>
              </w:rPr>
              <w:t xml:space="preserve"> мер, предусмотренных</w:t>
            </w:r>
            <w:r w:rsidR="006A0C5C">
              <w:rPr>
                <w:rFonts w:ascii="Times New Roman" w:hAnsi="Times New Roman" w:cs="Times New Roman"/>
                <w:sz w:val="20"/>
                <w:szCs w:val="20"/>
              </w:rPr>
              <w:t xml:space="preserve"> пунктом</w:t>
            </w:r>
            <w:r w:rsidRPr="00D65C46">
              <w:rPr>
                <w:rFonts w:ascii="Times New Roman" w:hAnsi="Times New Roman" w:cs="Times New Roman"/>
                <w:sz w:val="20"/>
                <w:szCs w:val="20"/>
              </w:rPr>
              <w:t> </w:t>
            </w:r>
            <w:hyperlink r:id="rId23" w:anchor="/document/12188083/entry/3140201" w:history="1">
              <w:r>
                <w:rPr>
                  <w:rFonts w:ascii="Times New Roman" w:hAnsi="Times New Roman" w:cs="Times New Roman"/>
                  <w:sz w:val="20"/>
                  <w:szCs w:val="20"/>
                </w:rPr>
                <w:t>9</w:t>
              </w:r>
            </w:hyperlink>
            <w:r w:rsidRPr="00D65C46">
              <w:rPr>
                <w:rFonts w:ascii="Times New Roman" w:hAnsi="Times New Roman" w:cs="Times New Roman"/>
                <w:sz w:val="20"/>
                <w:szCs w:val="20"/>
              </w:rPr>
              <w:t> </w:t>
            </w:r>
            <w:r>
              <w:rPr>
                <w:rFonts w:ascii="Times New Roman" w:hAnsi="Times New Roman" w:cs="Times New Roman"/>
                <w:sz w:val="20"/>
                <w:szCs w:val="20"/>
              </w:rPr>
              <w:t>раздела</w:t>
            </w:r>
            <w:r w:rsidR="006A0C5C">
              <w:rPr>
                <w:rFonts w:ascii="Times New Roman" w:hAnsi="Times New Roman" w:cs="Times New Roman"/>
                <w:sz w:val="20"/>
                <w:szCs w:val="20"/>
              </w:rPr>
              <w:t xml:space="preserve"> 1</w:t>
            </w:r>
            <w:r w:rsidRPr="00D65C46">
              <w:rPr>
                <w:rFonts w:ascii="Times New Roman" w:hAnsi="Times New Roman" w:cs="Times New Roman"/>
                <w:sz w:val="20"/>
                <w:szCs w:val="20"/>
              </w:rPr>
              <w:t>.</w:t>
            </w:r>
          </w:p>
          <w:p w:rsidR="007012A7" w:rsidRPr="0031036A"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1</w:t>
            </w:r>
            <w:r w:rsidR="00306C2E">
              <w:rPr>
                <w:rFonts w:ascii="Times New Roman" w:hAnsi="Times New Roman" w:cs="Times New Roman"/>
                <w:sz w:val="20"/>
                <w:szCs w:val="20"/>
              </w:rPr>
              <w:t>6</w:t>
            </w:r>
            <w:r w:rsidRPr="0031036A">
              <w:rPr>
                <w:rFonts w:ascii="Times New Roman" w:hAnsi="Times New Roman" w:cs="Times New Roman"/>
                <w:sz w:val="20"/>
                <w:szCs w:val="20"/>
              </w:rPr>
              <w:t>. Заявка на участие в конкурентных закупках может содержать эскиз, рисунок, чертеж, фотографию, иное изображение образец, пробу товара, закупка которого осуществляется заказчиком.</w:t>
            </w:r>
          </w:p>
          <w:p w:rsidR="007012A7" w:rsidRPr="0031036A"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1</w:t>
            </w:r>
            <w:r w:rsidR="00306C2E">
              <w:rPr>
                <w:rFonts w:ascii="Times New Roman" w:hAnsi="Times New Roman" w:cs="Times New Roman"/>
                <w:sz w:val="20"/>
                <w:szCs w:val="20"/>
              </w:rPr>
              <w:t>7</w:t>
            </w:r>
            <w:r w:rsidRPr="0031036A">
              <w:rPr>
                <w:rFonts w:ascii="Times New Roman" w:hAnsi="Times New Roman" w:cs="Times New Roman"/>
                <w:sz w:val="20"/>
                <w:szCs w:val="20"/>
              </w:rPr>
              <w:t xml:space="preserve">. Все документы в составе заявки должны быть составлены на русском языке или в обязательном порядке иметь </w:t>
            </w:r>
            <w:proofErr w:type="gramStart"/>
            <w:r w:rsidRPr="0031036A">
              <w:rPr>
                <w:rFonts w:ascii="Times New Roman" w:hAnsi="Times New Roman" w:cs="Times New Roman"/>
                <w:sz w:val="20"/>
                <w:szCs w:val="20"/>
              </w:rPr>
              <w:t>надлежащим образом</w:t>
            </w:r>
            <w:proofErr w:type="gramEnd"/>
            <w:r w:rsidRPr="0031036A">
              <w:rPr>
                <w:rFonts w:ascii="Times New Roman" w:hAnsi="Times New Roman" w:cs="Times New Roman"/>
                <w:sz w:val="20"/>
                <w:szCs w:val="20"/>
              </w:rPr>
              <w:t xml:space="preserve"> заверенный перевод оригинала на русский язык.</w:t>
            </w:r>
          </w:p>
          <w:p w:rsidR="007012A7" w:rsidRPr="0031036A"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1</w:t>
            </w:r>
            <w:r w:rsidR="00306C2E">
              <w:rPr>
                <w:rFonts w:ascii="Times New Roman" w:hAnsi="Times New Roman" w:cs="Times New Roman"/>
                <w:sz w:val="20"/>
                <w:szCs w:val="20"/>
              </w:rPr>
              <w:t>8</w:t>
            </w:r>
            <w:r w:rsidRPr="0031036A">
              <w:rPr>
                <w:rFonts w:ascii="Times New Roman" w:hAnsi="Times New Roman" w:cs="Times New Roman"/>
                <w:sz w:val="20"/>
                <w:szCs w:val="20"/>
              </w:rPr>
              <w:t xml:space="preserve">. 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w:t>
            </w:r>
            <w:r w:rsidRPr="0031036A">
              <w:rPr>
                <w:rFonts w:ascii="Times New Roman" w:hAnsi="Times New Roman" w:cs="Times New Roman"/>
                <w:sz w:val="20"/>
                <w:szCs w:val="20"/>
              </w:rPr>
              <w:lastRenderedPageBreak/>
              <w:t>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rsidR="007012A7" w:rsidRPr="0031036A" w:rsidRDefault="007012A7" w:rsidP="006E37BC">
            <w:pPr>
              <w:spacing w:after="0"/>
              <w:jc w:val="both"/>
              <w:rPr>
                <w:rFonts w:ascii="Times New Roman" w:hAnsi="Times New Roman" w:cs="Times New Roman"/>
                <w:sz w:val="20"/>
                <w:szCs w:val="20"/>
              </w:rPr>
            </w:pPr>
            <w:r w:rsidRPr="0031036A">
              <w:rPr>
                <w:rFonts w:ascii="Times New Roman" w:hAnsi="Times New Roman" w:cs="Times New Roman"/>
                <w:sz w:val="20"/>
                <w:szCs w:val="20"/>
              </w:rPr>
              <w:t>ПРИМЕЧАНИЕ: в случае, если на стороне участника закупки участвуют одновременно несколько лиц, каждое из данных лиц предоставляет указанные документы.</w:t>
            </w:r>
          </w:p>
          <w:p w:rsidR="007012A7" w:rsidRPr="0031036A" w:rsidRDefault="007012A7" w:rsidP="006E37BC">
            <w:pPr>
              <w:spacing w:after="0"/>
              <w:jc w:val="both"/>
              <w:rPr>
                <w:rFonts w:ascii="Times New Roman" w:hAnsi="Times New Roman" w:cs="Times New Roman"/>
                <w:sz w:val="20"/>
                <w:szCs w:val="20"/>
              </w:rPr>
            </w:pPr>
            <w:r w:rsidRPr="0031036A">
              <w:rPr>
                <w:rFonts w:ascii="Times New Roman" w:hAnsi="Times New Roman" w:cs="Times New Roman"/>
                <w:sz w:val="20"/>
                <w:szCs w:val="20"/>
              </w:rPr>
              <w:t xml:space="preserve">В случае если в разделе № 2 настоящей закупки «Образцы форм основных документов, включаемых в состав заявки на участие в запросе предложений», содержатся соответствующие формы, такие формы обязательны к использованию участником на участие в закупке. </w:t>
            </w:r>
          </w:p>
          <w:p w:rsidR="007012A7" w:rsidRPr="0031036A" w:rsidRDefault="007012A7" w:rsidP="006E37BC">
            <w:pPr>
              <w:spacing w:after="0"/>
              <w:jc w:val="both"/>
              <w:rPr>
                <w:rFonts w:ascii="Times New Roman" w:hAnsi="Times New Roman" w:cs="Times New Roman"/>
                <w:sz w:val="20"/>
                <w:szCs w:val="20"/>
              </w:rPr>
            </w:pPr>
            <w:r w:rsidRPr="0031036A">
              <w:rPr>
                <w:rFonts w:ascii="Times New Roman" w:hAnsi="Times New Roman" w:cs="Times New Roman"/>
                <w:sz w:val="20"/>
                <w:szCs w:val="20"/>
              </w:rPr>
              <w:t>Участник закупки по своему усмотрению, в подтверждение данных, представленных в заявке на участие в закупке, может прикладывать любые документы, положительно его характеризующие (в произвольной форме), данные документы не могут быть использованы для определения победителя закупки.</w:t>
            </w:r>
          </w:p>
          <w:p w:rsidR="007012A7" w:rsidRPr="0031036A" w:rsidRDefault="007012A7" w:rsidP="006E37BC">
            <w:pPr>
              <w:spacing w:after="0"/>
              <w:jc w:val="both"/>
              <w:rPr>
                <w:rFonts w:ascii="Times New Roman" w:hAnsi="Times New Roman" w:cs="Times New Roman"/>
                <w:sz w:val="20"/>
                <w:szCs w:val="20"/>
              </w:rPr>
            </w:pPr>
            <w:r w:rsidRPr="0031036A">
              <w:rPr>
                <w:rFonts w:ascii="Times New Roman" w:hAnsi="Times New Roman" w:cs="Times New Roman"/>
                <w:sz w:val="20"/>
                <w:szCs w:val="20"/>
              </w:rPr>
              <w:t xml:space="preserve">Участник закупки в Заявке (форма № 1) указывает наименование страны происхождения поставляемых товаров.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tc>
      </w:tr>
      <w:tr w:rsidR="007012A7" w:rsidRPr="00884960" w:rsidTr="006E37BC">
        <w:tc>
          <w:tcPr>
            <w:tcW w:w="562" w:type="dxa"/>
          </w:tcPr>
          <w:p w:rsidR="007012A7" w:rsidRPr="007E783E"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lastRenderedPageBreak/>
              <w:t>16</w:t>
            </w:r>
          </w:p>
        </w:tc>
        <w:tc>
          <w:tcPr>
            <w:tcW w:w="9917" w:type="dxa"/>
            <w:gridSpan w:val="3"/>
          </w:tcPr>
          <w:p w:rsidR="007012A7" w:rsidRPr="00884960" w:rsidRDefault="007012A7" w:rsidP="006E37BC">
            <w:pPr>
              <w:spacing w:after="0"/>
              <w:rPr>
                <w:rFonts w:ascii="Times New Roman" w:hAnsi="Times New Roman" w:cs="Times New Roman"/>
                <w:b/>
                <w:i/>
                <w:sz w:val="20"/>
                <w:szCs w:val="20"/>
              </w:rPr>
            </w:pPr>
            <w:r w:rsidRPr="007E783E">
              <w:rPr>
                <w:rFonts w:ascii="Times New Roman" w:hAnsi="Times New Roman" w:cs="Times New Roman"/>
                <w:b/>
                <w:i/>
                <w:sz w:val="20"/>
                <w:szCs w:val="20"/>
              </w:rPr>
              <w:t>Особенности проведения</w:t>
            </w:r>
          </w:p>
        </w:tc>
      </w:tr>
      <w:tr w:rsidR="007012A7" w:rsidRPr="00884960" w:rsidTr="006E37BC">
        <w:tc>
          <w:tcPr>
            <w:tcW w:w="10479" w:type="dxa"/>
            <w:gridSpan w:val="4"/>
          </w:tcPr>
          <w:p w:rsidR="007012A7" w:rsidRPr="00142489" w:rsidRDefault="007012A7" w:rsidP="006E37BC">
            <w:pPr>
              <w:tabs>
                <w:tab w:val="left" w:pos="1701"/>
                <w:tab w:val="left" w:pos="1985"/>
              </w:tabs>
              <w:spacing w:after="0"/>
              <w:jc w:val="both"/>
              <w:rPr>
                <w:rFonts w:ascii="Times New Roman" w:hAnsi="Times New Roman" w:cs="Times New Roman"/>
                <w:sz w:val="20"/>
                <w:szCs w:val="20"/>
              </w:rPr>
            </w:pPr>
            <w:r>
              <w:rPr>
                <w:rFonts w:ascii="Times New Roman" w:hAnsi="Times New Roman" w:cs="Times New Roman"/>
                <w:sz w:val="20"/>
                <w:szCs w:val="20"/>
              </w:rPr>
              <w:t xml:space="preserve">  О</w:t>
            </w:r>
            <w:r w:rsidRPr="00142489">
              <w:rPr>
                <w:rFonts w:ascii="Times New Roman" w:hAnsi="Times New Roman" w:cs="Times New Roman"/>
                <w:sz w:val="20"/>
                <w:szCs w:val="20"/>
              </w:rPr>
              <w:t>ткрытие доступа к заявкам на участие в запросе предложений, производится с использованием функционала электронной площадки после истечения срока подачи заявок</w:t>
            </w:r>
            <w:r>
              <w:rPr>
                <w:rFonts w:ascii="Times New Roman" w:hAnsi="Times New Roman" w:cs="Times New Roman"/>
                <w:sz w:val="20"/>
                <w:szCs w:val="20"/>
              </w:rPr>
              <w:t xml:space="preserve"> </w:t>
            </w:r>
            <w:r w:rsidRPr="00142489">
              <w:rPr>
                <w:rFonts w:ascii="Times New Roman" w:hAnsi="Times New Roman" w:cs="Times New Roman"/>
                <w:sz w:val="20"/>
                <w:szCs w:val="20"/>
              </w:rPr>
              <w:t>на участие в запросе предложений, в соответствии с извещением и регламентом электронной площадки.</w:t>
            </w:r>
            <w:r>
              <w:rPr>
                <w:rFonts w:ascii="Times New Roman" w:hAnsi="Times New Roman" w:cs="Times New Roman"/>
                <w:sz w:val="20"/>
                <w:szCs w:val="20"/>
              </w:rPr>
              <w:t xml:space="preserve"> </w:t>
            </w:r>
            <w:r w:rsidRPr="00142489">
              <w:rPr>
                <w:rFonts w:ascii="Times New Roman" w:hAnsi="Times New Roman" w:cs="Times New Roman"/>
                <w:sz w:val="20"/>
                <w:szCs w:val="20"/>
              </w:rPr>
              <w:t>По окончании срока подачи заявок оператор электронной площадки передает Заказчику все поступившие заявки.</w:t>
            </w:r>
            <w:r>
              <w:rPr>
                <w:rFonts w:ascii="Times New Roman" w:hAnsi="Times New Roman" w:cs="Times New Roman"/>
                <w:sz w:val="20"/>
                <w:szCs w:val="20"/>
              </w:rPr>
              <w:t xml:space="preserve"> </w:t>
            </w:r>
            <w:r w:rsidRPr="00142489">
              <w:rPr>
                <w:rFonts w:ascii="Times New Roman" w:hAnsi="Times New Roman" w:cs="Times New Roman"/>
                <w:sz w:val="20"/>
                <w:szCs w:val="20"/>
              </w:rPr>
              <w:t>Протокол открытия доступа к заявкам на участие в запросе предложений составляется Комиссией по осуществлению закупок и подписывается всеми присутствующими членами Комиссии по осуществлению закупок после открытия доступа к заявкам на участие в запросе предложений.</w:t>
            </w:r>
            <w:r>
              <w:rPr>
                <w:rFonts w:ascii="Times New Roman" w:hAnsi="Times New Roman" w:cs="Times New Roman"/>
                <w:sz w:val="20"/>
                <w:szCs w:val="20"/>
              </w:rPr>
              <w:t xml:space="preserve"> </w:t>
            </w:r>
            <w:r w:rsidRPr="00142489">
              <w:rPr>
                <w:rFonts w:ascii="Times New Roman" w:hAnsi="Times New Roman" w:cs="Times New Roman"/>
                <w:sz w:val="20"/>
                <w:szCs w:val="20"/>
              </w:rPr>
              <w:t xml:space="preserve">Указанный протокол размещается Заказчиком в </w:t>
            </w:r>
            <w:r w:rsidR="00631569">
              <w:rPr>
                <w:rFonts w:ascii="Times New Roman" w:hAnsi="Times New Roman" w:cs="Times New Roman"/>
                <w:sz w:val="20"/>
                <w:szCs w:val="20"/>
              </w:rPr>
              <w:t>ЕИС</w:t>
            </w:r>
            <w:r w:rsidRPr="00142489">
              <w:rPr>
                <w:rFonts w:ascii="Times New Roman" w:hAnsi="Times New Roman" w:cs="Times New Roman"/>
                <w:sz w:val="20"/>
                <w:szCs w:val="20"/>
              </w:rPr>
              <w:t xml:space="preserve"> не позднее чем через 3 (Три) дня со дня подписания такого протокола.</w:t>
            </w:r>
          </w:p>
          <w:p w:rsidR="007012A7" w:rsidRPr="00142489" w:rsidRDefault="007012A7" w:rsidP="006E37BC">
            <w:pPr>
              <w:tabs>
                <w:tab w:val="left" w:pos="1701"/>
                <w:tab w:val="left" w:pos="1985"/>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42489">
              <w:rPr>
                <w:rFonts w:ascii="Times New Roman" w:hAnsi="Times New Roman" w:cs="Times New Roman"/>
                <w:sz w:val="20"/>
                <w:szCs w:val="20"/>
              </w:rPr>
              <w:t>Комиссия по осуществлению закупок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 и принимает решение о допуске /отклонении заявок на участие</w:t>
            </w:r>
            <w:r>
              <w:rPr>
                <w:rFonts w:ascii="Times New Roman" w:hAnsi="Times New Roman" w:cs="Times New Roman"/>
                <w:sz w:val="20"/>
                <w:szCs w:val="20"/>
              </w:rPr>
              <w:t xml:space="preserve"> </w:t>
            </w:r>
            <w:r w:rsidRPr="00142489">
              <w:rPr>
                <w:rFonts w:ascii="Times New Roman" w:hAnsi="Times New Roman" w:cs="Times New Roman"/>
                <w:sz w:val="20"/>
                <w:szCs w:val="20"/>
              </w:rPr>
              <w:t>в запросе предложений. Редакционные недостатки в оформлении заявок, не влияющие на смысл их содержания, не являются о</w:t>
            </w:r>
            <w:r>
              <w:rPr>
                <w:rFonts w:ascii="Times New Roman" w:hAnsi="Times New Roman" w:cs="Times New Roman"/>
                <w:sz w:val="20"/>
                <w:szCs w:val="20"/>
              </w:rPr>
              <w:t xml:space="preserve">снованием для отклонения заявок. </w:t>
            </w:r>
            <w:r w:rsidRPr="00142489">
              <w:rPr>
                <w:rFonts w:ascii="Times New Roman" w:hAnsi="Times New Roman" w:cs="Times New Roman"/>
                <w:sz w:val="20"/>
                <w:szCs w:val="20"/>
              </w:rPr>
              <w:t>Срок рассмотрения заявок на участие в запросе предложений не может превышать 10 (Десяти) дней, со дня открытия доступа к заявкам на участие в запросе предложений.</w:t>
            </w:r>
            <w:r>
              <w:rPr>
                <w:rFonts w:ascii="Times New Roman" w:hAnsi="Times New Roman" w:cs="Times New Roman"/>
                <w:sz w:val="20"/>
                <w:szCs w:val="20"/>
              </w:rPr>
              <w:t xml:space="preserve"> </w:t>
            </w:r>
            <w:r w:rsidR="00DD6E4B">
              <w:rPr>
                <w:rFonts w:ascii="Times New Roman" w:hAnsi="Times New Roman" w:cs="Times New Roman"/>
                <w:sz w:val="20"/>
                <w:szCs w:val="20"/>
              </w:rPr>
              <w:t>Рассмотрение, оценка, сопоставление заявок на участие в закупке, окончательных предложений осуществляется с учетом подпункта «а»</w:t>
            </w:r>
            <w:r w:rsidR="00824E77">
              <w:rPr>
                <w:rFonts w:ascii="Times New Roman" w:hAnsi="Times New Roman" w:cs="Times New Roman"/>
                <w:sz w:val="20"/>
                <w:szCs w:val="20"/>
              </w:rPr>
              <w:t xml:space="preserve"> пункта 3 части 4, подпункта «а» пункта 3 части 5 статьи 3.1-4, пункта 5 части 8 статьи 3 Закона № 223-ФЗ, в </w:t>
            </w:r>
            <w:r w:rsidR="00023109">
              <w:rPr>
                <w:rFonts w:ascii="Times New Roman" w:hAnsi="Times New Roman" w:cs="Times New Roman"/>
                <w:sz w:val="20"/>
                <w:szCs w:val="20"/>
              </w:rPr>
              <w:t>случае установления мер, предусмотренных в пункте 9 раздела 1 настоящей документации.</w:t>
            </w:r>
            <w:r w:rsidR="00824E77">
              <w:rPr>
                <w:rFonts w:ascii="Times New Roman" w:hAnsi="Times New Roman" w:cs="Times New Roman"/>
                <w:sz w:val="20"/>
                <w:szCs w:val="20"/>
              </w:rPr>
              <w:t xml:space="preserve"> </w:t>
            </w:r>
            <w:r w:rsidRPr="00142489">
              <w:rPr>
                <w:rFonts w:ascii="Times New Roman" w:hAnsi="Times New Roman" w:cs="Times New Roman"/>
                <w:sz w:val="20"/>
                <w:szCs w:val="20"/>
              </w:rPr>
              <w:t>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дней</w:t>
            </w:r>
            <w:r>
              <w:rPr>
                <w:rFonts w:ascii="Times New Roman" w:hAnsi="Times New Roman" w:cs="Times New Roman"/>
                <w:sz w:val="20"/>
                <w:szCs w:val="20"/>
              </w:rPr>
              <w:t xml:space="preserve"> </w:t>
            </w:r>
            <w:r w:rsidRPr="00142489">
              <w:rPr>
                <w:rFonts w:ascii="Times New Roman" w:hAnsi="Times New Roman" w:cs="Times New Roman"/>
                <w:sz w:val="20"/>
                <w:szCs w:val="20"/>
              </w:rPr>
              <w:t>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7012A7" w:rsidRPr="009353A9" w:rsidRDefault="007012A7" w:rsidP="006E37BC">
            <w:pPr>
              <w:tabs>
                <w:tab w:val="left" w:pos="1701"/>
                <w:tab w:val="left" w:pos="1985"/>
              </w:tabs>
              <w:spacing w:after="0"/>
              <w:jc w:val="both"/>
              <w:rPr>
                <w:rFonts w:ascii="Times New Roman" w:hAnsi="Times New Roman" w:cs="Times New Roman"/>
                <w:sz w:val="20"/>
                <w:szCs w:val="20"/>
              </w:rPr>
            </w:pPr>
            <w:r w:rsidRPr="00142489">
              <w:rPr>
                <w:rFonts w:ascii="Times New Roman" w:hAnsi="Times New Roman" w:cs="Times New Roman"/>
                <w:sz w:val="20"/>
                <w:szCs w:val="20"/>
              </w:rPr>
              <w:t xml:space="preserve"> Участники, заявки которых не были отклонены Комиссией по осуществлению закупок</w:t>
            </w:r>
            <w:r>
              <w:rPr>
                <w:rFonts w:ascii="Times New Roman" w:hAnsi="Times New Roman" w:cs="Times New Roman"/>
                <w:sz w:val="20"/>
                <w:szCs w:val="20"/>
              </w:rPr>
              <w:t xml:space="preserve"> </w:t>
            </w:r>
            <w:r w:rsidRPr="00142489">
              <w:rPr>
                <w:rFonts w:ascii="Times New Roman" w:hAnsi="Times New Roman" w:cs="Times New Roman"/>
                <w:sz w:val="20"/>
                <w:szCs w:val="20"/>
              </w:rPr>
              <w:t>в соответствии настоящим Положением, признаются участниками запроса предложений</w:t>
            </w:r>
            <w:r>
              <w:rPr>
                <w:rFonts w:ascii="Times New Roman" w:hAnsi="Times New Roman" w:cs="Times New Roman"/>
                <w:sz w:val="20"/>
                <w:szCs w:val="20"/>
              </w:rPr>
              <w:t xml:space="preserve"> </w:t>
            </w:r>
            <w:r w:rsidRPr="00142489">
              <w:rPr>
                <w:rFonts w:ascii="Times New Roman" w:hAnsi="Times New Roman" w:cs="Times New Roman"/>
                <w:sz w:val="20"/>
                <w:szCs w:val="20"/>
              </w:rPr>
              <w:t>и допускаются к оценке и сопоставлению заявок на участие в запросе предложений.</w:t>
            </w:r>
            <w:r>
              <w:rPr>
                <w:rFonts w:ascii="Times New Roman" w:hAnsi="Times New Roman" w:cs="Times New Roman"/>
                <w:sz w:val="20"/>
                <w:szCs w:val="20"/>
              </w:rPr>
              <w:t xml:space="preserve"> </w:t>
            </w:r>
            <w:r w:rsidRPr="00142489">
              <w:rPr>
                <w:rFonts w:ascii="Times New Roman" w:hAnsi="Times New Roman" w:cs="Times New Roman"/>
                <w:sz w:val="20"/>
                <w:szCs w:val="20"/>
              </w:rPr>
              <w:t>Результаты рассмотрения заявок на участие в запросе предложений фиксируются в протоколе</w:t>
            </w:r>
            <w:r>
              <w:rPr>
                <w:rFonts w:ascii="Times New Roman" w:hAnsi="Times New Roman" w:cs="Times New Roman"/>
                <w:sz w:val="20"/>
                <w:szCs w:val="20"/>
              </w:rPr>
              <w:t xml:space="preserve"> </w:t>
            </w:r>
            <w:r w:rsidRPr="00142489">
              <w:rPr>
                <w:rFonts w:ascii="Times New Roman" w:hAnsi="Times New Roman" w:cs="Times New Roman"/>
                <w:sz w:val="20"/>
                <w:szCs w:val="20"/>
              </w:rPr>
              <w:t>рассмотрения заявок на участие в запросе предложений.</w:t>
            </w:r>
            <w:r>
              <w:rPr>
                <w:rFonts w:ascii="Times New Roman" w:hAnsi="Times New Roman" w:cs="Times New Roman"/>
                <w:sz w:val="20"/>
                <w:szCs w:val="20"/>
              </w:rPr>
              <w:t xml:space="preserve"> </w:t>
            </w:r>
            <w:r w:rsidRPr="00142489">
              <w:rPr>
                <w:rFonts w:ascii="Times New Roman" w:hAnsi="Times New Roman" w:cs="Times New Roman"/>
                <w:sz w:val="20"/>
                <w:szCs w:val="20"/>
              </w:rPr>
              <w:t>Указанный протокол размещается заказчиком в единой информационной системе</w:t>
            </w:r>
            <w:r>
              <w:rPr>
                <w:rFonts w:ascii="Times New Roman" w:hAnsi="Times New Roman" w:cs="Times New Roman"/>
                <w:sz w:val="20"/>
                <w:szCs w:val="20"/>
              </w:rPr>
              <w:t xml:space="preserve"> </w:t>
            </w:r>
            <w:r w:rsidRPr="00142489">
              <w:rPr>
                <w:rFonts w:ascii="Times New Roman" w:hAnsi="Times New Roman" w:cs="Times New Roman"/>
                <w:sz w:val="20"/>
                <w:szCs w:val="20"/>
              </w:rPr>
              <w:t>не позднее чем через 3 (Три) дня со дня подписания такого протокола.</w:t>
            </w:r>
            <w:r w:rsidRPr="009353A9">
              <w:rPr>
                <w:rFonts w:ascii="Times New Roman" w:hAnsi="Times New Roman" w:cs="Times New Roman"/>
                <w:sz w:val="20"/>
                <w:szCs w:val="20"/>
              </w:rPr>
              <w:t xml:space="preserve"> </w:t>
            </w:r>
          </w:p>
        </w:tc>
      </w:tr>
      <w:tr w:rsidR="006A0C5C" w:rsidRPr="00577438" w:rsidTr="006E37BC">
        <w:tc>
          <w:tcPr>
            <w:tcW w:w="2040" w:type="dxa"/>
            <w:gridSpan w:val="3"/>
          </w:tcPr>
          <w:p w:rsidR="007012A7" w:rsidRPr="00577438"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t>17</w:t>
            </w:r>
          </w:p>
        </w:tc>
        <w:tc>
          <w:tcPr>
            <w:tcW w:w="8439" w:type="dxa"/>
          </w:tcPr>
          <w:p w:rsidR="007012A7" w:rsidRPr="00577438" w:rsidRDefault="007012A7" w:rsidP="006E37BC">
            <w:pPr>
              <w:spacing w:after="0"/>
              <w:rPr>
                <w:rFonts w:ascii="Times New Roman" w:hAnsi="Times New Roman" w:cs="Times New Roman"/>
                <w:b/>
                <w:i/>
                <w:sz w:val="20"/>
                <w:szCs w:val="20"/>
                <w:highlight w:val="yellow"/>
              </w:rPr>
            </w:pPr>
            <w:r w:rsidRPr="00577438">
              <w:rPr>
                <w:rFonts w:ascii="Times New Roman" w:hAnsi="Times New Roman" w:cs="Times New Roman"/>
                <w:b/>
                <w:i/>
                <w:sz w:val="20"/>
                <w:szCs w:val="20"/>
              </w:rPr>
              <w:t xml:space="preserve">Критерии оценки заявок на участие в </w:t>
            </w:r>
            <w:r>
              <w:rPr>
                <w:rFonts w:ascii="Times New Roman" w:hAnsi="Times New Roman" w:cs="Times New Roman"/>
                <w:b/>
                <w:i/>
                <w:sz w:val="20"/>
                <w:szCs w:val="20"/>
              </w:rPr>
              <w:t>закупке</w:t>
            </w:r>
            <w:r w:rsidRPr="00577438">
              <w:rPr>
                <w:rFonts w:ascii="Times New Roman" w:hAnsi="Times New Roman" w:cs="Times New Roman"/>
                <w:b/>
                <w:i/>
                <w:sz w:val="20"/>
                <w:szCs w:val="20"/>
              </w:rPr>
              <w:t xml:space="preserve"> для каждого лота</w:t>
            </w:r>
          </w:p>
        </w:tc>
      </w:tr>
      <w:tr w:rsidR="007012A7" w:rsidRPr="00577438" w:rsidTr="006E37BC">
        <w:tc>
          <w:tcPr>
            <w:tcW w:w="10479" w:type="dxa"/>
            <w:gridSpan w:val="4"/>
          </w:tcPr>
          <w:p w:rsidR="007012A7" w:rsidRDefault="007012A7" w:rsidP="006E37BC">
            <w:pPr>
              <w:spacing w:after="0"/>
              <w:rPr>
                <w:rFonts w:ascii="Times New Roman" w:hAnsi="Times New Roman" w:cs="Times New Roman"/>
                <w:b/>
                <w:sz w:val="20"/>
                <w:szCs w:val="20"/>
              </w:rPr>
            </w:pPr>
            <w:r w:rsidRPr="008205D9">
              <w:rPr>
                <w:rFonts w:ascii="Times New Roman" w:hAnsi="Times New Roman" w:cs="Times New Roman"/>
                <w:b/>
                <w:sz w:val="20"/>
                <w:szCs w:val="20"/>
              </w:rPr>
              <w:t>Балльная</w:t>
            </w:r>
            <w:r>
              <w:rPr>
                <w:rFonts w:ascii="Times New Roman" w:hAnsi="Times New Roman" w:cs="Times New Roman"/>
                <w:b/>
                <w:sz w:val="20"/>
                <w:szCs w:val="20"/>
              </w:rPr>
              <w:t xml:space="preserve"> методика оценки и сопоставления заявок </w:t>
            </w:r>
            <w:r w:rsidRPr="00577438">
              <w:rPr>
                <w:rFonts w:ascii="Times New Roman" w:hAnsi="Times New Roman" w:cs="Times New Roman"/>
                <w:b/>
                <w:sz w:val="20"/>
                <w:szCs w:val="20"/>
              </w:rPr>
              <w:t>с использованием следующих критериев:</w:t>
            </w:r>
          </w:p>
          <w:p w:rsidR="007012A7" w:rsidRDefault="007012A7" w:rsidP="006E37BC">
            <w:pPr>
              <w:spacing w:after="0"/>
              <w:jc w:val="both"/>
              <w:rPr>
                <w:rFonts w:ascii="Times New Roman" w:hAnsi="Times New Roman" w:cs="Times New Roman"/>
                <w:sz w:val="20"/>
                <w:szCs w:val="20"/>
              </w:rPr>
            </w:pPr>
          </w:p>
          <w:tbl>
            <w:tblPr>
              <w:tblpPr w:leftFromText="180" w:rightFromText="180" w:vertAnchor="text" w:horzAnchor="margin" w:tblpY="-150"/>
              <w:tblOverlap w:val="never"/>
              <w:tblW w:w="0" w:type="auto"/>
              <w:tblCellMar>
                <w:left w:w="10" w:type="dxa"/>
                <w:right w:w="10" w:type="dxa"/>
              </w:tblCellMar>
              <w:tblLook w:val="0000" w:firstRow="0" w:lastRow="0" w:firstColumn="0" w:lastColumn="0" w:noHBand="0" w:noVBand="0"/>
            </w:tblPr>
            <w:tblGrid>
              <w:gridCol w:w="577"/>
              <w:gridCol w:w="4416"/>
              <w:gridCol w:w="2373"/>
              <w:gridCol w:w="2694"/>
            </w:tblGrid>
            <w:tr w:rsidR="007012A7" w:rsidRPr="001C51DB" w:rsidTr="007465A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1C51DB" w:rsidRDefault="007012A7" w:rsidP="006E37BC">
                  <w:pPr>
                    <w:spacing w:after="0" w:line="240" w:lineRule="auto"/>
                    <w:rPr>
                      <w:rFonts w:ascii="Times New Roman" w:hAnsi="Times New Roman" w:cs="Times New Roman"/>
                      <w:sz w:val="18"/>
                      <w:szCs w:val="18"/>
                    </w:rPr>
                  </w:pPr>
                  <w:r w:rsidRPr="001C51DB">
                    <w:rPr>
                      <w:rFonts w:ascii="Times New Roman" w:hAnsi="Times New Roman" w:cs="Times New Roman"/>
                      <w:b/>
                      <w:sz w:val="18"/>
                      <w:szCs w:val="18"/>
                    </w:rPr>
                    <w:t xml:space="preserve">№ </w:t>
                  </w:r>
                </w:p>
              </w:tc>
              <w:tc>
                <w:tcPr>
                  <w:tcW w:w="4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1C51DB" w:rsidRDefault="007012A7" w:rsidP="006E37BC">
                  <w:pPr>
                    <w:spacing w:after="0" w:line="240" w:lineRule="auto"/>
                    <w:rPr>
                      <w:rFonts w:ascii="Times New Roman" w:hAnsi="Times New Roman" w:cs="Times New Roman"/>
                      <w:sz w:val="18"/>
                      <w:szCs w:val="18"/>
                    </w:rPr>
                  </w:pPr>
                  <w:r w:rsidRPr="001C51DB">
                    <w:rPr>
                      <w:rFonts w:ascii="Times New Roman" w:hAnsi="Times New Roman" w:cs="Times New Roman"/>
                      <w:b/>
                      <w:sz w:val="18"/>
                      <w:szCs w:val="18"/>
                    </w:rPr>
                    <w:t>Критерий оценки заявок</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1C51DB" w:rsidRDefault="007012A7" w:rsidP="006E37BC">
                  <w:pPr>
                    <w:spacing w:after="0" w:line="240" w:lineRule="auto"/>
                    <w:rPr>
                      <w:rFonts w:ascii="Times New Roman" w:hAnsi="Times New Roman" w:cs="Times New Roman"/>
                      <w:sz w:val="18"/>
                      <w:szCs w:val="18"/>
                    </w:rPr>
                  </w:pPr>
                  <w:r>
                    <w:rPr>
                      <w:rFonts w:ascii="Times New Roman" w:hAnsi="Times New Roman" w:cs="Times New Roman"/>
                      <w:b/>
                      <w:sz w:val="18"/>
                      <w:szCs w:val="18"/>
                    </w:rPr>
                    <w:t>Значимость критерия</w:t>
                  </w:r>
                  <w:r w:rsidRPr="001C51DB">
                    <w:rPr>
                      <w:rFonts w:ascii="Times New Roman" w:hAnsi="Times New Roman" w:cs="Times New Roman"/>
                      <w:b/>
                      <w:sz w:val="18"/>
                      <w:szCs w:val="18"/>
                    </w:rPr>
                    <w:t>, %</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1C51DB" w:rsidRDefault="007012A7" w:rsidP="006E37BC">
                  <w:pPr>
                    <w:spacing w:after="0" w:line="240" w:lineRule="auto"/>
                    <w:rPr>
                      <w:rFonts w:ascii="Times New Roman" w:hAnsi="Times New Roman" w:cs="Times New Roman"/>
                      <w:sz w:val="18"/>
                      <w:szCs w:val="18"/>
                    </w:rPr>
                  </w:pPr>
                  <w:r w:rsidRPr="001C51DB">
                    <w:rPr>
                      <w:rFonts w:ascii="Times New Roman" w:hAnsi="Times New Roman" w:cs="Times New Roman"/>
                      <w:b/>
                      <w:sz w:val="18"/>
                      <w:szCs w:val="18"/>
                    </w:rPr>
                    <w:t>Коэффициент значимости</w:t>
                  </w:r>
                </w:p>
              </w:tc>
            </w:tr>
            <w:tr w:rsidR="007012A7" w:rsidRPr="00577438" w:rsidTr="007465A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577438" w:rsidRDefault="007012A7" w:rsidP="006E37BC">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1.</w:t>
                  </w:r>
                </w:p>
              </w:tc>
              <w:tc>
                <w:tcPr>
                  <w:tcW w:w="4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2A7" w:rsidRPr="00577438" w:rsidRDefault="00C9023D" w:rsidP="006E37BC">
                  <w:pPr>
                    <w:spacing w:after="0" w:line="240" w:lineRule="auto"/>
                    <w:rPr>
                      <w:rFonts w:ascii="Times New Roman" w:hAnsi="Times New Roman" w:cs="Times New Roman"/>
                      <w:sz w:val="20"/>
                      <w:szCs w:val="20"/>
                    </w:rPr>
                  </w:pPr>
                  <w:r>
                    <w:rPr>
                      <w:rFonts w:ascii="Times New Roman" w:hAnsi="Times New Roman" w:cs="Times New Roman"/>
                      <w:sz w:val="20"/>
                      <w:szCs w:val="20"/>
                    </w:rPr>
                    <w:t>Сумма единичных расценок</w:t>
                  </w:r>
                  <w:r w:rsidR="007012A7">
                    <w:rPr>
                      <w:rFonts w:ascii="Times New Roman" w:hAnsi="Times New Roman" w:cs="Times New Roman"/>
                      <w:sz w:val="20"/>
                      <w:szCs w:val="20"/>
                    </w:rPr>
                    <w:t xml:space="preserve"> ЦБ</w:t>
                  </w:r>
                  <w:r w:rsidR="007012A7" w:rsidRPr="00577438">
                    <w:rPr>
                      <w:rFonts w:ascii="Times New Roman" w:hAnsi="Times New Roman" w:cs="Times New Roman"/>
                      <w:b/>
                      <w:sz w:val="20"/>
                      <w:szCs w:val="20"/>
                      <w:vertAlign w:val="subscript"/>
                    </w:rPr>
                    <w:t xml:space="preserve"> i</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577438" w:rsidRDefault="007012A7" w:rsidP="006E37BC">
                  <w:pPr>
                    <w:spacing w:after="0" w:line="240" w:lineRule="auto"/>
                    <w:rPr>
                      <w:rFonts w:ascii="Times New Roman" w:hAnsi="Times New Roman" w:cs="Times New Roman"/>
                      <w:sz w:val="20"/>
                      <w:szCs w:val="20"/>
                    </w:rPr>
                  </w:pPr>
                  <w:r>
                    <w:rPr>
                      <w:rFonts w:ascii="Times New Roman" w:hAnsi="Times New Roman" w:cs="Times New Roman"/>
                      <w:sz w:val="20"/>
                      <w:szCs w:val="20"/>
                    </w:rPr>
                    <w:t>ЦБ</w:t>
                  </w:r>
                  <w:r w:rsidRPr="00577438">
                    <w:rPr>
                      <w:rFonts w:ascii="Times New Roman" w:hAnsi="Times New Roman" w:cs="Times New Roman"/>
                      <w:b/>
                      <w:sz w:val="20"/>
                      <w:szCs w:val="20"/>
                      <w:vertAlign w:val="subscript"/>
                    </w:rPr>
                    <w:t xml:space="preserve"> i</w:t>
                  </w:r>
                  <w:r>
                    <w:rPr>
                      <w:rFonts w:ascii="Times New Roman" w:hAnsi="Times New Roman" w:cs="Times New Roman"/>
                      <w:sz w:val="20"/>
                      <w:szCs w:val="20"/>
                    </w:rPr>
                    <w:t xml:space="preserve"> = 40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577438" w:rsidRDefault="007012A7" w:rsidP="006E37BC">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Кц</w:t>
                  </w:r>
                  <w:proofErr w:type="spellEnd"/>
                  <w:r>
                    <w:rPr>
                      <w:rFonts w:ascii="Times New Roman" w:hAnsi="Times New Roman" w:cs="Times New Roman"/>
                      <w:sz w:val="20"/>
                      <w:szCs w:val="20"/>
                    </w:rPr>
                    <w:t xml:space="preserve"> = 0,4</w:t>
                  </w:r>
                </w:p>
              </w:tc>
            </w:tr>
            <w:tr w:rsidR="007012A7" w:rsidRPr="00577438" w:rsidTr="007465A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2A7" w:rsidRPr="00577438" w:rsidRDefault="007012A7" w:rsidP="006E37BC">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2.</w:t>
                  </w:r>
                </w:p>
              </w:tc>
              <w:tc>
                <w:tcPr>
                  <w:tcW w:w="4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2A7" w:rsidRPr="00577438" w:rsidRDefault="007012A7" w:rsidP="006E37BC">
                  <w:pPr>
                    <w:spacing w:after="0" w:line="240" w:lineRule="auto"/>
                    <w:rPr>
                      <w:rFonts w:ascii="Times New Roman" w:hAnsi="Times New Roman" w:cs="Times New Roman"/>
                      <w:sz w:val="20"/>
                      <w:szCs w:val="20"/>
                    </w:rPr>
                  </w:pPr>
                  <w:r>
                    <w:rPr>
                      <w:rFonts w:ascii="Times New Roman" w:hAnsi="Times New Roman" w:cs="Times New Roman"/>
                      <w:sz w:val="20"/>
                      <w:szCs w:val="20"/>
                    </w:rPr>
                    <w:t>Квалификация участника НЦБ</w:t>
                  </w:r>
                  <w:r w:rsidRPr="00577438">
                    <w:rPr>
                      <w:rFonts w:ascii="Times New Roman" w:hAnsi="Times New Roman" w:cs="Times New Roman"/>
                      <w:b/>
                      <w:sz w:val="20"/>
                      <w:szCs w:val="20"/>
                      <w:vertAlign w:val="subscript"/>
                    </w:rPr>
                    <w:t xml:space="preserve"> i</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577438" w:rsidRDefault="007012A7" w:rsidP="006E37BC">
                  <w:pPr>
                    <w:spacing w:after="0" w:line="240" w:lineRule="auto"/>
                    <w:rPr>
                      <w:rFonts w:ascii="Times New Roman" w:hAnsi="Times New Roman" w:cs="Times New Roman"/>
                      <w:sz w:val="20"/>
                      <w:szCs w:val="20"/>
                    </w:rPr>
                  </w:pPr>
                  <w:r>
                    <w:rPr>
                      <w:rFonts w:ascii="Times New Roman" w:hAnsi="Times New Roman" w:cs="Times New Roman"/>
                      <w:sz w:val="20"/>
                      <w:szCs w:val="20"/>
                    </w:rPr>
                    <w:t>НЦБ</w:t>
                  </w:r>
                  <w:r w:rsidRPr="00577438">
                    <w:rPr>
                      <w:rFonts w:ascii="Times New Roman" w:hAnsi="Times New Roman" w:cs="Times New Roman"/>
                      <w:b/>
                      <w:sz w:val="20"/>
                      <w:szCs w:val="20"/>
                      <w:vertAlign w:val="subscript"/>
                    </w:rPr>
                    <w:t xml:space="preserve"> i</w:t>
                  </w:r>
                  <w:r>
                    <w:rPr>
                      <w:rFonts w:ascii="Times New Roman" w:hAnsi="Times New Roman" w:cs="Times New Roman"/>
                      <w:sz w:val="20"/>
                      <w:szCs w:val="20"/>
                    </w:rPr>
                    <w:t xml:space="preserve"> = 60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577438" w:rsidRDefault="007012A7" w:rsidP="006E37BC">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Кнц</w:t>
                  </w:r>
                  <w:proofErr w:type="spellEnd"/>
                  <w:r>
                    <w:rPr>
                      <w:rFonts w:ascii="Times New Roman" w:hAnsi="Times New Roman" w:cs="Times New Roman"/>
                      <w:sz w:val="20"/>
                      <w:szCs w:val="20"/>
                    </w:rPr>
                    <w:t xml:space="preserve"> = 0,6</w:t>
                  </w:r>
                </w:p>
              </w:tc>
            </w:tr>
            <w:tr w:rsidR="007012A7" w:rsidRPr="00577438" w:rsidTr="007465A5">
              <w:trPr>
                <w:trHeight w:val="1"/>
              </w:trPr>
              <w:tc>
                <w:tcPr>
                  <w:tcW w:w="49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2A7" w:rsidRPr="00577438" w:rsidRDefault="007012A7" w:rsidP="006E37BC">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Суммарная значимость критериев</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577438" w:rsidRDefault="007012A7" w:rsidP="006E37BC">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100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577438" w:rsidRDefault="007012A7" w:rsidP="006E37BC">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1,0</w:t>
                  </w:r>
                </w:p>
              </w:tc>
            </w:tr>
          </w:tbl>
          <w:p w:rsidR="007012A7" w:rsidRPr="00577438" w:rsidRDefault="007012A7" w:rsidP="006E37BC">
            <w:pPr>
              <w:spacing w:after="0"/>
              <w:jc w:val="both"/>
              <w:rPr>
                <w:rFonts w:ascii="Times New Roman" w:hAnsi="Times New Roman" w:cs="Times New Roman"/>
                <w:b/>
                <w:sz w:val="20"/>
                <w:szCs w:val="20"/>
              </w:rPr>
            </w:pPr>
            <w:r w:rsidRPr="00577438">
              <w:rPr>
                <w:rFonts w:ascii="Times New Roman" w:hAnsi="Times New Roman" w:cs="Times New Roman"/>
                <w:sz w:val="20"/>
                <w:szCs w:val="2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w:t>
            </w:r>
            <w:r>
              <w:rPr>
                <w:rFonts w:ascii="Times New Roman" w:hAnsi="Times New Roman" w:cs="Times New Roman"/>
                <w:sz w:val="20"/>
                <w:szCs w:val="20"/>
              </w:rPr>
              <w:t xml:space="preserve"> </w:t>
            </w:r>
            <w:r w:rsidRPr="00577438">
              <w:rPr>
                <w:rFonts w:ascii="Times New Roman" w:hAnsi="Times New Roman" w:cs="Times New Roman"/>
                <w:sz w:val="20"/>
                <w:szCs w:val="20"/>
              </w:rPr>
              <w:t>При этом для расчетов рейтингов применяется коэффициент значимости, равный значению соответствующего критерия в процентах, деленному на 100.</w:t>
            </w:r>
          </w:p>
          <w:p w:rsidR="007012A7" w:rsidRPr="00577438" w:rsidRDefault="007012A7" w:rsidP="006E37BC">
            <w:pPr>
              <w:spacing w:after="0"/>
              <w:jc w:val="both"/>
              <w:rPr>
                <w:rFonts w:ascii="Times New Roman" w:hAnsi="Times New Roman" w:cs="Times New Roman"/>
                <w:sz w:val="20"/>
                <w:szCs w:val="20"/>
              </w:rPr>
            </w:pPr>
            <w:r w:rsidRPr="00577438">
              <w:rPr>
                <w:rFonts w:ascii="Times New Roman" w:hAnsi="Times New Roman" w:cs="Times New Roman"/>
                <w:sz w:val="20"/>
                <w:szCs w:val="20"/>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Pr>
                <w:rFonts w:ascii="Times New Roman" w:hAnsi="Times New Roman" w:cs="Times New Roman"/>
                <w:sz w:val="20"/>
                <w:szCs w:val="20"/>
              </w:rPr>
              <w:t>закупочной</w:t>
            </w:r>
            <w:r w:rsidRPr="00577438">
              <w:rPr>
                <w:rFonts w:ascii="Times New Roman" w:hAnsi="Times New Roman" w:cs="Times New Roman"/>
                <w:sz w:val="20"/>
                <w:szCs w:val="20"/>
              </w:rPr>
              <w:t xml:space="preserve"> документации, умноженных на их значимость.</w:t>
            </w:r>
          </w:p>
          <w:p w:rsidR="007012A7" w:rsidRPr="00577438" w:rsidRDefault="007012A7" w:rsidP="006E37BC">
            <w:pPr>
              <w:spacing w:after="0"/>
              <w:jc w:val="both"/>
              <w:rPr>
                <w:rFonts w:ascii="Times New Roman" w:hAnsi="Times New Roman" w:cs="Times New Roman"/>
                <w:sz w:val="20"/>
                <w:szCs w:val="20"/>
              </w:rPr>
            </w:pPr>
            <w:r w:rsidRPr="00577438">
              <w:rPr>
                <w:rFonts w:ascii="Times New Roman" w:hAnsi="Times New Roman" w:cs="Times New Roman"/>
                <w:sz w:val="20"/>
                <w:szCs w:val="20"/>
              </w:rPr>
              <w:t xml:space="preserve">Оценка и сопоставление заявок на участие в </w:t>
            </w:r>
            <w:r>
              <w:rPr>
                <w:rFonts w:ascii="Times New Roman" w:hAnsi="Times New Roman" w:cs="Times New Roman"/>
                <w:sz w:val="20"/>
                <w:szCs w:val="20"/>
              </w:rPr>
              <w:t>закупке</w:t>
            </w:r>
            <w:r w:rsidRPr="00577438">
              <w:rPr>
                <w:rFonts w:ascii="Times New Roman" w:hAnsi="Times New Roman" w:cs="Times New Roman"/>
                <w:sz w:val="20"/>
                <w:szCs w:val="20"/>
              </w:rPr>
              <w:t xml:space="preserve"> и определение Побед</w:t>
            </w:r>
            <w:r>
              <w:rPr>
                <w:rFonts w:ascii="Times New Roman" w:hAnsi="Times New Roman" w:cs="Times New Roman"/>
                <w:sz w:val="20"/>
                <w:szCs w:val="20"/>
              </w:rPr>
              <w:t>ителя осуществляется Комиссией.</w:t>
            </w:r>
          </w:p>
        </w:tc>
      </w:tr>
      <w:tr w:rsidR="00D65C46" w:rsidRPr="00577438" w:rsidTr="006E37BC">
        <w:tc>
          <w:tcPr>
            <w:tcW w:w="1186" w:type="dxa"/>
            <w:gridSpan w:val="2"/>
          </w:tcPr>
          <w:p w:rsidR="007012A7" w:rsidRPr="00577438"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t>18</w:t>
            </w:r>
          </w:p>
        </w:tc>
        <w:tc>
          <w:tcPr>
            <w:tcW w:w="9293" w:type="dxa"/>
            <w:gridSpan w:val="2"/>
          </w:tcPr>
          <w:p w:rsidR="007012A7" w:rsidRPr="00577438" w:rsidRDefault="007012A7" w:rsidP="006E37BC">
            <w:pPr>
              <w:spacing w:after="0"/>
              <w:rPr>
                <w:rFonts w:ascii="Times New Roman" w:hAnsi="Times New Roman" w:cs="Times New Roman"/>
                <w:b/>
                <w:i/>
                <w:sz w:val="20"/>
                <w:szCs w:val="20"/>
              </w:rPr>
            </w:pPr>
            <w:r w:rsidRPr="00577438">
              <w:rPr>
                <w:rFonts w:ascii="Times New Roman" w:hAnsi="Times New Roman" w:cs="Times New Roman"/>
                <w:b/>
                <w:i/>
                <w:sz w:val="20"/>
                <w:szCs w:val="20"/>
              </w:rPr>
              <w:t xml:space="preserve">Методика оценки заявок на участие в </w:t>
            </w:r>
            <w:r>
              <w:rPr>
                <w:rFonts w:ascii="Times New Roman" w:hAnsi="Times New Roman" w:cs="Times New Roman"/>
                <w:b/>
                <w:i/>
                <w:sz w:val="20"/>
                <w:szCs w:val="20"/>
              </w:rPr>
              <w:t>закупке</w:t>
            </w:r>
            <w:r w:rsidRPr="00577438">
              <w:rPr>
                <w:rFonts w:ascii="Times New Roman" w:hAnsi="Times New Roman" w:cs="Times New Roman"/>
                <w:b/>
                <w:i/>
                <w:sz w:val="20"/>
                <w:szCs w:val="20"/>
              </w:rPr>
              <w:t xml:space="preserve"> для каждого лота</w:t>
            </w:r>
          </w:p>
        </w:tc>
      </w:tr>
      <w:tr w:rsidR="00D65C46" w:rsidRPr="00577438" w:rsidTr="006E37BC">
        <w:tc>
          <w:tcPr>
            <w:tcW w:w="1186" w:type="dxa"/>
            <w:gridSpan w:val="2"/>
          </w:tcPr>
          <w:p w:rsidR="007012A7" w:rsidRPr="00577438"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t>18</w:t>
            </w:r>
            <w:r w:rsidRPr="00577438">
              <w:rPr>
                <w:rFonts w:ascii="Times New Roman" w:hAnsi="Times New Roman" w:cs="Times New Roman"/>
                <w:b/>
                <w:i/>
                <w:sz w:val="20"/>
                <w:szCs w:val="20"/>
              </w:rPr>
              <w:t>.1</w:t>
            </w:r>
          </w:p>
        </w:tc>
        <w:tc>
          <w:tcPr>
            <w:tcW w:w="9293" w:type="dxa"/>
            <w:gridSpan w:val="2"/>
          </w:tcPr>
          <w:p w:rsidR="007012A7" w:rsidRPr="00577438" w:rsidRDefault="007012A7" w:rsidP="006E37BC">
            <w:pPr>
              <w:spacing w:after="0"/>
              <w:rPr>
                <w:rFonts w:ascii="Times New Roman" w:hAnsi="Times New Roman" w:cs="Times New Roman"/>
                <w:b/>
                <w:i/>
                <w:sz w:val="20"/>
                <w:szCs w:val="20"/>
              </w:rPr>
            </w:pPr>
            <w:r w:rsidRPr="00577438">
              <w:rPr>
                <w:rFonts w:ascii="Times New Roman" w:hAnsi="Times New Roman" w:cs="Times New Roman"/>
                <w:b/>
                <w:i/>
                <w:sz w:val="20"/>
                <w:szCs w:val="20"/>
              </w:rPr>
              <w:t xml:space="preserve">Порядок оценки заявок по </w:t>
            </w:r>
            <w:r w:rsidR="00C9023D">
              <w:rPr>
                <w:rFonts w:ascii="Times New Roman" w:hAnsi="Times New Roman" w:cs="Times New Roman"/>
                <w:b/>
                <w:i/>
                <w:sz w:val="20"/>
                <w:szCs w:val="20"/>
              </w:rPr>
              <w:t xml:space="preserve">ценовому </w:t>
            </w:r>
            <w:r w:rsidRPr="00577438">
              <w:rPr>
                <w:rFonts w:ascii="Times New Roman" w:hAnsi="Times New Roman" w:cs="Times New Roman"/>
                <w:b/>
                <w:i/>
                <w:sz w:val="20"/>
                <w:szCs w:val="20"/>
              </w:rPr>
              <w:t>критерию</w:t>
            </w:r>
          </w:p>
        </w:tc>
      </w:tr>
      <w:tr w:rsidR="007012A7" w:rsidRPr="00577438" w:rsidTr="006E37BC">
        <w:tc>
          <w:tcPr>
            <w:tcW w:w="10479" w:type="dxa"/>
            <w:gridSpan w:val="4"/>
          </w:tcPr>
          <w:p w:rsidR="007012A7" w:rsidRPr="00577438" w:rsidRDefault="007012A7" w:rsidP="006E37BC">
            <w:pPr>
              <w:spacing w:after="0"/>
              <w:jc w:val="both"/>
              <w:rPr>
                <w:rFonts w:ascii="Times New Roman" w:hAnsi="Times New Roman" w:cs="Times New Roman"/>
                <w:sz w:val="20"/>
                <w:szCs w:val="20"/>
              </w:rPr>
            </w:pPr>
            <w:r w:rsidRPr="007465A5">
              <w:rPr>
                <w:rFonts w:ascii="Times New Roman" w:hAnsi="Times New Roman" w:cs="Times New Roman"/>
                <w:b/>
                <w:sz w:val="20"/>
                <w:szCs w:val="20"/>
              </w:rPr>
              <w:lastRenderedPageBreak/>
              <w:t>ЦБ</w:t>
            </w:r>
            <w:r>
              <w:rPr>
                <w:rFonts w:ascii="Times New Roman" w:hAnsi="Times New Roman" w:cs="Times New Roman"/>
                <w:sz w:val="20"/>
                <w:szCs w:val="20"/>
              </w:rPr>
              <w:t xml:space="preserve"> - Значимость критерия – 4</w:t>
            </w:r>
            <w:r w:rsidRPr="00577438">
              <w:rPr>
                <w:rFonts w:ascii="Times New Roman" w:hAnsi="Times New Roman" w:cs="Times New Roman"/>
                <w:sz w:val="20"/>
                <w:szCs w:val="20"/>
              </w:rPr>
              <w:t>0 %;</w:t>
            </w:r>
            <w:r>
              <w:rPr>
                <w:rFonts w:ascii="Times New Roman" w:hAnsi="Times New Roman" w:cs="Times New Roman"/>
                <w:sz w:val="20"/>
                <w:szCs w:val="20"/>
              </w:rPr>
              <w:t xml:space="preserve"> </w:t>
            </w:r>
            <w:proofErr w:type="spellStart"/>
            <w:r>
              <w:rPr>
                <w:rFonts w:ascii="Times New Roman" w:hAnsi="Times New Roman" w:cs="Times New Roman"/>
                <w:sz w:val="20"/>
                <w:szCs w:val="20"/>
              </w:rPr>
              <w:t>Кц</w:t>
            </w:r>
            <w:proofErr w:type="spellEnd"/>
            <w:r>
              <w:rPr>
                <w:rFonts w:ascii="Times New Roman" w:hAnsi="Times New Roman" w:cs="Times New Roman"/>
                <w:sz w:val="20"/>
                <w:szCs w:val="20"/>
              </w:rPr>
              <w:t xml:space="preserve"> - </w:t>
            </w:r>
            <w:r w:rsidRPr="00577438">
              <w:rPr>
                <w:rFonts w:ascii="Times New Roman" w:hAnsi="Times New Roman" w:cs="Times New Roman"/>
                <w:sz w:val="20"/>
                <w:szCs w:val="20"/>
              </w:rPr>
              <w:t>Коэффициент значимости критерия – 0,</w:t>
            </w:r>
            <w:r>
              <w:rPr>
                <w:rFonts w:ascii="Times New Roman" w:hAnsi="Times New Roman" w:cs="Times New Roman"/>
                <w:sz w:val="20"/>
                <w:szCs w:val="20"/>
              </w:rPr>
              <w:t>4</w:t>
            </w:r>
            <w:r w:rsidRPr="00577438">
              <w:rPr>
                <w:rFonts w:ascii="Times New Roman" w:hAnsi="Times New Roman" w:cs="Times New Roman"/>
                <w:sz w:val="20"/>
                <w:szCs w:val="20"/>
              </w:rPr>
              <w:t>;</w:t>
            </w:r>
          </w:p>
          <w:p w:rsidR="007012A7" w:rsidRPr="00577438" w:rsidRDefault="007012A7" w:rsidP="006E37BC">
            <w:pPr>
              <w:spacing w:after="0"/>
              <w:jc w:val="both"/>
              <w:rPr>
                <w:rFonts w:ascii="Times New Roman" w:hAnsi="Times New Roman" w:cs="Times New Roman"/>
                <w:sz w:val="20"/>
                <w:szCs w:val="20"/>
              </w:rPr>
            </w:pPr>
            <w:r w:rsidRPr="00577438">
              <w:rPr>
                <w:rFonts w:ascii="Times New Roman" w:hAnsi="Times New Roman" w:cs="Times New Roman"/>
                <w:sz w:val="20"/>
                <w:szCs w:val="20"/>
              </w:rPr>
              <w:t>Единица измерения цены договора – рубль.</w:t>
            </w:r>
          </w:p>
          <w:p w:rsidR="007012A7" w:rsidRPr="00577438" w:rsidRDefault="007012A7" w:rsidP="006E37BC">
            <w:pPr>
              <w:spacing w:after="0"/>
              <w:jc w:val="both"/>
              <w:rPr>
                <w:rFonts w:ascii="Times New Roman" w:hAnsi="Times New Roman" w:cs="Times New Roman"/>
                <w:sz w:val="20"/>
                <w:szCs w:val="20"/>
              </w:rPr>
            </w:pPr>
            <w:r w:rsidRPr="00577438">
              <w:rPr>
                <w:rFonts w:ascii="Times New Roman" w:hAnsi="Times New Roman" w:cs="Times New Roman"/>
                <w:sz w:val="20"/>
                <w:szCs w:val="20"/>
              </w:rPr>
              <w:t>Рейтинг, присуждаемый заявке по критерию «</w:t>
            </w:r>
            <w:r w:rsidR="003A7A26">
              <w:rPr>
                <w:rFonts w:ascii="Times New Roman" w:hAnsi="Times New Roman" w:cs="Times New Roman"/>
                <w:sz w:val="20"/>
                <w:szCs w:val="20"/>
              </w:rPr>
              <w:t>Сумма единичных расценок</w:t>
            </w:r>
            <w:r w:rsidRPr="00577438">
              <w:rPr>
                <w:rFonts w:ascii="Times New Roman" w:hAnsi="Times New Roman" w:cs="Times New Roman"/>
                <w:sz w:val="20"/>
                <w:szCs w:val="20"/>
              </w:rPr>
              <w:t>», определяется по формуле:</w:t>
            </w:r>
          </w:p>
          <w:p w:rsidR="007012A7" w:rsidRPr="00577438" w:rsidRDefault="007012A7" w:rsidP="006E37BC">
            <w:pPr>
              <w:autoSpaceDE w:val="0"/>
              <w:autoSpaceDN w:val="0"/>
              <w:adjustRightInd w:val="0"/>
              <w:spacing w:after="0"/>
              <w:ind w:firstLine="540"/>
              <w:jc w:val="both"/>
              <w:rPr>
                <w:rFonts w:ascii="Times New Roman" w:hAnsi="Times New Roman" w:cs="Times New Roman"/>
                <w:sz w:val="20"/>
                <w:szCs w:val="20"/>
              </w:rPr>
            </w:pPr>
            <w:r w:rsidRPr="00577438">
              <w:rPr>
                <w:rFonts w:ascii="Times New Roman" w:hAnsi="Times New Roman" w:cs="Times New Roman"/>
                <w:sz w:val="20"/>
                <w:szCs w:val="20"/>
              </w:rPr>
              <w:t xml:space="preserve">а) в случае если </w:t>
            </w:r>
            <w:proofErr w:type="spellStart"/>
            <w:r w:rsidRPr="00577438">
              <w:rPr>
                <w:rFonts w:ascii="Times New Roman" w:hAnsi="Times New Roman" w:cs="Times New Roman"/>
                <w:i/>
                <w:sz w:val="20"/>
                <w:szCs w:val="20"/>
              </w:rPr>
              <w:t>Ц</w:t>
            </w:r>
            <w:proofErr w:type="gramStart"/>
            <w:r w:rsidRPr="00577438">
              <w:rPr>
                <w:rFonts w:ascii="Times New Roman" w:hAnsi="Times New Roman" w:cs="Times New Roman"/>
                <w:i/>
                <w:sz w:val="20"/>
                <w:szCs w:val="20"/>
              </w:rPr>
              <w:t>min</w:t>
            </w:r>
            <w:proofErr w:type="spellEnd"/>
            <w:r w:rsidRPr="00577438">
              <w:rPr>
                <w:rFonts w:ascii="Times New Roman" w:hAnsi="Times New Roman" w:cs="Times New Roman"/>
                <w:i/>
                <w:sz w:val="20"/>
                <w:szCs w:val="20"/>
              </w:rPr>
              <w:t xml:space="preserve"> &gt;</w:t>
            </w:r>
            <w:proofErr w:type="gramEnd"/>
            <w:r w:rsidRPr="00577438">
              <w:rPr>
                <w:rFonts w:ascii="Times New Roman" w:hAnsi="Times New Roman" w:cs="Times New Roman"/>
                <w:i/>
                <w:sz w:val="20"/>
                <w:szCs w:val="20"/>
              </w:rPr>
              <w:t xml:space="preserve"> 0</w:t>
            </w:r>
            <w:r w:rsidRPr="00577438">
              <w:rPr>
                <w:rFonts w:ascii="Times New Roman" w:hAnsi="Times New Roman" w:cs="Times New Roman"/>
                <w:sz w:val="20"/>
                <w:szCs w:val="20"/>
              </w:rPr>
              <w:t>,</w:t>
            </w:r>
          </w:p>
          <w:p w:rsidR="007012A7" w:rsidRPr="00577438" w:rsidRDefault="007012A7" w:rsidP="006E37BC">
            <w:pPr>
              <w:pStyle w:val="ConsPlusNormal"/>
              <w:jc w:val="both"/>
              <w:rPr>
                <w:rFonts w:ascii="Times New Roman" w:hAnsi="Times New Roman" w:cs="Times New Roman"/>
              </w:rPr>
            </w:pPr>
            <w:r w:rsidRPr="00577438">
              <w:rPr>
                <w:rFonts w:ascii="Times New Roman" w:hAnsi="Times New Roman" w:cs="Times New Roman"/>
                <w:noProof/>
                <w:position w:val="-26"/>
              </w:rPr>
              <w:drawing>
                <wp:inline distT="0" distB="0" distL="0" distR="0" wp14:anchorId="54BD5FC4" wp14:editId="000FB394">
                  <wp:extent cx="1148080" cy="478155"/>
                  <wp:effectExtent l="0" t="0" r="0" b="0"/>
                  <wp:docPr id="4" name="Рисунок 4" descr="base_1_20724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207240_32768"/>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8080" cy="478155"/>
                          </a:xfrm>
                          <a:prstGeom prst="rect">
                            <a:avLst/>
                          </a:prstGeom>
                          <a:noFill/>
                          <a:ln>
                            <a:noFill/>
                          </a:ln>
                        </pic:spPr>
                      </pic:pic>
                    </a:graphicData>
                  </a:graphic>
                </wp:inline>
              </w:drawing>
            </w:r>
            <w:r w:rsidRPr="00577438">
              <w:rPr>
                <w:rFonts w:ascii="Times New Roman" w:hAnsi="Times New Roman" w:cs="Times New Roman"/>
              </w:rPr>
              <w:t>,</w:t>
            </w:r>
          </w:p>
          <w:p w:rsidR="007012A7" w:rsidRPr="00577438" w:rsidRDefault="007012A7" w:rsidP="006E37BC">
            <w:pPr>
              <w:autoSpaceDE w:val="0"/>
              <w:autoSpaceDN w:val="0"/>
              <w:adjustRightInd w:val="0"/>
              <w:spacing w:after="0"/>
              <w:ind w:firstLine="540"/>
              <w:jc w:val="both"/>
              <w:rPr>
                <w:rFonts w:ascii="Times New Roman" w:hAnsi="Times New Roman" w:cs="Times New Roman"/>
                <w:sz w:val="20"/>
                <w:szCs w:val="20"/>
              </w:rPr>
            </w:pPr>
            <w:r w:rsidRPr="00577438">
              <w:rPr>
                <w:rFonts w:ascii="Times New Roman" w:hAnsi="Times New Roman" w:cs="Times New Roman"/>
                <w:sz w:val="20"/>
                <w:szCs w:val="20"/>
              </w:rPr>
              <w:t xml:space="preserve">б) в случае если </w:t>
            </w:r>
            <w:proofErr w:type="spellStart"/>
            <w:r w:rsidRPr="00577438">
              <w:rPr>
                <w:rFonts w:ascii="Times New Roman" w:hAnsi="Times New Roman" w:cs="Times New Roman"/>
                <w:i/>
                <w:sz w:val="20"/>
                <w:szCs w:val="20"/>
              </w:rPr>
              <w:t>Цmin</w:t>
            </w:r>
            <w:proofErr w:type="spellEnd"/>
            <w:r w:rsidRPr="00577438">
              <w:rPr>
                <w:rFonts w:ascii="Times New Roman" w:hAnsi="Times New Roman" w:cs="Times New Roman"/>
                <w:i/>
                <w:sz w:val="20"/>
                <w:szCs w:val="20"/>
              </w:rPr>
              <w:t xml:space="preserve"> </w:t>
            </w:r>
            <w:proofErr w:type="gramStart"/>
            <w:r w:rsidRPr="00577438">
              <w:rPr>
                <w:rFonts w:ascii="Times New Roman" w:hAnsi="Times New Roman" w:cs="Times New Roman"/>
                <w:i/>
                <w:sz w:val="20"/>
                <w:szCs w:val="20"/>
              </w:rPr>
              <w:t>&lt; 0</w:t>
            </w:r>
            <w:proofErr w:type="gramEnd"/>
            <w:r w:rsidRPr="00577438">
              <w:rPr>
                <w:rFonts w:ascii="Times New Roman" w:hAnsi="Times New Roman" w:cs="Times New Roman"/>
                <w:sz w:val="20"/>
                <w:szCs w:val="20"/>
              </w:rPr>
              <w:t>,</w:t>
            </w:r>
          </w:p>
          <w:p w:rsidR="007012A7" w:rsidRPr="00577438" w:rsidRDefault="007012A7" w:rsidP="006E37BC">
            <w:pPr>
              <w:spacing w:after="0"/>
              <w:jc w:val="both"/>
              <w:rPr>
                <w:rFonts w:ascii="Times New Roman" w:hAnsi="Times New Roman" w:cs="Times New Roman"/>
                <w:sz w:val="20"/>
                <w:szCs w:val="20"/>
              </w:rPr>
            </w:pPr>
            <w:r w:rsidRPr="00577438">
              <w:rPr>
                <w:rFonts w:ascii="Times New Roman" w:hAnsi="Times New Roman" w:cs="Times New Roman"/>
                <w:noProof/>
                <w:position w:val="-28"/>
                <w:sz w:val="20"/>
                <w:szCs w:val="20"/>
                <w:lang w:eastAsia="ru-RU"/>
              </w:rPr>
              <w:drawing>
                <wp:inline distT="0" distB="0" distL="0" distR="0" wp14:anchorId="7568F247" wp14:editId="562392DE">
                  <wp:extent cx="1584325" cy="499745"/>
                  <wp:effectExtent l="0" t="0" r="0" b="0"/>
                  <wp:docPr id="5" name="Рисунок 5" descr="base_1_20724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07240_32770"/>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84325" cy="499745"/>
                          </a:xfrm>
                          <a:prstGeom prst="rect">
                            <a:avLst/>
                          </a:prstGeom>
                          <a:noFill/>
                          <a:ln>
                            <a:noFill/>
                          </a:ln>
                        </pic:spPr>
                      </pic:pic>
                    </a:graphicData>
                  </a:graphic>
                </wp:inline>
              </w:drawing>
            </w:r>
            <w:proofErr w:type="gramStart"/>
            <w:r w:rsidRPr="00577438">
              <w:rPr>
                <w:rFonts w:ascii="Times New Roman" w:hAnsi="Times New Roman" w:cs="Times New Roman"/>
                <w:sz w:val="20"/>
                <w:szCs w:val="20"/>
              </w:rPr>
              <w:t>,где</w:t>
            </w:r>
            <w:proofErr w:type="gramEnd"/>
            <w:r w:rsidRPr="00577438">
              <w:rPr>
                <w:rFonts w:ascii="Times New Roman" w:hAnsi="Times New Roman" w:cs="Times New Roman"/>
                <w:sz w:val="20"/>
                <w:szCs w:val="20"/>
              </w:rPr>
              <w:t>:</w:t>
            </w:r>
          </w:p>
          <w:p w:rsidR="007012A7" w:rsidRPr="00577438" w:rsidRDefault="007012A7" w:rsidP="006E37BC">
            <w:pPr>
              <w:pStyle w:val="ConsPlusNonformat"/>
              <w:widowControl/>
              <w:jc w:val="both"/>
              <w:rPr>
                <w:rFonts w:ascii="Times New Roman" w:hAnsi="Times New Roman" w:cs="Times New Roman"/>
              </w:rPr>
            </w:pPr>
            <w:proofErr w:type="spellStart"/>
            <w:r w:rsidRPr="00577438">
              <w:rPr>
                <w:rFonts w:ascii="Times New Roman" w:hAnsi="Times New Roman" w:cs="Times New Roman"/>
                <w:i/>
              </w:rPr>
              <w:t>ЦБi</w:t>
            </w:r>
            <w:proofErr w:type="spellEnd"/>
            <w:r w:rsidRPr="00577438">
              <w:rPr>
                <w:rFonts w:ascii="Times New Roman" w:hAnsi="Times New Roman" w:cs="Times New Roman"/>
              </w:rPr>
              <w:t xml:space="preserve"> - рейтинг, присуждаемый i-й заявке по указанному критерию;</w:t>
            </w:r>
          </w:p>
          <w:p w:rsidR="007012A7" w:rsidRPr="00577438" w:rsidRDefault="007012A7" w:rsidP="006E37BC">
            <w:pPr>
              <w:pStyle w:val="ConsPlusNonformat"/>
              <w:jc w:val="both"/>
              <w:rPr>
                <w:rFonts w:ascii="Times New Roman" w:hAnsi="Times New Roman" w:cs="Times New Roman"/>
                <w:i/>
              </w:rPr>
            </w:pPr>
            <w:proofErr w:type="spellStart"/>
            <w:r w:rsidRPr="00577438">
              <w:rPr>
                <w:rFonts w:ascii="Times New Roman" w:hAnsi="Times New Roman" w:cs="Times New Roman"/>
                <w:i/>
              </w:rPr>
              <w:t>Цi</w:t>
            </w:r>
            <w:proofErr w:type="spellEnd"/>
            <w:r w:rsidRPr="00577438">
              <w:rPr>
                <w:rFonts w:ascii="Times New Roman" w:hAnsi="Times New Roman" w:cs="Times New Roman"/>
                <w:i/>
              </w:rPr>
              <w:t xml:space="preserve"> - </w:t>
            </w:r>
            <w:r w:rsidRPr="00577438">
              <w:rPr>
                <w:rFonts w:ascii="Times New Roman" w:hAnsi="Times New Roman" w:cs="Times New Roman"/>
              </w:rPr>
              <w:t>предложение участника закупки, заявка (предложение) которого оценивается;</w:t>
            </w:r>
          </w:p>
          <w:p w:rsidR="007012A7" w:rsidRPr="00577438" w:rsidRDefault="007012A7" w:rsidP="006E37BC">
            <w:pPr>
              <w:pStyle w:val="ConsPlusNonformat"/>
              <w:widowControl/>
              <w:jc w:val="both"/>
              <w:rPr>
                <w:rFonts w:ascii="Times New Roman" w:hAnsi="Times New Roman" w:cs="Times New Roman"/>
                <w:i/>
              </w:rPr>
            </w:pPr>
            <w:proofErr w:type="spellStart"/>
            <w:r w:rsidRPr="00577438">
              <w:rPr>
                <w:rFonts w:ascii="Times New Roman" w:hAnsi="Times New Roman" w:cs="Times New Roman"/>
                <w:i/>
              </w:rPr>
              <w:t>Цmin</w:t>
            </w:r>
            <w:proofErr w:type="spellEnd"/>
            <w:r w:rsidRPr="00577438">
              <w:rPr>
                <w:rFonts w:ascii="Times New Roman" w:hAnsi="Times New Roman" w:cs="Times New Roman"/>
                <w:i/>
              </w:rPr>
              <w:t xml:space="preserve"> - </w:t>
            </w:r>
            <w:r w:rsidRPr="00577438">
              <w:rPr>
                <w:rFonts w:ascii="Times New Roman" w:hAnsi="Times New Roman" w:cs="Times New Roman"/>
              </w:rPr>
              <w:t>минимальное предложение из предложений по критерию оценки, сделанных участниками закупки</w:t>
            </w:r>
            <w:r w:rsidRPr="00577438">
              <w:rPr>
                <w:rFonts w:ascii="Times New Roman" w:hAnsi="Times New Roman" w:cs="Times New Roman"/>
                <w:i/>
              </w:rPr>
              <w:t>;</w:t>
            </w:r>
          </w:p>
          <w:p w:rsidR="007012A7" w:rsidRPr="00577438" w:rsidRDefault="007012A7" w:rsidP="006E37BC">
            <w:pPr>
              <w:pStyle w:val="ConsPlusNonformat"/>
              <w:widowControl/>
              <w:jc w:val="both"/>
              <w:rPr>
                <w:rFonts w:ascii="Times New Roman" w:hAnsi="Times New Roman" w:cs="Times New Roman"/>
              </w:rPr>
            </w:pPr>
            <w:proofErr w:type="spellStart"/>
            <w:r w:rsidRPr="00577438">
              <w:rPr>
                <w:rFonts w:ascii="Times New Roman" w:hAnsi="Times New Roman" w:cs="Times New Roman"/>
              </w:rPr>
              <w:t>Цmax</w:t>
            </w:r>
            <w:proofErr w:type="spellEnd"/>
            <w:r w:rsidRPr="00577438">
              <w:rPr>
                <w:rFonts w:ascii="Times New Roman" w:hAnsi="Times New Roman" w:cs="Times New Roman"/>
              </w:rPr>
              <w:t xml:space="preserve"> - максимальное предложение из предложений по критерию, сделанных участниками закупки.</w:t>
            </w:r>
          </w:p>
          <w:p w:rsidR="007012A7" w:rsidRDefault="007012A7" w:rsidP="006E37BC">
            <w:pPr>
              <w:spacing w:after="0"/>
              <w:jc w:val="both"/>
              <w:rPr>
                <w:rFonts w:ascii="Times New Roman" w:hAnsi="Times New Roman" w:cs="Times New Roman"/>
                <w:sz w:val="20"/>
                <w:szCs w:val="20"/>
              </w:rPr>
            </w:pPr>
            <w:r w:rsidRPr="00577438">
              <w:rPr>
                <w:rFonts w:ascii="Times New Roman" w:hAnsi="Times New Roman" w:cs="Times New Roman"/>
                <w:sz w:val="20"/>
                <w:szCs w:val="20"/>
              </w:rPr>
              <w:t>Для расчета итогового рейтинга по заявке, рейтинг, присуждаемый этой заявке по критерию «Цена договора», умножается на соответствующий указанный коэффициент значимости критерия.</w:t>
            </w:r>
          </w:p>
          <w:p w:rsidR="00753297" w:rsidRDefault="00753297" w:rsidP="006E37BC">
            <w:pPr>
              <w:spacing w:after="0"/>
              <w:jc w:val="both"/>
              <w:rPr>
                <w:rFonts w:ascii="Times New Roman" w:hAnsi="Times New Roman" w:cs="Times New Roman"/>
                <w:sz w:val="20"/>
                <w:szCs w:val="20"/>
              </w:rPr>
            </w:pPr>
          </w:p>
          <w:p w:rsidR="00753297" w:rsidRPr="00753297" w:rsidRDefault="00753297" w:rsidP="006E37BC">
            <w:pPr>
              <w:tabs>
                <w:tab w:val="num" w:pos="0"/>
                <w:tab w:val="left" w:pos="180"/>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753297">
              <w:rPr>
                <w:rFonts w:ascii="Times New Roman" w:hAnsi="Times New Roman" w:cs="Times New Roman"/>
                <w:sz w:val="20"/>
                <w:szCs w:val="20"/>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753297" w:rsidRPr="00753297" w:rsidRDefault="00753297"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753297">
              <w:rPr>
                <w:rFonts w:ascii="Times New Roman" w:hAnsi="Times New Roman" w:cs="Times New Roman"/>
                <w:sz w:val="20"/>
                <w:szCs w:val="20"/>
              </w:rPr>
              <w:t>При осуществлении закупки товара</w:t>
            </w:r>
            <w:r>
              <w:rPr>
                <w:rFonts w:ascii="Times New Roman" w:hAnsi="Times New Roman" w:cs="Times New Roman"/>
                <w:sz w:val="20"/>
                <w:szCs w:val="20"/>
              </w:rPr>
              <w:t xml:space="preserve">, </w:t>
            </w:r>
            <w:r w:rsidRPr="00753297">
              <w:rPr>
                <w:rFonts w:ascii="Times New Roman" w:hAnsi="Times New Roman" w:cs="Times New Roman"/>
                <w:sz w:val="20"/>
                <w:szCs w:val="20"/>
              </w:rPr>
              <w:t>если настоящ</w:t>
            </w:r>
            <w:r w:rsidR="00C4153C">
              <w:rPr>
                <w:rFonts w:ascii="Times New Roman" w:hAnsi="Times New Roman" w:cs="Times New Roman"/>
                <w:sz w:val="20"/>
                <w:szCs w:val="20"/>
              </w:rPr>
              <w:t>ей документацией</w:t>
            </w:r>
            <w:r w:rsidRPr="00753297">
              <w:rPr>
                <w:rFonts w:ascii="Times New Roman" w:hAnsi="Times New Roman" w:cs="Times New Roman"/>
                <w:sz w:val="20"/>
                <w:szCs w:val="20"/>
              </w:rPr>
              <w:t xml:space="preserve"> установлено преимущество в отношении товара российского происхождения:</w:t>
            </w:r>
          </w:p>
          <w:p w:rsidR="00753297" w:rsidRPr="00753297" w:rsidRDefault="00753297" w:rsidP="006E37BC">
            <w:pPr>
              <w:spacing w:after="0"/>
              <w:jc w:val="both"/>
              <w:rPr>
                <w:rFonts w:ascii="Times New Roman" w:hAnsi="Times New Roman" w:cs="Times New Roman"/>
                <w:sz w:val="20"/>
                <w:szCs w:val="20"/>
              </w:rPr>
            </w:pPr>
            <w:r w:rsidRPr="00753297">
              <w:rPr>
                <w:rFonts w:ascii="Times New Roman" w:hAnsi="Times New Roman" w:cs="Times New Roman"/>
                <w:sz w:val="20"/>
                <w:szCs w:val="20"/>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w:t>
            </w:r>
            <w:r w:rsidR="006119C5">
              <w:rPr>
                <w:rFonts w:ascii="Times New Roman" w:hAnsi="Times New Roman" w:cs="Times New Roman"/>
                <w:sz w:val="20"/>
                <w:szCs w:val="20"/>
              </w:rPr>
              <w:t>ей документацией</w:t>
            </w:r>
            <w:r w:rsidRPr="00753297">
              <w:rPr>
                <w:rFonts w:ascii="Times New Roman" w:hAnsi="Times New Roman" w:cs="Times New Roman"/>
                <w:sz w:val="20"/>
                <w:szCs w:val="20"/>
              </w:rPr>
              <w:t xml:space="preserve">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753297" w:rsidRPr="00753297" w:rsidRDefault="00753297" w:rsidP="006E37BC">
            <w:pPr>
              <w:spacing w:after="0"/>
              <w:jc w:val="both"/>
              <w:rPr>
                <w:rFonts w:ascii="Times New Roman" w:hAnsi="Times New Roman" w:cs="Times New Roman"/>
                <w:sz w:val="20"/>
                <w:szCs w:val="20"/>
              </w:rPr>
            </w:pPr>
            <w:r w:rsidRPr="00753297">
              <w:rPr>
                <w:rFonts w:ascii="Times New Roman" w:hAnsi="Times New Roman" w:cs="Times New Roman"/>
                <w:sz w:val="20"/>
                <w:szCs w:val="20"/>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753297" w:rsidRDefault="00753297" w:rsidP="006E37BC">
            <w:pPr>
              <w:spacing w:after="0"/>
              <w:jc w:val="both"/>
              <w:rPr>
                <w:rFonts w:ascii="Times New Roman" w:hAnsi="Times New Roman" w:cs="Times New Roman"/>
                <w:sz w:val="20"/>
                <w:szCs w:val="20"/>
              </w:rPr>
            </w:pPr>
            <w:r w:rsidRPr="00753297">
              <w:rPr>
                <w:rFonts w:ascii="Times New Roman" w:hAnsi="Times New Roman" w:cs="Times New Roman"/>
                <w:sz w:val="20"/>
                <w:szCs w:val="20"/>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w:t>
            </w:r>
            <w:r>
              <w:rPr>
                <w:rFonts w:ascii="Times New Roman" w:hAnsi="Times New Roman" w:cs="Times New Roman"/>
                <w:sz w:val="20"/>
                <w:szCs w:val="20"/>
              </w:rPr>
              <w:t>вара российского происхождения.</w:t>
            </w:r>
          </w:p>
          <w:p w:rsidR="00753297" w:rsidRPr="00753297" w:rsidRDefault="00753297"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753297">
              <w:rPr>
                <w:rFonts w:ascii="Times New Roman" w:hAnsi="Times New Roman" w:cs="Times New Roman"/>
                <w:sz w:val="20"/>
                <w:szCs w:val="20"/>
              </w:rPr>
              <w:t>При осуще</w:t>
            </w:r>
            <w:r>
              <w:rPr>
                <w:rFonts w:ascii="Times New Roman" w:hAnsi="Times New Roman" w:cs="Times New Roman"/>
                <w:sz w:val="20"/>
                <w:szCs w:val="20"/>
              </w:rPr>
              <w:t xml:space="preserve">ствлении закупки работы, услуги, </w:t>
            </w:r>
            <w:r w:rsidRPr="00753297">
              <w:rPr>
                <w:rFonts w:ascii="Times New Roman" w:hAnsi="Times New Roman" w:cs="Times New Roman"/>
                <w:sz w:val="20"/>
                <w:szCs w:val="20"/>
              </w:rPr>
              <w:t>если настоящ</w:t>
            </w:r>
            <w:r w:rsidR="00C4153C">
              <w:rPr>
                <w:rFonts w:ascii="Times New Roman" w:hAnsi="Times New Roman" w:cs="Times New Roman"/>
                <w:sz w:val="20"/>
                <w:szCs w:val="20"/>
              </w:rPr>
              <w:t>ей</w:t>
            </w:r>
            <w:r w:rsidRPr="00753297">
              <w:rPr>
                <w:rFonts w:ascii="Times New Roman" w:hAnsi="Times New Roman" w:cs="Times New Roman"/>
                <w:sz w:val="20"/>
                <w:szCs w:val="20"/>
              </w:rPr>
              <w:t xml:space="preserve"> </w:t>
            </w:r>
            <w:r w:rsidR="00C4153C">
              <w:rPr>
                <w:rFonts w:ascii="Times New Roman" w:hAnsi="Times New Roman" w:cs="Times New Roman"/>
                <w:sz w:val="20"/>
                <w:szCs w:val="20"/>
              </w:rPr>
              <w:t>документацией</w:t>
            </w:r>
            <w:r w:rsidRPr="00753297">
              <w:rPr>
                <w:rFonts w:ascii="Times New Roman" w:hAnsi="Times New Roman" w:cs="Times New Roman"/>
                <w:sz w:val="20"/>
                <w:szCs w:val="20"/>
              </w:rPr>
              <w:t xml:space="preserve"> установлено преимущество в отношении таких работ, услуг, соответственно выполняемой, оказываемой российским лицом:</w:t>
            </w:r>
          </w:p>
          <w:p w:rsidR="00753297" w:rsidRPr="00753297" w:rsidRDefault="00753297" w:rsidP="006E37BC">
            <w:pPr>
              <w:tabs>
                <w:tab w:val="num" w:pos="0"/>
                <w:tab w:val="left" w:pos="180"/>
              </w:tabs>
              <w:spacing w:after="0"/>
              <w:jc w:val="both"/>
              <w:rPr>
                <w:rFonts w:ascii="Times New Roman" w:hAnsi="Times New Roman" w:cs="Times New Roman"/>
                <w:sz w:val="20"/>
                <w:szCs w:val="20"/>
              </w:rPr>
            </w:pPr>
            <w:r w:rsidRPr="00753297">
              <w:rPr>
                <w:rFonts w:ascii="Times New Roman" w:hAnsi="Times New Roman" w:cs="Times New Roman"/>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w:t>
            </w:r>
            <w:r w:rsidR="006119C5">
              <w:rPr>
                <w:rFonts w:ascii="Times New Roman" w:hAnsi="Times New Roman" w:cs="Times New Roman"/>
                <w:sz w:val="20"/>
                <w:szCs w:val="20"/>
              </w:rPr>
              <w:t>настоящей документацией</w:t>
            </w:r>
            <w:r w:rsidRPr="00753297">
              <w:rPr>
                <w:rFonts w:ascii="Times New Roman" w:hAnsi="Times New Roman" w:cs="Times New Roman"/>
                <w:sz w:val="20"/>
                <w:szCs w:val="20"/>
              </w:rPr>
              <w:t xml:space="preserve">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753297" w:rsidRPr="00753297" w:rsidRDefault="00753297" w:rsidP="006E37BC">
            <w:pPr>
              <w:tabs>
                <w:tab w:val="num" w:pos="0"/>
                <w:tab w:val="left" w:pos="180"/>
              </w:tabs>
              <w:spacing w:after="0"/>
              <w:jc w:val="both"/>
              <w:rPr>
                <w:rFonts w:ascii="Times New Roman" w:hAnsi="Times New Roman" w:cs="Times New Roman"/>
                <w:sz w:val="20"/>
                <w:szCs w:val="20"/>
              </w:rPr>
            </w:pPr>
            <w:r w:rsidRPr="00753297">
              <w:rPr>
                <w:rFonts w:ascii="Times New Roman" w:hAnsi="Times New Roman" w:cs="Times New Roman"/>
                <w:sz w:val="20"/>
                <w:szCs w:val="20"/>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753297" w:rsidRPr="00753297" w:rsidRDefault="00753297" w:rsidP="006E37BC">
            <w:pPr>
              <w:tabs>
                <w:tab w:val="num" w:pos="0"/>
                <w:tab w:val="left" w:pos="180"/>
              </w:tabs>
              <w:spacing w:after="0"/>
              <w:jc w:val="both"/>
              <w:rPr>
                <w:rFonts w:ascii="Times New Roman" w:hAnsi="Times New Roman" w:cs="Times New Roman"/>
                <w:sz w:val="20"/>
                <w:szCs w:val="20"/>
              </w:rPr>
            </w:pPr>
            <w:r w:rsidRPr="00753297">
              <w:rPr>
                <w:rFonts w:ascii="Times New Roman" w:hAnsi="Times New Roman" w:cs="Times New Roman"/>
                <w:sz w:val="20"/>
                <w:szCs w:val="20"/>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012A7" w:rsidRPr="00577438" w:rsidRDefault="00226507"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7012A7" w:rsidRPr="00577438">
              <w:rPr>
                <w:rFonts w:ascii="Times New Roman" w:hAnsi="Times New Roman" w:cs="Times New Roman"/>
                <w:sz w:val="20"/>
                <w:szCs w:val="20"/>
              </w:rPr>
              <w:t>Участник должен предоставить заявку с учетом следующих требований:</w:t>
            </w:r>
          </w:p>
          <w:p w:rsidR="007012A7" w:rsidRPr="00577438" w:rsidRDefault="007012A7" w:rsidP="006E37BC">
            <w:pPr>
              <w:spacing w:after="0"/>
              <w:jc w:val="both"/>
              <w:rPr>
                <w:rFonts w:ascii="Times New Roman" w:hAnsi="Times New Roman" w:cs="Times New Roman"/>
                <w:sz w:val="20"/>
                <w:szCs w:val="20"/>
              </w:rPr>
            </w:pPr>
            <w:r w:rsidRPr="00577438">
              <w:rPr>
                <w:rFonts w:ascii="Times New Roman" w:hAnsi="Times New Roman" w:cs="Times New Roman"/>
                <w:sz w:val="20"/>
                <w:szCs w:val="20"/>
              </w:rPr>
              <w:t>а) Участник закупки в заявке на участие в закупке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p>
          <w:p w:rsidR="007012A7" w:rsidRPr="00577438" w:rsidRDefault="007012A7" w:rsidP="006E37BC">
            <w:pPr>
              <w:spacing w:after="0"/>
              <w:jc w:val="both"/>
              <w:rPr>
                <w:rFonts w:ascii="Times New Roman" w:hAnsi="Times New Roman" w:cs="Times New Roman"/>
                <w:sz w:val="20"/>
                <w:szCs w:val="20"/>
              </w:rPr>
            </w:pPr>
            <w:r w:rsidRPr="00577438">
              <w:rPr>
                <w:rFonts w:ascii="Times New Roman" w:hAnsi="Times New Roman" w:cs="Times New Roman"/>
                <w:sz w:val="20"/>
                <w:szCs w:val="20"/>
              </w:rPr>
              <w:lastRenderedPageBreak/>
              <w:t>б)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7012A7" w:rsidRPr="00577438" w:rsidRDefault="006A0C5C" w:rsidP="006E37BC">
            <w:pPr>
              <w:spacing w:after="0"/>
              <w:jc w:val="both"/>
              <w:rPr>
                <w:rFonts w:ascii="Times New Roman" w:hAnsi="Times New Roman" w:cs="Times New Roman"/>
                <w:sz w:val="20"/>
                <w:szCs w:val="20"/>
              </w:rPr>
            </w:pPr>
            <w:r>
              <w:rPr>
                <w:rFonts w:ascii="Times New Roman" w:hAnsi="Times New Roman" w:cs="Times New Roman"/>
                <w:sz w:val="20"/>
                <w:szCs w:val="20"/>
              </w:rPr>
              <w:t>в</w:t>
            </w:r>
            <w:r w:rsidR="007012A7" w:rsidRPr="00577438">
              <w:rPr>
                <w:rFonts w:ascii="Times New Roman" w:hAnsi="Times New Roman" w:cs="Times New Roman"/>
                <w:sz w:val="20"/>
                <w:szCs w:val="20"/>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012A7" w:rsidRPr="00577438" w:rsidRDefault="006A0C5C" w:rsidP="006E37BC">
            <w:pPr>
              <w:spacing w:after="0"/>
              <w:jc w:val="both"/>
              <w:rPr>
                <w:rFonts w:ascii="Times New Roman" w:hAnsi="Times New Roman" w:cs="Times New Roman"/>
                <w:sz w:val="20"/>
                <w:szCs w:val="20"/>
              </w:rPr>
            </w:pPr>
            <w:r>
              <w:rPr>
                <w:rFonts w:ascii="Times New Roman" w:hAnsi="Times New Roman" w:cs="Times New Roman"/>
                <w:sz w:val="20"/>
                <w:szCs w:val="20"/>
              </w:rPr>
              <w:t>г</w:t>
            </w:r>
            <w:r w:rsidR="007012A7" w:rsidRPr="00577438">
              <w:rPr>
                <w:rFonts w:ascii="Times New Roman" w:hAnsi="Times New Roman" w:cs="Times New Roman"/>
                <w:sz w:val="20"/>
                <w:szCs w:val="20"/>
              </w:rPr>
              <w:t>)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6A0C5C" w:rsidRPr="00577438" w:rsidTr="006E37BC">
        <w:tc>
          <w:tcPr>
            <w:tcW w:w="2040" w:type="dxa"/>
            <w:gridSpan w:val="3"/>
          </w:tcPr>
          <w:p w:rsidR="007012A7" w:rsidRPr="00577438"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t>18</w:t>
            </w:r>
            <w:r w:rsidRPr="00577438">
              <w:rPr>
                <w:rFonts w:ascii="Times New Roman" w:hAnsi="Times New Roman" w:cs="Times New Roman"/>
                <w:b/>
                <w:i/>
                <w:sz w:val="20"/>
                <w:szCs w:val="20"/>
              </w:rPr>
              <w:t>.2</w:t>
            </w:r>
          </w:p>
        </w:tc>
        <w:tc>
          <w:tcPr>
            <w:tcW w:w="8439" w:type="dxa"/>
          </w:tcPr>
          <w:p w:rsidR="007012A7" w:rsidRPr="00577438" w:rsidRDefault="007012A7" w:rsidP="006E37BC">
            <w:pPr>
              <w:spacing w:after="0"/>
              <w:rPr>
                <w:rFonts w:ascii="Times New Roman" w:hAnsi="Times New Roman" w:cs="Times New Roman"/>
                <w:b/>
                <w:i/>
                <w:sz w:val="20"/>
                <w:szCs w:val="20"/>
              </w:rPr>
            </w:pPr>
            <w:r w:rsidRPr="00577438">
              <w:rPr>
                <w:rFonts w:ascii="Times New Roman" w:hAnsi="Times New Roman" w:cs="Times New Roman"/>
                <w:b/>
                <w:i/>
                <w:sz w:val="20"/>
                <w:szCs w:val="20"/>
              </w:rPr>
              <w:t xml:space="preserve">Оценка заявок по критерию «Квалификация участника </w:t>
            </w:r>
            <w:r>
              <w:rPr>
                <w:rFonts w:ascii="Times New Roman" w:hAnsi="Times New Roman" w:cs="Times New Roman"/>
                <w:b/>
                <w:i/>
                <w:sz w:val="20"/>
                <w:szCs w:val="20"/>
              </w:rPr>
              <w:t>закупки</w:t>
            </w:r>
            <w:r w:rsidRPr="00577438">
              <w:rPr>
                <w:rFonts w:ascii="Times New Roman" w:hAnsi="Times New Roman" w:cs="Times New Roman"/>
                <w:b/>
                <w:i/>
                <w:sz w:val="20"/>
                <w:szCs w:val="20"/>
              </w:rPr>
              <w:t>»</w:t>
            </w:r>
          </w:p>
        </w:tc>
      </w:tr>
      <w:tr w:rsidR="007012A7" w:rsidRPr="00577438" w:rsidTr="006E37BC">
        <w:trPr>
          <w:trHeight w:val="2825"/>
        </w:trPr>
        <w:tc>
          <w:tcPr>
            <w:tcW w:w="10479" w:type="dxa"/>
            <w:gridSpan w:val="4"/>
          </w:tcPr>
          <w:p w:rsidR="007012A7" w:rsidRPr="00577438" w:rsidRDefault="007012A7" w:rsidP="006E37BC">
            <w:pPr>
              <w:spacing w:after="0"/>
              <w:rPr>
                <w:rFonts w:ascii="Times New Roman" w:hAnsi="Times New Roman" w:cs="Times New Roman"/>
                <w:sz w:val="20"/>
                <w:szCs w:val="20"/>
              </w:rPr>
            </w:pPr>
            <w:r>
              <w:rPr>
                <w:rFonts w:ascii="Times New Roman" w:hAnsi="Times New Roman" w:cs="Times New Roman"/>
                <w:b/>
                <w:sz w:val="20"/>
                <w:szCs w:val="20"/>
              </w:rPr>
              <w:t>НЦБ</w:t>
            </w:r>
            <w:r w:rsidRPr="00577438">
              <w:rPr>
                <w:rFonts w:ascii="Times New Roman" w:hAnsi="Times New Roman" w:cs="Times New Roman"/>
                <w:sz w:val="20"/>
                <w:szCs w:val="20"/>
              </w:rPr>
              <w:t xml:space="preserve"> - Значимость критерия – </w:t>
            </w:r>
            <w:r>
              <w:rPr>
                <w:rFonts w:ascii="Times New Roman" w:hAnsi="Times New Roman" w:cs="Times New Roman"/>
                <w:sz w:val="20"/>
                <w:szCs w:val="20"/>
              </w:rPr>
              <w:t>6</w:t>
            </w:r>
            <w:r w:rsidRPr="00577438">
              <w:rPr>
                <w:rFonts w:ascii="Times New Roman" w:hAnsi="Times New Roman" w:cs="Times New Roman"/>
                <w:sz w:val="20"/>
                <w:szCs w:val="20"/>
              </w:rPr>
              <w:t>0 %;</w:t>
            </w:r>
            <w:r>
              <w:rPr>
                <w:rFonts w:ascii="Times New Roman" w:hAnsi="Times New Roman" w:cs="Times New Roman"/>
                <w:sz w:val="20"/>
                <w:szCs w:val="20"/>
              </w:rPr>
              <w:t xml:space="preserve"> </w:t>
            </w:r>
            <w:proofErr w:type="spellStart"/>
            <w:r>
              <w:rPr>
                <w:rFonts w:ascii="Times New Roman" w:hAnsi="Times New Roman" w:cs="Times New Roman"/>
                <w:sz w:val="20"/>
                <w:szCs w:val="20"/>
              </w:rPr>
              <w:t>Кнц</w:t>
            </w:r>
            <w:proofErr w:type="spellEnd"/>
            <w:r w:rsidRPr="00577438">
              <w:rPr>
                <w:rFonts w:ascii="Times New Roman" w:hAnsi="Times New Roman" w:cs="Times New Roman"/>
                <w:sz w:val="20"/>
                <w:szCs w:val="20"/>
              </w:rPr>
              <w:t>- Коэффициент значимости критерия – 0,</w:t>
            </w:r>
            <w:r>
              <w:rPr>
                <w:rFonts w:ascii="Times New Roman" w:hAnsi="Times New Roman" w:cs="Times New Roman"/>
                <w:sz w:val="20"/>
                <w:szCs w:val="20"/>
              </w:rPr>
              <w:t>6</w:t>
            </w:r>
            <w:r w:rsidRPr="00577438">
              <w:rPr>
                <w:rFonts w:ascii="Times New Roman" w:hAnsi="Times New Roman" w:cs="Times New Roman"/>
                <w:sz w:val="20"/>
                <w:szCs w:val="20"/>
              </w:rPr>
              <w:t>.</w:t>
            </w:r>
          </w:p>
          <w:p w:rsidR="007012A7" w:rsidRPr="00577438" w:rsidRDefault="007012A7" w:rsidP="006E37BC">
            <w:pPr>
              <w:spacing w:after="0"/>
              <w:rPr>
                <w:rFonts w:ascii="Times New Roman" w:hAnsi="Times New Roman" w:cs="Times New Roman"/>
                <w:sz w:val="20"/>
                <w:szCs w:val="20"/>
              </w:rPr>
            </w:pPr>
            <w:r w:rsidRPr="00577438">
              <w:rPr>
                <w:rFonts w:ascii="Times New Roman" w:hAnsi="Times New Roman" w:cs="Times New Roman"/>
                <w:sz w:val="20"/>
                <w:szCs w:val="20"/>
              </w:rPr>
              <w:t xml:space="preserve">Для оценки заявок по критерию «Квалификация участника </w:t>
            </w:r>
            <w:r>
              <w:rPr>
                <w:rFonts w:ascii="Times New Roman" w:hAnsi="Times New Roman" w:cs="Times New Roman"/>
                <w:sz w:val="20"/>
                <w:szCs w:val="20"/>
              </w:rPr>
              <w:t>закупки</w:t>
            </w:r>
            <w:r w:rsidRPr="00577438">
              <w:rPr>
                <w:rFonts w:ascii="Times New Roman" w:hAnsi="Times New Roman" w:cs="Times New Roman"/>
                <w:sz w:val="20"/>
                <w:szCs w:val="20"/>
              </w:rPr>
              <w:t xml:space="preserve">» каждой заявке выставляется значение от 0 до 100 баллов. Рейтинг в баллах, присуждаемый i-ой заявке по критерию «Квалификация участника </w:t>
            </w:r>
            <w:r>
              <w:rPr>
                <w:rFonts w:ascii="Times New Roman" w:hAnsi="Times New Roman" w:cs="Times New Roman"/>
                <w:sz w:val="20"/>
                <w:szCs w:val="20"/>
              </w:rPr>
              <w:t>закупки</w:t>
            </w:r>
            <w:r w:rsidRPr="00577438">
              <w:rPr>
                <w:rFonts w:ascii="Times New Roman" w:hAnsi="Times New Roman" w:cs="Times New Roman"/>
                <w:sz w:val="20"/>
                <w:szCs w:val="20"/>
              </w:rPr>
              <w:t>», определяется по формуле:</w:t>
            </w:r>
          </w:p>
          <w:p w:rsidR="007012A7" w:rsidRPr="00400636" w:rsidRDefault="007012A7" w:rsidP="006E37BC">
            <w:pPr>
              <w:spacing w:after="0"/>
              <w:jc w:val="center"/>
              <w:rPr>
                <w:rFonts w:ascii="Times New Roman" w:hAnsi="Times New Roman" w:cs="Times New Roman"/>
                <w:sz w:val="20"/>
                <w:szCs w:val="20"/>
                <w:lang w:val="en-US"/>
              </w:rPr>
            </w:pPr>
            <w:r>
              <w:rPr>
                <w:rFonts w:ascii="Times New Roman" w:hAnsi="Times New Roman" w:cs="Times New Roman"/>
                <w:b/>
                <w:sz w:val="20"/>
                <w:szCs w:val="20"/>
              </w:rPr>
              <w:t>НЦБ</w:t>
            </w:r>
            <w:proofErr w:type="spellStart"/>
            <w:r w:rsidRPr="00577438">
              <w:rPr>
                <w:rFonts w:ascii="Times New Roman" w:hAnsi="Times New Roman" w:cs="Times New Roman"/>
                <w:b/>
                <w:sz w:val="20"/>
                <w:szCs w:val="20"/>
                <w:lang w:val="en-US"/>
              </w:rPr>
              <w:t>i</w:t>
            </w:r>
            <w:proofErr w:type="spellEnd"/>
            <w:r w:rsidRPr="00577438">
              <w:rPr>
                <w:rFonts w:ascii="Times New Roman" w:hAnsi="Times New Roman" w:cs="Times New Roman"/>
                <w:b/>
                <w:sz w:val="20"/>
                <w:szCs w:val="20"/>
                <w:lang w:val="en-US"/>
              </w:rPr>
              <w:t> </w:t>
            </w:r>
            <w:r w:rsidRPr="00B971A7">
              <w:rPr>
                <w:rFonts w:ascii="Times New Roman" w:hAnsi="Times New Roman" w:cs="Times New Roman"/>
                <w:b/>
                <w:sz w:val="20"/>
                <w:szCs w:val="20"/>
                <w:lang w:val="en-US"/>
              </w:rPr>
              <w:t xml:space="preserve">= </w:t>
            </w:r>
            <w:r>
              <w:rPr>
                <w:rFonts w:ascii="Times New Roman" w:hAnsi="Times New Roman" w:cs="Times New Roman"/>
                <w:b/>
                <w:sz w:val="20"/>
                <w:szCs w:val="20"/>
              </w:rPr>
              <w:t>П</w:t>
            </w:r>
            <w:r w:rsidRPr="00B971A7">
              <w:rPr>
                <w:rFonts w:ascii="Times New Roman" w:hAnsi="Times New Roman" w:cs="Times New Roman"/>
                <w:b/>
                <w:sz w:val="20"/>
                <w:szCs w:val="20"/>
                <w:lang w:val="en-US"/>
              </w:rPr>
              <w:t>1</w:t>
            </w:r>
            <w:r w:rsidRPr="00577438">
              <w:rPr>
                <w:rFonts w:ascii="Times New Roman" w:hAnsi="Times New Roman" w:cs="Times New Roman"/>
                <w:b/>
                <w:sz w:val="20"/>
                <w:szCs w:val="20"/>
                <w:lang w:val="en-US"/>
              </w:rPr>
              <w:t>i </w:t>
            </w:r>
            <w:r w:rsidRPr="00B971A7">
              <w:rPr>
                <w:rFonts w:ascii="Times New Roman" w:hAnsi="Times New Roman" w:cs="Times New Roman"/>
                <w:b/>
                <w:sz w:val="20"/>
                <w:szCs w:val="20"/>
                <w:lang w:val="en-US"/>
              </w:rPr>
              <w:t xml:space="preserve">+ </w:t>
            </w:r>
            <w:r>
              <w:rPr>
                <w:rFonts w:ascii="Times New Roman" w:hAnsi="Times New Roman" w:cs="Times New Roman"/>
                <w:b/>
                <w:sz w:val="20"/>
                <w:szCs w:val="20"/>
              </w:rPr>
              <w:t>П</w:t>
            </w:r>
            <w:r w:rsidRPr="00B971A7">
              <w:rPr>
                <w:rFonts w:ascii="Times New Roman" w:hAnsi="Times New Roman" w:cs="Times New Roman"/>
                <w:b/>
                <w:sz w:val="20"/>
                <w:szCs w:val="20"/>
                <w:lang w:val="en-US"/>
              </w:rPr>
              <w:t>2</w:t>
            </w:r>
            <w:r w:rsidRPr="00577438">
              <w:rPr>
                <w:rFonts w:ascii="Times New Roman" w:hAnsi="Times New Roman" w:cs="Times New Roman"/>
                <w:b/>
                <w:sz w:val="20"/>
                <w:szCs w:val="20"/>
                <w:lang w:val="en-US"/>
              </w:rPr>
              <w:t>i </w:t>
            </w:r>
            <w:r w:rsidRPr="00B971A7">
              <w:rPr>
                <w:rFonts w:ascii="Times New Roman" w:hAnsi="Times New Roman" w:cs="Times New Roman"/>
                <w:b/>
                <w:sz w:val="20"/>
                <w:szCs w:val="20"/>
                <w:lang w:val="en-US"/>
              </w:rPr>
              <w:t xml:space="preserve">+ </w:t>
            </w:r>
            <w:r>
              <w:rPr>
                <w:rFonts w:ascii="Times New Roman" w:hAnsi="Times New Roman" w:cs="Times New Roman"/>
                <w:b/>
                <w:sz w:val="20"/>
                <w:szCs w:val="20"/>
              </w:rPr>
              <w:t>П</w:t>
            </w:r>
            <w:r w:rsidRPr="00B971A7">
              <w:rPr>
                <w:rFonts w:ascii="Times New Roman" w:hAnsi="Times New Roman" w:cs="Times New Roman"/>
                <w:b/>
                <w:sz w:val="20"/>
                <w:szCs w:val="20"/>
                <w:lang w:val="en-US"/>
              </w:rPr>
              <w:t>3</w:t>
            </w:r>
            <w:r w:rsidRPr="00577438">
              <w:rPr>
                <w:rFonts w:ascii="Times New Roman" w:hAnsi="Times New Roman" w:cs="Times New Roman"/>
                <w:b/>
                <w:sz w:val="20"/>
                <w:szCs w:val="20"/>
                <w:lang w:val="en-US"/>
              </w:rPr>
              <w:t>i </w:t>
            </w:r>
            <w:r w:rsidRPr="00B971A7">
              <w:rPr>
                <w:rFonts w:ascii="Times New Roman" w:hAnsi="Times New Roman" w:cs="Times New Roman"/>
                <w:b/>
                <w:sz w:val="20"/>
                <w:szCs w:val="20"/>
                <w:lang w:val="en-US"/>
              </w:rPr>
              <w:t xml:space="preserve">+ …. </w:t>
            </w:r>
            <w:r w:rsidRPr="00400636">
              <w:rPr>
                <w:rFonts w:ascii="Times New Roman" w:hAnsi="Times New Roman" w:cs="Times New Roman"/>
                <w:b/>
                <w:sz w:val="20"/>
                <w:szCs w:val="20"/>
                <w:lang w:val="en-US"/>
              </w:rPr>
              <w:t xml:space="preserve">+ </w:t>
            </w:r>
            <w:r>
              <w:rPr>
                <w:rFonts w:ascii="Times New Roman" w:hAnsi="Times New Roman" w:cs="Times New Roman"/>
                <w:b/>
                <w:sz w:val="20"/>
                <w:szCs w:val="20"/>
              </w:rPr>
              <w:t>П</w:t>
            </w:r>
            <w:proofErr w:type="spellStart"/>
            <w:r w:rsidRPr="00577438">
              <w:rPr>
                <w:rFonts w:ascii="Times New Roman" w:hAnsi="Times New Roman" w:cs="Times New Roman"/>
                <w:b/>
                <w:sz w:val="20"/>
                <w:szCs w:val="20"/>
                <w:lang w:val="en-US"/>
              </w:rPr>
              <w:t>ni</w:t>
            </w:r>
            <w:proofErr w:type="spellEnd"/>
            <w:r w:rsidRPr="00400636">
              <w:rPr>
                <w:rFonts w:ascii="Times New Roman" w:hAnsi="Times New Roman" w:cs="Times New Roman"/>
                <w:b/>
                <w:sz w:val="20"/>
                <w:szCs w:val="20"/>
                <w:lang w:val="en-US"/>
              </w:rPr>
              <w:t xml:space="preserve">, </w:t>
            </w:r>
            <w:r w:rsidRPr="00577438">
              <w:rPr>
                <w:rFonts w:ascii="Times New Roman" w:hAnsi="Times New Roman" w:cs="Times New Roman"/>
                <w:sz w:val="20"/>
                <w:szCs w:val="20"/>
              </w:rPr>
              <w:t>где</w:t>
            </w:r>
            <w:r w:rsidRPr="00400636">
              <w:rPr>
                <w:rFonts w:ascii="Times New Roman" w:hAnsi="Times New Roman" w:cs="Times New Roman"/>
                <w:sz w:val="20"/>
                <w:szCs w:val="20"/>
                <w:lang w:val="en-US"/>
              </w:rPr>
              <w:t>:</w:t>
            </w:r>
          </w:p>
          <w:p w:rsidR="007012A7" w:rsidRPr="00400636" w:rsidRDefault="007012A7" w:rsidP="006E37BC">
            <w:pPr>
              <w:spacing w:after="0"/>
              <w:jc w:val="center"/>
              <w:rPr>
                <w:rFonts w:ascii="Times New Roman" w:hAnsi="Times New Roman" w:cs="Times New Roman"/>
                <w:b/>
                <w:sz w:val="20"/>
                <w:szCs w:val="20"/>
                <w:lang w:val="en-US"/>
              </w:rPr>
            </w:pPr>
          </w:p>
          <w:p w:rsidR="007012A7" w:rsidRPr="00577438" w:rsidRDefault="007012A7" w:rsidP="006E37BC">
            <w:pPr>
              <w:spacing w:after="0"/>
              <w:rPr>
                <w:rFonts w:ascii="Times New Roman" w:hAnsi="Times New Roman" w:cs="Times New Roman"/>
                <w:sz w:val="20"/>
                <w:szCs w:val="20"/>
              </w:rPr>
            </w:pPr>
            <w:proofErr w:type="spellStart"/>
            <w:r>
              <w:rPr>
                <w:rFonts w:ascii="Times New Roman" w:hAnsi="Times New Roman" w:cs="Times New Roman"/>
                <w:i/>
                <w:sz w:val="20"/>
                <w:szCs w:val="20"/>
              </w:rPr>
              <w:t>НЦБ</w:t>
            </w:r>
            <w:r w:rsidRPr="00577438">
              <w:rPr>
                <w:rFonts w:ascii="Times New Roman" w:hAnsi="Times New Roman" w:cs="Times New Roman"/>
                <w:i/>
                <w:sz w:val="20"/>
                <w:szCs w:val="20"/>
              </w:rPr>
              <w:t>i</w:t>
            </w:r>
            <w:proofErr w:type="spellEnd"/>
            <w:r w:rsidRPr="00577438">
              <w:rPr>
                <w:rFonts w:ascii="Times New Roman" w:hAnsi="Times New Roman" w:cs="Times New Roman"/>
                <w:i/>
                <w:sz w:val="20"/>
                <w:szCs w:val="20"/>
              </w:rPr>
              <w:t xml:space="preserve"> </w:t>
            </w:r>
            <w:r w:rsidRPr="00577438">
              <w:rPr>
                <w:rFonts w:ascii="Times New Roman" w:hAnsi="Times New Roman" w:cs="Times New Roman"/>
                <w:sz w:val="20"/>
                <w:szCs w:val="20"/>
              </w:rPr>
              <w:t>– рейтинг в баллах, присуждаемый i-ой заявке по указанному критерию;</w:t>
            </w:r>
          </w:p>
          <w:p w:rsidR="007012A7" w:rsidRDefault="007012A7" w:rsidP="006E37BC">
            <w:pPr>
              <w:spacing w:after="0"/>
              <w:jc w:val="both"/>
              <w:rPr>
                <w:rFonts w:ascii="Times New Roman" w:hAnsi="Times New Roman" w:cs="Times New Roman"/>
                <w:sz w:val="20"/>
                <w:szCs w:val="20"/>
              </w:rPr>
            </w:pPr>
            <w:proofErr w:type="spellStart"/>
            <w:r>
              <w:rPr>
                <w:rFonts w:ascii="Times New Roman" w:hAnsi="Times New Roman" w:cs="Times New Roman"/>
                <w:i/>
                <w:sz w:val="20"/>
                <w:szCs w:val="20"/>
              </w:rPr>
              <w:t>П</w:t>
            </w:r>
            <w:r w:rsidRPr="00577438">
              <w:rPr>
                <w:rFonts w:ascii="Times New Roman" w:hAnsi="Times New Roman" w:cs="Times New Roman"/>
                <w:i/>
                <w:sz w:val="20"/>
                <w:szCs w:val="20"/>
              </w:rPr>
              <w:t>ni</w:t>
            </w:r>
            <w:proofErr w:type="spellEnd"/>
            <w:r w:rsidRPr="00577438">
              <w:rPr>
                <w:rFonts w:ascii="Times New Roman" w:hAnsi="Times New Roman" w:cs="Times New Roman"/>
                <w:sz w:val="20"/>
                <w:szCs w:val="20"/>
              </w:rPr>
              <w:t>– значение в баллах присуждаемое комиссией i-ой заявке по n-</w:t>
            </w:r>
            <w:proofErr w:type="spellStart"/>
            <w:r w:rsidRPr="00577438">
              <w:rPr>
                <w:rFonts w:ascii="Times New Roman" w:hAnsi="Times New Roman" w:cs="Times New Roman"/>
                <w:sz w:val="20"/>
                <w:szCs w:val="20"/>
              </w:rPr>
              <w:t>му</w:t>
            </w:r>
            <w:proofErr w:type="spellEnd"/>
            <w:r w:rsidRPr="00577438">
              <w:rPr>
                <w:rFonts w:ascii="Times New Roman" w:hAnsi="Times New Roman" w:cs="Times New Roman"/>
                <w:sz w:val="20"/>
                <w:szCs w:val="20"/>
              </w:rPr>
              <w:t xml:space="preserve"> по</w:t>
            </w:r>
            <w:r>
              <w:rPr>
                <w:rFonts w:ascii="Times New Roman" w:hAnsi="Times New Roman" w:cs="Times New Roman"/>
                <w:sz w:val="20"/>
                <w:szCs w:val="20"/>
              </w:rPr>
              <w:t>казателю</w:t>
            </w:r>
            <w:r w:rsidRPr="00577438">
              <w:rPr>
                <w:rFonts w:ascii="Times New Roman" w:hAnsi="Times New Roman" w:cs="Times New Roman"/>
                <w:sz w:val="20"/>
                <w:szCs w:val="20"/>
              </w:rPr>
              <w:t>, где n – количество установленных по</w:t>
            </w:r>
            <w:r>
              <w:rPr>
                <w:rFonts w:ascii="Times New Roman" w:hAnsi="Times New Roman" w:cs="Times New Roman"/>
                <w:sz w:val="20"/>
                <w:szCs w:val="20"/>
              </w:rPr>
              <w:t>казателей (по</w:t>
            </w:r>
            <w:r w:rsidRPr="00577438">
              <w:rPr>
                <w:rFonts w:ascii="Times New Roman" w:hAnsi="Times New Roman" w:cs="Times New Roman"/>
                <w:sz w:val="20"/>
                <w:szCs w:val="20"/>
              </w:rPr>
              <w:t>дкритериев</w:t>
            </w:r>
            <w:r>
              <w:rPr>
                <w:rFonts w:ascii="Times New Roman" w:hAnsi="Times New Roman" w:cs="Times New Roman"/>
                <w:sz w:val="20"/>
                <w:szCs w:val="20"/>
              </w:rPr>
              <w:t>)</w:t>
            </w:r>
            <w:r w:rsidRPr="00577438">
              <w:rPr>
                <w:rFonts w:ascii="Times New Roman" w:hAnsi="Times New Roman" w:cs="Times New Roman"/>
                <w:sz w:val="20"/>
                <w:szCs w:val="20"/>
              </w:rPr>
              <w:t>.</w:t>
            </w:r>
          </w:p>
          <w:p w:rsidR="007012A7" w:rsidRPr="00577438" w:rsidRDefault="007012A7" w:rsidP="006E37BC">
            <w:pPr>
              <w:autoSpaceDE w:val="0"/>
              <w:autoSpaceDN w:val="0"/>
              <w:adjustRightInd w:val="0"/>
              <w:spacing w:after="0"/>
              <w:ind w:firstLine="567"/>
              <w:jc w:val="both"/>
              <w:rPr>
                <w:rFonts w:ascii="Times New Roman" w:hAnsi="Times New Roman" w:cs="Times New Roman"/>
                <w:sz w:val="20"/>
                <w:szCs w:val="20"/>
              </w:rPr>
            </w:pPr>
            <w:bookmarkStart w:id="3" w:name="_GoBack"/>
            <w:bookmarkEnd w:id="3"/>
            <w:r w:rsidRPr="00577438">
              <w:rPr>
                <w:rFonts w:ascii="Times New Roman" w:hAnsi="Times New Roman" w:cs="Times New Roman"/>
                <w:sz w:val="20"/>
                <w:szCs w:val="20"/>
              </w:rPr>
              <w:t>Присвоение баллов по показателям осуществляется</w:t>
            </w:r>
            <w:r w:rsidR="00171B33">
              <w:rPr>
                <w:rFonts w:ascii="Times New Roman" w:hAnsi="Times New Roman" w:cs="Times New Roman"/>
                <w:sz w:val="20"/>
                <w:szCs w:val="20"/>
              </w:rPr>
              <w:t xml:space="preserve"> по формулам, указанным в пункте 20 статьи 4 Постановления Правительства РФ от 31.12.2021 № 2604 «Об оценке заявок на участие в закупке товаров, работ и услуг» и</w:t>
            </w:r>
            <w:r w:rsidR="00171B33" w:rsidRPr="00577438">
              <w:rPr>
                <w:rFonts w:ascii="Times New Roman" w:hAnsi="Times New Roman" w:cs="Times New Roman"/>
                <w:sz w:val="20"/>
                <w:szCs w:val="20"/>
              </w:rPr>
              <w:t xml:space="preserve"> на </w:t>
            </w:r>
            <w:r w:rsidR="00171B33" w:rsidRPr="002B0D47">
              <w:rPr>
                <w:rFonts w:ascii="Times New Roman" w:hAnsi="Times New Roman" w:cs="Times New Roman"/>
                <w:sz w:val="20"/>
                <w:szCs w:val="20"/>
              </w:rPr>
              <w:t xml:space="preserve">основании </w:t>
            </w:r>
            <w:r w:rsidR="00171B33">
              <w:rPr>
                <w:rFonts w:ascii="Times New Roman" w:hAnsi="Times New Roman" w:cs="Times New Roman"/>
                <w:sz w:val="20"/>
                <w:szCs w:val="20"/>
              </w:rPr>
              <w:t xml:space="preserve">следующей </w:t>
            </w:r>
            <w:r w:rsidR="00171B33" w:rsidRPr="002B0D47">
              <w:rPr>
                <w:rFonts w:ascii="Times New Roman" w:hAnsi="Times New Roman" w:cs="Times New Roman"/>
                <w:sz w:val="20"/>
                <w:szCs w:val="20"/>
              </w:rPr>
              <w:t>таблицы</w:t>
            </w:r>
            <w:r w:rsidR="00171B33">
              <w:rPr>
                <w:rFonts w:ascii="Times New Roman" w:hAnsi="Times New Roman" w:cs="Times New Roman"/>
                <w:sz w:val="20"/>
                <w:szCs w:val="20"/>
              </w:rPr>
              <w:t>:</w:t>
            </w:r>
          </w:p>
          <w:tbl>
            <w:tblPr>
              <w:tblW w:w="10372" w:type="dxa"/>
              <w:tblCellMar>
                <w:left w:w="10" w:type="dxa"/>
                <w:right w:w="10" w:type="dxa"/>
              </w:tblCellMar>
              <w:tblLook w:val="0000" w:firstRow="0" w:lastRow="0" w:firstColumn="0" w:lastColumn="0" w:noHBand="0" w:noVBand="0"/>
            </w:tblPr>
            <w:tblGrid>
              <w:gridCol w:w="464"/>
              <w:gridCol w:w="3709"/>
              <w:gridCol w:w="5065"/>
              <w:gridCol w:w="1134"/>
            </w:tblGrid>
            <w:tr w:rsidR="007012A7" w:rsidRPr="00DE14F2" w:rsidTr="00F30FE6">
              <w:trPr>
                <w:trHeight w:val="20"/>
              </w:trPr>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DE14F2" w:rsidRDefault="007012A7" w:rsidP="006E37BC">
                  <w:pPr>
                    <w:spacing w:after="0" w:line="240" w:lineRule="auto"/>
                    <w:rPr>
                      <w:rFonts w:ascii="Times New Roman" w:hAnsi="Times New Roman" w:cs="Times New Roman"/>
                      <w:b/>
                      <w:sz w:val="20"/>
                      <w:szCs w:val="20"/>
                    </w:rPr>
                  </w:pPr>
                  <w:r w:rsidRPr="00DE14F2">
                    <w:rPr>
                      <w:rFonts w:ascii="Times New Roman" w:hAnsi="Times New Roman" w:cs="Times New Roman"/>
                      <w:b/>
                      <w:sz w:val="20"/>
                      <w:szCs w:val="20"/>
                    </w:rPr>
                    <w:t>№</w:t>
                  </w:r>
                </w:p>
              </w:tc>
              <w:tc>
                <w:tcPr>
                  <w:tcW w:w="3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DE14F2" w:rsidRDefault="007012A7" w:rsidP="006E37BC">
                  <w:pPr>
                    <w:spacing w:after="0" w:line="240" w:lineRule="auto"/>
                    <w:rPr>
                      <w:rFonts w:ascii="Times New Roman" w:hAnsi="Times New Roman" w:cs="Times New Roman"/>
                      <w:b/>
                      <w:sz w:val="20"/>
                      <w:szCs w:val="20"/>
                    </w:rPr>
                  </w:pPr>
                  <w:r w:rsidRPr="00DE14F2">
                    <w:rPr>
                      <w:rFonts w:ascii="Times New Roman" w:hAnsi="Times New Roman" w:cs="Times New Roman"/>
                      <w:b/>
                      <w:sz w:val="20"/>
                      <w:szCs w:val="20"/>
                    </w:rPr>
                    <w:t>Показатели по критерию «квалификация участника»</w:t>
                  </w:r>
                </w:p>
              </w:tc>
              <w:tc>
                <w:tcPr>
                  <w:tcW w:w="5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DE14F2" w:rsidRDefault="007012A7" w:rsidP="006E37BC">
                  <w:pPr>
                    <w:spacing w:after="0" w:line="240" w:lineRule="auto"/>
                    <w:ind w:left="94" w:right="132"/>
                    <w:rPr>
                      <w:rFonts w:ascii="Times New Roman" w:hAnsi="Times New Roman" w:cs="Times New Roman"/>
                      <w:b/>
                      <w:sz w:val="20"/>
                      <w:szCs w:val="20"/>
                    </w:rPr>
                  </w:pPr>
                  <w:r w:rsidRPr="00DE14F2">
                    <w:rPr>
                      <w:rFonts w:ascii="Times New Roman" w:hAnsi="Times New Roman" w:cs="Times New Roman"/>
                      <w:b/>
                      <w:sz w:val="20"/>
                      <w:szCs w:val="20"/>
                    </w:rPr>
                    <w:t xml:space="preserve">Количество баллов, присваиваемых по каждому из показателей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181F35" w:rsidRDefault="00181F35" w:rsidP="006E37BC">
                  <w:pPr>
                    <w:spacing w:after="0" w:line="240" w:lineRule="auto"/>
                    <w:jc w:val="center"/>
                    <w:rPr>
                      <w:rFonts w:ascii="Times New Roman" w:hAnsi="Times New Roman" w:cs="Times New Roman"/>
                      <w:b/>
                      <w:sz w:val="20"/>
                      <w:szCs w:val="20"/>
                    </w:rPr>
                  </w:pPr>
                  <w:r w:rsidRPr="00181F35">
                    <w:rPr>
                      <w:rFonts w:ascii="Times New Roman" w:hAnsi="Times New Roman" w:cs="Times New Roman"/>
                      <w:b/>
                      <w:sz w:val="20"/>
                      <w:szCs w:val="20"/>
                    </w:rPr>
                    <w:t>Диапазон баллов</w:t>
                  </w:r>
                </w:p>
              </w:tc>
            </w:tr>
            <w:tr w:rsidR="007012A7" w:rsidRPr="00DE14F2" w:rsidTr="00F30FE6">
              <w:trPr>
                <w:trHeight w:val="20"/>
              </w:trPr>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DE14F2" w:rsidRDefault="007012A7" w:rsidP="006E37BC">
                  <w:pPr>
                    <w:spacing w:after="0" w:line="240" w:lineRule="auto"/>
                    <w:rPr>
                      <w:rFonts w:ascii="Times New Roman" w:hAnsi="Times New Roman" w:cs="Times New Roman"/>
                      <w:sz w:val="20"/>
                      <w:szCs w:val="20"/>
                    </w:rPr>
                  </w:pPr>
                  <w:r w:rsidRPr="00DE14F2">
                    <w:rPr>
                      <w:rFonts w:ascii="Times New Roman" w:hAnsi="Times New Roman" w:cs="Times New Roman"/>
                      <w:sz w:val="20"/>
                      <w:szCs w:val="20"/>
                    </w:rPr>
                    <w:t>П1</w:t>
                  </w:r>
                </w:p>
              </w:tc>
              <w:tc>
                <w:tcPr>
                  <w:tcW w:w="3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DE14F2" w:rsidRDefault="007012A7" w:rsidP="006E37BC">
                  <w:pPr>
                    <w:suppressAutoHyphens/>
                    <w:spacing w:after="0" w:line="240" w:lineRule="auto"/>
                    <w:jc w:val="both"/>
                    <w:outlineLvl w:val="4"/>
                    <w:rPr>
                      <w:rFonts w:ascii="Times New Roman" w:hAnsi="Times New Roman" w:cs="Times New Roman"/>
                      <w:sz w:val="20"/>
                      <w:szCs w:val="20"/>
                    </w:rPr>
                  </w:pPr>
                  <w:r w:rsidRPr="00DE14F2">
                    <w:rPr>
                      <w:rFonts w:ascii="Times New Roman" w:hAnsi="Times New Roman" w:cs="Times New Roman"/>
                      <w:b/>
                      <w:sz w:val="20"/>
                      <w:szCs w:val="20"/>
                    </w:rPr>
                    <w:t xml:space="preserve">Опыт </w:t>
                  </w:r>
                  <w:r w:rsidR="005746E6">
                    <w:rPr>
                      <w:rFonts w:ascii="Times New Roman" w:hAnsi="Times New Roman" w:cs="Times New Roman"/>
                      <w:b/>
                      <w:sz w:val="20"/>
                      <w:szCs w:val="20"/>
                    </w:rPr>
                    <w:t>аналогичных поставок</w:t>
                  </w:r>
                  <w:r w:rsidRPr="00DE14F2">
                    <w:rPr>
                      <w:rFonts w:ascii="Times New Roman" w:hAnsi="Times New Roman" w:cs="Times New Roman"/>
                      <w:b/>
                      <w:sz w:val="20"/>
                      <w:szCs w:val="20"/>
                    </w:rPr>
                    <w:t>:</w:t>
                  </w:r>
                  <w:r w:rsidRPr="00DE14F2">
                    <w:rPr>
                      <w:rFonts w:ascii="Times New Roman" w:hAnsi="Times New Roman" w:cs="Times New Roman"/>
                      <w:sz w:val="20"/>
                      <w:szCs w:val="20"/>
                    </w:rPr>
                    <w:t xml:space="preserve"> Объем</w:t>
                  </w:r>
                  <w:r w:rsidR="005746E6">
                    <w:rPr>
                      <w:rFonts w:ascii="Times New Roman" w:hAnsi="Times New Roman" w:cs="Times New Roman"/>
                      <w:sz w:val="20"/>
                      <w:szCs w:val="20"/>
                    </w:rPr>
                    <w:t xml:space="preserve"> поставленных товаров, аналогичных предмету закупки</w:t>
                  </w:r>
                  <w:r w:rsidRPr="00DE14F2">
                    <w:rPr>
                      <w:rFonts w:ascii="Times New Roman" w:hAnsi="Times New Roman" w:cs="Times New Roman"/>
                      <w:sz w:val="20"/>
                      <w:szCs w:val="20"/>
                    </w:rPr>
                    <w:t xml:space="preserve"> по договорам, исполненным без пени и штрафов, за период с 01.0</w:t>
                  </w:r>
                  <w:r w:rsidR="004F7E8C">
                    <w:rPr>
                      <w:rFonts w:ascii="Times New Roman" w:hAnsi="Times New Roman" w:cs="Times New Roman"/>
                      <w:sz w:val="20"/>
                      <w:szCs w:val="20"/>
                    </w:rPr>
                    <w:t>1</w:t>
                  </w:r>
                  <w:r w:rsidR="005746E6">
                    <w:rPr>
                      <w:rFonts w:ascii="Times New Roman" w:hAnsi="Times New Roman" w:cs="Times New Roman"/>
                      <w:sz w:val="20"/>
                      <w:szCs w:val="20"/>
                    </w:rPr>
                    <w:t>.2024г. по 31.12.2024г.</w:t>
                  </w:r>
                  <w:r w:rsidRPr="00DE14F2">
                    <w:rPr>
                      <w:rFonts w:ascii="Times New Roman" w:hAnsi="Times New Roman" w:cs="Times New Roman"/>
                      <w:sz w:val="20"/>
                      <w:szCs w:val="20"/>
                    </w:rPr>
                    <w:t xml:space="preserve"> по дату окончания подачи заявок, выраженный </w:t>
                  </w:r>
                  <w:r w:rsidRPr="00DE14F2">
                    <w:rPr>
                      <w:rFonts w:ascii="Times New Roman" w:hAnsi="Times New Roman" w:cs="Times New Roman"/>
                      <w:b/>
                      <w:sz w:val="20"/>
                      <w:szCs w:val="20"/>
                    </w:rPr>
                    <w:t xml:space="preserve">в рублях, </w:t>
                  </w:r>
                  <w:r w:rsidRPr="00DE14F2">
                    <w:rPr>
                      <w:rFonts w:ascii="Times New Roman" w:hAnsi="Times New Roman" w:cs="Times New Roman"/>
                      <w:sz w:val="20"/>
                      <w:szCs w:val="20"/>
                    </w:rPr>
                    <w:t>(</w:t>
                  </w:r>
                  <w:r w:rsidRPr="00DE14F2">
                    <w:rPr>
                      <w:rFonts w:ascii="Times New Roman" w:hAnsi="Times New Roman" w:cs="Times New Roman"/>
                      <w:i/>
                      <w:sz w:val="20"/>
                      <w:szCs w:val="20"/>
                    </w:rPr>
                    <w:t xml:space="preserve">участник заполняет форму № 3 и прикладывает </w:t>
                  </w:r>
                  <w:r w:rsidR="0023097F">
                    <w:rPr>
                      <w:rFonts w:ascii="Times New Roman" w:hAnsi="Times New Roman" w:cs="Times New Roman"/>
                      <w:i/>
                      <w:sz w:val="20"/>
                      <w:szCs w:val="20"/>
                    </w:rPr>
                    <w:t>сканированные копии договоров, перечисленных в указанной форме, с документами, подтверждающими их исполнение – товарные накладные, УПД)</w:t>
                  </w:r>
                </w:p>
              </w:tc>
              <w:tc>
                <w:tcPr>
                  <w:tcW w:w="50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30FE6" w:rsidRPr="00DE14F2" w:rsidRDefault="00F30FE6" w:rsidP="006E37BC">
                  <w:pPr>
                    <w:spacing w:after="0" w:line="240" w:lineRule="auto"/>
                    <w:ind w:left="94" w:right="132"/>
                    <w:rPr>
                      <w:rFonts w:ascii="Times New Roman" w:hAnsi="Times New Roman" w:cs="Times New Roman"/>
                      <w:sz w:val="20"/>
                      <w:szCs w:val="20"/>
                    </w:rPr>
                  </w:pPr>
                  <w:r>
                    <w:rPr>
                      <w:rFonts w:ascii="Times New Roman" w:hAnsi="Times New Roman" w:cs="Times New Roman"/>
                      <w:sz w:val="20"/>
                      <w:szCs w:val="20"/>
                    </w:rPr>
                    <w:t>П1</w:t>
                  </w:r>
                  <w:r w:rsidRPr="00DE3A1E">
                    <w:rPr>
                      <w:rFonts w:ascii="Times New Roman" w:hAnsi="Times New Roman" w:cs="Times New Roman"/>
                      <w:sz w:val="20"/>
                      <w:szCs w:val="20"/>
                    </w:rPr>
                    <w:t xml:space="preserve">i - рейтинг, присуждаемый i-й заявке по </w:t>
                  </w:r>
                  <w:r w:rsidRPr="00DE14F2">
                    <w:rPr>
                      <w:rFonts w:ascii="Times New Roman" w:hAnsi="Times New Roman" w:cs="Times New Roman"/>
                      <w:sz w:val="20"/>
                      <w:szCs w:val="20"/>
                    </w:rPr>
                    <w:t>указанному критерию</w:t>
                  </w:r>
                  <w:r>
                    <w:rPr>
                      <w:rFonts w:ascii="Times New Roman" w:hAnsi="Times New Roman" w:cs="Times New Roman"/>
                      <w:sz w:val="20"/>
                      <w:szCs w:val="20"/>
                    </w:rPr>
                    <w:t xml:space="preserve"> П1</w:t>
                  </w:r>
                </w:p>
                <w:p w:rsidR="00F30FE6" w:rsidRPr="00F30FE6" w:rsidRDefault="00F30FE6" w:rsidP="006E37BC">
                  <w:pPr>
                    <w:suppressAutoHyphens/>
                    <w:spacing w:after="0"/>
                    <w:ind w:left="94" w:right="132"/>
                    <w:jc w:val="both"/>
                    <w:outlineLvl w:val="4"/>
                    <w:rPr>
                      <w:rFonts w:ascii="Times New Roman" w:hAnsi="Times New Roman" w:cs="Times New Roman"/>
                      <w:b/>
                      <w:sz w:val="20"/>
                      <w:szCs w:val="20"/>
                    </w:rPr>
                  </w:pPr>
                  <w:r w:rsidRPr="00F30FE6">
                    <w:rPr>
                      <w:rFonts w:ascii="Times New Roman" w:hAnsi="Times New Roman" w:cs="Times New Roman"/>
                      <w:b/>
                      <w:sz w:val="20"/>
                      <w:szCs w:val="20"/>
                    </w:rPr>
                    <w:t>П1i = БХ</w:t>
                  </w:r>
                  <w:proofErr w:type="spellStart"/>
                  <w:r w:rsidRPr="00F30FE6">
                    <w:rPr>
                      <w:rFonts w:ascii="Times New Roman" w:hAnsi="Times New Roman" w:cs="Times New Roman"/>
                      <w:b/>
                      <w:sz w:val="20"/>
                      <w:szCs w:val="20"/>
                      <w:lang w:val="en-US"/>
                    </w:rPr>
                    <w:t>i</w:t>
                  </w:r>
                  <w:proofErr w:type="spellEnd"/>
                  <w:r>
                    <w:rPr>
                      <w:rFonts w:ascii="Times New Roman" w:hAnsi="Times New Roman" w:cs="Times New Roman"/>
                      <w:b/>
                      <w:sz w:val="20"/>
                      <w:szCs w:val="20"/>
                    </w:rPr>
                    <w:t xml:space="preserve"> </w:t>
                  </w:r>
                  <w:r w:rsidRPr="00F30FE6">
                    <w:rPr>
                      <w:rFonts w:ascii="Times New Roman" w:hAnsi="Times New Roman" w:cs="Times New Roman"/>
                      <w:b/>
                      <w:sz w:val="20"/>
                      <w:szCs w:val="20"/>
                    </w:rPr>
                    <w:t>*</w:t>
                  </w:r>
                  <w:r>
                    <w:rPr>
                      <w:rFonts w:ascii="Times New Roman" w:hAnsi="Times New Roman" w:cs="Times New Roman"/>
                      <w:b/>
                      <w:sz w:val="20"/>
                      <w:szCs w:val="20"/>
                    </w:rPr>
                    <w:t xml:space="preserve"> </w:t>
                  </w:r>
                  <w:r w:rsidRPr="00F30FE6">
                    <w:rPr>
                      <w:rFonts w:ascii="Times New Roman" w:hAnsi="Times New Roman" w:cs="Times New Roman"/>
                      <w:b/>
                      <w:sz w:val="20"/>
                      <w:szCs w:val="20"/>
                    </w:rPr>
                    <w:t>К1</w:t>
                  </w:r>
                </w:p>
                <w:p w:rsidR="00171B33" w:rsidRPr="00B65F6A" w:rsidRDefault="00171B33" w:rsidP="006E37BC">
                  <w:pPr>
                    <w:suppressAutoHyphens/>
                    <w:spacing w:after="0"/>
                    <w:ind w:left="94" w:right="132"/>
                    <w:jc w:val="both"/>
                    <w:outlineLvl w:val="4"/>
                    <w:rPr>
                      <w:rFonts w:ascii="Times New Roman" w:hAnsi="Times New Roman" w:cs="Times New Roman"/>
                      <w:sz w:val="20"/>
                      <w:szCs w:val="20"/>
                    </w:rPr>
                  </w:pPr>
                  <w:r>
                    <w:rPr>
                      <w:noProof/>
                      <w:lang w:eastAsia="ru-RU"/>
                    </w:rPr>
                    <w:drawing>
                      <wp:inline distT="0" distB="0" distL="0" distR="0" wp14:anchorId="0C141349" wp14:editId="42A3118F">
                        <wp:extent cx="1582310" cy="378543"/>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98415" cy="382396"/>
                                </a:xfrm>
                                <a:prstGeom prst="rect">
                                  <a:avLst/>
                                </a:prstGeom>
                              </pic:spPr>
                            </pic:pic>
                          </a:graphicData>
                        </a:graphic>
                      </wp:inline>
                    </w:drawing>
                  </w:r>
                </w:p>
                <w:p w:rsidR="007012A7" w:rsidRDefault="007012A7" w:rsidP="006E37BC">
                  <w:pPr>
                    <w:pStyle w:val="ConsPlusNormal"/>
                    <w:ind w:left="94" w:right="132" w:firstLine="0"/>
                    <w:jc w:val="both"/>
                    <w:rPr>
                      <w:rFonts w:ascii="Times New Roman" w:hAnsi="Times New Roman" w:cs="Times New Roman"/>
                    </w:rPr>
                  </w:pPr>
                  <w:r w:rsidRPr="00B65F6A">
                    <w:rPr>
                      <w:rFonts w:ascii="Times New Roman" w:hAnsi="Times New Roman" w:cs="Times New Roman"/>
                    </w:rPr>
                    <w:t>где:</w:t>
                  </w:r>
                </w:p>
                <w:p w:rsidR="00171B33" w:rsidRPr="001F0DEE" w:rsidRDefault="00171B33" w:rsidP="006E37BC">
                  <w:pPr>
                    <w:pStyle w:val="ConsPlusNormal"/>
                    <w:ind w:left="94" w:right="132" w:firstLine="0"/>
                    <w:jc w:val="both"/>
                    <w:rPr>
                      <w:rFonts w:ascii="Times New Roman" w:hAnsi="Times New Roman" w:cs="Times New Roman"/>
                    </w:rPr>
                  </w:pPr>
                  <w:r w:rsidRPr="00171B33">
                    <w:rPr>
                      <w:rFonts w:ascii="Times New Roman" w:hAnsi="Times New Roman" w:cs="Times New Roman"/>
                    </w:rPr>
                    <w:t>Х </w:t>
                  </w:r>
                  <w:proofErr w:type="spellStart"/>
                  <w:r w:rsidRPr="001F0DEE">
                    <w:rPr>
                      <w:rFonts w:ascii="Times New Roman" w:hAnsi="Times New Roman" w:cs="Times New Roman"/>
                    </w:rPr>
                    <w:t>max</w:t>
                  </w:r>
                  <w:proofErr w:type="spellEnd"/>
                  <w:r w:rsidRPr="001F0DEE">
                    <w:rPr>
                      <w:rFonts w:ascii="Times New Roman" w:hAnsi="Times New Roman" w:cs="Times New Roman"/>
                    </w:rPr>
                    <w:t xml:space="preserve"> - максимальное значение </w:t>
                  </w:r>
                  <w:r w:rsidR="00181F35" w:rsidRPr="001F0DEE">
                    <w:rPr>
                      <w:rFonts w:ascii="Times New Roman" w:hAnsi="Times New Roman" w:cs="Times New Roman"/>
                    </w:rPr>
                    <w:t>показателя</w:t>
                  </w:r>
                  <w:r w:rsidRPr="001F0DEE">
                    <w:rPr>
                      <w:rFonts w:ascii="Times New Roman" w:hAnsi="Times New Roman" w:cs="Times New Roman"/>
                    </w:rPr>
                    <w:t>, содержащееся в заявках, подлежащих</w:t>
                  </w:r>
                  <w:r w:rsidR="00181F35" w:rsidRPr="001F0DEE">
                    <w:rPr>
                      <w:rFonts w:ascii="Times New Roman" w:hAnsi="Times New Roman" w:cs="Times New Roman"/>
                    </w:rPr>
                    <w:t xml:space="preserve"> оц</w:t>
                  </w:r>
                  <w:r w:rsidRPr="001F0DEE">
                    <w:rPr>
                      <w:rFonts w:ascii="Times New Roman" w:hAnsi="Times New Roman" w:cs="Times New Roman"/>
                    </w:rPr>
                    <w:t>енке;</w:t>
                  </w:r>
                </w:p>
                <w:p w:rsidR="00171B33" w:rsidRPr="001F0DEE" w:rsidRDefault="00171B33" w:rsidP="006E37BC">
                  <w:pPr>
                    <w:pStyle w:val="ConsPlusNormal"/>
                    <w:ind w:left="94" w:right="132" w:firstLine="0"/>
                    <w:jc w:val="both"/>
                    <w:rPr>
                      <w:rFonts w:ascii="Times New Roman" w:hAnsi="Times New Roman" w:cs="Times New Roman"/>
                    </w:rPr>
                  </w:pPr>
                  <w:r w:rsidRPr="001F0DEE">
                    <w:rPr>
                      <w:rFonts w:ascii="Times New Roman" w:hAnsi="Times New Roman" w:cs="Times New Roman"/>
                    </w:rPr>
                    <w:t xml:space="preserve">Х i - значение </w:t>
                  </w:r>
                  <w:r w:rsidR="00181F35" w:rsidRPr="001F0DEE">
                    <w:rPr>
                      <w:rFonts w:ascii="Times New Roman" w:hAnsi="Times New Roman" w:cs="Times New Roman"/>
                    </w:rPr>
                    <w:t>показателя</w:t>
                  </w:r>
                  <w:r w:rsidRPr="001F0DEE">
                    <w:rPr>
                      <w:rFonts w:ascii="Times New Roman" w:hAnsi="Times New Roman" w:cs="Times New Roman"/>
                    </w:rPr>
                    <w:t>, содержащееся в предложении участника закупки, заявка которого подлежит оценке;</w:t>
                  </w:r>
                </w:p>
                <w:p w:rsidR="00F30FE6" w:rsidRPr="001F0DEE" w:rsidRDefault="00171B33" w:rsidP="006E37BC">
                  <w:pPr>
                    <w:spacing w:after="0" w:line="240" w:lineRule="auto"/>
                    <w:ind w:left="94" w:right="132"/>
                    <w:rPr>
                      <w:rFonts w:ascii="Times New Roman" w:hAnsi="Times New Roman" w:cs="Times New Roman"/>
                      <w:sz w:val="20"/>
                      <w:szCs w:val="20"/>
                    </w:rPr>
                  </w:pPr>
                  <w:r w:rsidRPr="001F0DEE">
                    <w:rPr>
                      <w:rFonts w:ascii="Times New Roman" w:hAnsi="Times New Roman" w:cs="Times New Roman"/>
                      <w:sz w:val="20"/>
                      <w:szCs w:val="20"/>
                    </w:rPr>
                    <w:t>Х </w:t>
                  </w:r>
                  <w:proofErr w:type="spellStart"/>
                  <w:r w:rsidRPr="001F0DEE">
                    <w:rPr>
                      <w:rFonts w:ascii="Times New Roman" w:hAnsi="Times New Roman" w:cs="Times New Roman"/>
                      <w:sz w:val="20"/>
                      <w:szCs w:val="20"/>
                    </w:rPr>
                    <w:t>min</w:t>
                  </w:r>
                  <w:proofErr w:type="spellEnd"/>
                  <w:r w:rsidRPr="001F0DEE">
                    <w:rPr>
                      <w:rFonts w:ascii="Times New Roman" w:hAnsi="Times New Roman" w:cs="Times New Roman"/>
                      <w:sz w:val="20"/>
                      <w:szCs w:val="20"/>
                    </w:rPr>
                    <w:t xml:space="preserve"> - минимальное значение </w:t>
                  </w:r>
                  <w:r w:rsidR="00181F35" w:rsidRPr="001F0DEE">
                    <w:rPr>
                      <w:rFonts w:ascii="Times New Roman" w:hAnsi="Times New Roman" w:cs="Times New Roman"/>
                      <w:sz w:val="20"/>
                      <w:szCs w:val="20"/>
                    </w:rPr>
                    <w:t>показателя, содержащееся в заявках</w:t>
                  </w:r>
                  <w:r w:rsidRPr="001F0DEE">
                    <w:rPr>
                      <w:rFonts w:ascii="Times New Roman" w:hAnsi="Times New Roman" w:cs="Times New Roman"/>
                      <w:sz w:val="20"/>
                      <w:szCs w:val="20"/>
                    </w:rPr>
                    <w:t>, подлежащих оценке</w:t>
                  </w:r>
                  <w:r w:rsidR="00F30FE6" w:rsidRPr="001F0DEE">
                    <w:rPr>
                      <w:rFonts w:ascii="Times New Roman" w:hAnsi="Times New Roman" w:cs="Times New Roman"/>
                      <w:sz w:val="20"/>
                      <w:szCs w:val="20"/>
                    </w:rPr>
                    <w:t>.</w:t>
                  </w:r>
                </w:p>
                <w:p w:rsidR="00F30FE6" w:rsidRPr="00F30FE6" w:rsidRDefault="00F30FE6" w:rsidP="006E37BC">
                  <w:pPr>
                    <w:spacing w:after="0" w:line="240" w:lineRule="auto"/>
                    <w:ind w:left="94" w:right="132"/>
                    <w:rPr>
                      <w:rFonts w:ascii="Times New Roman" w:hAnsi="Times New Roman" w:cs="Times New Roman"/>
                      <w:sz w:val="20"/>
                      <w:szCs w:val="20"/>
                    </w:rPr>
                  </w:pPr>
                  <w:r w:rsidRPr="001F0DEE">
                    <w:rPr>
                      <w:rFonts w:ascii="Times New Roman" w:hAnsi="Times New Roman" w:cs="Times New Roman"/>
                      <w:sz w:val="20"/>
                      <w:szCs w:val="20"/>
                    </w:rPr>
                    <w:t>К1 - коэффициент значимости показателя П1 = 40</w:t>
                  </w:r>
                </w:p>
              </w:tc>
              <w:tc>
                <w:tcPr>
                  <w:tcW w:w="113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012A7" w:rsidRPr="0023097F" w:rsidRDefault="00181F35" w:rsidP="006E37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От 0 до </w:t>
                  </w:r>
                  <w:r w:rsidR="007012A7" w:rsidRPr="0023097F">
                    <w:rPr>
                      <w:rFonts w:ascii="Times New Roman" w:hAnsi="Times New Roman" w:cs="Times New Roman"/>
                      <w:b/>
                      <w:sz w:val="20"/>
                      <w:szCs w:val="20"/>
                    </w:rPr>
                    <w:t>40</w:t>
                  </w:r>
                </w:p>
                <w:p w:rsidR="007012A7" w:rsidRPr="0023097F" w:rsidRDefault="007012A7" w:rsidP="006E37BC">
                  <w:pPr>
                    <w:spacing w:after="0" w:line="240" w:lineRule="auto"/>
                    <w:jc w:val="center"/>
                    <w:rPr>
                      <w:rFonts w:ascii="Times New Roman" w:hAnsi="Times New Roman" w:cs="Times New Roman"/>
                      <w:b/>
                      <w:sz w:val="20"/>
                      <w:szCs w:val="20"/>
                    </w:rPr>
                  </w:pPr>
                  <w:r w:rsidRPr="0023097F">
                    <w:rPr>
                      <w:rFonts w:ascii="Times New Roman" w:hAnsi="Times New Roman" w:cs="Times New Roman"/>
                      <w:b/>
                      <w:sz w:val="20"/>
                      <w:szCs w:val="20"/>
                    </w:rPr>
                    <w:t>баллов</w:t>
                  </w:r>
                </w:p>
              </w:tc>
            </w:tr>
            <w:tr w:rsidR="007012A7" w:rsidRPr="00DE14F2" w:rsidTr="00F30FE6">
              <w:trPr>
                <w:trHeight w:val="20"/>
              </w:trPr>
              <w:tc>
                <w:tcPr>
                  <w:tcW w:w="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DE14F2" w:rsidRDefault="007012A7" w:rsidP="006E37BC">
                  <w:pPr>
                    <w:spacing w:after="0" w:line="240" w:lineRule="auto"/>
                    <w:rPr>
                      <w:rFonts w:ascii="Times New Roman" w:hAnsi="Times New Roman" w:cs="Times New Roman"/>
                      <w:sz w:val="20"/>
                      <w:szCs w:val="20"/>
                    </w:rPr>
                  </w:pPr>
                  <w:r w:rsidRPr="00DE14F2">
                    <w:rPr>
                      <w:rFonts w:ascii="Times New Roman" w:hAnsi="Times New Roman" w:cs="Times New Roman"/>
                      <w:sz w:val="20"/>
                      <w:szCs w:val="20"/>
                    </w:rPr>
                    <w:t>П2</w:t>
                  </w:r>
                </w:p>
              </w:tc>
              <w:tc>
                <w:tcPr>
                  <w:tcW w:w="3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DE3A1E" w:rsidRDefault="0023097F" w:rsidP="006E37BC">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Наличие складского помещения* </w:t>
                  </w:r>
                  <w:r w:rsidRPr="001C10BE">
                    <w:rPr>
                      <w:rFonts w:ascii="Times New Roman" w:hAnsi="Times New Roman" w:cs="Times New Roman"/>
                      <w:sz w:val="20"/>
                      <w:szCs w:val="20"/>
                    </w:rPr>
                    <w:t xml:space="preserve">(для хранения большого ассортимента товарного запаса) </w:t>
                  </w:r>
                  <w:r w:rsidRPr="001C10BE">
                    <w:rPr>
                      <w:rFonts w:ascii="Times New Roman" w:hAnsi="Times New Roman" w:cs="Times New Roman"/>
                      <w:i/>
                      <w:color w:val="000000"/>
                      <w:sz w:val="20"/>
                      <w:szCs w:val="20"/>
                    </w:rPr>
                    <w:t>(</w:t>
                  </w:r>
                  <w:r w:rsidRPr="00C47D22">
                    <w:rPr>
                      <w:rFonts w:ascii="Times New Roman" w:hAnsi="Times New Roman" w:cs="Times New Roman"/>
                      <w:b/>
                      <w:i/>
                      <w:color w:val="000000"/>
                      <w:sz w:val="20"/>
                      <w:szCs w:val="20"/>
                    </w:rPr>
                    <w:t>указывается в квадратных метрах,</w:t>
                  </w:r>
                  <w:r>
                    <w:rPr>
                      <w:rFonts w:ascii="Times New Roman" w:hAnsi="Times New Roman" w:cs="Times New Roman"/>
                      <w:i/>
                      <w:color w:val="000000"/>
                      <w:sz w:val="20"/>
                      <w:szCs w:val="20"/>
                    </w:rPr>
                    <w:t xml:space="preserve"> </w:t>
                  </w:r>
                  <w:r w:rsidRPr="001C10BE">
                    <w:rPr>
                      <w:rFonts w:ascii="Times New Roman" w:hAnsi="Times New Roman" w:cs="Times New Roman"/>
                      <w:i/>
                      <w:color w:val="000000"/>
                      <w:sz w:val="20"/>
                      <w:szCs w:val="20"/>
                    </w:rPr>
                    <w:t>участник прикл</w:t>
                  </w:r>
                  <w:r>
                    <w:rPr>
                      <w:rFonts w:ascii="Times New Roman" w:hAnsi="Times New Roman" w:cs="Times New Roman"/>
                      <w:i/>
                      <w:color w:val="000000"/>
                      <w:sz w:val="20"/>
                      <w:szCs w:val="20"/>
                    </w:rPr>
                    <w:t xml:space="preserve">адывает </w:t>
                  </w:r>
                  <w:r w:rsidRPr="001C10BE">
                    <w:rPr>
                      <w:rFonts w:ascii="Times New Roman" w:hAnsi="Times New Roman" w:cs="Times New Roman"/>
                      <w:i/>
                      <w:color w:val="000000"/>
                      <w:sz w:val="20"/>
                      <w:szCs w:val="20"/>
                    </w:rPr>
                    <w:t>копию</w:t>
                  </w:r>
                  <w:r>
                    <w:rPr>
                      <w:rFonts w:ascii="Times New Roman" w:hAnsi="Times New Roman" w:cs="Times New Roman"/>
                      <w:i/>
                      <w:color w:val="000000"/>
                      <w:sz w:val="20"/>
                      <w:szCs w:val="20"/>
                    </w:rPr>
                    <w:t xml:space="preserve"> </w:t>
                  </w:r>
                  <w:r w:rsidRPr="00CA7EF1">
                    <w:rPr>
                      <w:rFonts w:ascii="Times New Roman" w:hAnsi="Times New Roman" w:cs="Times New Roman"/>
                      <w:i/>
                      <w:color w:val="000000"/>
                      <w:sz w:val="20"/>
                      <w:szCs w:val="20"/>
                    </w:rPr>
                    <w:t>договора аренды или свидетельство на прав</w:t>
                  </w:r>
                  <w:r>
                    <w:rPr>
                      <w:rFonts w:ascii="Times New Roman" w:hAnsi="Times New Roman" w:cs="Times New Roman"/>
                      <w:i/>
                      <w:color w:val="000000"/>
                      <w:sz w:val="20"/>
                      <w:szCs w:val="20"/>
                    </w:rPr>
                    <w:t>о</w:t>
                  </w:r>
                  <w:r w:rsidRPr="00CA7EF1">
                    <w:rPr>
                      <w:rFonts w:ascii="Times New Roman" w:hAnsi="Times New Roman" w:cs="Times New Roman"/>
                      <w:i/>
                      <w:color w:val="000000"/>
                      <w:sz w:val="20"/>
                      <w:szCs w:val="20"/>
                    </w:rPr>
                    <w:t xml:space="preserve"> собственности</w:t>
                  </w:r>
                  <w:r>
                    <w:rPr>
                      <w:rFonts w:ascii="Times New Roman" w:hAnsi="Times New Roman" w:cs="Times New Roman"/>
                      <w:i/>
                      <w:color w:val="000000"/>
                      <w:sz w:val="20"/>
                      <w:szCs w:val="20"/>
                    </w:rPr>
                    <w:t xml:space="preserve"> помещения с указанием площади всех используемых складов</w:t>
                  </w:r>
                  <w:r w:rsidRPr="00CA7EF1">
                    <w:rPr>
                      <w:rFonts w:ascii="Times New Roman" w:hAnsi="Times New Roman" w:cs="Times New Roman"/>
                      <w:i/>
                      <w:color w:val="000000"/>
                      <w:sz w:val="20"/>
                      <w:szCs w:val="20"/>
                    </w:rPr>
                    <w:t>)</w:t>
                  </w:r>
                </w:p>
              </w:tc>
              <w:tc>
                <w:tcPr>
                  <w:tcW w:w="50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F0DEE" w:rsidRPr="00DE14F2" w:rsidRDefault="001F0DEE" w:rsidP="006E37BC">
                  <w:pPr>
                    <w:spacing w:after="0" w:line="240" w:lineRule="auto"/>
                    <w:ind w:left="94" w:right="132"/>
                    <w:rPr>
                      <w:rFonts w:ascii="Times New Roman" w:hAnsi="Times New Roman" w:cs="Times New Roman"/>
                      <w:sz w:val="20"/>
                      <w:szCs w:val="20"/>
                    </w:rPr>
                  </w:pPr>
                  <w:r>
                    <w:rPr>
                      <w:rFonts w:ascii="Times New Roman" w:hAnsi="Times New Roman" w:cs="Times New Roman"/>
                      <w:sz w:val="20"/>
                      <w:szCs w:val="20"/>
                    </w:rPr>
                    <w:t>П2</w:t>
                  </w:r>
                  <w:r w:rsidRPr="00DE3A1E">
                    <w:rPr>
                      <w:rFonts w:ascii="Times New Roman" w:hAnsi="Times New Roman" w:cs="Times New Roman"/>
                      <w:sz w:val="20"/>
                      <w:szCs w:val="20"/>
                    </w:rPr>
                    <w:t xml:space="preserve">i - рейтинг, присуждаемый i-й заявке по </w:t>
                  </w:r>
                  <w:r w:rsidRPr="00DE14F2">
                    <w:rPr>
                      <w:rFonts w:ascii="Times New Roman" w:hAnsi="Times New Roman" w:cs="Times New Roman"/>
                      <w:sz w:val="20"/>
                      <w:szCs w:val="20"/>
                    </w:rPr>
                    <w:t>указанному критерию</w:t>
                  </w:r>
                  <w:r>
                    <w:rPr>
                      <w:rFonts w:ascii="Times New Roman" w:hAnsi="Times New Roman" w:cs="Times New Roman"/>
                      <w:sz w:val="20"/>
                      <w:szCs w:val="20"/>
                    </w:rPr>
                    <w:t xml:space="preserve"> П2</w:t>
                  </w:r>
                </w:p>
                <w:p w:rsidR="001F0DEE" w:rsidRPr="00F30FE6" w:rsidRDefault="001F0DEE" w:rsidP="006E37BC">
                  <w:pPr>
                    <w:suppressAutoHyphens/>
                    <w:spacing w:after="0"/>
                    <w:ind w:left="94" w:right="132"/>
                    <w:jc w:val="both"/>
                    <w:outlineLvl w:val="4"/>
                    <w:rPr>
                      <w:rFonts w:ascii="Times New Roman" w:hAnsi="Times New Roman" w:cs="Times New Roman"/>
                      <w:b/>
                      <w:sz w:val="20"/>
                      <w:szCs w:val="20"/>
                    </w:rPr>
                  </w:pPr>
                  <w:r w:rsidRPr="00F30FE6">
                    <w:rPr>
                      <w:rFonts w:ascii="Times New Roman" w:hAnsi="Times New Roman" w:cs="Times New Roman"/>
                      <w:b/>
                      <w:sz w:val="20"/>
                      <w:szCs w:val="20"/>
                    </w:rPr>
                    <w:t>П</w:t>
                  </w:r>
                  <w:r>
                    <w:rPr>
                      <w:rFonts w:ascii="Times New Roman" w:hAnsi="Times New Roman" w:cs="Times New Roman"/>
                      <w:b/>
                      <w:sz w:val="20"/>
                      <w:szCs w:val="20"/>
                    </w:rPr>
                    <w:t>2</w:t>
                  </w:r>
                  <w:r w:rsidRPr="00F30FE6">
                    <w:rPr>
                      <w:rFonts w:ascii="Times New Roman" w:hAnsi="Times New Roman" w:cs="Times New Roman"/>
                      <w:b/>
                      <w:sz w:val="20"/>
                      <w:szCs w:val="20"/>
                    </w:rPr>
                    <w:t>i = БХ</w:t>
                  </w:r>
                  <w:proofErr w:type="spellStart"/>
                  <w:r w:rsidRPr="00F30FE6">
                    <w:rPr>
                      <w:rFonts w:ascii="Times New Roman" w:hAnsi="Times New Roman" w:cs="Times New Roman"/>
                      <w:b/>
                      <w:sz w:val="20"/>
                      <w:szCs w:val="20"/>
                      <w:lang w:val="en-US"/>
                    </w:rPr>
                    <w:t>i</w:t>
                  </w:r>
                  <w:proofErr w:type="spellEnd"/>
                  <w:r>
                    <w:rPr>
                      <w:rFonts w:ascii="Times New Roman" w:hAnsi="Times New Roman" w:cs="Times New Roman"/>
                      <w:b/>
                      <w:sz w:val="20"/>
                      <w:szCs w:val="20"/>
                    </w:rPr>
                    <w:t xml:space="preserve"> </w:t>
                  </w:r>
                  <w:r w:rsidRPr="00F30FE6">
                    <w:rPr>
                      <w:rFonts w:ascii="Times New Roman" w:hAnsi="Times New Roman" w:cs="Times New Roman"/>
                      <w:b/>
                      <w:sz w:val="20"/>
                      <w:szCs w:val="20"/>
                    </w:rPr>
                    <w:t>*</w:t>
                  </w:r>
                  <w:r>
                    <w:rPr>
                      <w:rFonts w:ascii="Times New Roman" w:hAnsi="Times New Roman" w:cs="Times New Roman"/>
                      <w:b/>
                      <w:sz w:val="20"/>
                      <w:szCs w:val="20"/>
                    </w:rPr>
                    <w:t xml:space="preserve"> К2</w:t>
                  </w:r>
                </w:p>
                <w:p w:rsidR="001F0DEE" w:rsidRPr="00B65F6A" w:rsidRDefault="001F0DEE" w:rsidP="006E37BC">
                  <w:pPr>
                    <w:suppressAutoHyphens/>
                    <w:spacing w:after="0"/>
                    <w:ind w:left="94" w:right="132"/>
                    <w:jc w:val="both"/>
                    <w:outlineLvl w:val="4"/>
                    <w:rPr>
                      <w:rFonts w:ascii="Times New Roman" w:hAnsi="Times New Roman" w:cs="Times New Roman"/>
                      <w:sz w:val="20"/>
                      <w:szCs w:val="20"/>
                    </w:rPr>
                  </w:pPr>
                  <w:r>
                    <w:rPr>
                      <w:noProof/>
                      <w:lang w:eastAsia="ru-RU"/>
                    </w:rPr>
                    <w:drawing>
                      <wp:inline distT="0" distB="0" distL="0" distR="0" wp14:anchorId="4BE603DB" wp14:editId="522ED1FB">
                        <wp:extent cx="1582310" cy="378543"/>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98415" cy="382396"/>
                                </a:xfrm>
                                <a:prstGeom prst="rect">
                                  <a:avLst/>
                                </a:prstGeom>
                              </pic:spPr>
                            </pic:pic>
                          </a:graphicData>
                        </a:graphic>
                      </wp:inline>
                    </w:drawing>
                  </w:r>
                </w:p>
                <w:p w:rsidR="001F0DEE" w:rsidRDefault="001F0DEE" w:rsidP="006E37BC">
                  <w:pPr>
                    <w:pStyle w:val="ConsPlusNormal"/>
                    <w:ind w:left="94" w:right="132" w:firstLine="0"/>
                    <w:jc w:val="both"/>
                    <w:rPr>
                      <w:rFonts w:ascii="Times New Roman" w:hAnsi="Times New Roman" w:cs="Times New Roman"/>
                    </w:rPr>
                  </w:pPr>
                  <w:r w:rsidRPr="00B65F6A">
                    <w:rPr>
                      <w:rFonts w:ascii="Times New Roman" w:hAnsi="Times New Roman" w:cs="Times New Roman"/>
                    </w:rPr>
                    <w:t>где:</w:t>
                  </w:r>
                </w:p>
                <w:p w:rsidR="001F0DEE" w:rsidRPr="00171B33" w:rsidRDefault="001F0DEE" w:rsidP="006E37BC">
                  <w:pPr>
                    <w:pStyle w:val="ConsPlusNormal"/>
                    <w:ind w:left="94" w:right="132" w:firstLine="0"/>
                    <w:jc w:val="both"/>
                    <w:rPr>
                      <w:rFonts w:ascii="Times New Roman" w:hAnsi="Times New Roman" w:cs="Times New Roman"/>
                    </w:rPr>
                  </w:pPr>
                  <w:r w:rsidRPr="00171B33">
                    <w:rPr>
                      <w:rFonts w:ascii="Times New Roman" w:hAnsi="Times New Roman" w:cs="Times New Roman"/>
                    </w:rPr>
                    <w:t>Х </w:t>
                  </w:r>
                  <w:proofErr w:type="spellStart"/>
                  <w:r w:rsidRPr="00171B33">
                    <w:rPr>
                      <w:rFonts w:ascii="Times New Roman" w:hAnsi="Times New Roman" w:cs="Times New Roman"/>
                    </w:rPr>
                    <w:t>max</w:t>
                  </w:r>
                  <w:proofErr w:type="spellEnd"/>
                  <w:r w:rsidRPr="00171B33">
                    <w:rPr>
                      <w:rFonts w:ascii="Times New Roman" w:hAnsi="Times New Roman" w:cs="Times New Roman"/>
                    </w:rPr>
                    <w:t xml:space="preserve"> - максимальное значение </w:t>
                  </w:r>
                  <w:r>
                    <w:rPr>
                      <w:rFonts w:ascii="Times New Roman" w:hAnsi="Times New Roman" w:cs="Times New Roman"/>
                    </w:rPr>
                    <w:t>показателя</w:t>
                  </w:r>
                  <w:r w:rsidRPr="00171B33">
                    <w:rPr>
                      <w:rFonts w:ascii="Times New Roman" w:hAnsi="Times New Roman" w:cs="Times New Roman"/>
                    </w:rPr>
                    <w:t>, содержащееся в заявках, подлежащих</w:t>
                  </w:r>
                  <w:r>
                    <w:rPr>
                      <w:rFonts w:ascii="Times New Roman" w:hAnsi="Times New Roman" w:cs="Times New Roman"/>
                    </w:rPr>
                    <w:t xml:space="preserve"> оц</w:t>
                  </w:r>
                  <w:r w:rsidRPr="00171B33">
                    <w:rPr>
                      <w:rFonts w:ascii="Times New Roman" w:hAnsi="Times New Roman" w:cs="Times New Roman"/>
                    </w:rPr>
                    <w:t>енке;</w:t>
                  </w:r>
                </w:p>
                <w:p w:rsidR="001F0DEE" w:rsidRPr="001F0DEE" w:rsidRDefault="001F0DEE" w:rsidP="006E37BC">
                  <w:pPr>
                    <w:pStyle w:val="ConsPlusNormal"/>
                    <w:ind w:left="94" w:right="132" w:firstLine="0"/>
                    <w:jc w:val="both"/>
                    <w:rPr>
                      <w:rFonts w:ascii="Times New Roman" w:hAnsi="Times New Roman" w:cs="Times New Roman"/>
                    </w:rPr>
                  </w:pPr>
                  <w:r w:rsidRPr="00171B33">
                    <w:rPr>
                      <w:rFonts w:ascii="Times New Roman" w:hAnsi="Times New Roman" w:cs="Times New Roman"/>
                    </w:rPr>
                    <w:t xml:space="preserve">Х i - </w:t>
                  </w:r>
                  <w:r w:rsidRPr="001F0DEE">
                    <w:rPr>
                      <w:rFonts w:ascii="Times New Roman" w:hAnsi="Times New Roman" w:cs="Times New Roman"/>
                    </w:rPr>
                    <w:t>значение показателя, содержащееся в предложении участника закупки, заявка которого подлежит оценке;</w:t>
                  </w:r>
                </w:p>
                <w:p w:rsidR="001F0DEE" w:rsidRPr="001F0DEE" w:rsidRDefault="001F0DEE" w:rsidP="006E37BC">
                  <w:pPr>
                    <w:spacing w:after="0" w:line="240" w:lineRule="auto"/>
                    <w:ind w:left="94" w:right="132"/>
                    <w:rPr>
                      <w:rFonts w:ascii="Times New Roman" w:hAnsi="Times New Roman" w:cs="Times New Roman"/>
                      <w:sz w:val="20"/>
                      <w:szCs w:val="20"/>
                    </w:rPr>
                  </w:pPr>
                  <w:r w:rsidRPr="001F0DEE">
                    <w:rPr>
                      <w:rFonts w:ascii="Times New Roman" w:hAnsi="Times New Roman" w:cs="Times New Roman"/>
                      <w:sz w:val="20"/>
                      <w:szCs w:val="20"/>
                    </w:rPr>
                    <w:t>Х </w:t>
                  </w:r>
                  <w:proofErr w:type="spellStart"/>
                  <w:r w:rsidRPr="001F0DEE">
                    <w:rPr>
                      <w:rFonts w:ascii="Times New Roman" w:hAnsi="Times New Roman" w:cs="Times New Roman"/>
                      <w:sz w:val="20"/>
                      <w:szCs w:val="20"/>
                    </w:rPr>
                    <w:t>min</w:t>
                  </w:r>
                  <w:proofErr w:type="spellEnd"/>
                  <w:r w:rsidRPr="001F0DEE">
                    <w:rPr>
                      <w:rFonts w:ascii="Times New Roman" w:hAnsi="Times New Roman" w:cs="Times New Roman"/>
                      <w:sz w:val="20"/>
                      <w:szCs w:val="20"/>
                    </w:rPr>
                    <w:t> - минимальное значение показателя, содержащееся в заявках, подлежащих оценке.</w:t>
                  </w:r>
                </w:p>
                <w:p w:rsidR="007012A7" w:rsidRPr="00DE14F2" w:rsidRDefault="001F0DEE" w:rsidP="006E37BC">
                  <w:pPr>
                    <w:spacing w:after="0" w:line="240" w:lineRule="auto"/>
                    <w:ind w:left="94" w:right="132"/>
                    <w:rPr>
                      <w:rFonts w:ascii="Times New Roman" w:hAnsi="Times New Roman" w:cs="Times New Roman"/>
                      <w:sz w:val="20"/>
                      <w:szCs w:val="20"/>
                    </w:rPr>
                  </w:pPr>
                  <w:r w:rsidRPr="001F0DEE">
                    <w:rPr>
                      <w:rFonts w:ascii="Times New Roman" w:hAnsi="Times New Roman" w:cs="Times New Roman"/>
                      <w:sz w:val="20"/>
                      <w:szCs w:val="20"/>
                    </w:rPr>
                    <w:t>К2 - коэффициент значимости</w:t>
                  </w:r>
                  <w:r w:rsidRPr="00DE14F2">
                    <w:rPr>
                      <w:rFonts w:ascii="Times New Roman" w:hAnsi="Times New Roman" w:cs="Times New Roman"/>
                      <w:sz w:val="20"/>
                      <w:szCs w:val="20"/>
                    </w:rPr>
                    <w:t xml:space="preserve"> показателя</w:t>
                  </w:r>
                  <w:r>
                    <w:rPr>
                      <w:rFonts w:ascii="Times New Roman" w:hAnsi="Times New Roman" w:cs="Times New Roman"/>
                      <w:sz w:val="20"/>
                      <w:szCs w:val="20"/>
                    </w:rPr>
                    <w:t xml:space="preserve"> П2 </w:t>
                  </w:r>
                  <w:r w:rsidRPr="00DE14F2">
                    <w:rPr>
                      <w:rFonts w:ascii="Times New Roman" w:hAnsi="Times New Roman" w:cs="Times New Roman"/>
                      <w:sz w:val="20"/>
                      <w:szCs w:val="20"/>
                    </w:rPr>
                    <w:t>=</w:t>
                  </w:r>
                  <w:r>
                    <w:rPr>
                      <w:rFonts w:ascii="Times New Roman" w:hAnsi="Times New Roman" w:cs="Times New Roman"/>
                      <w:sz w:val="20"/>
                      <w:szCs w:val="20"/>
                    </w:rPr>
                    <w:t xml:space="preserve"> 2</w:t>
                  </w:r>
                  <w:r w:rsidRPr="00DE14F2">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12A7" w:rsidRPr="0023097F" w:rsidRDefault="00181F35" w:rsidP="006E37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От 0 до </w:t>
                  </w:r>
                  <w:r w:rsidR="0023097F" w:rsidRPr="0023097F">
                    <w:rPr>
                      <w:rFonts w:ascii="Times New Roman" w:hAnsi="Times New Roman" w:cs="Times New Roman"/>
                      <w:b/>
                      <w:sz w:val="20"/>
                      <w:szCs w:val="20"/>
                    </w:rPr>
                    <w:t>2</w:t>
                  </w:r>
                  <w:r w:rsidR="007012A7" w:rsidRPr="0023097F">
                    <w:rPr>
                      <w:rFonts w:ascii="Times New Roman" w:hAnsi="Times New Roman" w:cs="Times New Roman"/>
                      <w:b/>
                      <w:sz w:val="20"/>
                      <w:szCs w:val="20"/>
                    </w:rPr>
                    <w:t>0</w:t>
                  </w:r>
                </w:p>
                <w:p w:rsidR="007012A7" w:rsidRPr="0023097F" w:rsidRDefault="007012A7" w:rsidP="006E37BC">
                  <w:pPr>
                    <w:spacing w:after="0" w:line="240" w:lineRule="auto"/>
                    <w:jc w:val="center"/>
                    <w:rPr>
                      <w:rFonts w:ascii="Times New Roman" w:hAnsi="Times New Roman" w:cs="Times New Roman"/>
                      <w:sz w:val="20"/>
                      <w:szCs w:val="20"/>
                    </w:rPr>
                  </w:pPr>
                  <w:r w:rsidRPr="0023097F">
                    <w:rPr>
                      <w:rFonts w:ascii="Times New Roman" w:hAnsi="Times New Roman" w:cs="Times New Roman"/>
                      <w:b/>
                      <w:sz w:val="20"/>
                      <w:szCs w:val="20"/>
                    </w:rPr>
                    <w:t>баллов</w:t>
                  </w:r>
                </w:p>
              </w:tc>
            </w:tr>
            <w:tr w:rsidR="00341C46" w:rsidRPr="00DE14F2" w:rsidTr="00F30FE6">
              <w:trPr>
                <w:trHeight w:val="20"/>
              </w:trPr>
              <w:tc>
                <w:tcPr>
                  <w:tcW w:w="46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1C46" w:rsidRPr="00DE14F2" w:rsidRDefault="00341C46" w:rsidP="006E37BC">
                  <w:pPr>
                    <w:spacing w:after="0" w:line="240" w:lineRule="auto"/>
                    <w:rPr>
                      <w:rFonts w:ascii="Times New Roman" w:hAnsi="Times New Roman" w:cs="Times New Roman"/>
                      <w:sz w:val="20"/>
                      <w:szCs w:val="20"/>
                    </w:rPr>
                  </w:pPr>
                  <w:r w:rsidRPr="00DE14F2">
                    <w:rPr>
                      <w:rFonts w:ascii="Times New Roman" w:hAnsi="Times New Roman" w:cs="Times New Roman"/>
                      <w:sz w:val="20"/>
                      <w:szCs w:val="20"/>
                    </w:rPr>
                    <w:t>П3</w:t>
                  </w:r>
                </w:p>
              </w:tc>
              <w:tc>
                <w:tcPr>
                  <w:tcW w:w="3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1C46" w:rsidRPr="00DE14F2" w:rsidRDefault="0023097F" w:rsidP="006E37BC">
                  <w:pPr>
                    <w:spacing w:after="0" w:line="240" w:lineRule="auto"/>
                    <w:rPr>
                      <w:rFonts w:ascii="Times New Roman" w:hAnsi="Times New Roman" w:cs="Times New Roman"/>
                      <w:b/>
                      <w:sz w:val="20"/>
                      <w:szCs w:val="20"/>
                    </w:rPr>
                  </w:pPr>
                  <w:r w:rsidRPr="00E207E0">
                    <w:rPr>
                      <w:rFonts w:ascii="Times New Roman" w:hAnsi="Times New Roman" w:cs="Times New Roman"/>
                      <w:b/>
                      <w:sz w:val="20"/>
                      <w:szCs w:val="20"/>
                    </w:rPr>
                    <w:t xml:space="preserve">Наличие транспорта </w:t>
                  </w:r>
                  <w:r w:rsidRPr="00E23CB5">
                    <w:rPr>
                      <w:rFonts w:ascii="Times New Roman" w:hAnsi="Times New Roman" w:cs="Times New Roman"/>
                      <w:sz w:val="20"/>
                      <w:szCs w:val="20"/>
                    </w:rPr>
                    <w:t xml:space="preserve">на праве собственности или ином праве (договор лизинга или договор </w:t>
                  </w:r>
                  <w:proofErr w:type="gramStart"/>
                  <w:r w:rsidRPr="00E23CB5">
                    <w:rPr>
                      <w:rFonts w:ascii="Times New Roman" w:hAnsi="Times New Roman" w:cs="Times New Roman"/>
                      <w:sz w:val="20"/>
                      <w:szCs w:val="20"/>
                    </w:rPr>
                    <w:t>аренды</w:t>
                  </w:r>
                  <w:r w:rsidRPr="0044108E">
                    <w:rPr>
                      <w:rFonts w:ascii="Times New Roman" w:hAnsi="Times New Roman" w:cs="Times New Roman"/>
                      <w:i/>
                      <w:sz w:val="20"/>
                      <w:szCs w:val="20"/>
                    </w:rPr>
                    <w:t>)</w:t>
                  </w:r>
                  <w:r>
                    <w:rPr>
                      <w:rFonts w:ascii="Times New Roman" w:hAnsi="Times New Roman" w:cs="Times New Roman"/>
                      <w:i/>
                      <w:sz w:val="20"/>
                      <w:szCs w:val="20"/>
                    </w:rPr>
                    <w:t>*</w:t>
                  </w:r>
                  <w:proofErr w:type="gramEnd"/>
                  <w:r w:rsidRPr="0044108E">
                    <w:rPr>
                      <w:rFonts w:ascii="Times New Roman" w:hAnsi="Times New Roman" w:cs="Times New Roman"/>
                      <w:i/>
                      <w:sz w:val="20"/>
                      <w:szCs w:val="20"/>
                    </w:rPr>
                    <w:t xml:space="preserve"> (</w:t>
                  </w:r>
                  <w:r w:rsidRPr="00C47D22">
                    <w:rPr>
                      <w:rFonts w:ascii="Times New Roman" w:hAnsi="Times New Roman" w:cs="Times New Roman"/>
                      <w:b/>
                      <w:i/>
                      <w:sz w:val="20"/>
                      <w:szCs w:val="20"/>
                    </w:rPr>
                    <w:t>указывается в штуках</w:t>
                  </w:r>
                  <w:r w:rsidRPr="0044108E">
                    <w:rPr>
                      <w:rFonts w:ascii="Times New Roman" w:hAnsi="Times New Roman" w:cs="Times New Roman"/>
                      <w:i/>
                      <w:sz w:val="20"/>
                      <w:szCs w:val="20"/>
                    </w:rPr>
                    <w:t xml:space="preserve"> и подтверждается копией договоров или ПТС)</w:t>
                  </w:r>
                </w:p>
              </w:tc>
              <w:tc>
                <w:tcPr>
                  <w:tcW w:w="5065"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1F0DEE" w:rsidRPr="00DE14F2" w:rsidRDefault="001F0DEE" w:rsidP="006E37BC">
                  <w:pPr>
                    <w:spacing w:after="0" w:line="240" w:lineRule="auto"/>
                    <w:ind w:left="94" w:right="132"/>
                    <w:rPr>
                      <w:rFonts w:ascii="Times New Roman" w:hAnsi="Times New Roman" w:cs="Times New Roman"/>
                      <w:sz w:val="20"/>
                      <w:szCs w:val="20"/>
                    </w:rPr>
                  </w:pPr>
                  <w:r>
                    <w:rPr>
                      <w:rFonts w:ascii="Times New Roman" w:hAnsi="Times New Roman" w:cs="Times New Roman"/>
                      <w:sz w:val="20"/>
                      <w:szCs w:val="20"/>
                    </w:rPr>
                    <w:t>П3</w:t>
                  </w:r>
                  <w:r w:rsidRPr="00DE3A1E">
                    <w:rPr>
                      <w:rFonts w:ascii="Times New Roman" w:hAnsi="Times New Roman" w:cs="Times New Roman"/>
                      <w:sz w:val="20"/>
                      <w:szCs w:val="20"/>
                    </w:rPr>
                    <w:t xml:space="preserve">i - рейтинг, присуждаемый i-й заявке по </w:t>
                  </w:r>
                  <w:r w:rsidRPr="00DE14F2">
                    <w:rPr>
                      <w:rFonts w:ascii="Times New Roman" w:hAnsi="Times New Roman" w:cs="Times New Roman"/>
                      <w:sz w:val="20"/>
                      <w:szCs w:val="20"/>
                    </w:rPr>
                    <w:t>указанному критерию</w:t>
                  </w:r>
                  <w:r>
                    <w:rPr>
                      <w:rFonts w:ascii="Times New Roman" w:hAnsi="Times New Roman" w:cs="Times New Roman"/>
                      <w:sz w:val="20"/>
                      <w:szCs w:val="20"/>
                    </w:rPr>
                    <w:t xml:space="preserve"> П3</w:t>
                  </w:r>
                </w:p>
                <w:p w:rsidR="001F0DEE" w:rsidRPr="00F30FE6" w:rsidRDefault="001F0DEE" w:rsidP="006E37BC">
                  <w:pPr>
                    <w:suppressAutoHyphens/>
                    <w:spacing w:after="0"/>
                    <w:ind w:left="94" w:right="132"/>
                    <w:jc w:val="both"/>
                    <w:outlineLvl w:val="4"/>
                    <w:rPr>
                      <w:rFonts w:ascii="Times New Roman" w:hAnsi="Times New Roman" w:cs="Times New Roman"/>
                      <w:b/>
                      <w:sz w:val="20"/>
                      <w:szCs w:val="20"/>
                    </w:rPr>
                  </w:pPr>
                  <w:r w:rsidRPr="00F30FE6">
                    <w:rPr>
                      <w:rFonts w:ascii="Times New Roman" w:hAnsi="Times New Roman" w:cs="Times New Roman"/>
                      <w:b/>
                      <w:sz w:val="20"/>
                      <w:szCs w:val="20"/>
                    </w:rPr>
                    <w:t>П</w:t>
                  </w:r>
                  <w:r>
                    <w:rPr>
                      <w:rFonts w:ascii="Times New Roman" w:hAnsi="Times New Roman" w:cs="Times New Roman"/>
                      <w:b/>
                      <w:sz w:val="20"/>
                      <w:szCs w:val="20"/>
                    </w:rPr>
                    <w:t>3</w:t>
                  </w:r>
                  <w:r w:rsidRPr="00F30FE6">
                    <w:rPr>
                      <w:rFonts w:ascii="Times New Roman" w:hAnsi="Times New Roman" w:cs="Times New Roman"/>
                      <w:b/>
                      <w:sz w:val="20"/>
                      <w:szCs w:val="20"/>
                    </w:rPr>
                    <w:t>i = БХ</w:t>
                  </w:r>
                  <w:proofErr w:type="spellStart"/>
                  <w:r w:rsidRPr="00F30FE6">
                    <w:rPr>
                      <w:rFonts w:ascii="Times New Roman" w:hAnsi="Times New Roman" w:cs="Times New Roman"/>
                      <w:b/>
                      <w:sz w:val="20"/>
                      <w:szCs w:val="20"/>
                      <w:lang w:val="en-US"/>
                    </w:rPr>
                    <w:t>i</w:t>
                  </w:r>
                  <w:proofErr w:type="spellEnd"/>
                  <w:r>
                    <w:rPr>
                      <w:rFonts w:ascii="Times New Roman" w:hAnsi="Times New Roman" w:cs="Times New Roman"/>
                      <w:b/>
                      <w:sz w:val="20"/>
                      <w:szCs w:val="20"/>
                    </w:rPr>
                    <w:t xml:space="preserve"> </w:t>
                  </w:r>
                  <w:r w:rsidRPr="00F30FE6">
                    <w:rPr>
                      <w:rFonts w:ascii="Times New Roman" w:hAnsi="Times New Roman" w:cs="Times New Roman"/>
                      <w:b/>
                      <w:sz w:val="20"/>
                      <w:szCs w:val="20"/>
                    </w:rPr>
                    <w:t>*</w:t>
                  </w:r>
                  <w:r>
                    <w:rPr>
                      <w:rFonts w:ascii="Times New Roman" w:hAnsi="Times New Roman" w:cs="Times New Roman"/>
                      <w:b/>
                      <w:sz w:val="20"/>
                      <w:szCs w:val="20"/>
                    </w:rPr>
                    <w:t xml:space="preserve"> </w:t>
                  </w:r>
                  <w:r w:rsidRPr="00F30FE6">
                    <w:rPr>
                      <w:rFonts w:ascii="Times New Roman" w:hAnsi="Times New Roman" w:cs="Times New Roman"/>
                      <w:b/>
                      <w:sz w:val="20"/>
                      <w:szCs w:val="20"/>
                    </w:rPr>
                    <w:t>К</w:t>
                  </w:r>
                  <w:r>
                    <w:rPr>
                      <w:rFonts w:ascii="Times New Roman" w:hAnsi="Times New Roman" w:cs="Times New Roman"/>
                      <w:b/>
                      <w:sz w:val="20"/>
                      <w:szCs w:val="20"/>
                    </w:rPr>
                    <w:t>3</w:t>
                  </w:r>
                </w:p>
                <w:p w:rsidR="001F0DEE" w:rsidRPr="00B65F6A" w:rsidRDefault="001F0DEE" w:rsidP="006E37BC">
                  <w:pPr>
                    <w:suppressAutoHyphens/>
                    <w:spacing w:after="0"/>
                    <w:ind w:left="94" w:right="132"/>
                    <w:jc w:val="both"/>
                    <w:outlineLvl w:val="4"/>
                    <w:rPr>
                      <w:rFonts w:ascii="Times New Roman" w:hAnsi="Times New Roman" w:cs="Times New Roman"/>
                      <w:sz w:val="20"/>
                      <w:szCs w:val="20"/>
                    </w:rPr>
                  </w:pPr>
                  <w:r>
                    <w:rPr>
                      <w:noProof/>
                      <w:lang w:eastAsia="ru-RU"/>
                    </w:rPr>
                    <w:drawing>
                      <wp:inline distT="0" distB="0" distL="0" distR="0" wp14:anchorId="4BE603DB" wp14:editId="522ED1FB">
                        <wp:extent cx="1582310" cy="378543"/>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98415" cy="382396"/>
                                </a:xfrm>
                                <a:prstGeom prst="rect">
                                  <a:avLst/>
                                </a:prstGeom>
                              </pic:spPr>
                            </pic:pic>
                          </a:graphicData>
                        </a:graphic>
                      </wp:inline>
                    </w:drawing>
                  </w:r>
                </w:p>
                <w:p w:rsidR="001F0DEE" w:rsidRDefault="001F0DEE" w:rsidP="006E37BC">
                  <w:pPr>
                    <w:pStyle w:val="ConsPlusNormal"/>
                    <w:ind w:left="94" w:right="132" w:firstLine="0"/>
                    <w:jc w:val="both"/>
                    <w:rPr>
                      <w:rFonts w:ascii="Times New Roman" w:hAnsi="Times New Roman" w:cs="Times New Roman"/>
                    </w:rPr>
                  </w:pPr>
                  <w:r w:rsidRPr="00B65F6A">
                    <w:rPr>
                      <w:rFonts w:ascii="Times New Roman" w:hAnsi="Times New Roman" w:cs="Times New Roman"/>
                    </w:rPr>
                    <w:t>где:</w:t>
                  </w:r>
                </w:p>
                <w:p w:rsidR="001F0DEE" w:rsidRPr="001F0DEE" w:rsidRDefault="001F0DEE" w:rsidP="006E37BC">
                  <w:pPr>
                    <w:pStyle w:val="ConsPlusNormal"/>
                    <w:ind w:left="94" w:right="132" w:firstLine="0"/>
                    <w:jc w:val="both"/>
                    <w:rPr>
                      <w:rFonts w:ascii="Times New Roman" w:hAnsi="Times New Roman" w:cs="Times New Roman"/>
                    </w:rPr>
                  </w:pPr>
                  <w:r w:rsidRPr="00171B33">
                    <w:rPr>
                      <w:rFonts w:ascii="Times New Roman" w:hAnsi="Times New Roman" w:cs="Times New Roman"/>
                    </w:rPr>
                    <w:t>Х </w:t>
                  </w:r>
                  <w:proofErr w:type="spellStart"/>
                  <w:r w:rsidRPr="00171B33">
                    <w:rPr>
                      <w:rFonts w:ascii="Times New Roman" w:hAnsi="Times New Roman" w:cs="Times New Roman"/>
                    </w:rPr>
                    <w:t>max</w:t>
                  </w:r>
                  <w:proofErr w:type="spellEnd"/>
                  <w:r w:rsidRPr="00171B33">
                    <w:rPr>
                      <w:rFonts w:ascii="Times New Roman" w:hAnsi="Times New Roman" w:cs="Times New Roman"/>
                    </w:rPr>
                    <w:t xml:space="preserve"> - максимальное значение </w:t>
                  </w:r>
                  <w:r>
                    <w:rPr>
                      <w:rFonts w:ascii="Times New Roman" w:hAnsi="Times New Roman" w:cs="Times New Roman"/>
                    </w:rPr>
                    <w:t>показателя</w:t>
                  </w:r>
                  <w:r w:rsidRPr="00171B33">
                    <w:rPr>
                      <w:rFonts w:ascii="Times New Roman" w:hAnsi="Times New Roman" w:cs="Times New Roman"/>
                    </w:rPr>
                    <w:t xml:space="preserve">, </w:t>
                  </w:r>
                  <w:r w:rsidRPr="001F0DEE">
                    <w:rPr>
                      <w:rFonts w:ascii="Times New Roman" w:hAnsi="Times New Roman" w:cs="Times New Roman"/>
                    </w:rPr>
                    <w:t>содержащееся в заявках, подлежащих оценке;</w:t>
                  </w:r>
                </w:p>
                <w:p w:rsidR="001F0DEE" w:rsidRPr="001F0DEE" w:rsidRDefault="001F0DEE" w:rsidP="006E37BC">
                  <w:pPr>
                    <w:pStyle w:val="ConsPlusNormal"/>
                    <w:ind w:left="94" w:right="132" w:firstLine="0"/>
                    <w:jc w:val="both"/>
                    <w:rPr>
                      <w:rFonts w:ascii="Times New Roman" w:hAnsi="Times New Roman" w:cs="Times New Roman"/>
                    </w:rPr>
                  </w:pPr>
                  <w:r w:rsidRPr="001F0DEE">
                    <w:rPr>
                      <w:rFonts w:ascii="Times New Roman" w:hAnsi="Times New Roman" w:cs="Times New Roman"/>
                    </w:rPr>
                    <w:t>Х i - значение показателя, содержащееся в предложении участника закупки, заявка которого подлежит оценке;</w:t>
                  </w:r>
                </w:p>
                <w:p w:rsidR="001F0DEE" w:rsidRPr="001F0DEE" w:rsidRDefault="001F0DEE" w:rsidP="006E37BC">
                  <w:pPr>
                    <w:spacing w:after="0" w:line="240" w:lineRule="auto"/>
                    <w:ind w:left="94" w:right="132"/>
                    <w:rPr>
                      <w:rFonts w:ascii="Times New Roman" w:hAnsi="Times New Roman" w:cs="Times New Roman"/>
                      <w:sz w:val="20"/>
                      <w:szCs w:val="20"/>
                    </w:rPr>
                  </w:pPr>
                  <w:r w:rsidRPr="001F0DEE">
                    <w:rPr>
                      <w:rFonts w:ascii="Times New Roman" w:hAnsi="Times New Roman" w:cs="Times New Roman"/>
                      <w:sz w:val="20"/>
                      <w:szCs w:val="20"/>
                    </w:rPr>
                    <w:t>Х </w:t>
                  </w:r>
                  <w:proofErr w:type="spellStart"/>
                  <w:r w:rsidRPr="001F0DEE">
                    <w:rPr>
                      <w:rFonts w:ascii="Times New Roman" w:hAnsi="Times New Roman" w:cs="Times New Roman"/>
                      <w:sz w:val="20"/>
                      <w:szCs w:val="20"/>
                    </w:rPr>
                    <w:t>min</w:t>
                  </w:r>
                  <w:proofErr w:type="spellEnd"/>
                  <w:r w:rsidRPr="001F0DEE">
                    <w:rPr>
                      <w:rFonts w:ascii="Times New Roman" w:hAnsi="Times New Roman" w:cs="Times New Roman"/>
                      <w:sz w:val="20"/>
                      <w:szCs w:val="20"/>
                    </w:rPr>
                    <w:t> - минимальное значение показателя, содержащееся в заявках, подлежащих оценке.</w:t>
                  </w:r>
                </w:p>
                <w:p w:rsidR="00341C46" w:rsidRPr="00DE14F2" w:rsidRDefault="001F0DEE" w:rsidP="006E37BC">
                  <w:pPr>
                    <w:pStyle w:val="ae"/>
                    <w:ind w:left="94" w:right="132"/>
                    <w:rPr>
                      <w:sz w:val="20"/>
                      <w:szCs w:val="20"/>
                    </w:rPr>
                  </w:pPr>
                  <w:r w:rsidRPr="001F0DEE">
                    <w:rPr>
                      <w:sz w:val="20"/>
                      <w:szCs w:val="20"/>
                    </w:rPr>
                    <w:lastRenderedPageBreak/>
                    <w:t>К3 - коэффициент значимости</w:t>
                  </w:r>
                  <w:r w:rsidRPr="00DE14F2">
                    <w:rPr>
                      <w:sz w:val="20"/>
                      <w:szCs w:val="20"/>
                    </w:rPr>
                    <w:t xml:space="preserve"> показателя</w:t>
                  </w:r>
                  <w:r>
                    <w:rPr>
                      <w:sz w:val="20"/>
                      <w:szCs w:val="20"/>
                    </w:rPr>
                    <w:t xml:space="preserve"> П3 </w:t>
                  </w:r>
                  <w:r w:rsidRPr="00DE14F2">
                    <w:rPr>
                      <w:sz w:val="20"/>
                      <w:szCs w:val="20"/>
                    </w:rPr>
                    <w:t>=</w:t>
                  </w:r>
                  <w:r>
                    <w:rPr>
                      <w:sz w:val="20"/>
                      <w:szCs w:val="20"/>
                    </w:rPr>
                    <w:t xml:space="preserve"> 1</w:t>
                  </w:r>
                  <w:r w:rsidRPr="00DE14F2">
                    <w:rPr>
                      <w:sz w:val="20"/>
                      <w:szCs w:val="20"/>
                    </w:rPr>
                    <w:t>0</w:t>
                  </w:r>
                </w:p>
              </w:tc>
              <w:tc>
                <w:tcPr>
                  <w:tcW w:w="113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1C46" w:rsidRPr="0023097F" w:rsidRDefault="001F0DEE" w:rsidP="006E37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От 0 до 1</w:t>
                  </w:r>
                  <w:r w:rsidR="00341C46" w:rsidRPr="0023097F">
                    <w:rPr>
                      <w:rFonts w:ascii="Times New Roman" w:hAnsi="Times New Roman" w:cs="Times New Roman"/>
                      <w:b/>
                      <w:sz w:val="20"/>
                      <w:szCs w:val="20"/>
                    </w:rPr>
                    <w:t>0</w:t>
                  </w:r>
                </w:p>
                <w:p w:rsidR="00341C46" w:rsidRPr="0023097F" w:rsidRDefault="00341C46" w:rsidP="006E37BC">
                  <w:pPr>
                    <w:spacing w:after="0" w:line="240" w:lineRule="auto"/>
                    <w:jc w:val="center"/>
                    <w:rPr>
                      <w:rFonts w:ascii="Times New Roman" w:hAnsi="Times New Roman" w:cs="Times New Roman"/>
                      <w:b/>
                      <w:sz w:val="20"/>
                      <w:szCs w:val="20"/>
                    </w:rPr>
                  </w:pPr>
                  <w:r w:rsidRPr="0023097F">
                    <w:rPr>
                      <w:rFonts w:ascii="Times New Roman" w:hAnsi="Times New Roman" w:cs="Times New Roman"/>
                      <w:b/>
                      <w:sz w:val="20"/>
                      <w:szCs w:val="20"/>
                    </w:rPr>
                    <w:t>баллов</w:t>
                  </w:r>
                </w:p>
              </w:tc>
            </w:tr>
            <w:tr w:rsidR="007012A7" w:rsidRPr="00DE14F2" w:rsidTr="00F30FE6">
              <w:trPr>
                <w:trHeight w:val="20"/>
              </w:trPr>
              <w:tc>
                <w:tcPr>
                  <w:tcW w:w="46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012A7" w:rsidRPr="00DE14F2" w:rsidRDefault="007012A7" w:rsidP="006E37BC">
                  <w:pPr>
                    <w:spacing w:after="0" w:line="240" w:lineRule="auto"/>
                    <w:rPr>
                      <w:rFonts w:ascii="Times New Roman" w:hAnsi="Times New Roman" w:cs="Times New Roman"/>
                      <w:sz w:val="20"/>
                      <w:szCs w:val="20"/>
                    </w:rPr>
                  </w:pPr>
                  <w:r w:rsidRPr="00DE14F2">
                    <w:rPr>
                      <w:rFonts w:ascii="Times New Roman" w:hAnsi="Times New Roman" w:cs="Times New Roman"/>
                      <w:sz w:val="20"/>
                      <w:szCs w:val="20"/>
                    </w:rPr>
                    <w:t>П</w:t>
                  </w:r>
                  <w:r w:rsidR="00341C46">
                    <w:rPr>
                      <w:rFonts w:ascii="Times New Roman" w:hAnsi="Times New Roman" w:cs="Times New Roman"/>
                      <w:sz w:val="20"/>
                      <w:szCs w:val="20"/>
                    </w:rPr>
                    <w:t>4</w:t>
                  </w:r>
                </w:p>
              </w:tc>
              <w:tc>
                <w:tcPr>
                  <w:tcW w:w="3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012A7" w:rsidRPr="00341C46" w:rsidRDefault="0023097F" w:rsidP="006E37B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iCs/>
                      <w:color w:val="000000"/>
                      <w:sz w:val="20"/>
                      <w:szCs w:val="20"/>
                    </w:rPr>
                    <w:t xml:space="preserve">Возможность срочной поставки </w:t>
                  </w:r>
                  <w:r>
                    <w:rPr>
                      <w:rFonts w:ascii="Times New Roman" w:hAnsi="Times New Roman" w:cs="Times New Roman"/>
                      <w:iCs/>
                      <w:color w:val="000000"/>
                      <w:sz w:val="20"/>
                      <w:szCs w:val="20"/>
                    </w:rPr>
                    <w:t xml:space="preserve">товаров, </w:t>
                  </w:r>
                  <w:r w:rsidRPr="00943CB2">
                    <w:rPr>
                      <w:rFonts w:ascii="Times New Roman" w:hAnsi="Times New Roman" w:cs="Times New Roman"/>
                      <w:b/>
                      <w:iCs/>
                      <w:color w:val="000000"/>
                      <w:sz w:val="20"/>
                      <w:szCs w:val="20"/>
                    </w:rPr>
                    <w:t>в рабочих днях</w:t>
                  </w:r>
                  <w:r>
                    <w:rPr>
                      <w:rFonts w:ascii="Times New Roman" w:hAnsi="Times New Roman" w:cs="Times New Roman"/>
                      <w:iCs/>
                      <w:color w:val="000000"/>
                      <w:sz w:val="20"/>
                      <w:szCs w:val="20"/>
                    </w:rPr>
                    <w:t xml:space="preserve"> от момента поступления заявки Заказчика *</w:t>
                  </w:r>
                </w:p>
              </w:tc>
              <w:tc>
                <w:tcPr>
                  <w:tcW w:w="5065"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1F0DEE" w:rsidRPr="00DE14F2" w:rsidRDefault="001F0DEE" w:rsidP="006E37BC">
                  <w:pPr>
                    <w:spacing w:after="0" w:line="240" w:lineRule="auto"/>
                    <w:ind w:left="94" w:right="132"/>
                    <w:rPr>
                      <w:rFonts w:ascii="Times New Roman" w:hAnsi="Times New Roman" w:cs="Times New Roman"/>
                      <w:sz w:val="20"/>
                      <w:szCs w:val="20"/>
                    </w:rPr>
                  </w:pPr>
                  <w:r>
                    <w:rPr>
                      <w:rFonts w:ascii="Times New Roman" w:hAnsi="Times New Roman" w:cs="Times New Roman"/>
                      <w:sz w:val="20"/>
                      <w:szCs w:val="20"/>
                    </w:rPr>
                    <w:t>П4</w:t>
                  </w:r>
                  <w:r w:rsidRPr="00DE3A1E">
                    <w:rPr>
                      <w:rFonts w:ascii="Times New Roman" w:hAnsi="Times New Roman" w:cs="Times New Roman"/>
                      <w:sz w:val="20"/>
                      <w:szCs w:val="20"/>
                    </w:rPr>
                    <w:t xml:space="preserve">i - рейтинг, присуждаемый i-й заявке по </w:t>
                  </w:r>
                  <w:r w:rsidRPr="00DE14F2">
                    <w:rPr>
                      <w:rFonts w:ascii="Times New Roman" w:hAnsi="Times New Roman" w:cs="Times New Roman"/>
                      <w:sz w:val="20"/>
                      <w:szCs w:val="20"/>
                    </w:rPr>
                    <w:t>указанному критерию</w:t>
                  </w:r>
                  <w:r>
                    <w:rPr>
                      <w:rFonts w:ascii="Times New Roman" w:hAnsi="Times New Roman" w:cs="Times New Roman"/>
                      <w:sz w:val="20"/>
                      <w:szCs w:val="20"/>
                    </w:rPr>
                    <w:t xml:space="preserve"> П4</w:t>
                  </w:r>
                </w:p>
                <w:p w:rsidR="001F0DEE" w:rsidRPr="00F30FE6" w:rsidRDefault="001F0DEE" w:rsidP="006E37BC">
                  <w:pPr>
                    <w:suppressAutoHyphens/>
                    <w:spacing w:after="0"/>
                    <w:ind w:left="94" w:right="132"/>
                    <w:jc w:val="both"/>
                    <w:outlineLvl w:val="4"/>
                    <w:rPr>
                      <w:rFonts w:ascii="Times New Roman" w:hAnsi="Times New Roman" w:cs="Times New Roman"/>
                      <w:b/>
                      <w:sz w:val="20"/>
                      <w:szCs w:val="20"/>
                    </w:rPr>
                  </w:pPr>
                  <w:r w:rsidRPr="00F30FE6">
                    <w:rPr>
                      <w:rFonts w:ascii="Times New Roman" w:hAnsi="Times New Roman" w:cs="Times New Roman"/>
                      <w:b/>
                      <w:sz w:val="20"/>
                      <w:szCs w:val="20"/>
                    </w:rPr>
                    <w:t>П</w:t>
                  </w:r>
                  <w:r>
                    <w:rPr>
                      <w:rFonts w:ascii="Times New Roman" w:hAnsi="Times New Roman" w:cs="Times New Roman"/>
                      <w:b/>
                      <w:sz w:val="20"/>
                      <w:szCs w:val="20"/>
                    </w:rPr>
                    <w:t>4</w:t>
                  </w:r>
                  <w:r w:rsidRPr="00F30FE6">
                    <w:rPr>
                      <w:rFonts w:ascii="Times New Roman" w:hAnsi="Times New Roman" w:cs="Times New Roman"/>
                      <w:b/>
                      <w:sz w:val="20"/>
                      <w:szCs w:val="20"/>
                    </w:rPr>
                    <w:t>i = БХ</w:t>
                  </w:r>
                  <w:proofErr w:type="spellStart"/>
                  <w:r w:rsidRPr="00F30FE6">
                    <w:rPr>
                      <w:rFonts w:ascii="Times New Roman" w:hAnsi="Times New Roman" w:cs="Times New Roman"/>
                      <w:b/>
                      <w:sz w:val="20"/>
                      <w:szCs w:val="20"/>
                      <w:lang w:val="en-US"/>
                    </w:rPr>
                    <w:t>i</w:t>
                  </w:r>
                  <w:proofErr w:type="spellEnd"/>
                  <w:r>
                    <w:rPr>
                      <w:rFonts w:ascii="Times New Roman" w:hAnsi="Times New Roman" w:cs="Times New Roman"/>
                      <w:b/>
                      <w:sz w:val="20"/>
                      <w:szCs w:val="20"/>
                    </w:rPr>
                    <w:t xml:space="preserve"> </w:t>
                  </w:r>
                  <w:r w:rsidRPr="00F30FE6">
                    <w:rPr>
                      <w:rFonts w:ascii="Times New Roman" w:hAnsi="Times New Roman" w:cs="Times New Roman"/>
                      <w:b/>
                      <w:sz w:val="20"/>
                      <w:szCs w:val="20"/>
                    </w:rPr>
                    <w:t>*</w:t>
                  </w:r>
                  <w:r>
                    <w:rPr>
                      <w:rFonts w:ascii="Times New Roman" w:hAnsi="Times New Roman" w:cs="Times New Roman"/>
                      <w:b/>
                      <w:sz w:val="20"/>
                      <w:szCs w:val="20"/>
                    </w:rPr>
                    <w:t xml:space="preserve"> </w:t>
                  </w:r>
                  <w:r w:rsidRPr="00F30FE6">
                    <w:rPr>
                      <w:rFonts w:ascii="Times New Roman" w:hAnsi="Times New Roman" w:cs="Times New Roman"/>
                      <w:b/>
                      <w:sz w:val="20"/>
                      <w:szCs w:val="20"/>
                    </w:rPr>
                    <w:t>К</w:t>
                  </w:r>
                  <w:r>
                    <w:rPr>
                      <w:rFonts w:ascii="Times New Roman" w:hAnsi="Times New Roman" w:cs="Times New Roman"/>
                      <w:b/>
                      <w:sz w:val="20"/>
                      <w:szCs w:val="20"/>
                    </w:rPr>
                    <w:t>4</w:t>
                  </w:r>
                </w:p>
                <w:p w:rsidR="004C4041" w:rsidRDefault="004C4041" w:rsidP="006E37BC">
                  <w:pPr>
                    <w:spacing w:after="0" w:line="240" w:lineRule="auto"/>
                    <w:ind w:left="94" w:right="132"/>
                    <w:rPr>
                      <w:rFonts w:ascii="Times New Roman" w:hAnsi="Times New Roman" w:cs="Times New Roman"/>
                      <w:sz w:val="20"/>
                      <w:szCs w:val="20"/>
                    </w:rPr>
                  </w:pPr>
                </w:p>
                <w:p w:rsidR="004C4041" w:rsidRPr="00DE14F2" w:rsidRDefault="004C4041" w:rsidP="006E37BC">
                  <w:pPr>
                    <w:spacing w:after="0" w:line="240" w:lineRule="auto"/>
                    <w:ind w:left="94" w:right="132"/>
                    <w:rPr>
                      <w:sz w:val="20"/>
                      <w:szCs w:val="20"/>
                    </w:rPr>
                  </w:pPr>
                  <w:r>
                    <w:rPr>
                      <w:noProof/>
                      <w:lang w:eastAsia="ru-RU"/>
                    </w:rPr>
                    <w:drawing>
                      <wp:inline distT="0" distB="0" distL="0" distR="0" wp14:anchorId="7B8A8439" wp14:editId="30B78CAB">
                        <wp:extent cx="1510665" cy="34365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41860" cy="350755"/>
                                </a:xfrm>
                                <a:prstGeom prst="rect">
                                  <a:avLst/>
                                </a:prstGeom>
                              </pic:spPr>
                            </pic:pic>
                          </a:graphicData>
                        </a:graphic>
                      </wp:inline>
                    </w:drawing>
                  </w:r>
                </w:p>
                <w:p w:rsidR="001F0DEE" w:rsidRPr="001F0DEE" w:rsidRDefault="001F0DEE" w:rsidP="006E37BC">
                  <w:pPr>
                    <w:pStyle w:val="ConsPlusNormal"/>
                    <w:ind w:left="94" w:right="132" w:firstLine="0"/>
                    <w:jc w:val="both"/>
                    <w:rPr>
                      <w:rFonts w:ascii="Times New Roman" w:hAnsi="Times New Roman" w:cs="Times New Roman"/>
                    </w:rPr>
                  </w:pPr>
                  <w:r w:rsidRPr="00171B33">
                    <w:rPr>
                      <w:rFonts w:ascii="Times New Roman" w:hAnsi="Times New Roman" w:cs="Times New Roman"/>
                    </w:rPr>
                    <w:t>Х </w:t>
                  </w:r>
                  <w:proofErr w:type="spellStart"/>
                  <w:r w:rsidRPr="00171B33">
                    <w:rPr>
                      <w:rFonts w:ascii="Times New Roman" w:hAnsi="Times New Roman" w:cs="Times New Roman"/>
                    </w:rPr>
                    <w:t>max</w:t>
                  </w:r>
                  <w:proofErr w:type="spellEnd"/>
                  <w:r w:rsidRPr="00171B33">
                    <w:rPr>
                      <w:rFonts w:ascii="Times New Roman" w:hAnsi="Times New Roman" w:cs="Times New Roman"/>
                    </w:rPr>
                    <w:t xml:space="preserve"> - максимальное значение </w:t>
                  </w:r>
                  <w:r>
                    <w:rPr>
                      <w:rFonts w:ascii="Times New Roman" w:hAnsi="Times New Roman" w:cs="Times New Roman"/>
                    </w:rPr>
                    <w:t>показателя</w:t>
                  </w:r>
                  <w:r w:rsidRPr="00171B33">
                    <w:rPr>
                      <w:rFonts w:ascii="Times New Roman" w:hAnsi="Times New Roman" w:cs="Times New Roman"/>
                    </w:rPr>
                    <w:t xml:space="preserve">, </w:t>
                  </w:r>
                  <w:r w:rsidRPr="001F0DEE">
                    <w:rPr>
                      <w:rFonts w:ascii="Times New Roman" w:hAnsi="Times New Roman" w:cs="Times New Roman"/>
                    </w:rPr>
                    <w:t>содержащееся в заявках, подлежащих оценке;</w:t>
                  </w:r>
                </w:p>
                <w:p w:rsidR="001F0DEE" w:rsidRPr="001F0DEE" w:rsidRDefault="001F0DEE" w:rsidP="006E37BC">
                  <w:pPr>
                    <w:pStyle w:val="ConsPlusNormal"/>
                    <w:ind w:left="94" w:right="132" w:firstLine="0"/>
                    <w:jc w:val="both"/>
                    <w:rPr>
                      <w:rFonts w:ascii="Times New Roman" w:hAnsi="Times New Roman" w:cs="Times New Roman"/>
                    </w:rPr>
                  </w:pPr>
                  <w:r w:rsidRPr="001F0DEE">
                    <w:rPr>
                      <w:rFonts w:ascii="Times New Roman" w:hAnsi="Times New Roman" w:cs="Times New Roman"/>
                    </w:rPr>
                    <w:t>Х i - значение показателя, содержащееся в предложении участника закупки, заявка которого подлежит оценке;</w:t>
                  </w:r>
                </w:p>
                <w:p w:rsidR="001F0DEE" w:rsidRPr="001F0DEE" w:rsidRDefault="001F0DEE" w:rsidP="006E37BC">
                  <w:pPr>
                    <w:spacing w:after="0" w:line="240" w:lineRule="auto"/>
                    <w:ind w:left="94" w:right="132"/>
                    <w:rPr>
                      <w:rFonts w:ascii="Times New Roman" w:hAnsi="Times New Roman" w:cs="Times New Roman"/>
                      <w:sz w:val="20"/>
                      <w:szCs w:val="20"/>
                    </w:rPr>
                  </w:pPr>
                  <w:r w:rsidRPr="001F0DEE">
                    <w:rPr>
                      <w:rFonts w:ascii="Times New Roman" w:hAnsi="Times New Roman" w:cs="Times New Roman"/>
                      <w:sz w:val="20"/>
                      <w:szCs w:val="20"/>
                    </w:rPr>
                    <w:t>Х </w:t>
                  </w:r>
                  <w:proofErr w:type="spellStart"/>
                  <w:r w:rsidRPr="001F0DEE">
                    <w:rPr>
                      <w:rFonts w:ascii="Times New Roman" w:hAnsi="Times New Roman" w:cs="Times New Roman"/>
                      <w:sz w:val="20"/>
                      <w:szCs w:val="20"/>
                    </w:rPr>
                    <w:t>min</w:t>
                  </w:r>
                  <w:proofErr w:type="spellEnd"/>
                  <w:r w:rsidRPr="001F0DEE">
                    <w:rPr>
                      <w:rFonts w:ascii="Times New Roman" w:hAnsi="Times New Roman" w:cs="Times New Roman"/>
                      <w:sz w:val="20"/>
                      <w:szCs w:val="20"/>
                    </w:rPr>
                    <w:t> - минимальное значение показателя, содержащееся в заявках, подлежащих оценке.</w:t>
                  </w:r>
                </w:p>
                <w:p w:rsidR="007012A7" w:rsidRPr="00DE14F2" w:rsidRDefault="001F0DEE" w:rsidP="006E37BC">
                  <w:pPr>
                    <w:pStyle w:val="ae"/>
                    <w:ind w:left="94" w:right="132"/>
                    <w:rPr>
                      <w:sz w:val="20"/>
                      <w:szCs w:val="20"/>
                    </w:rPr>
                  </w:pPr>
                  <w:r w:rsidRPr="001F0DEE">
                    <w:rPr>
                      <w:sz w:val="20"/>
                      <w:szCs w:val="20"/>
                    </w:rPr>
                    <w:t>К</w:t>
                  </w:r>
                  <w:r>
                    <w:rPr>
                      <w:sz w:val="20"/>
                      <w:szCs w:val="20"/>
                    </w:rPr>
                    <w:t>4</w:t>
                  </w:r>
                  <w:r w:rsidRPr="001F0DEE">
                    <w:rPr>
                      <w:sz w:val="20"/>
                      <w:szCs w:val="20"/>
                    </w:rPr>
                    <w:t xml:space="preserve"> - коэффициент значимости</w:t>
                  </w:r>
                  <w:r w:rsidRPr="00DE14F2">
                    <w:rPr>
                      <w:sz w:val="20"/>
                      <w:szCs w:val="20"/>
                    </w:rPr>
                    <w:t xml:space="preserve"> показателя</w:t>
                  </w:r>
                  <w:r>
                    <w:rPr>
                      <w:sz w:val="20"/>
                      <w:szCs w:val="20"/>
                    </w:rPr>
                    <w:t xml:space="preserve"> П4 </w:t>
                  </w:r>
                  <w:r w:rsidRPr="00DE14F2">
                    <w:rPr>
                      <w:sz w:val="20"/>
                      <w:szCs w:val="20"/>
                    </w:rPr>
                    <w:t>=</w:t>
                  </w:r>
                  <w:r>
                    <w:rPr>
                      <w:sz w:val="20"/>
                      <w:szCs w:val="20"/>
                    </w:rPr>
                    <w:t xml:space="preserve"> 3</w:t>
                  </w:r>
                  <w:r w:rsidRPr="00DE14F2">
                    <w:rPr>
                      <w:sz w:val="20"/>
                      <w:szCs w:val="20"/>
                    </w:rPr>
                    <w:t>0</w:t>
                  </w:r>
                </w:p>
              </w:tc>
              <w:tc>
                <w:tcPr>
                  <w:tcW w:w="113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012A7" w:rsidRPr="0023097F" w:rsidRDefault="001F0DEE" w:rsidP="006E37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От 0 до </w:t>
                  </w:r>
                  <w:r w:rsidR="00341C46" w:rsidRPr="0023097F">
                    <w:rPr>
                      <w:rFonts w:ascii="Times New Roman" w:hAnsi="Times New Roman" w:cs="Times New Roman"/>
                      <w:b/>
                      <w:sz w:val="20"/>
                      <w:szCs w:val="20"/>
                    </w:rPr>
                    <w:t>3</w:t>
                  </w:r>
                  <w:r w:rsidR="007012A7" w:rsidRPr="0023097F">
                    <w:rPr>
                      <w:rFonts w:ascii="Times New Roman" w:hAnsi="Times New Roman" w:cs="Times New Roman"/>
                      <w:b/>
                      <w:sz w:val="20"/>
                      <w:szCs w:val="20"/>
                    </w:rPr>
                    <w:t>0</w:t>
                  </w:r>
                </w:p>
                <w:p w:rsidR="007012A7" w:rsidRPr="000F0C61" w:rsidRDefault="007012A7" w:rsidP="006E37BC">
                  <w:pPr>
                    <w:spacing w:after="0" w:line="240" w:lineRule="auto"/>
                    <w:jc w:val="center"/>
                    <w:rPr>
                      <w:rFonts w:ascii="Times New Roman" w:hAnsi="Times New Roman" w:cs="Times New Roman"/>
                      <w:b/>
                      <w:sz w:val="16"/>
                      <w:szCs w:val="16"/>
                    </w:rPr>
                  </w:pPr>
                  <w:r w:rsidRPr="0023097F">
                    <w:rPr>
                      <w:rFonts w:ascii="Times New Roman" w:hAnsi="Times New Roman" w:cs="Times New Roman"/>
                      <w:b/>
                      <w:sz w:val="20"/>
                      <w:szCs w:val="20"/>
                    </w:rPr>
                    <w:t>баллов</w:t>
                  </w:r>
                </w:p>
              </w:tc>
            </w:tr>
          </w:tbl>
          <w:p w:rsidR="007012A7" w:rsidRPr="00577438" w:rsidRDefault="001F0DEE" w:rsidP="006E37BC">
            <w:pPr>
              <w:spacing w:after="0"/>
              <w:jc w:val="both"/>
              <w:rPr>
                <w:rFonts w:ascii="Times New Roman" w:hAnsi="Times New Roman" w:cs="Times New Roman"/>
                <w:sz w:val="20"/>
                <w:szCs w:val="20"/>
              </w:rPr>
            </w:pPr>
            <w:r w:rsidRPr="00943CB2">
              <w:rPr>
                <w:rFonts w:ascii="Times New Roman" w:hAnsi="Times New Roman" w:cs="Times New Roman"/>
                <w:b/>
                <w:sz w:val="20"/>
                <w:szCs w:val="20"/>
              </w:rPr>
              <w:t>* Обоснование</w:t>
            </w:r>
            <w:r w:rsidRPr="007F5DE3">
              <w:rPr>
                <w:rFonts w:ascii="Times New Roman" w:hAnsi="Times New Roman" w:cs="Times New Roman"/>
                <w:sz w:val="20"/>
                <w:szCs w:val="20"/>
              </w:rPr>
              <w:t xml:space="preserve"> к </w:t>
            </w:r>
            <w:r>
              <w:rPr>
                <w:rFonts w:ascii="Times New Roman" w:hAnsi="Times New Roman" w:cs="Times New Roman"/>
                <w:sz w:val="20"/>
                <w:szCs w:val="20"/>
              </w:rPr>
              <w:t xml:space="preserve">наличию транспорта, складов и </w:t>
            </w:r>
            <w:r w:rsidRPr="007F5DE3">
              <w:rPr>
                <w:rFonts w:ascii="Times New Roman" w:hAnsi="Times New Roman" w:cs="Times New Roman"/>
                <w:sz w:val="20"/>
                <w:szCs w:val="20"/>
              </w:rPr>
              <w:t xml:space="preserve">сроку поставки товара - Заказчик является управляющей компанией, которая осуществляет деятельность по обслуживанию </w:t>
            </w:r>
            <w:r>
              <w:rPr>
                <w:rFonts w:ascii="Times New Roman" w:hAnsi="Times New Roman" w:cs="Times New Roman"/>
                <w:sz w:val="20"/>
                <w:szCs w:val="20"/>
              </w:rPr>
              <w:t xml:space="preserve">более 430 </w:t>
            </w:r>
            <w:r w:rsidR="002078C3">
              <w:rPr>
                <w:rFonts w:ascii="Times New Roman" w:hAnsi="Times New Roman" w:cs="Times New Roman"/>
                <w:sz w:val="20"/>
                <w:szCs w:val="20"/>
              </w:rPr>
              <w:t xml:space="preserve">жилых </w:t>
            </w:r>
            <w:r w:rsidRPr="007F5DE3">
              <w:rPr>
                <w:rFonts w:ascii="Times New Roman" w:hAnsi="Times New Roman" w:cs="Times New Roman"/>
                <w:sz w:val="20"/>
                <w:szCs w:val="20"/>
              </w:rPr>
              <w:t xml:space="preserve">многоквартирных домов. </w:t>
            </w:r>
            <w:r>
              <w:rPr>
                <w:rFonts w:ascii="Times New Roman" w:hAnsi="Times New Roman" w:cs="Times New Roman"/>
                <w:sz w:val="20"/>
                <w:szCs w:val="20"/>
              </w:rPr>
              <w:t>Т</w:t>
            </w:r>
            <w:r w:rsidRPr="007F5DE3">
              <w:rPr>
                <w:rFonts w:ascii="Times New Roman" w:hAnsi="Times New Roman" w:cs="Times New Roman"/>
                <w:sz w:val="20"/>
                <w:szCs w:val="20"/>
              </w:rPr>
              <w:t>ребовани</w:t>
            </w:r>
            <w:r>
              <w:rPr>
                <w:rFonts w:ascii="Times New Roman" w:hAnsi="Times New Roman" w:cs="Times New Roman"/>
                <w:sz w:val="20"/>
                <w:szCs w:val="20"/>
              </w:rPr>
              <w:t>е</w:t>
            </w:r>
            <w:r w:rsidRPr="007F5DE3">
              <w:rPr>
                <w:rFonts w:ascii="Times New Roman" w:hAnsi="Times New Roman" w:cs="Times New Roman"/>
                <w:sz w:val="20"/>
                <w:szCs w:val="20"/>
              </w:rPr>
              <w:t xml:space="preserve"> к </w:t>
            </w:r>
            <w:r>
              <w:rPr>
                <w:rFonts w:ascii="Times New Roman" w:hAnsi="Times New Roman" w:cs="Times New Roman"/>
                <w:sz w:val="20"/>
                <w:szCs w:val="20"/>
              </w:rPr>
              <w:t>наличию</w:t>
            </w:r>
            <w:r w:rsidR="002078C3">
              <w:rPr>
                <w:rFonts w:ascii="Times New Roman" w:hAnsi="Times New Roman" w:cs="Times New Roman"/>
                <w:sz w:val="20"/>
                <w:szCs w:val="20"/>
              </w:rPr>
              <w:t xml:space="preserve"> у Поставщика</w:t>
            </w:r>
            <w:r>
              <w:rPr>
                <w:rFonts w:ascii="Times New Roman" w:hAnsi="Times New Roman" w:cs="Times New Roman"/>
                <w:sz w:val="20"/>
                <w:szCs w:val="20"/>
              </w:rPr>
              <w:t xml:space="preserve"> склада и своего транспорта и, соответственно, возможности максимально срочной поставки</w:t>
            </w:r>
            <w:r w:rsidRPr="007F5DE3">
              <w:rPr>
                <w:rFonts w:ascii="Times New Roman" w:hAnsi="Times New Roman" w:cs="Times New Roman"/>
                <w:sz w:val="20"/>
                <w:szCs w:val="20"/>
              </w:rPr>
              <w:t xml:space="preserve"> товара с момента поступления Заявки</w:t>
            </w:r>
            <w:r>
              <w:rPr>
                <w:rFonts w:ascii="Times New Roman" w:hAnsi="Times New Roman" w:cs="Times New Roman"/>
                <w:sz w:val="20"/>
                <w:szCs w:val="20"/>
              </w:rPr>
              <w:t>,</w:t>
            </w:r>
            <w:r w:rsidRPr="007F5DE3">
              <w:rPr>
                <w:rFonts w:ascii="Times New Roman" w:hAnsi="Times New Roman" w:cs="Times New Roman"/>
                <w:sz w:val="20"/>
                <w:szCs w:val="20"/>
              </w:rPr>
              <w:t xml:space="preserve"> установлен</w:t>
            </w:r>
            <w:r>
              <w:rPr>
                <w:rFonts w:ascii="Times New Roman" w:hAnsi="Times New Roman" w:cs="Times New Roman"/>
                <w:sz w:val="20"/>
                <w:szCs w:val="20"/>
              </w:rPr>
              <w:t>о</w:t>
            </w:r>
            <w:r w:rsidRPr="007F5DE3">
              <w:rPr>
                <w:rFonts w:ascii="Times New Roman" w:hAnsi="Times New Roman" w:cs="Times New Roman"/>
                <w:sz w:val="20"/>
                <w:szCs w:val="20"/>
              </w:rPr>
              <w:t xml:space="preserve"> Заказчиком в связи с </w:t>
            </w:r>
            <w:r w:rsidR="00E908D8">
              <w:rPr>
                <w:rFonts w:ascii="Times New Roman" w:hAnsi="Times New Roman" w:cs="Times New Roman"/>
                <w:sz w:val="20"/>
                <w:szCs w:val="20"/>
              </w:rPr>
              <w:t>частой необходимостью в кратчайшие сроки устраня</w:t>
            </w:r>
            <w:r w:rsidRPr="007F5DE3">
              <w:rPr>
                <w:rFonts w:ascii="Times New Roman" w:hAnsi="Times New Roman" w:cs="Times New Roman"/>
                <w:sz w:val="20"/>
                <w:szCs w:val="20"/>
              </w:rPr>
              <w:t xml:space="preserve">ть </w:t>
            </w:r>
            <w:r>
              <w:rPr>
                <w:rFonts w:ascii="Times New Roman" w:hAnsi="Times New Roman" w:cs="Times New Roman"/>
                <w:sz w:val="20"/>
                <w:szCs w:val="20"/>
              </w:rPr>
              <w:t>аварийные ситуации</w:t>
            </w:r>
            <w:r w:rsidR="00E908D8">
              <w:rPr>
                <w:rFonts w:ascii="Times New Roman" w:hAnsi="Times New Roman" w:cs="Times New Roman"/>
                <w:sz w:val="20"/>
                <w:szCs w:val="20"/>
              </w:rPr>
              <w:t xml:space="preserve"> по сантехнике и водоснабжению</w:t>
            </w:r>
            <w:r>
              <w:rPr>
                <w:rFonts w:ascii="Times New Roman" w:hAnsi="Times New Roman" w:cs="Times New Roman"/>
                <w:sz w:val="20"/>
                <w:szCs w:val="20"/>
              </w:rPr>
              <w:t xml:space="preserve">, </w:t>
            </w:r>
            <w:r w:rsidRPr="007F5DE3">
              <w:rPr>
                <w:rFonts w:ascii="Times New Roman" w:hAnsi="Times New Roman" w:cs="Times New Roman"/>
                <w:sz w:val="20"/>
                <w:szCs w:val="20"/>
              </w:rPr>
              <w:t>выявленные нарушения</w:t>
            </w:r>
            <w:r>
              <w:rPr>
                <w:rFonts w:ascii="Times New Roman" w:hAnsi="Times New Roman" w:cs="Times New Roman"/>
                <w:sz w:val="20"/>
                <w:szCs w:val="20"/>
              </w:rPr>
              <w:t>, поступающие</w:t>
            </w:r>
            <w:r w:rsidRPr="007F5DE3">
              <w:rPr>
                <w:rFonts w:ascii="Times New Roman" w:hAnsi="Times New Roman" w:cs="Times New Roman"/>
                <w:sz w:val="20"/>
                <w:szCs w:val="20"/>
              </w:rPr>
              <w:t xml:space="preserve"> </w:t>
            </w:r>
            <w:r>
              <w:rPr>
                <w:rFonts w:ascii="Times New Roman" w:hAnsi="Times New Roman" w:cs="Times New Roman"/>
                <w:sz w:val="20"/>
                <w:szCs w:val="20"/>
              </w:rPr>
              <w:t xml:space="preserve">в заявках </w:t>
            </w:r>
            <w:r w:rsidRPr="007F5DE3">
              <w:rPr>
                <w:rFonts w:ascii="Times New Roman" w:hAnsi="Times New Roman" w:cs="Times New Roman"/>
                <w:sz w:val="20"/>
                <w:szCs w:val="20"/>
              </w:rPr>
              <w:t>жильцов</w:t>
            </w:r>
            <w:r>
              <w:rPr>
                <w:rFonts w:ascii="Times New Roman" w:hAnsi="Times New Roman" w:cs="Times New Roman"/>
                <w:sz w:val="20"/>
                <w:szCs w:val="20"/>
              </w:rPr>
              <w:t xml:space="preserve"> обслуживаемых многоквартирных домов и</w:t>
            </w:r>
            <w:r w:rsidRPr="007F5DE3">
              <w:rPr>
                <w:rFonts w:ascii="Times New Roman" w:hAnsi="Times New Roman" w:cs="Times New Roman"/>
                <w:sz w:val="20"/>
                <w:szCs w:val="20"/>
              </w:rPr>
              <w:t xml:space="preserve"> </w:t>
            </w:r>
            <w:r>
              <w:rPr>
                <w:rFonts w:ascii="Times New Roman" w:hAnsi="Times New Roman" w:cs="Times New Roman"/>
                <w:sz w:val="20"/>
                <w:szCs w:val="20"/>
              </w:rPr>
              <w:t xml:space="preserve">в предписаниях </w:t>
            </w:r>
            <w:proofErr w:type="spellStart"/>
            <w:r w:rsidRPr="007F5DE3">
              <w:rPr>
                <w:rFonts w:ascii="Times New Roman" w:hAnsi="Times New Roman" w:cs="Times New Roman"/>
                <w:sz w:val="20"/>
                <w:szCs w:val="20"/>
              </w:rPr>
              <w:t>надзорно</w:t>
            </w:r>
            <w:proofErr w:type="spellEnd"/>
            <w:r w:rsidRPr="007F5DE3">
              <w:rPr>
                <w:rFonts w:ascii="Times New Roman" w:hAnsi="Times New Roman" w:cs="Times New Roman"/>
                <w:sz w:val="20"/>
                <w:szCs w:val="20"/>
              </w:rPr>
              <w:t>-контролирующих органов.</w:t>
            </w:r>
          </w:p>
        </w:tc>
      </w:tr>
      <w:tr w:rsidR="006A0C5C" w:rsidRPr="00577438" w:rsidTr="006E37BC">
        <w:tc>
          <w:tcPr>
            <w:tcW w:w="2040" w:type="dxa"/>
            <w:gridSpan w:val="3"/>
          </w:tcPr>
          <w:p w:rsidR="007012A7" w:rsidRPr="00577438"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lastRenderedPageBreak/>
              <w:t>18.3</w:t>
            </w:r>
          </w:p>
        </w:tc>
        <w:tc>
          <w:tcPr>
            <w:tcW w:w="8439" w:type="dxa"/>
          </w:tcPr>
          <w:p w:rsidR="007012A7" w:rsidRPr="00577438" w:rsidRDefault="007012A7" w:rsidP="006E37BC">
            <w:pPr>
              <w:spacing w:after="0"/>
              <w:rPr>
                <w:rFonts w:ascii="Times New Roman" w:hAnsi="Times New Roman" w:cs="Times New Roman"/>
                <w:b/>
                <w:i/>
                <w:sz w:val="20"/>
                <w:szCs w:val="20"/>
              </w:rPr>
            </w:pPr>
            <w:r w:rsidRPr="00577438">
              <w:rPr>
                <w:rFonts w:ascii="Times New Roman" w:hAnsi="Times New Roman" w:cs="Times New Roman"/>
                <w:b/>
                <w:i/>
                <w:sz w:val="20"/>
                <w:szCs w:val="20"/>
              </w:rPr>
              <w:t>Определение победителя для каждого лота</w:t>
            </w:r>
          </w:p>
        </w:tc>
      </w:tr>
      <w:tr w:rsidR="007012A7" w:rsidRPr="00577438" w:rsidTr="006E37BC">
        <w:tc>
          <w:tcPr>
            <w:tcW w:w="10479" w:type="dxa"/>
            <w:gridSpan w:val="4"/>
          </w:tcPr>
          <w:p w:rsidR="007012A7" w:rsidRPr="00577438" w:rsidRDefault="007012A7" w:rsidP="006E37BC">
            <w:pPr>
              <w:spacing w:after="0"/>
              <w:jc w:val="both"/>
              <w:rPr>
                <w:rFonts w:ascii="Times New Roman" w:hAnsi="Times New Roman" w:cs="Times New Roman"/>
                <w:sz w:val="20"/>
                <w:szCs w:val="20"/>
              </w:rPr>
            </w:pPr>
            <w:r w:rsidRPr="00577438">
              <w:rPr>
                <w:rFonts w:ascii="Times New Roman" w:hAnsi="Times New Roman" w:cs="Times New Roman"/>
                <w:sz w:val="20"/>
                <w:szCs w:val="20"/>
              </w:rPr>
              <w:t>1. Для оценки заявки осуществляется расчет итогового рейтинга i-ой заявки.</w:t>
            </w:r>
          </w:p>
          <w:p w:rsidR="007012A7" w:rsidRPr="00577438" w:rsidRDefault="007012A7" w:rsidP="006E37BC">
            <w:pPr>
              <w:spacing w:after="0"/>
              <w:jc w:val="both"/>
              <w:rPr>
                <w:rFonts w:ascii="Times New Roman" w:hAnsi="Times New Roman" w:cs="Times New Roman"/>
                <w:sz w:val="20"/>
                <w:szCs w:val="20"/>
              </w:rPr>
            </w:pPr>
            <w:r w:rsidRPr="00577438">
              <w:rPr>
                <w:rFonts w:ascii="Times New Roman" w:hAnsi="Times New Roman" w:cs="Times New Roman"/>
                <w:sz w:val="20"/>
                <w:szCs w:val="20"/>
              </w:rPr>
              <w:t>2. Итоговый рейтинг i-ой заявки определяется как сумма произведений рейтинга j-ого критерия на коэффициент значимости j-ого критерия.</w:t>
            </w:r>
          </w:p>
          <w:p w:rsidR="007012A7" w:rsidRPr="00DD223A" w:rsidRDefault="007012A7" w:rsidP="006E37BC">
            <w:pPr>
              <w:spacing w:after="0"/>
              <w:jc w:val="both"/>
              <w:rPr>
                <w:rFonts w:ascii="Times New Roman" w:hAnsi="Times New Roman" w:cs="Times New Roman"/>
                <w:sz w:val="20"/>
                <w:szCs w:val="20"/>
              </w:rPr>
            </w:pPr>
            <w:r>
              <w:rPr>
                <w:rFonts w:ascii="Times New Roman" w:hAnsi="Times New Roman" w:cs="Times New Roman"/>
                <w:b/>
                <w:sz w:val="20"/>
                <w:szCs w:val="20"/>
              </w:rPr>
              <w:t>ИР</w:t>
            </w:r>
            <w:proofErr w:type="spellStart"/>
            <w:r w:rsidRPr="00577438">
              <w:rPr>
                <w:rFonts w:ascii="Times New Roman" w:hAnsi="Times New Roman" w:cs="Times New Roman"/>
                <w:b/>
                <w:sz w:val="20"/>
                <w:szCs w:val="20"/>
                <w:lang w:val="en-US"/>
              </w:rPr>
              <w:t>i</w:t>
            </w:r>
            <w:proofErr w:type="spellEnd"/>
            <w:r w:rsidRPr="00DD223A">
              <w:rPr>
                <w:rFonts w:ascii="Times New Roman" w:hAnsi="Times New Roman" w:cs="Times New Roman"/>
                <w:b/>
                <w:sz w:val="20"/>
                <w:szCs w:val="20"/>
              </w:rPr>
              <w:t xml:space="preserve"> = </w:t>
            </w:r>
            <w:r>
              <w:rPr>
                <w:rFonts w:ascii="Times New Roman" w:hAnsi="Times New Roman" w:cs="Times New Roman"/>
                <w:b/>
                <w:sz w:val="20"/>
                <w:szCs w:val="20"/>
              </w:rPr>
              <w:t>ЦБ</w:t>
            </w:r>
            <w:proofErr w:type="spellStart"/>
            <w:r w:rsidRPr="00577438">
              <w:rPr>
                <w:rFonts w:ascii="Times New Roman" w:hAnsi="Times New Roman" w:cs="Times New Roman"/>
                <w:b/>
                <w:sz w:val="20"/>
                <w:szCs w:val="20"/>
                <w:lang w:val="en-US"/>
              </w:rPr>
              <w:t>i</w:t>
            </w:r>
            <w:proofErr w:type="spellEnd"/>
            <w:r>
              <w:rPr>
                <w:rFonts w:ascii="Times New Roman" w:hAnsi="Times New Roman" w:cs="Times New Roman"/>
                <w:b/>
                <w:sz w:val="20"/>
                <w:szCs w:val="20"/>
              </w:rPr>
              <w:t xml:space="preserve"> </w:t>
            </w:r>
            <w:r w:rsidRPr="00DD223A">
              <w:rPr>
                <w:rFonts w:ascii="Times New Roman" w:hAnsi="Times New Roman" w:cs="Times New Roman"/>
                <w:b/>
                <w:sz w:val="20"/>
                <w:szCs w:val="20"/>
              </w:rPr>
              <w:t>*</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Кц</w:t>
            </w:r>
            <w:proofErr w:type="spellEnd"/>
            <w:r>
              <w:rPr>
                <w:rFonts w:ascii="Times New Roman" w:hAnsi="Times New Roman" w:cs="Times New Roman"/>
                <w:b/>
                <w:sz w:val="20"/>
                <w:szCs w:val="20"/>
              </w:rPr>
              <w:t xml:space="preserve"> </w:t>
            </w:r>
            <w:r w:rsidRPr="00DD223A">
              <w:rPr>
                <w:rFonts w:ascii="Times New Roman" w:hAnsi="Times New Roman" w:cs="Times New Roman"/>
                <w:b/>
                <w:sz w:val="20"/>
                <w:szCs w:val="20"/>
              </w:rPr>
              <w:t xml:space="preserve">+ </w:t>
            </w:r>
            <w:r>
              <w:rPr>
                <w:rFonts w:ascii="Times New Roman" w:hAnsi="Times New Roman" w:cs="Times New Roman"/>
                <w:b/>
                <w:sz w:val="20"/>
                <w:szCs w:val="20"/>
              </w:rPr>
              <w:t>НЦБ</w:t>
            </w:r>
            <w:proofErr w:type="spellStart"/>
            <w:r w:rsidRPr="00577438">
              <w:rPr>
                <w:rFonts w:ascii="Times New Roman" w:hAnsi="Times New Roman" w:cs="Times New Roman"/>
                <w:b/>
                <w:sz w:val="20"/>
                <w:szCs w:val="20"/>
                <w:lang w:val="en-US"/>
              </w:rPr>
              <w:t>i</w:t>
            </w:r>
            <w:proofErr w:type="spellEnd"/>
            <w:r>
              <w:rPr>
                <w:rFonts w:ascii="Times New Roman" w:hAnsi="Times New Roman" w:cs="Times New Roman"/>
                <w:b/>
                <w:sz w:val="20"/>
                <w:szCs w:val="20"/>
              </w:rPr>
              <w:t xml:space="preserve"> </w:t>
            </w:r>
            <w:r w:rsidRPr="00DD223A">
              <w:rPr>
                <w:rFonts w:ascii="Times New Roman" w:hAnsi="Times New Roman" w:cs="Times New Roman"/>
                <w:b/>
                <w:sz w:val="20"/>
                <w:szCs w:val="20"/>
              </w:rPr>
              <w:t xml:space="preserve">* </w:t>
            </w:r>
            <w:proofErr w:type="spellStart"/>
            <w:r>
              <w:rPr>
                <w:rFonts w:ascii="Times New Roman" w:hAnsi="Times New Roman" w:cs="Times New Roman"/>
                <w:b/>
                <w:sz w:val="20"/>
                <w:szCs w:val="20"/>
              </w:rPr>
              <w:t>Кнц</w:t>
            </w:r>
            <w:proofErr w:type="spellEnd"/>
            <w:r w:rsidRPr="00DD223A">
              <w:rPr>
                <w:rFonts w:ascii="Times New Roman" w:hAnsi="Times New Roman" w:cs="Times New Roman"/>
                <w:sz w:val="20"/>
                <w:szCs w:val="20"/>
              </w:rPr>
              <w:t xml:space="preserve">, </w:t>
            </w:r>
            <w:r w:rsidRPr="00577438">
              <w:rPr>
                <w:rFonts w:ascii="Times New Roman" w:hAnsi="Times New Roman" w:cs="Times New Roman"/>
                <w:sz w:val="20"/>
                <w:szCs w:val="20"/>
              </w:rPr>
              <w:t>где</w:t>
            </w:r>
            <w:r w:rsidRPr="00DD223A">
              <w:rPr>
                <w:rFonts w:ascii="Times New Roman" w:hAnsi="Times New Roman" w:cs="Times New Roman"/>
                <w:sz w:val="20"/>
                <w:szCs w:val="20"/>
              </w:rPr>
              <w:t>:</w:t>
            </w:r>
          </w:p>
          <w:p w:rsidR="007012A7" w:rsidRPr="00DD223A" w:rsidRDefault="007012A7" w:rsidP="006E37BC">
            <w:pPr>
              <w:spacing w:after="0"/>
              <w:jc w:val="both"/>
              <w:rPr>
                <w:rFonts w:ascii="Times New Roman" w:hAnsi="Times New Roman" w:cs="Times New Roman"/>
                <w:sz w:val="20"/>
                <w:szCs w:val="20"/>
              </w:rPr>
            </w:pPr>
            <w:proofErr w:type="spellStart"/>
            <w:r w:rsidRPr="00DD223A">
              <w:rPr>
                <w:rFonts w:ascii="Times New Roman" w:hAnsi="Times New Roman" w:cs="Times New Roman"/>
                <w:sz w:val="20"/>
                <w:szCs w:val="20"/>
              </w:rPr>
              <w:t>ИРi</w:t>
            </w:r>
            <w:proofErr w:type="spellEnd"/>
            <w:r w:rsidRPr="00DD223A">
              <w:rPr>
                <w:rFonts w:ascii="Times New Roman" w:hAnsi="Times New Roman" w:cs="Times New Roman"/>
                <w:sz w:val="20"/>
                <w:szCs w:val="20"/>
              </w:rPr>
              <w:t xml:space="preserve"> – итоговый рейтинг i-ой заявке.</w:t>
            </w:r>
          </w:p>
          <w:p w:rsidR="007012A7" w:rsidRPr="00DD223A" w:rsidRDefault="007012A7" w:rsidP="006E37BC">
            <w:pPr>
              <w:spacing w:after="0"/>
              <w:jc w:val="both"/>
              <w:rPr>
                <w:rFonts w:ascii="Times New Roman" w:hAnsi="Times New Roman" w:cs="Times New Roman"/>
                <w:sz w:val="20"/>
                <w:szCs w:val="20"/>
              </w:rPr>
            </w:pPr>
            <w:proofErr w:type="spellStart"/>
            <w:r w:rsidRPr="00DD223A">
              <w:rPr>
                <w:rFonts w:ascii="Times New Roman" w:hAnsi="Times New Roman" w:cs="Times New Roman"/>
                <w:sz w:val="20"/>
                <w:szCs w:val="20"/>
              </w:rPr>
              <w:t>ЦБi</w:t>
            </w:r>
            <w:proofErr w:type="spellEnd"/>
            <w:r w:rsidRPr="00DD223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3A">
              <w:rPr>
                <w:rFonts w:ascii="Times New Roman" w:hAnsi="Times New Roman" w:cs="Times New Roman"/>
                <w:sz w:val="20"/>
                <w:szCs w:val="20"/>
              </w:rPr>
              <w:t>Значимость ценового критерия оценки заявок</w:t>
            </w:r>
          </w:p>
          <w:p w:rsidR="007012A7" w:rsidRPr="00DD223A" w:rsidRDefault="007012A7" w:rsidP="006E37BC">
            <w:pPr>
              <w:spacing w:after="0"/>
              <w:jc w:val="both"/>
              <w:rPr>
                <w:rFonts w:ascii="Times New Roman" w:hAnsi="Times New Roman" w:cs="Times New Roman"/>
                <w:sz w:val="20"/>
                <w:szCs w:val="20"/>
              </w:rPr>
            </w:pPr>
            <w:proofErr w:type="spellStart"/>
            <w:r w:rsidRPr="00DD223A">
              <w:rPr>
                <w:rFonts w:ascii="Times New Roman" w:hAnsi="Times New Roman" w:cs="Times New Roman"/>
                <w:sz w:val="20"/>
                <w:szCs w:val="20"/>
              </w:rPr>
              <w:t>НЦБ</w:t>
            </w:r>
            <w:proofErr w:type="gram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sidRPr="00DD223A">
              <w:rPr>
                <w:rFonts w:ascii="Times New Roman" w:hAnsi="Times New Roman" w:cs="Times New Roman"/>
                <w:sz w:val="20"/>
                <w:szCs w:val="20"/>
              </w:rPr>
              <w:t xml:space="preserve"> -</w:t>
            </w:r>
            <w:proofErr w:type="gramEnd"/>
            <w:r w:rsidRPr="00DD223A">
              <w:rPr>
                <w:rFonts w:ascii="Times New Roman" w:hAnsi="Times New Roman" w:cs="Times New Roman"/>
                <w:sz w:val="20"/>
                <w:szCs w:val="20"/>
              </w:rPr>
              <w:t>Значимость неценов</w:t>
            </w:r>
            <w:r>
              <w:rPr>
                <w:rFonts w:ascii="Times New Roman" w:hAnsi="Times New Roman" w:cs="Times New Roman"/>
                <w:sz w:val="20"/>
                <w:szCs w:val="20"/>
              </w:rPr>
              <w:t>ого</w:t>
            </w:r>
            <w:r w:rsidRPr="00DD223A">
              <w:rPr>
                <w:rFonts w:ascii="Times New Roman" w:hAnsi="Times New Roman" w:cs="Times New Roman"/>
                <w:sz w:val="20"/>
                <w:szCs w:val="20"/>
              </w:rPr>
              <w:t xml:space="preserve"> критери</w:t>
            </w:r>
            <w:r>
              <w:rPr>
                <w:rFonts w:ascii="Times New Roman" w:hAnsi="Times New Roman" w:cs="Times New Roman"/>
                <w:sz w:val="20"/>
                <w:szCs w:val="20"/>
              </w:rPr>
              <w:t>я</w:t>
            </w:r>
            <w:r w:rsidRPr="00DD223A">
              <w:rPr>
                <w:rFonts w:ascii="Times New Roman" w:hAnsi="Times New Roman" w:cs="Times New Roman"/>
                <w:sz w:val="20"/>
                <w:szCs w:val="20"/>
              </w:rPr>
              <w:t xml:space="preserve"> оценки заявок</w:t>
            </w:r>
          </w:p>
          <w:p w:rsidR="007012A7" w:rsidRPr="00577438" w:rsidRDefault="007012A7" w:rsidP="006E37BC">
            <w:pPr>
              <w:spacing w:after="0"/>
              <w:jc w:val="both"/>
              <w:rPr>
                <w:rFonts w:ascii="Times New Roman" w:hAnsi="Times New Roman" w:cs="Times New Roman"/>
                <w:sz w:val="20"/>
                <w:szCs w:val="20"/>
              </w:rPr>
            </w:pPr>
            <w:proofErr w:type="spellStart"/>
            <w:r w:rsidRPr="00DD223A">
              <w:rPr>
                <w:rFonts w:ascii="Times New Roman" w:hAnsi="Times New Roman" w:cs="Times New Roman"/>
                <w:sz w:val="20"/>
                <w:szCs w:val="20"/>
              </w:rPr>
              <w:t>Кj</w:t>
            </w:r>
            <w:proofErr w:type="spellEnd"/>
            <w:r w:rsidRPr="00DD223A">
              <w:rPr>
                <w:rFonts w:ascii="Times New Roman" w:hAnsi="Times New Roman" w:cs="Times New Roman"/>
                <w:sz w:val="20"/>
                <w:szCs w:val="20"/>
              </w:rPr>
              <w:t xml:space="preserve"> - Коэффициенты</w:t>
            </w:r>
            <w:r w:rsidRPr="00577438">
              <w:rPr>
                <w:rFonts w:ascii="Times New Roman" w:hAnsi="Times New Roman" w:cs="Times New Roman"/>
                <w:sz w:val="20"/>
                <w:szCs w:val="20"/>
              </w:rPr>
              <w:t xml:space="preserve"> значимости </w:t>
            </w:r>
            <w:r>
              <w:rPr>
                <w:rFonts w:ascii="Times New Roman" w:hAnsi="Times New Roman" w:cs="Times New Roman"/>
                <w:sz w:val="20"/>
                <w:szCs w:val="20"/>
              </w:rPr>
              <w:t>критериев</w:t>
            </w:r>
          </w:p>
          <w:p w:rsidR="007012A7" w:rsidRPr="00577438" w:rsidRDefault="007012A7" w:rsidP="006E37BC">
            <w:pPr>
              <w:spacing w:after="0"/>
              <w:jc w:val="both"/>
              <w:rPr>
                <w:rFonts w:ascii="Times New Roman" w:hAnsi="Times New Roman" w:cs="Times New Roman"/>
                <w:sz w:val="20"/>
                <w:szCs w:val="20"/>
              </w:rPr>
            </w:pPr>
            <w:r w:rsidRPr="00577438">
              <w:rPr>
                <w:rFonts w:ascii="Times New Roman" w:hAnsi="Times New Roman" w:cs="Times New Roman"/>
                <w:sz w:val="20"/>
                <w:szCs w:val="20"/>
              </w:rPr>
              <w:t>3. Коэффициент значимости j-ого критерия представляет собой частное от деления значимости j-ого критерия на 100.</w:t>
            </w:r>
          </w:p>
          <w:p w:rsidR="007012A7" w:rsidRPr="00577438" w:rsidRDefault="007012A7" w:rsidP="006E37BC">
            <w:pPr>
              <w:spacing w:after="0"/>
              <w:jc w:val="both"/>
              <w:rPr>
                <w:rFonts w:ascii="Times New Roman" w:hAnsi="Times New Roman" w:cs="Times New Roman"/>
                <w:sz w:val="20"/>
                <w:szCs w:val="20"/>
              </w:rPr>
            </w:pPr>
            <w:r w:rsidRPr="00577438">
              <w:rPr>
                <w:rFonts w:ascii="Times New Roman" w:hAnsi="Times New Roman" w:cs="Times New Roman"/>
                <w:sz w:val="20"/>
                <w:szCs w:val="20"/>
              </w:rPr>
              <w:t xml:space="preserve">4. На основании результатов оценки и сопоставления заявок на участие в </w:t>
            </w:r>
            <w:r>
              <w:rPr>
                <w:rFonts w:ascii="Times New Roman" w:hAnsi="Times New Roman" w:cs="Times New Roman"/>
                <w:sz w:val="20"/>
                <w:szCs w:val="20"/>
              </w:rPr>
              <w:t>закупке</w:t>
            </w:r>
            <w:r w:rsidRPr="00577438">
              <w:rPr>
                <w:rFonts w:ascii="Times New Roman" w:hAnsi="Times New Roman" w:cs="Times New Roman"/>
                <w:sz w:val="20"/>
                <w:szCs w:val="20"/>
              </w:rPr>
              <w:t xml:space="preserve"> Комиссия по осуществлению закупок присваивает каждой заявке на участие в </w:t>
            </w:r>
            <w:r>
              <w:rPr>
                <w:rFonts w:ascii="Times New Roman" w:hAnsi="Times New Roman" w:cs="Times New Roman"/>
                <w:sz w:val="20"/>
                <w:szCs w:val="20"/>
              </w:rPr>
              <w:t>закупке</w:t>
            </w:r>
            <w:r w:rsidRPr="00577438">
              <w:rPr>
                <w:rFonts w:ascii="Times New Roman" w:hAnsi="Times New Roman" w:cs="Times New Roman"/>
                <w:sz w:val="20"/>
                <w:szCs w:val="20"/>
              </w:rPr>
              <w:t xml:space="preserve"> порядковый номер в порядке уменьшения степени выгодности содержащихся в них условий исполнения договора. При этом если значение итогового рейтинга i-ой заявки получается отрицательное значение, то итоговый рейтинг i-ой заявки участника равняется 0 баллов. </w:t>
            </w:r>
          </w:p>
          <w:p w:rsidR="007012A7" w:rsidRDefault="007012A7" w:rsidP="006E37BC">
            <w:pPr>
              <w:shd w:val="clear" w:color="auto" w:fill="FFFFFF"/>
              <w:spacing w:after="0"/>
              <w:jc w:val="both"/>
              <w:rPr>
                <w:rFonts w:ascii="Times New Roman" w:hAnsi="Times New Roman" w:cs="Times New Roman"/>
                <w:bCs/>
                <w:color w:val="000000" w:themeColor="text1"/>
                <w:sz w:val="20"/>
                <w:szCs w:val="20"/>
              </w:rPr>
            </w:pPr>
            <w:r w:rsidRPr="00577438">
              <w:rPr>
                <w:rFonts w:ascii="Times New Roman" w:hAnsi="Times New Roman" w:cs="Times New Roman"/>
                <w:sz w:val="20"/>
                <w:szCs w:val="20"/>
              </w:rPr>
              <w:t xml:space="preserve">5. </w:t>
            </w:r>
            <w:r w:rsidRPr="00577438">
              <w:rPr>
                <w:rFonts w:ascii="Times New Roman" w:hAnsi="Times New Roman" w:cs="Times New Roman"/>
                <w:color w:val="000000" w:themeColor="text1"/>
                <w:sz w:val="20"/>
                <w:szCs w:val="20"/>
              </w:rPr>
              <w:t xml:space="preserve">При неполном заполнении каких-либо граф формы </w:t>
            </w:r>
            <w:proofErr w:type="gramStart"/>
            <w:r w:rsidRPr="00577438">
              <w:rPr>
                <w:rFonts w:ascii="Times New Roman" w:hAnsi="Times New Roman" w:cs="Times New Roman"/>
                <w:color w:val="000000" w:themeColor="text1"/>
                <w:sz w:val="20"/>
                <w:szCs w:val="20"/>
              </w:rPr>
              <w:t xml:space="preserve">3 </w:t>
            </w:r>
            <w:r w:rsidR="00A60D87">
              <w:rPr>
                <w:rFonts w:ascii="Times New Roman" w:hAnsi="Times New Roman" w:cs="Times New Roman"/>
                <w:color w:val="000000" w:themeColor="text1"/>
                <w:sz w:val="20"/>
                <w:szCs w:val="20"/>
              </w:rPr>
              <w:t xml:space="preserve"> </w:t>
            </w:r>
            <w:r w:rsidRPr="00577438">
              <w:rPr>
                <w:rFonts w:ascii="Times New Roman" w:hAnsi="Times New Roman" w:cs="Times New Roman"/>
                <w:color w:val="000000" w:themeColor="text1"/>
                <w:sz w:val="20"/>
                <w:szCs w:val="20"/>
              </w:rPr>
              <w:t>раздела</w:t>
            </w:r>
            <w:proofErr w:type="gramEnd"/>
            <w:r w:rsidRPr="00577438">
              <w:rPr>
                <w:rFonts w:ascii="Times New Roman" w:hAnsi="Times New Roman" w:cs="Times New Roman"/>
                <w:color w:val="000000" w:themeColor="text1"/>
                <w:sz w:val="20"/>
                <w:szCs w:val="20"/>
              </w:rPr>
              <w:t xml:space="preserve"> 3 настоящей документации, или заполнении не в соответствии с заголовками столбцов эта строка таблицы исключается при рассмотрении и не учитывается при расчете соответствующих показателей по данному критерию. </w:t>
            </w:r>
            <w:r w:rsidRPr="00577438">
              <w:rPr>
                <w:rFonts w:ascii="Times New Roman" w:hAnsi="Times New Roman" w:cs="Times New Roman"/>
                <w:sz w:val="20"/>
                <w:szCs w:val="20"/>
              </w:rPr>
              <w:t xml:space="preserve">При не предоставлении в каком-либо критерии любых вышеперечисленных документов и форм, показатель по данному критерию </w:t>
            </w:r>
            <w:r w:rsidRPr="00577438">
              <w:rPr>
                <w:rFonts w:ascii="Times New Roman" w:hAnsi="Times New Roman" w:cs="Times New Roman"/>
                <w:bCs/>
                <w:color w:val="000000" w:themeColor="text1"/>
                <w:sz w:val="20"/>
                <w:szCs w:val="20"/>
              </w:rPr>
              <w:t xml:space="preserve">принимается равным 0 (нулю). </w:t>
            </w:r>
          </w:p>
          <w:p w:rsidR="007012A7" w:rsidRPr="008F35E7" w:rsidRDefault="007012A7" w:rsidP="006E37BC">
            <w:pPr>
              <w:spacing w:after="0"/>
              <w:jc w:val="both"/>
              <w:rPr>
                <w:rFonts w:ascii="Times New Roman" w:hAnsi="Times New Roman" w:cs="Times New Roman"/>
                <w:sz w:val="20"/>
                <w:szCs w:val="20"/>
              </w:rPr>
            </w:pPr>
            <w:r w:rsidRPr="008F35E7">
              <w:rPr>
                <w:rFonts w:ascii="Times New Roman" w:hAnsi="Times New Roman" w:cs="Times New Roman"/>
                <w:sz w:val="20"/>
                <w:szCs w:val="20"/>
              </w:rPr>
              <w:t>6. В случае выявления в предоставленных документах недостоверной информации, начисление баллов по показател</w:t>
            </w:r>
            <w:r>
              <w:rPr>
                <w:rFonts w:ascii="Times New Roman" w:hAnsi="Times New Roman" w:cs="Times New Roman"/>
                <w:sz w:val="20"/>
                <w:szCs w:val="20"/>
              </w:rPr>
              <w:t>ям «Опыт по данному виду работ»</w:t>
            </w:r>
            <w:r w:rsidRPr="008F35E7">
              <w:rPr>
                <w:rFonts w:ascii="Times New Roman" w:hAnsi="Times New Roman" w:cs="Times New Roman"/>
                <w:sz w:val="20"/>
                <w:szCs w:val="20"/>
              </w:rPr>
              <w:t xml:space="preserve"> критерия оценки «Квалификация участников закупки</w:t>
            </w:r>
            <w:r>
              <w:rPr>
                <w:rFonts w:ascii="Times New Roman" w:hAnsi="Times New Roman" w:cs="Times New Roman"/>
                <w:sz w:val="20"/>
                <w:szCs w:val="20"/>
              </w:rPr>
              <w:t>»</w:t>
            </w:r>
            <w:r w:rsidRPr="008F35E7">
              <w:rPr>
                <w:rFonts w:ascii="Times New Roman" w:hAnsi="Times New Roman" w:cs="Times New Roman"/>
                <w:sz w:val="20"/>
                <w:szCs w:val="20"/>
              </w:rPr>
              <w:t xml:space="preserve"> не производится.</w:t>
            </w:r>
          </w:p>
          <w:p w:rsidR="007012A7" w:rsidRPr="00577438"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7. </w:t>
            </w:r>
            <w:r w:rsidRPr="00577438">
              <w:rPr>
                <w:rFonts w:ascii="Times New Roman" w:hAnsi="Times New Roman" w:cs="Times New Roman"/>
                <w:sz w:val="20"/>
                <w:szCs w:val="20"/>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7012A7" w:rsidRPr="00577438"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8. При равенстве итоговых рейтингов</w:t>
            </w:r>
            <w:r w:rsidRPr="005B4EA9">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 xml:space="preserve">нескольких </w:t>
            </w:r>
            <w:r w:rsidRPr="005B4EA9">
              <w:rPr>
                <w:rFonts w:ascii="Times New Roman" w:eastAsia="Calibri" w:hAnsi="Times New Roman" w:cs="Times New Roman"/>
                <w:color w:val="000000" w:themeColor="text1"/>
                <w:sz w:val="20"/>
                <w:szCs w:val="20"/>
              </w:rPr>
              <w:t>заявок участников</w:t>
            </w:r>
            <w:r>
              <w:rPr>
                <w:rFonts w:ascii="Times New Roman" w:eastAsia="Calibri" w:hAnsi="Times New Roman" w:cs="Times New Roman"/>
                <w:color w:val="000000" w:themeColor="text1"/>
                <w:sz w:val="20"/>
                <w:szCs w:val="20"/>
              </w:rPr>
              <w:t xml:space="preserve">, </w:t>
            </w:r>
            <w:r w:rsidRPr="00577438">
              <w:rPr>
                <w:rFonts w:ascii="Times New Roman" w:hAnsi="Times New Roman" w:cs="Times New Roman"/>
                <w:sz w:val="20"/>
                <w:szCs w:val="20"/>
              </w:rPr>
              <w:t>заказчик вправе признать победителем участника, предложение которого поступило ранее предложений других участников закупки.</w:t>
            </w:r>
            <w:r>
              <w:rPr>
                <w:rFonts w:ascii="Times New Roman" w:hAnsi="Times New Roman" w:cs="Times New Roman"/>
                <w:sz w:val="20"/>
                <w:szCs w:val="20"/>
              </w:rPr>
              <w:t xml:space="preserve"> </w:t>
            </w:r>
            <w:r w:rsidRPr="00577438">
              <w:rPr>
                <w:rFonts w:ascii="Times New Roman" w:hAnsi="Times New Roman" w:cs="Times New Roman"/>
                <w:sz w:val="20"/>
                <w:szCs w:val="20"/>
              </w:rPr>
              <w:t>В этом случае сравнение предложений</w:t>
            </w:r>
            <w:r>
              <w:rPr>
                <w:rFonts w:ascii="Times New Roman" w:hAnsi="Times New Roman" w:cs="Times New Roman"/>
                <w:sz w:val="20"/>
                <w:szCs w:val="20"/>
              </w:rPr>
              <w:t>, набравших одинаковый итоговый рейтинг,</w:t>
            </w:r>
            <w:r w:rsidRPr="00577438">
              <w:rPr>
                <w:rFonts w:ascii="Times New Roman" w:hAnsi="Times New Roman" w:cs="Times New Roman"/>
                <w:sz w:val="20"/>
                <w:szCs w:val="20"/>
              </w:rPr>
              <w:t xml:space="preserve"> относится к исключительной компетенции Комиссии и производится с учетом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импортером, официальным представителем производителя, срок действия цены и т.п.</w:t>
            </w:r>
            <w:r>
              <w:rPr>
                <w:rFonts w:ascii="Times New Roman" w:hAnsi="Times New Roman" w:cs="Times New Roman"/>
                <w:sz w:val="20"/>
                <w:szCs w:val="20"/>
              </w:rPr>
              <w:t xml:space="preserve"> </w:t>
            </w:r>
          </w:p>
        </w:tc>
      </w:tr>
      <w:tr w:rsidR="007012A7" w:rsidRPr="00884960" w:rsidTr="006E37BC">
        <w:tc>
          <w:tcPr>
            <w:tcW w:w="562" w:type="dxa"/>
          </w:tcPr>
          <w:p w:rsidR="007012A7" w:rsidRPr="00884960"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t>19</w:t>
            </w:r>
          </w:p>
        </w:tc>
        <w:tc>
          <w:tcPr>
            <w:tcW w:w="9917" w:type="dxa"/>
            <w:gridSpan w:val="3"/>
          </w:tcPr>
          <w:p w:rsidR="007012A7" w:rsidRPr="00884960" w:rsidRDefault="007012A7" w:rsidP="006E37BC">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Победитель открытого </w:t>
            </w:r>
            <w:r>
              <w:rPr>
                <w:rFonts w:ascii="Times New Roman" w:hAnsi="Times New Roman" w:cs="Times New Roman"/>
                <w:b/>
                <w:i/>
                <w:sz w:val="20"/>
                <w:szCs w:val="20"/>
              </w:rPr>
              <w:t>запроса предложений</w:t>
            </w:r>
            <w:r w:rsidRPr="00884960">
              <w:rPr>
                <w:rFonts w:ascii="Times New Roman" w:hAnsi="Times New Roman" w:cs="Times New Roman"/>
                <w:b/>
                <w:i/>
                <w:sz w:val="20"/>
                <w:szCs w:val="20"/>
              </w:rPr>
              <w:t xml:space="preserve"> для каждого лота</w:t>
            </w:r>
          </w:p>
        </w:tc>
      </w:tr>
      <w:tr w:rsidR="007012A7" w:rsidTr="006E37BC">
        <w:tc>
          <w:tcPr>
            <w:tcW w:w="10479" w:type="dxa"/>
            <w:gridSpan w:val="4"/>
          </w:tcPr>
          <w:p w:rsidR="007012A7" w:rsidRDefault="007012A7" w:rsidP="006E37BC">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Победителем </w:t>
            </w:r>
            <w:r>
              <w:rPr>
                <w:rFonts w:ascii="Times New Roman" w:hAnsi="Times New Roman" w:cs="Times New Roman"/>
                <w:sz w:val="20"/>
                <w:szCs w:val="20"/>
              </w:rPr>
              <w:t>открытого запроса предложений</w:t>
            </w:r>
            <w:r w:rsidRPr="00884960">
              <w:rPr>
                <w:rFonts w:ascii="Times New Roman" w:hAnsi="Times New Roman" w:cs="Times New Roman"/>
                <w:sz w:val="20"/>
                <w:szCs w:val="20"/>
              </w:rPr>
              <w:t xml:space="preserve"> признается участник закупки, заявка </w:t>
            </w:r>
            <w:proofErr w:type="gramStart"/>
            <w:r w:rsidRPr="00884960">
              <w:rPr>
                <w:rFonts w:ascii="Times New Roman" w:hAnsi="Times New Roman" w:cs="Times New Roman"/>
                <w:sz w:val="20"/>
                <w:szCs w:val="20"/>
              </w:rPr>
              <w:t>на участие</w:t>
            </w:r>
            <w:proofErr w:type="gramEnd"/>
            <w:r w:rsidRPr="00884960">
              <w:rPr>
                <w:rFonts w:ascii="Times New Roman" w:hAnsi="Times New Roman" w:cs="Times New Roman"/>
                <w:sz w:val="20"/>
                <w:szCs w:val="20"/>
              </w:rPr>
              <w:t xml:space="preserve"> в закупке</w:t>
            </w:r>
            <w:r>
              <w:rPr>
                <w:rFonts w:ascii="Times New Roman" w:hAnsi="Times New Roman" w:cs="Times New Roman"/>
                <w:sz w:val="20"/>
                <w:szCs w:val="20"/>
              </w:rPr>
              <w:t xml:space="preserve"> которого в соответствии с критериями</w:t>
            </w:r>
            <w:r w:rsidRPr="00884960">
              <w:rPr>
                <w:rFonts w:ascii="Times New Roman" w:hAnsi="Times New Roman" w:cs="Times New Roman"/>
                <w:sz w:val="20"/>
                <w:szCs w:val="20"/>
              </w:rPr>
              <w:t xml:space="preserve">, </w:t>
            </w:r>
            <w:r>
              <w:rPr>
                <w:rFonts w:ascii="Times New Roman" w:hAnsi="Times New Roman" w:cs="Times New Roman"/>
                <w:sz w:val="20"/>
                <w:szCs w:val="20"/>
              </w:rPr>
              <w:t xml:space="preserve">определенными в данной документации, наиболее полно соответствует требованиям документации </w:t>
            </w:r>
            <w:r w:rsidRPr="00884960">
              <w:rPr>
                <w:rFonts w:ascii="Times New Roman" w:hAnsi="Times New Roman" w:cs="Times New Roman"/>
                <w:sz w:val="20"/>
                <w:szCs w:val="20"/>
              </w:rPr>
              <w:t xml:space="preserve">о конкурентной закупке и </w:t>
            </w:r>
            <w:r>
              <w:rPr>
                <w:rFonts w:ascii="Times New Roman" w:hAnsi="Times New Roman" w:cs="Times New Roman"/>
                <w:sz w:val="20"/>
                <w:szCs w:val="20"/>
              </w:rPr>
              <w:t>содержи</w:t>
            </w:r>
            <w:r w:rsidRPr="00884960">
              <w:rPr>
                <w:rFonts w:ascii="Times New Roman" w:hAnsi="Times New Roman" w:cs="Times New Roman"/>
                <w:sz w:val="20"/>
                <w:szCs w:val="20"/>
              </w:rPr>
              <w:t xml:space="preserve">т лучшие условия </w:t>
            </w:r>
            <w:r>
              <w:rPr>
                <w:rFonts w:ascii="Times New Roman" w:hAnsi="Times New Roman" w:cs="Times New Roman"/>
                <w:sz w:val="20"/>
                <w:szCs w:val="20"/>
              </w:rPr>
              <w:t>поставки товаров / исполнения работ / услуг</w:t>
            </w:r>
            <w:r w:rsidRPr="00884960">
              <w:rPr>
                <w:rFonts w:ascii="Times New Roman" w:hAnsi="Times New Roman" w:cs="Times New Roman"/>
                <w:sz w:val="20"/>
                <w:szCs w:val="20"/>
              </w:rPr>
              <w:t>.</w:t>
            </w:r>
          </w:p>
        </w:tc>
      </w:tr>
      <w:tr w:rsidR="007012A7" w:rsidRPr="00F921A3" w:rsidTr="006E37BC">
        <w:tc>
          <w:tcPr>
            <w:tcW w:w="562" w:type="dxa"/>
          </w:tcPr>
          <w:p w:rsidR="007012A7" w:rsidRPr="00F921A3"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t>20</w:t>
            </w:r>
          </w:p>
        </w:tc>
        <w:tc>
          <w:tcPr>
            <w:tcW w:w="9917" w:type="dxa"/>
            <w:gridSpan w:val="3"/>
          </w:tcPr>
          <w:p w:rsidR="007012A7" w:rsidRPr="00F921A3" w:rsidRDefault="007012A7" w:rsidP="006E37BC">
            <w:pPr>
              <w:spacing w:after="0"/>
              <w:rPr>
                <w:rFonts w:ascii="Times New Roman" w:hAnsi="Times New Roman" w:cs="Times New Roman"/>
                <w:b/>
                <w:i/>
                <w:sz w:val="20"/>
                <w:szCs w:val="20"/>
              </w:rPr>
            </w:pPr>
            <w:r w:rsidRPr="00F921A3">
              <w:rPr>
                <w:rFonts w:ascii="Times New Roman" w:hAnsi="Times New Roman" w:cs="Times New Roman"/>
                <w:b/>
                <w:i/>
                <w:sz w:val="20"/>
                <w:szCs w:val="20"/>
              </w:rPr>
              <w:t xml:space="preserve">Заключение договора по результатам проведения </w:t>
            </w:r>
            <w:r>
              <w:rPr>
                <w:rFonts w:ascii="Times New Roman" w:hAnsi="Times New Roman" w:cs="Times New Roman"/>
                <w:b/>
                <w:i/>
                <w:sz w:val="20"/>
                <w:szCs w:val="20"/>
              </w:rPr>
              <w:t>запроса предложений</w:t>
            </w:r>
            <w:r w:rsidRPr="00F921A3">
              <w:rPr>
                <w:rFonts w:ascii="Times New Roman" w:hAnsi="Times New Roman" w:cs="Times New Roman"/>
                <w:b/>
                <w:i/>
                <w:sz w:val="20"/>
                <w:szCs w:val="20"/>
              </w:rPr>
              <w:t xml:space="preserve"> для каждого лота</w:t>
            </w:r>
          </w:p>
        </w:tc>
      </w:tr>
      <w:tr w:rsidR="007012A7" w:rsidRPr="00054BA5" w:rsidTr="006E37BC">
        <w:tc>
          <w:tcPr>
            <w:tcW w:w="10479" w:type="dxa"/>
            <w:gridSpan w:val="4"/>
          </w:tcPr>
          <w:p w:rsidR="007012A7" w:rsidRPr="00054BA5" w:rsidRDefault="007012A7" w:rsidP="006E37BC">
            <w:pPr>
              <w:spacing w:after="0"/>
              <w:jc w:val="both"/>
              <w:rPr>
                <w:rFonts w:ascii="Times New Roman" w:hAnsi="Times New Roman" w:cs="Times New Roman"/>
                <w:sz w:val="20"/>
                <w:szCs w:val="20"/>
              </w:rPr>
            </w:pPr>
            <w:r w:rsidRPr="00054BA5">
              <w:rPr>
                <w:rFonts w:ascii="Times New Roman" w:hAnsi="Times New Roman" w:cs="Times New Roman"/>
                <w:sz w:val="20"/>
                <w:szCs w:val="20"/>
              </w:rPr>
              <w:t>По результатам запрос</w:t>
            </w:r>
            <w:r>
              <w:rPr>
                <w:rFonts w:ascii="Times New Roman" w:hAnsi="Times New Roman" w:cs="Times New Roman"/>
                <w:sz w:val="20"/>
                <w:szCs w:val="20"/>
              </w:rPr>
              <w:t>а предложений</w:t>
            </w:r>
            <w:r w:rsidRPr="00054BA5">
              <w:rPr>
                <w:rFonts w:ascii="Times New Roman" w:hAnsi="Times New Roman" w:cs="Times New Roman"/>
                <w:sz w:val="20"/>
                <w:szCs w:val="20"/>
              </w:rPr>
              <w:t xml:space="preserve"> договор заключается с победителем </w:t>
            </w:r>
            <w:r>
              <w:rPr>
                <w:rFonts w:ascii="Times New Roman" w:hAnsi="Times New Roman" w:cs="Times New Roman"/>
                <w:sz w:val="20"/>
                <w:szCs w:val="20"/>
              </w:rPr>
              <w:t xml:space="preserve">запроса предложений </w:t>
            </w:r>
            <w:r w:rsidRPr="00054BA5">
              <w:rPr>
                <w:rFonts w:ascii="Times New Roman" w:hAnsi="Times New Roman" w:cs="Times New Roman"/>
                <w:sz w:val="20"/>
                <w:szCs w:val="20"/>
              </w:rPr>
              <w:t xml:space="preserve">на условиях, указанных в его заявке на участие в </w:t>
            </w:r>
            <w:r>
              <w:rPr>
                <w:rFonts w:ascii="Times New Roman" w:hAnsi="Times New Roman" w:cs="Times New Roman"/>
                <w:sz w:val="20"/>
                <w:szCs w:val="20"/>
              </w:rPr>
              <w:t xml:space="preserve">запросе предложений </w:t>
            </w:r>
            <w:r w:rsidRPr="00054BA5">
              <w:rPr>
                <w:rFonts w:ascii="Times New Roman" w:hAnsi="Times New Roman" w:cs="Times New Roman"/>
                <w:sz w:val="20"/>
                <w:szCs w:val="20"/>
              </w:rPr>
              <w:t xml:space="preserve">и в </w:t>
            </w:r>
            <w:r>
              <w:rPr>
                <w:rFonts w:ascii="Times New Roman" w:hAnsi="Times New Roman" w:cs="Times New Roman"/>
                <w:sz w:val="20"/>
                <w:szCs w:val="20"/>
              </w:rPr>
              <w:t>закупочной</w:t>
            </w:r>
            <w:r w:rsidRPr="00054BA5">
              <w:rPr>
                <w:rFonts w:ascii="Times New Roman" w:hAnsi="Times New Roman" w:cs="Times New Roman"/>
                <w:sz w:val="20"/>
                <w:szCs w:val="20"/>
              </w:rPr>
              <w:t xml:space="preserve"> документации.</w:t>
            </w:r>
          </w:p>
          <w:p w:rsidR="007012A7" w:rsidRPr="00054BA5" w:rsidRDefault="007012A7" w:rsidP="006E37BC">
            <w:pPr>
              <w:spacing w:after="0"/>
              <w:jc w:val="both"/>
              <w:rPr>
                <w:rFonts w:ascii="Times New Roman" w:hAnsi="Times New Roman" w:cs="Times New Roman"/>
                <w:sz w:val="20"/>
                <w:szCs w:val="20"/>
              </w:rPr>
            </w:pPr>
            <w:r w:rsidRPr="00054BA5">
              <w:rPr>
                <w:rFonts w:ascii="Times New Roman" w:hAnsi="Times New Roman" w:cs="Times New Roman"/>
                <w:sz w:val="20"/>
                <w:szCs w:val="20"/>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w:t>
            </w:r>
            <w:r w:rsidRPr="00054BA5">
              <w:rPr>
                <w:rFonts w:ascii="Times New Roman" w:hAnsi="Times New Roman" w:cs="Times New Roman"/>
                <w:sz w:val="20"/>
                <w:szCs w:val="20"/>
              </w:rPr>
              <w:lastRenderedPageBreak/>
              <w:t xml:space="preserve">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w:t>
            </w:r>
            <w:r w:rsidRPr="00516B29">
              <w:rPr>
                <w:rFonts w:ascii="Times New Roman" w:hAnsi="Times New Roman" w:cs="Times New Roman"/>
                <w:sz w:val="20"/>
                <w:szCs w:val="20"/>
              </w:rPr>
              <w:t>заключен не позднее чем через пять дней с даты указанного одобрения или с даты вынесения решения антимонопольного органа по результатам обжалования</w:t>
            </w:r>
            <w:r w:rsidRPr="00054BA5">
              <w:rPr>
                <w:rFonts w:ascii="Times New Roman" w:hAnsi="Times New Roman" w:cs="Times New Roman"/>
                <w:sz w:val="20"/>
                <w:szCs w:val="20"/>
              </w:rPr>
              <w:t xml:space="preserve"> действий (бездействия) заказчика, комиссии по осуществлению конкурентной закупки, оператора электронной площадки.</w:t>
            </w:r>
          </w:p>
          <w:p w:rsidR="007012A7" w:rsidRPr="00054BA5" w:rsidRDefault="007012A7" w:rsidP="006E37BC">
            <w:pPr>
              <w:spacing w:after="0"/>
              <w:jc w:val="both"/>
              <w:rPr>
                <w:rFonts w:ascii="Times New Roman" w:hAnsi="Times New Roman" w:cs="Times New Roman"/>
                <w:sz w:val="20"/>
                <w:szCs w:val="20"/>
              </w:rPr>
            </w:pPr>
            <w:r w:rsidRPr="00054BA5">
              <w:rPr>
                <w:rFonts w:ascii="Times New Roman" w:hAnsi="Times New Roman" w:cs="Times New Roman"/>
                <w:sz w:val="20"/>
                <w:szCs w:val="20"/>
              </w:rPr>
              <w:t>В течение 5 (пяти) дней Заказчик направляет победителю конкурентной закупки проект договора на подпись.</w:t>
            </w:r>
          </w:p>
          <w:p w:rsidR="007012A7" w:rsidRPr="00054BA5" w:rsidRDefault="007012A7" w:rsidP="006E37BC">
            <w:pPr>
              <w:spacing w:after="0"/>
              <w:jc w:val="both"/>
              <w:rPr>
                <w:rFonts w:ascii="Times New Roman" w:hAnsi="Times New Roman" w:cs="Times New Roman"/>
                <w:sz w:val="20"/>
                <w:szCs w:val="20"/>
              </w:rPr>
            </w:pPr>
            <w:r w:rsidRPr="00054BA5">
              <w:rPr>
                <w:rFonts w:ascii="Times New Roman" w:hAnsi="Times New Roman" w:cs="Times New Roman"/>
                <w:sz w:val="20"/>
                <w:szCs w:val="20"/>
              </w:rPr>
              <w:t>В случае, если победитель конкурентной закупки в течение 5 (пяти) дней не направит Заказчику подписанный договор, либо протокол разногласий, то победитель конкурентной закупки считается уклонившимся от заключения договора.</w:t>
            </w:r>
          </w:p>
          <w:p w:rsidR="007012A7" w:rsidRPr="00054BA5" w:rsidRDefault="007012A7" w:rsidP="006E37BC">
            <w:pPr>
              <w:spacing w:after="0"/>
              <w:jc w:val="both"/>
              <w:rPr>
                <w:rFonts w:ascii="Times New Roman" w:hAnsi="Times New Roman" w:cs="Times New Roman"/>
                <w:sz w:val="20"/>
                <w:szCs w:val="20"/>
              </w:rPr>
            </w:pPr>
            <w:r w:rsidRPr="00054BA5">
              <w:rPr>
                <w:rFonts w:ascii="Times New Roman" w:hAnsi="Times New Roman" w:cs="Times New Roman"/>
                <w:sz w:val="20"/>
                <w:szCs w:val="20"/>
              </w:rPr>
              <w:t>При этом Заказчик имеет право удержать с такого победителя денежные средства, перечисленные им в качестве обеспечения заявки.</w:t>
            </w:r>
          </w:p>
          <w:p w:rsidR="007012A7" w:rsidRPr="00054BA5" w:rsidRDefault="007012A7" w:rsidP="006E37BC">
            <w:pPr>
              <w:spacing w:after="0"/>
              <w:jc w:val="both"/>
              <w:rPr>
                <w:rFonts w:ascii="Times New Roman" w:hAnsi="Times New Roman" w:cs="Times New Roman"/>
                <w:sz w:val="20"/>
                <w:szCs w:val="20"/>
              </w:rPr>
            </w:pPr>
            <w:r w:rsidRPr="00054BA5">
              <w:rPr>
                <w:rFonts w:ascii="Times New Roman" w:hAnsi="Times New Roman" w:cs="Times New Roman"/>
                <w:sz w:val="20"/>
                <w:szCs w:val="20"/>
              </w:rPr>
              <w:t>Цена договора не может превышать начальную (максимальную) цену договора, указанную в извещении и (или) документации о закупке.</w:t>
            </w:r>
            <w:r>
              <w:rPr>
                <w:rFonts w:ascii="Times New Roman" w:hAnsi="Times New Roman" w:cs="Times New Roman"/>
                <w:sz w:val="20"/>
                <w:szCs w:val="20"/>
              </w:rPr>
              <w:t xml:space="preserve"> Если пре</w:t>
            </w:r>
            <w:r w:rsidRPr="00AA4D92">
              <w:rPr>
                <w:rFonts w:ascii="Times New Roman" w:hAnsi="Times New Roman" w:cs="Times New Roman"/>
                <w:sz w:val="20"/>
                <w:szCs w:val="20"/>
              </w:rPr>
              <w:t xml:space="preserve">дметом торгов является единичная стоимость товаров, </w:t>
            </w:r>
            <w:r>
              <w:rPr>
                <w:rFonts w:ascii="Times New Roman" w:hAnsi="Times New Roman" w:cs="Times New Roman"/>
                <w:sz w:val="20"/>
                <w:szCs w:val="20"/>
              </w:rPr>
              <w:t>договор заключается на О</w:t>
            </w:r>
            <w:r w:rsidRPr="00AA4D92">
              <w:rPr>
                <w:rFonts w:ascii="Times New Roman" w:hAnsi="Times New Roman" w:cs="Times New Roman"/>
                <w:sz w:val="20"/>
                <w:szCs w:val="20"/>
              </w:rPr>
              <w:t>бщую максимальную цену договора</w:t>
            </w:r>
            <w:r>
              <w:rPr>
                <w:rFonts w:ascii="Times New Roman" w:hAnsi="Times New Roman" w:cs="Times New Roman"/>
                <w:sz w:val="20"/>
                <w:szCs w:val="20"/>
              </w:rPr>
              <w:t>, указанную в Извещении</w:t>
            </w:r>
            <w:r w:rsidRPr="00AA4D92">
              <w:rPr>
                <w:rFonts w:ascii="Times New Roman" w:hAnsi="Times New Roman" w:cs="Times New Roman"/>
                <w:sz w:val="20"/>
                <w:szCs w:val="20"/>
              </w:rPr>
              <w:t>, а единичные цены за товар, зафиксированные в Спецификации к договору, не могут превышать установленную заказчиком начальную (максимальную) цену за единицу каждого Товара.</w:t>
            </w:r>
          </w:p>
          <w:p w:rsidR="007012A7" w:rsidRPr="00054BA5" w:rsidRDefault="007012A7" w:rsidP="006E37BC">
            <w:pPr>
              <w:spacing w:after="0"/>
              <w:jc w:val="both"/>
              <w:rPr>
                <w:rFonts w:ascii="Times New Roman" w:hAnsi="Times New Roman" w:cs="Times New Roman"/>
                <w:sz w:val="20"/>
                <w:szCs w:val="20"/>
              </w:rPr>
            </w:pPr>
            <w:r w:rsidRPr="00054BA5">
              <w:rPr>
                <w:rFonts w:ascii="Times New Roman" w:hAnsi="Times New Roman" w:cs="Times New Roman"/>
                <w:sz w:val="20"/>
                <w:szCs w:val="20"/>
              </w:rPr>
              <w:t>Договор заключается только после предоставления участником закупки обеспечения исполнения договора, если такое требование было установлено в извещении и (или) документации о закупке.</w:t>
            </w:r>
          </w:p>
          <w:p w:rsidR="007012A7" w:rsidRPr="00054BA5" w:rsidRDefault="007012A7" w:rsidP="006E37BC">
            <w:pPr>
              <w:spacing w:after="0"/>
              <w:jc w:val="both"/>
              <w:rPr>
                <w:rFonts w:ascii="Times New Roman" w:hAnsi="Times New Roman" w:cs="Times New Roman"/>
                <w:sz w:val="20"/>
                <w:szCs w:val="20"/>
              </w:rPr>
            </w:pPr>
            <w:r w:rsidRPr="00054BA5">
              <w:rPr>
                <w:rFonts w:ascii="Times New Roman" w:hAnsi="Times New Roman" w:cs="Times New Roman"/>
                <w:sz w:val="20"/>
                <w:szCs w:val="20"/>
              </w:rPr>
              <w:t>Заказчик вправе отказаться от заключения договора с участником закупки, обязанным заключить договор, в случаях:</w:t>
            </w:r>
          </w:p>
          <w:p w:rsidR="007012A7" w:rsidRPr="00054BA5" w:rsidRDefault="007012A7" w:rsidP="006E37BC">
            <w:pPr>
              <w:spacing w:after="0"/>
              <w:jc w:val="both"/>
              <w:rPr>
                <w:rFonts w:ascii="Times New Roman" w:hAnsi="Times New Roman" w:cs="Times New Roman"/>
                <w:sz w:val="20"/>
                <w:szCs w:val="20"/>
              </w:rPr>
            </w:pPr>
            <w:r w:rsidRPr="00054BA5">
              <w:rPr>
                <w:rFonts w:ascii="Times New Roman" w:hAnsi="Times New Roman" w:cs="Times New Roman"/>
                <w:sz w:val="20"/>
                <w:szCs w:val="20"/>
              </w:rPr>
              <w:t>- несоответствия участника закупки, обязанного заключить договор, требованиям, установленным в документации о закупке;</w:t>
            </w:r>
          </w:p>
          <w:p w:rsidR="007012A7" w:rsidRPr="00054BA5" w:rsidRDefault="007012A7" w:rsidP="006E37BC">
            <w:pPr>
              <w:spacing w:after="0"/>
              <w:jc w:val="both"/>
              <w:rPr>
                <w:rFonts w:ascii="Times New Roman" w:hAnsi="Times New Roman" w:cs="Times New Roman"/>
                <w:sz w:val="20"/>
                <w:szCs w:val="20"/>
              </w:rPr>
            </w:pPr>
            <w:r w:rsidRPr="00054BA5">
              <w:rPr>
                <w:rFonts w:ascii="Times New Roman" w:hAnsi="Times New Roman" w:cs="Times New Roman"/>
                <w:sz w:val="20"/>
                <w:szCs w:val="20"/>
              </w:rPr>
              <w:t>- предоставления участником закупки, обязанным заключить договор, недостоверных сведений в заявке на участие в закупке.</w:t>
            </w:r>
          </w:p>
          <w:p w:rsidR="007012A7" w:rsidRPr="00054BA5" w:rsidRDefault="007012A7" w:rsidP="006E37BC">
            <w:pPr>
              <w:spacing w:after="0"/>
              <w:jc w:val="both"/>
              <w:rPr>
                <w:rFonts w:ascii="Times New Roman" w:hAnsi="Times New Roman" w:cs="Times New Roman"/>
                <w:sz w:val="20"/>
                <w:szCs w:val="20"/>
              </w:rPr>
            </w:pPr>
            <w:r w:rsidRPr="00054BA5">
              <w:rPr>
                <w:rFonts w:ascii="Times New Roman" w:hAnsi="Times New Roman" w:cs="Times New Roman"/>
                <w:sz w:val="20"/>
                <w:szCs w:val="20"/>
              </w:rPr>
              <w:t>При исполнении договора по согласованию Заказчика с поставщиком, (</w:t>
            </w:r>
            <w:r>
              <w:rPr>
                <w:rFonts w:ascii="Times New Roman" w:hAnsi="Times New Roman" w:cs="Times New Roman"/>
                <w:sz w:val="20"/>
                <w:szCs w:val="20"/>
              </w:rPr>
              <w:t>подрядчик</w:t>
            </w:r>
            <w:r w:rsidRPr="00054BA5">
              <w:rPr>
                <w:rFonts w:ascii="Times New Roman" w:hAnsi="Times New Roman" w:cs="Times New Roman"/>
                <w:sz w:val="20"/>
                <w:szCs w:val="20"/>
              </w:rPr>
              <w:t>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012A7" w:rsidRPr="00054BA5" w:rsidRDefault="00BF22D2"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w:t>
            </w:r>
            <w:r w:rsidR="007012A7" w:rsidRPr="00054BA5">
              <w:rPr>
                <w:rFonts w:ascii="Times New Roman" w:hAnsi="Times New Roman" w:cs="Times New Roman"/>
                <w:sz w:val="20"/>
                <w:szCs w:val="20"/>
              </w:rPr>
              <w:t>Страна происхождения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23109" w:rsidRPr="00023109" w:rsidRDefault="00B113A5"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23109" w:rsidRPr="00023109">
              <w:rPr>
                <w:rFonts w:ascii="Times New Roman" w:hAnsi="Times New Roman" w:cs="Times New Roman"/>
                <w:sz w:val="20"/>
                <w:szCs w:val="20"/>
              </w:rPr>
              <w:t xml:space="preserve">При </w:t>
            </w:r>
            <w:r w:rsidR="00023109">
              <w:rPr>
                <w:rFonts w:ascii="Times New Roman" w:hAnsi="Times New Roman" w:cs="Times New Roman"/>
                <w:sz w:val="20"/>
                <w:szCs w:val="20"/>
              </w:rPr>
              <w:t xml:space="preserve">заключении договора на поставку </w:t>
            </w:r>
            <w:r w:rsidR="00023109" w:rsidRPr="00023109">
              <w:rPr>
                <w:rFonts w:ascii="Times New Roman" w:hAnsi="Times New Roman" w:cs="Times New Roman"/>
                <w:sz w:val="20"/>
                <w:szCs w:val="20"/>
              </w:rPr>
              <w:t>товара:</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1) если настоящ</w:t>
            </w:r>
            <w:r w:rsidR="00B113A5">
              <w:rPr>
                <w:rFonts w:ascii="Times New Roman" w:hAnsi="Times New Roman" w:cs="Times New Roman"/>
                <w:sz w:val="20"/>
                <w:szCs w:val="20"/>
              </w:rPr>
              <w:t>ей документацией</w:t>
            </w:r>
            <w:r w:rsidRPr="00023109">
              <w:rPr>
                <w:rFonts w:ascii="Times New Roman" w:hAnsi="Times New Roman" w:cs="Times New Roman"/>
                <w:sz w:val="20"/>
                <w:szCs w:val="20"/>
              </w:rPr>
              <w:t xml:space="preserve"> установлен запрет закупок товара, не допускаются:</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а) заключение договора на поставку такого товара;</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б) при исполнении договора замена такого</w:t>
            </w:r>
            <w:r w:rsidR="00B113A5">
              <w:rPr>
                <w:rFonts w:ascii="Times New Roman" w:hAnsi="Times New Roman" w:cs="Times New Roman"/>
                <w:sz w:val="20"/>
                <w:szCs w:val="20"/>
              </w:rPr>
              <w:t xml:space="preserve"> </w:t>
            </w:r>
            <w:r w:rsidRPr="00023109">
              <w:rPr>
                <w:rFonts w:ascii="Times New Roman" w:hAnsi="Times New Roman" w:cs="Times New Roman"/>
                <w:sz w:val="20"/>
                <w:szCs w:val="20"/>
              </w:rPr>
              <w:t>товара на происходящий из иностранного государства товар, в отношении которого установлен данный запрет;</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2)</w:t>
            </w:r>
            <w:r w:rsidR="00B113A5">
              <w:rPr>
                <w:rFonts w:ascii="Times New Roman" w:hAnsi="Times New Roman" w:cs="Times New Roman"/>
                <w:sz w:val="20"/>
                <w:szCs w:val="20"/>
              </w:rPr>
              <w:t xml:space="preserve"> </w:t>
            </w:r>
            <w:r w:rsidRPr="00023109">
              <w:rPr>
                <w:rFonts w:ascii="Times New Roman" w:hAnsi="Times New Roman" w:cs="Times New Roman"/>
                <w:sz w:val="20"/>
                <w:szCs w:val="20"/>
              </w:rPr>
              <w:t>если настоящ</w:t>
            </w:r>
            <w:r w:rsidR="00B113A5">
              <w:rPr>
                <w:rFonts w:ascii="Times New Roman" w:hAnsi="Times New Roman" w:cs="Times New Roman"/>
                <w:sz w:val="20"/>
                <w:szCs w:val="20"/>
              </w:rPr>
              <w:t xml:space="preserve">ей документацией </w:t>
            </w:r>
            <w:r w:rsidRPr="00023109">
              <w:rPr>
                <w:rFonts w:ascii="Times New Roman" w:hAnsi="Times New Roman" w:cs="Times New Roman"/>
                <w:sz w:val="20"/>
                <w:szCs w:val="20"/>
              </w:rPr>
              <w:t>установлено ограничение закупок товара, не допускаются:</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w:t>
            </w:r>
            <w:r w:rsidR="001E4653">
              <w:rPr>
                <w:rFonts w:ascii="Times New Roman" w:hAnsi="Times New Roman" w:cs="Times New Roman"/>
                <w:sz w:val="20"/>
                <w:szCs w:val="20"/>
              </w:rPr>
              <w:t>документации</w:t>
            </w:r>
            <w:r w:rsidRPr="00023109">
              <w:rPr>
                <w:rFonts w:ascii="Times New Roman" w:hAnsi="Times New Roman" w:cs="Times New Roman"/>
                <w:sz w:val="20"/>
                <w:szCs w:val="20"/>
              </w:rPr>
              <w:t>,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3)</w:t>
            </w:r>
            <w:r w:rsidR="00B113A5">
              <w:rPr>
                <w:rFonts w:ascii="Times New Roman" w:hAnsi="Times New Roman" w:cs="Times New Roman"/>
                <w:sz w:val="20"/>
                <w:szCs w:val="20"/>
              </w:rPr>
              <w:t xml:space="preserve"> </w:t>
            </w:r>
            <w:r w:rsidRPr="00023109">
              <w:rPr>
                <w:rFonts w:ascii="Times New Roman" w:hAnsi="Times New Roman" w:cs="Times New Roman"/>
                <w:sz w:val="20"/>
                <w:szCs w:val="20"/>
              </w:rPr>
              <w:t>если настоящ</w:t>
            </w:r>
            <w:r w:rsidR="00B113A5">
              <w:rPr>
                <w:rFonts w:ascii="Times New Roman" w:hAnsi="Times New Roman" w:cs="Times New Roman"/>
                <w:sz w:val="20"/>
                <w:szCs w:val="20"/>
              </w:rPr>
              <w:t>ей документацией</w:t>
            </w:r>
            <w:r w:rsidRPr="00023109">
              <w:rPr>
                <w:rFonts w:ascii="Times New Roman" w:hAnsi="Times New Roman" w:cs="Times New Roman"/>
                <w:sz w:val="20"/>
                <w:szCs w:val="20"/>
              </w:rPr>
              <w:t xml:space="preserve"> установлено преимущество в отношении товар</w:t>
            </w:r>
            <w:r w:rsidR="00B113A5">
              <w:rPr>
                <w:rFonts w:ascii="Times New Roman" w:hAnsi="Times New Roman" w:cs="Times New Roman"/>
                <w:sz w:val="20"/>
                <w:szCs w:val="20"/>
              </w:rPr>
              <w:t xml:space="preserve">а российского происхождения, </w:t>
            </w:r>
            <w:r w:rsidRPr="00023109">
              <w:rPr>
                <w:rFonts w:ascii="Times New Roman" w:hAnsi="Times New Roman" w:cs="Times New Roman"/>
                <w:sz w:val="20"/>
                <w:szCs w:val="20"/>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23109" w:rsidRPr="00023109" w:rsidRDefault="00B113A5"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23109" w:rsidRPr="00023109">
              <w:rPr>
                <w:rFonts w:ascii="Times New Roman" w:hAnsi="Times New Roman" w:cs="Times New Roman"/>
                <w:sz w:val="20"/>
                <w:szCs w:val="20"/>
              </w:rPr>
              <w:t>При осуществлении закупки работы, услуги:</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1)</w:t>
            </w:r>
            <w:r w:rsidR="00B113A5">
              <w:rPr>
                <w:rFonts w:ascii="Times New Roman" w:hAnsi="Times New Roman" w:cs="Times New Roman"/>
                <w:sz w:val="20"/>
                <w:szCs w:val="20"/>
              </w:rPr>
              <w:t xml:space="preserve"> </w:t>
            </w:r>
            <w:r w:rsidRPr="00023109">
              <w:rPr>
                <w:rFonts w:ascii="Times New Roman" w:hAnsi="Times New Roman" w:cs="Times New Roman"/>
                <w:sz w:val="20"/>
                <w:szCs w:val="20"/>
              </w:rPr>
              <w:t>если настоящ</w:t>
            </w:r>
            <w:r w:rsidR="00B113A5">
              <w:rPr>
                <w:rFonts w:ascii="Times New Roman" w:hAnsi="Times New Roman" w:cs="Times New Roman"/>
                <w:sz w:val="20"/>
                <w:szCs w:val="20"/>
              </w:rPr>
              <w:t>ей документацией</w:t>
            </w:r>
            <w:r w:rsidRPr="00023109">
              <w:rPr>
                <w:rFonts w:ascii="Times New Roman" w:hAnsi="Times New Roman" w:cs="Times New Roman"/>
                <w:sz w:val="20"/>
                <w:szCs w:val="20"/>
              </w:rPr>
              <w:t xml:space="preserve"> установлен запрет закупки таких работ, услуг, соответственно выполняемой, оказываемой иностранным лицом, не допускаются:</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а) заключение договора на выполнение такой работы, оказание такой услуги с подрядчиком (исполнителем), являющимся иностранным лицом;</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 xml:space="preserve"> 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2)</w:t>
            </w:r>
            <w:r w:rsidR="00B113A5">
              <w:rPr>
                <w:rFonts w:ascii="Times New Roman" w:hAnsi="Times New Roman" w:cs="Times New Roman"/>
                <w:sz w:val="20"/>
                <w:szCs w:val="20"/>
              </w:rPr>
              <w:t xml:space="preserve"> </w:t>
            </w:r>
            <w:r w:rsidRPr="00023109">
              <w:rPr>
                <w:rFonts w:ascii="Times New Roman" w:hAnsi="Times New Roman" w:cs="Times New Roman"/>
                <w:sz w:val="20"/>
                <w:szCs w:val="20"/>
              </w:rPr>
              <w:t>если настоящ</w:t>
            </w:r>
            <w:r w:rsidR="00B113A5">
              <w:rPr>
                <w:rFonts w:ascii="Times New Roman" w:hAnsi="Times New Roman" w:cs="Times New Roman"/>
                <w:sz w:val="20"/>
                <w:szCs w:val="20"/>
              </w:rPr>
              <w:t>ей документацией</w:t>
            </w:r>
            <w:r w:rsidRPr="00023109">
              <w:rPr>
                <w:rFonts w:ascii="Times New Roman" w:hAnsi="Times New Roman" w:cs="Times New Roman"/>
                <w:sz w:val="20"/>
                <w:szCs w:val="20"/>
              </w:rPr>
              <w:t xml:space="preserve"> установлено ограничение закупки таких работ, услуг, соответственно выполняемой, оказываемой иностранным лицом, не допускаются:</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w:t>
            </w:r>
            <w:r w:rsidRPr="00023109">
              <w:rPr>
                <w:rFonts w:ascii="Times New Roman" w:hAnsi="Times New Roman" w:cs="Times New Roman"/>
                <w:sz w:val="20"/>
                <w:szCs w:val="20"/>
              </w:rPr>
              <w:lastRenderedPageBreak/>
              <w:t>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б)</w:t>
            </w:r>
            <w:r w:rsidR="00B113A5">
              <w:rPr>
                <w:rFonts w:ascii="Times New Roman" w:hAnsi="Times New Roman" w:cs="Times New Roman"/>
                <w:sz w:val="20"/>
                <w:szCs w:val="20"/>
              </w:rPr>
              <w:t xml:space="preserve"> </w:t>
            </w:r>
            <w:r w:rsidRPr="00023109">
              <w:rPr>
                <w:rFonts w:ascii="Times New Roman" w:hAnsi="Times New Roman" w:cs="Times New Roman"/>
                <w:sz w:val="20"/>
                <w:szCs w:val="20"/>
              </w:rPr>
              <w:t>перемена</w:t>
            </w:r>
            <w:r w:rsidR="00B113A5">
              <w:rPr>
                <w:rFonts w:ascii="Times New Roman" w:hAnsi="Times New Roman" w:cs="Times New Roman"/>
                <w:sz w:val="20"/>
                <w:szCs w:val="20"/>
              </w:rPr>
              <w:t xml:space="preserve"> </w:t>
            </w:r>
            <w:r w:rsidRPr="00023109">
              <w:rPr>
                <w:rFonts w:ascii="Times New Roman" w:hAnsi="Times New Roman" w:cs="Times New Roman"/>
                <w:sz w:val="20"/>
                <w:szCs w:val="20"/>
              </w:rPr>
              <w:t>подрядчика</w:t>
            </w:r>
            <w:r w:rsidRPr="00023109">
              <w:rPr>
                <w:rFonts w:ascii="Times New Roman" w:hAnsi="Times New Roman" w:cs="Times New Roman"/>
                <w:sz w:val="20"/>
                <w:szCs w:val="20"/>
              </w:rPr>
              <w:tab/>
              <w:t>(исполнителя)</w:t>
            </w:r>
            <w:r w:rsidR="00B113A5">
              <w:rPr>
                <w:rFonts w:ascii="Times New Roman" w:hAnsi="Times New Roman" w:cs="Times New Roman"/>
                <w:sz w:val="20"/>
                <w:szCs w:val="20"/>
              </w:rPr>
              <w:t xml:space="preserve"> </w:t>
            </w:r>
            <w:r w:rsidRPr="00023109">
              <w:rPr>
                <w:rFonts w:ascii="Times New Roman" w:hAnsi="Times New Roman" w:cs="Times New Roman"/>
                <w:sz w:val="20"/>
                <w:szCs w:val="20"/>
              </w:rPr>
              <w:t>(в</w:t>
            </w:r>
            <w:r w:rsidR="00B113A5">
              <w:rPr>
                <w:rFonts w:ascii="Times New Roman" w:hAnsi="Times New Roman" w:cs="Times New Roman"/>
                <w:sz w:val="20"/>
                <w:szCs w:val="20"/>
              </w:rPr>
              <w:t xml:space="preserve"> </w:t>
            </w:r>
            <w:proofErr w:type="gramStart"/>
            <w:r w:rsidRPr="00023109">
              <w:rPr>
                <w:rFonts w:ascii="Times New Roman" w:hAnsi="Times New Roman" w:cs="Times New Roman"/>
                <w:sz w:val="20"/>
                <w:szCs w:val="20"/>
              </w:rPr>
              <w:t>случае,</w:t>
            </w:r>
            <w:r w:rsidRPr="00023109">
              <w:rPr>
                <w:rFonts w:ascii="Times New Roman" w:hAnsi="Times New Roman" w:cs="Times New Roman"/>
                <w:sz w:val="20"/>
                <w:szCs w:val="20"/>
              </w:rPr>
              <w:tab/>
            </w:r>
            <w:proofErr w:type="gramEnd"/>
            <w:r w:rsidR="00B113A5">
              <w:rPr>
                <w:rFonts w:ascii="Times New Roman" w:hAnsi="Times New Roman" w:cs="Times New Roman"/>
                <w:sz w:val="20"/>
                <w:szCs w:val="20"/>
              </w:rPr>
              <w:t xml:space="preserve"> </w:t>
            </w:r>
            <w:r w:rsidRPr="00023109">
              <w:rPr>
                <w:rFonts w:ascii="Times New Roman" w:hAnsi="Times New Roman" w:cs="Times New Roman"/>
                <w:sz w:val="20"/>
                <w:szCs w:val="20"/>
              </w:rPr>
              <w:t>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023109" w:rsidRPr="00023109" w:rsidRDefault="00023109" w:rsidP="006E37BC">
            <w:pPr>
              <w:spacing w:after="0"/>
              <w:jc w:val="both"/>
              <w:rPr>
                <w:rFonts w:ascii="Times New Roman" w:hAnsi="Times New Roman" w:cs="Times New Roman"/>
                <w:sz w:val="20"/>
                <w:szCs w:val="20"/>
              </w:rPr>
            </w:pPr>
            <w:r w:rsidRPr="00023109">
              <w:rPr>
                <w:rFonts w:ascii="Times New Roman" w:hAnsi="Times New Roman" w:cs="Times New Roman"/>
                <w:sz w:val="20"/>
                <w:szCs w:val="20"/>
              </w:rPr>
              <w:t>3)</w:t>
            </w:r>
            <w:r w:rsidR="00B113A5">
              <w:rPr>
                <w:rFonts w:ascii="Times New Roman" w:hAnsi="Times New Roman" w:cs="Times New Roman"/>
                <w:sz w:val="20"/>
                <w:szCs w:val="20"/>
              </w:rPr>
              <w:t xml:space="preserve"> </w:t>
            </w:r>
            <w:r w:rsidRPr="00023109">
              <w:rPr>
                <w:rFonts w:ascii="Times New Roman" w:hAnsi="Times New Roman" w:cs="Times New Roman"/>
                <w:sz w:val="20"/>
                <w:szCs w:val="20"/>
              </w:rPr>
              <w:t>если настоящ</w:t>
            </w:r>
            <w:r w:rsidR="001E4653">
              <w:rPr>
                <w:rFonts w:ascii="Times New Roman" w:hAnsi="Times New Roman" w:cs="Times New Roman"/>
                <w:sz w:val="20"/>
                <w:szCs w:val="20"/>
              </w:rPr>
              <w:t>ей</w:t>
            </w:r>
            <w:r w:rsidRPr="00023109">
              <w:rPr>
                <w:rFonts w:ascii="Times New Roman" w:hAnsi="Times New Roman" w:cs="Times New Roman"/>
                <w:sz w:val="20"/>
                <w:szCs w:val="20"/>
              </w:rPr>
              <w:t xml:space="preserve"> </w:t>
            </w:r>
            <w:r w:rsidR="001E4653">
              <w:rPr>
                <w:rFonts w:ascii="Times New Roman" w:hAnsi="Times New Roman" w:cs="Times New Roman"/>
                <w:sz w:val="20"/>
                <w:szCs w:val="20"/>
              </w:rPr>
              <w:t>документацией</w:t>
            </w:r>
            <w:r w:rsidRPr="00023109">
              <w:rPr>
                <w:rFonts w:ascii="Times New Roman" w:hAnsi="Times New Roman" w:cs="Times New Roman"/>
                <w:sz w:val="20"/>
                <w:szCs w:val="20"/>
              </w:rPr>
              <w:t xml:space="preserve"> установлено преимущество в отношении таких работ, услуг, соответственно выполняемой</w:t>
            </w:r>
            <w:r w:rsidR="00B113A5">
              <w:rPr>
                <w:rFonts w:ascii="Times New Roman" w:hAnsi="Times New Roman" w:cs="Times New Roman"/>
                <w:sz w:val="20"/>
                <w:szCs w:val="20"/>
              </w:rPr>
              <w:t xml:space="preserve">, оказываемой российским лицом, </w:t>
            </w:r>
            <w:r w:rsidRPr="00023109">
              <w:rPr>
                <w:rFonts w:ascii="Times New Roman" w:hAnsi="Times New Roman" w:cs="Times New Roman"/>
                <w:sz w:val="20"/>
                <w:szCs w:val="20"/>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012A7" w:rsidRPr="00054BA5" w:rsidRDefault="00B113A5" w:rsidP="006E37B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7012A7" w:rsidRPr="00054BA5">
              <w:rPr>
                <w:rFonts w:ascii="Times New Roman" w:hAnsi="Times New Roman" w:cs="Times New Roman"/>
                <w:sz w:val="20"/>
                <w:szCs w:val="20"/>
              </w:rPr>
              <w:t>Дальнейший порядок заключения договора определен в Положении о закупках товаров, работ, услуг общества с ограниченной отв</w:t>
            </w:r>
            <w:r w:rsidR="007012A7">
              <w:rPr>
                <w:rFonts w:ascii="Times New Roman" w:hAnsi="Times New Roman" w:cs="Times New Roman"/>
                <w:sz w:val="20"/>
                <w:szCs w:val="20"/>
              </w:rPr>
              <w:t>етственностью «Жилкомсервис № 3</w:t>
            </w:r>
            <w:r w:rsidR="007012A7" w:rsidRPr="00054BA5">
              <w:rPr>
                <w:rFonts w:ascii="Times New Roman" w:hAnsi="Times New Roman" w:cs="Times New Roman"/>
                <w:sz w:val="20"/>
                <w:szCs w:val="20"/>
              </w:rPr>
              <w:t xml:space="preserve"> </w:t>
            </w:r>
            <w:r w:rsidR="007012A7">
              <w:rPr>
                <w:rFonts w:ascii="Times New Roman" w:hAnsi="Times New Roman" w:cs="Times New Roman"/>
                <w:sz w:val="20"/>
                <w:szCs w:val="20"/>
              </w:rPr>
              <w:t xml:space="preserve">Калининского </w:t>
            </w:r>
            <w:r w:rsidR="007012A7" w:rsidRPr="00054BA5">
              <w:rPr>
                <w:rFonts w:ascii="Times New Roman" w:hAnsi="Times New Roman" w:cs="Times New Roman"/>
                <w:sz w:val="20"/>
                <w:szCs w:val="20"/>
              </w:rPr>
              <w:t>района» в новой редакции.</w:t>
            </w:r>
          </w:p>
        </w:tc>
      </w:tr>
      <w:tr w:rsidR="007012A7" w:rsidRPr="00054BA5" w:rsidTr="006E37BC">
        <w:tc>
          <w:tcPr>
            <w:tcW w:w="562" w:type="dxa"/>
          </w:tcPr>
          <w:p w:rsidR="007012A7" w:rsidRPr="00054BA5"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lastRenderedPageBreak/>
              <w:t>21</w:t>
            </w:r>
          </w:p>
        </w:tc>
        <w:tc>
          <w:tcPr>
            <w:tcW w:w="9917" w:type="dxa"/>
            <w:gridSpan w:val="3"/>
          </w:tcPr>
          <w:p w:rsidR="007012A7" w:rsidRPr="00054BA5" w:rsidRDefault="007012A7" w:rsidP="006E37BC">
            <w:pPr>
              <w:spacing w:after="0"/>
              <w:rPr>
                <w:rFonts w:ascii="Times New Roman" w:hAnsi="Times New Roman" w:cs="Times New Roman"/>
                <w:b/>
                <w:i/>
                <w:sz w:val="20"/>
                <w:szCs w:val="20"/>
              </w:rPr>
            </w:pPr>
            <w:r w:rsidRPr="00054BA5">
              <w:rPr>
                <w:rFonts w:ascii="Times New Roman" w:hAnsi="Times New Roman" w:cs="Times New Roman"/>
                <w:b/>
                <w:i/>
                <w:sz w:val="20"/>
                <w:szCs w:val="20"/>
              </w:rPr>
              <w:t>Расторжение договора для каждого лота</w:t>
            </w:r>
          </w:p>
        </w:tc>
      </w:tr>
      <w:tr w:rsidR="007012A7" w:rsidRPr="00054BA5" w:rsidTr="006E37BC">
        <w:tc>
          <w:tcPr>
            <w:tcW w:w="10479" w:type="dxa"/>
            <w:gridSpan w:val="4"/>
          </w:tcPr>
          <w:p w:rsidR="007012A7" w:rsidRPr="00054BA5" w:rsidRDefault="007012A7" w:rsidP="006E37BC">
            <w:pPr>
              <w:spacing w:after="0"/>
              <w:rPr>
                <w:rFonts w:ascii="Times New Roman" w:hAnsi="Times New Roman" w:cs="Times New Roman"/>
                <w:sz w:val="20"/>
                <w:szCs w:val="20"/>
              </w:rPr>
            </w:pPr>
            <w:r w:rsidRPr="00054BA5">
              <w:rPr>
                <w:rFonts w:ascii="Times New Roman" w:hAnsi="Times New Roman" w:cs="Times New Roman"/>
                <w:sz w:val="20"/>
                <w:szCs w:val="20"/>
              </w:rPr>
              <w:t>Расторжение договора допускается по основаниям и в порядке, предусмотренных гражданским законодательством и договором.</w:t>
            </w:r>
          </w:p>
        </w:tc>
      </w:tr>
      <w:tr w:rsidR="007012A7" w:rsidRPr="00F921A3" w:rsidTr="006E37BC">
        <w:tc>
          <w:tcPr>
            <w:tcW w:w="562" w:type="dxa"/>
          </w:tcPr>
          <w:p w:rsidR="007012A7" w:rsidRPr="00F921A3"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t>22</w:t>
            </w:r>
          </w:p>
        </w:tc>
        <w:tc>
          <w:tcPr>
            <w:tcW w:w="9917" w:type="dxa"/>
            <w:gridSpan w:val="3"/>
          </w:tcPr>
          <w:p w:rsidR="007012A7" w:rsidRPr="00F921A3" w:rsidRDefault="007012A7" w:rsidP="006E37BC">
            <w:pPr>
              <w:spacing w:after="0"/>
              <w:rPr>
                <w:rFonts w:ascii="Times New Roman" w:hAnsi="Times New Roman" w:cs="Times New Roman"/>
                <w:b/>
                <w:i/>
                <w:sz w:val="20"/>
                <w:szCs w:val="20"/>
              </w:rPr>
            </w:pPr>
            <w:r w:rsidRPr="00F921A3">
              <w:rPr>
                <w:rFonts w:ascii="Times New Roman" w:hAnsi="Times New Roman" w:cs="Times New Roman"/>
                <w:b/>
                <w:i/>
                <w:sz w:val="20"/>
                <w:szCs w:val="20"/>
              </w:rPr>
              <w:t>Порядок заключени</w:t>
            </w:r>
            <w:r>
              <w:rPr>
                <w:rFonts w:ascii="Times New Roman" w:hAnsi="Times New Roman" w:cs="Times New Roman"/>
                <w:b/>
                <w:i/>
                <w:sz w:val="20"/>
                <w:szCs w:val="20"/>
              </w:rPr>
              <w:t>я</w:t>
            </w:r>
            <w:r w:rsidRPr="00F921A3">
              <w:rPr>
                <w:rFonts w:ascii="Times New Roman" w:hAnsi="Times New Roman" w:cs="Times New Roman"/>
                <w:b/>
                <w:i/>
                <w:sz w:val="20"/>
                <w:szCs w:val="20"/>
              </w:rPr>
              <w:t xml:space="preserve"> договора, в случае если закупка не состоялась для каждого лота</w:t>
            </w:r>
          </w:p>
        </w:tc>
      </w:tr>
      <w:tr w:rsidR="007012A7" w:rsidRPr="006C2015" w:rsidTr="006E37BC">
        <w:tc>
          <w:tcPr>
            <w:tcW w:w="10479" w:type="dxa"/>
            <w:gridSpan w:val="4"/>
          </w:tcPr>
          <w:p w:rsidR="007012A7" w:rsidRPr="00242F5D" w:rsidRDefault="007012A7" w:rsidP="006E37BC">
            <w:pPr>
              <w:spacing w:after="0"/>
              <w:jc w:val="both"/>
              <w:rPr>
                <w:rFonts w:ascii="Times New Roman" w:hAnsi="Times New Roman" w:cs="Times New Roman"/>
                <w:sz w:val="20"/>
                <w:szCs w:val="20"/>
              </w:rPr>
            </w:pPr>
            <w:r w:rsidRPr="00242F5D">
              <w:rPr>
                <w:rFonts w:ascii="Times New Roman" w:hAnsi="Times New Roman" w:cs="Times New Roman"/>
                <w:sz w:val="20"/>
                <w:szCs w:val="20"/>
              </w:rPr>
              <w:t>В случае, если не подано ни одной заявки на участие в запросе предложений, или подана только одна заявка, которая признана соответствующей требованиям запроса предложений, или если Комиссией по осуществлению закупок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запрос предложений признается несостоявшимся.</w:t>
            </w:r>
          </w:p>
          <w:p w:rsidR="007012A7" w:rsidRPr="00242F5D" w:rsidRDefault="007012A7" w:rsidP="006E37BC">
            <w:pPr>
              <w:spacing w:after="0"/>
              <w:jc w:val="both"/>
              <w:rPr>
                <w:rFonts w:ascii="Times New Roman" w:hAnsi="Times New Roman" w:cs="Times New Roman"/>
                <w:sz w:val="20"/>
                <w:szCs w:val="20"/>
              </w:rPr>
            </w:pPr>
            <w:r w:rsidRPr="00242F5D">
              <w:rPr>
                <w:rFonts w:ascii="Times New Roman" w:hAnsi="Times New Roman" w:cs="Times New Roman"/>
                <w:sz w:val="20"/>
                <w:szCs w:val="20"/>
              </w:rPr>
              <w:t>В случае, если закупочной документацией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 на участие в запросе предложений, или не подано ни одной заявки, или если Комиссией по осуществлению закупок отклонены все поданные заявки на участие в конкуре, или по результатам рассмотрения таких заявок только одна такая заявка признана соответствующей всем требованиям, указанным в извещении.</w:t>
            </w:r>
          </w:p>
          <w:p w:rsidR="007012A7" w:rsidRPr="00242F5D" w:rsidRDefault="007012A7" w:rsidP="006E37BC">
            <w:pPr>
              <w:spacing w:after="0"/>
              <w:jc w:val="both"/>
              <w:rPr>
                <w:rFonts w:ascii="Times New Roman" w:hAnsi="Times New Roman" w:cs="Times New Roman"/>
                <w:sz w:val="20"/>
                <w:szCs w:val="20"/>
              </w:rPr>
            </w:pPr>
            <w:r w:rsidRPr="00242F5D">
              <w:rPr>
                <w:rFonts w:ascii="Times New Roman" w:hAnsi="Times New Roman" w:cs="Times New Roman"/>
                <w:sz w:val="20"/>
                <w:szCs w:val="20"/>
              </w:rPr>
              <w:t>В случае, если по результатам проведения закупки запрос предложений признан несостоявшимся, заказчик вправе:</w:t>
            </w:r>
          </w:p>
          <w:p w:rsidR="007012A7" w:rsidRPr="00242F5D" w:rsidRDefault="007012A7" w:rsidP="006E37BC">
            <w:pPr>
              <w:spacing w:after="0"/>
              <w:jc w:val="both"/>
              <w:rPr>
                <w:rFonts w:ascii="Times New Roman" w:hAnsi="Times New Roman" w:cs="Times New Roman"/>
                <w:sz w:val="20"/>
                <w:szCs w:val="20"/>
              </w:rPr>
            </w:pPr>
            <w:r w:rsidRPr="00242F5D">
              <w:rPr>
                <w:rFonts w:ascii="Times New Roman" w:hAnsi="Times New Roman" w:cs="Times New Roman"/>
                <w:sz w:val="20"/>
                <w:szCs w:val="20"/>
              </w:rPr>
              <w:t>- заключить договор с участником, заявка которого была признана соответствующей и не была отклонена;</w:t>
            </w:r>
          </w:p>
          <w:p w:rsidR="007012A7" w:rsidRPr="00242F5D" w:rsidRDefault="007012A7" w:rsidP="006E37BC">
            <w:pPr>
              <w:spacing w:after="0"/>
              <w:jc w:val="both"/>
              <w:rPr>
                <w:rFonts w:ascii="Times New Roman" w:hAnsi="Times New Roman" w:cs="Times New Roman"/>
                <w:sz w:val="20"/>
                <w:szCs w:val="20"/>
              </w:rPr>
            </w:pPr>
            <w:r w:rsidRPr="00242F5D">
              <w:rPr>
                <w:rFonts w:ascii="Times New Roman" w:hAnsi="Times New Roman" w:cs="Times New Roman"/>
                <w:sz w:val="20"/>
                <w:szCs w:val="20"/>
              </w:rPr>
              <w:t>- провести повторно запрос предложений на тех же или иных условиях;</w:t>
            </w:r>
          </w:p>
          <w:p w:rsidR="007012A7" w:rsidRPr="00242F5D" w:rsidRDefault="007012A7" w:rsidP="006E37BC">
            <w:pPr>
              <w:spacing w:after="0"/>
              <w:jc w:val="both"/>
              <w:rPr>
                <w:rFonts w:ascii="Times New Roman" w:hAnsi="Times New Roman" w:cs="Times New Roman"/>
                <w:sz w:val="20"/>
                <w:szCs w:val="20"/>
              </w:rPr>
            </w:pPr>
            <w:r w:rsidRPr="00242F5D">
              <w:rPr>
                <w:rFonts w:ascii="Times New Roman" w:hAnsi="Times New Roman" w:cs="Times New Roman"/>
                <w:sz w:val="20"/>
                <w:szCs w:val="20"/>
              </w:rPr>
              <w:t>- осуществить закупку у единственного поставщика (подрядчика, исполнителя);</w:t>
            </w:r>
          </w:p>
          <w:p w:rsidR="007012A7" w:rsidRPr="00242F5D" w:rsidRDefault="007012A7" w:rsidP="006E37BC">
            <w:pPr>
              <w:spacing w:after="0"/>
              <w:jc w:val="both"/>
              <w:rPr>
                <w:rFonts w:ascii="Times New Roman" w:hAnsi="Times New Roman" w:cs="Times New Roman"/>
                <w:sz w:val="20"/>
                <w:szCs w:val="20"/>
              </w:rPr>
            </w:pPr>
            <w:r w:rsidRPr="00242F5D">
              <w:rPr>
                <w:rFonts w:ascii="Times New Roman" w:hAnsi="Times New Roman" w:cs="Times New Roman"/>
                <w:sz w:val="20"/>
                <w:szCs w:val="20"/>
              </w:rPr>
              <w:t>- либо провести закупку иным способом закупки.</w:t>
            </w:r>
          </w:p>
          <w:p w:rsidR="007012A7" w:rsidRPr="00242F5D" w:rsidRDefault="007012A7" w:rsidP="006E37BC">
            <w:pPr>
              <w:spacing w:after="0"/>
              <w:jc w:val="both"/>
              <w:rPr>
                <w:rFonts w:ascii="Times New Roman" w:hAnsi="Times New Roman" w:cs="Times New Roman"/>
                <w:sz w:val="20"/>
                <w:szCs w:val="20"/>
              </w:rPr>
            </w:pPr>
            <w:r w:rsidRPr="00242F5D">
              <w:rPr>
                <w:rFonts w:ascii="Times New Roman" w:hAnsi="Times New Roman" w:cs="Times New Roman"/>
                <w:sz w:val="20"/>
                <w:szCs w:val="20"/>
              </w:rPr>
              <w:t>В случае если победитель конкурентной закупки, признан уклонившимся от заключения договора, договор может быть заключен с участником закупки, чья заявка содержит наилучшее предложение, следующее за предложением победителя закупки, или получила второй порядковый номер при подведении итогов заявок таких участников.</w:t>
            </w:r>
          </w:p>
          <w:p w:rsidR="007012A7" w:rsidRPr="00BF22D2" w:rsidRDefault="007012A7" w:rsidP="006E37BC">
            <w:pPr>
              <w:spacing w:after="0"/>
              <w:jc w:val="both"/>
              <w:rPr>
                <w:rFonts w:ascii="Times New Roman" w:hAnsi="Times New Roman" w:cs="Times New Roman"/>
                <w:sz w:val="20"/>
                <w:szCs w:val="20"/>
              </w:rPr>
            </w:pPr>
            <w:r w:rsidRPr="00242F5D">
              <w:rPr>
                <w:rFonts w:ascii="Times New Roman" w:hAnsi="Times New Roman" w:cs="Times New Roman"/>
                <w:sz w:val="20"/>
                <w:szCs w:val="20"/>
              </w:rPr>
              <w:t>В случае если конкурентная закупка признается несостоявшиеся в связи с уклонением участника такой закупки от заключения договора, Заказчик вправе, осуществить закупку у единственного постав</w:t>
            </w:r>
            <w:r w:rsidR="00BF22D2">
              <w:rPr>
                <w:rFonts w:ascii="Times New Roman" w:hAnsi="Times New Roman" w:cs="Times New Roman"/>
                <w:sz w:val="20"/>
                <w:szCs w:val="20"/>
              </w:rPr>
              <w:t>щика (подрядчика, исполнителя).</w:t>
            </w:r>
          </w:p>
        </w:tc>
      </w:tr>
      <w:tr w:rsidR="007012A7" w:rsidRPr="00F921A3" w:rsidTr="006E37BC">
        <w:tc>
          <w:tcPr>
            <w:tcW w:w="562" w:type="dxa"/>
          </w:tcPr>
          <w:p w:rsidR="007012A7" w:rsidRPr="00F921A3" w:rsidRDefault="007012A7" w:rsidP="006E37BC">
            <w:pPr>
              <w:spacing w:after="0"/>
              <w:rPr>
                <w:rFonts w:ascii="Times New Roman" w:hAnsi="Times New Roman" w:cs="Times New Roman"/>
                <w:b/>
                <w:i/>
                <w:sz w:val="20"/>
                <w:szCs w:val="20"/>
              </w:rPr>
            </w:pPr>
            <w:r>
              <w:rPr>
                <w:rFonts w:ascii="Times New Roman" w:hAnsi="Times New Roman" w:cs="Times New Roman"/>
                <w:b/>
                <w:i/>
                <w:sz w:val="20"/>
                <w:szCs w:val="20"/>
              </w:rPr>
              <w:t>2</w:t>
            </w:r>
            <w:r w:rsidR="00FB1487">
              <w:rPr>
                <w:rFonts w:ascii="Times New Roman" w:hAnsi="Times New Roman" w:cs="Times New Roman"/>
                <w:b/>
                <w:i/>
                <w:sz w:val="20"/>
                <w:szCs w:val="20"/>
              </w:rPr>
              <w:t>3</w:t>
            </w:r>
          </w:p>
        </w:tc>
        <w:tc>
          <w:tcPr>
            <w:tcW w:w="9917" w:type="dxa"/>
            <w:gridSpan w:val="3"/>
          </w:tcPr>
          <w:p w:rsidR="007012A7" w:rsidRPr="00F921A3" w:rsidRDefault="007012A7" w:rsidP="006E37BC">
            <w:pPr>
              <w:spacing w:after="0"/>
              <w:rPr>
                <w:rFonts w:ascii="Times New Roman" w:hAnsi="Times New Roman" w:cs="Times New Roman"/>
                <w:b/>
                <w:i/>
                <w:sz w:val="20"/>
                <w:szCs w:val="20"/>
              </w:rPr>
            </w:pPr>
            <w:r w:rsidRPr="00F921A3">
              <w:rPr>
                <w:rFonts w:ascii="Times New Roman" w:hAnsi="Times New Roman" w:cs="Times New Roman"/>
                <w:b/>
                <w:i/>
                <w:sz w:val="20"/>
                <w:szCs w:val="20"/>
              </w:rPr>
              <w:t>Обоснование</w:t>
            </w:r>
            <w:r>
              <w:rPr>
                <w:rFonts w:ascii="Times New Roman" w:hAnsi="Times New Roman" w:cs="Times New Roman"/>
                <w:b/>
                <w:i/>
                <w:sz w:val="20"/>
                <w:szCs w:val="20"/>
              </w:rPr>
              <w:t xml:space="preserve"> и порядок формирования </w:t>
            </w:r>
            <w:r w:rsidRPr="00F921A3">
              <w:rPr>
                <w:rFonts w:ascii="Times New Roman" w:hAnsi="Times New Roman" w:cs="Times New Roman"/>
                <w:b/>
                <w:i/>
                <w:sz w:val="20"/>
                <w:szCs w:val="20"/>
              </w:rPr>
              <w:t xml:space="preserve">начальной </w:t>
            </w:r>
            <w:r>
              <w:rPr>
                <w:rFonts w:ascii="Times New Roman" w:hAnsi="Times New Roman" w:cs="Times New Roman"/>
                <w:b/>
                <w:i/>
                <w:sz w:val="20"/>
                <w:szCs w:val="20"/>
              </w:rPr>
              <w:t>(</w:t>
            </w:r>
            <w:r w:rsidRPr="00F921A3">
              <w:rPr>
                <w:rFonts w:ascii="Times New Roman" w:hAnsi="Times New Roman" w:cs="Times New Roman"/>
                <w:b/>
                <w:i/>
                <w:sz w:val="20"/>
                <w:szCs w:val="20"/>
              </w:rPr>
              <w:t>максимальной</w:t>
            </w:r>
            <w:r>
              <w:rPr>
                <w:rFonts w:ascii="Times New Roman" w:hAnsi="Times New Roman" w:cs="Times New Roman"/>
                <w:b/>
                <w:i/>
                <w:sz w:val="20"/>
                <w:szCs w:val="20"/>
              </w:rPr>
              <w:t>)</w:t>
            </w:r>
            <w:r w:rsidRPr="00F921A3">
              <w:rPr>
                <w:rFonts w:ascii="Times New Roman" w:hAnsi="Times New Roman" w:cs="Times New Roman"/>
                <w:b/>
                <w:i/>
                <w:sz w:val="20"/>
                <w:szCs w:val="20"/>
              </w:rPr>
              <w:t xml:space="preserve"> цены договора</w:t>
            </w:r>
          </w:p>
        </w:tc>
      </w:tr>
      <w:tr w:rsidR="007012A7" w:rsidRPr="00054BA5" w:rsidTr="006E37BC">
        <w:tc>
          <w:tcPr>
            <w:tcW w:w="10479" w:type="dxa"/>
            <w:gridSpan w:val="4"/>
          </w:tcPr>
          <w:p w:rsidR="007012A7" w:rsidRDefault="007012A7" w:rsidP="006E37BC">
            <w:pPr>
              <w:spacing w:after="0"/>
              <w:jc w:val="both"/>
              <w:rPr>
                <w:rFonts w:ascii="Times New Roman" w:hAnsi="Times New Roman" w:cs="Times New Roman"/>
                <w:sz w:val="20"/>
                <w:szCs w:val="20"/>
              </w:rPr>
            </w:pPr>
            <w:r>
              <w:rPr>
                <w:rFonts w:ascii="Times New Roman" w:hAnsi="Times New Roman" w:cs="Times New Roman"/>
                <w:sz w:val="20"/>
                <w:szCs w:val="20"/>
              </w:rPr>
              <w:t>В соответствии с пунктом 1.8.</w:t>
            </w:r>
            <w:r w:rsidR="00A60D87">
              <w:rPr>
                <w:rFonts w:ascii="Times New Roman" w:hAnsi="Times New Roman" w:cs="Times New Roman"/>
                <w:sz w:val="20"/>
                <w:szCs w:val="20"/>
              </w:rPr>
              <w:t>1</w:t>
            </w:r>
            <w:r w:rsidRPr="002711F5">
              <w:rPr>
                <w:rFonts w:ascii="Times New Roman" w:hAnsi="Times New Roman" w:cs="Times New Roman"/>
                <w:sz w:val="20"/>
                <w:szCs w:val="20"/>
              </w:rPr>
              <w:t xml:space="preserve"> раздела 1 главы 4 Положения о закупках товаров, работ, услуг общества с ограниченной ответственностью «Жилкомсервис № </w:t>
            </w:r>
            <w:r>
              <w:rPr>
                <w:rFonts w:ascii="Times New Roman" w:hAnsi="Times New Roman" w:cs="Times New Roman"/>
                <w:sz w:val="20"/>
                <w:szCs w:val="20"/>
              </w:rPr>
              <w:t xml:space="preserve">3 Калининского </w:t>
            </w:r>
            <w:r w:rsidRPr="002711F5">
              <w:rPr>
                <w:rFonts w:ascii="Times New Roman" w:hAnsi="Times New Roman" w:cs="Times New Roman"/>
                <w:sz w:val="20"/>
                <w:szCs w:val="20"/>
              </w:rPr>
              <w:t xml:space="preserve">района» (в новой редакции) начальная (максимальная) цена определена </w:t>
            </w:r>
            <w:r w:rsidR="00A60D87">
              <w:rPr>
                <w:rFonts w:ascii="Times New Roman" w:hAnsi="Times New Roman" w:cs="Times New Roman"/>
                <w:sz w:val="20"/>
                <w:szCs w:val="20"/>
              </w:rPr>
              <w:t>методом сопоставимых рыночных цен (анализ рынка)</w:t>
            </w:r>
            <w:r w:rsidRPr="00B41381">
              <w:rPr>
                <w:rFonts w:ascii="Times New Roman" w:hAnsi="Times New Roman" w:cs="Times New Roman"/>
                <w:sz w:val="20"/>
                <w:szCs w:val="20"/>
              </w:rPr>
              <w:t>.</w:t>
            </w:r>
            <w:r>
              <w:rPr>
                <w:rFonts w:ascii="Times New Roman" w:hAnsi="Times New Roman" w:cs="Times New Roman"/>
                <w:sz w:val="20"/>
                <w:szCs w:val="20"/>
              </w:rPr>
              <w:t xml:space="preserve"> </w:t>
            </w:r>
          </w:p>
          <w:p w:rsidR="007012A7" w:rsidRPr="00E75CB4" w:rsidRDefault="007012A7" w:rsidP="006E37BC">
            <w:pPr>
              <w:pStyle w:val="western"/>
              <w:spacing w:before="0" w:beforeAutospacing="0" w:after="0"/>
              <w:contextualSpacing/>
              <w:jc w:val="both"/>
              <w:rPr>
                <w:sz w:val="20"/>
                <w:szCs w:val="20"/>
              </w:rPr>
            </w:pPr>
            <w:r w:rsidRPr="00E75CB4">
              <w:rPr>
                <w:sz w:val="20"/>
                <w:szCs w:val="20"/>
              </w:rPr>
              <w:t xml:space="preserve">Начальная (максимальная) цена договора включает в  себя все расходы </w:t>
            </w:r>
            <w:r>
              <w:rPr>
                <w:sz w:val="20"/>
                <w:szCs w:val="20"/>
              </w:rPr>
              <w:t xml:space="preserve">Подрядчика </w:t>
            </w:r>
            <w:r w:rsidRPr="00E75CB4">
              <w:rPr>
                <w:sz w:val="20"/>
                <w:szCs w:val="20"/>
              </w:rPr>
              <w:t>на выполнение договора, в том числе расходы на перевозку, страхование, уплату таможенных пошлин, налогов, затраты на доставку</w:t>
            </w:r>
            <w:r>
              <w:rPr>
                <w:sz w:val="20"/>
                <w:szCs w:val="20"/>
              </w:rPr>
              <w:t xml:space="preserve"> и хранение материалов</w:t>
            </w:r>
            <w:r w:rsidRPr="00E75CB4">
              <w:rPr>
                <w:sz w:val="20"/>
                <w:szCs w:val="20"/>
              </w:rPr>
              <w:t xml:space="preserve">, оплату труда персонала, стоимость материалов и инвентаря, </w:t>
            </w:r>
            <w:r>
              <w:rPr>
                <w:sz w:val="20"/>
                <w:szCs w:val="20"/>
              </w:rPr>
              <w:t xml:space="preserve">ГСМ, </w:t>
            </w:r>
            <w:r w:rsidRPr="00E75CB4">
              <w:rPr>
                <w:sz w:val="20"/>
                <w:szCs w:val="20"/>
              </w:rPr>
              <w:t>специальной одежды и средств индивидуальной защиты, средств малой механизации, накладные расходы, сборов и иных платежей, выплаченных или подлежащих выплате при исполнении Договора или в связи с ними,</w:t>
            </w:r>
            <w:r>
              <w:rPr>
                <w:sz w:val="20"/>
                <w:szCs w:val="20"/>
              </w:rPr>
              <w:t xml:space="preserve"> в том числе НДС.</w:t>
            </w:r>
            <w:r w:rsidRPr="00E75CB4">
              <w:rPr>
                <w:sz w:val="20"/>
                <w:szCs w:val="20"/>
              </w:rPr>
              <w:t xml:space="preserve"> Все издержки и затраты, связанные с исполнением своих обязательств по договору, По</w:t>
            </w:r>
            <w:r>
              <w:rPr>
                <w:sz w:val="20"/>
                <w:szCs w:val="20"/>
              </w:rPr>
              <w:t xml:space="preserve">дрядчик </w:t>
            </w:r>
            <w:r w:rsidRPr="00E75CB4">
              <w:rPr>
                <w:sz w:val="20"/>
                <w:szCs w:val="20"/>
              </w:rPr>
              <w:t xml:space="preserve">несет за свой счет. </w:t>
            </w:r>
          </w:p>
          <w:p w:rsidR="007012A7" w:rsidRPr="00054BA5" w:rsidRDefault="007012A7" w:rsidP="006E37BC">
            <w:pPr>
              <w:pStyle w:val="western"/>
              <w:spacing w:before="0" w:beforeAutospacing="0" w:after="0"/>
              <w:contextualSpacing/>
              <w:jc w:val="both"/>
              <w:rPr>
                <w:sz w:val="20"/>
                <w:szCs w:val="20"/>
              </w:rPr>
            </w:pPr>
            <w:r w:rsidRPr="00E75CB4">
              <w:rPr>
                <w:sz w:val="20"/>
                <w:szCs w:val="20"/>
              </w:rPr>
              <w:t xml:space="preserve">Затраты, не включенные участником в стоимость договора, не подлежат оплате со стороны </w:t>
            </w:r>
            <w:r>
              <w:rPr>
                <w:sz w:val="20"/>
                <w:szCs w:val="20"/>
              </w:rPr>
              <w:t xml:space="preserve">Заказчика. </w:t>
            </w:r>
          </w:p>
        </w:tc>
      </w:tr>
      <w:tr w:rsidR="00BF22D2" w:rsidRPr="00F921A3" w:rsidTr="006E37BC">
        <w:tc>
          <w:tcPr>
            <w:tcW w:w="562" w:type="dxa"/>
          </w:tcPr>
          <w:p w:rsidR="00BF22D2" w:rsidRPr="00F921A3" w:rsidRDefault="00BF22D2" w:rsidP="006E37BC">
            <w:pPr>
              <w:spacing w:after="0"/>
              <w:rPr>
                <w:rFonts w:ascii="Times New Roman" w:hAnsi="Times New Roman" w:cs="Times New Roman"/>
                <w:b/>
                <w:i/>
                <w:sz w:val="20"/>
                <w:szCs w:val="20"/>
              </w:rPr>
            </w:pPr>
            <w:r>
              <w:rPr>
                <w:rFonts w:ascii="Times New Roman" w:hAnsi="Times New Roman" w:cs="Times New Roman"/>
                <w:b/>
                <w:i/>
                <w:sz w:val="20"/>
                <w:szCs w:val="20"/>
              </w:rPr>
              <w:t>23</w:t>
            </w:r>
          </w:p>
        </w:tc>
        <w:tc>
          <w:tcPr>
            <w:tcW w:w="9917" w:type="dxa"/>
            <w:gridSpan w:val="3"/>
          </w:tcPr>
          <w:p w:rsidR="00BF22D2" w:rsidRPr="00F921A3" w:rsidRDefault="00BF22D2" w:rsidP="006E37BC">
            <w:pPr>
              <w:spacing w:after="0"/>
              <w:rPr>
                <w:rFonts w:ascii="Times New Roman" w:hAnsi="Times New Roman" w:cs="Times New Roman"/>
                <w:b/>
                <w:i/>
                <w:sz w:val="20"/>
                <w:szCs w:val="20"/>
              </w:rPr>
            </w:pPr>
            <w:r w:rsidRPr="00054BA5">
              <w:rPr>
                <w:rFonts w:ascii="Times New Roman" w:hAnsi="Times New Roman" w:cs="Times New Roman"/>
                <w:b/>
                <w:i/>
                <w:sz w:val="20"/>
                <w:szCs w:val="20"/>
              </w:rPr>
              <w:t>Требования к качеству, техническим характеристикам товара, работы, услуги, к их безопасности, функциональным характеристикам (потребительским свойствам) товара, размерам, упаковке, отгрузке товара,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7012A7" w:rsidRPr="00054BA5" w:rsidTr="006E37BC">
        <w:tc>
          <w:tcPr>
            <w:tcW w:w="10479" w:type="dxa"/>
            <w:gridSpan w:val="4"/>
          </w:tcPr>
          <w:p w:rsidR="007012A7" w:rsidRPr="00054BA5" w:rsidRDefault="007012A7" w:rsidP="006E37BC">
            <w:pPr>
              <w:spacing w:after="0"/>
              <w:rPr>
                <w:rFonts w:ascii="Times New Roman" w:hAnsi="Times New Roman" w:cs="Times New Roman"/>
                <w:sz w:val="20"/>
                <w:szCs w:val="20"/>
              </w:rPr>
            </w:pPr>
            <w:r w:rsidRPr="00054BA5">
              <w:rPr>
                <w:rFonts w:ascii="Times New Roman" w:hAnsi="Times New Roman" w:cs="Times New Roman"/>
                <w:sz w:val="20"/>
                <w:szCs w:val="20"/>
              </w:rPr>
              <w:t>В соответствии с Разделом № 3 «Техническое задание» и Разделом № 4 «Проект договора» к документации</w:t>
            </w:r>
          </w:p>
        </w:tc>
      </w:tr>
    </w:tbl>
    <w:p w:rsidR="00196FE2" w:rsidRDefault="00196FE2" w:rsidP="00D45782">
      <w:pPr>
        <w:spacing w:after="0" w:line="240" w:lineRule="auto"/>
        <w:rPr>
          <w:rFonts w:ascii="Times New Roman" w:hAnsi="Times New Roman" w:cs="Times New Roman"/>
          <w:sz w:val="20"/>
          <w:szCs w:val="20"/>
        </w:rPr>
      </w:pPr>
    </w:p>
    <w:p w:rsidR="00772672" w:rsidRDefault="00772672" w:rsidP="00D45782">
      <w:pPr>
        <w:spacing w:after="0" w:line="240" w:lineRule="auto"/>
        <w:rPr>
          <w:rFonts w:ascii="Times New Roman" w:hAnsi="Times New Roman" w:cs="Times New Roman"/>
          <w:sz w:val="20"/>
          <w:szCs w:val="20"/>
        </w:rPr>
      </w:pPr>
    </w:p>
    <w:p w:rsidR="003D3F65" w:rsidRDefault="003D3F65">
      <w:pPr>
        <w:rPr>
          <w:rFonts w:ascii="Times New Roman" w:hAnsi="Times New Roman" w:cs="Times New Roman"/>
          <w:sz w:val="20"/>
          <w:szCs w:val="20"/>
        </w:rPr>
      </w:pPr>
      <w:r>
        <w:rPr>
          <w:rFonts w:ascii="Times New Roman" w:hAnsi="Times New Roman" w:cs="Times New Roman"/>
          <w:sz w:val="20"/>
          <w:szCs w:val="20"/>
        </w:rPr>
        <w:br w:type="page"/>
      </w:r>
    </w:p>
    <w:p w:rsidR="00772672" w:rsidRDefault="00772672" w:rsidP="00D45782">
      <w:pPr>
        <w:spacing w:after="0" w:line="240" w:lineRule="auto"/>
        <w:rPr>
          <w:rFonts w:ascii="Times New Roman" w:hAnsi="Times New Roman" w:cs="Times New Roman"/>
          <w:sz w:val="20"/>
          <w:szCs w:val="20"/>
        </w:rPr>
      </w:pPr>
    </w:p>
    <w:p w:rsidR="00D95F6F" w:rsidRPr="00803BF5" w:rsidRDefault="00D95F6F" w:rsidP="00D95F6F">
      <w:pPr>
        <w:pStyle w:val="1"/>
        <w:spacing w:before="0" w:line="240" w:lineRule="auto"/>
        <w:jc w:val="center"/>
        <w:rPr>
          <w:rFonts w:ascii="Times New Roman" w:hAnsi="Times New Roman" w:cs="Times New Roman"/>
          <w:color w:val="auto"/>
        </w:rPr>
      </w:pPr>
      <w:bookmarkStart w:id="4" w:name="_Toc504657195"/>
      <w:r w:rsidRPr="00803BF5">
        <w:rPr>
          <w:rFonts w:ascii="Times New Roman" w:hAnsi="Times New Roman" w:cs="Times New Roman"/>
          <w:color w:val="auto"/>
        </w:rPr>
        <w:t xml:space="preserve">РАЗДЕЛ № </w:t>
      </w:r>
      <w:r>
        <w:rPr>
          <w:rFonts w:ascii="Times New Roman" w:hAnsi="Times New Roman" w:cs="Times New Roman"/>
          <w:color w:val="auto"/>
        </w:rPr>
        <w:t>2</w:t>
      </w:r>
      <w:r w:rsidRPr="00803BF5">
        <w:rPr>
          <w:rFonts w:ascii="Times New Roman" w:hAnsi="Times New Roman" w:cs="Times New Roman"/>
          <w:color w:val="auto"/>
        </w:rPr>
        <w:t xml:space="preserve"> ДОКУМЕНТАЦИИ</w:t>
      </w:r>
      <w:bookmarkEnd w:id="4"/>
    </w:p>
    <w:p w:rsidR="00D95F6F" w:rsidRPr="00196FE2" w:rsidRDefault="002714DE" w:rsidP="00D95F6F">
      <w:pPr>
        <w:pStyle w:val="1"/>
        <w:spacing w:before="0" w:line="240" w:lineRule="auto"/>
        <w:jc w:val="center"/>
      </w:pPr>
      <w:bookmarkStart w:id="5" w:name="_Toc504657196"/>
      <w:r>
        <w:rPr>
          <w:rFonts w:ascii="Times New Roman" w:hAnsi="Times New Roman" w:cs="Times New Roman"/>
          <w:color w:val="auto"/>
        </w:rPr>
        <w:t>Образцы форм основных документов, включаемых в заявку на участие в закупке (далее – «Формы»)</w:t>
      </w:r>
      <w:bookmarkEnd w:id="5"/>
    </w:p>
    <w:p w:rsidR="00D95F6F" w:rsidRDefault="00D95F6F" w:rsidP="00D45782">
      <w:pPr>
        <w:spacing w:after="0" w:line="240" w:lineRule="auto"/>
        <w:rPr>
          <w:rFonts w:ascii="Times New Roman" w:hAnsi="Times New Roman" w:cs="Times New Roman"/>
          <w:sz w:val="20"/>
          <w:szCs w:val="20"/>
        </w:rPr>
      </w:pPr>
    </w:p>
    <w:p w:rsidR="00DE4EEE" w:rsidRPr="00887B1F" w:rsidRDefault="00DE4EEE" w:rsidP="00DE4EEE">
      <w:pPr>
        <w:tabs>
          <w:tab w:val="left" w:pos="900"/>
        </w:tabs>
        <w:suppressAutoHyphens/>
        <w:spacing w:after="0" w:line="240" w:lineRule="auto"/>
        <w:jc w:val="right"/>
        <w:rPr>
          <w:rFonts w:ascii="Times New Roman" w:hAnsi="Times New Roman" w:cs="Times New Roman"/>
          <w:b/>
          <w:sz w:val="20"/>
          <w:szCs w:val="20"/>
        </w:rPr>
      </w:pPr>
      <w:r w:rsidRPr="00887B1F">
        <w:rPr>
          <w:rFonts w:ascii="Times New Roman" w:hAnsi="Times New Roman" w:cs="Times New Roman"/>
          <w:b/>
          <w:sz w:val="20"/>
          <w:szCs w:val="20"/>
        </w:rPr>
        <w:t>Форма №</w:t>
      </w:r>
      <w:r w:rsidR="005B213D">
        <w:rPr>
          <w:rFonts w:ascii="Times New Roman" w:hAnsi="Times New Roman" w:cs="Times New Roman"/>
          <w:b/>
          <w:sz w:val="20"/>
          <w:szCs w:val="20"/>
        </w:rPr>
        <w:t xml:space="preserve"> 1</w:t>
      </w:r>
      <w:r w:rsidRPr="00887B1F">
        <w:rPr>
          <w:rFonts w:ascii="Times New Roman" w:hAnsi="Times New Roman" w:cs="Times New Roman"/>
          <w:b/>
          <w:sz w:val="20"/>
          <w:szCs w:val="20"/>
        </w:rPr>
        <w:t xml:space="preserve"> </w:t>
      </w:r>
    </w:p>
    <w:p w:rsidR="00DE4EEE" w:rsidRPr="00887B1F" w:rsidRDefault="00DE4EEE" w:rsidP="00DE4EEE">
      <w:pPr>
        <w:tabs>
          <w:tab w:val="center" w:pos="5103"/>
          <w:tab w:val="left" w:pos="7320"/>
        </w:tabs>
        <w:jc w:val="center"/>
        <w:rPr>
          <w:rFonts w:ascii="Times New Roman" w:hAnsi="Times New Roman" w:cs="Times New Roman"/>
          <w:color w:val="000000"/>
          <w:sz w:val="20"/>
          <w:szCs w:val="20"/>
        </w:rPr>
      </w:pPr>
      <w:r w:rsidRPr="00887B1F">
        <w:rPr>
          <w:rFonts w:ascii="Times New Roman" w:hAnsi="Times New Roman" w:cs="Times New Roman"/>
          <w:b/>
          <w:bCs/>
          <w:color w:val="000000"/>
          <w:sz w:val="20"/>
          <w:szCs w:val="20"/>
        </w:rPr>
        <w:t>На фирменном бланке участника</w:t>
      </w:r>
    </w:p>
    <w:p w:rsidR="00DE4EEE" w:rsidRDefault="00DE4EEE" w:rsidP="00DE4EEE">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Исх. № ________ </w:t>
      </w:r>
      <w:r w:rsidRPr="00887B1F">
        <w:rPr>
          <w:rFonts w:ascii="Times New Roman" w:hAnsi="Times New Roman" w:cs="Times New Roman"/>
          <w:sz w:val="20"/>
          <w:szCs w:val="20"/>
        </w:rPr>
        <w:t xml:space="preserve">от </w:t>
      </w:r>
      <w:r w:rsidR="00A01B89">
        <w:rPr>
          <w:rFonts w:ascii="Times New Roman" w:hAnsi="Times New Roman" w:cs="Times New Roman"/>
          <w:sz w:val="20"/>
          <w:szCs w:val="20"/>
        </w:rPr>
        <w:t>«____»</w:t>
      </w:r>
      <w:r w:rsidR="00227AB2">
        <w:rPr>
          <w:rFonts w:ascii="Times New Roman" w:hAnsi="Times New Roman" w:cs="Times New Roman"/>
          <w:sz w:val="20"/>
          <w:szCs w:val="20"/>
        </w:rPr>
        <w:t xml:space="preserve"> </w:t>
      </w:r>
      <w:r w:rsidR="00A01B89">
        <w:rPr>
          <w:rFonts w:ascii="Times New Roman" w:hAnsi="Times New Roman" w:cs="Times New Roman"/>
          <w:sz w:val="20"/>
          <w:szCs w:val="20"/>
        </w:rPr>
        <w:t>______________20</w:t>
      </w:r>
      <w:r w:rsidRPr="00887B1F">
        <w:rPr>
          <w:rFonts w:ascii="Times New Roman" w:hAnsi="Times New Roman" w:cs="Times New Roman"/>
          <w:sz w:val="20"/>
          <w:szCs w:val="20"/>
        </w:rPr>
        <w:t>__ год</w:t>
      </w:r>
    </w:p>
    <w:p w:rsidR="00440534" w:rsidRPr="00887B1F" w:rsidRDefault="00440534" w:rsidP="00DE4EEE">
      <w:pPr>
        <w:autoSpaceDE w:val="0"/>
        <w:autoSpaceDN w:val="0"/>
        <w:adjustRightInd w:val="0"/>
        <w:spacing w:after="0"/>
        <w:rPr>
          <w:rFonts w:ascii="Times New Roman" w:hAnsi="Times New Roman" w:cs="Times New Roman"/>
          <w:sz w:val="20"/>
          <w:szCs w:val="20"/>
        </w:rPr>
      </w:pPr>
    </w:p>
    <w:p w:rsidR="00DE4EEE" w:rsidRPr="00887B1F" w:rsidRDefault="00DE4EEE" w:rsidP="00440534">
      <w:pPr>
        <w:spacing w:after="0"/>
        <w:jc w:val="center"/>
        <w:rPr>
          <w:rFonts w:ascii="Times New Roman" w:hAnsi="Times New Roman" w:cs="Times New Roman"/>
          <w:b/>
          <w:bCs/>
          <w:color w:val="000000"/>
          <w:sz w:val="20"/>
          <w:szCs w:val="20"/>
        </w:rPr>
      </w:pPr>
      <w:r w:rsidRPr="00887B1F">
        <w:rPr>
          <w:rFonts w:ascii="Times New Roman" w:hAnsi="Times New Roman" w:cs="Times New Roman"/>
          <w:b/>
          <w:bCs/>
          <w:color w:val="000000"/>
          <w:sz w:val="20"/>
          <w:szCs w:val="20"/>
        </w:rPr>
        <w:t>ЗАЯВКА НА УЧАСТИЕ В ЗАКУПКЕ</w:t>
      </w:r>
      <w:r w:rsidR="00440534">
        <w:rPr>
          <w:rFonts w:ascii="Times New Roman" w:hAnsi="Times New Roman" w:cs="Times New Roman"/>
          <w:b/>
          <w:bCs/>
          <w:color w:val="000000"/>
          <w:sz w:val="20"/>
          <w:szCs w:val="20"/>
        </w:rPr>
        <w:t xml:space="preserve"> № ______________ от «___» _________ 20__ г.</w:t>
      </w:r>
    </w:p>
    <w:p w:rsidR="00DE4EEE" w:rsidRPr="00440534" w:rsidRDefault="00440534" w:rsidP="00440534">
      <w:pPr>
        <w:spacing w:after="0" w:line="240" w:lineRule="auto"/>
        <w:jc w:val="center"/>
        <w:rPr>
          <w:rFonts w:ascii="Times New Roman" w:hAnsi="Times New Roman" w:cs="Times New Roman"/>
          <w:i/>
          <w:color w:val="000000"/>
          <w:sz w:val="20"/>
          <w:szCs w:val="20"/>
        </w:rPr>
      </w:pPr>
      <w:r w:rsidRPr="00440534">
        <w:rPr>
          <w:rFonts w:ascii="Times New Roman" w:hAnsi="Times New Roman" w:cs="Times New Roman"/>
          <w:i/>
          <w:color w:val="000000"/>
          <w:sz w:val="20"/>
          <w:szCs w:val="20"/>
        </w:rPr>
        <w:t xml:space="preserve">                        </w:t>
      </w:r>
      <w:r w:rsidR="00DE4EEE" w:rsidRPr="00440534">
        <w:rPr>
          <w:rFonts w:ascii="Times New Roman" w:hAnsi="Times New Roman" w:cs="Times New Roman"/>
          <w:i/>
          <w:color w:val="000000"/>
          <w:sz w:val="20"/>
          <w:szCs w:val="20"/>
        </w:rPr>
        <w:t>(</w:t>
      </w:r>
      <w:r w:rsidRPr="00440534">
        <w:rPr>
          <w:rFonts w:ascii="Times New Roman" w:hAnsi="Times New Roman" w:cs="Times New Roman"/>
          <w:i/>
          <w:color w:val="000000"/>
          <w:sz w:val="20"/>
          <w:szCs w:val="20"/>
        </w:rPr>
        <w:t xml:space="preserve">№ </w:t>
      </w:r>
      <w:r w:rsidR="00DE4EEE" w:rsidRPr="00440534">
        <w:rPr>
          <w:rFonts w:ascii="Times New Roman" w:hAnsi="Times New Roman" w:cs="Times New Roman"/>
          <w:i/>
          <w:color w:val="000000"/>
          <w:sz w:val="20"/>
          <w:szCs w:val="20"/>
        </w:rPr>
        <w:t>извещени</w:t>
      </w:r>
      <w:r w:rsidRPr="00440534">
        <w:rPr>
          <w:rFonts w:ascii="Times New Roman" w:hAnsi="Times New Roman" w:cs="Times New Roman"/>
          <w:i/>
          <w:color w:val="000000"/>
          <w:sz w:val="20"/>
          <w:szCs w:val="20"/>
        </w:rPr>
        <w:t>я</w:t>
      </w:r>
      <w:r w:rsidR="00DE4EEE" w:rsidRPr="00440534">
        <w:rPr>
          <w:rFonts w:ascii="Times New Roman" w:hAnsi="Times New Roman" w:cs="Times New Roman"/>
          <w:i/>
          <w:color w:val="000000"/>
          <w:sz w:val="20"/>
          <w:szCs w:val="20"/>
        </w:rPr>
        <w:t xml:space="preserve"> о закупке</w:t>
      </w:r>
      <w:r w:rsidRPr="00440534">
        <w:rPr>
          <w:rFonts w:ascii="Times New Roman" w:hAnsi="Times New Roman" w:cs="Times New Roman"/>
          <w:i/>
          <w:color w:val="000000"/>
          <w:sz w:val="20"/>
          <w:szCs w:val="20"/>
        </w:rPr>
        <w:t>)</w:t>
      </w:r>
    </w:p>
    <w:p w:rsidR="00DE4EEE" w:rsidRPr="00887B1F" w:rsidRDefault="00DE4EEE" w:rsidP="00DE4EEE">
      <w:pPr>
        <w:spacing w:after="0" w:line="240" w:lineRule="auto"/>
        <w:ind w:firstLine="360"/>
        <w:jc w:val="both"/>
        <w:rPr>
          <w:rFonts w:ascii="Times New Roman" w:hAnsi="Times New Roman" w:cs="Times New Roman"/>
          <w:color w:val="000000"/>
          <w:sz w:val="20"/>
          <w:szCs w:val="20"/>
        </w:rPr>
      </w:pPr>
      <w:r w:rsidRPr="00887B1F">
        <w:rPr>
          <w:rFonts w:ascii="Times New Roman" w:hAnsi="Times New Roman" w:cs="Times New Roman"/>
          <w:color w:val="000000"/>
          <w:sz w:val="20"/>
          <w:szCs w:val="20"/>
        </w:rPr>
        <w:t>Участник________________________________________________________________</w:t>
      </w:r>
      <w:r>
        <w:rPr>
          <w:rFonts w:ascii="Times New Roman" w:hAnsi="Times New Roman" w:cs="Times New Roman"/>
          <w:color w:val="000000"/>
          <w:sz w:val="20"/>
          <w:szCs w:val="20"/>
        </w:rPr>
        <w:t>_____________________</w:t>
      </w:r>
      <w:r w:rsidRPr="00887B1F">
        <w:rPr>
          <w:rFonts w:ascii="Times New Roman" w:hAnsi="Times New Roman" w:cs="Times New Roman"/>
          <w:color w:val="000000"/>
          <w:sz w:val="20"/>
          <w:szCs w:val="20"/>
        </w:rPr>
        <w:t>____,</w:t>
      </w:r>
    </w:p>
    <w:p w:rsidR="00DE4EEE" w:rsidRPr="00887B1F" w:rsidRDefault="00DE4EEE" w:rsidP="00DE4EEE">
      <w:pPr>
        <w:spacing w:after="0" w:line="240" w:lineRule="auto"/>
        <w:ind w:firstLine="360"/>
        <w:jc w:val="center"/>
        <w:rPr>
          <w:rFonts w:ascii="Times New Roman" w:hAnsi="Times New Roman" w:cs="Times New Roman"/>
          <w:color w:val="000000"/>
          <w:sz w:val="20"/>
          <w:szCs w:val="20"/>
        </w:rPr>
      </w:pPr>
      <w:r w:rsidRPr="00887B1F">
        <w:rPr>
          <w:rFonts w:ascii="Times New Roman" w:hAnsi="Times New Roman" w:cs="Times New Roman"/>
          <w:color w:val="000000"/>
          <w:sz w:val="20"/>
          <w:szCs w:val="20"/>
        </w:rPr>
        <w:t>(полное наименование участника)</w:t>
      </w:r>
    </w:p>
    <w:p w:rsidR="00DE4EEE" w:rsidRPr="00887B1F" w:rsidRDefault="00DE4EEE" w:rsidP="00DE4EEE">
      <w:pPr>
        <w:spacing w:after="0" w:line="240" w:lineRule="auto"/>
        <w:jc w:val="both"/>
        <w:rPr>
          <w:rFonts w:ascii="Times New Roman" w:hAnsi="Times New Roman" w:cs="Times New Roman"/>
          <w:color w:val="000000"/>
          <w:sz w:val="20"/>
          <w:szCs w:val="20"/>
        </w:rPr>
      </w:pPr>
      <w:r w:rsidRPr="00887B1F">
        <w:rPr>
          <w:rFonts w:ascii="Times New Roman" w:hAnsi="Times New Roman" w:cs="Times New Roman"/>
          <w:color w:val="000000"/>
          <w:sz w:val="20"/>
          <w:szCs w:val="20"/>
        </w:rPr>
        <w:t xml:space="preserve">находящийся (зарегистрированный) по адресу: </w:t>
      </w:r>
      <w:r>
        <w:rPr>
          <w:rFonts w:ascii="Times New Roman" w:hAnsi="Times New Roman" w:cs="Times New Roman"/>
          <w:color w:val="000000"/>
          <w:sz w:val="20"/>
          <w:szCs w:val="20"/>
        </w:rPr>
        <w:t>_____</w:t>
      </w:r>
      <w:r w:rsidR="00440534">
        <w:rPr>
          <w:rFonts w:ascii="Times New Roman" w:hAnsi="Times New Roman" w:cs="Times New Roman"/>
          <w:color w:val="000000"/>
          <w:sz w:val="20"/>
          <w:szCs w:val="20"/>
        </w:rPr>
        <w:t>_______</w:t>
      </w:r>
      <w:r>
        <w:rPr>
          <w:rFonts w:ascii="Times New Roman" w:hAnsi="Times New Roman" w:cs="Times New Roman"/>
          <w:color w:val="000000"/>
          <w:sz w:val="20"/>
          <w:szCs w:val="20"/>
        </w:rPr>
        <w:t>________________________________________________</w:t>
      </w:r>
      <w:r w:rsidRPr="00887B1F">
        <w:rPr>
          <w:rFonts w:ascii="Times New Roman" w:hAnsi="Times New Roman" w:cs="Times New Roman"/>
          <w:color w:val="000000"/>
          <w:sz w:val="20"/>
          <w:szCs w:val="20"/>
        </w:rPr>
        <w:t>,</w:t>
      </w:r>
    </w:p>
    <w:p w:rsidR="00DE4EEE" w:rsidRPr="00887B1F" w:rsidRDefault="00DE4EEE" w:rsidP="00DE4EEE">
      <w:pPr>
        <w:spacing w:after="0" w:line="240" w:lineRule="auto"/>
        <w:jc w:val="both"/>
        <w:rPr>
          <w:rFonts w:ascii="Times New Roman" w:hAnsi="Times New Roman" w:cs="Times New Roman"/>
          <w:color w:val="000000"/>
          <w:sz w:val="20"/>
          <w:szCs w:val="20"/>
        </w:rPr>
      </w:pPr>
      <w:r w:rsidRPr="00887B1F">
        <w:rPr>
          <w:rFonts w:ascii="Times New Roman" w:hAnsi="Times New Roman" w:cs="Times New Roman"/>
          <w:color w:val="000000"/>
          <w:sz w:val="20"/>
          <w:szCs w:val="20"/>
        </w:rPr>
        <w:t>просит принять заявку на участие в закупке на ________________________________</w:t>
      </w:r>
      <w:r w:rsidR="00440534">
        <w:rPr>
          <w:rFonts w:ascii="Times New Roman" w:hAnsi="Times New Roman" w:cs="Times New Roman"/>
          <w:color w:val="000000"/>
          <w:sz w:val="20"/>
          <w:szCs w:val="20"/>
        </w:rPr>
        <w:t>_______</w:t>
      </w:r>
      <w:r>
        <w:rPr>
          <w:rFonts w:ascii="Times New Roman" w:hAnsi="Times New Roman" w:cs="Times New Roman"/>
          <w:color w:val="000000"/>
          <w:sz w:val="20"/>
          <w:szCs w:val="20"/>
        </w:rPr>
        <w:t>______________________</w:t>
      </w:r>
      <w:r w:rsidR="00440534">
        <w:rPr>
          <w:rFonts w:ascii="Times New Roman" w:hAnsi="Times New Roman" w:cs="Times New Roman"/>
          <w:color w:val="000000"/>
          <w:sz w:val="20"/>
          <w:szCs w:val="20"/>
        </w:rPr>
        <w:t>.</w:t>
      </w:r>
    </w:p>
    <w:p w:rsidR="00DE4EEE" w:rsidRDefault="00DE4EEE" w:rsidP="00DE4EEE">
      <w:pPr>
        <w:spacing w:after="0" w:line="240" w:lineRule="auto"/>
        <w:ind w:firstLine="360"/>
        <w:jc w:val="center"/>
        <w:rPr>
          <w:rFonts w:ascii="Times New Roman" w:hAnsi="Times New Roman" w:cs="Times New Roman"/>
          <w:i/>
          <w:color w:val="000000"/>
          <w:sz w:val="20"/>
          <w:szCs w:val="20"/>
        </w:rPr>
      </w:pPr>
      <w:r w:rsidRPr="00DE4EEE">
        <w:rPr>
          <w:rFonts w:ascii="Times New Roman" w:hAnsi="Times New Roman" w:cs="Times New Roman"/>
          <w:i/>
          <w:color w:val="000000"/>
          <w:sz w:val="20"/>
          <w:szCs w:val="20"/>
        </w:rPr>
        <w:t>(наименование, вид закупки, в случае проведения закупки по отдельным лотам – также соответствующий лот)</w:t>
      </w:r>
    </w:p>
    <w:p w:rsidR="00B72444" w:rsidRDefault="00B72444" w:rsidP="00DE4EEE">
      <w:pPr>
        <w:spacing w:after="0" w:line="240" w:lineRule="auto"/>
        <w:ind w:firstLine="360"/>
        <w:jc w:val="center"/>
        <w:rPr>
          <w:rFonts w:ascii="Times New Roman" w:hAnsi="Times New Roman" w:cs="Times New Roman"/>
          <w:i/>
          <w:color w:val="000000"/>
          <w:sz w:val="20"/>
          <w:szCs w:val="20"/>
        </w:rPr>
      </w:pPr>
    </w:p>
    <w:p w:rsidR="00B72444" w:rsidRDefault="00B72444" w:rsidP="00B72444">
      <w:pPr>
        <w:shd w:val="clear" w:color="auto" w:fill="FFFFFF"/>
        <w:tabs>
          <w:tab w:val="left" w:pos="2131"/>
        </w:tabs>
        <w:spacing w:after="0" w:line="240" w:lineRule="auto"/>
        <w:jc w:val="right"/>
        <w:rPr>
          <w:rFonts w:ascii="Times New Roman" w:hAnsi="Times New Roman" w:cs="Times New Roman"/>
          <w:i/>
          <w:color w:val="000000"/>
          <w:sz w:val="20"/>
          <w:szCs w:val="20"/>
        </w:rPr>
      </w:pPr>
      <w:r>
        <w:rPr>
          <w:rFonts w:ascii="Times New Roman" w:hAnsi="Times New Roman" w:cs="Times New Roman"/>
          <w:i/>
          <w:color w:val="000000"/>
          <w:sz w:val="20"/>
          <w:szCs w:val="20"/>
        </w:rPr>
        <w:t>Таблица № 1</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121"/>
        <w:gridCol w:w="2722"/>
      </w:tblGrid>
      <w:tr w:rsidR="00DE4EEE" w:rsidRPr="00887B1F" w:rsidTr="00B72444">
        <w:trPr>
          <w:trHeight w:val="145"/>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40534">
            <w:pPr>
              <w:spacing w:after="0" w:line="240" w:lineRule="auto"/>
              <w:rPr>
                <w:rFonts w:ascii="Times New Roman" w:hAnsi="Times New Roman" w:cs="Times New Roman"/>
                <w:sz w:val="20"/>
                <w:szCs w:val="20"/>
              </w:rPr>
            </w:pPr>
            <w:r w:rsidRPr="00887B1F">
              <w:rPr>
                <w:rFonts w:ascii="Times New Roman" w:hAnsi="Times New Roman" w:cs="Times New Roman"/>
                <w:b/>
                <w:bCs/>
                <w:sz w:val="20"/>
                <w:szCs w:val="20"/>
              </w:rPr>
              <w:t>№</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DE4EEE">
            <w:pPr>
              <w:spacing w:after="0" w:line="240" w:lineRule="auto"/>
              <w:rPr>
                <w:rFonts w:ascii="Times New Roman" w:hAnsi="Times New Roman" w:cs="Times New Roman"/>
                <w:sz w:val="20"/>
                <w:szCs w:val="20"/>
              </w:rPr>
            </w:pPr>
            <w:r w:rsidRPr="00887B1F">
              <w:rPr>
                <w:rFonts w:ascii="Times New Roman" w:hAnsi="Times New Roman" w:cs="Times New Roman"/>
                <w:b/>
                <w:bCs/>
                <w:sz w:val="20"/>
                <w:szCs w:val="20"/>
              </w:rPr>
              <w:t>Наименование</w:t>
            </w:r>
          </w:p>
        </w:tc>
        <w:tc>
          <w:tcPr>
            <w:tcW w:w="2722" w:type="dxa"/>
            <w:tcBorders>
              <w:top w:val="single" w:sz="4" w:space="0" w:color="auto"/>
              <w:left w:val="single" w:sz="4" w:space="0" w:color="auto"/>
              <w:bottom w:val="single" w:sz="4" w:space="0" w:color="auto"/>
              <w:right w:val="single" w:sz="4" w:space="0" w:color="auto"/>
            </w:tcBorders>
          </w:tcPr>
          <w:p w:rsidR="00DE4EEE" w:rsidRPr="00887B1F" w:rsidRDefault="00DE4EEE" w:rsidP="00DE4EEE">
            <w:pPr>
              <w:spacing w:after="0" w:line="240" w:lineRule="auto"/>
              <w:rPr>
                <w:rFonts w:ascii="Times New Roman" w:hAnsi="Times New Roman" w:cs="Times New Roman"/>
                <w:sz w:val="20"/>
                <w:szCs w:val="20"/>
              </w:rPr>
            </w:pPr>
            <w:r w:rsidRPr="00887B1F">
              <w:rPr>
                <w:rFonts w:ascii="Times New Roman" w:hAnsi="Times New Roman" w:cs="Times New Roman"/>
                <w:b/>
                <w:bCs/>
                <w:sz w:val="20"/>
                <w:szCs w:val="20"/>
              </w:rPr>
              <w:t>Сведения об участнике закупки</w:t>
            </w:r>
          </w:p>
        </w:tc>
      </w:tr>
      <w:tr w:rsidR="00DE4EEE" w:rsidRPr="00887B1F" w:rsidTr="00B72444">
        <w:tc>
          <w:tcPr>
            <w:tcW w:w="534"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DE4EEE">
            <w:pPr>
              <w:tabs>
                <w:tab w:val="num" w:pos="0"/>
              </w:tabs>
              <w:spacing w:after="0" w:line="240" w:lineRule="auto"/>
              <w:rPr>
                <w:rFonts w:ascii="Times New Roman" w:hAnsi="Times New Roman" w:cs="Times New Roman"/>
                <w:sz w:val="20"/>
                <w:szCs w:val="20"/>
              </w:rPr>
            </w:pPr>
            <w:r w:rsidRPr="00887B1F">
              <w:rPr>
                <w:rFonts w:ascii="Times New Roman" w:hAnsi="Times New Roman" w:cs="Times New Roman"/>
                <w:sz w:val="20"/>
                <w:szCs w:val="20"/>
              </w:rPr>
              <w:t>1.</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DE4EEE">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Фирменное наименование (Полное и сокращенное наименования Организации)</w:t>
            </w:r>
          </w:p>
        </w:tc>
        <w:tc>
          <w:tcPr>
            <w:tcW w:w="2722" w:type="dxa"/>
            <w:tcBorders>
              <w:top w:val="single" w:sz="4" w:space="0" w:color="auto"/>
              <w:left w:val="single" w:sz="4" w:space="0" w:color="auto"/>
              <w:bottom w:val="single" w:sz="4" w:space="0" w:color="auto"/>
              <w:right w:val="single" w:sz="4" w:space="0" w:color="auto"/>
            </w:tcBorders>
          </w:tcPr>
          <w:p w:rsidR="00DE4EEE" w:rsidRPr="00887B1F" w:rsidRDefault="00DE4EEE" w:rsidP="00DE4EEE">
            <w:pPr>
              <w:pStyle w:val="ConsPlusNormal"/>
              <w:ind w:firstLine="0"/>
              <w:rPr>
                <w:rFonts w:ascii="Times New Roman" w:hAnsi="Times New Roman" w:cs="Times New Roman"/>
              </w:rPr>
            </w:pPr>
          </w:p>
        </w:tc>
      </w:tr>
      <w:tr w:rsidR="00DE4EEE" w:rsidRPr="00887B1F" w:rsidTr="00B72444">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DE4EEE">
            <w:pPr>
              <w:spacing w:after="0" w:line="240" w:lineRule="auto"/>
              <w:rPr>
                <w:rFonts w:ascii="Times New Roman" w:hAnsi="Times New Roman" w:cs="Times New Roman"/>
                <w:bCs/>
                <w:sz w:val="20"/>
                <w:szCs w:val="20"/>
              </w:rPr>
            </w:pPr>
            <w:r w:rsidRPr="00887B1F">
              <w:rPr>
                <w:rFonts w:ascii="Times New Roman" w:hAnsi="Times New Roman" w:cs="Times New Roman"/>
                <w:bCs/>
                <w:sz w:val="20"/>
                <w:szCs w:val="20"/>
              </w:rPr>
              <w:t>2.</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DE4EEE">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Организационно - правовая форма</w:t>
            </w:r>
          </w:p>
        </w:tc>
        <w:tc>
          <w:tcPr>
            <w:tcW w:w="2722" w:type="dxa"/>
            <w:tcBorders>
              <w:top w:val="single" w:sz="4" w:space="0" w:color="auto"/>
              <w:left w:val="single" w:sz="4" w:space="0" w:color="auto"/>
              <w:bottom w:val="single" w:sz="4" w:space="0" w:color="auto"/>
              <w:right w:val="single" w:sz="4" w:space="0" w:color="auto"/>
            </w:tcBorders>
          </w:tcPr>
          <w:p w:rsidR="00DE4EEE" w:rsidRPr="00887B1F" w:rsidRDefault="00DE4EEE" w:rsidP="00DE4EEE">
            <w:pPr>
              <w:spacing w:after="0" w:line="240" w:lineRule="auto"/>
              <w:rPr>
                <w:rFonts w:ascii="Times New Roman" w:hAnsi="Times New Roman" w:cs="Times New Roman"/>
                <w:sz w:val="20"/>
                <w:szCs w:val="20"/>
              </w:rPr>
            </w:pPr>
          </w:p>
        </w:tc>
      </w:tr>
      <w:tr w:rsidR="00DE4EEE" w:rsidRPr="00887B1F" w:rsidTr="00B72444">
        <w:trPr>
          <w:trHeight w:val="346"/>
        </w:trPr>
        <w:tc>
          <w:tcPr>
            <w:tcW w:w="534"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DE4EEE">
            <w:p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3.</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815492" w:rsidP="00212B0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Система налогообложения (в случае применения УСН,</w:t>
            </w:r>
            <w:r w:rsidRPr="00EB3ED4">
              <w:rPr>
                <w:rFonts w:ascii="Times New Roman" w:hAnsi="Times New Roman" w:cs="Times New Roman"/>
                <w:sz w:val="20"/>
                <w:szCs w:val="20"/>
              </w:rPr>
              <w:t xml:space="preserve"> необходимо указать № и дату соответствующего уведомления, выданного ФНС</w:t>
            </w:r>
            <w:r>
              <w:rPr>
                <w:rFonts w:ascii="Times New Roman" w:hAnsi="Times New Roman" w:cs="Times New Roman"/>
                <w:sz w:val="20"/>
                <w:szCs w:val="20"/>
              </w:rPr>
              <w:t>)</w:t>
            </w:r>
          </w:p>
        </w:tc>
        <w:tc>
          <w:tcPr>
            <w:tcW w:w="2722" w:type="dxa"/>
            <w:tcBorders>
              <w:top w:val="single" w:sz="4" w:space="0" w:color="auto"/>
              <w:left w:val="single" w:sz="4" w:space="0" w:color="auto"/>
              <w:bottom w:val="single" w:sz="4" w:space="0" w:color="auto"/>
              <w:right w:val="single" w:sz="4" w:space="0" w:color="auto"/>
            </w:tcBorders>
          </w:tcPr>
          <w:p w:rsidR="00DE4EEE" w:rsidRPr="00887B1F" w:rsidRDefault="00DE4EEE" w:rsidP="00DE4EEE">
            <w:pPr>
              <w:spacing w:after="0" w:line="240" w:lineRule="auto"/>
              <w:rPr>
                <w:rFonts w:ascii="Times New Roman" w:hAnsi="Times New Roman" w:cs="Times New Roman"/>
                <w:sz w:val="20"/>
                <w:szCs w:val="20"/>
              </w:rPr>
            </w:pPr>
          </w:p>
        </w:tc>
      </w:tr>
      <w:tr w:rsidR="00DE4EEE" w:rsidRPr="00887B1F" w:rsidTr="00B72444">
        <w:trPr>
          <w:trHeight w:val="355"/>
        </w:trPr>
        <w:tc>
          <w:tcPr>
            <w:tcW w:w="534"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DE4EEE">
            <w:p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4.</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DE4EEE">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Свидетельство о государственной регистрации</w:t>
            </w:r>
            <w:r w:rsidR="008A6FFB">
              <w:rPr>
                <w:rFonts w:ascii="Times New Roman" w:hAnsi="Times New Roman" w:cs="Times New Roman"/>
                <w:sz w:val="20"/>
                <w:szCs w:val="20"/>
              </w:rPr>
              <w:t xml:space="preserve"> </w:t>
            </w:r>
            <w:r w:rsidRPr="00887B1F">
              <w:rPr>
                <w:rFonts w:ascii="Times New Roman" w:hAnsi="Times New Roman" w:cs="Times New Roman"/>
                <w:sz w:val="20"/>
                <w:szCs w:val="20"/>
              </w:rPr>
              <w:t>юридических лиц (дата и номер, кем выдано) либо паспортные данные для участника</w:t>
            </w:r>
          </w:p>
        </w:tc>
        <w:tc>
          <w:tcPr>
            <w:tcW w:w="2722" w:type="dxa"/>
            <w:tcBorders>
              <w:top w:val="single" w:sz="4" w:space="0" w:color="auto"/>
              <w:left w:val="single" w:sz="4" w:space="0" w:color="auto"/>
              <w:bottom w:val="single" w:sz="4" w:space="0" w:color="auto"/>
              <w:right w:val="single" w:sz="4" w:space="0" w:color="auto"/>
            </w:tcBorders>
          </w:tcPr>
          <w:p w:rsidR="00DE4EEE" w:rsidRPr="00887B1F" w:rsidRDefault="00DE4EEE" w:rsidP="00DE4EEE">
            <w:pPr>
              <w:spacing w:after="0" w:line="240" w:lineRule="auto"/>
              <w:rPr>
                <w:rFonts w:ascii="Times New Roman" w:hAnsi="Times New Roman" w:cs="Times New Roman"/>
                <w:sz w:val="20"/>
                <w:szCs w:val="20"/>
              </w:rPr>
            </w:pPr>
          </w:p>
        </w:tc>
      </w:tr>
      <w:tr w:rsidR="00DE4EEE" w:rsidRPr="00887B1F" w:rsidTr="00B72444">
        <w:trPr>
          <w:trHeight w:val="176"/>
        </w:trPr>
        <w:tc>
          <w:tcPr>
            <w:tcW w:w="534"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F967C8" w:rsidP="00DE4EEE">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815492">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 xml:space="preserve">Срок </w:t>
            </w:r>
            <w:r w:rsidR="00F967C8">
              <w:rPr>
                <w:rFonts w:ascii="Times New Roman" w:hAnsi="Times New Roman" w:cs="Times New Roman"/>
                <w:sz w:val="20"/>
                <w:szCs w:val="20"/>
              </w:rPr>
              <w:t xml:space="preserve">непрерывной </w:t>
            </w:r>
            <w:r w:rsidRPr="00887B1F">
              <w:rPr>
                <w:rFonts w:ascii="Times New Roman" w:hAnsi="Times New Roman" w:cs="Times New Roman"/>
                <w:sz w:val="20"/>
                <w:szCs w:val="20"/>
              </w:rPr>
              <w:t>деятельности</w:t>
            </w:r>
            <w:r w:rsidR="00F967C8">
              <w:rPr>
                <w:rFonts w:ascii="Times New Roman" w:hAnsi="Times New Roman" w:cs="Times New Roman"/>
                <w:sz w:val="20"/>
                <w:szCs w:val="20"/>
              </w:rPr>
              <w:t xml:space="preserve"> организации</w:t>
            </w:r>
          </w:p>
        </w:tc>
        <w:tc>
          <w:tcPr>
            <w:tcW w:w="2722" w:type="dxa"/>
            <w:tcBorders>
              <w:top w:val="single" w:sz="4" w:space="0" w:color="auto"/>
              <w:left w:val="single" w:sz="4" w:space="0" w:color="auto"/>
              <w:bottom w:val="single" w:sz="4" w:space="0" w:color="auto"/>
              <w:right w:val="single" w:sz="4" w:space="0" w:color="auto"/>
            </w:tcBorders>
          </w:tcPr>
          <w:p w:rsidR="00DE4EEE" w:rsidRPr="00887B1F" w:rsidRDefault="00DE4EEE" w:rsidP="00DE4EEE">
            <w:pPr>
              <w:spacing w:after="0" w:line="240" w:lineRule="auto"/>
              <w:rPr>
                <w:rFonts w:ascii="Times New Roman" w:hAnsi="Times New Roman" w:cs="Times New Roman"/>
                <w:sz w:val="20"/>
                <w:szCs w:val="20"/>
              </w:rPr>
            </w:pPr>
          </w:p>
        </w:tc>
      </w:tr>
      <w:tr w:rsidR="00815492" w:rsidRPr="00887B1F" w:rsidTr="00B72444">
        <w:trPr>
          <w:trHeight w:val="10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F967C8" w:rsidP="00815492">
            <w:pPr>
              <w:snapToGrid w:val="0"/>
              <w:spacing w:after="0" w:line="240" w:lineRule="auto"/>
              <w:rPr>
                <w:rStyle w:val="ab"/>
                <w:rFonts w:ascii="Times New Roman" w:hAnsi="Times New Roman" w:cs="Times New Roman"/>
                <w:sz w:val="20"/>
                <w:szCs w:val="20"/>
              </w:rPr>
            </w:pPr>
            <w:r>
              <w:rPr>
                <w:rStyle w:val="ab"/>
                <w:rFonts w:ascii="Times New Roman" w:hAnsi="Times New Roman" w:cs="Times New Roman"/>
                <w:sz w:val="20"/>
                <w:szCs w:val="20"/>
              </w:rPr>
              <w:t>6</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8154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Реквизиты организации</w:t>
            </w:r>
          </w:p>
        </w:tc>
        <w:tc>
          <w:tcPr>
            <w:tcW w:w="2722" w:type="dxa"/>
            <w:tcBorders>
              <w:top w:val="single" w:sz="4" w:space="0" w:color="auto"/>
              <w:left w:val="single" w:sz="4" w:space="0" w:color="auto"/>
              <w:bottom w:val="single" w:sz="4" w:space="0" w:color="auto"/>
              <w:right w:val="single" w:sz="4" w:space="0" w:color="auto"/>
            </w:tcBorders>
          </w:tcPr>
          <w:p w:rsidR="00815492" w:rsidRDefault="00815492" w:rsidP="00815492">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ИНН</w:t>
            </w:r>
          </w:p>
          <w:p w:rsidR="00815492" w:rsidRDefault="00815492" w:rsidP="00815492">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КПП</w:t>
            </w:r>
          </w:p>
          <w:p w:rsidR="00815492" w:rsidRDefault="00815492" w:rsidP="00815492">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ОГРН</w:t>
            </w:r>
          </w:p>
          <w:p w:rsidR="00815492" w:rsidRDefault="00815492" w:rsidP="00815492">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ОКПО</w:t>
            </w:r>
          </w:p>
          <w:p w:rsidR="00815492" w:rsidRDefault="00815492" w:rsidP="00815492">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577438">
              <w:rPr>
                <w:rFonts w:ascii="Times New Roman" w:hAnsi="Times New Roman" w:cs="Times New Roman"/>
                <w:sz w:val="20"/>
                <w:szCs w:val="20"/>
              </w:rPr>
              <w:t>КТМО</w:t>
            </w:r>
          </w:p>
          <w:p w:rsidR="00815492" w:rsidRPr="00577438" w:rsidRDefault="00815492" w:rsidP="00815492">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ОКОПФ</w:t>
            </w:r>
          </w:p>
        </w:tc>
      </w:tr>
      <w:tr w:rsidR="00815492" w:rsidRPr="00887B1F" w:rsidTr="00B72444">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F967C8" w:rsidP="00815492">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F967C8" w:rsidP="008154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w:t>
            </w:r>
          </w:p>
        </w:tc>
        <w:tc>
          <w:tcPr>
            <w:tcW w:w="2722" w:type="dxa"/>
            <w:tcBorders>
              <w:top w:val="single" w:sz="4" w:space="0" w:color="auto"/>
              <w:left w:val="single" w:sz="4" w:space="0" w:color="auto"/>
              <w:bottom w:val="single" w:sz="4" w:space="0" w:color="auto"/>
              <w:right w:val="single" w:sz="4" w:space="0" w:color="auto"/>
            </w:tcBorders>
          </w:tcPr>
          <w:p w:rsidR="00815492" w:rsidRDefault="00F967C8" w:rsidP="00815492">
            <w:pPr>
              <w:spacing w:after="0" w:line="240" w:lineRule="auto"/>
              <w:rPr>
                <w:rFonts w:ascii="Times New Roman" w:hAnsi="Times New Roman" w:cs="Times New Roman"/>
                <w:sz w:val="20"/>
                <w:szCs w:val="20"/>
              </w:rPr>
            </w:pPr>
            <w:r>
              <w:rPr>
                <w:rFonts w:ascii="Times New Roman" w:hAnsi="Times New Roman" w:cs="Times New Roman"/>
                <w:sz w:val="20"/>
                <w:szCs w:val="20"/>
              </w:rPr>
              <w:t>Юридический:</w:t>
            </w:r>
          </w:p>
          <w:p w:rsidR="00F967C8" w:rsidRDefault="00F967C8" w:rsidP="00815492">
            <w:pPr>
              <w:spacing w:after="0" w:line="240" w:lineRule="auto"/>
              <w:rPr>
                <w:rFonts w:ascii="Times New Roman" w:hAnsi="Times New Roman" w:cs="Times New Roman"/>
                <w:sz w:val="20"/>
                <w:szCs w:val="20"/>
              </w:rPr>
            </w:pPr>
            <w:r>
              <w:rPr>
                <w:rFonts w:ascii="Times New Roman" w:hAnsi="Times New Roman" w:cs="Times New Roman"/>
                <w:sz w:val="20"/>
                <w:szCs w:val="20"/>
              </w:rPr>
              <w:t>Фактический:</w:t>
            </w:r>
          </w:p>
          <w:p w:rsidR="00F967C8" w:rsidRPr="00887B1F" w:rsidRDefault="00F967C8" w:rsidP="00815492">
            <w:pPr>
              <w:spacing w:after="0" w:line="240" w:lineRule="auto"/>
              <w:rPr>
                <w:rFonts w:ascii="Times New Roman" w:hAnsi="Times New Roman" w:cs="Times New Roman"/>
                <w:sz w:val="20"/>
                <w:szCs w:val="20"/>
              </w:rPr>
            </w:pPr>
            <w:r>
              <w:rPr>
                <w:rFonts w:ascii="Times New Roman" w:hAnsi="Times New Roman" w:cs="Times New Roman"/>
                <w:sz w:val="20"/>
                <w:szCs w:val="20"/>
              </w:rPr>
              <w:t>Почтовый:</w:t>
            </w:r>
          </w:p>
        </w:tc>
      </w:tr>
      <w:tr w:rsidR="00815492" w:rsidRPr="00887B1F" w:rsidTr="00B72444">
        <w:trPr>
          <w:trHeight w:val="1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F967C8" w:rsidP="00815492">
            <w:pPr>
              <w:tabs>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815492">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Телефоны (с указанием кода города)</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815492">
            <w:pPr>
              <w:spacing w:after="0" w:line="240" w:lineRule="auto"/>
              <w:rPr>
                <w:rFonts w:ascii="Times New Roman" w:hAnsi="Times New Roman" w:cs="Times New Roman"/>
                <w:sz w:val="20"/>
                <w:szCs w:val="20"/>
              </w:rPr>
            </w:pPr>
          </w:p>
        </w:tc>
      </w:tr>
      <w:tr w:rsidR="00815492" w:rsidRPr="00887B1F" w:rsidTr="00B72444">
        <w:trPr>
          <w:trHeight w:val="78"/>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F967C8" w:rsidP="00F967C8">
            <w:pPr>
              <w:numPr>
                <w:ilvl w:val="12"/>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815492">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Адрес электронной почты</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815492">
            <w:pPr>
              <w:spacing w:after="0" w:line="240" w:lineRule="auto"/>
              <w:rPr>
                <w:rFonts w:ascii="Times New Roman" w:hAnsi="Times New Roman" w:cs="Times New Roman"/>
                <w:sz w:val="20"/>
                <w:szCs w:val="20"/>
              </w:rPr>
            </w:pPr>
          </w:p>
        </w:tc>
      </w:tr>
      <w:tr w:rsidR="00815492" w:rsidRPr="00887B1F" w:rsidTr="00B72444">
        <w:trPr>
          <w:trHeight w:val="67"/>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F967C8">
            <w:p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1</w:t>
            </w:r>
            <w:r w:rsidR="00F967C8">
              <w:rPr>
                <w:rFonts w:ascii="Times New Roman" w:hAnsi="Times New Roman" w:cs="Times New Roman"/>
                <w:sz w:val="20"/>
                <w:szCs w:val="20"/>
              </w:rPr>
              <w:t>0</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815492">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815492">
            <w:pPr>
              <w:spacing w:after="0" w:line="240" w:lineRule="auto"/>
              <w:rPr>
                <w:rFonts w:ascii="Times New Roman" w:hAnsi="Times New Roman" w:cs="Times New Roman"/>
                <w:sz w:val="20"/>
                <w:szCs w:val="20"/>
              </w:rPr>
            </w:pPr>
            <w:r w:rsidRPr="00887B1F">
              <w:rPr>
                <w:rFonts w:ascii="Times New Roman" w:hAnsi="Times New Roman" w:cs="Times New Roman"/>
                <w:snapToGrid w:val="0"/>
                <w:sz w:val="16"/>
                <w:szCs w:val="16"/>
              </w:rPr>
              <w:t>указываются реквизиты, которые будут использованы при заключении Договора.</w:t>
            </w:r>
          </w:p>
        </w:tc>
      </w:tr>
      <w:tr w:rsidR="00815492" w:rsidRPr="00887B1F" w:rsidTr="00B72444">
        <w:trPr>
          <w:trHeight w:val="67"/>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F967C8">
            <w:p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1</w:t>
            </w:r>
            <w:r w:rsidR="00F967C8">
              <w:rPr>
                <w:rFonts w:ascii="Times New Roman" w:hAnsi="Times New Roman" w:cs="Times New Roman"/>
                <w:sz w:val="20"/>
                <w:szCs w:val="20"/>
              </w:rPr>
              <w:t>1</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815492">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 xml:space="preserve">Фамилия, Имя и Отчество руководителя участника закупки, имеющего право подписи </w:t>
            </w:r>
            <w:r>
              <w:rPr>
                <w:rFonts w:ascii="Times New Roman" w:hAnsi="Times New Roman" w:cs="Times New Roman"/>
                <w:sz w:val="20"/>
                <w:szCs w:val="20"/>
              </w:rPr>
              <w:t>Договоров – на основании чего (Устав, Приказ №, Доверенность №)</w:t>
            </w:r>
            <w:r w:rsidRPr="00887B1F">
              <w:rPr>
                <w:rFonts w:ascii="Times New Roman" w:hAnsi="Times New Roman" w:cs="Times New Roman"/>
                <w:sz w:val="20"/>
                <w:szCs w:val="20"/>
              </w:rPr>
              <w:t>, с</w:t>
            </w:r>
            <w:r>
              <w:rPr>
                <w:rFonts w:ascii="Times New Roman" w:hAnsi="Times New Roman" w:cs="Times New Roman"/>
                <w:sz w:val="20"/>
                <w:szCs w:val="20"/>
              </w:rPr>
              <w:t xml:space="preserve"> </w:t>
            </w:r>
            <w:r w:rsidRPr="00887B1F">
              <w:rPr>
                <w:rFonts w:ascii="Times New Roman" w:hAnsi="Times New Roman" w:cs="Times New Roman"/>
                <w:sz w:val="20"/>
                <w:szCs w:val="20"/>
              </w:rPr>
              <w:t>указанием должности и контактного телефона</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815492">
            <w:pPr>
              <w:spacing w:after="0" w:line="240" w:lineRule="auto"/>
              <w:rPr>
                <w:rFonts w:ascii="Times New Roman" w:hAnsi="Times New Roman" w:cs="Times New Roman"/>
                <w:sz w:val="20"/>
                <w:szCs w:val="20"/>
              </w:rPr>
            </w:pPr>
          </w:p>
        </w:tc>
      </w:tr>
      <w:tr w:rsidR="00815492" w:rsidRPr="00887B1F" w:rsidTr="00B72444">
        <w:trPr>
          <w:trHeight w:val="67"/>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F967C8">
            <w:p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1</w:t>
            </w:r>
            <w:r w:rsidR="00F967C8">
              <w:rPr>
                <w:rFonts w:ascii="Times New Roman" w:hAnsi="Times New Roman" w:cs="Times New Roman"/>
                <w:sz w:val="20"/>
                <w:szCs w:val="20"/>
              </w:rPr>
              <w:t>2</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8154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Является ли участник субъектом </w:t>
            </w:r>
            <w:r w:rsidRPr="0060499A">
              <w:rPr>
                <w:rFonts w:ascii="Times New Roman" w:eastAsia="Calibri" w:hAnsi="Times New Roman" w:cs="Times New Roman"/>
                <w:bCs/>
                <w:sz w:val="20"/>
                <w:szCs w:val="20"/>
              </w:rPr>
              <w:t>малого и среднего предпринимательства</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815492">
            <w:pPr>
              <w:spacing w:after="0" w:line="240" w:lineRule="auto"/>
              <w:rPr>
                <w:rFonts w:ascii="Times New Roman" w:hAnsi="Times New Roman" w:cs="Times New Roman"/>
                <w:sz w:val="20"/>
                <w:szCs w:val="20"/>
              </w:rPr>
            </w:pPr>
          </w:p>
        </w:tc>
      </w:tr>
      <w:tr w:rsidR="00815492" w:rsidRPr="00887B1F" w:rsidTr="00B72444">
        <w:trPr>
          <w:trHeight w:val="67"/>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F967C8">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F967C8">
              <w:rPr>
                <w:rFonts w:ascii="Times New Roman" w:hAnsi="Times New Roman" w:cs="Times New Roman"/>
                <w:sz w:val="20"/>
                <w:szCs w:val="20"/>
              </w:rPr>
              <w:t>3</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815492">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Фамилия, Имя и Отчество уполномоченного лица участника закупки с указанием должности, контактного телефона, эл. почты</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815492">
            <w:pPr>
              <w:spacing w:after="0" w:line="240" w:lineRule="auto"/>
              <w:rPr>
                <w:rFonts w:ascii="Times New Roman" w:hAnsi="Times New Roman" w:cs="Times New Roman"/>
                <w:sz w:val="20"/>
                <w:szCs w:val="20"/>
              </w:rPr>
            </w:pPr>
          </w:p>
        </w:tc>
      </w:tr>
    </w:tbl>
    <w:p w:rsidR="00DE4EEE" w:rsidRPr="00781F95" w:rsidRDefault="00DE4EEE" w:rsidP="00DE4EEE">
      <w:pPr>
        <w:spacing w:after="0" w:line="240" w:lineRule="auto"/>
        <w:ind w:firstLine="708"/>
        <w:jc w:val="both"/>
        <w:rPr>
          <w:rFonts w:ascii="Times New Roman" w:hAnsi="Times New Roman" w:cs="Times New Roman"/>
          <w:color w:val="000000"/>
          <w:sz w:val="10"/>
          <w:szCs w:val="10"/>
        </w:rPr>
      </w:pPr>
    </w:p>
    <w:p w:rsidR="00DE4EEE" w:rsidRPr="00887B1F" w:rsidRDefault="00DE4EEE" w:rsidP="002F3F16">
      <w:pPr>
        <w:pStyle w:val="m3"/>
        <w:numPr>
          <w:ilvl w:val="0"/>
          <w:numId w:val="5"/>
        </w:numPr>
        <w:ind w:left="0" w:firstLine="284"/>
        <w:rPr>
          <w:b w:val="0"/>
          <w:bCs w:val="0"/>
          <w:color w:val="000000"/>
          <w:sz w:val="20"/>
          <w:szCs w:val="20"/>
          <w:lang w:val="ru-RU"/>
        </w:rPr>
      </w:pPr>
      <w:r w:rsidRPr="00887B1F">
        <w:rPr>
          <w:b w:val="0"/>
          <w:bCs w:val="0"/>
          <w:color w:val="000000"/>
          <w:sz w:val="20"/>
          <w:szCs w:val="20"/>
          <w:lang w:val="ru-RU"/>
        </w:rPr>
        <w:t xml:space="preserve">С условиями и порядком проведения закупки, требованиями документации о закупке, в том числе проекта договора и технического задания, приложенного к документации о закупке, ознакомлен и согласен предоставлять предусмотренные в извещении о проведении закупки и в документации о закупке товары, работы, услуги в соответствии с требованиями документации о закупке, на условиях, которые мы представили в настоящей заявке. </w:t>
      </w:r>
    </w:p>
    <w:p w:rsidR="00DE4EEE" w:rsidRDefault="00DE4EEE" w:rsidP="00DE4EEE">
      <w:pPr>
        <w:spacing w:after="0" w:line="240" w:lineRule="auto"/>
        <w:ind w:firstLine="567"/>
        <w:jc w:val="both"/>
        <w:rPr>
          <w:rFonts w:ascii="Times New Roman" w:hAnsi="Times New Roman" w:cs="Times New Roman"/>
          <w:bCs/>
          <w:color w:val="000000"/>
          <w:sz w:val="20"/>
          <w:szCs w:val="20"/>
        </w:rPr>
      </w:pPr>
      <w:r w:rsidRPr="00887B1F">
        <w:rPr>
          <w:rFonts w:ascii="Times New Roman" w:hAnsi="Times New Roman" w:cs="Times New Roman"/>
          <w:bCs/>
          <w:color w:val="000000"/>
          <w:sz w:val="20"/>
          <w:szCs w:val="20"/>
        </w:rPr>
        <w:t xml:space="preserve">Участник дает согласие на обработку предоставленных персональных данных для целей проведения процедуры закупки, в том числе размещение необходимой информации об участнике на сайте </w:t>
      </w:r>
      <w:r>
        <w:rPr>
          <w:rFonts w:ascii="Times New Roman" w:hAnsi="Times New Roman" w:cs="Times New Roman"/>
          <w:sz w:val="20"/>
          <w:szCs w:val="20"/>
        </w:rPr>
        <w:t>ООО "</w:t>
      </w:r>
      <w:r w:rsidR="00086898">
        <w:rPr>
          <w:rFonts w:ascii="Times New Roman" w:hAnsi="Times New Roman" w:cs="Times New Roman"/>
          <w:sz w:val="20"/>
          <w:szCs w:val="20"/>
        </w:rPr>
        <w:t>ЖКС №</w:t>
      </w:r>
      <w:r w:rsidR="0053429C">
        <w:rPr>
          <w:rFonts w:ascii="Times New Roman" w:hAnsi="Times New Roman" w:cs="Times New Roman"/>
          <w:sz w:val="20"/>
          <w:szCs w:val="20"/>
        </w:rPr>
        <w:t xml:space="preserve"> </w:t>
      </w:r>
      <w:r w:rsidR="00086898">
        <w:rPr>
          <w:rFonts w:ascii="Times New Roman" w:hAnsi="Times New Roman" w:cs="Times New Roman"/>
          <w:sz w:val="20"/>
          <w:szCs w:val="20"/>
        </w:rPr>
        <w:t>3 Калининского района</w:t>
      </w:r>
      <w:r w:rsidRPr="00887B1F">
        <w:rPr>
          <w:rFonts w:ascii="Times New Roman" w:hAnsi="Times New Roman" w:cs="Times New Roman"/>
          <w:sz w:val="20"/>
          <w:szCs w:val="20"/>
        </w:rPr>
        <w:t>"</w:t>
      </w:r>
      <w:r w:rsidR="008C5E91">
        <w:rPr>
          <w:rFonts w:ascii="Times New Roman" w:hAnsi="Times New Roman" w:cs="Times New Roman"/>
          <w:sz w:val="20"/>
          <w:szCs w:val="20"/>
        </w:rPr>
        <w:t xml:space="preserve"> </w:t>
      </w:r>
      <w:r w:rsidRPr="00887B1F">
        <w:rPr>
          <w:rFonts w:ascii="Times New Roman" w:hAnsi="Times New Roman" w:cs="Times New Roman"/>
          <w:bCs/>
          <w:color w:val="000000"/>
          <w:sz w:val="20"/>
          <w:szCs w:val="20"/>
        </w:rPr>
        <w:t>или в единой информационной системе</w:t>
      </w:r>
      <w:r w:rsidR="008A6FFB">
        <w:rPr>
          <w:rFonts w:ascii="Times New Roman" w:hAnsi="Times New Roman" w:cs="Times New Roman"/>
          <w:bCs/>
          <w:color w:val="000000"/>
          <w:sz w:val="20"/>
          <w:szCs w:val="20"/>
        </w:rPr>
        <w:t xml:space="preserve"> </w:t>
      </w:r>
      <w:hyperlink r:id="rId28" w:history="1">
        <w:r w:rsidRPr="00887B1F">
          <w:rPr>
            <w:rStyle w:val="a8"/>
            <w:rFonts w:ascii="Times New Roman" w:hAnsi="Times New Roman" w:cs="Times New Roman"/>
            <w:bCs/>
            <w:color w:val="000000"/>
            <w:sz w:val="20"/>
            <w:szCs w:val="20"/>
          </w:rPr>
          <w:t>www.zakupki.gov.ru</w:t>
        </w:r>
      </w:hyperlink>
      <w:r w:rsidR="00B8483B">
        <w:rPr>
          <w:rStyle w:val="a8"/>
          <w:rFonts w:ascii="Times New Roman" w:hAnsi="Times New Roman" w:cs="Times New Roman"/>
          <w:bCs/>
          <w:color w:val="000000"/>
          <w:sz w:val="20"/>
          <w:szCs w:val="20"/>
        </w:rPr>
        <w:t>,</w:t>
      </w:r>
      <w:r w:rsidR="00B8483B" w:rsidRPr="005C3710">
        <w:rPr>
          <w:rStyle w:val="a8"/>
          <w:rFonts w:ascii="Times New Roman" w:hAnsi="Times New Roman" w:cs="Times New Roman"/>
          <w:bCs/>
          <w:color w:val="000000"/>
          <w:sz w:val="20"/>
          <w:szCs w:val="20"/>
          <w:u w:val="none"/>
        </w:rPr>
        <w:t xml:space="preserve"> </w:t>
      </w:r>
      <w:r w:rsidRPr="00887B1F">
        <w:rPr>
          <w:rFonts w:ascii="Times New Roman" w:hAnsi="Times New Roman" w:cs="Times New Roman"/>
          <w:bCs/>
          <w:color w:val="000000"/>
          <w:sz w:val="20"/>
          <w:szCs w:val="20"/>
        </w:rPr>
        <w:t xml:space="preserve">Участник обязуется соблюдать конфиденциальность сведений, ставших известными ему в результате участия в закупочной процедуре. </w:t>
      </w:r>
    </w:p>
    <w:p w:rsidR="00440534" w:rsidRPr="00887B1F" w:rsidRDefault="00B72444" w:rsidP="00B72444">
      <w:pPr>
        <w:shd w:val="clear" w:color="auto" w:fill="FFFFFF"/>
        <w:tabs>
          <w:tab w:val="left" w:pos="213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40534" w:rsidRPr="00887B1F">
        <w:rPr>
          <w:rFonts w:ascii="Times New Roman" w:hAnsi="Times New Roman" w:cs="Times New Roman"/>
          <w:sz w:val="20"/>
          <w:szCs w:val="20"/>
        </w:rPr>
        <w:t>2. Настоящим гарантируем достоверность представленной нами в Заявке информации и подтверждаем право Заказчика</w:t>
      </w:r>
      <w:r w:rsidR="00440534">
        <w:rPr>
          <w:rFonts w:ascii="Times New Roman" w:hAnsi="Times New Roman" w:cs="Times New Roman"/>
          <w:sz w:val="20"/>
          <w:szCs w:val="20"/>
        </w:rPr>
        <w:t>,</w:t>
      </w:r>
      <w:r w:rsidR="00440534" w:rsidRPr="00887B1F">
        <w:rPr>
          <w:rFonts w:ascii="Times New Roman" w:hAnsi="Times New Roman" w:cs="Times New Roman"/>
          <w:sz w:val="20"/>
          <w:szCs w:val="20"/>
        </w:rPr>
        <w:t xml:space="preserve"> не противоречащее требованию формирования равных для всех участников </w:t>
      </w:r>
      <w:r w:rsidR="00440534">
        <w:rPr>
          <w:rFonts w:ascii="Times New Roman" w:hAnsi="Times New Roman" w:cs="Times New Roman"/>
          <w:spacing w:val="4"/>
          <w:sz w:val="20"/>
          <w:szCs w:val="20"/>
        </w:rPr>
        <w:t>запроса предложений</w:t>
      </w:r>
      <w:r w:rsidR="00440534" w:rsidRPr="00887B1F">
        <w:rPr>
          <w:rFonts w:ascii="Times New Roman" w:hAnsi="Times New Roman" w:cs="Times New Roman"/>
          <w:sz w:val="20"/>
          <w:szCs w:val="20"/>
        </w:rPr>
        <w:t xml:space="preserve"> условий, запрашивать у уполномоченных органов власти и упомянутых в нашей заявке юридических и физических лиц информацию, уточняющую представленные нами в ней сведения.</w:t>
      </w:r>
    </w:p>
    <w:p w:rsidR="00440534" w:rsidRDefault="00440534" w:rsidP="00DE4EEE">
      <w:pPr>
        <w:spacing w:after="0" w:line="240" w:lineRule="auto"/>
        <w:ind w:firstLine="567"/>
        <w:jc w:val="both"/>
        <w:rPr>
          <w:rFonts w:ascii="Times New Roman" w:eastAsia="Times New Roman" w:hAnsi="Times New Roman" w:cs="Times New Roman"/>
          <w:color w:val="000000" w:themeColor="text1"/>
          <w:sz w:val="20"/>
          <w:szCs w:val="20"/>
          <w:u w:val="single"/>
        </w:rPr>
      </w:pPr>
    </w:p>
    <w:p w:rsidR="00EE06AC" w:rsidRDefault="00EE06AC" w:rsidP="00DE4EEE">
      <w:pPr>
        <w:spacing w:after="0" w:line="240" w:lineRule="auto"/>
        <w:ind w:firstLine="567"/>
        <w:jc w:val="both"/>
        <w:rPr>
          <w:rFonts w:ascii="Times New Roman" w:eastAsia="Times New Roman" w:hAnsi="Times New Roman" w:cs="Times New Roman"/>
          <w:color w:val="000000" w:themeColor="text1"/>
          <w:sz w:val="20"/>
          <w:szCs w:val="20"/>
          <w:u w:val="single"/>
        </w:rPr>
      </w:pPr>
    </w:p>
    <w:p w:rsidR="00EE06AC" w:rsidRDefault="00EE06AC" w:rsidP="00DE4EEE">
      <w:pPr>
        <w:spacing w:after="0" w:line="240" w:lineRule="auto"/>
        <w:ind w:firstLine="567"/>
        <w:jc w:val="both"/>
        <w:rPr>
          <w:rFonts w:ascii="Times New Roman" w:eastAsia="Times New Roman" w:hAnsi="Times New Roman" w:cs="Times New Roman"/>
          <w:color w:val="000000" w:themeColor="text1"/>
          <w:sz w:val="20"/>
          <w:szCs w:val="20"/>
          <w:u w:val="single"/>
        </w:rPr>
      </w:pPr>
    </w:p>
    <w:p w:rsidR="006E37BC" w:rsidRPr="00887B1F" w:rsidRDefault="006E37BC" w:rsidP="00DE4EEE">
      <w:pPr>
        <w:spacing w:after="0" w:line="240" w:lineRule="auto"/>
        <w:ind w:firstLine="567"/>
        <w:jc w:val="both"/>
        <w:rPr>
          <w:rFonts w:ascii="Times New Roman" w:eastAsia="Times New Roman" w:hAnsi="Times New Roman" w:cs="Times New Roman"/>
          <w:color w:val="000000" w:themeColor="text1"/>
          <w:sz w:val="20"/>
          <w:szCs w:val="20"/>
          <w:u w:val="single"/>
        </w:rPr>
      </w:pPr>
    </w:p>
    <w:p w:rsidR="00AA02DC" w:rsidRDefault="00AA02DC" w:rsidP="00DE4EEE">
      <w:pPr>
        <w:spacing w:after="0" w:line="240" w:lineRule="auto"/>
        <w:jc w:val="center"/>
        <w:rPr>
          <w:rFonts w:ascii="Times New Roman" w:hAnsi="Times New Roman" w:cs="Times New Roman"/>
          <w:b/>
          <w:color w:val="000000"/>
          <w:sz w:val="20"/>
          <w:szCs w:val="20"/>
        </w:rPr>
      </w:pPr>
    </w:p>
    <w:p w:rsidR="00DE4EEE" w:rsidRDefault="00DE4EEE" w:rsidP="00DE4EEE">
      <w:pPr>
        <w:spacing w:after="0" w:line="240" w:lineRule="auto"/>
        <w:jc w:val="center"/>
        <w:rPr>
          <w:rFonts w:ascii="Times New Roman" w:hAnsi="Times New Roman" w:cs="Times New Roman"/>
          <w:b/>
          <w:color w:val="000000"/>
          <w:sz w:val="20"/>
          <w:szCs w:val="20"/>
        </w:rPr>
      </w:pPr>
      <w:r w:rsidRPr="002C6449">
        <w:rPr>
          <w:rFonts w:ascii="Times New Roman" w:hAnsi="Times New Roman" w:cs="Times New Roman"/>
          <w:b/>
          <w:color w:val="000000"/>
          <w:sz w:val="20"/>
          <w:szCs w:val="20"/>
        </w:rPr>
        <w:lastRenderedPageBreak/>
        <w:t>Предложение участника</w:t>
      </w:r>
    </w:p>
    <w:p w:rsidR="00B72444" w:rsidRDefault="00B72444" w:rsidP="00B72444">
      <w:pPr>
        <w:shd w:val="clear" w:color="auto" w:fill="FFFFFF"/>
        <w:tabs>
          <w:tab w:val="left" w:pos="2131"/>
        </w:tabs>
        <w:spacing w:after="0" w:line="240" w:lineRule="auto"/>
        <w:jc w:val="right"/>
        <w:rPr>
          <w:rFonts w:ascii="Times New Roman" w:hAnsi="Times New Roman" w:cs="Times New Roman"/>
          <w:i/>
          <w:color w:val="000000"/>
          <w:sz w:val="20"/>
          <w:szCs w:val="20"/>
        </w:rPr>
      </w:pPr>
      <w:r>
        <w:rPr>
          <w:rFonts w:ascii="Times New Roman" w:hAnsi="Times New Roman" w:cs="Times New Roman"/>
          <w:i/>
          <w:color w:val="000000"/>
          <w:sz w:val="20"/>
          <w:szCs w:val="20"/>
        </w:rPr>
        <w:t>Таблица № 2</w:t>
      </w:r>
    </w:p>
    <w:p w:rsidR="00FE1DC3" w:rsidRDefault="00FE1DC3" w:rsidP="00DE4EEE">
      <w:pPr>
        <w:pStyle w:val="21"/>
        <w:spacing w:after="0" w:line="240" w:lineRule="auto"/>
        <w:ind w:firstLine="708"/>
        <w:rPr>
          <w:sz w:val="20"/>
          <w:szCs w:val="2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3544"/>
      </w:tblGrid>
      <w:tr w:rsidR="002C6449" w:rsidRPr="00577438" w:rsidTr="002C624B">
        <w:tc>
          <w:tcPr>
            <w:tcW w:w="6833" w:type="dxa"/>
            <w:vAlign w:val="center"/>
          </w:tcPr>
          <w:p w:rsidR="002C6449" w:rsidRPr="00577438" w:rsidRDefault="002C6449" w:rsidP="002C624B">
            <w:pPr>
              <w:spacing w:after="0" w:line="240" w:lineRule="auto"/>
              <w:contextualSpacing/>
              <w:jc w:val="center"/>
              <w:rPr>
                <w:rFonts w:ascii="Times New Roman" w:hAnsi="Times New Roman" w:cs="Times New Roman"/>
                <w:b/>
                <w:color w:val="000000"/>
                <w:sz w:val="20"/>
                <w:szCs w:val="20"/>
              </w:rPr>
            </w:pPr>
            <w:r w:rsidRPr="00577438">
              <w:rPr>
                <w:rFonts w:ascii="Times New Roman" w:hAnsi="Times New Roman" w:cs="Times New Roman"/>
                <w:b/>
                <w:color w:val="000000"/>
                <w:sz w:val="20"/>
                <w:szCs w:val="20"/>
              </w:rPr>
              <w:t>Критерии</w:t>
            </w:r>
          </w:p>
        </w:tc>
        <w:tc>
          <w:tcPr>
            <w:tcW w:w="3544" w:type="dxa"/>
            <w:vAlign w:val="center"/>
          </w:tcPr>
          <w:p w:rsidR="002C6449" w:rsidRPr="00577438" w:rsidRDefault="002C6449" w:rsidP="00815492">
            <w:pPr>
              <w:spacing w:after="0" w:line="240" w:lineRule="auto"/>
              <w:contextualSpacing/>
              <w:jc w:val="center"/>
              <w:rPr>
                <w:rFonts w:ascii="Times New Roman" w:hAnsi="Times New Roman" w:cs="Times New Roman"/>
                <w:b/>
                <w:color w:val="000000"/>
                <w:sz w:val="20"/>
                <w:szCs w:val="20"/>
              </w:rPr>
            </w:pPr>
            <w:r w:rsidRPr="00577438">
              <w:rPr>
                <w:rFonts w:ascii="Times New Roman" w:hAnsi="Times New Roman" w:cs="Times New Roman"/>
                <w:b/>
                <w:color w:val="000000"/>
                <w:sz w:val="20"/>
                <w:szCs w:val="20"/>
              </w:rPr>
              <w:t>Условия закупки, предлагаемые участником закупки с подтверждением документ</w:t>
            </w:r>
            <w:r w:rsidR="00815492">
              <w:rPr>
                <w:rFonts w:ascii="Times New Roman" w:hAnsi="Times New Roman" w:cs="Times New Roman"/>
                <w:b/>
                <w:color w:val="000000"/>
                <w:sz w:val="20"/>
                <w:szCs w:val="20"/>
              </w:rPr>
              <w:t>ами</w:t>
            </w:r>
          </w:p>
        </w:tc>
      </w:tr>
      <w:tr w:rsidR="002C6449" w:rsidRPr="00577438" w:rsidTr="002C624B">
        <w:trPr>
          <w:trHeight w:val="331"/>
        </w:trPr>
        <w:tc>
          <w:tcPr>
            <w:tcW w:w="6833" w:type="dxa"/>
            <w:vAlign w:val="center"/>
          </w:tcPr>
          <w:p w:rsidR="002C6449" w:rsidRPr="00B3129C" w:rsidRDefault="00C9023D" w:rsidP="002F3F16">
            <w:pPr>
              <w:pStyle w:val="a9"/>
              <w:numPr>
                <w:ilvl w:val="0"/>
                <w:numId w:val="6"/>
              </w:num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Сумма единичных расценок</w:t>
            </w:r>
            <w:r w:rsidR="002C6449" w:rsidRPr="00B3129C">
              <w:rPr>
                <w:rFonts w:ascii="Times New Roman" w:hAnsi="Times New Roman" w:cs="Times New Roman"/>
                <w:color w:val="000000"/>
                <w:sz w:val="20"/>
                <w:szCs w:val="20"/>
              </w:rPr>
              <w:t xml:space="preserve"> с учётом НДС/без учёта НДС</w:t>
            </w:r>
          </w:p>
        </w:tc>
        <w:tc>
          <w:tcPr>
            <w:tcW w:w="3544" w:type="dxa"/>
            <w:vAlign w:val="center"/>
          </w:tcPr>
          <w:p w:rsidR="003E676A" w:rsidRDefault="002C6449" w:rsidP="003E676A">
            <w:pPr>
              <w:spacing w:after="0" w:line="240" w:lineRule="auto"/>
              <w:contextualSpacing/>
              <w:jc w:val="center"/>
              <w:rPr>
                <w:rFonts w:ascii="Times New Roman" w:hAnsi="Times New Roman" w:cs="Times New Roman"/>
                <w:sz w:val="20"/>
                <w:szCs w:val="20"/>
              </w:rPr>
            </w:pPr>
            <w:r w:rsidRPr="00577438">
              <w:rPr>
                <w:rFonts w:ascii="Times New Roman" w:hAnsi="Times New Roman" w:cs="Times New Roman"/>
                <w:b/>
                <w:spacing w:val="-16"/>
                <w:sz w:val="20"/>
                <w:szCs w:val="20"/>
              </w:rPr>
              <w:t>____</w:t>
            </w:r>
            <w:r w:rsidR="003E676A">
              <w:rPr>
                <w:rFonts w:ascii="Times New Roman" w:hAnsi="Times New Roman" w:cs="Times New Roman"/>
                <w:b/>
                <w:spacing w:val="-16"/>
                <w:sz w:val="20"/>
                <w:szCs w:val="20"/>
              </w:rPr>
              <w:t>____</w:t>
            </w:r>
            <w:r w:rsidRPr="00577438">
              <w:rPr>
                <w:rFonts w:ascii="Times New Roman" w:hAnsi="Times New Roman" w:cs="Times New Roman"/>
                <w:b/>
                <w:spacing w:val="-16"/>
                <w:sz w:val="20"/>
                <w:szCs w:val="20"/>
              </w:rPr>
              <w:t xml:space="preserve">__ </w:t>
            </w:r>
            <w:r w:rsidRPr="00577438">
              <w:rPr>
                <w:rFonts w:ascii="Times New Roman" w:hAnsi="Times New Roman" w:cs="Times New Roman"/>
                <w:sz w:val="20"/>
                <w:szCs w:val="20"/>
              </w:rPr>
              <w:t>(_______ рубля 00 коп</w:t>
            </w:r>
            <w:r w:rsidR="003E676A">
              <w:rPr>
                <w:rFonts w:ascii="Times New Roman" w:hAnsi="Times New Roman" w:cs="Times New Roman"/>
                <w:sz w:val="20"/>
                <w:szCs w:val="20"/>
              </w:rPr>
              <w:t>.)</w:t>
            </w:r>
            <w:r w:rsidRPr="00577438">
              <w:rPr>
                <w:rFonts w:ascii="Times New Roman" w:hAnsi="Times New Roman" w:cs="Times New Roman"/>
                <w:sz w:val="20"/>
                <w:szCs w:val="20"/>
              </w:rPr>
              <w:t xml:space="preserve"> (Цифрами и прописью)</w:t>
            </w:r>
            <w:r w:rsidR="003E676A">
              <w:rPr>
                <w:rFonts w:ascii="Times New Roman" w:hAnsi="Times New Roman" w:cs="Times New Roman"/>
                <w:sz w:val="20"/>
                <w:szCs w:val="20"/>
              </w:rPr>
              <w:t>,</w:t>
            </w:r>
          </w:p>
          <w:p w:rsidR="002C6449" w:rsidRPr="00577438" w:rsidRDefault="002C6449" w:rsidP="003E676A">
            <w:pPr>
              <w:spacing w:after="0" w:line="240" w:lineRule="auto"/>
              <w:contextualSpacing/>
              <w:jc w:val="center"/>
              <w:rPr>
                <w:rFonts w:ascii="Times New Roman" w:hAnsi="Times New Roman" w:cs="Times New Roman"/>
                <w:sz w:val="20"/>
                <w:szCs w:val="20"/>
              </w:rPr>
            </w:pPr>
            <w:r w:rsidRPr="00577438">
              <w:rPr>
                <w:rFonts w:ascii="Times New Roman" w:hAnsi="Times New Roman" w:cs="Times New Roman"/>
                <w:sz w:val="20"/>
                <w:szCs w:val="20"/>
              </w:rPr>
              <w:t xml:space="preserve">в том числе НДС </w:t>
            </w:r>
            <w:r w:rsidRPr="00577438">
              <w:rPr>
                <w:rFonts w:ascii="Times New Roman" w:hAnsi="Times New Roman" w:cs="Times New Roman"/>
                <w:b/>
                <w:spacing w:val="-16"/>
                <w:sz w:val="20"/>
                <w:szCs w:val="20"/>
              </w:rPr>
              <w:t xml:space="preserve">______ </w:t>
            </w:r>
          </w:p>
        </w:tc>
      </w:tr>
      <w:tr w:rsidR="002C6449" w:rsidRPr="00577438" w:rsidTr="002C624B">
        <w:tc>
          <w:tcPr>
            <w:tcW w:w="10377" w:type="dxa"/>
            <w:gridSpan w:val="2"/>
            <w:vAlign w:val="center"/>
          </w:tcPr>
          <w:p w:rsidR="002C6449" w:rsidRPr="00B3129C" w:rsidRDefault="002C6449" w:rsidP="002F3F16">
            <w:pPr>
              <w:pStyle w:val="a9"/>
              <w:numPr>
                <w:ilvl w:val="0"/>
                <w:numId w:val="6"/>
              </w:numPr>
              <w:spacing w:after="0" w:line="240" w:lineRule="auto"/>
              <w:jc w:val="both"/>
              <w:rPr>
                <w:rFonts w:ascii="Times New Roman" w:hAnsi="Times New Roman" w:cs="Times New Roman"/>
                <w:b/>
                <w:color w:val="000000"/>
                <w:sz w:val="20"/>
                <w:szCs w:val="20"/>
              </w:rPr>
            </w:pPr>
            <w:r w:rsidRPr="00B3129C">
              <w:rPr>
                <w:rFonts w:ascii="Times New Roman" w:hAnsi="Times New Roman" w:cs="Times New Roman"/>
                <w:b/>
                <w:color w:val="000000"/>
                <w:sz w:val="20"/>
                <w:szCs w:val="20"/>
              </w:rPr>
              <w:t xml:space="preserve">Квалификация участника </w:t>
            </w:r>
            <w:r w:rsidR="00DF6F18">
              <w:rPr>
                <w:rFonts w:ascii="Times New Roman" w:hAnsi="Times New Roman" w:cs="Times New Roman"/>
                <w:b/>
                <w:color w:val="000000"/>
                <w:sz w:val="20"/>
                <w:szCs w:val="20"/>
              </w:rPr>
              <w:t>закупки</w:t>
            </w:r>
          </w:p>
        </w:tc>
      </w:tr>
      <w:tr w:rsidR="002C6449" w:rsidRPr="00577438" w:rsidTr="002C624B">
        <w:tc>
          <w:tcPr>
            <w:tcW w:w="6833" w:type="dxa"/>
            <w:vAlign w:val="center"/>
          </w:tcPr>
          <w:p w:rsidR="002C6449" w:rsidRPr="00577438" w:rsidRDefault="002C6449" w:rsidP="003A7A26">
            <w:pPr>
              <w:spacing w:after="0" w:line="240" w:lineRule="auto"/>
              <w:jc w:val="both"/>
              <w:rPr>
                <w:rFonts w:ascii="Times New Roman" w:hAnsi="Times New Roman" w:cs="Times New Roman"/>
                <w:sz w:val="20"/>
                <w:szCs w:val="20"/>
              </w:rPr>
            </w:pPr>
            <w:r w:rsidRPr="00577438">
              <w:rPr>
                <w:rFonts w:ascii="Times New Roman" w:hAnsi="Times New Roman" w:cs="Times New Roman"/>
                <w:sz w:val="20"/>
                <w:szCs w:val="20"/>
              </w:rPr>
              <w:t>Объем</w:t>
            </w:r>
            <w:r>
              <w:rPr>
                <w:rFonts w:ascii="Times New Roman" w:hAnsi="Times New Roman" w:cs="Times New Roman"/>
                <w:sz w:val="20"/>
                <w:szCs w:val="20"/>
              </w:rPr>
              <w:t xml:space="preserve"> выполненных работ</w:t>
            </w:r>
            <w:r w:rsidRPr="00577438">
              <w:rPr>
                <w:rFonts w:ascii="Times New Roman" w:hAnsi="Times New Roman" w:cs="Times New Roman"/>
                <w:sz w:val="20"/>
                <w:szCs w:val="20"/>
              </w:rPr>
              <w:t>, аналогичных предмету закупки:</w:t>
            </w:r>
            <w:r>
              <w:rPr>
                <w:rFonts w:ascii="Times New Roman" w:hAnsi="Times New Roman" w:cs="Times New Roman"/>
                <w:sz w:val="20"/>
                <w:szCs w:val="20"/>
              </w:rPr>
              <w:t xml:space="preserve"> сумма </w:t>
            </w:r>
            <w:r w:rsidR="003A7A26">
              <w:rPr>
                <w:rFonts w:ascii="Times New Roman" w:hAnsi="Times New Roman" w:cs="Times New Roman"/>
                <w:sz w:val="20"/>
                <w:szCs w:val="20"/>
              </w:rPr>
              <w:t>поставленных сантехнических товаров</w:t>
            </w:r>
            <w:r>
              <w:rPr>
                <w:rFonts w:ascii="Times New Roman" w:hAnsi="Times New Roman" w:cs="Times New Roman"/>
                <w:sz w:val="20"/>
                <w:szCs w:val="20"/>
              </w:rPr>
              <w:t xml:space="preserve"> </w:t>
            </w:r>
            <w:r w:rsidRPr="00577438">
              <w:rPr>
                <w:rFonts w:ascii="Times New Roman" w:hAnsi="Times New Roman" w:cs="Times New Roman"/>
                <w:sz w:val="20"/>
                <w:szCs w:val="20"/>
              </w:rPr>
              <w:t xml:space="preserve">по предоставленным копиям </w:t>
            </w:r>
            <w:r w:rsidR="004B4012">
              <w:rPr>
                <w:rFonts w:ascii="Times New Roman" w:hAnsi="Times New Roman" w:cs="Times New Roman"/>
                <w:sz w:val="20"/>
                <w:szCs w:val="20"/>
              </w:rPr>
              <w:t xml:space="preserve">договоров и </w:t>
            </w:r>
            <w:r w:rsidR="003A7A26">
              <w:rPr>
                <w:rFonts w:ascii="Times New Roman" w:hAnsi="Times New Roman" w:cs="Times New Roman"/>
                <w:sz w:val="20"/>
                <w:szCs w:val="20"/>
              </w:rPr>
              <w:t>ТТН/УПД</w:t>
            </w:r>
            <w:r w:rsidRPr="00577438">
              <w:rPr>
                <w:rFonts w:ascii="Times New Roman" w:hAnsi="Times New Roman" w:cs="Times New Roman"/>
                <w:sz w:val="20"/>
                <w:szCs w:val="20"/>
              </w:rPr>
              <w:t>, подписанных без пени и штрафов за период</w:t>
            </w:r>
            <w:r w:rsidR="003A7A26">
              <w:rPr>
                <w:rFonts w:ascii="Times New Roman" w:hAnsi="Times New Roman" w:cs="Times New Roman"/>
                <w:sz w:val="20"/>
                <w:szCs w:val="20"/>
              </w:rPr>
              <w:t xml:space="preserve"> 2024г.</w:t>
            </w:r>
          </w:p>
        </w:tc>
        <w:tc>
          <w:tcPr>
            <w:tcW w:w="3544" w:type="dxa"/>
            <w:vAlign w:val="center"/>
          </w:tcPr>
          <w:p w:rsidR="002C6449" w:rsidRPr="00577438" w:rsidRDefault="002C6449" w:rsidP="002C624B">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______________ руб.</w:t>
            </w:r>
          </w:p>
        </w:tc>
      </w:tr>
      <w:tr w:rsidR="004B4012" w:rsidRPr="00577438" w:rsidTr="00E478F2">
        <w:trPr>
          <w:trHeight w:val="718"/>
        </w:trPr>
        <w:tc>
          <w:tcPr>
            <w:tcW w:w="6833" w:type="dxa"/>
            <w:vAlign w:val="center"/>
          </w:tcPr>
          <w:p w:rsidR="004B4012" w:rsidRPr="00577438" w:rsidRDefault="003A7A26" w:rsidP="00E478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Наличие складских помещений</w:t>
            </w:r>
          </w:p>
        </w:tc>
        <w:tc>
          <w:tcPr>
            <w:tcW w:w="3544" w:type="dxa"/>
            <w:vAlign w:val="center"/>
          </w:tcPr>
          <w:p w:rsidR="004B4012" w:rsidRDefault="00E478F2" w:rsidP="003A7A26">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_____________ </w:t>
            </w:r>
            <w:proofErr w:type="spellStart"/>
            <w:r w:rsidR="003A7A26">
              <w:rPr>
                <w:rFonts w:ascii="Times New Roman" w:hAnsi="Times New Roman" w:cs="Times New Roman"/>
                <w:b/>
                <w:color w:val="000000"/>
                <w:sz w:val="20"/>
                <w:szCs w:val="20"/>
              </w:rPr>
              <w:t>кв.м</w:t>
            </w:r>
            <w:proofErr w:type="spellEnd"/>
            <w:r w:rsidR="003A7A26">
              <w:rPr>
                <w:rFonts w:ascii="Times New Roman" w:hAnsi="Times New Roman" w:cs="Times New Roman"/>
                <w:b/>
                <w:color w:val="000000"/>
                <w:sz w:val="20"/>
                <w:szCs w:val="20"/>
              </w:rPr>
              <w:t>.</w:t>
            </w:r>
          </w:p>
        </w:tc>
      </w:tr>
      <w:tr w:rsidR="008205D9" w:rsidRPr="00577438" w:rsidTr="008205D9">
        <w:trPr>
          <w:trHeight w:val="576"/>
        </w:trPr>
        <w:tc>
          <w:tcPr>
            <w:tcW w:w="6833" w:type="dxa"/>
            <w:vAlign w:val="center"/>
          </w:tcPr>
          <w:p w:rsidR="008205D9" w:rsidRPr="00577438" w:rsidRDefault="003A7A26" w:rsidP="00E478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Наличие транспорта</w:t>
            </w:r>
          </w:p>
        </w:tc>
        <w:tc>
          <w:tcPr>
            <w:tcW w:w="3544" w:type="dxa"/>
            <w:vAlign w:val="center"/>
          </w:tcPr>
          <w:p w:rsidR="008205D9" w:rsidRDefault="008205D9" w:rsidP="003A7A26">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______________ </w:t>
            </w:r>
            <w:r w:rsidR="003A7A26">
              <w:rPr>
                <w:rFonts w:ascii="Times New Roman" w:hAnsi="Times New Roman" w:cs="Times New Roman"/>
                <w:b/>
                <w:color w:val="000000"/>
                <w:sz w:val="20"/>
                <w:szCs w:val="20"/>
              </w:rPr>
              <w:t>машин</w:t>
            </w:r>
          </w:p>
        </w:tc>
      </w:tr>
      <w:tr w:rsidR="00603BB6" w:rsidRPr="00577438" w:rsidTr="008205D9">
        <w:trPr>
          <w:trHeight w:val="576"/>
        </w:trPr>
        <w:tc>
          <w:tcPr>
            <w:tcW w:w="6833" w:type="dxa"/>
            <w:vAlign w:val="center"/>
          </w:tcPr>
          <w:p w:rsidR="00603BB6" w:rsidRDefault="003A7A26" w:rsidP="00E478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поставки товара</w:t>
            </w:r>
          </w:p>
        </w:tc>
        <w:tc>
          <w:tcPr>
            <w:tcW w:w="3544" w:type="dxa"/>
            <w:vAlign w:val="center"/>
          </w:tcPr>
          <w:p w:rsidR="00603BB6" w:rsidRDefault="00603BB6" w:rsidP="003A7A26">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___________ </w:t>
            </w:r>
            <w:r w:rsidR="003A7A26">
              <w:rPr>
                <w:rFonts w:ascii="Times New Roman" w:hAnsi="Times New Roman" w:cs="Times New Roman"/>
                <w:b/>
                <w:color w:val="000000"/>
                <w:sz w:val="20"/>
                <w:szCs w:val="20"/>
              </w:rPr>
              <w:t>рабочих дней</w:t>
            </w:r>
          </w:p>
        </w:tc>
      </w:tr>
    </w:tbl>
    <w:p w:rsidR="00B167ED" w:rsidRDefault="00B167ED" w:rsidP="00DE4EEE">
      <w:pPr>
        <w:pStyle w:val="21"/>
        <w:spacing w:after="0" w:line="240" w:lineRule="auto"/>
        <w:ind w:firstLine="708"/>
        <w:rPr>
          <w:sz w:val="20"/>
          <w:szCs w:val="20"/>
        </w:rPr>
      </w:pPr>
    </w:p>
    <w:p w:rsidR="00DE4EEE" w:rsidRPr="00887B1F" w:rsidRDefault="00DE4EEE" w:rsidP="00DE4EEE">
      <w:pPr>
        <w:pStyle w:val="21"/>
        <w:spacing w:after="0" w:line="240" w:lineRule="auto"/>
        <w:ind w:firstLine="708"/>
        <w:rPr>
          <w:sz w:val="20"/>
          <w:szCs w:val="20"/>
        </w:rPr>
      </w:pPr>
      <w:r w:rsidRPr="00887B1F">
        <w:rPr>
          <w:sz w:val="20"/>
          <w:szCs w:val="20"/>
        </w:rPr>
        <w:t xml:space="preserve">3. Подтверждаем, что мы извещены о том, что в случае признания нас победителями </w:t>
      </w:r>
      <w:r w:rsidR="005D489A">
        <w:rPr>
          <w:sz w:val="20"/>
          <w:szCs w:val="20"/>
        </w:rPr>
        <w:t>запрос</w:t>
      </w:r>
      <w:r w:rsidR="007D5CAD">
        <w:rPr>
          <w:sz w:val="20"/>
          <w:szCs w:val="20"/>
        </w:rPr>
        <w:t>а</w:t>
      </w:r>
      <w:r w:rsidR="00E13E4F">
        <w:rPr>
          <w:sz w:val="20"/>
          <w:szCs w:val="20"/>
        </w:rPr>
        <w:t xml:space="preserve"> предложений</w:t>
      </w:r>
      <w:r w:rsidRPr="00887B1F">
        <w:rPr>
          <w:sz w:val="20"/>
          <w:szCs w:val="20"/>
        </w:rPr>
        <w:t xml:space="preserve">, и нашего уклонения от заключения договора на </w:t>
      </w:r>
      <w:r w:rsidR="00212B06">
        <w:rPr>
          <w:sz w:val="20"/>
          <w:szCs w:val="20"/>
        </w:rPr>
        <w:t>выполнение работ</w:t>
      </w:r>
      <w:r w:rsidRPr="00887B1F">
        <w:rPr>
          <w:sz w:val="20"/>
          <w:szCs w:val="20"/>
        </w:rPr>
        <w:t xml:space="preserve">, являющихся предметом </w:t>
      </w:r>
      <w:r w:rsidR="005D489A">
        <w:rPr>
          <w:sz w:val="20"/>
          <w:szCs w:val="20"/>
        </w:rPr>
        <w:t>запрос</w:t>
      </w:r>
      <w:r w:rsidR="007D5CAD">
        <w:rPr>
          <w:sz w:val="20"/>
          <w:szCs w:val="20"/>
        </w:rPr>
        <w:t>а</w:t>
      </w:r>
      <w:r w:rsidR="00E13E4F">
        <w:rPr>
          <w:sz w:val="20"/>
          <w:szCs w:val="20"/>
        </w:rPr>
        <w:t xml:space="preserve"> предложений</w:t>
      </w:r>
      <w:r w:rsidRPr="00887B1F">
        <w:rPr>
          <w:sz w:val="20"/>
          <w:szCs w:val="20"/>
        </w:rPr>
        <w:t xml:space="preserve">, </w:t>
      </w:r>
      <w:r w:rsidR="007D5CAD" w:rsidRPr="00887B1F">
        <w:rPr>
          <w:sz w:val="20"/>
          <w:szCs w:val="20"/>
        </w:rPr>
        <w:t>внесенная нами</w:t>
      </w:r>
      <w:r w:rsidRPr="00887B1F">
        <w:rPr>
          <w:sz w:val="20"/>
          <w:szCs w:val="20"/>
        </w:rPr>
        <w:t xml:space="preserve"> сумма обеспечения заявки на участие в </w:t>
      </w:r>
      <w:r w:rsidR="005D489A">
        <w:rPr>
          <w:sz w:val="20"/>
          <w:szCs w:val="20"/>
        </w:rPr>
        <w:t>запросе</w:t>
      </w:r>
      <w:r w:rsidR="00E13E4F">
        <w:rPr>
          <w:sz w:val="20"/>
          <w:szCs w:val="20"/>
        </w:rPr>
        <w:t xml:space="preserve"> предложений</w:t>
      </w:r>
      <w:r w:rsidR="007D5CAD">
        <w:rPr>
          <w:sz w:val="20"/>
          <w:szCs w:val="20"/>
        </w:rPr>
        <w:t xml:space="preserve"> </w:t>
      </w:r>
      <w:r w:rsidR="007D5CAD" w:rsidRPr="00887B1F">
        <w:rPr>
          <w:sz w:val="20"/>
          <w:szCs w:val="20"/>
        </w:rPr>
        <w:t>нам</w:t>
      </w:r>
      <w:r w:rsidRPr="00887B1F">
        <w:rPr>
          <w:sz w:val="20"/>
          <w:szCs w:val="20"/>
        </w:rPr>
        <w:t xml:space="preserve"> не возвращаются.</w:t>
      </w:r>
    </w:p>
    <w:p w:rsidR="00DE4EEE" w:rsidRPr="00887B1F" w:rsidRDefault="00DE4EEE" w:rsidP="00DE4EEE">
      <w:pPr>
        <w:pStyle w:val="3"/>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sz w:val="20"/>
          <w:szCs w:val="20"/>
        </w:rPr>
      </w:pPr>
      <w:r w:rsidRPr="00887B1F">
        <w:rPr>
          <w:rFonts w:eastAsiaTheme="minorEastAsia"/>
          <w:sz w:val="20"/>
          <w:szCs w:val="20"/>
        </w:rPr>
        <w:tab/>
      </w:r>
      <w:r w:rsidRPr="00887B1F">
        <w:rPr>
          <w:sz w:val="20"/>
          <w:szCs w:val="20"/>
        </w:rPr>
        <w:t>4</w:t>
      </w:r>
      <w:r>
        <w:rPr>
          <w:sz w:val="20"/>
          <w:szCs w:val="20"/>
        </w:rPr>
        <w:t xml:space="preserve">. </w:t>
      </w:r>
      <w:r w:rsidRPr="00887B1F">
        <w:rPr>
          <w:sz w:val="20"/>
          <w:szCs w:val="20"/>
        </w:rPr>
        <w:t>В случае если наш</w:t>
      </w:r>
      <w:r w:rsidR="00212B06">
        <w:rPr>
          <w:sz w:val="20"/>
          <w:szCs w:val="20"/>
        </w:rPr>
        <w:t>е</w:t>
      </w:r>
      <w:r w:rsidR="00E13E4F">
        <w:rPr>
          <w:sz w:val="20"/>
          <w:szCs w:val="20"/>
        </w:rPr>
        <w:t xml:space="preserve"> предложени</w:t>
      </w:r>
      <w:r w:rsidR="00212B06">
        <w:rPr>
          <w:sz w:val="20"/>
          <w:szCs w:val="20"/>
        </w:rPr>
        <w:t>е</w:t>
      </w:r>
      <w:r w:rsidRPr="00887B1F">
        <w:rPr>
          <w:sz w:val="20"/>
          <w:szCs w:val="20"/>
        </w:rPr>
        <w:t xml:space="preserve"> буд</w:t>
      </w:r>
      <w:r w:rsidR="00212B06">
        <w:rPr>
          <w:sz w:val="20"/>
          <w:szCs w:val="20"/>
        </w:rPr>
        <w:t>е</w:t>
      </w:r>
      <w:r w:rsidRPr="00887B1F">
        <w:rPr>
          <w:sz w:val="20"/>
          <w:szCs w:val="20"/>
        </w:rPr>
        <w:t>т признан</w:t>
      </w:r>
      <w:r w:rsidR="00212B06">
        <w:rPr>
          <w:sz w:val="20"/>
          <w:szCs w:val="20"/>
        </w:rPr>
        <w:t>о</w:t>
      </w:r>
      <w:r w:rsidRPr="00887B1F">
        <w:rPr>
          <w:sz w:val="20"/>
          <w:szCs w:val="20"/>
        </w:rPr>
        <w:t xml:space="preserve"> лучшим, мы берем на себя обязательства подписать договор с ООО "</w:t>
      </w:r>
      <w:r w:rsidR="00086898">
        <w:rPr>
          <w:sz w:val="20"/>
          <w:szCs w:val="20"/>
        </w:rPr>
        <w:t>ЖКС №3 Калининского района</w:t>
      </w:r>
      <w:r w:rsidRPr="00887B1F">
        <w:rPr>
          <w:sz w:val="20"/>
          <w:szCs w:val="20"/>
        </w:rPr>
        <w:t>"</w:t>
      </w:r>
      <w:r w:rsidR="00BE5491">
        <w:rPr>
          <w:sz w:val="20"/>
          <w:szCs w:val="20"/>
        </w:rPr>
        <w:t xml:space="preserve"> </w:t>
      </w:r>
      <w:r>
        <w:rPr>
          <w:sz w:val="20"/>
          <w:szCs w:val="20"/>
        </w:rPr>
        <w:t>на</w:t>
      </w:r>
      <w:r w:rsidRPr="00887B1F">
        <w:rPr>
          <w:i/>
          <w:sz w:val="20"/>
          <w:szCs w:val="20"/>
        </w:rPr>
        <w:t xml:space="preserve"> __________________</w:t>
      </w:r>
      <w:r w:rsidRPr="00887B1F">
        <w:rPr>
          <w:sz w:val="20"/>
          <w:szCs w:val="20"/>
        </w:rPr>
        <w:t xml:space="preserve">, в соответствии с требованиями </w:t>
      </w:r>
      <w:r w:rsidR="003D3F65">
        <w:rPr>
          <w:sz w:val="20"/>
          <w:szCs w:val="20"/>
        </w:rPr>
        <w:t>закупочной</w:t>
      </w:r>
      <w:r w:rsidRPr="00887B1F">
        <w:rPr>
          <w:sz w:val="20"/>
          <w:szCs w:val="20"/>
        </w:rPr>
        <w:t xml:space="preserve"> документации</w:t>
      </w:r>
      <w:r w:rsidR="00DD0A69">
        <w:rPr>
          <w:sz w:val="20"/>
          <w:szCs w:val="20"/>
        </w:rPr>
        <w:t xml:space="preserve"> и</w:t>
      </w:r>
      <w:r w:rsidRPr="00887B1F">
        <w:rPr>
          <w:sz w:val="20"/>
          <w:szCs w:val="20"/>
        </w:rPr>
        <w:t xml:space="preserve"> условиями наших предложений.</w:t>
      </w:r>
    </w:p>
    <w:p w:rsidR="00DE4EEE" w:rsidRPr="00887B1F" w:rsidRDefault="00DE4EEE" w:rsidP="00DE4EEE">
      <w:pPr>
        <w:shd w:val="clear" w:color="auto" w:fill="FFFFFF"/>
        <w:spacing w:after="0" w:line="240" w:lineRule="auto"/>
        <w:ind w:firstLine="567"/>
        <w:jc w:val="both"/>
        <w:rPr>
          <w:rFonts w:ascii="Times New Roman" w:hAnsi="Times New Roman" w:cs="Times New Roman"/>
          <w:sz w:val="20"/>
          <w:szCs w:val="20"/>
        </w:rPr>
      </w:pPr>
      <w:r w:rsidRPr="00887B1F">
        <w:rPr>
          <w:rFonts w:ascii="Times New Roman" w:hAnsi="Times New Roman" w:cs="Times New Roman"/>
          <w:sz w:val="20"/>
          <w:szCs w:val="20"/>
        </w:rPr>
        <w:t>5. В случае, если наши</w:t>
      </w:r>
      <w:r w:rsidR="00E13E4F">
        <w:rPr>
          <w:rFonts w:ascii="Times New Roman" w:hAnsi="Times New Roman" w:cs="Times New Roman"/>
          <w:sz w:val="20"/>
          <w:szCs w:val="20"/>
        </w:rPr>
        <w:t xml:space="preserve"> предложений</w:t>
      </w:r>
      <w:r w:rsidRPr="00887B1F">
        <w:rPr>
          <w:rFonts w:ascii="Times New Roman" w:hAnsi="Times New Roman" w:cs="Times New Roman"/>
          <w:sz w:val="20"/>
          <w:szCs w:val="20"/>
        </w:rPr>
        <w:t xml:space="preserve"> будут лучшими после предложений победителя </w:t>
      </w:r>
      <w:r w:rsidR="005D489A">
        <w:rPr>
          <w:rFonts w:ascii="Times New Roman" w:hAnsi="Times New Roman" w:cs="Times New Roman"/>
          <w:spacing w:val="4"/>
          <w:sz w:val="20"/>
          <w:szCs w:val="20"/>
        </w:rPr>
        <w:t>запрос</w:t>
      </w:r>
      <w:r w:rsidR="007D5CAD">
        <w:rPr>
          <w:rFonts w:ascii="Times New Roman" w:hAnsi="Times New Roman" w:cs="Times New Roman"/>
          <w:spacing w:val="4"/>
          <w:sz w:val="20"/>
          <w:szCs w:val="20"/>
        </w:rPr>
        <w:t>а</w:t>
      </w:r>
      <w:r w:rsidR="00E13E4F">
        <w:rPr>
          <w:rFonts w:ascii="Times New Roman" w:hAnsi="Times New Roman" w:cs="Times New Roman"/>
          <w:spacing w:val="4"/>
          <w:sz w:val="20"/>
          <w:szCs w:val="20"/>
        </w:rPr>
        <w:t xml:space="preserve"> предложений</w:t>
      </w:r>
      <w:r w:rsidRPr="00887B1F">
        <w:rPr>
          <w:rFonts w:ascii="Times New Roman" w:hAnsi="Times New Roman" w:cs="Times New Roman"/>
          <w:sz w:val="20"/>
          <w:szCs w:val="20"/>
        </w:rPr>
        <w:t xml:space="preserve">, а победитель </w:t>
      </w:r>
      <w:r w:rsidR="005D489A">
        <w:rPr>
          <w:rFonts w:ascii="Times New Roman" w:hAnsi="Times New Roman" w:cs="Times New Roman"/>
          <w:spacing w:val="4"/>
          <w:sz w:val="20"/>
          <w:szCs w:val="20"/>
        </w:rPr>
        <w:t>запрос</w:t>
      </w:r>
      <w:r w:rsidR="007D5CAD">
        <w:rPr>
          <w:rFonts w:ascii="Times New Roman" w:hAnsi="Times New Roman" w:cs="Times New Roman"/>
          <w:spacing w:val="4"/>
          <w:sz w:val="20"/>
          <w:szCs w:val="20"/>
        </w:rPr>
        <w:t>а</w:t>
      </w:r>
      <w:r w:rsidR="00E13E4F">
        <w:rPr>
          <w:rFonts w:ascii="Times New Roman" w:hAnsi="Times New Roman" w:cs="Times New Roman"/>
          <w:spacing w:val="4"/>
          <w:sz w:val="20"/>
          <w:szCs w:val="20"/>
        </w:rPr>
        <w:t xml:space="preserve"> предложений</w:t>
      </w:r>
      <w:r w:rsidRPr="00887B1F">
        <w:rPr>
          <w:rFonts w:ascii="Times New Roman" w:hAnsi="Times New Roman" w:cs="Times New Roman"/>
          <w:sz w:val="20"/>
          <w:szCs w:val="20"/>
        </w:rPr>
        <w:t xml:space="preserve"> будет признан уклонившимся от заключения договора, мы обязуемся подписать данный договор в соответствии с требованиями </w:t>
      </w:r>
      <w:r w:rsidR="003D3F65">
        <w:rPr>
          <w:rFonts w:ascii="Times New Roman" w:hAnsi="Times New Roman" w:cs="Times New Roman"/>
          <w:sz w:val="20"/>
          <w:szCs w:val="20"/>
        </w:rPr>
        <w:t>закупочной</w:t>
      </w:r>
      <w:r w:rsidRPr="00887B1F">
        <w:rPr>
          <w:rFonts w:ascii="Times New Roman" w:hAnsi="Times New Roman" w:cs="Times New Roman"/>
          <w:sz w:val="20"/>
          <w:szCs w:val="20"/>
        </w:rPr>
        <w:t xml:space="preserve"> документации</w:t>
      </w:r>
      <w:r w:rsidR="00DD0A69">
        <w:rPr>
          <w:rFonts w:ascii="Times New Roman" w:hAnsi="Times New Roman" w:cs="Times New Roman"/>
          <w:sz w:val="20"/>
          <w:szCs w:val="20"/>
        </w:rPr>
        <w:t xml:space="preserve"> и</w:t>
      </w:r>
      <w:r w:rsidRPr="00887B1F">
        <w:rPr>
          <w:rFonts w:ascii="Times New Roman" w:hAnsi="Times New Roman" w:cs="Times New Roman"/>
          <w:sz w:val="20"/>
          <w:szCs w:val="20"/>
        </w:rPr>
        <w:t xml:space="preserve"> условиями нашего</w:t>
      </w:r>
      <w:r w:rsidR="00E13E4F">
        <w:rPr>
          <w:rFonts w:ascii="Times New Roman" w:hAnsi="Times New Roman" w:cs="Times New Roman"/>
          <w:sz w:val="20"/>
          <w:szCs w:val="20"/>
        </w:rPr>
        <w:t xml:space="preserve"> предложени</w:t>
      </w:r>
      <w:r w:rsidR="00212B06">
        <w:rPr>
          <w:rFonts w:ascii="Times New Roman" w:hAnsi="Times New Roman" w:cs="Times New Roman"/>
          <w:sz w:val="20"/>
          <w:szCs w:val="20"/>
        </w:rPr>
        <w:t>я</w:t>
      </w:r>
      <w:r w:rsidRPr="00887B1F">
        <w:rPr>
          <w:rFonts w:ascii="Times New Roman" w:hAnsi="Times New Roman" w:cs="Times New Roman"/>
          <w:sz w:val="20"/>
          <w:szCs w:val="20"/>
        </w:rPr>
        <w:t>.</w:t>
      </w:r>
    </w:p>
    <w:p w:rsidR="00DE4EEE" w:rsidRPr="00887B1F" w:rsidRDefault="00DE4EEE" w:rsidP="00DE4EEE">
      <w:pPr>
        <w:shd w:val="clear" w:color="auto" w:fill="FFFFFF"/>
        <w:tabs>
          <w:tab w:val="left" w:pos="1447"/>
        </w:tabs>
        <w:spacing w:after="0" w:line="240" w:lineRule="auto"/>
        <w:ind w:firstLine="567"/>
        <w:jc w:val="both"/>
        <w:rPr>
          <w:rFonts w:ascii="Times New Roman" w:hAnsi="Times New Roman" w:cs="Times New Roman"/>
          <w:spacing w:val="-5"/>
          <w:sz w:val="20"/>
          <w:szCs w:val="20"/>
        </w:rPr>
      </w:pPr>
      <w:r w:rsidRPr="00887B1F">
        <w:rPr>
          <w:rFonts w:ascii="Times New Roman" w:hAnsi="Times New Roman" w:cs="Times New Roman"/>
          <w:sz w:val="20"/>
          <w:szCs w:val="20"/>
        </w:rPr>
        <w:t xml:space="preserve">6. </w:t>
      </w:r>
      <w:r w:rsidRPr="00887B1F">
        <w:rPr>
          <w:rFonts w:ascii="Times New Roman" w:hAnsi="Times New Roman" w:cs="Times New Roman"/>
          <w:spacing w:val="-5"/>
          <w:sz w:val="20"/>
          <w:szCs w:val="20"/>
        </w:rPr>
        <w:t xml:space="preserve">Мы извещены о включении сведений о ___________________________ </w:t>
      </w:r>
      <w:r w:rsidRPr="00887B1F">
        <w:rPr>
          <w:rFonts w:ascii="Times New Roman" w:hAnsi="Times New Roman" w:cs="Times New Roman"/>
          <w:i/>
          <w:spacing w:val="-5"/>
          <w:sz w:val="20"/>
          <w:szCs w:val="20"/>
        </w:rPr>
        <w:t>(наименование Участника закупки)</w:t>
      </w:r>
      <w:r w:rsidRPr="00887B1F">
        <w:rPr>
          <w:rFonts w:ascii="Times New Roman" w:hAnsi="Times New Roman" w:cs="Times New Roman"/>
          <w:spacing w:val="-5"/>
          <w:sz w:val="20"/>
          <w:szCs w:val="20"/>
        </w:rPr>
        <w:t xml:space="preserve"> в Реестр недобросовестных поставщиков в случае уклонения нами от заключения договора.</w:t>
      </w:r>
    </w:p>
    <w:p w:rsidR="00DE4EEE" w:rsidRPr="00887B1F" w:rsidRDefault="00DE4EEE" w:rsidP="00DE4EEE">
      <w:pPr>
        <w:pStyle w:val="11"/>
        <w:spacing w:before="0"/>
        <w:ind w:firstLine="567"/>
        <w:contextualSpacing/>
        <w:rPr>
          <w:sz w:val="20"/>
        </w:rPr>
      </w:pPr>
      <w:r w:rsidRPr="00887B1F">
        <w:rPr>
          <w:sz w:val="20"/>
        </w:rPr>
        <w:t xml:space="preserve">7. В случае присуждения нам права заключить договор в период с даты получения протокола </w:t>
      </w:r>
      <w:r w:rsidR="00DD0A69">
        <w:rPr>
          <w:sz w:val="20"/>
        </w:rPr>
        <w:t xml:space="preserve">подведения итогов </w:t>
      </w:r>
      <w:r w:rsidR="005D489A">
        <w:rPr>
          <w:sz w:val="20"/>
        </w:rPr>
        <w:t>запрос</w:t>
      </w:r>
      <w:r w:rsidR="007D5CAD">
        <w:rPr>
          <w:sz w:val="20"/>
        </w:rPr>
        <w:t>а</w:t>
      </w:r>
      <w:r w:rsidR="00E13E4F">
        <w:rPr>
          <w:sz w:val="20"/>
        </w:rPr>
        <w:t xml:space="preserve"> предложений</w:t>
      </w:r>
      <w:r w:rsidR="005D489A">
        <w:rPr>
          <w:sz w:val="20"/>
        </w:rPr>
        <w:t xml:space="preserve"> </w:t>
      </w:r>
      <w:r w:rsidRPr="00887B1F">
        <w:rPr>
          <w:sz w:val="20"/>
        </w:rPr>
        <w:t xml:space="preserve">(протокола рассмотрения единственной заявки на участие в </w:t>
      </w:r>
      <w:r w:rsidR="005D489A">
        <w:rPr>
          <w:sz w:val="20"/>
        </w:rPr>
        <w:t>запросе</w:t>
      </w:r>
      <w:r w:rsidR="00E13E4F">
        <w:rPr>
          <w:sz w:val="20"/>
        </w:rPr>
        <w:t xml:space="preserve"> предложений</w:t>
      </w:r>
      <w:r w:rsidRPr="00887B1F">
        <w:rPr>
          <w:sz w:val="20"/>
        </w:rPr>
        <w:t xml:space="preserve">) и проекта договора и до подписания официального договора настоящая заявка на участие в </w:t>
      </w:r>
      <w:r w:rsidR="005D489A">
        <w:rPr>
          <w:sz w:val="20"/>
        </w:rPr>
        <w:t>запросе</w:t>
      </w:r>
      <w:r w:rsidR="00E13E4F">
        <w:rPr>
          <w:sz w:val="20"/>
        </w:rPr>
        <w:t xml:space="preserve"> предложений</w:t>
      </w:r>
      <w:r w:rsidR="005D489A">
        <w:rPr>
          <w:sz w:val="20"/>
        </w:rPr>
        <w:t xml:space="preserve"> </w:t>
      </w:r>
      <w:r w:rsidRPr="00887B1F">
        <w:rPr>
          <w:sz w:val="20"/>
        </w:rPr>
        <w:t xml:space="preserve"> будет носить характер предварительно заключенного нами и Заказчиком договора на условиях, содержащихся в </w:t>
      </w:r>
      <w:r w:rsidR="003D3F65">
        <w:rPr>
          <w:sz w:val="20"/>
        </w:rPr>
        <w:t>закупочной</w:t>
      </w:r>
      <w:r w:rsidRPr="00887B1F">
        <w:rPr>
          <w:sz w:val="20"/>
        </w:rPr>
        <w:t xml:space="preserve"> документации и условиях наш</w:t>
      </w:r>
      <w:r w:rsidR="00212B06">
        <w:rPr>
          <w:sz w:val="20"/>
        </w:rPr>
        <w:t>его</w:t>
      </w:r>
      <w:r w:rsidRPr="00887B1F">
        <w:rPr>
          <w:sz w:val="20"/>
        </w:rPr>
        <w:t xml:space="preserve"> предложени</w:t>
      </w:r>
      <w:r w:rsidR="00212B06">
        <w:rPr>
          <w:sz w:val="20"/>
        </w:rPr>
        <w:t>я</w:t>
      </w:r>
      <w:r w:rsidRPr="00887B1F">
        <w:rPr>
          <w:sz w:val="20"/>
        </w:rPr>
        <w:t xml:space="preserve">, содержащихся в нашей заявке на участие в </w:t>
      </w:r>
      <w:r w:rsidR="005D489A">
        <w:rPr>
          <w:sz w:val="20"/>
        </w:rPr>
        <w:t>запросе</w:t>
      </w:r>
      <w:r w:rsidR="00E13E4F">
        <w:rPr>
          <w:sz w:val="20"/>
        </w:rPr>
        <w:t xml:space="preserve"> предложений</w:t>
      </w:r>
      <w:r w:rsidR="005D489A">
        <w:rPr>
          <w:sz w:val="20"/>
        </w:rPr>
        <w:t xml:space="preserve"> </w:t>
      </w:r>
      <w:r w:rsidRPr="00887B1F">
        <w:rPr>
          <w:sz w:val="20"/>
        </w:rPr>
        <w:t>.</w:t>
      </w:r>
    </w:p>
    <w:p w:rsidR="00DE4EEE" w:rsidRPr="00887B1F" w:rsidRDefault="00DE4EEE" w:rsidP="00DE4EEE">
      <w:pPr>
        <w:spacing w:after="0" w:line="240" w:lineRule="auto"/>
        <w:ind w:firstLine="567"/>
        <w:jc w:val="both"/>
        <w:rPr>
          <w:rFonts w:ascii="Times New Roman" w:hAnsi="Times New Roman" w:cs="Times New Roman"/>
          <w:color w:val="000000"/>
          <w:sz w:val="20"/>
          <w:szCs w:val="20"/>
        </w:rPr>
      </w:pPr>
      <w:r w:rsidRPr="00887B1F">
        <w:rPr>
          <w:rFonts w:ascii="Times New Roman" w:hAnsi="Times New Roman" w:cs="Times New Roman"/>
          <w:color w:val="000000"/>
          <w:sz w:val="20"/>
          <w:szCs w:val="20"/>
        </w:rPr>
        <w:t>8. В случае неисполнения принятых на себя обязательств, включая неисполнение или ненадлежащее исполнение договора, участник гарантирует возместить заказчику причиненные уклонением от заключения договора убытки, а в случае заключения договора – возместить заказчику убытки и оплатить штрафные санкции в размере, установленном договором.</w:t>
      </w:r>
    </w:p>
    <w:p w:rsidR="00B167ED" w:rsidRDefault="00B167ED" w:rsidP="00DE4EEE">
      <w:pPr>
        <w:spacing w:after="0" w:line="240" w:lineRule="auto"/>
        <w:ind w:firstLine="567"/>
        <w:jc w:val="both"/>
        <w:rPr>
          <w:rFonts w:ascii="Times New Roman" w:hAnsi="Times New Roman" w:cs="Times New Roman"/>
          <w:color w:val="000000"/>
          <w:sz w:val="20"/>
          <w:szCs w:val="20"/>
        </w:rPr>
      </w:pPr>
    </w:p>
    <w:p w:rsidR="00B167ED" w:rsidRDefault="00B167ED" w:rsidP="00DE4EEE">
      <w:pPr>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К настоящей</w:t>
      </w:r>
      <w:r w:rsidR="00DE4EEE" w:rsidRPr="00887B1F">
        <w:rPr>
          <w:rFonts w:ascii="Times New Roman" w:hAnsi="Times New Roman" w:cs="Times New Roman"/>
          <w:color w:val="000000"/>
          <w:sz w:val="20"/>
          <w:szCs w:val="20"/>
        </w:rPr>
        <w:t xml:space="preserve"> заявке прилага</w:t>
      </w:r>
      <w:r>
        <w:rPr>
          <w:rFonts w:ascii="Times New Roman" w:hAnsi="Times New Roman" w:cs="Times New Roman"/>
          <w:color w:val="000000"/>
          <w:sz w:val="20"/>
          <w:szCs w:val="20"/>
        </w:rPr>
        <w:t>ется спецификация</w:t>
      </w:r>
      <w:r w:rsidR="006E37BC">
        <w:rPr>
          <w:rFonts w:ascii="Times New Roman" w:hAnsi="Times New Roman" w:cs="Times New Roman"/>
          <w:color w:val="000000"/>
          <w:sz w:val="20"/>
          <w:szCs w:val="20"/>
        </w:rPr>
        <w:t xml:space="preserve"> </w:t>
      </w:r>
      <w:proofErr w:type="gramStart"/>
      <w:r w:rsidR="006E37BC">
        <w:rPr>
          <w:rFonts w:ascii="Times New Roman" w:hAnsi="Times New Roman" w:cs="Times New Roman"/>
          <w:color w:val="000000"/>
          <w:sz w:val="20"/>
          <w:szCs w:val="20"/>
        </w:rPr>
        <w:t>( В</w:t>
      </w:r>
      <w:proofErr w:type="gramEnd"/>
      <w:r w:rsidR="006E37BC">
        <w:rPr>
          <w:rFonts w:ascii="Times New Roman" w:hAnsi="Times New Roman" w:cs="Times New Roman"/>
          <w:color w:val="000000"/>
          <w:sz w:val="20"/>
          <w:szCs w:val="20"/>
        </w:rPr>
        <w:t xml:space="preserve"> РЕДАКТИРУЕМОМ ФОРМАТЕ! )</w:t>
      </w:r>
      <w:r>
        <w:rPr>
          <w:rFonts w:ascii="Times New Roman" w:hAnsi="Times New Roman" w:cs="Times New Roman"/>
          <w:color w:val="000000"/>
          <w:sz w:val="20"/>
          <w:szCs w:val="20"/>
        </w:rPr>
        <w:t>:</w:t>
      </w:r>
    </w:p>
    <w:p w:rsidR="00B167ED" w:rsidRDefault="00B167ED" w:rsidP="00DE4EEE">
      <w:pPr>
        <w:spacing w:after="0" w:line="240" w:lineRule="auto"/>
        <w:ind w:firstLine="567"/>
        <w:jc w:val="both"/>
        <w:rPr>
          <w:rFonts w:ascii="Times New Roman" w:hAnsi="Times New Roman" w:cs="Times New Roman"/>
          <w:color w:val="000000"/>
          <w:sz w:val="20"/>
          <w:szCs w:val="20"/>
        </w:rPr>
      </w:pPr>
    </w:p>
    <w:p w:rsidR="00B167ED" w:rsidRPr="00086BCA" w:rsidRDefault="00B167ED" w:rsidP="00B167ED">
      <w:pPr>
        <w:shd w:val="clear" w:color="auto" w:fill="FFFFFF"/>
        <w:tabs>
          <w:tab w:val="left" w:pos="2131"/>
        </w:tabs>
        <w:spacing w:after="0" w:line="266" w:lineRule="exact"/>
        <w:ind w:firstLine="567"/>
        <w:jc w:val="both"/>
        <w:rPr>
          <w:rFonts w:ascii="Times New Roman" w:hAnsi="Times New Roman" w:cs="Times New Roman"/>
          <w:b/>
          <w:sz w:val="20"/>
          <w:szCs w:val="20"/>
        </w:rPr>
      </w:pPr>
      <w:r w:rsidRPr="00086BCA">
        <w:rPr>
          <w:rFonts w:ascii="Times New Roman" w:hAnsi="Times New Roman" w:cs="Times New Roman"/>
          <w:b/>
          <w:sz w:val="20"/>
          <w:szCs w:val="20"/>
        </w:rPr>
        <w:t>Товар, предлагаемый к поставке</w:t>
      </w:r>
    </w:p>
    <w:p w:rsidR="00086BCA" w:rsidRDefault="00086BCA" w:rsidP="00086BCA">
      <w:pPr>
        <w:shd w:val="clear" w:color="auto" w:fill="FFFFFF"/>
        <w:tabs>
          <w:tab w:val="left" w:pos="2131"/>
        </w:tabs>
        <w:spacing w:after="0" w:line="266" w:lineRule="exact"/>
        <w:ind w:firstLine="567"/>
        <w:jc w:val="right"/>
        <w:rPr>
          <w:rFonts w:ascii="Times New Roman" w:hAnsi="Times New Roman" w:cs="Times New Roman"/>
          <w:sz w:val="20"/>
          <w:szCs w:val="20"/>
        </w:rPr>
      </w:pPr>
      <w:r>
        <w:rPr>
          <w:rFonts w:ascii="Times New Roman" w:hAnsi="Times New Roman" w:cs="Times New Roman"/>
          <w:sz w:val="20"/>
          <w:szCs w:val="20"/>
        </w:rPr>
        <w:t>Таблица № 3.</w:t>
      </w: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15"/>
        <w:gridCol w:w="3260"/>
        <w:gridCol w:w="1559"/>
        <w:gridCol w:w="1134"/>
        <w:gridCol w:w="1843"/>
      </w:tblGrid>
      <w:tr w:rsidR="00DB5609" w:rsidRPr="0060499A" w:rsidTr="00086BCA">
        <w:trPr>
          <w:trHeight w:val="20"/>
        </w:trPr>
        <w:tc>
          <w:tcPr>
            <w:tcW w:w="474" w:type="dxa"/>
            <w:vAlign w:val="center"/>
          </w:tcPr>
          <w:p w:rsidR="00DB5609" w:rsidRPr="004627D5" w:rsidRDefault="00DB5609" w:rsidP="00281939">
            <w:pPr>
              <w:spacing w:after="0" w:line="240" w:lineRule="auto"/>
              <w:jc w:val="center"/>
              <w:rPr>
                <w:rFonts w:ascii="Times New Roman" w:hAnsi="Times New Roman" w:cs="Times New Roman"/>
                <w:b/>
                <w:bCs/>
                <w:sz w:val="18"/>
                <w:szCs w:val="18"/>
              </w:rPr>
            </w:pPr>
            <w:r w:rsidRPr="004627D5">
              <w:rPr>
                <w:rFonts w:ascii="Times New Roman" w:hAnsi="Times New Roman" w:cs="Times New Roman"/>
                <w:b/>
                <w:bCs/>
                <w:sz w:val="18"/>
                <w:szCs w:val="18"/>
              </w:rPr>
              <w:t>№ п/п</w:t>
            </w:r>
          </w:p>
        </w:tc>
        <w:tc>
          <w:tcPr>
            <w:tcW w:w="2215" w:type="dxa"/>
            <w:vAlign w:val="center"/>
          </w:tcPr>
          <w:p w:rsidR="00DB5609" w:rsidRPr="004627D5" w:rsidRDefault="00DB5609" w:rsidP="00281939">
            <w:pPr>
              <w:spacing w:after="0" w:line="240" w:lineRule="auto"/>
              <w:jc w:val="center"/>
              <w:rPr>
                <w:rFonts w:ascii="Times New Roman" w:hAnsi="Times New Roman" w:cs="Times New Roman"/>
                <w:b/>
                <w:bCs/>
                <w:sz w:val="18"/>
                <w:szCs w:val="18"/>
              </w:rPr>
            </w:pPr>
            <w:r w:rsidRPr="004627D5">
              <w:rPr>
                <w:rFonts w:ascii="Times New Roman" w:hAnsi="Times New Roman" w:cs="Times New Roman"/>
                <w:b/>
                <w:bCs/>
                <w:sz w:val="18"/>
                <w:szCs w:val="18"/>
              </w:rPr>
              <w:t xml:space="preserve">Наименование товара </w:t>
            </w:r>
          </w:p>
          <w:p w:rsidR="00DB5609" w:rsidRPr="004627D5" w:rsidRDefault="00DB5609" w:rsidP="00281939">
            <w:pPr>
              <w:spacing w:after="0" w:line="240" w:lineRule="auto"/>
              <w:jc w:val="center"/>
              <w:rPr>
                <w:rFonts w:ascii="Times New Roman" w:hAnsi="Times New Roman" w:cs="Times New Roman"/>
                <w:b/>
                <w:bCs/>
                <w:i/>
                <w:iCs/>
                <w:sz w:val="18"/>
                <w:szCs w:val="18"/>
              </w:rPr>
            </w:pPr>
            <w:r w:rsidRPr="004627D5">
              <w:rPr>
                <w:rFonts w:ascii="Times New Roman" w:hAnsi="Times New Roman" w:cs="Times New Roman"/>
                <w:i/>
                <w:iCs/>
                <w:sz w:val="18"/>
                <w:szCs w:val="18"/>
              </w:rPr>
              <w:t>(Участником указывается полный перечень поставляемых материалов)</w:t>
            </w:r>
          </w:p>
          <w:p w:rsidR="00DB5609" w:rsidRPr="004627D5" w:rsidRDefault="00DB5609" w:rsidP="00281939">
            <w:pPr>
              <w:spacing w:after="0" w:line="240" w:lineRule="auto"/>
              <w:jc w:val="center"/>
              <w:rPr>
                <w:rFonts w:ascii="Times New Roman" w:hAnsi="Times New Roman" w:cs="Times New Roman"/>
                <w:b/>
                <w:bCs/>
                <w:sz w:val="18"/>
                <w:szCs w:val="18"/>
              </w:rPr>
            </w:pPr>
          </w:p>
        </w:tc>
        <w:tc>
          <w:tcPr>
            <w:tcW w:w="3260" w:type="dxa"/>
            <w:vAlign w:val="center"/>
          </w:tcPr>
          <w:p w:rsidR="00DB5609" w:rsidRPr="004627D5" w:rsidRDefault="00DB5609" w:rsidP="005F51E1">
            <w:pPr>
              <w:spacing w:after="0" w:line="240" w:lineRule="auto"/>
              <w:jc w:val="center"/>
              <w:rPr>
                <w:rFonts w:ascii="Times New Roman" w:hAnsi="Times New Roman" w:cs="Times New Roman"/>
                <w:b/>
                <w:i/>
                <w:sz w:val="18"/>
                <w:szCs w:val="18"/>
              </w:rPr>
            </w:pPr>
            <w:r w:rsidRPr="004627D5">
              <w:rPr>
                <w:rFonts w:ascii="Times New Roman" w:hAnsi="Times New Roman" w:cs="Times New Roman"/>
                <w:b/>
                <w:bCs/>
                <w:sz w:val="18"/>
                <w:szCs w:val="18"/>
              </w:rPr>
              <w:t xml:space="preserve">Функциональные характеристики </w:t>
            </w:r>
            <w:r w:rsidRPr="004627D5">
              <w:rPr>
                <w:rFonts w:ascii="Times New Roman" w:hAnsi="Times New Roman" w:cs="Times New Roman"/>
                <w:i/>
                <w:iCs/>
                <w:sz w:val="18"/>
                <w:szCs w:val="18"/>
              </w:rPr>
              <w:t>(</w:t>
            </w:r>
            <w:r w:rsidR="005F51E1">
              <w:rPr>
                <w:rFonts w:ascii="Times New Roman" w:hAnsi="Times New Roman" w:cs="Times New Roman"/>
                <w:i/>
                <w:iCs/>
                <w:sz w:val="18"/>
                <w:szCs w:val="18"/>
              </w:rPr>
              <w:t>в случае предложения эквивалента товара, участником указываются полные функциональные и технические характеристики предлагаемого аналога</w:t>
            </w:r>
            <w:r w:rsidRPr="004627D5">
              <w:rPr>
                <w:rFonts w:ascii="Times New Roman" w:hAnsi="Times New Roman" w:cs="Times New Roman"/>
                <w:i/>
                <w:iCs/>
                <w:sz w:val="18"/>
                <w:szCs w:val="18"/>
              </w:rPr>
              <w:t>)</w:t>
            </w:r>
          </w:p>
        </w:tc>
        <w:tc>
          <w:tcPr>
            <w:tcW w:w="1559" w:type="dxa"/>
            <w:vAlign w:val="center"/>
          </w:tcPr>
          <w:p w:rsidR="00DB5609" w:rsidRPr="004627D5" w:rsidRDefault="00DB5609" w:rsidP="00281939">
            <w:pPr>
              <w:spacing w:after="0" w:line="240" w:lineRule="auto"/>
              <w:jc w:val="center"/>
              <w:rPr>
                <w:rFonts w:ascii="Times New Roman" w:hAnsi="Times New Roman" w:cs="Times New Roman"/>
                <w:b/>
                <w:i/>
                <w:sz w:val="18"/>
                <w:szCs w:val="18"/>
              </w:rPr>
            </w:pPr>
            <w:r w:rsidRPr="004627D5">
              <w:rPr>
                <w:rFonts w:ascii="Times New Roman" w:hAnsi="Times New Roman" w:cs="Times New Roman"/>
                <w:b/>
                <w:sz w:val="18"/>
                <w:szCs w:val="18"/>
              </w:rPr>
              <w:t>Производитель и страна происхождения</w:t>
            </w:r>
          </w:p>
        </w:tc>
        <w:tc>
          <w:tcPr>
            <w:tcW w:w="1134" w:type="dxa"/>
            <w:vAlign w:val="center"/>
          </w:tcPr>
          <w:p w:rsidR="00DB5609" w:rsidRPr="004627D5" w:rsidRDefault="00DB5609" w:rsidP="00281939">
            <w:pPr>
              <w:spacing w:after="0" w:line="240" w:lineRule="auto"/>
              <w:jc w:val="center"/>
              <w:rPr>
                <w:rFonts w:ascii="Times New Roman" w:hAnsi="Times New Roman" w:cs="Times New Roman"/>
                <w:b/>
                <w:sz w:val="18"/>
                <w:szCs w:val="18"/>
              </w:rPr>
            </w:pPr>
            <w:r w:rsidRPr="004627D5">
              <w:rPr>
                <w:rFonts w:ascii="Times New Roman" w:hAnsi="Times New Roman" w:cs="Times New Roman"/>
                <w:b/>
                <w:sz w:val="18"/>
                <w:szCs w:val="18"/>
              </w:rPr>
              <w:t>Единица измерения</w:t>
            </w:r>
          </w:p>
        </w:tc>
        <w:tc>
          <w:tcPr>
            <w:tcW w:w="1843" w:type="dxa"/>
            <w:vAlign w:val="center"/>
          </w:tcPr>
          <w:p w:rsidR="00DB5609" w:rsidRPr="004627D5" w:rsidRDefault="00DB5609" w:rsidP="00281939">
            <w:pPr>
              <w:spacing w:after="0" w:line="240" w:lineRule="auto"/>
              <w:ind w:left="-89" w:right="-114"/>
              <w:jc w:val="center"/>
              <w:rPr>
                <w:rFonts w:ascii="Times New Roman" w:hAnsi="Times New Roman" w:cs="Times New Roman"/>
                <w:b/>
                <w:sz w:val="18"/>
                <w:szCs w:val="18"/>
              </w:rPr>
            </w:pPr>
            <w:r w:rsidRPr="004627D5">
              <w:rPr>
                <w:rFonts w:ascii="Times New Roman" w:hAnsi="Times New Roman" w:cs="Times New Roman"/>
                <w:b/>
                <w:sz w:val="18"/>
                <w:szCs w:val="18"/>
              </w:rPr>
              <w:t xml:space="preserve">Стоимость товара </w:t>
            </w:r>
          </w:p>
          <w:p w:rsidR="00DB5609" w:rsidRPr="004627D5" w:rsidRDefault="00DB5609" w:rsidP="00281939">
            <w:pPr>
              <w:spacing w:after="0" w:line="240" w:lineRule="auto"/>
              <w:ind w:left="-89" w:right="-114"/>
              <w:jc w:val="center"/>
              <w:rPr>
                <w:rFonts w:ascii="Times New Roman" w:hAnsi="Times New Roman" w:cs="Times New Roman"/>
                <w:b/>
                <w:sz w:val="18"/>
                <w:szCs w:val="18"/>
              </w:rPr>
            </w:pPr>
            <w:r w:rsidRPr="004627D5">
              <w:rPr>
                <w:rFonts w:ascii="Times New Roman" w:hAnsi="Times New Roman" w:cs="Times New Roman"/>
                <w:b/>
                <w:sz w:val="18"/>
                <w:szCs w:val="18"/>
              </w:rPr>
              <w:t>(с учетом НДС), руб. за 1 единицу</w:t>
            </w:r>
          </w:p>
        </w:tc>
      </w:tr>
      <w:tr w:rsidR="00DB5609" w:rsidRPr="0060499A" w:rsidTr="00086BCA">
        <w:trPr>
          <w:trHeight w:val="20"/>
        </w:trPr>
        <w:tc>
          <w:tcPr>
            <w:tcW w:w="474" w:type="dxa"/>
            <w:vAlign w:val="center"/>
          </w:tcPr>
          <w:p w:rsidR="00DB5609" w:rsidRPr="0060499A" w:rsidRDefault="00DB5609" w:rsidP="00281939">
            <w:pPr>
              <w:spacing w:after="0" w:line="240" w:lineRule="auto"/>
              <w:jc w:val="both"/>
              <w:rPr>
                <w:rFonts w:ascii="Times New Roman" w:hAnsi="Times New Roman" w:cs="Times New Roman"/>
              </w:rPr>
            </w:pPr>
            <w:r w:rsidRPr="0060499A">
              <w:rPr>
                <w:rFonts w:ascii="Times New Roman" w:hAnsi="Times New Roman" w:cs="Times New Roman"/>
              </w:rPr>
              <w:t>1.</w:t>
            </w:r>
          </w:p>
        </w:tc>
        <w:tc>
          <w:tcPr>
            <w:tcW w:w="2215" w:type="dxa"/>
            <w:vAlign w:val="center"/>
          </w:tcPr>
          <w:p w:rsidR="00DB5609" w:rsidRPr="0060499A" w:rsidRDefault="00DB5609" w:rsidP="00281939">
            <w:pPr>
              <w:spacing w:after="0" w:line="240" w:lineRule="auto"/>
              <w:contextualSpacing/>
              <w:rPr>
                <w:rFonts w:ascii="Times New Roman" w:hAnsi="Times New Roman" w:cs="Times New Roman"/>
                <w:sz w:val="18"/>
                <w:szCs w:val="18"/>
              </w:rPr>
            </w:pPr>
          </w:p>
        </w:tc>
        <w:tc>
          <w:tcPr>
            <w:tcW w:w="3260" w:type="dxa"/>
            <w:vAlign w:val="center"/>
          </w:tcPr>
          <w:p w:rsidR="00DB5609" w:rsidRPr="0060499A" w:rsidRDefault="00DB5609" w:rsidP="00281939">
            <w:pPr>
              <w:pStyle w:val="ac"/>
              <w:spacing w:after="0" w:afterAutospacing="0"/>
              <w:jc w:val="both"/>
              <w:rPr>
                <w:sz w:val="20"/>
                <w:szCs w:val="20"/>
              </w:rPr>
            </w:pPr>
          </w:p>
        </w:tc>
        <w:tc>
          <w:tcPr>
            <w:tcW w:w="1559" w:type="dxa"/>
            <w:vAlign w:val="center"/>
          </w:tcPr>
          <w:p w:rsidR="00DB5609" w:rsidRPr="0060499A" w:rsidRDefault="00DB5609" w:rsidP="00281939">
            <w:pPr>
              <w:spacing w:after="0" w:line="240" w:lineRule="auto"/>
              <w:jc w:val="both"/>
              <w:rPr>
                <w:rFonts w:ascii="Times New Roman" w:hAnsi="Times New Roman" w:cs="Times New Roman"/>
              </w:rPr>
            </w:pPr>
          </w:p>
        </w:tc>
        <w:tc>
          <w:tcPr>
            <w:tcW w:w="1134" w:type="dxa"/>
            <w:vAlign w:val="center"/>
          </w:tcPr>
          <w:p w:rsidR="00DB5609" w:rsidRPr="0060499A" w:rsidRDefault="00DB5609" w:rsidP="00281939">
            <w:pPr>
              <w:spacing w:after="0" w:line="240" w:lineRule="auto"/>
              <w:jc w:val="both"/>
              <w:rPr>
                <w:rFonts w:ascii="Times New Roman" w:hAnsi="Times New Roman" w:cs="Times New Roman"/>
              </w:rPr>
            </w:pPr>
          </w:p>
        </w:tc>
        <w:tc>
          <w:tcPr>
            <w:tcW w:w="1843" w:type="dxa"/>
            <w:vAlign w:val="center"/>
          </w:tcPr>
          <w:p w:rsidR="00DB5609" w:rsidRPr="0060499A" w:rsidRDefault="00DB5609" w:rsidP="00281939">
            <w:pPr>
              <w:spacing w:after="0" w:line="240" w:lineRule="auto"/>
              <w:jc w:val="both"/>
              <w:rPr>
                <w:rFonts w:ascii="Times New Roman" w:hAnsi="Times New Roman" w:cs="Times New Roman"/>
              </w:rPr>
            </w:pPr>
          </w:p>
        </w:tc>
      </w:tr>
      <w:tr w:rsidR="00DB5609" w:rsidRPr="0060499A" w:rsidTr="00086BCA">
        <w:trPr>
          <w:trHeight w:val="20"/>
        </w:trPr>
        <w:tc>
          <w:tcPr>
            <w:tcW w:w="474" w:type="dxa"/>
            <w:vAlign w:val="center"/>
          </w:tcPr>
          <w:p w:rsidR="00DB5609" w:rsidRPr="0060499A" w:rsidRDefault="00DB5609" w:rsidP="00281939">
            <w:pPr>
              <w:spacing w:after="0" w:line="240" w:lineRule="auto"/>
              <w:jc w:val="both"/>
              <w:rPr>
                <w:rFonts w:ascii="Times New Roman" w:hAnsi="Times New Roman" w:cs="Times New Roman"/>
              </w:rPr>
            </w:pPr>
            <w:r w:rsidRPr="004627D5">
              <w:rPr>
                <w:rFonts w:ascii="Times New Roman" w:hAnsi="Times New Roman" w:cs="Times New Roman"/>
              </w:rPr>
              <w:t>2</w:t>
            </w:r>
            <w:r w:rsidRPr="0060499A">
              <w:rPr>
                <w:rFonts w:ascii="Times New Roman" w:hAnsi="Times New Roman" w:cs="Times New Roman"/>
              </w:rPr>
              <w:t>.</w:t>
            </w:r>
          </w:p>
        </w:tc>
        <w:tc>
          <w:tcPr>
            <w:tcW w:w="2215" w:type="dxa"/>
            <w:vAlign w:val="center"/>
          </w:tcPr>
          <w:p w:rsidR="00DB5609" w:rsidRPr="0060499A" w:rsidRDefault="00DB5609" w:rsidP="00281939">
            <w:pPr>
              <w:spacing w:after="0" w:line="240" w:lineRule="auto"/>
              <w:contextualSpacing/>
              <w:rPr>
                <w:rFonts w:ascii="Times New Roman" w:hAnsi="Times New Roman" w:cs="Times New Roman"/>
                <w:sz w:val="18"/>
                <w:szCs w:val="18"/>
                <w:highlight w:val="yellow"/>
              </w:rPr>
            </w:pPr>
          </w:p>
        </w:tc>
        <w:tc>
          <w:tcPr>
            <w:tcW w:w="3260" w:type="dxa"/>
            <w:vAlign w:val="center"/>
          </w:tcPr>
          <w:p w:rsidR="00DB5609" w:rsidRPr="0060499A" w:rsidRDefault="00DB5609" w:rsidP="00281939">
            <w:pPr>
              <w:pStyle w:val="ac"/>
              <w:spacing w:after="0" w:afterAutospacing="0"/>
              <w:jc w:val="both"/>
              <w:rPr>
                <w:sz w:val="20"/>
                <w:szCs w:val="20"/>
                <w:highlight w:val="yellow"/>
              </w:rPr>
            </w:pPr>
          </w:p>
        </w:tc>
        <w:tc>
          <w:tcPr>
            <w:tcW w:w="1559" w:type="dxa"/>
            <w:vAlign w:val="center"/>
          </w:tcPr>
          <w:p w:rsidR="00DB5609" w:rsidRPr="0060499A" w:rsidRDefault="00DB5609" w:rsidP="00281939">
            <w:pPr>
              <w:spacing w:after="0" w:line="240" w:lineRule="auto"/>
              <w:jc w:val="both"/>
              <w:rPr>
                <w:rFonts w:ascii="Times New Roman" w:hAnsi="Times New Roman" w:cs="Times New Roman"/>
              </w:rPr>
            </w:pPr>
          </w:p>
        </w:tc>
        <w:tc>
          <w:tcPr>
            <w:tcW w:w="1134" w:type="dxa"/>
            <w:vAlign w:val="center"/>
          </w:tcPr>
          <w:p w:rsidR="00DB5609" w:rsidRPr="0060499A" w:rsidRDefault="00DB5609" w:rsidP="00281939">
            <w:pPr>
              <w:spacing w:after="0" w:line="240" w:lineRule="auto"/>
              <w:jc w:val="both"/>
              <w:rPr>
                <w:rFonts w:ascii="Times New Roman" w:hAnsi="Times New Roman" w:cs="Times New Roman"/>
              </w:rPr>
            </w:pPr>
          </w:p>
        </w:tc>
        <w:tc>
          <w:tcPr>
            <w:tcW w:w="1843" w:type="dxa"/>
            <w:vAlign w:val="center"/>
          </w:tcPr>
          <w:p w:rsidR="00DB5609" w:rsidRPr="0060499A" w:rsidRDefault="00DB5609" w:rsidP="00281939">
            <w:pPr>
              <w:spacing w:after="0" w:line="240" w:lineRule="auto"/>
              <w:jc w:val="both"/>
              <w:rPr>
                <w:rFonts w:ascii="Times New Roman" w:hAnsi="Times New Roman" w:cs="Times New Roman"/>
              </w:rPr>
            </w:pPr>
          </w:p>
        </w:tc>
      </w:tr>
      <w:tr w:rsidR="00DB5609" w:rsidRPr="0060499A" w:rsidTr="00086BCA">
        <w:trPr>
          <w:trHeight w:val="20"/>
        </w:trPr>
        <w:tc>
          <w:tcPr>
            <w:tcW w:w="474" w:type="dxa"/>
            <w:vAlign w:val="center"/>
          </w:tcPr>
          <w:p w:rsidR="00DB5609" w:rsidRPr="004627D5" w:rsidRDefault="00DB5609" w:rsidP="00281939">
            <w:pPr>
              <w:spacing w:after="0" w:line="240" w:lineRule="auto"/>
              <w:jc w:val="both"/>
              <w:rPr>
                <w:rFonts w:ascii="Times New Roman" w:hAnsi="Times New Roman" w:cs="Times New Roman"/>
              </w:rPr>
            </w:pPr>
            <w:r>
              <w:rPr>
                <w:rFonts w:ascii="Times New Roman" w:hAnsi="Times New Roman" w:cs="Times New Roman"/>
              </w:rPr>
              <w:t>…</w:t>
            </w:r>
          </w:p>
        </w:tc>
        <w:tc>
          <w:tcPr>
            <w:tcW w:w="2215" w:type="dxa"/>
            <w:vAlign w:val="center"/>
          </w:tcPr>
          <w:p w:rsidR="00DB5609" w:rsidRPr="0060499A" w:rsidRDefault="00DB5609" w:rsidP="00281939">
            <w:pPr>
              <w:spacing w:after="0" w:line="240" w:lineRule="auto"/>
              <w:contextualSpacing/>
              <w:rPr>
                <w:rFonts w:ascii="Times New Roman" w:hAnsi="Times New Roman" w:cs="Times New Roman"/>
                <w:sz w:val="18"/>
                <w:szCs w:val="18"/>
                <w:highlight w:val="yellow"/>
              </w:rPr>
            </w:pPr>
          </w:p>
        </w:tc>
        <w:tc>
          <w:tcPr>
            <w:tcW w:w="3260" w:type="dxa"/>
            <w:vAlign w:val="center"/>
          </w:tcPr>
          <w:p w:rsidR="00DB5609" w:rsidRPr="0060499A" w:rsidRDefault="00DB5609" w:rsidP="00281939">
            <w:pPr>
              <w:pStyle w:val="ac"/>
              <w:spacing w:after="0" w:afterAutospacing="0"/>
              <w:jc w:val="both"/>
              <w:rPr>
                <w:sz w:val="20"/>
                <w:szCs w:val="20"/>
                <w:highlight w:val="yellow"/>
              </w:rPr>
            </w:pPr>
          </w:p>
        </w:tc>
        <w:tc>
          <w:tcPr>
            <w:tcW w:w="1559" w:type="dxa"/>
            <w:vAlign w:val="center"/>
          </w:tcPr>
          <w:p w:rsidR="00DB5609" w:rsidRPr="0060499A" w:rsidRDefault="00DB5609" w:rsidP="00281939">
            <w:pPr>
              <w:spacing w:after="0" w:line="240" w:lineRule="auto"/>
              <w:jc w:val="both"/>
              <w:rPr>
                <w:rFonts w:ascii="Times New Roman" w:hAnsi="Times New Roman" w:cs="Times New Roman"/>
              </w:rPr>
            </w:pPr>
          </w:p>
        </w:tc>
        <w:tc>
          <w:tcPr>
            <w:tcW w:w="1134" w:type="dxa"/>
            <w:vAlign w:val="center"/>
          </w:tcPr>
          <w:p w:rsidR="00DB5609" w:rsidRPr="0060499A" w:rsidRDefault="00DB5609" w:rsidP="00281939">
            <w:pPr>
              <w:spacing w:after="0" w:line="240" w:lineRule="auto"/>
              <w:jc w:val="both"/>
              <w:rPr>
                <w:rFonts w:ascii="Times New Roman" w:hAnsi="Times New Roman" w:cs="Times New Roman"/>
              </w:rPr>
            </w:pPr>
          </w:p>
        </w:tc>
        <w:tc>
          <w:tcPr>
            <w:tcW w:w="1843" w:type="dxa"/>
            <w:vAlign w:val="center"/>
          </w:tcPr>
          <w:p w:rsidR="00DB5609" w:rsidRPr="0060499A" w:rsidRDefault="00DB5609" w:rsidP="00281939">
            <w:pPr>
              <w:spacing w:after="0" w:line="240" w:lineRule="auto"/>
              <w:jc w:val="both"/>
              <w:rPr>
                <w:rFonts w:ascii="Times New Roman" w:hAnsi="Times New Roman" w:cs="Times New Roman"/>
              </w:rPr>
            </w:pPr>
          </w:p>
        </w:tc>
      </w:tr>
      <w:tr w:rsidR="00DB5609" w:rsidRPr="0060499A" w:rsidTr="00086BCA">
        <w:trPr>
          <w:trHeight w:val="20"/>
        </w:trPr>
        <w:tc>
          <w:tcPr>
            <w:tcW w:w="5949" w:type="dxa"/>
            <w:gridSpan w:val="3"/>
            <w:vAlign w:val="center"/>
          </w:tcPr>
          <w:p w:rsidR="00DB5609" w:rsidRPr="0060499A" w:rsidRDefault="00DB5609" w:rsidP="00281939">
            <w:pPr>
              <w:spacing w:after="0" w:line="240" w:lineRule="auto"/>
              <w:jc w:val="both"/>
              <w:rPr>
                <w:rFonts w:ascii="Times New Roman" w:hAnsi="Times New Roman" w:cs="Times New Roman"/>
              </w:rPr>
            </w:pPr>
            <w:r>
              <w:rPr>
                <w:rFonts w:ascii="Times New Roman" w:hAnsi="Times New Roman" w:cs="Times New Roman"/>
              </w:rPr>
              <w:t>Итого сумма единичных расценок:</w:t>
            </w:r>
          </w:p>
        </w:tc>
        <w:tc>
          <w:tcPr>
            <w:tcW w:w="1559" w:type="dxa"/>
            <w:vAlign w:val="center"/>
          </w:tcPr>
          <w:p w:rsidR="00DB5609" w:rsidRPr="0060499A" w:rsidRDefault="00DB5609" w:rsidP="00281939">
            <w:pPr>
              <w:spacing w:after="0" w:line="240" w:lineRule="auto"/>
              <w:jc w:val="both"/>
              <w:rPr>
                <w:rFonts w:ascii="Times New Roman" w:hAnsi="Times New Roman" w:cs="Times New Roman"/>
              </w:rPr>
            </w:pPr>
          </w:p>
        </w:tc>
        <w:tc>
          <w:tcPr>
            <w:tcW w:w="1134" w:type="dxa"/>
            <w:vAlign w:val="center"/>
          </w:tcPr>
          <w:p w:rsidR="00DB5609" w:rsidRPr="0060499A" w:rsidRDefault="00DB5609" w:rsidP="00281939">
            <w:pPr>
              <w:spacing w:after="0" w:line="240" w:lineRule="auto"/>
              <w:jc w:val="both"/>
              <w:rPr>
                <w:rFonts w:ascii="Times New Roman" w:hAnsi="Times New Roman" w:cs="Times New Roman"/>
              </w:rPr>
            </w:pPr>
          </w:p>
        </w:tc>
        <w:tc>
          <w:tcPr>
            <w:tcW w:w="1843" w:type="dxa"/>
            <w:vAlign w:val="center"/>
          </w:tcPr>
          <w:p w:rsidR="00DB5609" w:rsidRPr="0060499A" w:rsidRDefault="00DB5609" w:rsidP="00281939">
            <w:pPr>
              <w:spacing w:after="0" w:line="240" w:lineRule="auto"/>
              <w:jc w:val="both"/>
              <w:rPr>
                <w:rFonts w:ascii="Times New Roman" w:hAnsi="Times New Roman" w:cs="Times New Roman"/>
              </w:rPr>
            </w:pPr>
          </w:p>
        </w:tc>
      </w:tr>
    </w:tbl>
    <w:p w:rsidR="00DB5609" w:rsidRPr="0060499A" w:rsidRDefault="00DB5609" w:rsidP="00B167ED">
      <w:pPr>
        <w:shd w:val="clear" w:color="auto" w:fill="FFFFFF"/>
        <w:tabs>
          <w:tab w:val="left" w:pos="2131"/>
        </w:tabs>
        <w:spacing w:after="0" w:line="266" w:lineRule="exact"/>
        <w:ind w:firstLine="567"/>
        <w:jc w:val="both"/>
        <w:rPr>
          <w:rFonts w:ascii="Times New Roman" w:hAnsi="Times New Roman" w:cs="Times New Roman"/>
          <w:sz w:val="20"/>
          <w:szCs w:val="20"/>
        </w:rPr>
      </w:pPr>
    </w:p>
    <w:p w:rsidR="00DE4EEE" w:rsidRPr="00D85976" w:rsidRDefault="00DE4EEE" w:rsidP="00440534">
      <w:pPr>
        <w:spacing w:line="240" w:lineRule="auto"/>
        <w:jc w:val="both"/>
        <w:rPr>
          <w:rFonts w:ascii="Times New Roman" w:hAnsi="Times New Roman" w:cs="Times New Roman"/>
          <w:b/>
          <w:snapToGrid w:val="0"/>
          <w:sz w:val="18"/>
          <w:szCs w:val="18"/>
        </w:rPr>
      </w:pPr>
      <w:r w:rsidRPr="00D85976">
        <w:rPr>
          <w:rFonts w:ascii="Times New Roman" w:hAnsi="Times New Roman" w:cs="Times New Roman"/>
          <w:b/>
          <w:snapToGrid w:val="0"/>
          <w:sz w:val="18"/>
          <w:szCs w:val="18"/>
        </w:rPr>
        <w:t>Инструкции по заполнению:</w:t>
      </w:r>
    </w:p>
    <w:p w:rsidR="00B72444" w:rsidRPr="00D85976" w:rsidRDefault="00B72444" w:rsidP="00B72444">
      <w:pPr>
        <w:pStyle w:val="a9"/>
        <w:numPr>
          <w:ilvl w:val="0"/>
          <w:numId w:val="2"/>
        </w:numPr>
        <w:spacing w:after="0" w:line="240" w:lineRule="auto"/>
        <w:ind w:left="709" w:hanging="283"/>
        <w:jc w:val="both"/>
        <w:rPr>
          <w:rFonts w:ascii="Times New Roman" w:hAnsi="Times New Roman" w:cs="Times New Roman"/>
          <w:snapToGrid w:val="0"/>
          <w:sz w:val="18"/>
          <w:szCs w:val="18"/>
        </w:rPr>
      </w:pPr>
      <w:r w:rsidRPr="00D85976">
        <w:rPr>
          <w:rFonts w:ascii="Times New Roman" w:hAnsi="Times New Roman" w:cs="Times New Roman"/>
          <w:snapToGrid w:val="0"/>
          <w:sz w:val="18"/>
          <w:szCs w:val="18"/>
        </w:rPr>
        <w:t>Участники должны заполнить приведенные выше таблицы по всем позициям. В случае отсутствия каких-либо данных указать слово «нет».</w:t>
      </w:r>
    </w:p>
    <w:p w:rsidR="00B72444" w:rsidRPr="00D85976" w:rsidRDefault="00B72444" w:rsidP="00B72444">
      <w:pPr>
        <w:pStyle w:val="a9"/>
        <w:numPr>
          <w:ilvl w:val="0"/>
          <w:numId w:val="2"/>
        </w:numPr>
        <w:spacing w:after="0" w:line="240" w:lineRule="auto"/>
        <w:ind w:left="709" w:hanging="283"/>
        <w:jc w:val="both"/>
        <w:rPr>
          <w:rFonts w:ascii="Times New Roman" w:hAnsi="Times New Roman" w:cs="Times New Roman"/>
          <w:color w:val="000000"/>
          <w:sz w:val="18"/>
          <w:szCs w:val="18"/>
        </w:rPr>
      </w:pPr>
      <w:r w:rsidRPr="00D85976">
        <w:rPr>
          <w:rFonts w:ascii="Times New Roman" w:hAnsi="Times New Roman" w:cs="Times New Roman"/>
          <w:i/>
          <w:color w:val="000000"/>
          <w:sz w:val="18"/>
          <w:szCs w:val="18"/>
        </w:rPr>
        <w:t>У</w:t>
      </w:r>
      <w:r w:rsidRPr="00D85976">
        <w:rPr>
          <w:rFonts w:ascii="Times New Roman" w:hAnsi="Times New Roman" w:cs="Times New Roman"/>
          <w:color w:val="000000"/>
          <w:sz w:val="18"/>
          <w:szCs w:val="18"/>
        </w:rPr>
        <w:t>частник заполняет формы и прикладывает документы для подтверждения своих квалификационных навыков, которые обозначены в документации.</w:t>
      </w:r>
    </w:p>
    <w:p w:rsidR="00C159D4" w:rsidRPr="00C159D4" w:rsidRDefault="00E478F2" w:rsidP="00C159D4">
      <w:pPr>
        <w:pStyle w:val="a9"/>
        <w:numPr>
          <w:ilvl w:val="0"/>
          <w:numId w:val="2"/>
        </w:numPr>
        <w:spacing w:after="0" w:line="240" w:lineRule="auto"/>
        <w:ind w:left="709" w:hanging="283"/>
        <w:jc w:val="both"/>
        <w:rPr>
          <w:rFonts w:ascii="Times New Roman" w:hAnsi="Times New Roman" w:cs="Times New Roman"/>
          <w:snapToGrid w:val="0"/>
          <w:sz w:val="18"/>
          <w:szCs w:val="18"/>
        </w:rPr>
      </w:pPr>
      <w:bookmarkStart w:id="6" w:name="_Hlk75193749"/>
      <w:r>
        <w:rPr>
          <w:rFonts w:ascii="Times New Roman" w:hAnsi="Times New Roman" w:cs="Times New Roman"/>
          <w:b/>
          <w:snapToGrid w:val="0"/>
          <w:color w:val="7030A0"/>
          <w:sz w:val="20"/>
          <w:szCs w:val="20"/>
        </w:rPr>
        <w:t>З</w:t>
      </w:r>
      <w:r w:rsidR="00C159D4" w:rsidRPr="00C159D4">
        <w:rPr>
          <w:rFonts w:ascii="Times New Roman" w:hAnsi="Times New Roman" w:cs="Times New Roman"/>
          <w:b/>
          <w:snapToGrid w:val="0"/>
          <w:color w:val="7030A0"/>
          <w:sz w:val="20"/>
          <w:szCs w:val="20"/>
        </w:rPr>
        <w:t>аявк</w:t>
      </w:r>
      <w:r>
        <w:rPr>
          <w:rFonts w:ascii="Times New Roman" w:hAnsi="Times New Roman" w:cs="Times New Roman"/>
          <w:b/>
          <w:snapToGrid w:val="0"/>
          <w:color w:val="7030A0"/>
          <w:sz w:val="20"/>
          <w:szCs w:val="20"/>
        </w:rPr>
        <w:t xml:space="preserve">а должна </w:t>
      </w:r>
      <w:r w:rsidR="00C159D4" w:rsidRPr="00C159D4">
        <w:rPr>
          <w:rFonts w:ascii="Times New Roman" w:hAnsi="Times New Roman" w:cs="Times New Roman"/>
          <w:b/>
          <w:snapToGrid w:val="0"/>
          <w:color w:val="7030A0"/>
          <w:sz w:val="20"/>
          <w:szCs w:val="20"/>
        </w:rPr>
        <w:t xml:space="preserve">быть </w:t>
      </w:r>
      <w:r w:rsidR="00086BCA">
        <w:rPr>
          <w:rFonts w:ascii="Times New Roman" w:hAnsi="Times New Roman" w:cs="Times New Roman"/>
          <w:b/>
          <w:snapToGrid w:val="0"/>
          <w:color w:val="7030A0"/>
          <w:sz w:val="20"/>
          <w:szCs w:val="20"/>
        </w:rPr>
        <w:t>вложена</w:t>
      </w:r>
      <w:r w:rsidR="00C159D4" w:rsidRPr="00C159D4">
        <w:rPr>
          <w:rFonts w:ascii="Times New Roman" w:hAnsi="Times New Roman" w:cs="Times New Roman"/>
          <w:b/>
          <w:snapToGrid w:val="0"/>
          <w:color w:val="7030A0"/>
          <w:sz w:val="20"/>
          <w:szCs w:val="20"/>
        </w:rPr>
        <w:t xml:space="preserve"> в редактируемом формате (</w:t>
      </w:r>
      <w:proofErr w:type="spellStart"/>
      <w:r w:rsidR="00C159D4" w:rsidRPr="00C159D4">
        <w:rPr>
          <w:rFonts w:ascii="Times New Roman" w:hAnsi="Times New Roman" w:cs="Times New Roman"/>
          <w:b/>
          <w:snapToGrid w:val="0"/>
          <w:color w:val="7030A0"/>
          <w:sz w:val="20"/>
          <w:szCs w:val="20"/>
        </w:rPr>
        <w:t>doc</w:t>
      </w:r>
      <w:proofErr w:type="spellEnd"/>
      <w:r w:rsidR="00C159D4" w:rsidRPr="00C159D4">
        <w:rPr>
          <w:rFonts w:ascii="Times New Roman" w:hAnsi="Times New Roman" w:cs="Times New Roman"/>
          <w:b/>
          <w:snapToGrid w:val="0"/>
          <w:color w:val="7030A0"/>
          <w:sz w:val="20"/>
          <w:szCs w:val="20"/>
        </w:rPr>
        <w:t xml:space="preserve"> или </w:t>
      </w:r>
      <w:proofErr w:type="spellStart"/>
      <w:r w:rsidR="00C159D4" w:rsidRPr="00C159D4">
        <w:rPr>
          <w:rFonts w:ascii="Times New Roman" w:hAnsi="Times New Roman" w:cs="Times New Roman"/>
          <w:b/>
          <w:snapToGrid w:val="0"/>
          <w:color w:val="7030A0"/>
          <w:sz w:val="20"/>
          <w:szCs w:val="20"/>
        </w:rPr>
        <w:t>xls</w:t>
      </w:r>
      <w:proofErr w:type="spellEnd"/>
      <w:r w:rsidR="00C159D4" w:rsidRPr="00C159D4">
        <w:rPr>
          <w:rFonts w:ascii="Times New Roman" w:hAnsi="Times New Roman" w:cs="Times New Roman"/>
          <w:b/>
          <w:snapToGrid w:val="0"/>
          <w:color w:val="7030A0"/>
          <w:sz w:val="20"/>
          <w:szCs w:val="20"/>
        </w:rPr>
        <w:t>)</w:t>
      </w:r>
    </w:p>
    <w:bookmarkEnd w:id="6"/>
    <w:p w:rsidR="00D85976" w:rsidRPr="00D85976" w:rsidRDefault="00B72444" w:rsidP="00D85976">
      <w:pPr>
        <w:pStyle w:val="a9"/>
        <w:numPr>
          <w:ilvl w:val="0"/>
          <w:numId w:val="2"/>
        </w:numPr>
        <w:spacing w:after="0" w:line="240" w:lineRule="auto"/>
        <w:ind w:left="709" w:hanging="283"/>
        <w:jc w:val="both"/>
        <w:rPr>
          <w:rFonts w:ascii="Times New Roman" w:hAnsi="Times New Roman" w:cs="Times New Roman"/>
          <w:snapToGrid w:val="0"/>
          <w:sz w:val="18"/>
          <w:szCs w:val="18"/>
        </w:rPr>
      </w:pPr>
      <w:r w:rsidRPr="00D85976">
        <w:rPr>
          <w:rFonts w:ascii="Times New Roman" w:hAnsi="Times New Roman" w:cs="Times New Roman"/>
          <w:sz w:val="18"/>
          <w:szCs w:val="18"/>
        </w:rPr>
        <w:t xml:space="preserve">Участник </w:t>
      </w:r>
      <w:r w:rsidR="005B213D">
        <w:rPr>
          <w:rFonts w:ascii="Times New Roman" w:hAnsi="Times New Roman" w:cs="Times New Roman"/>
          <w:sz w:val="18"/>
          <w:szCs w:val="18"/>
        </w:rPr>
        <w:t>закупки</w:t>
      </w:r>
      <w:r w:rsidRPr="00D85976">
        <w:rPr>
          <w:rFonts w:ascii="Times New Roman" w:hAnsi="Times New Roman" w:cs="Times New Roman"/>
          <w:sz w:val="18"/>
          <w:szCs w:val="18"/>
        </w:rPr>
        <w:t xml:space="preserve"> указывает </w:t>
      </w:r>
      <w:r w:rsidR="00D85976" w:rsidRPr="00D85976">
        <w:rPr>
          <w:rFonts w:ascii="Times New Roman" w:hAnsi="Times New Roman" w:cs="Times New Roman"/>
          <w:sz w:val="18"/>
          <w:szCs w:val="18"/>
        </w:rPr>
        <w:t xml:space="preserve">конкретный материал / </w:t>
      </w:r>
      <w:r w:rsidRPr="00D85976">
        <w:rPr>
          <w:rFonts w:ascii="Times New Roman" w:hAnsi="Times New Roman" w:cs="Times New Roman"/>
          <w:sz w:val="18"/>
          <w:szCs w:val="18"/>
        </w:rPr>
        <w:t>товар</w:t>
      </w:r>
      <w:r w:rsidR="00D85976" w:rsidRPr="00D85976">
        <w:rPr>
          <w:rFonts w:ascii="Times New Roman" w:hAnsi="Times New Roman" w:cs="Times New Roman"/>
          <w:sz w:val="18"/>
          <w:szCs w:val="18"/>
        </w:rPr>
        <w:t>, предлагаемый им к</w:t>
      </w:r>
      <w:r w:rsidR="00086BCA">
        <w:rPr>
          <w:rFonts w:ascii="Times New Roman" w:hAnsi="Times New Roman" w:cs="Times New Roman"/>
          <w:sz w:val="18"/>
          <w:szCs w:val="18"/>
        </w:rPr>
        <w:t xml:space="preserve"> поставке</w:t>
      </w:r>
      <w:r w:rsidR="005B213D">
        <w:rPr>
          <w:rFonts w:ascii="Times New Roman" w:hAnsi="Times New Roman" w:cs="Times New Roman"/>
          <w:sz w:val="18"/>
          <w:szCs w:val="18"/>
        </w:rPr>
        <w:t xml:space="preserve">, </w:t>
      </w:r>
      <w:r w:rsidRPr="00D85976">
        <w:rPr>
          <w:rFonts w:ascii="Times New Roman" w:hAnsi="Times New Roman" w:cs="Times New Roman"/>
          <w:sz w:val="18"/>
          <w:szCs w:val="18"/>
        </w:rPr>
        <w:t>указ</w:t>
      </w:r>
      <w:r w:rsidR="005B213D">
        <w:rPr>
          <w:rFonts w:ascii="Times New Roman" w:hAnsi="Times New Roman" w:cs="Times New Roman"/>
          <w:sz w:val="18"/>
          <w:szCs w:val="18"/>
        </w:rPr>
        <w:t>ывает</w:t>
      </w:r>
      <w:r w:rsidRPr="00D85976">
        <w:rPr>
          <w:rFonts w:ascii="Times New Roman" w:hAnsi="Times New Roman" w:cs="Times New Roman"/>
          <w:sz w:val="18"/>
          <w:szCs w:val="18"/>
        </w:rPr>
        <w:t xml:space="preserve"> товарный знак (при наличии)</w:t>
      </w:r>
      <w:r w:rsidR="005B213D">
        <w:rPr>
          <w:rFonts w:ascii="Times New Roman" w:hAnsi="Times New Roman" w:cs="Times New Roman"/>
          <w:sz w:val="18"/>
          <w:szCs w:val="18"/>
        </w:rPr>
        <w:t xml:space="preserve"> и</w:t>
      </w:r>
      <w:r w:rsidRPr="00D85976">
        <w:rPr>
          <w:rFonts w:ascii="Times New Roman" w:hAnsi="Times New Roman" w:cs="Times New Roman"/>
          <w:sz w:val="18"/>
          <w:szCs w:val="18"/>
        </w:rPr>
        <w:t xml:space="preserve"> наименование страны происхождения товара. </w:t>
      </w:r>
      <w:r w:rsidR="00D85976" w:rsidRPr="00D85976">
        <w:rPr>
          <w:rFonts w:ascii="Times New Roman" w:hAnsi="Times New Roman" w:cs="Times New Roman"/>
          <w:snapToGrid w:val="0"/>
          <w:sz w:val="18"/>
          <w:szCs w:val="18"/>
        </w:rPr>
        <w:t>Инструкция по заполнению таблицы № 3</w:t>
      </w:r>
      <w:r w:rsidR="00D85976">
        <w:rPr>
          <w:rFonts w:ascii="Times New Roman" w:hAnsi="Times New Roman" w:cs="Times New Roman"/>
          <w:snapToGrid w:val="0"/>
          <w:sz w:val="18"/>
          <w:szCs w:val="18"/>
        </w:rPr>
        <w:t xml:space="preserve"> в заявке</w:t>
      </w:r>
      <w:r w:rsidR="00D85976" w:rsidRPr="00D85976">
        <w:rPr>
          <w:rFonts w:ascii="Times New Roman" w:hAnsi="Times New Roman" w:cs="Times New Roman"/>
          <w:snapToGrid w:val="0"/>
          <w:sz w:val="18"/>
          <w:szCs w:val="18"/>
        </w:rPr>
        <w:t>:</w:t>
      </w:r>
    </w:p>
    <w:p w:rsidR="00B72444" w:rsidRPr="00D85976" w:rsidRDefault="00B72444" w:rsidP="005867C5">
      <w:pPr>
        <w:spacing w:after="0" w:line="240" w:lineRule="auto"/>
        <w:jc w:val="both"/>
        <w:rPr>
          <w:rFonts w:ascii="Times New Roman" w:hAnsi="Times New Roman" w:cs="Times New Roman"/>
          <w:sz w:val="18"/>
          <w:szCs w:val="18"/>
          <w:lang w:eastAsia="ru-RU"/>
        </w:rPr>
      </w:pPr>
    </w:p>
    <w:p w:rsidR="00D85976" w:rsidRDefault="00086BCA" w:rsidP="005867C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1. Товары и материалы</w:t>
      </w:r>
      <w:r w:rsidR="00B72444" w:rsidRPr="00D85976">
        <w:rPr>
          <w:rFonts w:ascii="Times New Roman" w:hAnsi="Times New Roman" w:cs="Times New Roman"/>
          <w:sz w:val="18"/>
          <w:szCs w:val="18"/>
          <w:lang w:eastAsia="ru-RU"/>
        </w:rPr>
        <w:t xml:space="preserve"> должны быть указаны по каждой позиции, в соответствии с п. </w:t>
      </w:r>
      <w:r>
        <w:rPr>
          <w:rFonts w:ascii="Times New Roman" w:hAnsi="Times New Roman" w:cs="Times New Roman"/>
          <w:sz w:val="18"/>
          <w:szCs w:val="18"/>
          <w:lang w:eastAsia="ru-RU"/>
        </w:rPr>
        <w:t>7</w:t>
      </w:r>
      <w:r w:rsidR="00B72444" w:rsidRPr="00D85976">
        <w:rPr>
          <w:rFonts w:ascii="Times New Roman" w:hAnsi="Times New Roman" w:cs="Times New Roman"/>
          <w:sz w:val="18"/>
          <w:szCs w:val="18"/>
          <w:lang w:eastAsia="ru-RU"/>
        </w:rPr>
        <w:t xml:space="preserve"> Технического задания. </w:t>
      </w:r>
    </w:p>
    <w:p w:rsidR="00B72444" w:rsidRPr="00D85976" w:rsidRDefault="00B72444" w:rsidP="005867C5">
      <w:pPr>
        <w:spacing w:after="0" w:line="240" w:lineRule="auto"/>
        <w:jc w:val="both"/>
        <w:rPr>
          <w:rFonts w:ascii="Times New Roman" w:hAnsi="Times New Roman" w:cs="Times New Roman"/>
          <w:sz w:val="18"/>
          <w:szCs w:val="18"/>
          <w:lang w:eastAsia="ru-RU"/>
        </w:rPr>
      </w:pPr>
      <w:r w:rsidRPr="00D85976">
        <w:rPr>
          <w:rFonts w:ascii="Times New Roman" w:hAnsi="Times New Roman" w:cs="Times New Roman"/>
          <w:sz w:val="18"/>
          <w:szCs w:val="18"/>
          <w:lang w:eastAsia="ru-RU"/>
        </w:rPr>
        <w:t>2</w:t>
      </w:r>
      <w:r w:rsidR="00D85976">
        <w:rPr>
          <w:rFonts w:ascii="Times New Roman" w:hAnsi="Times New Roman" w:cs="Times New Roman"/>
          <w:sz w:val="18"/>
          <w:szCs w:val="18"/>
          <w:lang w:eastAsia="ru-RU"/>
        </w:rPr>
        <w:t xml:space="preserve">. </w:t>
      </w:r>
      <w:r w:rsidRPr="00D85976">
        <w:rPr>
          <w:rFonts w:ascii="Times New Roman" w:hAnsi="Times New Roman" w:cs="Times New Roman"/>
          <w:sz w:val="18"/>
          <w:szCs w:val="18"/>
          <w:lang w:eastAsia="ru-RU"/>
        </w:rPr>
        <w:t>Предоставление показателей товара в заявке на участие в процедуре, не позволяющее установить соответствие характеристик товара требованиям настоящей документации, не является указанием показателей товара.</w:t>
      </w:r>
    </w:p>
    <w:p w:rsidR="005B213D" w:rsidRDefault="00D85976" w:rsidP="005867C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3</w:t>
      </w:r>
      <w:r w:rsidR="00B72444" w:rsidRPr="00D85976">
        <w:rPr>
          <w:rFonts w:ascii="Times New Roman" w:hAnsi="Times New Roman" w:cs="Times New Roman"/>
          <w:sz w:val="18"/>
          <w:szCs w:val="18"/>
          <w:lang w:eastAsia="ru-RU"/>
        </w:rPr>
        <w:t xml:space="preserve">. При установлении требований к конкретным показателям заказчиком использованы стандартные показатели. При установлении технических характеристик товара используются термины, соответствующие действующим в РФ нормам, стандартам и правилам. В случае использования импортного товара участник имеет право указывать показатели в соответствующем иностранном стандарте на данный вид продукции, если их значения не противоречат установленным заказчиком, а сам товар официально поставляется и разрешен для </w:t>
      </w:r>
      <w:r w:rsidR="005B213D">
        <w:rPr>
          <w:rFonts w:ascii="Times New Roman" w:hAnsi="Times New Roman" w:cs="Times New Roman"/>
          <w:sz w:val="18"/>
          <w:szCs w:val="18"/>
          <w:lang w:eastAsia="ru-RU"/>
        </w:rPr>
        <w:t>использования на территории РФ.</w:t>
      </w:r>
    </w:p>
    <w:p w:rsidR="00A548E8" w:rsidRDefault="00A548E8" w:rsidP="00A548E8">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4. </w:t>
      </w:r>
      <w:r w:rsidRPr="00A548E8">
        <w:rPr>
          <w:rFonts w:ascii="Times New Roman" w:hAnsi="Times New Roman" w:cs="Times New Roman"/>
          <w:sz w:val="18"/>
          <w:szCs w:val="18"/>
          <w:lang w:eastAsia="ru-RU"/>
        </w:rPr>
        <w:t>Показатели должны указываться в настоящем времени в соответствии с правилами русского языка. Участник закупки указывает показатели без слов (и их производных), словосочетаний и символов, не позволяющих однозначно определить значение характеристик товаров: «или», «и/или», «либо», «на выбор заказчика», «требуется», «</w:t>
      </w:r>
      <w:r>
        <w:rPr>
          <w:rFonts w:ascii="Times New Roman" w:hAnsi="Times New Roman" w:cs="Times New Roman"/>
          <w:sz w:val="18"/>
          <w:szCs w:val="18"/>
          <w:lang w:eastAsia="ru-RU"/>
        </w:rPr>
        <w:t>/</w:t>
      </w:r>
      <w:r w:rsidRPr="00A548E8">
        <w:rPr>
          <w:rFonts w:ascii="Times New Roman" w:hAnsi="Times New Roman" w:cs="Times New Roman"/>
          <w:sz w:val="18"/>
          <w:szCs w:val="18"/>
          <w:lang w:eastAsia="ru-RU"/>
        </w:rPr>
        <w:t>», «по усмотрению заказчика», «должен</w:t>
      </w:r>
      <w:r>
        <w:rPr>
          <w:rFonts w:ascii="Times New Roman" w:hAnsi="Times New Roman" w:cs="Times New Roman"/>
          <w:sz w:val="18"/>
          <w:szCs w:val="18"/>
          <w:lang w:eastAsia="ru-RU"/>
        </w:rPr>
        <w:t xml:space="preserve"> быть</w:t>
      </w:r>
      <w:r w:rsidRPr="00A548E8">
        <w:rPr>
          <w:rFonts w:ascii="Times New Roman" w:hAnsi="Times New Roman" w:cs="Times New Roman"/>
          <w:sz w:val="18"/>
          <w:szCs w:val="18"/>
          <w:lang w:eastAsia="ru-RU"/>
        </w:rPr>
        <w:t>», «обязан», «требования», слов, словосочетаний, предлогов, знаков и символов</w:t>
      </w:r>
      <w:r>
        <w:rPr>
          <w:rFonts w:ascii="Times New Roman" w:hAnsi="Times New Roman" w:cs="Times New Roman"/>
          <w:sz w:val="18"/>
          <w:szCs w:val="18"/>
          <w:lang w:eastAsia="ru-RU"/>
        </w:rPr>
        <w:t>,</w:t>
      </w:r>
      <w:r w:rsidRPr="00A548E8">
        <w:rPr>
          <w:rFonts w:ascii="Times New Roman" w:hAnsi="Times New Roman" w:cs="Times New Roman"/>
          <w:sz w:val="18"/>
          <w:szCs w:val="18"/>
          <w:lang w:eastAsia="ru-RU"/>
        </w:rPr>
        <w:t xml:space="preserve"> указывающих на диапазонное значение применительно к конкретным показателям, независимо от места их использования в заявке. Исключением являются наименования нормативных документов.</w:t>
      </w:r>
    </w:p>
    <w:p w:rsidR="00A548E8" w:rsidRPr="00A548E8" w:rsidRDefault="00A548E8" w:rsidP="00A548E8">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5.</w:t>
      </w:r>
      <w:r w:rsidRPr="00A548E8">
        <w:rPr>
          <w:rFonts w:ascii="Times New Roman" w:hAnsi="Times New Roman" w:cs="Times New Roman"/>
          <w:sz w:val="18"/>
          <w:szCs w:val="18"/>
          <w:lang w:eastAsia="ru-RU"/>
        </w:rPr>
        <w:t xml:space="preserve"> В случае если Заказчиком установлены требования к значению показателя со словами (в любом склонении), словосочетаниями, предлогами и символами: «не менее», «≥», «не ниже», «не уже», «не &lt;», «не ранее», «от», то Участнику необходимо указать значение данного показателя, которое должно быть больше или равно значению, установленного Заказчиком.</w:t>
      </w:r>
      <w:r>
        <w:rPr>
          <w:rFonts w:ascii="Times New Roman" w:hAnsi="Times New Roman" w:cs="Times New Roman"/>
          <w:sz w:val="18"/>
          <w:szCs w:val="18"/>
          <w:lang w:eastAsia="ru-RU"/>
        </w:rPr>
        <w:t xml:space="preserve"> </w:t>
      </w:r>
      <w:r w:rsidRPr="00A548E8">
        <w:rPr>
          <w:rFonts w:ascii="Times New Roman" w:hAnsi="Times New Roman" w:cs="Times New Roman"/>
          <w:sz w:val="18"/>
          <w:szCs w:val="18"/>
          <w:lang w:eastAsia="ru-RU"/>
        </w:rPr>
        <w:t>В случае если Заказчиком установлен показатель со словами (в любом склонении), словосочетаниями, предлогами и символами: «не более», «≤», «не выше», «до», «не шире», «не позднее», «</w:t>
      </w:r>
      <w:proofErr w:type="gramStart"/>
      <w:r w:rsidRPr="00A548E8">
        <w:rPr>
          <w:rFonts w:ascii="Times New Roman" w:hAnsi="Times New Roman" w:cs="Times New Roman"/>
          <w:sz w:val="18"/>
          <w:szCs w:val="18"/>
          <w:lang w:eastAsia="ru-RU"/>
        </w:rPr>
        <w:t>не &gt;</w:t>
      </w:r>
      <w:proofErr w:type="gramEnd"/>
      <w:r w:rsidRPr="00A548E8">
        <w:rPr>
          <w:rFonts w:ascii="Times New Roman" w:hAnsi="Times New Roman" w:cs="Times New Roman"/>
          <w:sz w:val="18"/>
          <w:szCs w:val="18"/>
          <w:lang w:eastAsia="ru-RU"/>
        </w:rPr>
        <w:t>», то Участнику необходимо указать значение данного показателя, которое должно быть меньше или равно значению, установленного Заказчиком.</w:t>
      </w:r>
      <w:r>
        <w:rPr>
          <w:rFonts w:ascii="Times New Roman" w:hAnsi="Times New Roman" w:cs="Times New Roman"/>
          <w:sz w:val="18"/>
          <w:szCs w:val="18"/>
          <w:lang w:eastAsia="ru-RU"/>
        </w:rPr>
        <w:t xml:space="preserve"> </w:t>
      </w:r>
      <w:r w:rsidRPr="00A548E8">
        <w:rPr>
          <w:rFonts w:ascii="Times New Roman" w:hAnsi="Times New Roman" w:cs="Times New Roman"/>
          <w:sz w:val="18"/>
          <w:szCs w:val="18"/>
          <w:lang w:eastAsia="ru-RU"/>
        </w:rPr>
        <w:t>В случае если Заказчиком установлен показатель со словами, предлогами и символами: «менее», «&lt;», «по», «ниже», «не ≥», «уже», то Участнику необходимо указать значение данного показателя, которое должно быть меньше значения, установленного Заказчиком, исключая его.</w:t>
      </w:r>
      <w:r>
        <w:rPr>
          <w:rFonts w:ascii="Times New Roman" w:hAnsi="Times New Roman" w:cs="Times New Roman"/>
          <w:sz w:val="18"/>
          <w:szCs w:val="18"/>
          <w:lang w:eastAsia="ru-RU"/>
        </w:rPr>
        <w:t xml:space="preserve"> </w:t>
      </w:r>
      <w:r w:rsidRPr="00A548E8">
        <w:rPr>
          <w:rFonts w:ascii="Times New Roman" w:hAnsi="Times New Roman" w:cs="Times New Roman"/>
          <w:sz w:val="18"/>
          <w:szCs w:val="18"/>
          <w:lang w:eastAsia="ru-RU"/>
        </w:rPr>
        <w:t>В случае если Заказчиком установлен показатель со словами, предлогами и символами: «более», «&gt;», «выше», «не ≤», «свыше» (и его сокращения по ГОСТ), «с», «шире» то Участнику необходимо указать значение данного показателя, которое должно быть больше значения, установленного Заказчиком, исключая его.</w:t>
      </w:r>
      <w:r>
        <w:rPr>
          <w:rFonts w:ascii="Times New Roman" w:hAnsi="Times New Roman" w:cs="Times New Roman"/>
          <w:sz w:val="18"/>
          <w:szCs w:val="18"/>
          <w:lang w:eastAsia="ru-RU"/>
        </w:rPr>
        <w:t xml:space="preserve"> П</w:t>
      </w:r>
      <w:r w:rsidRPr="00A548E8">
        <w:rPr>
          <w:rFonts w:ascii="Times New Roman" w:hAnsi="Times New Roman" w:cs="Times New Roman"/>
          <w:sz w:val="18"/>
          <w:szCs w:val="18"/>
          <w:lang w:eastAsia="ru-RU"/>
        </w:rPr>
        <w:t xml:space="preserve">од конкретными показателями в документации понимаются показатели, имеющие одно единственное значение, выраженное не в диапазоне. </w:t>
      </w:r>
    </w:p>
    <w:p w:rsidR="005B213D" w:rsidRDefault="00A548E8" w:rsidP="005867C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6</w:t>
      </w:r>
      <w:r w:rsidR="005B213D">
        <w:rPr>
          <w:rFonts w:ascii="Times New Roman" w:hAnsi="Times New Roman" w:cs="Times New Roman"/>
          <w:sz w:val="18"/>
          <w:szCs w:val="18"/>
          <w:lang w:eastAsia="ru-RU"/>
        </w:rPr>
        <w:t xml:space="preserve">. </w:t>
      </w:r>
      <w:r w:rsidR="00B72444" w:rsidRPr="00D85976">
        <w:rPr>
          <w:rFonts w:ascii="Times New Roman" w:hAnsi="Times New Roman" w:cs="Times New Roman"/>
          <w:sz w:val="18"/>
          <w:szCs w:val="18"/>
          <w:lang w:eastAsia="ru-RU"/>
        </w:rPr>
        <w:t>Указанные товары, в случае их использования в составе одной системы (работы, при которых совместно применяются товары, указан</w:t>
      </w:r>
      <w:r w:rsidR="005B213D">
        <w:rPr>
          <w:rFonts w:ascii="Times New Roman" w:hAnsi="Times New Roman" w:cs="Times New Roman"/>
          <w:sz w:val="18"/>
          <w:szCs w:val="18"/>
          <w:lang w:eastAsia="ru-RU"/>
        </w:rPr>
        <w:t>н</w:t>
      </w:r>
      <w:r w:rsidR="00B72444" w:rsidRPr="00D85976">
        <w:rPr>
          <w:rFonts w:ascii="Times New Roman" w:hAnsi="Times New Roman" w:cs="Times New Roman"/>
          <w:sz w:val="18"/>
          <w:szCs w:val="18"/>
          <w:lang w:eastAsia="ru-RU"/>
        </w:rPr>
        <w:t>ы</w:t>
      </w:r>
      <w:r w:rsidR="005B213D">
        <w:rPr>
          <w:rFonts w:ascii="Times New Roman" w:hAnsi="Times New Roman" w:cs="Times New Roman"/>
          <w:sz w:val="18"/>
          <w:szCs w:val="18"/>
          <w:lang w:eastAsia="ru-RU"/>
        </w:rPr>
        <w:t>е</w:t>
      </w:r>
      <w:r w:rsidR="00B72444" w:rsidRPr="00D85976">
        <w:rPr>
          <w:rFonts w:ascii="Times New Roman" w:hAnsi="Times New Roman" w:cs="Times New Roman"/>
          <w:sz w:val="18"/>
          <w:szCs w:val="18"/>
          <w:lang w:eastAsia="ru-RU"/>
        </w:rPr>
        <w:t xml:space="preserve"> в одном пункте </w:t>
      </w:r>
      <w:r w:rsidR="005B213D">
        <w:rPr>
          <w:rFonts w:ascii="Times New Roman" w:hAnsi="Times New Roman" w:cs="Times New Roman"/>
          <w:sz w:val="18"/>
          <w:szCs w:val="18"/>
          <w:lang w:eastAsia="ru-RU"/>
        </w:rPr>
        <w:t>Технического задания</w:t>
      </w:r>
      <w:r w:rsidR="00B72444" w:rsidRPr="00D85976">
        <w:rPr>
          <w:rFonts w:ascii="Times New Roman" w:hAnsi="Times New Roman" w:cs="Times New Roman"/>
          <w:sz w:val="18"/>
          <w:szCs w:val="18"/>
          <w:lang w:eastAsia="ru-RU"/>
        </w:rPr>
        <w:t>) должны обеспечивать совместимость испо</w:t>
      </w:r>
      <w:r w:rsidR="005B213D">
        <w:rPr>
          <w:rFonts w:ascii="Times New Roman" w:hAnsi="Times New Roman" w:cs="Times New Roman"/>
          <w:sz w:val="18"/>
          <w:szCs w:val="18"/>
          <w:lang w:eastAsia="ru-RU"/>
        </w:rPr>
        <w:t>льзования предлагаемых товаров.</w:t>
      </w:r>
    </w:p>
    <w:p w:rsidR="005B213D" w:rsidRDefault="00A548E8" w:rsidP="005867C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7</w:t>
      </w:r>
      <w:r w:rsidR="005B213D">
        <w:rPr>
          <w:rFonts w:ascii="Times New Roman" w:hAnsi="Times New Roman" w:cs="Times New Roman"/>
          <w:sz w:val="18"/>
          <w:szCs w:val="18"/>
          <w:lang w:eastAsia="ru-RU"/>
        </w:rPr>
        <w:t xml:space="preserve">. </w:t>
      </w:r>
      <w:r w:rsidR="00B72444" w:rsidRPr="00D85976">
        <w:rPr>
          <w:rFonts w:ascii="Times New Roman" w:hAnsi="Times New Roman" w:cs="Times New Roman"/>
          <w:sz w:val="18"/>
          <w:szCs w:val="18"/>
          <w:lang w:eastAsia="ru-RU"/>
        </w:rPr>
        <w:t>Скопированное в заявку техническое задание или часть технического задания без выполнения правил настоящей инструкции не является указанием конкретных показателей товара.</w:t>
      </w:r>
    </w:p>
    <w:p w:rsidR="00B72444" w:rsidRPr="00086BCA" w:rsidRDefault="00A548E8" w:rsidP="005867C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8</w:t>
      </w:r>
      <w:r w:rsidR="005B213D">
        <w:rPr>
          <w:rFonts w:ascii="Times New Roman" w:hAnsi="Times New Roman" w:cs="Times New Roman"/>
          <w:sz w:val="18"/>
          <w:szCs w:val="18"/>
          <w:lang w:eastAsia="ru-RU"/>
        </w:rPr>
        <w:t xml:space="preserve">. </w:t>
      </w:r>
      <w:r w:rsidR="00B72444" w:rsidRPr="00D85976">
        <w:rPr>
          <w:rFonts w:ascii="Times New Roman" w:hAnsi="Times New Roman" w:cs="Times New Roman"/>
          <w:sz w:val="18"/>
          <w:szCs w:val="18"/>
          <w:lang w:eastAsia="ru-RU"/>
        </w:rPr>
        <w:t xml:space="preserve">При указании в </w:t>
      </w:r>
      <w:r w:rsidR="005B213D">
        <w:rPr>
          <w:rFonts w:ascii="Times New Roman" w:hAnsi="Times New Roman" w:cs="Times New Roman"/>
          <w:sz w:val="18"/>
          <w:szCs w:val="18"/>
          <w:lang w:eastAsia="ru-RU"/>
        </w:rPr>
        <w:t>техническом задании</w:t>
      </w:r>
      <w:r w:rsidR="00B72444" w:rsidRPr="00D85976">
        <w:rPr>
          <w:rFonts w:ascii="Times New Roman" w:hAnsi="Times New Roman" w:cs="Times New Roman"/>
          <w:sz w:val="18"/>
          <w:szCs w:val="18"/>
          <w:lang w:eastAsia="ru-RU"/>
        </w:rPr>
        <w:t xml:space="preserve"> товарных знаков</w:t>
      </w:r>
      <w:r w:rsidR="005B213D">
        <w:rPr>
          <w:rFonts w:ascii="Times New Roman" w:hAnsi="Times New Roman" w:cs="Times New Roman"/>
          <w:sz w:val="18"/>
          <w:szCs w:val="18"/>
          <w:lang w:eastAsia="ru-RU"/>
        </w:rPr>
        <w:t>,</w:t>
      </w:r>
      <w:r w:rsidR="00B72444" w:rsidRPr="00D85976">
        <w:rPr>
          <w:rFonts w:ascii="Times New Roman" w:hAnsi="Times New Roman" w:cs="Times New Roman"/>
          <w:sz w:val="18"/>
          <w:szCs w:val="18"/>
          <w:lang w:eastAsia="ru-RU"/>
        </w:rPr>
        <w:t xml:space="preserve"> участник имеет право указать любой эквивалентный товар, товарный знак следует читать со словом «или эквивалент».</w:t>
      </w:r>
      <w:r w:rsidR="005B213D">
        <w:rPr>
          <w:rFonts w:ascii="Times New Roman" w:hAnsi="Times New Roman" w:cs="Times New Roman"/>
          <w:sz w:val="18"/>
          <w:szCs w:val="18"/>
          <w:lang w:eastAsia="ru-RU"/>
        </w:rPr>
        <w:t xml:space="preserve"> В этом случае участник должен указать не только товарный знак и производителя </w:t>
      </w:r>
      <w:r w:rsidR="005B213D" w:rsidRPr="00086BCA">
        <w:rPr>
          <w:rFonts w:ascii="Times New Roman" w:hAnsi="Times New Roman" w:cs="Times New Roman"/>
          <w:sz w:val="18"/>
          <w:szCs w:val="18"/>
          <w:lang w:eastAsia="ru-RU"/>
        </w:rPr>
        <w:t>эквивалентного товара, а описать конкретные показатели и характеристики такого товара, для оценки его эквивалентности требованиям технического задания.</w:t>
      </w:r>
    </w:p>
    <w:p w:rsidR="00086BCA" w:rsidRPr="00086BCA" w:rsidRDefault="00A548E8" w:rsidP="001355DD">
      <w:pPr>
        <w:spacing w:after="0" w:line="240" w:lineRule="auto"/>
        <w:jc w:val="both"/>
        <w:rPr>
          <w:rFonts w:ascii="Times New Roman" w:hAnsi="Times New Roman" w:cs="Times New Roman"/>
          <w:iCs/>
          <w:sz w:val="18"/>
          <w:szCs w:val="18"/>
        </w:rPr>
      </w:pPr>
      <w:r w:rsidRPr="00086BCA">
        <w:rPr>
          <w:rFonts w:ascii="Times New Roman" w:hAnsi="Times New Roman" w:cs="Times New Roman"/>
          <w:sz w:val="18"/>
          <w:szCs w:val="18"/>
          <w:lang w:eastAsia="ru-RU"/>
        </w:rPr>
        <w:t>9</w:t>
      </w:r>
      <w:r w:rsidR="001355DD" w:rsidRPr="00086BCA">
        <w:rPr>
          <w:rFonts w:ascii="Times New Roman" w:hAnsi="Times New Roman" w:cs="Times New Roman"/>
          <w:sz w:val="18"/>
          <w:szCs w:val="18"/>
          <w:lang w:eastAsia="ru-RU"/>
        </w:rPr>
        <w:t xml:space="preserve">. </w:t>
      </w:r>
      <w:r w:rsidR="00086BCA" w:rsidRPr="00086BCA">
        <w:rPr>
          <w:rFonts w:ascii="Times New Roman" w:hAnsi="Times New Roman" w:cs="Times New Roman"/>
          <w:sz w:val="18"/>
          <w:szCs w:val="18"/>
        </w:rPr>
        <w:t xml:space="preserve">Участник несет ответственность за представление недостоверных сведений о стране происхождения товара,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w:t>
      </w:r>
      <w:r w:rsidR="00086BCA" w:rsidRPr="00086BCA">
        <w:rPr>
          <w:rFonts w:ascii="Times New Roman" w:hAnsi="Times New Roman" w:cs="Times New Roman"/>
          <w:iCs/>
          <w:sz w:val="18"/>
          <w:szCs w:val="18"/>
        </w:rPr>
        <w:t>и такая заявка рассматривается как содержащая предложение о поставке иностранных товаров</w:t>
      </w:r>
      <w:r w:rsidR="00086BCA" w:rsidRPr="00086BCA">
        <w:rPr>
          <w:rFonts w:ascii="Times New Roman" w:hAnsi="Times New Roman" w:cs="Times New Roman"/>
          <w:iCs/>
          <w:sz w:val="18"/>
          <w:szCs w:val="18"/>
        </w:rPr>
        <w:t>.</w:t>
      </w:r>
    </w:p>
    <w:p w:rsidR="001355DD" w:rsidRPr="00086BCA" w:rsidRDefault="00A548E8" w:rsidP="001355DD">
      <w:pPr>
        <w:spacing w:after="0" w:line="240" w:lineRule="auto"/>
        <w:jc w:val="both"/>
        <w:rPr>
          <w:rFonts w:ascii="Times New Roman" w:hAnsi="Times New Roman" w:cs="Times New Roman"/>
          <w:sz w:val="18"/>
          <w:szCs w:val="18"/>
          <w:lang w:eastAsia="ru-RU"/>
        </w:rPr>
      </w:pPr>
      <w:r w:rsidRPr="00086BCA">
        <w:rPr>
          <w:rFonts w:ascii="Times New Roman" w:hAnsi="Times New Roman" w:cs="Times New Roman"/>
          <w:sz w:val="18"/>
          <w:szCs w:val="18"/>
          <w:lang w:eastAsia="ru-RU"/>
        </w:rPr>
        <w:t>10</w:t>
      </w:r>
      <w:r w:rsidR="001355DD" w:rsidRPr="00086BCA">
        <w:rPr>
          <w:rFonts w:ascii="Times New Roman" w:hAnsi="Times New Roman" w:cs="Times New Roman"/>
          <w:sz w:val="18"/>
          <w:szCs w:val="18"/>
          <w:lang w:eastAsia="ru-RU"/>
        </w:rPr>
        <w:t>. Не допускается предлагать использование материалов качества худшего, чем указано в Техническом задании</w:t>
      </w:r>
    </w:p>
    <w:p w:rsidR="00A548E8" w:rsidRPr="00086BCA" w:rsidRDefault="00A548E8" w:rsidP="001355DD">
      <w:pPr>
        <w:spacing w:after="0" w:line="240" w:lineRule="auto"/>
        <w:jc w:val="both"/>
        <w:rPr>
          <w:rFonts w:ascii="Times New Roman" w:hAnsi="Times New Roman" w:cs="Times New Roman"/>
          <w:sz w:val="18"/>
          <w:szCs w:val="18"/>
          <w:lang w:eastAsia="ru-RU"/>
        </w:rPr>
      </w:pPr>
    </w:p>
    <w:p w:rsidR="00A548E8" w:rsidRPr="00A67C0B" w:rsidRDefault="00A548E8" w:rsidP="001355DD">
      <w:pPr>
        <w:spacing w:after="0" w:line="240" w:lineRule="auto"/>
        <w:jc w:val="both"/>
        <w:rPr>
          <w:rFonts w:ascii="Times New Roman" w:hAnsi="Times New Roman" w:cs="Times New Roman"/>
          <w:sz w:val="18"/>
          <w:szCs w:val="18"/>
          <w:lang w:eastAsia="ru-RU"/>
        </w:rPr>
      </w:pPr>
    </w:p>
    <w:p w:rsidR="001355DD" w:rsidRPr="00D85976" w:rsidRDefault="001355DD" w:rsidP="005867C5">
      <w:pPr>
        <w:spacing w:after="0" w:line="240" w:lineRule="auto"/>
        <w:jc w:val="both"/>
        <w:rPr>
          <w:rFonts w:ascii="Times New Roman" w:hAnsi="Times New Roman" w:cs="Times New Roman"/>
          <w:sz w:val="18"/>
          <w:szCs w:val="18"/>
        </w:rPr>
      </w:pPr>
    </w:p>
    <w:p w:rsidR="00B72444" w:rsidRPr="00D85976" w:rsidRDefault="00B72444" w:rsidP="005867C5">
      <w:pPr>
        <w:spacing w:after="0" w:line="240" w:lineRule="auto"/>
        <w:jc w:val="both"/>
        <w:rPr>
          <w:rFonts w:ascii="Times New Roman" w:hAnsi="Times New Roman" w:cs="Times New Roman"/>
          <w:snapToGrid w:val="0"/>
          <w:sz w:val="18"/>
          <w:szCs w:val="18"/>
          <w:highlight w:val="yellow"/>
        </w:rPr>
      </w:pPr>
    </w:p>
    <w:p w:rsidR="00DE4EEE" w:rsidRDefault="00DE4EEE">
      <w:pPr>
        <w:rPr>
          <w:rFonts w:ascii="Times New Roman" w:hAnsi="Times New Roman" w:cs="Times New Roman"/>
          <w:b/>
          <w:sz w:val="20"/>
          <w:szCs w:val="20"/>
        </w:rPr>
      </w:pPr>
      <w:r>
        <w:rPr>
          <w:rFonts w:ascii="Times New Roman" w:hAnsi="Times New Roman" w:cs="Times New Roman"/>
          <w:b/>
          <w:sz w:val="20"/>
          <w:szCs w:val="20"/>
        </w:rPr>
        <w:br w:type="page"/>
      </w:r>
    </w:p>
    <w:p w:rsidR="00543BA2" w:rsidRPr="002D50B6" w:rsidRDefault="00543BA2" w:rsidP="00543BA2">
      <w:pPr>
        <w:pStyle w:val="Standard"/>
        <w:pageBreakBefore/>
        <w:jc w:val="center"/>
        <w:rPr>
          <w:b/>
          <w:sz w:val="20"/>
          <w:szCs w:val="20"/>
        </w:rPr>
      </w:pPr>
      <w:r>
        <w:rPr>
          <w:b/>
          <w:sz w:val="20"/>
          <w:szCs w:val="20"/>
        </w:rPr>
        <w:lastRenderedPageBreak/>
        <w:t>*</w:t>
      </w:r>
      <w:r w:rsidRPr="002D50B6">
        <w:rPr>
          <w:b/>
          <w:sz w:val="20"/>
          <w:szCs w:val="20"/>
        </w:rPr>
        <w:t>Данная форма заполняется, если участник закупки является индивидуальным предпринимателем или физическим лицом</w:t>
      </w:r>
    </w:p>
    <w:p w:rsidR="00543BA2" w:rsidRDefault="00543BA2" w:rsidP="00543BA2">
      <w:pPr>
        <w:tabs>
          <w:tab w:val="left" w:pos="900"/>
        </w:tabs>
        <w:suppressAutoHyphens/>
        <w:spacing w:after="0" w:line="240" w:lineRule="auto"/>
        <w:jc w:val="right"/>
        <w:rPr>
          <w:rFonts w:ascii="Times New Roman" w:hAnsi="Times New Roman" w:cs="Times New Roman"/>
          <w:b/>
          <w:sz w:val="20"/>
          <w:szCs w:val="20"/>
        </w:rPr>
      </w:pPr>
    </w:p>
    <w:p w:rsidR="00543BA2" w:rsidRPr="0060499A" w:rsidRDefault="00543BA2" w:rsidP="00543BA2">
      <w:pPr>
        <w:tabs>
          <w:tab w:val="left" w:pos="900"/>
        </w:tabs>
        <w:suppressAutoHyphens/>
        <w:spacing w:after="0" w:line="240" w:lineRule="auto"/>
        <w:jc w:val="right"/>
        <w:rPr>
          <w:rFonts w:ascii="Times New Roman" w:hAnsi="Times New Roman" w:cs="Times New Roman"/>
          <w:b/>
          <w:sz w:val="20"/>
          <w:szCs w:val="20"/>
        </w:rPr>
      </w:pPr>
      <w:r w:rsidRPr="0060499A">
        <w:rPr>
          <w:rFonts w:ascii="Times New Roman" w:hAnsi="Times New Roman" w:cs="Times New Roman"/>
          <w:b/>
          <w:sz w:val="20"/>
          <w:szCs w:val="20"/>
        </w:rPr>
        <w:t>Форма №</w:t>
      </w:r>
      <w:r w:rsidR="005B213D">
        <w:rPr>
          <w:rFonts w:ascii="Times New Roman" w:hAnsi="Times New Roman" w:cs="Times New Roman"/>
          <w:b/>
          <w:sz w:val="20"/>
          <w:szCs w:val="20"/>
        </w:rPr>
        <w:t xml:space="preserve"> 2</w:t>
      </w:r>
      <w:r w:rsidRPr="0060499A">
        <w:rPr>
          <w:rFonts w:ascii="Times New Roman" w:hAnsi="Times New Roman" w:cs="Times New Roman"/>
          <w:b/>
          <w:sz w:val="20"/>
          <w:szCs w:val="20"/>
        </w:rPr>
        <w:t xml:space="preserve"> </w:t>
      </w:r>
    </w:p>
    <w:p w:rsidR="00543BA2" w:rsidRPr="0060499A" w:rsidRDefault="00543BA2" w:rsidP="00543BA2">
      <w:pPr>
        <w:tabs>
          <w:tab w:val="left" w:pos="900"/>
        </w:tabs>
        <w:suppressAutoHyphens/>
        <w:spacing w:after="0" w:line="240" w:lineRule="auto"/>
        <w:jc w:val="both"/>
        <w:rPr>
          <w:rFonts w:ascii="Times New Roman" w:hAnsi="Times New Roman" w:cs="Times New Roman"/>
          <w:sz w:val="20"/>
          <w:szCs w:val="20"/>
        </w:rPr>
      </w:pPr>
    </w:p>
    <w:p w:rsidR="00543BA2" w:rsidRPr="0060499A" w:rsidRDefault="00543BA2" w:rsidP="00543BA2">
      <w:pPr>
        <w:tabs>
          <w:tab w:val="center" w:pos="5103"/>
          <w:tab w:val="left" w:pos="7320"/>
        </w:tabs>
        <w:jc w:val="center"/>
        <w:rPr>
          <w:rFonts w:ascii="Times New Roman" w:hAnsi="Times New Roman" w:cs="Times New Roman"/>
          <w:color w:val="000000"/>
          <w:sz w:val="20"/>
          <w:szCs w:val="20"/>
        </w:rPr>
      </w:pPr>
      <w:r w:rsidRPr="0060499A">
        <w:rPr>
          <w:rFonts w:ascii="Times New Roman" w:hAnsi="Times New Roman" w:cs="Times New Roman"/>
          <w:b/>
          <w:bCs/>
          <w:color w:val="000000"/>
          <w:sz w:val="20"/>
          <w:szCs w:val="20"/>
        </w:rPr>
        <w:t>На фирменном бланке участника</w:t>
      </w:r>
    </w:p>
    <w:p w:rsidR="00543BA2" w:rsidRPr="0060499A" w:rsidRDefault="00543BA2" w:rsidP="00543BA2">
      <w:pPr>
        <w:tabs>
          <w:tab w:val="center" w:pos="5103"/>
          <w:tab w:val="left" w:pos="7320"/>
        </w:tabs>
        <w:spacing w:after="0"/>
        <w:jc w:val="center"/>
        <w:rPr>
          <w:rFonts w:ascii="Times New Roman" w:hAnsi="Times New Roman" w:cs="Times New Roman"/>
          <w:color w:val="000000"/>
          <w:sz w:val="20"/>
          <w:szCs w:val="20"/>
        </w:rPr>
      </w:pPr>
      <w:r w:rsidRPr="0060499A">
        <w:rPr>
          <w:rFonts w:ascii="Times New Roman" w:hAnsi="Times New Roman" w:cs="Times New Roman"/>
          <w:color w:val="000000"/>
          <w:sz w:val="20"/>
          <w:szCs w:val="20"/>
        </w:rPr>
        <w:t>__________________________________________________________________________________</w:t>
      </w:r>
    </w:p>
    <w:p w:rsidR="00543BA2" w:rsidRPr="0082421A" w:rsidRDefault="00543BA2" w:rsidP="00543BA2">
      <w:pPr>
        <w:autoSpaceDE w:val="0"/>
        <w:autoSpaceDN w:val="0"/>
        <w:adjustRightInd w:val="0"/>
        <w:spacing w:after="0" w:line="240" w:lineRule="auto"/>
        <w:rPr>
          <w:rFonts w:ascii="Times New Roman" w:hAnsi="Times New Roman" w:cs="Times New Roman"/>
          <w:color w:val="000000"/>
          <w:sz w:val="20"/>
          <w:szCs w:val="20"/>
        </w:rPr>
      </w:pPr>
      <w:r w:rsidRPr="0082421A">
        <w:rPr>
          <w:rFonts w:ascii="Times New Roman" w:hAnsi="Times New Roman" w:cs="Times New Roman"/>
          <w:color w:val="000000"/>
          <w:sz w:val="20"/>
          <w:szCs w:val="20"/>
        </w:rPr>
        <w:t>Исх. № ________</w:t>
      </w:r>
      <w:r>
        <w:rPr>
          <w:rFonts w:ascii="Times New Roman" w:hAnsi="Times New Roman" w:cs="Times New Roman"/>
          <w:color w:val="000000"/>
          <w:sz w:val="20"/>
          <w:szCs w:val="20"/>
        </w:rPr>
        <w:t xml:space="preserve"> </w:t>
      </w:r>
      <w:r w:rsidR="00A01B89">
        <w:rPr>
          <w:rFonts w:ascii="Times New Roman" w:hAnsi="Times New Roman" w:cs="Times New Roman"/>
          <w:color w:val="000000"/>
          <w:sz w:val="20"/>
          <w:szCs w:val="20"/>
        </w:rPr>
        <w:t>от «____»</w:t>
      </w:r>
      <w:r w:rsidR="00227AB2">
        <w:rPr>
          <w:rFonts w:ascii="Times New Roman" w:hAnsi="Times New Roman" w:cs="Times New Roman"/>
          <w:color w:val="000000"/>
          <w:sz w:val="20"/>
          <w:szCs w:val="20"/>
        </w:rPr>
        <w:t xml:space="preserve"> </w:t>
      </w:r>
      <w:r w:rsidR="00A01B89">
        <w:rPr>
          <w:rFonts w:ascii="Times New Roman" w:hAnsi="Times New Roman" w:cs="Times New Roman"/>
          <w:color w:val="000000"/>
          <w:sz w:val="20"/>
          <w:szCs w:val="20"/>
        </w:rPr>
        <w:t>______________20</w:t>
      </w:r>
      <w:r w:rsidRPr="0082421A">
        <w:rPr>
          <w:rFonts w:ascii="Times New Roman" w:hAnsi="Times New Roman" w:cs="Times New Roman"/>
          <w:color w:val="000000"/>
          <w:sz w:val="20"/>
          <w:szCs w:val="20"/>
        </w:rPr>
        <w:t>__ год</w:t>
      </w:r>
    </w:p>
    <w:p w:rsidR="00543BA2" w:rsidRPr="0082421A" w:rsidRDefault="00543BA2" w:rsidP="00543BA2">
      <w:pPr>
        <w:spacing w:after="0" w:line="240" w:lineRule="auto"/>
        <w:rPr>
          <w:rFonts w:ascii="Times New Roman" w:hAnsi="Times New Roman" w:cs="Times New Roman"/>
          <w:color w:val="000000"/>
          <w:sz w:val="20"/>
          <w:szCs w:val="20"/>
        </w:rPr>
      </w:pPr>
      <w:r w:rsidRPr="0082421A">
        <w:rPr>
          <w:rFonts w:ascii="Times New Roman" w:hAnsi="Times New Roman" w:cs="Times New Roman"/>
          <w:iCs/>
          <w:color w:val="000000"/>
          <w:sz w:val="20"/>
          <w:szCs w:val="20"/>
        </w:rPr>
        <w:t xml:space="preserve">                    (дата заявки)                                                                                             </w:t>
      </w:r>
    </w:p>
    <w:p w:rsidR="00543BA2" w:rsidRPr="0060499A" w:rsidRDefault="00543BA2" w:rsidP="00543BA2">
      <w:pPr>
        <w:tabs>
          <w:tab w:val="left" w:pos="900"/>
        </w:tabs>
        <w:suppressAutoHyphens/>
        <w:spacing w:after="0" w:line="240" w:lineRule="auto"/>
        <w:jc w:val="both"/>
        <w:rPr>
          <w:rFonts w:ascii="Times New Roman" w:hAnsi="Times New Roman" w:cs="Times New Roman"/>
          <w:sz w:val="20"/>
          <w:szCs w:val="20"/>
        </w:rPr>
      </w:pPr>
    </w:p>
    <w:p w:rsidR="00543BA2" w:rsidRPr="0082421A" w:rsidRDefault="00543BA2" w:rsidP="00543BA2">
      <w:pPr>
        <w:pStyle w:val="ae"/>
        <w:jc w:val="center"/>
        <w:rPr>
          <w:b/>
          <w:sz w:val="20"/>
          <w:szCs w:val="20"/>
        </w:rPr>
      </w:pPr>
      <w:r w:rsidRPr="0082421A">
        <w:rPr>
          <w:b/>
          <w:sz w:val="20"/>
          <w:szCs w:val="20"/>
        </w:rPr>
        <w:t xml:space="preserve">Заявление </w:t>
      </w:r>
    </w:p>
    <w:p w:rsidR="00543BA2" w:rsidRPr="0060499A" w:rsidRDefault="00543BA2" w:rsidP="00543BA2">
      <w:pPr>
        <w:pStyle w:val="ae"/>
        <w:jc w:val="center"/>
        <w:rPr>
          <w:b/>
          <w:sz w:val="20"/>
          <w:szCs w:val="20"/>
        </w:rPr>
      </w:pPr>
      <w:r w:rsidRPr="0082421A">
        <w:rPr>
          <w:b/>
          <w:sz w:val="20"/>
          <w:szCs w:val="20"/>
        </w:rPr>
        <w:t>о согласии на обработку персональных данных</w:t>
      </w:r>
    </w:p>
    <w:p w:rsidR="00543BA2" w:rsidRPr="0060499A" w:rsidRDefault="00543BA2" w:rsidP="00543BA2">
      <w:pPr>
        <w:pStyle w:val="ae"/>
        <w:jc w:val="both"/>
        <w:rPr>
          <w:sz w:val="20"/>
          <w:szCs w:val="20"/>
        </w:rPr>
      </w:pPr>
    </w:p>
    <w:p w:rsidR="00184701" w:rsidRDefault="00543BA2" w:rsidP="00184701">
      <w:pPr>
        <w:pStyle w:val="ae"/>
        <w:spacing w:line="360" w:lineRule="auto"/>
        <w:jc w:val="both"/>
        <w:rPr>
          <w:sz w:val="20"/>
          <w:szCs w:val="20"/>
        </w:rPr>
      </w:pPr>
      <w:r w:rsidRPr="0060499A">
        <w:rPr>
          <w:sz w:val="20"/>
          <w:szCs w:val="20"/>
        </w:rPr>
        <w:t xml:space="preserve">Я, _______________________________________________________________________________________, паспорт _________________, выдан ________________________ _____________ года, проживающий по адресу: _______________________________________________________________________, </w:t>
      </w:r>
    </w:p>
    <w:p w:rsidR="00543BA2" w:rsidRPr="0060499A" w:rsidRDefault="00543BA2" w:rsidP="00184701">
      <w:pPr>
        <w:pStyle w:val="ae"/>
        <w:jc w:val="both"/>
        <w:rPr>
          <w:sz w:val="20"/>
          <w:szCs w:val="20"/>
        </w:rPr>
      </w:pPr>
      <w:r w:rsidRPr="0060499A">
        <w:rPr>
          <w:sz w:val="20"/>
          <w:szCs w:val="20"/>
        </w:rPr>
        <w:t>даю согласие ООО «</w:t>
      </w:r>
      <w:r w:rsidR="00086898">
        <w:rPr>
          <w:sz w:val="20"/>
          <w:szCs w:val="20"/>
        </w:rPr>
        <w:t>ЖКС №3 Калининского района</w:t>
      </w:r>
      <w:r w:rsidRPr="0060499A">
        <w:rPr>
          <w:sz w:val="20"/>
          <w:szCs w:val="20"/>
        </w:rPr>
        <w:t xml:space="preserve">», ОГРН </w:t>
      </w:r>
      <w:r w:rsidR="00E75CB4">
        <w:rPr>
          <w:bCs/>
          <w:sz w:val="20"/>
          <w:szCs w:val="20"/>
        </w:rPr>
        <w:t>1089847191752</w:t>
      </w:r>
      <w:r w:rsidRPr="0060499A">
        <w:rPr>
          <w:bCs/>
          <w:sz w:val="20"/>
          <w:szCs w:val="20"/>
        </w:rPr>
        <w:t xml:space="preserve">, </w:t>
      </w:r>
      <w:r w:rsidRPr="0060499A">
        <w:rPr>
          <w:sz w:val="20"/>
          <w:szCs w:val="20"/>
        </w:rPr>
        <w:t xml:space="preserve">зарегистрированному по адресу: </w:t>
      </w:r>
      <w:r w:rsidR="00184701">
        <w:rPr>
          <w:color w:val="000000"/>
          <w:sz w:val="20"/>
          <w:szCs w:val="20"/>
        </w:rPr>
        <w:t>Российская Федерация,</w:t>
      </w:r>
      <w:r w:rsidRPr="0060499A">
        <w:rPr>
          <w:color w:val="000000"/>
          <w:sz w:val="20"/>
          <w:szCs w:val="20"/>
        </w:rPr>
        <w:t xml:space="preserve"> </w:t>
      </w:r>
      <w:r w:rsidR="00E75CB4">
        <w:rPr>
          <w:rFonts w:eastAsia="Times New Roman CYR"/>
          <w:color w:val="000000"/>
          <w:sz w:val="20"/>
          <w:szCs w:val="20"/>
        </w:rPr>
        <w:t>195197</w:t>
      </w:r>
      <w:r w:rsidRPr="0060499A">
        <w:rPr>
          <w:rFonts w:eastAsia="Times New Roman CYR"/>
          <w:color w:val="000000"/>
          <w:sz w:val="20"/>
          <w:szCs w:val="20"/>
        </w:rPr>
        <w:t>, г. Санкт-Петер</w:t>
      </w:r>
      <w:r w:rsidR="00E75CB4">
        <w:rPr>
          <w:rFonts w:eastAsia="Times New Roman CYR"/>
          <w:color w:val="000000"/>
          <w:sz w:val="20"/>
          <w:szCs w:val="20"/>
        </w:rPr>
        <w:t xml:space="preserve">бург, </w:t>
      </w:r>
      <w:r w:rsidR="007D5CAD">
        <w:rPr>
          <w:rFonts w:eastAsia="Times New Roman CYR"/>
          <w:color w:val="000000"/>
          <w:sz w:val="20"/>
          <w:szCs w:val="20"/>
        </w:rPr>
        <w:t>ул. Федосеенко</w:t>
      </w:r>
      <w:r w:rsidR="00E75CB4">
        <w:rPr>
          <w:rFonts w:eastAsia="Times New Roman CYR"/>
          <w:color w:val="000000"/>
          <w:sz w:val="20"/>
          <w:szCs w:val="20"/>
        </w:rPr>
        <w:t>, д. 31</w:t>
      </w:r>
      <w:r w:rsidRPr="0060499A">
        <w:rPr>
          <w:sz w:val="20"/>
          <w:szCs w:val="20"/>
        </w:rPr>
        <w:t>, на обработку без использования средств автоматизации, а в случае необходимости с использованием средств автоматизации, а именно – совершать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содержащихся в настоящем заявлении, в</w:t>
      </w:r>
      <w:r>
        <w:rPr>
          <w:sz w:val="20"/>
          <w:szCs w:val="20"/>
        </w:rPr>
        <w:t xml:space="preserve"> </w:t>
      </w:r>
      <w:r w:rsidRPr="0060499A">
        <w:rPr>
          <w:sz w:val="20"/>
          <w:szCs w:val="20"/>
        </w:rPr>
        <w:t xml:space="preserve">целях соблюдения Федерального закона «О персональных данных» №152-ФЗ от 27.07.2006. </w:t>
      </w:r>
    </w:p>
    <w:p w:rsidR="00543BA2" w:rsidRPr="0060499A" w:rsidRDefault="00543BA2" w:rsidP="00543BA2">
      <w:pPr>
        <w:pStyle w:val="ae"/>
        <w:ind w:firstLine="708"/>
        <w:jc w:val="both"/>
        <w:rPr>
          <w:sz w:val="20"/>
          <w:szCs w:val="20"/>
        </w:rPr>
      </w:pPr>
      <w:r w:rsidRPr="0060499A">
        <w:rPr>
          <w:sz w:val="20"/>
          <w:szCs w:val="20"/>
        </w:rPr>
        <w:t>Целью обработки персональных данных Обществом является:</w:t>
      </w:r>
    </w:p>
    <w:p w:rsidR="00543BA2" w:rsidRPr="0060499A" w:rsidRDefault="00543BA2" w:rsidP="00543BA2">
      <w:pPr>
        <w:pStyle w:val="ae"/>
        <w:ind w:firstLine="708"/>
        <w:jc w:val="both"/>
        <w:rPr>
          <w:sz w:val="20"/>
          <w:szCs w:val="20"/>
        </w:rPr>
      </w:pPr>
      <w:r w:rsidRPr="0060499A">
        <w:rPr>
          <w:bCs/>
          <w:sz w:val="20"/>
          <w:szCs w:val="20"/>
        </w:rPr>
        <w:t xml:space="preserve">проведение процедуры закупки в соответствии с </w:t>
      </w:r>
      <w:r w:rsidRPr="0060499A">
        <w:rPr>
          <w:sz w:val="20"/>
          <w:szCs w:val="20"/>
        </w:rPr>
        <w:t>Федеральным законом от 18.07.2011 № 223-ФЗ «О закупках товаров, работ, услуг отдельными видами юридических лиц»</w:t>
      </w:r>
      <w:r w:rsidRPr="0060499A">
        <w:rPr>
          <w:bCs/>
          <w:sz w:val="20"/>
          <w:szCs w:val="20"/>
        </w:rPr>
        <w:t xml:space="preserve">, а также </w:t>
      </w:r>
      <w:r>
        <w:rPr>
          <w:bCs/>
          <w:sz w:val="20"/>
          <w:szCs w:val="20"/>
        </w:rPr>
        <w:t>занесение</w:t>
      </w:r>
      <w:r w:rsidRPr="0060499A">
        <w:rPr>
          <w:bCs/>
          <w:sz w:val="20"/>
          <w:szCs w:val="20"/>
        </w:rPr>
        <w:t xml:space="preserve"> необходимой информации об участнике на сайт в информационно-телекоммуникационн</w:t>
      </w:r>
      <w:r>
        <w:rPr>
          <w:bCs/>
          <w:sz w:val="20"/>
          <w:szCs w:val="20"/>
        </w:rPr>
        <w:t>ую</w:t>
      </w:r>
      <w:r w:rsidRPr="0060499A">
        <w:rPr>
          <w:bCs/>
          <w:sz w:val="20"/>
          <w:szCs w:val="20"/>
        </w:rPr>
        <w:t xml:space="preserve"> сет</w:t>
      </w:r>
      <w:r>
        <w:rPr>
          <w:bCs/>
          <w:sz w:val="20"/>
          <w:szCs w:val="20"/>
        </w:rPr>
        <w:t>ь</w:t>
      </w:r>
      <w:r w:rsidRPr="0060499A">
        <w:rPr>
          <w:bCs/>
          <w:sz w:val="20"/>
          <w:szCs w:val="20"/>
        </w:rPr>
        <w:t xml:space="preserve"> «Интернет» </w:t>
      </w:r>
      <w:r w:rsidR="007D5CAD" w:rsidRPr="0060499A">
        <w:rPr>
          <w:bCs/>
          <w:sz w:val="20"/>
          <w:szCs w:val="20"/>
        </w:rPr>
        <w:t xml:space="preserve">для </w:t>
      </w:r>
      <w:r w:rsidR="007D5CAD">
        <w:rPr>
          <w:bCs/>
          <w:sz w:val="20"/>
          <w:szCs w:val="20"/>
        </w:rPr>
        <w:t>предоставления</w:t>
      </w:r>
      <w:r w:rsidRPr="0060499A">
        <w:rPr>
          <w:bCs/>
          <w:sz w:val="20"/>
          <w:szCs w:val="20"/>
        </w:rPr>
        <w:t xml:space="preserve"> информации о размещении зак</w:t>
      </w:r>
      <w:r w:rsidR="00184701">
        <w:rPr>
          <w:bCs/>
          <w:sz w:val="20"/>
          <w:szCs w:val="20"/>
        </w:rPr>
        <w:t>упок</w:t>
      </w:r>
      <w:r w:rsidRPr="0060499A">
        <w:rPr>
          <w:bCs/>
          <w:sz w:val="20"/>
          <w:szCs w:val="20"/>
        </w:rPr>
        <w:t xml:space="preserve"> на поставку товаров, выполнение работ, оказание услуг</w:t>
      </w:r>
      <w:r w:rsidR="00184701">
        <w:rPr>
          <w:bCs/>
          <w:sz w:val="20"/>
          <w:szCs w:val="20"/>
        </w:rPr>
        <w:t>, размещении заключенных договоров в реестре договоров</w:t>
      </w:r>
      <w:r w:rsidRPr="0060499A">
        <w:rPr>
          <w:bCs/>
          <w:sz w:val="20"/>
          <w:szCs w:val="20"/>
        </w:rPr>
        <w:t xml:space="preserve"> и/или на ином сайте раскрытия информации в установленных действующем законодательством Российской Федерации случаях.</w:t>
      </w:r>
    </w:p>
    <w:p w:rsidR="00543BA2" w:rsidRDefault="00543BA2" w:rsidP="005B213D">
      <w:pPr>
        <w:pStyle w:val="ae"/>
        <w:ind w:firstLine="708"/>
        <w:jc w:val="both"/>
        <w:rPr>
          <w:sz w:val="20"/>
          <w:szCs w:val="20"/>
        </w:rPr>
      </w:pPr>
      <w:r w:rsidRPr="0060499A">
        <w:rPr>
          <w:sz w:val="20"/>
          <w:szCs w:val="20"/>
        </w:rPr>
        <w:t>Перечень персональных данных, на обработку которых дается согласие:</w:t>
      </w:r>
      <w:r w:rsidR="005B213D">
        <w:rPr>
          <w:sz w:val="20"/>
          <w:szCs w:val="20"/>
        </w:rPr>
        <w:t xml:space="preserve"> </w:t>
      </w:r>
      <w:r w:rsidRPr="0060499A">
        <w:rPr>
          <w:sz w:val="20"/>
          <w:szCs w:val="20"/>
        </w:rPr>
        <w:t>фамилия, имя, отчество; дата рождения; адрес проживания; контактный телефон; паспортные данные; адрес электронный почты; должность</w:t>
      </w:r>
      <w:r w:rsidR="005B213D">
        <w:rPr>
          <w:sz w:val="20"/>
          <w:szCs w:val="20"/>
        </w:rPr>
        <w:t>.</w:t>
      </w:r>
    </w:p>
    <w:p w:rsidR="005B213D" w:rsidRPr="0060499A" w:rsidRDefault="005B213D" w:rsidP="005B213D">
      <w:pPr>
        <w:pStyle w:val="ae"/>
        <w:ind w:firstLine="708"/>
        <w:jc w:val="both"/>
        <w:rPr>
          <w:sz w:val="20"/>
          <w:szCs w:val="20"/>
        </w:rPr>
      </w:pPr>
    </w:p>
    <w:p w:rsidR="00543BA2" w:rsidRPr="0060499A" w:rsidRDefault="00543BA2" w:rsidP="00543BA2">
      <w:pPr>
        <w:spacing w:after="0"/>
        <w:jc w:val="both"/>
        <w:rPr>
          <w:rFonts w:ascii="Times New Roman" w:eastAsia="Times New Roman" w:hAnsi="Times New Roman" w:cs="Times New Roman"/>
          <w:b/>
          <w:color w:val="000000" w:themeColor="text1"/>
          <w:sz w:val="20"/>
          <w:szCs w:val="20"/>
          <w:u w:val="single"/>
        </w:rPr>
      </w:pPr>
      <w:r w:rsidRPr="0060499A">
        <w:rPr>
          <w:rFonts w:ascii="Times New Roman" w:hAnsi="Times New Roman" w:cs="Times New Roman"/>
          <w:sz w:val="20"/>
          <w:szCs w:val="20"/>
        </w:rPr>
        <w:t>Настоящее согласие дается на срок, установленный «Положением об обработке и защите персональных данных, обрабатываемых ООО «</w:t>
      </w:r>
      <w:r w:rsidR="00086898">
        <w:rPr>
          <w:rFonts w:ascii="Times New Roman" w:hAnsi="Times New Roman" w:cs="Times New Roman"/>
          <w:sz w:val="20"/>
          <w:szCs w:val="20"/>
        </w:rPr>
        <w:t>ЖКС №3 Калининского района</w:t>
      </w:r>
      <w:r w:rsidRPr="0060499A">
        <w:rPr>
          <w:rFonts w:ascii="Times New Roman" w:hAnsi="Times New Roman" w:cs="Times New Roman"/>
          <w:sz w:val="20"/>
          <w:szCs w:val="20"/>
        </w:rPr>
        <w:t>»,</w:t>
      </w:r>
      <w:r>
        <w:rPr>
          <w:rFonts w:ascii="Times New Roman" w:hAnsi="Times New Roman" w:cs="Times New Roman"/>
          <w:sz w:val="20"/>
          <w:szCs w:val="20"/>
        </w:rPr>
        <w:t xml:space="preserve"> </w:t>
      </w:r>
      <w:r w:rsidRPr="0060499A">
        <w:rPr>
          <w:rFonts w:ascii="Times New Roman" w:hAnsi="Times New Roman" w:cs="Times New Roman"/>
          <w:sz w:val="20"/>
          <w:szCs w:val="20"/>
        </w:rPr>
        <w:t>опубликованны</w:t>
      </w:r>
      <w:r>
        <w:rPr>
          <w:rFonts w:ascii="Times New Roman" w:hAnsi="Times New Roman" w:cs="Times New Roman"/>
          <w:sz w:val="20"/>
          <w:szCs w:val="20"/>
        </w:rPr>
        <w:t>х</w:t>
      </w:r>
      <w:r w:rsidRPr="0060499A">
        <w:rPr>
          <w:rFonts w:ascii="Times New Roman" w:hAnsi="Times New Roman" w:cs="Times New Roman"/>
          <w:sz w:val="20"/>
          <w:szCs w:val="20"/>
        </w:rPr>
        <w:t xml:space="preserve"> на сайте </w:t>
      </w:r>
      <w:hyperlink r:id="rId29" w:history="1">
        <w:r w:rsidRPr="00DD0A69">
          <w:rPr>
            <w:rStyle w:val="a8"/>
            <w:rFonts w:ascii="Times New Roman" w:hAnsi="Times New Roman" w:cs="Times New Roman"/>
            <w:bCs/>
            <w:color w:val="000000"/>
            <w:sz w:val="20"/>
            <w:szCs w:val="20"/>
            <w:u w:val="none"/>
          </w:rPr>
          <w:t>www.zakupki.gov.ru</w:t>
        </w:r>
      </w:hyperlink>
      <w:r w:rsidR="006E1FD1">
        <w:rPr>
          <w:rStyle w:val="a8"/>
          <w:rFonts w:ascii="Times New Roman" w:hAnsi="Times New Roman" w:cs="Times New Roman"/>
          <w:bCs/>
          <w:color w:val="000000"/>
          <w:sz w:val="20"/>
          <w:szCs w:val="20"/>
          <w:u w:val="none"/>
        </w:rPr>
        <w:t>.</w:t>
      </w:r>
    </w:p>
    <w:p w:rsidR="00543BA2" w:rsidRPr="0060499A" w:rsidRDefault="00543BA2" w:rsidP="00543BA2">
      <w:pPr>
        <w:pStyle w:val="ae"/>
        <w:ind w:firstLine="708"/>
        <w:jc w:val="both"/>
        <w:rPr>
          <w:sz w:val="20"/>
          <w:szCs w:val="20"/>
        </w:rPr>
      </w:pPr>
      <w:r w:rsidRPr="0060499A">
        <w:rPr>
          <w:sz w:val="20"/>
          <w:szCs w:val="20"/>
        </w:rPr>
        <w:t xml:space="preserve">Согласие может быть отозвано путем предоставления в Общество в письменной форме заявления об отзыве согласия. </w:t>
      </w:r>
    </w:p>
    <w:p w:rsidR="00543BA2" w:rsidRPr="0060499A" w:rsidRDefault="00543BA2" w:rsidP="00543BA2">
      <w:pPr>
        <w:pStyle w:val="ae"/>
        <w:ind w:firstLine="708"/>
        <w:jc w:val="both"/>
        <w:rPr>
          <w:sz w:val="20"/>
          <w:szCs w:val="20"/>
        </w:rPr>
      </w:pPr>
      <w:r w:rsidRPr="0060499A">
        <w:rPr>
          <w:sz w:val="20"/>
          <w:szCs w:val="20"/>
        </w:rPr>
        <w:t xml:space="preserve">В случае получения заявления об отзыве настоящего согласия на обработку персональных данных, Общество прекращает обработку персональных данных и уничтожает персональные данные в срок, не превышающий 30 дней с даты поступления указанного отзыва. </w:t>
      </w:r>
    </w:p>
    <w:p w:rsidR="00543BA2" w:rsidRPr="0060499A" w:rsidRDefault="00543BA2" w:rsidP="00543BA2">
      <w:pPr>
        <w:pStyle w:val="ae"/>
        <w:ind w:firstLine="708"/>
        <w:jc w:val="both"/>
        <w:rPr>
          <w:sz w:val="20"/>
          <w:szCs w:val="20"/>
        </w:rPr>
      </w:pPr>
      <w:r w:rsidRPr="0060499A">
        <w:rPr>
          <w:sz w:val="20"/>
          <w:szCs w:val="20"/>
        </w:rPr>
        <w:t>При этом, в случае отзыва согласия на обработку персональных данных Общество вправе продолжить обработку персональных данных без согласия Субъекта персональных данных при наличии оснований, указанных в ФЗ «О персональных данных» №152-ФЗ от 27.07.2006.</w:t>
      </w:r>
    </w:p>
    <w:p w:rsidR="00543BA2" w:rsidRPr="0060499A" w:rsidRDefault="00543BA2" w:rsidP="00543BA2">
      <w:pPr>
        <w:pStyle w:val="ae"/>
        <w:ind w:firstLine="708"/>
        <w:jc w:val="both"/>
        <w:rPr>
          <w:sz w:val="20"/>
          <w:szCs w:val="20"/>
        </w:rPr>
      </w:pPr>
    </w:p>
    <w:p w:rsidR="00543BA2" w:rsidRPr="0060499A" w:rsidRDefault="00543BA2" w:rsidP="00543BA2">
      <w:pPr>
        <w:autoSpaceDE w:val="0"/>
        <w:autoSpaceDN w:val="0"/>
        <w:adjustRightInd w:val="0"/>
        <w:spacing w:after="0" w:line="240" w:lineRule="auto"/>
        <w:jc w:val="both"/>
        <w:rPr>
          <w:rFonts w:ascii="Times New Roman" w:hAnsi="Times New Roman" w:cs="Times New Roman"/>
          <w:sz w:val="20"/>
          <w:szCs w:val="20"/>
        </w:rPr>
      </w:pPr>
      <w:r w:rsidRPr="0060499A">
        <w:rPr>
          <w:rFonts w:ascii="Times New Roman" w:hAnsi="Times New Roman" w:cs="Times New Roman"/>
          <w:sz w:val="20"/>
          <w:szCs w:val="20"/>
        </w:rPr>
        <w:t xml:space="preserve">Указанные персональные данные третьим лицам предоставлялись / не предоставлялись. </w:t>
      </w:r>
    </w:p>
    <w:p w:rsidR="00543BA2" w:rsidRPr="0060499A" w:rsidRDefault="00543BA2" w:rsidP="00543BA2">
      <w:pPr>
        <w:autoSpaceDE w:val="0"/>
        <w:autoSpaceDN w:val="0"/>
        <w:adjustRightInd w:val="0"/>
        <w:spacing w:after="0" w:line="240" w:lineRule="auto"/>
        <w:jc w:val="both"/>
        <w:rPr>
          <w:rFonts w:ascii="Times New Roman" w:hAnsi="Times New Roman" w:cs="Times New Roman"/>
          <w:sz w:val="20"/>
          <w:szCs w:val="20"/>
        </w:rPr>
      </w:pPr>
      <w:r w:rsidRPr="0060499A">
        <w:rPr>
          <w:rFonts w:ascii="Times New Roman" w:hAnsi="Times New Roman" w:cs="Times New Roman"/>
          <w:sz w:val="20"/>
          <w:szCs w:val="20"/>
        </w:rPr>
        <w:t xml:space="preserve">                                                                                     ------------------------------------------------</w:t>
      </w:r>
    </w:p>
    <w:p w:rsidR="00543BA2" w:rsidRPr="0060499A" w:rsidRDefault="00543BA2" w:rsidP="00543BA2">
      <w:pPr>
        <w:autoSpaceDE w:val="0"/>
        <w:autoSpaceDN w:val="0"/>
        <w:adjustRightInd w:val="0"/>
        <w:spacing w:line="240" w:lineRule="auto"/>
        <w:ind w:left="4248" w:firstLine="708"/>
        <w:jc w:val="both"/>
        <w:rPr>
          <w:rFonts w:ascii="Times New Roman" w:hAnsi="Times New Roman" w:cs="Times New Roman"/>
          <w:sz w:val="20"/>
          <w:szCs w:val="20"/>
        </w:rPr>
      </w:pPr>
      <w:r w:rsidRPr="0060499A">
        <w:rPr>
          <w:rFonts w:ascii="Times New Roman" w:hAnsi="Times New Roman" w:cs="Times New Roman"/>
          <w:sz w:val="20"/>
          <w:szCs w:val="20"/>
        </w:rPr>
        <w:t xml:space="preserve">   (нужное подчеркнуть)</w:t>
      </w:r>
    </w:p>
    <w:p w:rsidR="00543BA2" w:rsidRPr="0060499A" w:rsidRDefault="00543BA2" w:rsidP="00543BA2">
      <w:pPr>
        <w:autoSpaceDE w:val="0"/>
        <w:autoSpaceDN w:val="0"/>
        <w:adjustRightInd w:val="0"/>
        <w:spacing w:line="240" w:lineRule="auto"/>
        <w:ind w:left="4248" w:firstLine="708"/>
        <w:jc w:val="both"/>
        <w:rPr>
          <w:rFonts w:ascii="Times New Roman" w:hAnsi="Times New Roman" w:cs="Times New Roman"/>
          <w:sz w:val="20"/>
          <w:szCs w:val="20"/>
        </w:rPr>
      </w:pPr>
    </w:p>
    <w:p w:rsidR="00543BA2" w:rsidRPr="0060499A" w:rsidRDefault="00543BA2" w:rsidP="00543BA2">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__________________</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____________</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__________________</w:t>
      </w:r>
    </w:p>
    <w:p w:rsidR="00543BA2" w:rsidRPr="0060499A" w:rsidRDefault="00027F5C" w:rsidP="00543BA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(Физическое </w:t>
      </w:r>
      <w:proofErr w:type="gramStart"/>
      <w:r>
        <w:rPr>
          <w:rFonts w:ascii="Times New Roman" w:hAnsi="Times New Roman" w:cs="Times New Roman"/>
          <w:color w:val="000000"/>
          <w:sz w:val="20"/>
          <w:szCs w:val="20"/>
        </w:rPr>
        <w:t xml:space="preserve">лицо)   </w:t>
      </w:r>
      <w:proofErr w:type="gramEnd"/>
      <w:r>
        <w:rPr>
          <w:rFonts w:ascii="Times New Roman" w:hAnsi="Times New Roman" w:cs="Times New Roman"/>
          <w:color w:val="000000"/>
          <w:sz w:val="20"/>
          <w:szCs w:val="20"/>
        </w:rPr>
        <w:t xml:space="preserve">            </w:t>
      </w:r>
      <w:r w:rsidR="00543BA2" w:rsidRPr="0060499A">
        <w:rPr>
          <w:rFonts w:ascii="Times New Roman" w:hAnsi="Times New Roman" w:cs="Times New Roman"/>
          <w:color w:val="000000"/>
          <w:sz w:val="20"/>
          <w:szCs w:val="20"/>
        </w:rPr>
        <w:t xml:space="preserve">             </w:t>
      </w:r>
      <w:r w:rsidR="00543BA2">
        <w:rPr>
          <w:rFonts w:ascii="Times New Roman" w:hAnsi="Times New Roman" w:cs="Times New Roman"/>
          <w:color w:val="000000"/>
          <w:sz w:val="20"/>
          <w:szCs w:val="20"/>
        </w:rPr>
        <w:t xml:space="preserve">        </w:t>
      </w:r>
      <w:r w:rsidR="00543BA2" w:rsidRPr="0060499A">
        <w:rPr>
          <w:rFonts w:ascii="Times New Roman" w:hAnsi="Times New Roman" w:cs="Times New Roman"/>
          <w:color w:val="000000"/>
          <w:sz w:val="20"/>
          <w:szCs w:val="20"/>
        </w:rPr>
        <w:t xml:space="preserve"> (подпись)</w:t>
      </w:r>
      <w:r w:rsidR="00543BA2" w:rsidRPr="0060499A">
        <w:rPr>
          <w:rFonts w:ascii="Times New Roman" w:hAnsi="Times New Roman" w:cs="Times New Roman"/>
          <w:color w:val="000000"/>
          <w:sz w:val="20"/>
          <w:szCs w:val="20"/>
        </w:rPr>
        <w:tab/>
        <w:t xml:space="preserve">                             (инициалы, фамилия)</w:t>
      </w:r>
    </w:p>
    <w:p w:rsidR="00543BA2" w:rsidRPr="0060499A" w:rsidRDefault="00027F5C" w:rsidP="00543BA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43BA2" w:rsidRPr="0060499A">
        <w:rPr>
          <w:rFonts w:ascii="Times New Roman" w:hAnsi="Times New Roman" w:cs="Times New Roman"/>
          <w:color w:val="000000"/>
          <w:sz w:val="20"/>
          <w:szCs w:val="20"/>
        </w:rPr>
        <w:tab/>
      </w:r>
      <w:r w:rsidR="00543BA2" w:rsidRPr="0060499A">
        <w:rPr>
          <w:rFonts w:ascii="Times New Roman" w:hAnsi="Times New Roman" w:cs="Times New Roman"/>
          <w:color w:val="000000"/>
          <w:sz w:val="20"/>
          <w:szCs w:val="20"/>
        </w:rPr>
        <w:tab/>
      </w:r>
      <w:r w:rsidR="00543BA2" w:rsidRPr="0060499A">
        <w:rPr>
          <w:rFonts w:ascii="Times New Roman" w:hAnsi="Times New Roman" w:cs="Times New Roman"/>
          <w:color w:val="000000"/>
          <w:sz w:val="20"/>
          <w:szCs w:val="20"/>
        </w:rPr>
        <w:tab/>
      </w:r>
      <w:r w:rsidR="00543BA2" w:rsidRPr="0060499A">
        <w:rPr>
          <w:rFonts w:ascii="Times New Roman" w:hAnsi="Times New Roman" w:cs="Times New Roman"/>
          <w:color w:val="000000"/>
          <w:sz w:val="20"/>
          <w:szCs w:val="20"/>
        </w:rPr>
        <w:tab/>
      </w:r>
      <w:r w:rsidR="00543BA2" w:rsidRPr="0060499A">
        <w:rPr>
          <w:rFonts w:ascii="Times New Roman" w:hAnsi="Times New Roman" w:cs="Times New Roman"/>
          <w:color w:val="000000"/>
          <w:sz w:val="20"/>
          <w:szCs w:val="20"/>
        </w:rPr>
        <w:tab/>
      </w:r>
      <w:r w:rsidR="00543BA2" w:rsidRPr="0060499A">
        <w:rPr>
          <w:rFonts w:ascii="Times New Roman" w:hAnsi="Times New Roman" w:cs="Times New Roman"/>
          <w:color w:val="000000"/>
          <w:sz w:val="20"/>
          <w:szCs w:val="20"/>
        </w:rPr>
        <w:tab/>
      </w:r>
      <w:r w:rsidR="00543BA2" w:rsidRPr="0060499A">
        <w:rPr>
          <w:rFonts w:ascii="Times New Roman" w:hAnsi="Times New Roman" w:cs="Times New Roman"/>
          <w:color w:val="000000"/>
          <w:sz w:val="20"/>
          <w:szCs w:val="20"/>
        </w:rPr>
        <w:tab/>
      </w:r>
    </w:p>
    <w:p w:rsidR="00543BA2" w:rsidRPr="0060499A" w:rsidRDefault="00543BA2" w:rsidP="00543BA2">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 xml:space="preserve">                   М.П</w:t>
      </w:r>
    </w:p>
    <w:p w:rsidR="00543BA2" w:rsidRDefault="00543BA2" w:rsidP="00543BA2">
      <w:pPr>
        <w:spacing w:after="0" w:line="240" w:lineRule="auto"/>
        <w:rPr>
          <w:rFonts w:ascii="Times New Roman" w:hAnsi="Times New Roman" w:cs="Times New Roman"/>
          <w:b/>
          <w:sz w:val="20"/>
          <w:szCs w:val="20"/>
        </w:rPr>
      </w:pPr>
    </w:p>
    <w:p w:rsidR="00543BA2" w:rsidRDefault="00543BA2" w:rsidP="00543BA2">
      <w:pPr>
        <w:spacing w:after="0" w:line="240" w:lineRule="auto"/>
        <w:rPr>
          <w:rFonts w:ascii="Times New Roman" w:hAnsi="Times New Roman" w:cs="Times New Roman"/>
          <w:b/>
          <w:sz w:val="20"/>
          <w:szCs w:val="20"/>
        </w:rPr>
      </w:pPr>
    </w:p>
    <w:p w:rsidR="00543BA2" w:rsidRDefault="00543BA2" w:rsidP="00543BA2">
      <w:pPr>
        <w:rPr>
          <w:rFonts w:ascii="Times New Roman" w:hAnsi="Times New Roman" w:cs="Times New Roman"/>
          <w:b/>
          <w:sz w:val="20"/>
          <w:szCs w:val="20"/>
        </w:rPr>
      </w:pPr>
      <w:r>
        <w:rPr>
          <w:rFonts w:ascii="Times New Roman" w:hAnsi="Times New Roman" w:cs="Times New Roman"/>
          <w:b/>
          <w:sz w:val="20"/>
          <w:szCs w:val="20"/>
        </w:rPr>
        <w:br w:type="page"/>
      </w:r>
    </w:p>
    <w:p w:rsidR="00543BA2" w:rsidRDefault="00543BA2" w:rsidP="00543BA2">
      <w:pPr>
        <w:tabs>
          <w:tab w:val="left" w:pos="900"/>
        </w:tabs>
        <w:suppressAutoHyphens/>
        <w:spacing w:after="0" w:line="240" w:lineRule="auto"/>
        <w:jc w:val="right"/>
        <w:rPr>
          <w:rFonts w:ascii="Times New Roman" w:hAnsi="Times New Roman" w:cs="Times New Roman"/>
          <w:b/>
          <w:sz w:val="20"/>
          <w:szCs w:val="20"/>
        </w:rPr>
        <w:sectPr w:rsidR="00543BA2" w:rsidSect="006E37BC">
          <w:footerReference w:type="default" r:id="rId30"/>
          <w:pgSz w:w="11906" w:h="16838"/>
          <w:pgMar w:top="567" w:right="566" w:bottom="709" w:left="851" w:header="709" w:footer="48" w:gutter="0"/>
          <w:cols w:space="708"/>
          <w:docGrid w:linePitch="360"/>
        </w:sectPr>
      </w:pPr>
    </w:p>
    <w:p w:rsidR="00543BA2" w:rsidRPr="0060499A" w:rsidRDefault="00543BA2" w:rsidP="00543BA2">
      <w:pPr>
        <w:tabs>
          <w:tab w:val="left" w:pos="900"/>
        </w:tabs>
        <w:suppressAutoHyphens/>
        <w:spacing w:after="0" w:line="240" w:lineRule="auto"/>
        <w:jc w:val="right"/>
        <w:rPr>
          <w:rFonts w:ascii="Times New Roman" w:hAnsi="Times New Roman" w:cs="Times New Roman"/>
          <w:b/>
          <w:sz w:val="20"/>
          <w:szCs w:val="20"/>
        </w:rPr>
      </w:pPr>
      <w:r w:rsidRPr="0060499A">
        <w:rPr>
          <w:rFonts w:ascii="Times New Roman" w:hAnsi="Times New Roman" w:cs="Times New Roman"/>
          <w:b/>
          <w:sz w:val="20"/>
          <w:szCs w:val="20"/>
        </w:rPr>
        <w:lastRenderedPageBreak/>
        <w:t>Форма №</w:t>
      </w:r>
      <w:r w:rsidR="00027F5C">
        <w:rPr>
          <w:rFonts w:ascii="Times New Roman" w:hAnsi="Times New Roman" w:cs="Times New Roman"/>
          <w:b/>
          <w:sz w:val="20"/>
          <w:szCs w:val="20"/>
        </w:rPr>
        <w:t xml:space="preserve"> </w:t>
      </w:r>
      <w:r w:rsidRPr="0060499A">
        <w:rPr>
          <w:rFonts w:ascii="Times New Roman" w:hAnsi="Times New Roman" w:cs="Times New Roman"/>
          <w:b/>
          <w:sz w:val="20"/>
          <w:szCs w:val="20"/>
        </w:rPr>
        <w:t>3</w:t>
      </w:r>
    </w:p>
    <w:p w:rsidR="00543BA2" w:rsidRPr="0060499A" w:rsidRDefault="00543BA2" w:rsidP="00543BA2">
      <w:pPr>
        <w:tabs>
          <w:tab w:val="left" w:pos="900"/>
        </w:tabs>
        <w:suppressAutoHyphens/>
        <w:spacing w:after="0" w:line="240" w:lineRule="auto"/>
        <w:jc w:val="both"/>
        <w:rPr>
          <w:rFonts w:ascii="Times New Roman" w:hAnsi="Times New Roman" w:cs="Times New Roman"/>
          <w:sz w:val="20"/>
          <w:szCs w:val="20"/>
        </w:rPr>
      </w:pPr>
    </w:p>
    <w:p w:rsidR="00543BA2" w:rsidRPr="0060499A" w:rsidRDefault="00543BA2" w:rsidP="00543BA2">
      <w:pPr>
        <w:tabs>
          <w:tab w:val="center" w:pos="5103"/>
          <w:tab w:val="left" w:pos="7320"/>
        </w:tabs>
        <w:spacing w:after="0"/>
        <w:jc w:val="center"/>
        <w:rPr>
          <w:rFonts w:ascii="Times New Roman" w:hAnsi="Times New Roman" w:cs="Times New Roman"/>
          <w:color w:val="000000"/>
          <w:sz w:val="20"/>
          <w:szCs w:val="20"/>
        </w:rPr>
      </w:pPr>
      <w:r w:rsidRPr="0060499A">
        <w:rPr>
          <w:rFonts w:ascii="Times New Roman" w:hAnsi="Times New Roman" w:cs="Times New Roman"/>
          <w:b/>
          <w:bCs/>
          <w:color w:val="000000"/>
          <w:sz w:val="20"/>
          <w:szCs w:val="20"/>
        </w:rPr>
        <w:t>На фирменном бланке участника</w:t>
      </w:r>
    </w:p>
    <w:p w:rsidR="00543BA2" w:rsidRPr="0060499A" w:rsidRDefault="00543BA2" w:rsidP="00543BA2">
      <w:pPr>
        <w:tabs>
          <w:tab w:val="center" w:pos="5103"/>
          <w:tab w:val="left" w:pos="7320"/>
        </w:tabs>
        <w:spacing w:after="0"/>
        <w:jc w:val="center"/>
        <w:rPr>
          <w:rFonts w:ascii="Times New Roman" w:hAnsi="Times New Roman" w:cs="Times New Roman"/>
          <w:color w:val="000000"/>
          <w:sz w:val="20"/>
          <w:szCs w:val="20"/>
        </w:rPr>
      </w:pPr>
      <w:r w:rsidRPr="0060499A">
        <w:rPr>
          <w:rFonts w:ascii="Times New Roman" w:hAnsi="Times New Roman" w:cs="Times New Roman"/>
          <w:color w:val="000000"/>
          <w:sz w:val="20"/>
          <w:szCs w:val="20"/>
        </w:rPr>
        <w:t>__________________________________________________________________________________</w:t>
      </w:r>
    </w:p>
    <w:p w:rsidR="00543BA2" w:rsidRPr="0082421A" w:rsidRDefault="00543BA2" w:rsidP="00543BA2">
      <w:pPr>
        <w:autoSpaceDE w:val="0"/>
        <w:autoSpaceDN w:val="0"/>
        <w:adjustRightInd w:val="0"/>
        <w:spacing w:after="0" w:line="240" w:lineRule="auto"/>
        <w:rPr>
          <w:rFonts w:ascii="Times New Roman" w:hAnsi="Times New Roman" w:cs="Times New Roman"/>
          <w:color w:val="000000"/>
          <w:sz w:val="20"/>
          <w:szCs w:val="20"/>
        </w:rPr>
      </w:pPr>
      <w:r w:rsidRPr="0082421A">
        <w:rPr>
          <w:rFonts w:ascii="Times New Roman" w:hAnsi="Times New Roman" w:cs="Times New Roman"/>
          <w:color w:val="000000"/>
          <w:sz w:val="20"/>
          <w:szCs w:val="20"/>
        </w:rPr>
        <w:t>Исх. № ________</w:t>
      </w:r>
      <w:r>
        <w:rPr>
          <w:rFonts w:ascii="Times New Roman" w:hAnsi="Times New Roman" w:cs="Times New Roman"/>
          <w:color w:val="000000"/>
          <w:sz w:val="20"/>
          <w:szCs w:val="20"/>
        </w:rPr>
        <w:t xml:space="preserve"> </w:t>
      </w:r>
      <w:r w:rsidR="00A01B89">
        <w:rPr>
          <w:rFonts w:ascii="Times New Roman" w:hAnsi="Times New Roman" w:cs="Times New Roman"/>
          <w:color w:val="000000"/>
          <w:sz w:val="20"/>
          <w:szCs w:val="20"/>
        </w:rPr>
        <w:t>от «____»</w:t>
      </w:r>
      <w:r w:rsidR="00227AB2">
        <w:rPr>
          <w:rFonts w:ascii="Times New Roman" w:hAnsi="Times New Roman" w:cs="Times New Roman"/>
          <w:color w:val="000000"/>
          <w:sz w:val="20"/>
          <w:szCs w:val="20"/>
        </w:rPr>
        <w:t xml:space="preserve"> </w:t>
      </w:r>
      <w:r w:rsidR="00A01B89">
        <w:rPr>
          <w:rFonts w:ascii="Times New Roman" w:hAnsi="Times New Roman" w:cs="Times New Roman"/>
          <w:color w:val="000000"/>
          <w:sz w:val="20"/>
          <w:szCs w:val="20"/>
        </w:rPr>
        <w:t>______________20</w:t>
      </w:r>
      <w:r w:rsidRPr="0082421A">
        <w:rPr>
          <w:rFonts w:ascii="Times New Roman" w:hAnsi="Times New Roman" w:cs="Times New Roman"/>
          <w:color w:val="000000"/>
          <w:sz w:val="20"/>
          <w:szCs w:val="20"/>
        </w:rPr>
        <w:t>__ год</w:t>
      </w:r>
    </w:p>
    <w:p w:rsidR="00543BA2" w:rsidRPr="0082421A" w:rsidRDefault="00543BA2" w:rsidP="00543BA2">
      <w:pPr>
        <w:spacing w:after="0" w:line="240" w:lineRule="auto"/>
        <w:rPr>
          <w:rFonts w:ascii="Times New Roman" w:hAnsi="Times New Roman" w:cs="Times New Roman"/>
          <w:color w:val="000000"/>
          <w:sz w:val="20"/>
          <w:szCs w:val="20"/>
        </w:rPr>
      </w:pPr>
      <w:r w:rsidRPr="0082421A">
        <w:rPr>
          <w:rFonts w:ascii="Times New Roman" w:hAnsi="Times New Roman" w:cs="Times New Roman"/>
          <w:iCs/>
          <w:color w:val="000000"/>
          <w:sz w:val="20"/>
          <w:szCs w:val="20"/>
        </w:rPr>
        <w:t xml:space="preserve">                    (дата заявки)                                                                                            </w:t>
      </w:r>
    </w:p>
    <w:p w:rsidR="00543BA2" w:rsidRDefault="00543BA2" w:rsidP="00543BA2">
      <w:pPr>
        <w:autoSpaceDE w:val="0"/>
        <w:autoSpaceDN w:val="0"/>
        <w:adjustRightInd w:val="0"/>
        <w:spacing w:after="0" w:line="240" w:lineRule="auto"/>
        <w:jc w:val="center"/>
        <w:rPr>
          <w:rFonts w:ascii="Times New Roman" w:hAnsi="Times New Roman" w:cs="Times New Roman"/>
          <w:b/>
          <w:bCs/>
          <w:sz w:val="20"/>
          <w:szCs w:val="20"/>
        </w:rPr>
      </w:pPr>
    </w:p>
    <w:p w:rsidR="00543BA2" w:rsidRPr="0060499A" w:rsidRDefault="00543BA2" w:rsidP="00543BA2">
      <w:pPr>
        <w:autoSpaceDE w:val="0"/>
        <w:autoSpaceDN w:val="0"/>
        <w:adjustRightInd w:val="0"/>
        <w:spacing w:after="0" w:line="240" w:lineRule="auto"/>
        <w:jc w:val="center"/>
        <w:rPr>
          <w:rFonts w:ascii="Times New Roman" w:hAnsi="Times New Roman" w:cs="Times New Roman"/>
          <w:b/>
          <w:bCs/>
          <w:sz w:val="20"/>
          <w:szCs w:val="20"/>
        </w:rPr>
      </w:pPr>
      <w:r w:rsidRPr="0060499A">
        <w:rPr>
          <w:rFonts w:ascii="Times New Roman" w:hAnsi="Times New Roman" w:cs="Times New Roman"/>
          <w:b/>
          <w:bCs/>
          <w:sz w:val="20"/>
          <w:szCs w:val="20"/>
        </w:rPr>
        <w:t>СПРАВКА</w:t>
      </w:r>
    </w:p>
    <w:p w:rsidR="00543BA2" w:rsidRPr="0060499A" w:rsidRDefault="00543BA2" w:rsidP="00432940">
      <w:pPr>
        <w:autoSpaceDE w:val="0"/>
        <w:autoSpaceDN w:val="0"/>
        <w:adjustRightInd w:val="0"/>
        <w:spacing w:after="0" w:line="240" w:lineRule="auto"/>
        <w:jc w:val="center"/>
        <w:rPr>
          <w:rFonts w:ascii="Times New Roman" w:hAnsi="Times New Roman" w:cs="Times New Roman"/>
          <w:b/>
          <w:bCs/>
          <w:sz w:val="20"/>
          <w:szCs w:val="20"/>
        </w:rPr>
      </w:pPr>
      <w:r w:rsidRPr="0060499A">
        <w:rPr>
          <w:rFonts w:ascii="Times New Roman" w:hAnsi="Times New Roman" w:cs="Times New Roman"/>
          <w:b/>
          <w:bCs/>
          <w:sz w:val="20"/>
          <w:szCs w:val="20"/>
        </w:rPr>
        <w:t xml:space="preserve">Объем </w:t>
      </w:r>
      <w:r>
        <w:rPr>
          <w:rFonts w:ascii="Times New Roman" w:hAnsi="Times New Roman" w:cs="Times New Roman"/>
          <w:b/>
          <w:bCs/>
          <w:sz w:val="20"/>
          <w:szCs w:val="20"/>
        </w:rPr>
        <w:t>поставленных товаров (</w:t>
      </w:r>
      <w:r w:rsidRPr="0060499A">
        <w:rPr>
          <w:rFonts w:ascii="Times New Roman" w:hAnsi="Times New Roman" w:cs="Times New Roman"/>
          <w:b/>
          <w:bCs/>
          <w:sz w:val="20"/>
          <w:szCs w:val="20"/>
        </w:rPr>
        <w:t>выполненных работ</w:t>
      </w:r>
      <w:r>
        <w:rPr>
          <w:rFonts w:ascii="Times New Roman" w:hAnsi="Times New Roman" w:cs="Times New Roman"/>
          <w:b/>
          <w:bCs/>
          <w:sz w:val="20"/>
          <w:szCs w:val="20"/>
        </w:rPr>
        <w:t xml:space="preserve">, </w:t>
      </w:r>
      <w:r w:rsidRPr="0060499A">
        <w:rPr>
          <w:rFonts w:ascii="Times New Roman" w:hAnsi="Times New Roman" w:cs="Times New Roman"/>
          <w:b/>
          <w:bCs/>
          <w:sz w:val="20"/>
          <w:szCs w:val="20"/>
        </w:rPr>
        <w:t>оказанных услуг</w:t>
      </w:r>
      <w:r>
        <w:rPr>
          <w:rFonts w:ascii="Times New Roman" w:hAnsi="Times New Roman" w:cs="Times New Roman"/>
          <w:b/>
          <w:bCs/>
          <w:sz w:val="20"/>
          <w:szCs w:val="20"/>
        </w:rPr>
        <w:t xml:space="preserve">) </w:t>
      </w:r>
      <w:r w:rsidR="00D5088A">
        <w:rPr>
          <w:rFonts w:ascii="Times New Roman" w:hAnsi="Times New Roman" w:cs="Times New Roman"/>
          <w:b/>
          <w:bCs/>
          <w:sz w:val="20"/>
          <w:szCs w:val="20"/>
        </w:rPr>
        <w:t xml:space="preserve">за </w:t>
      </w:r>
      <w:r w:rsidR="00D5088A" w:rsidRPr="002C6449">
        <w:rPr>
          <w:rFonts w:ascii="Times New Roman" w:hAnsi="Times New Roman" w:cs="Times New Roman"/>
          <w:b/>
          <w:bCs/>
          <w:sz w:val="20"/>
          <w:szCs w:val="20"/>
        </w:rPr>
        <w:t xml:space="preserve">период </w:t>
      </w:r>
      <w:r w:rsidR="003205FB" w:rsidRPr="002C6449">
        <w:rPr>
          <w:rFonts w:ascii="Times New Roman" w:hAnsi="Times New Roman" w:cs="Times New Roman"/>
          <w:b/>
          <w:bCs/>
          <w:sz w:val="20"/>
          <w:szCs w:val="20"/>
        </w:rPr>
        <w:t xml:space="preserve">с </w:t>
      </w:r>
      <w:r w:rsidR="00027F5C">
        <w:rPr>
          <w:rFonts w:ascii="Times New Roman" w:hAnsi="Times New Roman" w:cs="Times New Roman"/>
          <w:b/>
          <w:bCs/>
          <w:sz w:val="20"/>
          <w:szCs w:val="20"/>
        </w:rPr>
        <w:t>___________________</w:t>
      </w:r>
      <w:r w:rsidRPr="003205FB">
        <w:rPr>
          <w:rFonts w:ascii="Times New Roman" w:hAnsi="Times New Roman" w:cs="Times New Roman"/>
          <w:b/>
          <w:bCs/>
          <w:sz w:val="20"/>
          <w:szCs w:val="20"/>
        </w:rPr>
        <w:t xml:space="preserve"> г.</w:t>
      </w:r>
    </w:p>
    <w:p w:rsidR="00543BA2" w:rsidRPr="0060499A" w:rsidRDefault="00543BA2" w:rsidP="00543BA2">
      <w:pPr>
        <w:tabs>
          <w:tab w:val="left" w:pos="7128"/>
        </w:tabs>
        <w:spacing w:after="0"/>
        <w:rPr>
          <w:rFonts w:ascii="Times New Roman" w:hAnsi="Times New Roman" w:cs="Times New Roman"/>
          <w:sz w:val="20"/>
          <w:szCs w:val="20"/>
        </w:rPr>
      </w:pPr>
      <w:r w:rsidRPr="0060499A">
        <w:rPr>
          <w:rFonts w:ascii="Times New Roman" w:hAnsi="Times New Roman" w:cs="Times New Roman"/>
          <w:sz w:val="20"/>
          <w:szCs w:val="20"/>
        </w:rPr>
        <w:tab/>
      </w:r>
    </w:p>
    <w:p w:rsidR="00543BA2" w:rsidRPr="0060499A" w:rsidRDefault="00543BA2" w:rsidP="00543BA2">
      <w:pPr>
        <w:tabs>
          <w:tab w:val="left" w:pos="900"/>
        </w:tabs>
        <w:suppressAutoHyphens/>
        <w:spacing w:after="0" w:line="240" w:lineRule="auto"/>
        <w:jc w:val="both"/>
        <w:rPr>
          <w:rFonts w:ascii="Times New Roman" w:hAnsi="Times New Roman" w:cs="Times New Roman"/>
          <w:sz w:val="20"/>
          <w:szCs w:val="2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2247"/>
        <w:gridCol w:w="3034"/>
        <w:gridCol w:w="2463"/>
        <w:gridCol w:w="2848"/>
        <w:gridCol w:w="1950"/>
        <w:gridCol w:w="2463"/>
      </w:tblGrid>
      <w:tr w:rsidR="00DF6F18" w:rsidRPr="00577438" w:rsidTr="002C624B">
        <w:tc>
          <w:tcPr>
            <w:tcW w:w="312" w:type="dxa"/>
          </w:tcPr>
          <w:p w:rsidR="00DF6F18" w:rsidRPr="00577438" w:rsidRDefault="00DF6F18" w:rsidP="002C624B">
            <w:pPr>
              <w:pStyle w:val="ConsNonformat"/>
              <w:widowControl/>
              <w:ind w:right="0"/>
              <w:jc w:val="center"/>
              <w:rPr>
                <w:rFonts w:ascii="Times New Roman" w:hAnsi="Times New Roman" w:cs="Times New Roman"/>
                <w:snapToGrid w:val="0"/>
              </w:rPr>
            </w:pPr>
            <w:r w:rsidRPr="00577438">
              <w:rPr>
                <w:rFonts w:ascii="Times New Roman" w:hAnsi="Times New Roman" w:cs="Times New Roman"/>
                <w:snapToGrid w:val="0"/>
              </w:rPr>
              <w:t>№</w:t>
            </w:r>
          </w:p>
          <w:p w:rsidR="00DF6F18" w:rsidRPr="00577438" w:rsidRDefault="00DF6F18" w:rsidP="002C624B">
            <w:pPr>
              <w:pStyle w:val="ConsNonformat"/>
              <w:widowControl/>
              <w:ind w:right="0"/>
              <w:jc w:val="center"/>
              <w:rPr>
                <w:rFonts w:ascii="Times New Roman" w:hAnsi="Times New Roman" w:cs="Times New Roman"/>
                <w:snapToGrid w:val="0"/>
              </w:rPr>
            </w:pPr>
          </w:p>
        </w:tc>
        <w:tc>
          <w:tcPr>
            <w:tcW w:w="2456" w:type="dxa"/>
          </w:tcPr>
          <w:p w:rsidR="00DF6F18" w:rsidRPr="00577438" w:rsidRDefault="00DF6F18" w:rsidP="002C624B">
            <w:pPr>
              <w:pStyle w:val="ConsNonformat"/>
              <w:widowControl/>
              <w:ind w:right="0"/>
              <w:jc w:val="center"/>
              <w:rPr>
                <w:rFonts w:ascii="Times New Roman" w:hAnsi="Times New Roman" w:cs="Times New Roman"/>
                <w:b/>
              </w:rPr>
            </w:pPr>
            <w:r w:rsidRPr="00577438">
              <w:rPr>
                <w:rFonts w:ascii="Times New Roman" w:hAnsi="Times New Roman" w:cs="Times New Roman"/>
                <w:snapToGrid w:val="0"/>
              </w:rPr>
              <w:t>Номер и дата заключения договора</w:t>
            </w:r>
          </w:p>
          <w:p w:rsidR="00DF6F18" w:rsidRPr="00577438" w:rsidRDefault="00DF6F18" w:rsidP="002C624B">
            <w:pPr>
              <w:pStyle w:val="ConsNonformat"/>
              <w:widowControl/>
              <w:ind w:right="0"/>
              <w:jc w:val="center"/>
              <w:rPr>
                <w:rFonts w:ascii="Times New Roman" w:hAnsi="Times New Roman" w:cs="Times New Roman"/>
                <w:b/>
              </w:rPr>
            </w:pPr>
          </w:p>
        </w:tc>
        <w:tc>
          <w:tcPr>
            <w:tcW w:w="3323" w:type="dxa"/>
          </w:tcPr>
          <w:p w:rsidR="00DF6F18" w:rsidRPr="00577438" w:rsidRDefault="00DF6F18" w:rsidP="002C624B">
            <w:pPr>
              <w:pStyle w:val="ConsNonformat"/>
              <w:widowControl/>
              <w:ind w:right="0"/>
              <w:jc w:val="center"/>
              <w:rPr>
                <w:rFonts w:ascii="Times New Roman" w:hAnsi="Times New Roman" w:cs="Times New Roman"/>
                <w:snapToGrid w:val="0"/>
              </w:rPr>
            </w:pPr>
            <w:r w:rsidRPr="00577438">
              <w:rPr>
                <w:rFonts w:ascii="Times New Roman" w:hAnsi="Times New Roman" w:cs="Times New Roman"/>
                <w:snapToGrid w:val="0"/>
              </w:rPr>
              <w:t>Предмет договора</w:t>
            </w:r>
          </w:p>
          <w:p w:rsidR="00DF6F18" w:rsidRPr="00577438" w:rsidRDefault="00DF6F18" w:rsidP="002C624B">
            <w:pPr>
              <w:pStyle w:val="ConsNonformat"/>
              <w:widowControl/>
              <w:ind w:right="0"/>
              <w:jc w:val="center"/>
              <w:rPr>
                <w:rFonts w:ascii="Times New Roman" w:hAnsi="Times New Roman" w:cs="Times New Roman"/>
                <w:snapToGrid w:val="0"/>
              </w:rPr>
            </w:pPr>
          </w:p>
        </w:tc>
        <w:tc>
          <w:tcPr>
            <w:tcW w:w="2693" w:type="dxa"/>
          </w:tcPr>
          <w:p w:rsidR="00DF6F18" w:rsidRPr="00577438" w:rsidRDefault="00DF6F18" w:rsidP="002C624B">
            <w:pPr>
              <w:pStyle w:val="ConsNonformat"/>
              <w:widowControl/>
              <w:ind w:right="0"/>
              <w:jc w:val="center"/>
              <w:rPr>
                <w:rFonts w:ascii="Times New Roman" w:hAnsi="Times New Roman" w:cs="Times New Roman"/>
                <w:snapToGrid w:val="0"/>
              </w:rPr>
            </w:pPr>
            <w:r w:rsidRPr="00577438">
              <w:rPr>
                <w:rFonts w:ascii="Times New Roman" w:hAnsi="Times New Roman" w:cs="Times New Roman"/>
                <w:snapToGrid w:val="0"/>
              </w:rPr>
              <w:t>Сумма в рублях по закрывающим документам</w:t>
            </w:r>
          </w:p>
        </w:tc>
        <w:tc>
          <w:tcPr>
            <w:tcW w:w="3118" w:type="dxa"/>
          </w:tcPr>
          <w:p w:rsidR="00DF6F18" w:rsidRPr="00577438" w:rsidRDefault="00DF6F18" w:rsidP="002C624B">
            <w:pPr>
              <w:pStyle w:val="ConsNonformat"/>
              <w:widowControl/>
              <w:ind w:left="-107" w:right="-108"/>
              <w:jc w:val="center"/>
              <w:rPr>
                <w:rFonts w:ascii="Times New Roman" w:hAnsi="Times New Roman" w:cs="Times New Roman"/>
                <w:snapToGrid w:val="0"/>
              </w:rPr>
            </w:pPr>
            <w:r w:rsidRPr="00577438">
              <w:rPr>
                <w:rFonts w:ascii="Times New Roman" w:hAnsi="Times New Roman" w:cs="Times New Roman"/>
                <w:snapToGrid w:val="0"/>
              </w:rPr>
              <w:t>Срок начала и окончания поставки товаров (выполнения работ, оказания услуг)</w:t>
            </w:r>
          </w:p>
        </w:tc>
        <w:tc>
          <w:tcPr>
            <w:tcW w:w="2127" w:type="dxa"/>
          </w:tcPr>
          <w:p w:rsidR="00DF6F18" w:rsidRPr="00577438" w:rsidRDefault="00DF6F18" w:rsidP="002C624B">
            <w:pPr>
              <w:pStyle w:val="ConsNonformat"/>
              <w:widowControl/>
              <w:ind w:right="0"/>
              <w:jc w:val="center"/>
              <w:rPr>
                <w:rFonts w:ascii="Times New Roman" w:hAnsi="Times New Roman" w:cs="Times New Roman"/>
                <w:snapToGrid w:val="0"/>
              </w:rPr>
            </w:pPr>
            <w:r w:rsidRPr="00577438">
              <w:rPr>
                <w:rFonts w:ascii="Times New Roman" w:hAnsi="Times New Roman" w:cs="Times New Roman"/>
                <w:snapToGrid w:val="0"/>
              </w:rPr>
              <w:t>Наименование заказчика</w:t>
            </w:r>
          </w:p>
          <w:p w:rsidR="00DF6F18" w:rsidRPr="00577438" w:rsidRDefault="00DF6F18" w:rsidP="002C624B">
            <w:pPr>
              <w:pStyle w:val="ConsNonformat"/>
              <w:widowControl/>
              <w:ind w:right="0"/>
              <w:jc w:val="center"/>
              <w:rPr>
                <w:rFonts w:ascii="Times New Roman" w:hAnsi="Times New Roman" w:cs="Times New Roman"/>
                <w:b/>
              </w:rPr>
            </w:pPr>
          </w:p>
        </w:tc>
        <w:tc>
          <w:tcPr>
            <w:tcW w:w="2693" w:type="dxa"/>
          </w:tcPr>
          <w:p w:rsidR="00DF6F18" w:rsidRPr="00577438" w:rsidRDefault="00DF6F18" w:rsidP="002C624B">
            <w:pPr>
              <w:pStyle w:val="ConsNonformat"/>
              <w:widowControl/>
              <w:ind w:right="0"/>
              <w:jc w:val="center"/>
              <w:rPr>
                <w:rFonts w:ascii="Times New Roman" w:hAnsi="Times New Roman" w:cs="Times New Roman"/>
              </w:rPr>
            </w:pPr>
            <w:r w:rsidRPr="00577438">
              <w:rPr>
                <w:rFonts w:ascii="Times New Roman" w:hAnsi="Times New Roman" w:cs="Times New Roman"/>
              </w:rPr>
              <w:t>Список поставленных товаров (выполненных работ, оказанных услуг)</w:t>
            </w:r>
          </w:p>
        </w:tc>
      </w:tr>
      <w:tr w:rsidR="00DF6F18" w:rsidRPr="00577438" w:rsidTr="002C624B">
        <w:tc>
          <w:tcPr>
            <w:tcW w:w="312" w:type="dxa"/>
          </w:tcPr>
          <w:p w:rsidR="00DF6F18" w:rsidRPr="00577438" w:rsidRDefault="00DF6F18" w:rsidP="002C624B">
            <w:pPr>
              <w:pStyle w:val="ConsNonformat"/>
              <w:widowControl/>
              <w:ind w:right="0"/>
              <w:jc w:val="center"/>
              <w:rPr>
                <w:rFonts w:ascii="Times New Roman" w:hAnsi="Times New Roman" w:cs="Times New Roman"/>
              </w:rPr>
            </w:pPr>
            <w:r w:rsidRPr="00577438">
              <w:rPr>
                <w:rFonts w:ascii="Times New Roman" w:hAnsi="Times New Roman" w:cs="Times New Roman"/>
              </w:rPr>
              <w:t>1</w:t>
            </w:r>
          </w:p>
        </w:tc>
        <w:tc>
          <w:tcPr>
            <w:tcW w:w="2456" w:type="dxa"/>
          </w:tcPr>
          <w:p w:rsidR="00DF6F18" w:rsidRPr="00577438" w:rsidRDefault="00DF6F18" w:rsidP="002C624B">
            <w:pPr>
              <w:pStyle w:val="ConsNonformat"/>
              <w:widowControl/>
              <w:ind w:right="0"/>
              <w:jc w:val="center"/>
              <w:rPr>
                <w:rFonts w:ascii="Times New Roman" w:hAnsi="Times New Roman" w:cs="Times New Roman"/>
              </w:rPr>
            </w:pPr>
          </w:p>
        </w:tc>
        <w:tc>
          <w:tcPr>
            <w:tcW w:w="3323" w:type="dxa"/>
          </w:tcPr>
          <w:p w:rsidR="00DF6F18" w:rsidRPr="00577438" w:rsidRDefault="00DF6F18" w:rsidP="002C624B">
            <w:pPr>
              <w:pStyle w:val="ConsNonformat"/>
              <w:widowControl/>
              <w:ind w:right="0"/>
              <w:jc w:val="center"/>
              <w:rPr>
                <w:rFonts w:ascii="Times New Roman" w:hAnsi="Times New Roman" w:cs="Times New Roman"/>
                <w:b/>
                <w:i/>
              </w:rPr>
            </w:pPr>
          </w:p>
        </w:tc>
        <w:tc>
          <w:tcPr>
            <w:tcW w:w="2693" w:type="dxa"/>
          </w:tcPr>
          <w:p w:rsidR="00DF6F18" w:rsidRPr="00577438" w:rsidRDefault="00DF6F18" w:rsidP="002C624B">
            <w:pPr>
              <w:pStyle w:val="ConsNonformat"/>
              <w:widowControl/>
              <w:ind w:right="0"/>
              <w:jc w:val="center"/>
              <w:rPr>
                <w:rFonts w:ascii="Times New Roman" w:hAnsi="Times New Roman" w:cs="Times New Roman"/>
                <w:b/>
                <w:i/>
              </w:rPr>
            </w:pPr>
          </w:p>
        </w:tc>
        <w:tc>
          <w:tcPr>
            <w:tcW w:w="3118" w:type="dxa"/>
          </w:tcPr>
          <w:p w:rsidR="00DF6F18" w:rsidRPr="00577438" w:rsidRDefault="00DF6F18" w:rsidP="002C624B">
            <w:pPr>
              <w:pStyle w:val="ConsNonformat"/>
              <w:widowControl/>
              <w:ind w:right="0"/>
              <w:jc w:val="center"/>
              <w:rPr>
                <w:rFonts w:ascii="Times New Roman" w:hAnsi="Times New Roman" w:cs="Times New Roman"/>
                <w:b/>
                <w:i/>
              </w:rPr>
            </w:pPr>
          </w:p>
        </w:tc>
        <w:tc>
          <w:tcPr>
            <w:tcW w:w="2127" w:type="dxa"/>
          </w:tcPr>
          <w:p w:rsidR="00DF6F18" w:rsidRPr="00577438" w:rsidRDefault="00DF6F18" w:rsidP="002C624B">
            <w:pPr>
              <w:pStyle w:val="ConsNonformat"/>
              <w:widowControl/>
              <w:ind w:right="0"/>
              <w:jc w:val="center"/>
              <w:rPr>
                <w:rFonts w:ascii="Times New Roman" w:hAnsi="Times New Roman" w:cs="Times New Roman"/>
                <w:b/>
                <w:i/>
                <w:highlight w:val="yellow"/>
              </w:rPr>
            </w:pPr>
          </w:p>
        </w:tc>
        <w:tc>
          <w:tcPr>
            <w:tcW w:w="2693" w:type="dxa"/>
          </w:tcPr>
          <w:p w:rsidR="00DF6F18" w:rsidRPr="00577438" w:rsidRDefault="00DF6F18" w:rsidP="002C624B">
            <w:pPr>
              <w:pStyle w:val="ConsNonformat"/>
              <w:widowControl/>
              <w:ind w:right="0"/>
              <w:jc w:val="center"/>
              <w:rPr>
                <w:rFonts w:ascii="Times New Roman" w:hAnsi="Times New Roman" w:cs="Times New Roman"/>
                <w:b/>
                <w:i/>
              </w:rPr>
            </w:pPr>
          </w:p>
        </w:tc>
      </w:tr>
      <w:tr w:rsidR="00DF6F18" w:rsidRPr="00577438" w:rsidTr="002C624B">
        <w:tc>
          <w:tcPr>
            <w:tcW w:w="312" w:type="dxa"/>
          </w:tcPr>
          <w:p w:rsidR="00DF6F18" w:rsidRPr="00577438" w:rsidRDefault="00DF6F18" w:rsidP="002C624B">
            <w:pPr>
              <w:pStyle w:val="ConsNonformat"/>
              <w:widowControl/>
              <w:ind w:right="0"/>
              <w:jc w:val="center"/>
              <w:rPr>
                <w:rFonts w:ascii="Times New Roman" w:hAnsi="Times New Roman" w:cs="Times New Roman"/>
              </w:rPr>
            </w:pPr>
            <w:r w:rsidRPr="00577438">
              <w:rPr>
                <w:rFonts w:ascii="Times New Roman" w:hAnsi="Times New Roman" w:cs="Times New Roman"/>
              </w:rPr>
              <w:t>2</w:t>
            </w:r>
          </w:p>
        </w:tc>
        <w:tc>
          <w:tcPr>
            <w:tcW w:w="2456" w:type="dxa"/>
          </w:tcPr>
          <w:p w:rsidR="00DF6F18" w:rsidRPr="00577438" w:rsidRDefault="00DF6F18" w:rsidP="002C624B">
            <w:pPr>
              <w:pStyle w:val="ConsNonformat"/>
              <w:widowControl/>
              <w:ind w:right="0"/>
              <w:jc w:val="center"/>
              <w:rPr>
                <w:rFonts w:ascii="Times New Roman" w:hAnsi="Times New Roman" w:cs="Times New Roman"/>
              </w:rPr>
            </w:pPr>
          </w:p>
        </w:tc>
        <w:tc>
          <w:tcPr>
            <w:tcW w:w="3323" w:type="dxa"/>
          </w:tcPr>
          <w:p w:rsidR="00DF6F18" w:rsidRPr="00577438" w:rsidRDefault="00DF6F18" w:rsidP="002C624B">
            <w:pPr>
              <w:pStyle w:val="ConsNonformat"/>
              <w:widowControl/>
              <w:ind w:right="0"/>
              <w:jc w:val="center"/>
              <w:rPr>
                <w:rFonts w:ascii="Times New Roman" w:hAnsi="Times New Roman" w:cs="Times New Roman"/>
                <w:b/>
                <w:i/>
              </w:rPr>
            </w:pPr>
          </w:p>
        </w:tc>
        <w:tc>
          <w:tcPr>
            <w:tcW w:w="2693" w:type="dxa"/>
          </w:tcPr>
          <w:p w:rsidR="00DF6F18" w:rsidRPr="00577438" w:rsidRDefault="00DF6F18" w:rsidP="002C624B">
            <w:pPr>
              <w:pStyle w:val="ConsNonformat"/>
              <w:widowControl/>
              <w:ind w:right="0"/>
              <w:jc w:val="center"/>
              <w:rPr>
                <w:rFonts w:ascii="Times New Roman" w:hAnsi="Times New Roman" w:cs="Times New Roman"/>
                <w:b/>
                <w:i/>
              </w:rPr>
            </w:pPr>
          </w:p>
        </w:tc>
        <w:tc>
          <w:tcPr>
            <w:tcW w:w="3118" w:type="dxa"/>
          </w:tcPr>
          <w:p w:rsidR="00DF6F18" w:rsidRPr="00577438" w:rsidRDefault="00DF6F18" w:rsidP="002C624B">
            <w:pPr>
              <w:pStyle w:val="ConsNonformat"/>
              <w:widowControl/>
              <w:ind w:right="0"/>
              <w:jc w:val="center"/>
              <w:rPr>
                <w:rFonts w:ascii="Times New Roman" w:hAnsi="Times New Roman" w:cs="Times New Roman"/>
                <w:b/>
                <w:i/>
              </w:rPr>
            </w:pPr>
          </w:p>
        </w:tc>
        <w:tc>
          <w:tcPr>
            <w:tcW w:w="2127" w:type="dxa"/>
          </w:tcPr>
          <w:p w:rsidR="00DF6F18" w:rsidRPr="00577438" w:rsidRDefault="00DF6F18" w:rsidP="002C624B">
            <w:pPr>
              <w:pStyle w:val="ConsNonformat"/>
              <w:widowControl/>
              <w:ind w:right="0"/>
              <w:jc w:val="center"/>
              <w:rPr>
                <w:rFonts w:ascii="Times New Roman" w:hAnsi="Times New Roman" w:cs="Times New Roman"/>
                <w:b/>
                <w:i/>
                <w:highlight w:val="yellow"/>
              </w:rPr>
            </w:pPr>
          </w:p>
        </w:tc>
        <w:tc>
          <w:tcPr>
            <w:tcW w:w="2693" w:type="dxa"/>
          </w:tcPr>
          <w:p w:rsidR="00DF6F18" w:rsidRPr="00577438" w:rsidRDefault="00DF6F18" w:rsidP="002C624B">
            <w:pPr>
              <w:pStyle w:val="ConsNonformat"/>
              <w:widowControl/>
              <w:ind w:right="0"/>
              <w:jc w:val="center"/>
              <w:rPr>
                <w:rFonts w:ascii="Times New Roman" w:hAnsi="Times New Roman" w:cs="Times New Roman"/>
                <w:b/>
                <w:i/>
              </w:rPr>
            </w:pPr>
          </w:p>
        </w:tc>
      </w:tr>
      <w:tr w:rsidR="00DF6F18" w:rsidRPr="00577438" w:rsidTr="002C624B">
        <w:tc>
          <w:tcPr>
            <w:tcW w:w="312" w:type="dxa"/>
          </w:tcPr>
          <w:p w:rsidR="00DF6F18" w:rsidRPr="00577438" w:rsidRDefault="00DF6F18" w:rsidP="002C624B">
            <w:pPr>
              <w:pStyle w:val="ConsNonformat"/>
              <w:widowControl/>
              <w:ind w:right="0"/>
              <w:jc w:val="center"/>
              <w:rPr>
                <w:rFonts w:ascii="Times New Roman" w:hAnsi="Times New Roman" w:cs="Times New Roman"/>
              </w:rPr>
            </w:pPr>
            <w:r w:rsidRPr="00577438">
              <w:rPr>
                <w:rFonts w:ascii="Times New Roman" w:hAnsi="Times New Roman" w:cs="Times New Roman"/>
              </w:rPr>
              <w:t>3</w:t>
            </w:r>
          </w:p>
        </w:tc>
        <w:tc>
          <w:tcPr>
            <w:tcW w:w="2456" w:type="dxa"/>
          </w:tcPr>
          <w:p w:rsidR="00DF6F18" w:rsidRPr="00577438" w:rsidRDefault="00DF6F18" w:rsidP="002C624B">
            <w:pPr>
              <w:pStyle w:val="ConsNonformat"/>
              <w:widowControl/>
              <w:ind w:right="0"/>
              <w:jc w:val="center"/>
              <w:rPr>
                <w:rFonts w:ascii="Times New Roman" w:hAnsi="Times New Roman" w:cs="Times New Roman"/>
              </w:rPr>
            </w:pPr>
          </w:p>
        </w:tc>
        <w:tc>
          <w:tcPr>
            <w:tcW w:w="3323" w:type="dxa"/>
          </w:tcPr>
          <w:p w:rsidR="00DF6F18" w:rsidRPr="00577438" w:rsidRDefault="00DF6F18" w:rsidP="002C624B">
            <w:pPr>
              <w:pStyle w:val="ConsNonformat"/>
              <w:widowControl/>
              <w:ind w:right="0"/>
              <w:jc w:val="center"/>
              <w:rPr>
                <w:rFonts w:ascii="Times New Roman" w:hAnsi="Times New Roman" w:cs="Times New Roman"/>
                <w:b/>
                <w:i/>
              </w:rPr>
            </w:pPr>
          </w:p>
        </w:tc>
        <w:tc>
          <w:tcPr>
            <w:tcW w:w="2693" w:type="dxa"/>
          </w:tcPr>
          <w:p w:rsidR="00DF6F18" w:rsidRPr="00577438" w:rsidRDefault="00DF6F18" w:rsidP="002C624B">
            <w:pPr>
              <w:pStyle w:val="ConsNonformat"/>
              <w:widowControl/>
              <w:ind w:right="0"/>
              <w:jc w:val="center"/>
              <w:rPr>
                <w:rFonts w:ascii="Times New Roman" w:hAnsi="Times New Roman" w:cs="Times New Roman"/>
                <w:b/>
                <w:i/>
              </w:rPr>
            </w:pPr>
          </w:p>
        </w:tc>
        <w:tc>
          <w:tcPr>
            <w:tcW w:w="3118" w:type="dxa"/>
          </w:tcPr>
          <w:p w:rsidR="00DF6F18" w:rsidRPr="00577438" w:rsidRDefault="00DF6F18" w:rsidP="002C624B">
            <w:pPr>
              <w:pStyle w:val="ConsNonformat"/>
              <w:widowControl/>
              <w:ind w:right="0"/>
              <w:jc w:val="center"/>
              <w:rPr>
                <w:rFonts w:ascii="Times New Roman" w:hAnsi="Times New Roman" w:cs="Times New Roman"/>
                <w:b/>
                <w:i/>
              </w:rPr>
            </w:pPr>
          </w:p>
        </w:tc>
        <w:tc>
          <w:tcPr>
            <w:tcW w:w="2127" w:type="dxa"/>
          </w:tcPr>
          <w:p w:rsidR="00DF6F18" w:rsidRPr="00577438" w:rsidRDefault="00DF6F18" w:rsidP="002C624B">
            <w:pPr>
              <w:pStyle w:val="ConsNonformat"/>
              <w:widowControl/>
              <w:ind w:right="0"/>
              <w:jc w:val="center"/>
              <w:rPr>
                <w:rFonts w:ascii="Times New Roman" w:hAnsi="Times New Roman" w:cs="Times New Roman"/>
                <w:b/>
                <w:i/>
                <w:highlight w:val="yellow"/>
              </w:rPr>
            </w:pPr>
          </w:p>
        </w:tc>
        <w:tc>
          <w:tcPr>
            <w:tcW w:w="2693" w:type="dxa"/>
          </w:tcPr>
          <w:p w:rsidR="00DF6F18" w:rsidRPr="00577438" w:rsidRDefault="00DF6F18" w:rsidP="002C624B">
            <w:pPr>
              <w:pStyle w:val="ConsNonformat"/>
              <w:widowControl/>
              <w:ind w:right="0"/>
              <w:jc w:val="center"/>
              <w:rPr>
                <w:rFonts w:ascii="Times New Roman" w:hAnsi="Times New Roman" w:cs="Times New Roman"/>
                <w:b/>
                <w:i/>
              </w:rPr>
            </w:pPr>
          </w:p>
        </w:tc>
      </w:tr>
      <w:tr w:rsidR="00DF6F18" w:rsidRPr="00577438" w:rsidTr="002C624B">
        <w:tc>
          <w:tcPr>
            <w:tcW w:w="312" w:type="dxa"/>
          </w:tcPr>
          <w:p w:rsidR="00DF6F18" w:rsidRPr="00577438" w:rsidRDefault="00DF6F18" w:rsidP="002C624B">
            <w:pPr>
              <w:pStyle w:val="ConsNonformat"/>
              <w:widowControl/>
              <w:ind w:right="0"/>
              <w:jc w:val="center"/>
              <w:rPr>
                <w:rFonts w:ascii="Times New Roman" w:hAnsi="Times New Roman" w:cs="Times New Roman"/>
              </w:rPr>
            </w:pPr>
            <w:r w:rsidRPr="00577438">
              <w:rPr>
                <w:rFonts w:ascii="Times New Roman" w:hAnsi="Times New Roman" w:cs="Times New Roman"/>
              </w:rPr>
              <w:t>…</w:t>
            </w:r>
          </w:p>
        </w:tc>
        <w:tc>
          <w:tcPr>
            <w:tcW w:w="2456" w:type="dxa"/>
          </w:tcPr>
          <w:p w:rsidR="00DF6F18" w:rsidRPr="00577438" w:rsidRDefault="00DF6F18" w:rsidP="002C624B">
            <w:pPr>
              <w:pStyle w:val="ConsNonformat"/>
              <w:widowControl/>
              <w:ind w:right="0"/>
              <w:jc w:val="center"/>
              <w:rPr>
                <w:rFonts w:ascii="Times New Roman" w:hAnsi="Times New Roman" w:cs="Times New Roman"/>
              </w:rPr>
            </w:pPr>
          </w:p>
        </w:tc>
        <w:tc>
          <w:tcPr>
            <w:tcW w:w="3323" w:type="dxa"/>
          </w:tcPr>
          <w:p w:rsidR="00DF6F18" w:rsidRPr="00577438" w:rsidRDefault="00DF6F18" w:rsidP="002C624B">
            <w:pPr>
              <w:pStyle w:val="ConsNonformat"/>
              <w:widowControl/>
              <w:ind w:right="0"/>
              <w:jc w:val="center"/>
              <w:rPr>
                <w:rFonts w:ascii="Times New Roman" w:hAnsi="Times New Roman" w:cs="Times New Roman"/>
                <w:b/>
                <w:i/>
              </w:rPr>
            </w:pPr>
          </w:p>
        </w:tc>
        <w:tc>
          <w:tcPr>
            <w:tcW w:w="2693" w:type="dxa"/>
          </w:tcPr>
          <w:p w:rsidR="00DF6F18" w:rsidRPr="00577438" w:rsidRDefault="00DF6F18" w:rsidP="002C624B">
            <w:pPr>
              <w:pStyle w:val="ConsNonformat"/>
              <w:widowControl/>
              <w:ind w:right="0"/>
              <w:jc w:val="center"/>
              <w:rPr>
                <w:rFonts w:ascii="Times New Roman" w:hAnsi="Times New Roman" w:cs="Times New Roman"/>
                <w:b/>
                <w:i/>
              </w:rPr>
            </w:pPr>
          </w:p>
        </w:tc>
        <w:tc>
          <w:tcPr>
            <w:tcW w:w="3118" w:type="dxa"/>
          </w:tcPr>
          <w:p w:rsidR="00DF6F18" w:rsidRPr="00577438" w:rsidRDefault="00DF6F18" w:rsidP="002C624B">
            <w:pPr>
              <w:pStyle w:val="ConsNonformat"/>
              <w:widowControl/>
              <w:ind w:right="0"/>
              <w:jc w:val="center"/>
              <w:rPr>
                <w:rFonts w:ascii="Times New Roman" w:hAnsi="Times New Roman" w:cs="Times New Roman"/>
                <w:b/>
                <w:i/>
              </w:rPr>
            </w:pPr>
          </w:p>
        </w:tc>
        <w:tc>
          <w:tcPr>
            <w:tcW w:w="2127" w:type="dxa"/>
          </w:tcPr>
          <w:p w:rsidR="00DF6F18" w:rsidRPr="00577438" w:rsidRDefault="00DF6F18" w:rsidP="002C624B">
            <w:pPr>
              <w:pStyle w:val="ConsNonformat"/>
              <w:widowControl/>
              <w:ind w:right="0"/>
              <w:jc w:val="center"/>
              <w:rPr>
                <w:rFonts w:ascii="Times New Roman" w:hAnsi="Times New Roman" w:cs="Times New Roman"/>
                <w:b/>
                <w:i/>
                <w:highlight w:val="yellow"/>
              </w:rPr>
            </w:pPr>
          </w:p>
        </w:tc>
        <w:tc>
          <w:tcPr>
            <w:tcW w:w="2693" w:type="dxa"/>
          </w:tcPr>
          <w:p w:rsidR="00DF6F18" w:rsidRPr="00577438" w:rsidRDefault="00DF6F18" w:rsidP="002C624B">
            <w:pPr>
              <w:pStyle w:val="ConsNonformat"/>
              <w:widowControl/>
              <w:ind w:right="0"/>
              <w:jc w:val="center"/>
              <w:rPr>
                <w:rFonts w:ascii="Times New Roman" w:hAnsi="Times New Roman" w:cs="Times New Roman"/>
                <w:b/>
                <w:i/>
              </w:rPr>
            </w:pPr>
          </w:p>
        </w:tc>
      </w:tr>
      <w:tr w:rsidR="00DF6F18" w:rsidRPr="00577438" w:rsidTr="002C624B">
        <w:tc>
          <w:tcPr>
            <w:tcW w:w="312" w:type="dxa"/>
          </w:tcPr>
          <w:p w:rsidR="00DF6F18" w:rsidRPr="00577438" w:rsidRDefault="00DF6F18" w:rsidP="002C624B">
            <w:pPr>
              <w:pStyle w:val="ConsNonformat"/>
              <w:widowControl/>
              <w:ind w:right="0"/>
              <w:jc w:val="center"/>
              <w:rPr>
                <w:rFonts w:ascii="Times New Roman" w:hAnsi="Times New Roman" w:cs="Times New Roman"/>
                <w:b/>
                <w:i/>
              </w:rPr>
            </w:pPr>
          </w:p>
        </w:tc>
        <w:tc>
          <w:tcPr>
            <w:tcW w:w="2456" w:type="dxa"/>
          </w:tcPr>
          <w:p w:rsidR="00DF6F18" w:rsidRPr="00577438" w:rsidRDefault="00DF6F18" w:rsidP="002C624B">
            <w:pPr>
              <w:pStyle w:val="ConsNonformat"/>
              <w:widowControl/>
              <w:ind w:right="0"/>
              <w:jc w:val="center"/>
              <w:rPr>
                <w:rFonts w:ascii="Times New Roman" w:hAnsi="Times New Roman" w:cs="Times New Roman"/>
                <w:b/>
                <w:i/>
              </w:rPr>
            </w:pPr>
            <w:r w:rsidRPr="00577438">
              <w:rPr>
                <w:rFonts w:ascii="Times New Roman" w:hAnsi="Times New Roman" w:cs="Times New Roman"/>
                <w:b/>
                <w:i/>
              </w:rPr>
              <w:t>Итого:</w:t>
            </w:r>
          </w:p>
        </w:tc>
        <w:tc>
          <w:tcPr>
            <w:tcW w:w="3323" w:type="dxa"/>
          </w:tcPr>
          <w:p w:rsidR="00DF6F18" w:rsidRPr="00577438" w:rsidRDefault="00DF6F18" w:rsidP="002C624B">
            <w:pPr>
              <w:pStyle w:val="ConsNonformat"/>
              <w:widowControl/>
              <w:ind w:right="0"/>
              <w:jc w:val="center"/>
              <w:rPr>
                <w:rFonts w:ascii="Times New Roman" w:hAnsi="Times New Roman" w:cs="Times New Roman"/>
                <w:b/>
                <w:i/>
              </w:rPr>
            </w:pPr>
            <w:r w:rsidRPr="00577438">
              <w:rPr>
                <w:rFonts w:ascii="Times New Roman" w:hAnsi="Times New Roman" w:cs="Times New Roman"/>
                <w:b/>
                <w:i/>
              </w:rPr>
              <w:t xml:space="preserve">Количество </w:t>
            </w:r>
            <w:proofErr w:type="gramStart"/>
            <w:r w:rsidRPr="00577438">
              <w:rPr>
                <w:rFonts w:ascii="Times New Roman" w:hAnsi="Times New Roman" w:cs="Times New Roman"/>
                <w:b/>
                <w:i/>
              </w:rPr>
              <w:t>договоров:_</w:t>
            </w:r>
            <w:proofErr w:type="gramEnd"/>
            <w:r w:rsidRPr="00577438">
              <w:rPr>
                <w:rFonts w:ascii="Times New Roman" w:hAnsi="Times New Roman" w:cs="Times New Roman"/>
                <w:b/>
                <w:i/>
              </w:rPr>
              <w:t>__ шт.</w:t>
            </w:r>
          </w:p>
        </w:tc>
        <w:tc>
          <w:tcPr>
            <w:tcW w:w="2693" w:type="dxa"/>
          </w:tcPr>
          <w:p w:rsidR="00DF6F18" w:rsidRPr="00577438" w:rsidRDefault="00DF6F18" w:rsidP="002C624B">
            <w:pPr>
              <w:pStyle w:val="ConsNonformat"/>
              <w:widowControl/>
              <w:ind w:right="0"/>
              <w:jc w:val="center"/>
              <w:rPr>
                <w:rFonts w:ascii="Times New Roman" w:hAnsi="Times New Roman" w:cs="Times New Roman"/>
                <w:b/>
                <w:i/>
              </w:rPr>
            </w:pPr>
            <w:r w:rsidRPr="00577438">
              <w:rPr>
                <w:rFonts w:ascii="Times New Roman" w:hAnsi="Times New Roman" w:cs="Times New Roman"/>
                <w:b/>
                <w:i/>
              </w:rPr>
              <w:t>На сумму: ___ руб.</w:t>
            </w:r>
          </w:p>
        </w:tc>
        <w:tc>
          <w:tcPr>
            <w:tcW w:w="3118" w:type="dxa"/>
          </w:tcPr>
          <w:p w:rsidR="00DF6F18" w:rsidRPr="00577438" w:rsidRDefault="00DF6F18" w:rsidP="002C624B">
            <w:pPr>
              <w:pStyle w:val="ConsNonformat"/>
              <w:widowControl/>
              <w:ind w:right="0"/>
              <w:jc w:val="center"/>
              <w:rPr>
                <w:rFonts w:ascii="Times New Roman" w:hAnsi="Times New Roman" w:cs="Times New Roman"/>
                <w:b/>
                <w:i/>
              </w:rPr>
            </w:pPr>
          </w:p>
        </w:tc>
        <w:tc>
          <w:tcPr>
            <w:tcW w:w="2127" w:type="dxa"/>
          </w:tcPr>
          <w:p w:rsidR="00DF6F18" w:rsidRPr="00577438" w:rsidRDefault="00DF6F18" w:rsidP="002C624B">
            <w:pPr>
              <w:pStyle w:val="ConsNonformat"/>
              <w:widowControl/>
              <w:ind w:right="0"/>
              <w:jc w:val="center"/>
              <w:rPr>
                <w:rFonts w:ascii="Times New Roman" w:hAnsi="Times New Roman" w:cs="Times New Roman"/>
                <w:b/>
                <w:i/>
                <w:highlight w:val="yellow"/>
              </w:rPr>
            </w:pPr>
          </w:p>
        </w:tc>
        <w:tc>
          <w:tcPr>
            <w:tcW w:w="2693" w:type="dxa"/>
          </w:tcPr>
          <w:p w:rsidR="00DF6F18" w:rsidRPr="00577438" w:rsidRDefault="00DF6F18" w:rsidP="002C624B">
            <w:pPr>
              <w:pStyle w:val="ConsNonformat"/>
              <w:widowControl/>
              <w:ind w:right="0"/>
              <w:jc w:val="center"/>
              <w:rPr>
                <w:rFonts w:ascii="Times New Roman" w:hAnsi="Times New Roman" w:cs="Times New Roman"/>
                <w:b/>
                <w:i/>
              </w:rPr>
            </w:pPr>
          </w:p>
        </w:tc>
      </w:tr>
    </w:tbl>
    <w:p w:rsidR="00543BA2" w:rsidRDefault="00543BA2" w:rsidP="00543BA2">
      <w:pPr>
        <w:spacing w:after="0" w:line="240" w:lineRule="auto"/>
        <w:jc w:val="both"/>
        <w:rPr>
          <w:rFonts w:ascii="Times New Roman" w:hAnsi="Times New Roman" w:cs="Times New Roman"/>
          <w:color w:val="000000"/>
          <w:sz w:val="20"/>
          <w:szCs w:val="20"/>
        </w:rPr>
      </w:pPr>
    </w:p>
    <w:p w:rsidR="00543BA2" w:rsidRPr="0060499A" w:rsidRDefault="00543BA2" w:rsidP="00543BA2">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__________________</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____________</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__________________</w:t>
      </w:r>
    </w:p>
    <w:p w:rsidR="00543BA2" w:rsidRPr="0060499A" w:rsidRDefault="00543BA2" w:rsidP="00543BA2">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 xml:space="preserve">(руководитель, представитель              </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  </w:t>
      </w:r>
      <w:r w:rsidRPr="0060499A">
        <w:rPr>
          <w:rFonts w:ascii="Times New Roman" w:hAnsi="Times New Roman" w:cs="Times New Roman"/>
          <w:color w:val="000000"/>
          <w:sz w:val="20"/>
          <w:szCs w:val="20"/>
        </w:rPr>
        <w:t xml:space="preserve"> (</w:t>
      </w:r>
      <w:proofErr w:type="gramEnd"/>
      <w:r w:rsidRPr="0060499A">
        <w:rPr>
          <w:rFonts w:ascii="Times New Roman" w:hAnsi="Times New Roman" w:cs="Times New Roman"/>
          <w:color w:val="000000"/>
          <w:sz w:val="20"/>
          <w:szCs w:val="20"/>
        </w:rPr>
        <w:t>подпись)</w:t>
      </w:r>
      <w:r w:rsidRPr="0060499A">
        <w:rPr>
          <w:rFonts w:ascii="Times New Roman" w:hAnsi="Times New Roman" w:cs="Times New Roman"/>
          <w:color w:val="000000"/>
          <w:sz w:val="20"/>
          <w:szCs w:val="20"/>
        </w:rPr>
        <w:tab/>
        <w:t xml:space="preserve">                             (инициалы, фамилия)</w:t>
      </w:r>
    </w:p>
    <w:p w:rsidR="00543BA2" w:rsidRPr="0060499A" w:rsidRDefault="00543BA2" w:rsidP="00543BA2">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 xml:space="preserve">     участника)</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p>
    <w:p w:rsidR="00543BA2" w:rsidRPr="0060499A" w:rsidRDefault="00543BA2" w:rsidP="00543BA2">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 xml:space="preserve">                     М.П.</w:t>
      </w:r>
    </w:p>
    <w:p w:rsidR="00543BA2" w:rsidRPr="0060499A" w:rsidRDefault="00543BA2" w:rsidP="00543BA2">
      <w:pPr>
        <w:pBdr>
          <w:bottom w:val="single" w:sz="4" w:space="1" w:color="auto"/>
        </w:pBdr>
        <w:shd w:val="clear" w:color="auto" w:fill="E0E0E0"/>
        <w:spacing w:after="0" w:line="240" w:lineRule="auto"/>
        <w:jc w:val="center"/>
        <w:rPr>
          <w:rFonts w:ascii="Times New Roman" w:hAnsi="Times New Roman" w:cs="Times New Roman"/>
          <w:b/>
          <w:snapToGrid w:val="0"/>
          <w:color w:val="000000"/>
          <w:spacing w:val="36"/>
          <w:sz w:val="16"/>
          <w:szCs w:val="16"/>
        </w:rPr>
      </w:pPr>
      <w:r w:rsidRPr="0060499A">
        <w:rPr>
          <w:rFonts w:ascii="Times New Roman" w:hAnsi="Times New Roman" w:cs="Times New Roman"/>
          <w:b/>
          <w:snapToGrid w:val="0"/>
          <w:color w:val="000000"/>
          <w:spacing w:val="36"/>
          <w:sz w:val="16"/>
          <w:szCs w:val="16"/>
        </w:rPr>
        <w:t>конец формы</w:t>
      </w:r>
    </w:p>
    <w:p w:rsidR="00543BA2" w:rsidRPr="0060499A" w:rsidRDefault="00543BA2" w:rsidP="00543BA2">
      <w:pPr>
        <w:spacing w:after="0" w:line="240" w:lineRule="auto"/>
        <w:ind w:firstLine="567"/>
        <w:jc w:val="center"/>
        <w:rPr>
          <w:rFonts w:ascii="Times New Roman" w:hAnsi="Times New Roman" w:cs="Times New Roman"/>
          <w:snapToGrid w:val="0"/>
          <w:sz w:val="16"/>
          <w:szCs w:val="16"/>
          <w:vertAlign w:val="superscript"/>
        </w:rPr>
      </w:pPr>
    </w:p>
    <w:p w:rsidR="00543BA2" w:rsidRDefault="00543BA2" w:rsidP="00543BA2">
      <w:pPr>
        <w:spacing w:line="360" w:lineRule="auto"/>
        <w:ind w:left="720"/>
        <w:jc w:val="both"/>
        <w:rPr>
          <w:rFonts w:ascii="Times New Roman" w:hAnsi="Times New Roman" w:cs="Times New Roman"/>
          <w:b/>
          <w:snapToGrid w:val="0"/>
          <w:sz w:val="16"/>
          <w:szCs w:val="16"/>
        </w:rPr>
      </w:pPr>
      <w:bookmarkStart w:id="7" w:name="_Toc98254035"/>
      <w:r w:rsidRPr="0060499A">
        <w:rPr>
          <w:rFonts w:ascii="Times New Roman" w:hAnsi="Times New Roman" w:cs="Times New Roman"/>
          <w:b/>
          <w:snapToGrid w:val="0"/>
          <w:sz w:val="16"/>
          <w:szCs w:val="16"/>
        </w:rPr>
        <w:t>Инструкции по заполнению</w:t>
      </w:r>
      <w:bookmarkEnd w:id="7"/>
    </w:p>
    <w:p w:rsidR="00162D71" w:rsidRDefault="00543BA2" w:rsidP="002F3F16">
      <w:pPr>
        <w:pStyle w:val="a9"/>
        <w:numPr>
          <w:ilvl w:val="0"/>
          <w:numId w:val="3"/>
        </w:numPr>
        <w:spacing w:after="0" w:line="240" w:lineRule="auto"/>
        <w:ind w:left="426" w:hanging="426"/>
        <w:jc w:val="both"/>
        <w:rPr>
          <w:rFonts w:ascii="Times New Roman" w:hAnsi="Times New Roman" w:cs="Times New Roman"/>
          <w:snapToGrid w:val="0"/>
          <w:sz w:val="16"/>
          <w:szCs w:val="16"/>
        </w:rPr>
      </w:pPr>
      <w:r w:rsidRPr="0082421A">
        <w:rPr>
          <w:rFonts w:ascii="Times New Roman" w:hAnsi="Times New Roman" w:cs="Times New Roman"/>
          <w:snapToGrid w:val="0"/>
          <w:sz w:val="16"/>
          <w:szCs w:val="16"/>
        </w:rPr>
        <w:t>Заполняется на фирменном бланке</w:t>
      </w:r>
      <w:r w:rsidR="00162D71">
        <w:rPr>
          <w:rFonts w:ascii="Times New Roman" w:hAnsi="Times New Roman" w:cs="Times New Roman"/>
          <w:snapToGrid w:val="0"/>
          <w:sz w:val="16"/>
          <w:szCs w:val="16"/>
        </w:rPr>
        <w:t>.</w:t>
      </w:r>
    </w:p>
    <w:p w:rsidR="00162D71" w:rsidRDefault="00543BA2" w:rsidP="002F3F16">
      <w:pPr>
        <w:pStyle w:val="a9"/>
        <w:numPr>
          <w:ilvl w:val="0"/>
          <w:numId w:val="3"/>
        </w:numPr>
        <w:spacing w:after="0" w:line="240" w:lineRule="auto"/>
        <w:ind w:left="426" w:hanging="426"/>
        <w:jc w:val="both"/>
        <w:rPr>
          <w:rFonts w:ascii="Times New Roman" w:hAnsi="Times New Roman" w:cs="Times New Roman"/>
          <w:snapToGrid w:val="0"/>
          <w:sz w:val="16"/>
          <w:szCs w:val="16"/>
        </w:rPr>
      </w:pPr>
      <w:r w:rsidRPr="00162D71">
        <w:rPr>
          <w:rFonts w:ascii="Times New Roman" w:hAnsi="Times New Roman" w:cs="Times New Roman"/>
          <w:snapToGrid w:val="0"/>
          <w:sz w:val="16"/>
          <w:szCs w:val="16"/>
        </w:rPr>
        <w:t>Участники должны заполнить приведенную выше таблицу по всем позициям. В случае отсутствия каких-</w:t>
      </w:r>
      <w:r w:rsidR="00162D71">
        <w:rPr>
          <w:rFonts w:ascii="Times New Roman" w:hAnsi="Times New Roman" w:cs="Times New Roman"/>
          <w:snapToGrid w:val="0"/>
          <w:sz w:val="16"/>
          <w:szCs w:val="16"/>
        </w:rPr>
        <w:t>либо данных указать слово «нет».</w:t>
      </w:r>
    </w:p>
    <w:p w:rsidR="00162D71" w:rsidRPr="001355DD" w:rsidRDefault="00543BA2" w:rsidP="002F3F16">
      <w:pPr>
        <w:pStyle w:val="a9"/>
        <w:numPr>
          <w:ilvl w:val="0"/>
          <w:numId w:val="3"/>
        </w:numPr>
        <w:spacing w:after="0" w:line="240" w:lineRule="auto"/>
        <w:ind w:left="426" w:hanging="426"/>
        <w:jc w:val="both"/>
        <w:rPr>
          <w:rFonts w:ascii="Times New Roman" w:hAnsi="Times New Roman" w:cs="Times New Roman"/>
          <w:snapToGrid w:val="0"/>
          <w:sz w:val="16"/>
          <w:szCs w:val="16"/>
        </w:rPr>
      </w:pPr>
      <w:r w:rsidRPr="00162D71">
        <w:rPr>
          <w:rFonts w:ascii="Times New Roman" w:hAnsi="Times New Roman" w:cs="Times New Roman"/>
          <w:sz w:val="16"/>
          <w:szCs w:val="16"/>
        </w:rPr>
        <w:t xml:space="preserve">Форма должна быть подписана уполномоченным лицом претендента и скреплена печатью (при </w:t>
      </w:r>
      <w:r w:rsidR="002400D9" w:rsidRPr="00162D71">
        <w:rPr>
          <w:rFonts w:ascii="Times New Roman" w:hAnsi="Times New Roman" w:cs="Times New Roman"/>
          <w:sz w:val="16"/>
          <w:szCs w:val="16"/>
        </w:rPr>
        <w:t>наличии) претендента</w:t>
      </w:r>
      <w:r w:rsidR="00162D71">
        <w:rPr>
          <w:rFonts w:ascii="Times New Roman" w:hAnsi="Times New Roman" w:cs="Times New Roman"/>
          <w:sz w:val="16"/>
          <w:szCs w:val="16"/>
        </w:rPr>
        <w:t>.</w:t>
      </w:r>
    </w:p>
    <w:p w:rsidR="001355DD" w:rsidRDefault="001355DD" w:rsidP="002F3F16">
      <w:pPr>
        <w:pStyle w:val="a9"/>
        <w:numPr>
          <w:ilvl w:val="0"/>
          <w:numId w:val="3"/>
        </w:numPr>
        <w:spacing w:after="0" w:line="240" w:lineRule="auto"/>
        <w:ind w:left="426" w:hanging="426"/>
        <w:jc w:val="both"/>
        <w:rPr>
          <w:rFonts w:ascii="Times New Roman" w:hAnsi="Times New Roman" w:cs="Times New Roman"/>
          <w:snapToGrid w:val="0"/>
          <w:sz w:val="16"/>
          <w:szCs w:val="16"/>
        </w:rPr>
      </w:pPr>
      <w:r w:rsidRPr="00BD2330">
        <w:rPr>
          <w:rFonts w:ascii="Times New Roman" w:hAnsi="Times New Roman" w:cs="Times New Roman"/>
          <w:snapToGrid w:val="0"/>
          <w:sz w:val="16"/>
          <w:szCs w:val="16"/>
        </w:rPr>
        <w:t xml:space="preserve">При оценке и сопоставлении заявок </w:t>
      </w:r>
      <w:r>
        <w:rPr>
          <w:rFonts w:ascii="Times New Roman" w:hAnsi="Times New Roman" w:cs="Times New Roman"/>
          <w:snapToGrid w:val="0"/>
          <w:sz w:val="16"/>
          <w:szCs w:val="16"/>
        </w:rPr>
        <w:t>рассматриваются</w:t>
      </w:r>
      <w:r w:rsidRPr="00BD2330">
        <w:rPr>
          <w:rFonts w:ascii="Times New Roman" w:hAnsi="Times New Roman" w:cs="Times New Roman"/>
          <w:snapToGrid w:val="0"/>
          <w:sz w:val="16"/>
          <w:szCs w:val="16"/>
        </w:rPr>
        <w:t xml:space="preserve"> копи</w:t>
      </w:r>
      <w:r>
        <w:rPr>
          <w:rFonts w:ascii="Times New Roman" w:hAnsi="Times New Roman" w:cs="Times New Roman"/>
          <w:snapToGrid w:val="0"/>
          <w:sz w:val="16"/>
          <w:szCs w:val="16"/>
        </w:rPr>
        <w:t>и</w:t>
      </w:r>
      <w:r w:rsidRPr="00BD2330">
        <w:rPr>
          <w:rFonts w:ascii="Times New Roman" w:hAnsi="Times New Roman" w:cs="Times New Roman"/>
          <w:snapToGrid w:val="0"/>
          <w:sz w:val="16"/>
          <w:szCs w:val="16"/>
        </w:rPr>
        <w:t xml:space="preserve"> договоров (выполненных за указанный период) и акт</w:t>
      </w:r>
      <w:r>
        <w:rPr>
          <w:rFonts w:ascii="Times New Roman" w:hAnsi="Times New Roman" w:cs="Times New Roman"/>
          <w:snapToGrid w:val="0"/>
          <w:sz w:val="16"/>
          <w:szCs w:val="16"/>
        </w:rPr>
        <w:t>ы</w:t>
      </w:r>
      <w:r w:rsidRPr="00BD2330">
        <w:rPr>
          <w:rFonts w:ascii="Times New Roman" w:hAnsi="Times New Roman" w:cs="Times New Roman"/>
          <w:snapToGrid w:val="0"/>
          <w:sz w:val="16"/>
          <w:szCs w:val="16"/>
        </w:rPr>
        <w:t xml:space="preserve"> выполненных работ. Работы, не подтвержденные указанными документами или имеющие по результатам выполнения замечания от заказчика (претензии), в расчете не учитываются.</w:t>
      </w:r>
    </w:p>
    <w:p w:rsidR="00DE3A1E" w:rsidRPr="00DE3A1E" w:rsidRDefault="00DE3A1E" w:rsidP="002F3F16">
      <w:pPr>
        <w:pStyle w:val="a9"/>
        <w:numPr>
          <w:ilvl w:val="0"/>
          <w:numId w:val="3"/>
        </w:numPr>
        <w:spacing w:after="0" w:line="240" w:lineRule="auto"/>
        <w:ind w:left="426" w:hanging="426"/>
        <w:jc w:val="both"/>
        <w:rPr>
          <w:rFonts w:ascii="Times New Roman" w:hAnsi="Times New Roman" w:cs="Times New Roman"/>
          <w:snapToGrid w:val="0"/>
          <w:sz w:val="16"/>
          <w:szCs w:val="16"/>
        </w:rPr>
      </w:pPr>
      <w:r w:rsidRPr="00DE3A1E">
        <w:rPr>
          <w:rFonts w:ascii="Times New Roman" w:hAnsi="Times New Roman" w:cs="Times New Roman"/>
          <w:snapToGrid w:val="0"/>
          <w:sz w:val="16"/>
          <w:szCs w:val="16"/>
        </w:rPr>
        <w:t>Договоры представляются в заявке в полном объеме и со всеми приложениями, акты должны быть подписаны со стороны исполнителя и заказчика. Такие документы направляются в форме электронных документов или в форме электронных образов бумажных документов.</w:t>
      </w:r>
    </w:p>
    <w:p w:rsidR="00DE3A1E" w:rsidRPr="00DE3A1E" w:rsidRDefault="00DE3A1E" w:rsidP="002F3F16">
      <w:pPr>
        <w:pStyle w:val="a9"/>
        <w:numPr>
          <w:ilvl w:val="0"/>
          <w:numId w:val="3"/>
        </w:numPr>
        <w:spacing w:after="0" w:line="240" w:lineRule="auto"/>
        <w:ind w:left="426" w:hanging="426"/>
        <w:jc w:val="both"/>
        <w:rPr>
          <w:rFonts w:ascii="Times New Roman" w:hAnsi="Times New Roman" w:cs="Times New Roman"/>
          <w:snapToGrid w:val="0"/>
          <w:sz w:val="16"/>
          <w:szCs w:val="16"/>
        </w:rPr>
      </w:pPr>
      <w:r w:rsidRPr="00DE3A1E">
        <w:rPr>
          <w:rFonts w:ascii="Times New Roman" w:hAnsi="Times New Roman" w:cs="Times New Roman"/>
          <w:snapToGrid w:val="0"/>
          <w:sz w:val="16"/>
          <w:szCs w:val="16"/>
        </w:rPr>
        <w:t>В случае если представлено извлечение из договора или отдельные страницы договора, либо договор на оказание услуг не связанных с предметом договора или из текста которых невозможно определить характер оказываемых услуг (выполняемых работ), либо не представлены документы об исполнении договора, либо представлены документы о неполном исполнении договора (акты или иные двухсторонние документы об исполнении договора, несоответствующие по объему и (или) сумме условиям договора, в том числе с учетом всех представленных участником закупки изменений и дополнений к нему), то такой договор не засчитывается.</w:t>
      </w:r>
    </w:p>
    <w:p w:rsidR="00162D71" w:rsidRPr="00162D71" w:rsidRDefault="00543BA2" w:rsidP="002F3F16">
      <w:pPr>
        <w:pStyle w:val="a9"/>
        <w:numPr>
          <w:ilvl w:val="0"/>
          <w:numId w:val="3"/>
        </w:numPr>
        <w:spacing w:after="0" w:line="240" w:lineRule="auto"/>
        <w:ind w:left="426" w:hanging="426"/>
        <w:jc w:val="both"/>
        <w:rPr>
          <w:rFonts w:ascii="Times New Roman" w:hAnsi="Times New Roman" w:cs="Times New Roman"/>
          <w:snapToGrid w:val="0"/>
          <w:sz w:val="16"/>
          <w:szCs w:val="16"/>
        </w:rPr>
      </w:pPr>
      <w:r w:rsidRPr="00DE3A1E">
        <w:rPr>
          <w:rFonts w:ascii="Times New Roman" w:hAnsi="Times New Roman" w:cs="Times New Roman"/>
          <w:snapToGrid w:val="0"/>
          <w:sz w:val="16"/>
          <w:szCs w:val="16"/>
        </w:rPr>
        <w:t xml:space="preserve">Заказчик имеет право </w:t>
      </w:r>
      <w:r w:rsidR="007D5CAD" w:rsidRPr="00DE3A1E">
        <w:rPr>
          <w:rFonts w:ascii="Times New Roman" w:hAnsi="Times New Roman" w:cs="Times New Roman"/>
          <w:snapToGrid w:val="0"/>
          <w:sz w:val="16"/>
          <w:szCs w:val="16"/>
        </w:rPr>
        <w:t>запросить у</w:t>
      </w:r>
      <w:r w:rsidRPr="00DE3A1E">
        <w:rPr>
          <w:rFonts w:ascii="Times New Roman" w:hAnsi="Times New Roman" w:cs="Times New Roman"/>
          <w:snapToGrid w:val="0"/>
          <w:sz w:val="16"/>
          <w:szCs w:val="16"/>
        </w:rPr>
        <w:t xml:space="preserve"> Участника</w:t>
      </w:r>
      <w:r w:rsidRPr="00162D71">
        <w:rPr>
          <w:rFonts w:ascii="Times New Roman" w:hAnsi="Times New Roman" w:cs="Times New Roman"/>
          <w:sz w:val="16"/>
          <w:szCs w:val="16"/>
        </w:rPr>
        <w:t xml:space="preserve"> сканированные договоры, как в </w:t>
      </w:r>
      <w:r w:rsidR="007D5CAD" w:rsidRPr="00162D71">
        <w:rPr>
          <w:rFonts w:ascii="Times New Roman" w:hAnsi="Times New Roman" w:cs="Times New Roman"/>
          <w:sz w:val="16"/>
          <w:szCs w:val="16"/>
        </w:rPr>
        <w:t>бумажном,</w:t>
      </w:r>
      <w:r w:rsidRPr="00162D71">
        <w:rPr>
          <w:rFonts w:ascii="Times New Roman" w:hAnsi="Times New Roman" w:cs="Times New Roman"/>
          <w:sz w:val="16"/>
          <w:szCs w:val="16"/>
        </w:rPr>
        <w:t xml:space="preserve"> так и в электронном виде на электронную почту, и акты выполненных работ.</w:t>
      </w:r>
    </w:p>
    <w:p w:rsidR="00456D5B" w:rsidRPr="00DE3A1E" w:rsidRDefault="00227AB2" w:rsidP="002F3F16">
      <w:pPr>
        <w:pStyle w:val="a9"/>
        <w:numPr>
          <w:ilvl w:val="0"/>
          <w:numId w:val="3"/>
        </w:numPr>
        <w:spacing w:after="0" w:line="240" w:lineRule="auto"/>
        <w:ind w:left="426" w:hanging="426"/>
        <w:rPr>
          <w:rFonts w:ascii="Times New Roman" w:hAnsi="Times New Roman" w:cs="Times New Roman"/>
          <w:snapToGrid w:val="0"/>
          <w:sz w:val="16"/>
          <w:szCs w:val="16"/>
        </w:rPr>
      </w:pPr>
      <w:r w:rsidRPr="00AE5E15">
        <w:rPr>
          <w:rFonts w:ascii="Times New Roman" w:hAnsi="Times New Roman" w:cs="Times New Roman"/>
          <w:sz w:val="16"/>
          <w:szCs w:val="16"/>
        </w:rPr>
        <w:t>А</w:t>
      </w:r>
      <w:r w:rsidR="00456D5B" w:rsidRPr="00AE5E15">
        <w:rPr>
          <w:rFonts w:ascii="Times New Roman" w:hAnsi="Times New Roman" w:cs="Times New Roman"/>
          <w:sz w:val="16"/>
          <w:szCs w:val="16"/>
        </w:rPr>
        <w:t>налогичные работы</w:t>
      </w:r>
      <w:r w:rsidR="0062508C">
        <w:rPr>
          <w:rFonts w:ascii="Times New Roman" w:hAnsi="Times New Roman" w:cs="Times New Roman"/>
          <w:sz w:val="16"/>
          <w:szCs w:val="16"/>
        </w:rPr>
        <w:t xml:space="preserve"> – </w:t>
      </w:r>
      <w:r w:rsidR="00B167ED">
        <w:rPr>
          <w:rFonts w:ascii="Times New Roman" w:hAnsi="Times New Roman" w:cs="Times New Roman"/>
          <w:sz w:val="16"/>
          <w:szCs w:val="16"/>
        </w:rPr>
        <w:t>поставка сантехнических и сопутствующих товаров</w:t>
      </w:r>
      <w:r w:rsidRPr="00AE5E15">
        <w:rPr>
          <w:rFonts w:ascii="Times New Roman" w:hAnsi="Times New Roman" w:cs="Times New Roman"/>
          <w:sz w:val="16"/>
          <w:szCs w:val="16"/>
        </w:rPr>
        <w:t>.</w:t>
      </w:r>
      <w:r w:rsidR="00DB70DA" w:rsidRPr="00AE5E15">
        <w:rPr>
          <w:rFonts w:ascii="Times New Roman" w:hAnsi="Times New Roman" w:cs="Times New Roman"/>
          <w:sz w:val="16"/>
          <w:szCs w:val="16"/>
        </w:rPr>
        <w:t xml:space="preserve"> </w:t>
      </w:r>
    </w:p>
    <w:p w:rsidR="00DE3A1E" w:rsidRPr="00AE5E15" w:rsidRDefault="00DE3A1E" w:rsidP="002F3F16">
      <w:pPr>
        <w:pStyle w:val="a9"/>
        <w:numPr>
          <w:ilvl w:val="0"/>
          <w:numId w:val="3"/>
        </w:numPr>
        <w:spacing w:after="0" w:line="240" w:lineRule="auto"/>
        <w:ind w:left="426" w:hanging="426"/>
        <w:rPr>
          <w:rFonts w:ascii="Times New Roman" w:hAnsi="Times New Roman" w:cs="Times New Roman"/>
          <w:snapToGrid w:val="0"/>
          <w:sz w:val="16"/>
          <w:szCs w:val="16"/>
        </w:rPr>
        <w:sectPr w:rsidR="00DE3A1E" w:rsidRPr="00AE5E15" w:rsidSect="00543BA2">
          <w:footerReference w:type="default" r:id="rId31"/>
          <w:pgSz w:w="16838" w:h="11906" w:orient="landscape"/>
          <w:pgMar w:top="851" w:right="1134" w:bottom="851" w:left="567" w:header="709" w:footer="0" w:gutter="0"/>
          <w:cols w:space="708"/>
          <w:docGrid w:linePitch="360"/>
        </w:sectPr>
      </w:pPr>
    </w:p>
    <w:p w:rsidR="004E1743" w:rsidRPr="0060499A" w:rsidRDefault="004E1743" w:rsidP="004E1743">
      <w:pPr>
        <w:tabs>
          <w:tab w:val="left" w:pos="900"/>
        </w:tabs>
        <w:suppressAutoHyphens/>
        <w:spacing w:after="0" w:line="240" w:lineRule="auto"/>
        <w:jc w:val="right"/>
        <w:rPr>
          <w:rFonts w:ascii="Times New Roman" w:hAnsi="Times New Roman" w:cs="Times New Roman"/>
          <w:b/>
          <w:sz w:val="20"/>
          <w:szCs w:val="20"/>
        </w:rPr>
      </w:pPr>
      <w:r w:rsidRPr="0060499A">
        <w:rPr>
          <w:rFonts w:ascii="Times New Roman" w:hAnsi="Times New Roman" w:cs="Times New Roman"/>
          <w:b/>
          <w:sz w:val="20"/>
          <w:szCs w:val="20"/>
        </w:rPr>
        <w:lastRenderedPageBreak/>
        <w:t>Форма №</w:t>
      </w:r>
      <w:r w:rsidR="00027F5C">
        <w:rPr>
          <w:rFonts w:ascii="Times New Roman" w:hAnsi="Times New Roman" w:cs="Times New Roman"/>
          <w:b/>
          <w:sz w:val="20"/>
          <w:szCs w:val="20"/>
        </w:rPr>
        <w:t xml:space="preserve"> </w:t>
      </w:r>
      <w:r w:rsidR="00543BA2">
        <w:rPr>
          <w:rFonts w:ascii="Times New Roman" w:hAnsi="Times New Roman" w:cs="Times New Roman"/>
          <w:b/>
          <w:sz w:val="20"/>
          <w:szCs w:val="20"/>
        </w:rPr>
        <w:t>4</w:t>
      </w:r>
    </w:p>
    <w:p w:rsidR="004E1743" w:rsidRPr="0060499A" w:rsidRDefault="004E1743" w:rsidP="004E1743">
      <w:pPr>
        <w:tabs>
          <w:tab w:val="left" w:pos="900"/>
        </w:tabs>
        <w:suppressAutoHyphens/>
        <w:spacing w:after="0" w:line="240" w:lineRule="auto"/>
        <w:jc w:val="both"/>
        <w:rPr>
          <w:rFonts w:ascii="Times New Roman" w:hAnsi="Times New Roman" w:cs="Times New Roman"/>
        </w:rPr>
      </w:pPr>
    </w:p>
    <w:p w:rsidR="004E1743" w:rsidRPr="0060499A" w:rsidRDefault="004E1743" w:rsidP="004E1743">
      <w:pPr>
        <w:tabs>
          <w:tab w:val="center" w:pos="5103"/>
          <w:tab w:val="left" w:pos="7320"/>
        </w:tabs>
        <w:spacing w:after="0" w:line="240" w:lineRule="auto"/>
        <w:jc w:val="center"/>
        <w:rPr>
          <w:rFonts w:ascii="Times New Roman" w:hAnsi="Times New Roman" w:cs="Times New Roman"/>
          <w:color w:val="000000"/>
          <w:sz w:val="20"/>
          <w:szCs w:val="20"/>
        </w:rPr>
      </w:pPr>
      <w:r w:rsidRPr="0060499A">
        <w:rPr>
          <w:rFonts w:ascii="Times New Roman" w:hAnsi="Times New Roman" w:cs="Times New Roman"/>
          <w:b/>
          <w:bCs/>
          <w:color w:val="000000"/>
          <w:sz w:val="20"/>
          <w:szCs w:val="20"/>
        </w:rPr>
        <w:t>На фирменном бланке участника</w:t>
      </w:r>
      <w:r w:rsidR="00E649C6">
        <w:rPr>
          <w:rFonts w:ascii="Times New Roman" w:hAnsi="Times New Roman" w:cs="Times New Roman"/>
          <w:b/>
          <w:bCs/>
          <w:color w:val="000000"/>
          <w:sz w:val="20"/>
          <w:szCs w:val="20"/>
        </w:rPr>
        <w:t xml:space="preserve"> </w:t>
      </w:r>
      <w:r w:rsidR="00E649C6" w:rsidRPr="00E649C6">
        <w:rPr>
          <w:rFonts w:ascii="Times New Roman" w:hAnsi="Times New Roman" w:cs="Times New Roman"/>
          <w:b/>
          <w:bCs/>
          <w:color w:val="7030A0"/>
          <w:sz w:val="20"/>
          <w:szCs w:val="20"/>
        </w:rPr>
        <w:t>или с</w:t>
      </w:r>
      <w:r w:rsidR="00E649C6">
        <w:rPr>
          <w:rFonts w:ascii="Times New Roman" w:hAnsi="Times New Roman" w:cs="Times New Roman"/>
          <w:b/>
          <w:bCs/>
          <w:color w:val="000000"/>
          <w:sz w:val="20"/>
          <w:szCs w:val="20"/>
        </w:rPr>
        <w:t xml:space="preserve"> </w:t>
      </w:r>
      <w:r w:rsidR="00E649C6" w:rsidRPr="00E649C6">
        <w:rPr>
          <w:rFonts w:ascii="Times New Roman" w:hAnsi="Times New Roman" w:cs="Times New Roman"/>
          <w:b/>
          <w:bCs/>
          <w:color w:val="7030A0"/>
          <w:sz w:val="20"/>
          <w:szCs w:val="20"/>
        </w:rPr>
        <w:t>помощью функционала ЭТП</w:t>
      </w:r>
    </w:p>
    <w:p w:rsidR="004E1743" w:rsidRPr="0060499A" w:rsidRDefault="004E1743" w:rsidP="004E1743">
      <w:pPr>
        <w:tabs>
          <w:tab w:val="center" w:pos="5103"/>
          <w:tab w:val="left" w:pos="7320"/>
        </w:tabs>
        <w:spacing w:after="0" w:line="240" w:lineRule="auto"/>
        <w:jc w:val="center"/>
        <w:rPr>
          <w:rFonts w:ascii="Times New Roman" w:hAnsi="Times New Roman" w:cs="Times New Roman"/>
          <w:color w:val="000000"/>
          <w:sz w:val="20"/>
          <w:szCs w:val="20"/>
        </w:rPr>
      </w:pPr>
      <w:r w:rsidRPr="0060499A">
        <w:rPr>
          <w:rFonts w:ascii="Times New Roman" w:hAnsi="Times New Roman" w:cs="Times New Roman"/>
          <w:color w:val="000000"/>
          <w:sz w:val="20"/>
          <w:szCs w:val="20"/>
        </w:rPr>
        <w:t>__________________________________________________________________________________</w:t>
      </w:r>
    </w:p>
    <w:p w:rsidR="004E1743" w:rsidRPr="0060499A" w:rsidRDefault="004E1743" w:rsidP="004E1743">
      <w:pPr>
        <w:autoSpaceDE w:val="0"/>
        <w:autoSpaceDN w:val="0"/>
        <w:adjustRightInd w:val="0"/>
        <w:spacing w:after="0" w:line="240" w:lineRule="auto"/>
        <w:rPr>
          <w:rFonts w:ascii="Times New Roman" w:hAnsi="Times New Roman" w:cs="Times New Roman"/>
          <w:sz w:val="20"/>
          <w:szCs w:val="20"/>
        </w:rPr>
      </w:pPr>
      <w:r w:rsidRPr="0060499A">
        <w:rPr>
          <w:rFonts w:ascii="Times New Roman" w:hAnsi="Times New Roman" w:cs="Times New Roman"/>
          <w:sz w:val="20"/>
          <w:szCs w:val="20"/>
        </w:rPr>
        <w:t>Исх. № __</w:t>
      </w:r>
      <w:r w:rsidR="00A01B89">
        <w:rPr>
          <w:rFonts w:ascii="Times New Roman" w:hAnsi="Times New Roman" w:cs="Times New Roman"/>
          <w:sz w:val="20"/>
          <w:szCs w:val="20"/>
        </w:rPr>
        <w:t>______от «____»</w:t>
      </w:r>
      <w:r w:rsidR="005B421F">
        <w:rPr>
          <w:rFonts w:ascii="Times New Roman" w:hAnsi="Times New Roman" w:cs="Times New Roman"/>
          <w:sz w:val="20"/>
          <w:szCs w:val="20"/>
        </w:rPr>
        <w:t xml:space="preserve"> </w:t>
      </w:r>
      <w:r w:rsidR="00A01B89">
        <w:rPr>
          <w:rFonts w:ascii="Times New Roman" w:hAnsi="Times New Roman" w:cs="Times New Roman"/>
          <w:sz w:val="20"/>
          <w:szCs w:val="20"/>
        </w:rPr>
        <w:t>______________20</w:t>
      </w:r>
      <w:r w:rsidRPr="0060499A">
        <w:rPr>
          <w:rFonts w:ascii="Times New Roman" w:hAnsi="Times New Roman" w:cs="Times New Roman"/>
          <w:sz w:val="20"/>
          <w:szCs w:val="20"/>
        </w:rPr>
        <w:t>__ год</w:t>
      </w:r>
    </w:p>
    <w:p w:rsidR="004E1743" w:rsidRPr="0060499A" w:rsidRDefault="004E1743" w:rsidP="004E1743">
      <w:pPr>
        <w:spacing w:after="0" w:line="240" w:lineRule="auto"/>
        <w:rPr>
          <w:rFonts w:ascii="Times New Roman" w:hAnsi="Times New Roman" w:cs="Times New Roman"/>
          <w:sz w:val="20"/>
          <w:szCs w:val="20"/>
        </w:rPr>
      </w:pPr>
      <w:r w:rsidRPr="0060499A">
        <w:rPr>
          <w:rFonts w:ascii="Times New Roman" w:hAnsi="Times New Roman" w:cs="Times New Roman"/>
          <w:iCs/>
          <w:sz w:val="20"/>
          <w:szCs w:val="20"/>
        </w:rPr>
        <w:t xml:space="preserve">                    (дата заявки)                                                                                             </w:t>
      </w:r>
    </w:p>
    <w:p w:rsidR="004E1743" w:rsidRPr="0060499A" w:rsidRDefault="004E1743" w:rsidP="004E1743">
      <w:pPr>
        <w:tabs>
          <w:tab w:val="left" w:pos="900"/>
        </w:tabs>
        <w:suppressAutoHyphens/>
        <w:spacing w:after="0" w:line="240" w:lineRule="auto"/>
        <w:jc w:val="both"/>
        <w:rPr>
          <w:rFonts w:ascii="Times New Roman" w:hAnsi="Times New Roman" w:cs="Times New Roman"/>
        </w:rPr>
      </w:pPr>
    </w:p>
    <w:p w:rsidR="004E1743" w:rsidRDefault="004E1743" w:rsidP="004E1743">
      <w:pPr>
        <w:pStyle w:val="32"/>
        <w:shd w:val="clear" w:color="auto" w:fill="auto"/>
        <w:spacing w:before="0" w:after="0" w:line="240" w:lineRule="auto"/>
      </w:pPr>
      <w:r w:rsidRPr="0060499A">
        <w:t xml:space="preserve">ДЕКЛАРАЦИЯ СООТВЕТСТВИЯ УЧАСТНИКА </w:t>
      </w:r>
      <w:r w:rsidR="005B421F">
        <w:t>ЗА</w:t>
      </w:r>
      <w:r w:rsidR="006C2015">
        <w:t>КУПКИ</w:t>
      </w:r>
    </w:p>
    <w:p w:rsidR="005B421F" w:rsidRPr="0060499A" w:rsidRDefault="005B421F" w:rsidP="004E1743">
      <w:pPr>
        <w:pStyle w:val="32"/>
        <w:shd w:val="clear" w:color="auto" w:fill="auto"/>
        <w:spacing w:before="0" w:after="0" w:line="240" w:lineRule="auto"/>
      </w:pPr>
    </w:p>
    <w:p w:rsidR="004E1743" w:rsidRPr="0060499A" w:rsidRDefault="004E1743" w:rsidP="004E1743">
      <w:pPr>
        <w:tabs>
          <w:tab w:val="left" w:pos="993"/>
        </w:tabs>
        <w:autoSpaceDE w:val="0"/>
        <w:autoSpaceDN w:val="0"/>
        <w:adjustRightInd w:val="0"/>
        <w:spacing w:line="240" w:lineRule="auto"/>
        <w:ind w:firstLine="540"/>
        <w:jc w:val="both"/>
        <w:rPr>
          <w:rFonts w:ascii="Times New Roman" w:hAnsi="Times New Roman" w:cs="Times New Roman"/>
          <w:sz w:val="20"/>
          <w:szCs w:val="20"/>
        </w:rPr>
      </w:pPr>
      <w:r w:rsidRPr="0060499A">
        <w:rPr>
          <w:rFonts w:ascii="Times New Roman" w:hAnsi="Times New Roman" w:cs="Times New Roman"/>
          <w:bCs/>
          <w:sz w:val="20"/>
          <w:szCs w:val="20"/>
        </w:rPr>
        <w:t>Настоящим _____</w:t>
      </w:r>
      <w:r w:rsidR="00B263D5">
        <w:rPr>
          <w:rFonts w:ascii="Times New Roman" w:hAnsi="Times New Roman" w:cs="Times New Roman"/>
          <w:bCs/>
          <w:sz w:val="20"/>
          <w:szCs w:val="20"/>
        </w:rPr>
        <w:t>____________________</w:t>
      </w:r>
      <w:r w:rsidRPr="0060499A">
        <w:rPr>
          <w:rFonts w:ascii="Times New Roman" w:hAnsi="Times New Roman" w:cs="Times New Roman"/>
          <w:bCs/>
          <w:sz w:val="20"/>
          <w:szCs w:val="20"/>
        </w:rPr>
        <w:t xml:space="preserve">___________ </w:t>
      </w:r>
      <w:r w:rsidRPr="0060499A">
        <w:rPr>
          <w:rFonts w:ascii="Times New Roman" w:hAnsi="Times New Roman" w:cs="Times New Roman"/>
          <w:color w:val="000000"/>
          <w:sz w:val="20"/>
          <w:szCs w:val="20"/>
        </w:rPr>
        <w:t>(</w:t>
      </w:r>
      <w:r w:rsidRPr="0060499A">
        <w:rPr>
          <w:rFonts w:ascii="Times New Roman" w:hAnsi="Times New Roman" w:cs="Times New Roman"/>
          <w:i/>
          <w:color w:val="000000"/>
          <w:sz w:val="20"/>
          <w:szCs w:val="20"/>
        </w:rPr>
        <w:t xml:space="preserve">указывается </w:t>
      </w:r>
      <w:r w:rsidRPr="0060499A">
        <w:rPr>
          <w:rFonts w:ascii="Times New Roman" w:hAnsi="Times New Roman" w:cs="Times New Roman"/>
          <w:i/>
          <w:sz w:val="20"/>
          <w:szCs w:val="20"/>
        </w:rPr>
        <w:t xml:space="preserve">наименование, фирменное наименование (при наличии) участника </w:t>
      </w:r>
      <w:r w:rsidR="005D489A">
        <w:rPr>
          <w:rFonts w:ascii="Times New Roman" w:hAnsi="Times New Roman" w:cs="Times New Roman"/>
          <w:i/>
          <w:sz w:val="20"/>
          <w:szCs w:val="20"/>
        </w:rPr>
        <w:t>запрос</w:t>
      </w:r>
      <w:r w:rsidR="007D5CAD">
        <w:rPr>
          <w:rFonts w:ascii="Times New Roman" w:hAnsi="Times New Roman" w:cs="Times New Roman"/>
          <w:i/>
          <w:sz w:val="20"/>
          <w:szCs w:val="20"/>
        </w:rPr>
        <w:t>а</w:t>
      </w:r>
      <w:r w:rsidR="00E13E4F">
        <w:rPr>
          <w:rFonts w:ascii="Times New Roman" w:hAnsi="Times New Roman" w:cs="Times New Roman"/>
          <w:i/>
          <w:sz w:val="20"/>
          <w:szCs w:val="20"/>
        </w:rPr>
        <w:t xml:space="preserve"> предложений</w:t>
      </w:r>
      <w:r w:rsidR="00B263D5">
        <w:rPr>
          <w:rFonts w:ascii="Times New Roman" w:hAnsi="Times New Roman" w:cs="Times New Roman"/>
          <w:i/>
          <w:sz w:val="20"/>
          <w:szCs w:val="20"/>
        </w:rPr>
        <w:t>)</w:t>
      </w:r>
      <w:r w:rsidRPr="0060499A">
        <w:rPr>
          <w:rFonts w:ascii="Times New Roman" w:hAnsi="Times New Roman" w:cs="Times New Roman"/>
          <w:bCs/>
          <w:sz w:val="20"/>
          <w:szCs w:val="20"/>
        </w:rPr>
        <w:t xml:space="preserve"> подтверждает, что _______________ (</w:t>
      </w:r>
      <w:r w:rsidRPr="0060499A">
        <w:rPr>
          <w:rFonts w:ascii="Times New Roman" w:hAnsi="Times New Roman" w:cs="Times New Roman"/>
          <w:b/>
          <w:bCs/>
          <w:i/>
          <w:sz w:val="20"/>
          <w:szCs w:val="20"/>
        </w:rPr>
        <w:t>необходимо указать «соответствует» или «не соответствует»</w:t>
      </w:r>
      <w:r w:rsidRPr="0060499A">
        <w:rPr>
          <w:rFonts w:ascii="Times New Roman" w:hAnsi="Times New Roman" w:cs="Times New Roman"/>
          <w:bCs/>
          <w:sz w:val="20"/>
          <w:szCs w:val="20"/>
        </w:rPr>
        <w:t>) требованиям, установленным в соответствии с</w:t>
      </w:r>
      <w:r w:rsidR="00161540">
        <w:rPr>
          <w:rFonts w:ascii="Times New Roman" w:hAnsi="Times New Roman" w:cs="Times New Roman"/>
          <w:bCs/>
          <w:sz w:val="20"/>
          <w:szCs w:val="20"/>
        </w:rPr>
        <w:t xml:space="preserve"> Ин</w:t>
      </w:r>
      <w:r w:rsidR="00B263D5">
        <w:rPr>
          <w:rFonts w:ascii="Times New Roman" w:hAnsi="Times New Roman" w:cs="Times New Roman"/>
          <w:sz w:val="20"/>
          <w:szCs w:val="20"/>
        </w:rPr>
        <w:t>формационной карт</w:t>
      </w:r>
      <w:r w:rsidR="00161540">
        <w:rPr>
          <w:rFonts w:ascii="Times New Roman" w:hAnsi="Times New Roman" w:cs="Times New Roman"/>
          <w:sz w:val="20"/>
          <w:szCs w:val="20"/>
        </w:rPr>
        <w:t>ой</w:t>
      </w:r>
      <w:r w:rsidR="00B263D5">
        <w:rPr>
          <w:rFonts w:ascii="Times New Roman" w:hAnsi="Times New Roman" w:cs="Times New Roman"/>
          <w:sz w:val="20"/>
          <w:szCs w:val="20"/>
        </w:rPr>
        <w:t>:</w:t>
      </w:r>
    </w:p>
    <w:p w:rsidR="00456D5B" w:rsidRPr="00456D5B" w:rsidRDefault="00456D5B" w:rsidP="00456D5B">
      <w:pPr>
        <w:spacing w:after="0" w:line="240" w:lineRule="auto"/>
        <w:jc w:val="both"/>
        <w:rPr>
          <w:rFonts w:ascii="Times New Roman" w:hAnsi="Times New Roman" w:cs="Times New Roman"/>
          <w:sz w:val="20"/>
          <w:szCs w:val="20"/>
        </w:rPr>
      </w:pPr>
      <w:r w:rsidRPr="00456D5B">
        <w:rPr>
          <w:rFonts w:ascii="Times New Roman" w:hAnsi="Times New Roman" w:cs="Times New Roman"/>
          <w:sz w:val="20"/>
          <w:szCs w:val="20"/>
        </w:rPr>
        <w:t>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456D5B" w:rsidRPr="00456D5B" w:rsidRDefault="00456D5B" w:rsidP="00456D5B">
      <w:pPr>
        <w:spacing w:after="0" w:line="240" w:lineRule="auto"/>
        <w:jc w:val="both"/>
        <w:rPr>
          <w:rFonts w:ascii="Times New Roman" w:hAnsi="Times New Roman" w:cs="Times New Roman"/>
          <w:sz w:val="20"/>
          <w:szCs w:val="20"/>
        </w:rPr>
      </w:pPr>
      <w:r w:rsidRPr="00456D5B">
        <w:rPr>
          <w:rFonts w:ascii="Times New Roman" w:hAnsi="Times New Roman" w:cs="Times New Roman"/>
          <w:sz w:val="20"/>
          <w:szCs w:val="20"/>
        </w:rPr>
        <w:t xml:space="preserve">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w:t>
      </w:r>
      <w:r w:rsidR="005D489A">
        <w:rPr>
          <w:rFonts w:ascii="Times New Roman" w:hAnsi="Times New Roman" w:cs="Times New Roman"/>
          <w:sz w:val="20"/>
          <w:szCs w:val="20"/>
        </w:rPr>
        <w:t>запрос</w:t>
      </w:r>
      <w:r w:rsidR="00E13E4F">
        <w:rPr>
          <w:rFonts w:ascii="Times New Roman" w:hAnsi="Times New Roman" w:cs="Times New Roman"/>
          <w:sz w:val="20"/>
          <w:szCs w:val="20"/>
        </w:rPr>
        <w:t xml:space="preserve"> предложений</w:t>
      </w:r>
      <w:r w:rsidR="005D489A">
        <w:rPr>
          <w:rFonts w:ascii="Times New Roman" w:hAnsi="Times New Roman" w:cs="Times New Roman"/>
          <w:sz w:val="20"/>
          <w:szCs w:val="20"/>
        </w:rPr>
        <w:t xml:space="preserve"> </w:t>
      </w:r>
      <w:r w:rsidRPr="00456D5B">
        <w:rPr>
          <w:rFonts w:ascii="Times New Roman" w:hAnsi="Times New Roman" w:cs="Times New Roman"/>
          <w:sz w:val="20"/>
          <w:szCs w:val="20"/>
        </w:rPr>
        <w:t>производства;</w:t>
      </w:r>
    </w:p>
    <w:p w:rsidR="00456D5B" w:rsidRPr="00456D5B" w:rsidRDefault="00456D5B" w:rsidP="00456D5B">
      <w:pPr>
        <w:spacing w:after="0" w:line="240" w:lineRule="auto"/>
        <w:jc w:val="both"/>
        <w:rPr>
          <w:rFonts w:ascii="Times New Roman" w:hAnsi="Times New Roman" w:cs="Times New Roman"/>
          <w:sz w:val="20"/>
          <w:szCs w:val="20"/>
        </w:rPr>
      </w:pPr>
      <w:r w:rsidRPr="00456D5B">
        <w:rPr>
          <w:rFonts w:ascii="Times New Roman" w:hAnsi="Times New Roman" w:cs="Times New Roman"/>
          <w:sz w:val="20"/>
          <w:szCs w:val="20"/>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456D5B" w:rsidRPr="00456D5B" w:rsidRDefault="00456D5B" w:rsidP="00456D5B">
      <w:pPr>
        <w:spacing w:after="0" w:line="240" w:lineRule="auto"/>
        <w:jc w:val="both"/>
        <w:rPr>
          <w:rFonts w:ascii="Times New Roman" w:hAnsi="Times New Roman" w:cs="Times New Roman"/>
          <w:sz w:val="20"/>
          <w:szCs w:val="20"/>
        </w:rPr>
      </w:pPr>
      <w:r w:rsidRPr="00456D5B">
        <w:rPr>
          <w:rFonts w:ascii="Times New Roman" w:hAnsi="Times New Roman" w:cs="Times New Roman"/>
          <w:sz w:val="20"/>
          <w:szCs w:val="20"/>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w:t>
      </w:r>
      <w:r w:rsidR="00292264">
        <w:rPr>
          <w:rFonts w:ascii="Times New Roman" w:hAnsi="Times New Roman" w:cs="Times New Roman"/>
          <w:sz w:val="20"/>
          <w:szCs w:val="20"/>
        </w:rPr>
        <w:t xml:space="preserve"> год, размер которой превышает </w:t>
      </w:r>
      <w:r w:rsidRPr="00456D5B">
        <w:rPr>
          <w:rFonts w:ascii="Times New Roman" w:hAnsi="Times New Roman" w:cs="Times New Roman"/>
          <w:sz w:val="20"/>
          <w:szCs w:val="20"/>
        </w:rPr>
        <w:t>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56D5B" w:rsidRDefault="00456D5B" w:rsidP="00456D5B">
      <w:pPr>
        <w:spacing w:after="0" w:line="240" w:lineRule="auto"/>
        <w:jc w:val="both"/>
        <w:rPr>
          <w:rFonts w:ascii="Times New Roman" w:hAnsi="Times New Roman" w:cs="Times New Roman"/>
          <w:sz w:val="20"/>
          <w:szCs w:val="20"/>
        </w:rPr>
      </w:pPr>
      <w:r w:rsidRPr="00456D5B">
        <w:rPr>
          <w:rFonts w:ascii="Times New Roman" w:hAnsi="Times New Roman" w:cs="Times New Roman"/>
          <w:sz w:val="20"/>
          <w:szCs w:val="20"/>
        </w:rPr>
        <w:t>д)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заключение договоров на финансирование проката или показа национального фильма.</w:t>
      </w:r>
    </w:p>
    <w:p w:rsidR="00B263D5" w:rsidRDefault="00B263D5" w:rsidP="00B263D5">
      <w:pPr>
        <w:spacing w:after="0" w:line="240" w:lineRule="auto"/>
        <w:jc w:val="both"/>
        <w:rPr>
          <w:rFonts w:ascii="Times New Roman" w:hAnsi="Times New Roman" w:cs="Times New Roman"/>
          <w:sz w:val="20"/>
          <w:szCs w:val="20"/>
        </w:rPr>
      </w:pPr>
      <w:r w:rsidRPr="00884960">
        <w:rPr>
          <w:rFonts w:ascii="Times New Roman" w:hAnsi="Times New Roman" w:cs="Times New Roman"/>
          <w:sz w:val="20"/>
          <w:szCs w:val="20"/>
        </w:rPr>
        <w:t xml:space="preserve">е) </w:t>
      </w:r>
      <w:r w:rsidRPr="004123B6">
        <w:rPr>
          <w:rFonts w:ascii="Times New Roman"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2" w:anchor="/document/10108000/entry/289" w:history="1">
        <w:r w:rsidRPr="004123B6">
          <w:rPr>
            <w:rFonts w:ascii="Times New Roman" w:hAnsi="Times New Roman" w:cs="Times New Roman"/>
            <w:sz w:val="20"/>
            <w:szCs w:val="20"/>
          </w:rPr>
          <w:t>статьями 289</w:t>
        </w:r>
      </w:hyperlink>
      <w:r w:rsidRPr="004123B6">
        <w:rPr>
          <w:rFonts w:ascii="Times New Roman" w:hAnsi="Times New Roman" w:cs="Times New Roman"/>
          <w:sz w:val="20"/>
          <w:szCs w:val="20"/>
        </w:rPr>
        <w:t>, </w:t>
      </w:r>
      <w:hyperlink r:id="rId33" w:anchor="/document/10108000/entry/290" w:history="1">
        <w:r w:rsidRPr="004123B6">
          <w:rPr>
            <w:rFonts w:ascii="Times New Roman" w:hAnsi="Times New Roman" w:cs="Times New Roman"/>
            <w:sz w:val="20"/>
            <w:szCs w:val="20"/>
          </w:rPr>
          <w:t>290</w:t>
        </w:r>
      </w:hyperlink>
      <w:r w:rsidRPr="004123B6">
        <w:rPr>
          <w:rFonts w:ascii="Times New Roman" w:hAnsi="Times New Roman" w:cs="Times New Roman"/>
          <w:sz w:val="20"/>
          <w:szCs w:val="20"/>
        </w:rPr>
        <w:t>, </w:t>
      </w:r>
      <w:hyperlink r:id="rId34" w:anchor="/document/10108000/entry/291" w:history="1">
        <w:r w:rsidRPr="004123B6">
          <w:rPr>
            <w:rFonts w:ascii="Times New Roman" w:hAnsi="Times New Roman" w:cs="Times New Roman"/>
            <w:sz w:val="20"/>
            <w:szCs w:val="20"/>
          </w:rPr>
          <w:t>291</w:t>
        </w:r>
      </w:hyperlink>
      <w:r w:rsidRPr="004123B6">
        <w:rPr>
          <w:rFonts w:ascii="Times New Roman" w:hAnsi="Times New Roman" w:cs="Times New Roman"/>
          <w:sz w:val="20"/>
          <w:szCs w:val="20"/>
        </w:rPr>
        <w:t>, </w:t>
      </w:r>
      <w:hyperlink r:id="rId35" w:anchor="/document/10108000/entry/2911" w:history="1">
        <w:r w:rsidRPr="004123B6">
          <w:rPr>
            <w:rFonts w:ascii="Times New Roman" w:hAnsi="Times New Roman" w:cs="Times New Roman"/>
            <w:sz w:val="20"/>
            <w:szCs w:val="20"/>
          </w:rPr>
          <w:t>291.1</w:t>
        </w:r>
      </w:hyperlink>
      <w:r w:rsidRPr="004123B6">
        <w:rPr>
          <w:rFonts w:ascii="Times New Roman" w:hAnsi="Times New Roman" w:cs="Times New Roman"/>
          <w:sz w:val="20"/>
          <w:szCs w:val="2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884960">
        <w:rPr>
          <w:rFonts w:ascii="Times New Roman" w:hAnsi="Times New Roman" w:cs="Times New Roman"/>
          <w:sz w:val="20"/>
          <w:szCs w:val="20"/>
        </w:rPr>
        <w:t>.</w:t>
      </w:r>
    </w:p>
    <w:p w:rsidR="00B263D5" w:rsidRPr="00884960" w:rsidRDefault="00B263D5" w:rsidP="00B263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ж)</w:t>
      </w:r>
      <w:r w:rsidRPr="004123B6">
        <w:rPr>
          <w:rFonts w:ascii="Times New Roman" w:hAnsi="Times New Roman" w:cs="Times New Roman"/>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6" w:anchor="/document/12125267/entry/1928" w:history="1">
        <w:r w:rsidRPr="004123B6">
          <w:rPr>
            <w:rFonts w:ascii="Times New Roman" w:hAnsi="Times New Roman" w:cs="Times New Roman"/>
            <w:sz w:val="20"/>
            <w:szCs w:val="20"/>
          </w:rPr>
          <w:t>статьей 19.28</w:t>
        </w:r>
      </w:hyperlink>
      <w:r w:rsidRPr="004123B6">
        <w:rPr>
          <w:rFonts w:ascii="Times New Roman" w:hAnsi="Times New Roman" w:cs="Times New Roman"/>
          <w:sz w:val="20"/>
          <w:szCs w:val="20"/>
        </w:rPr>
        <w:t> Кодекса Российской Федерации об административных правонарушениях;</w:t>
      </w:r>
    </w:p>
    <w:p w:rsidR="00B263D5" w:rsidRPr="00456D5B" w:rsidRDefault="00B263D5" w:rsidP="00B263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w:t>
      </w:r>
      <w:r w:rsidRPr="00884960">
        <w:rPr>
          <w:rFonts w:ascii="Times New Roman" w:hAnsi="Times New Roman" w:cs="Times New Roman"/>
          <w:sz w:val="20"/>
          <w:szCs w:val="20"/>
        </w:rPr>
        <w:t>) наличие необходимых действующих лицензий, разрешений, сертификатов поставки товаров (проведения работ или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521A2F" w:rsidRPr="00521A2F" w:rsidRDefault="00B263D5" w:rsidP="00521A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w:t>
      </w:r>
      <w:r w:rsidR="00521A2F">
        <w:rPr>
          <w:rFonts w:ascii="Times New Roman" w:hAnsi="Times New Roman" w:cs="Times New Roman"/>
          <w:sz w:val="20"/>
          <w:szCs w:val="20"/>
        </w:rPr>
        <w:t xml:space="preserve">) </w:t>
      </w:r>
      <w:r w:rsidR="00521A2F" w:rsidRPr="00521A2F">
        <w:rPr>
          <w:rFonts w:ascii="Times New Roman" w:hAnsi="Times New Roman" w:cs="Times New Roman"/>
          <w:sz w:val="20"/>
          <w:szCs w:val="20"/>
        </w:rPr>
        <w:t>отсутствие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56D5B" w:rsidRDefault="00B263D5" w:rsidP="00521A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w:t>
      </w:r>
      <w:r w:rsidR="00521A2F">
        <w:rPr>
          <w:rFonts w:ascii="Times New Roman" w:hAnsi="Times New Roman" w:cs="Times New Roman"/>
          <w:sz w:val="20"/>
          <w:szCs w:val="20"/>
        </w:rPr>
        <w:t xml:space="preserve">) </w:t>
      </w:r>
      <w:r w:rsidR="00521A2F" w:rsidRPr="00521A2F">
        <w:rPr>
          <w:rFonts w:ascii="Times New Roman" w:hAnsi="Times New Roman" w:cs="Times New Roman"/>
          <w:sz w:val="20"/>
          <w:szCs w:val="20"/>
        </w:rPr>
        <w:t>отсутствие сведений об участниках закупки в реестре недобросовестных поставщиков, предусмотренном статьей 5 Закона 223-ФЗ</w:t>
      </w:r>
    </w:p>
    <w:p w:rsidR="00161540" w:rsidRPr="00161540" w:rsidRDefault="00161540" w:rsidP="00161540">
      <w:pPr>
        <w:spacing w:after="0" w:line="240" w:lineRule="auto"/>
        <w:jc w:val="both"/>
        <w:rPr>
          <w:rFonts w:ascii="Times New Roman" w:hAnsi="Times New Roman" w:cs="Times New Roman"/>
          <w:sz w:val="20"/>
          <w:szCs w:val="20"/>
        </w:rPr>
      </w:pPr>
      <w:r w:rsidRPr="00161540">
        <w:rPr>
          <w:rFonts w:ascii="Times New Roman" w:hAnsi="Times New Roman" w:cs="Times New Roman"/>
          <w:sz w:val="20"/>
          <w:szCs w:val="20"/>
        </w:rPr>
        <w:t xml:space="preserve">л) отсутствие сведений об участнике закупки в специальном реестре лиц, получивших поддержку и/или находящихся под иностранным влиянием в иных формах (далее – иностранные агенты), предусмотренном </w:t>
      </w:r>
      <w:hyperlink r:id="rId37" w:tgtFrame="_blank" w:history="1">
        <w:r w:rsidRPr="00161540">
          <w:rPr>
            <w:rFonts w:ascii="Times New Roman" w:hAnsi="Times New Roman" w:cs="Times New Roman"/>
            <w:sz w:val="20"/>
            <w:szCs w:val="20"/>
          </w:rPr>
          <w:t xml:space="preserve">Федеральным законом № 255-ФЗ от 14 июля 2022 г. </w:t>
        </w:r>
      </w:hyperlink>
      <w:r w:rsidRPr="00161540">
        <w:rPr>
          <w:rFonts w:ascii="Times New Roman" w:hAnsi="Times New Roman" w:cs="Times New Roman"/>
          <w:sz w:val="20"/>
          <w:szCs w:val="20"/>
        </w:rPr>
        <w:t xml:space="preserve">«О контроле за деятельностью лиц, находящихся под иностранным влиянием» и </w:t>
      </w:r>
      <w:hyperlink r:id="rId38" w:tgtFrame="_blank" w:history="1">
        <w:r w:rsidRPr="00161540">
          <w:rPr>
            <w:rFonts w:ascii="Times New Roman" w:hAnsi="Times New Roman" w:cs="Times New Roman"/>
            <w:sz w:val="20"/>
            <w:szCs w:val="20"/>
          </w:rPr>
          <w:t>Федеральным законом № 498-ФЗ от 5 декабря 2022 г.</w:t>
        </w:r>
      </w:hyperlink>
    </w:p>
    <w:p w:rsidR="00161540" w:rsidRPr="0060499A" w:rsidRDefault="00161540" w:rsidP="00521A2F">
      <w:pPr>
        <w:spacing w:after="0" w:line="240" w:lineRule="auto"/>
        <w:jc w:val="both"/>
        <w:rPr>
          <w:rFonts w:ascii="Times New Roman" w:hAnsi="Times New Roman" w:cs="Times New Roman"/>
          <w:sz w:val="20"/>
          <w:szCs w:val="20"/>
        </w:rPr>
      </w:pPr>
    </w:p>
    <w:p w:rsidR="004E1743" w:rsidRPr="0060499A" w:rsidRDefault="004E1743" w:rsidP="004E1743">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__________________</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 xml:space="preserve">   ____________</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__________________</w:t>
      </w:r>
    </w:p>
    <w:p w:rsidR="004E1743" w:rsidRPr="0060499A" w:rsidRDefault="004E1743" w:rsidP="004E1743">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 xml:space="preserve">(руководитель, представитель                      </w:t>
      </w:r>
      <w:proofErr w:type="gramStart"/>
      <w:r w:rsidRPr="0060499A">
        <w:rPr>
          <w:rFonts w:ascii="Times New Roman" w:hAnsi="Times New Roman" w:cs="Times New Roman"/>
          <w:color w:val="000000"/>
          <w:sz w:val="20"/>
          <w:szCs w:val="20"/>
        </w:rPr>
        <w:t xml:space="preserve">   (</w:t>
      </w:r>
      <w:proofErr w:type="gramEnd"/>
      <w:r w:rsidRPr="0060499A">
        <w:rPr>
          <w:rFonts w:ascii="Times New Roman" w:hAnsi="Times New Roman" w:cs="Times New Roman"/>
          <w:color w:val="000000"/>
          <w:sz w:val="20"/>
          <w:szCs w:val="20"/>
        </w:rPr>
        <w:t>подпись)</w:t>
      </w:r>
      <w:r w:rsidRPr="0060499A">
        <w:rPr>
          <w:rFonts w:ascii="Times New Roman" w:hAnsi="Times New Roman" w:cs="Times New Roman"/>
          <w:color w:val="000000"/>
          <w:sz w:val="20"/>
          <w:szCs w:val="20"/>
        </w:rPr>
        <w:tab/>
        <w:t xml:space="preserve">                             (инициалы, фамилия)</w:t>
      </w:r>
    </w:p>
    <w:p w:rsidR="004E1743" w:rsidRPr="0060499A" w:rsidRDefault="004E1743" w:rsidP="004E1743">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 xml:space="preserve">     участника)</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p>
    <w:p w:rsidR="004E1743" w:rsidRPr="0060499A" w:rsidRDefault="004E1743" w:rsidP="004E1743">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 xml:space="preserve">                     М.П.</w:t>
      </w:r>
    </w:p>
    <w:p w:rsidR="004E1743" w:rsidRPr="0060499A" w:rsidRDefault="004E1743" w:rsidP="004E1743">
      <w:pPr>
        <w:pBdr>
          <w:bottom w:val="single" w:sz="4" w:space="1" w:color="auto"/>
        </w:pBdr>
        <w:shd w:val="clear" w:color="auto" w:fill="E0E0E0"/>
        <w:spacing w:after="0" w:line="240" w:lineRule="auto"/>
        <w:jc w:val="center"/>
        <w:rPr>
          <w:rFonts w:ascii="Times New Roman" w:hAnsi="Times New Roman" w:cs="Times New Roman"/>
          <w:b/>
          <w:color w:val="000000"/>
          <w:spacing w:val="36"/>
          <w:sz w:val="16"/>
          <w:szCs w:val="16"/>
        </w:rPr>
      </w:pPr>
      <w:r w:rsidRPr="0060499A">
        <w:rPr>
          <w:rFonts w:ascii="Times New Roman" w:hAnsi="Times New Roman" w:cs="Times New Roman"/>
          <w:b/>
          <w:color w:val="000000"/>
          <w:spacing w:val="36"/>
          <w:sz w:val="16"/>
          <w:szCs w:val="16"/>
        </w:rPr>
        <w:t>конец формы</w:t>
      </w:r>
    </w:p>
    <w:p w:rsidR="004E1743" w:rsidRPr="0060499A" w:rsidRDefault="004E1743" w:rsidP="00056350">
      <w:pPr>
        <w:spacing w:after="0" w:line="240" w:lineRule="auto"/>
        <w:rPr>
          <w:rFonts w:ascii="Times New Roman" w:hAnsi="Times New Roman" w:cs="Times New Roman"/>
          <w:b/>
          <w:bCs/>
          <w:sz w:val="16"/>
          <w:szCs w:val="16"/>
        </w:rPr>
      </w:pPr>
      <w:r w:rsidRPr="0060499A">
        <w:rPr>
          <w:rFonts w:ascii="Times New Roman" w:hAnsi="Times New Roman" w:cs="Times New Roman"/>
          <w:b/>
          <w:bCs/>
          <w:sz w:val="16"/>
          <w:szCs w:val="16"/>
        </w:rPr>
        <w:t>Инструкции по заполнению</w:t>
      </w:r>
    </w:p>
    <w:p w:rsidR="004E1743" w:rsidRPr="0060499A" w:rsidRDefault="004E1743" w:rsidP="002F3F16">
      <w:pPr>
        <w:numPr>
          <w:ilvl w:val="0"/>
          <w:numId w:val="4"/>
        </w:numPr>
        <w:spacing w:after="0" w:line="240" w:lineRule="auto"/>
        <w:ind w:left="0" w:firstLine="284"/>
        <w:jc w:val="both"/>
        <w:rPr>
          <w:rFonts w:ascii="Times New Roman" w:hAnsi="Times New Roman" w:cs="Times New Roman"/>
          <w:snapToGrid w:val="0"/>
          <w:sz w:val="16"/>
          <w:szCs w:val="16"/>
        </w:rPr>
      </w:pPr>
      <w:r w:rsidRPr="0060499A">
        <w:rPr>
          <w:rFonts w:ascii="Times New Roman" w:hAnsi="Times New Roman" w:cs="Times New Roman"/>
          <w:snapToGrid w:val="0"/>
          <w:sz w:val="16"/>
          <w:szCs w:val="16"/>
        </w:rPr>
        <w:t xml:space="preserve">Участник </w:t>
      </w:r>
      <w:r w:rsidR="005D489A">
        <w:rPr>
          <w:rFonts w:ascii="Times New Roman" w:hAnsi="Times New Roman" w:cs="Times New Roman"/>
          <w:snapToGrid w:val="0"/>
          <w:sz w:val="16"/>
          <w:szCs w:val="16"/>
        </w:rPr>
        <w:t>запрос</w:t>
      </w:r>
      <w:r w:rsidR="007D5CAD">
        <w:rPr>
          <w:rFonts w:ascii="Times New Roman" w:hAnsi="Times New Roman" w:cs="Times New Roman"/>
          <w:snapToGrid w:val="0"/>
          <w:sz w:val="16"/>
          <w:szCs w:val="16"/>
        </w:rPr>
        <w:t>а</w:t>
      </w:r>
      <w:r w:rsidR="00E13E4F">
        <w:rPr>
          <w:rFonts w:ascii="Times New Roman" w:hAnsi="Times New Roman" w:cs="Times New Roman"/>
          <w:snapToGrid w:val="0"/>
          <w:sz w:val="16"/>
          <w:szCs w:val="16"/>
        </w:rPr>
        <w:t xml:space="preserve"> предложений</w:t>
      </w:r>
      <w:r w:rsidRPr="0060499A">
        <w:rPr>
          <w:rFonts w:ascii="Times New Roman" w:hAnsi="Times New Roman" w:cs="Times New Roman"/>
          <w:snapToGrid w:val="0"/>
          <w:sz w:val="16"/>
          <w:szCs w:val="16"/>
        </w:rPr>
        <w:t xml:space="preserve"> указывает свое фирменное наименование (в </w:t>
      </w:r>
      <w:proofErr w:type="spellStart"/>
      <w:r w:rsidRPr="0060499A">
        <w:rPr>
          <w:rFonts w:ascii="Times New Roman" w:hAnsi="Times New Roman" w:cs="Times New Roman"/>
          <w:snapToGrid w:val="0"/>
          <w:sz w:val="16"/>
          <w:szCs w:val="16"/>
        </w:rPr>
        <w:t>т.ч</w:t>
      </w:r>
      <w:proofErr w:type="spellEnd"/>
      <w:r w:rsidRPr="0060499A">
        <w:rPr>
          <w:rFonts w:ascii="Times New Roman" w:hAnsi="Times New Roman" w:cs="Times New Roman"/>
          <w:snapToGrid w:val="0"/>
          <w:sz w:val="16"/>
          <w:szCs w:val="16"/>
        </w:rPr>
        <w:t>. организационно-правовую форму) и свой адрес.</w:t>
      </w:r>
    </w:p>
    <w:p w:rsidR="004E1743" w:rsidRDefault="004E1743" w:rsidP="002F3F16">
      <w:pPr>
        <w:numPr>
          <w:ilvl w:val="0"/>
          <w:numId w:val="4"/>
        </w:numPr>
        <w:spacing w:after="0" w:line="240" w:lineRule="auto"/>
        <w:jc w:val="both"/>
        <w:rPr>
          <w:rFonts w:ascii="Times New Roman" w:hAnsi="Times New Roman" w:cs="Times New Roman"/>
          <w:snapToGrid w:val="0"/>
          <w:sz w:val="16"/>
          <w:szCs w:val="16"/>
        </w:rPr>
      </w:pPr>
      <w:r w:rsidRPr="0060499A">
        <w:rPr>
          <w:rFonts w:ascii="Times New Roman" w:hAnsi="Times New Roman" w:cs="Times New Roman"/>
          <w:snapToGrid w:val="0"/>
          <w:sz w:val="16"/>
          <w:szCs w:val="16"/>
        </w:rPr>
        <w:t>Декларация должна быть подписана и скреплена печатью</w:t>
      </w:r>
      <w:r w:rsidR="00D859D0">
        <w:rPr>
          <w:rFonts w:ascii="Times New Roman" w:hAnsi="Times New Roman" w:cs="Times New Roman"/>
          <w:snapToGrid w:val="0"/>
          <w:sz w:val="16"/>
          <w:szCs w:val="16"/>
        </w:rPr>
        <w:t xml:space="preserve"> (при наличии)</w:t>
      </w:r>
      <w:r w:rsidRPr="0060499A">
        <w:rPr>
          <w:rFonts w:ascii="Times New Roman" w:hAnsi="Times New Roman" w:cs="Times New Roman"/>
          <w:snapToGrid w:val="0"/>
          <w:sz w:val="16"/>
          <w:szCs w:val="16"/>
        </w:rPr>
        <w:t xml:space="preserve"> в соответствии с требованиями Документации</w:t>
      </w:r>
    </w:p>
    <w:p w:rsidR="002B0EF8" w:rsidRDefault="004E1743" w:rsidP="002B0EF8">
      <w:pPr>
        <w:tabs>
          <w:tab w:val="left" w:pos="900"/>
        </w:tabs>
        <w:suppressAutoHyphens/>
        <w:spacing w:after="0" w:line="240" w:lineRule="auto"/>
        <w:jc w:val="right"/>
        <w:rPr>
          <w:rFonts w:ascii="Times New Roman" w:hAnsi="Times New Roman" w:cs="Times New Roman"/>
          <w:sz w:val="16"/>
          <w:szCs w:val="16"/>
        </w:rPr>
      </w:pPr>
      <w:r>
        <w:rPr>
          <w:rFonts w:ascii="Times New Roman" w:hAnsi="Times New Roman" w:cs="Times New Roman"/>
          <w:sz w:val="16"/>
          <w:szCs w:val="16"/>
        </w:rPr>
        <w:br w:type="page"/>
      </w:r>
    </w:p>
    <w:p w:rsidR="002B0EF8" w:rsidRDefault="002B0EF8" w:rsidP="002B0EF8">
      <w:pPr>
        <w:tabs>
          <w:tab w:val="left" w:pos="900"/>
        </w:tabs>
        <w:suppressAutoHyphens/>
        <w:spacing w:after="0" w:line="240" w:lineRule="auto"/>
        <w:jc w:val="right"/>
        <w:rPr>
          <w:rFonts w:ascii="Times New Roman" w:hAnsi="Times New Roman" w:cs="Times New Roman"/>
          <w:sz w:val="16"/>
          <w:szCs w:val="16"/>
        </w:rPr>
      </w:pPr>
    </w:p>
    <w:p w:rsidR="00C63AC7" w:rsidRPr="00680A50" w:rsidRDefault="00C63AC7" w:rsidP="00C63AC7">
      <w:pPr>
        <w:pStyle w:val="1"/>
        <w:spacing w:before="0" w:line="240" w:lineRule="auto"/>
        <w:jc w:val="center"/>
        <w:rPr>
          <w:rFonts w:ascii="Times New Roman" w:hAnsi="Times New Roman" w:cs="Times New Roman"/>
          <w:color w:val="auto"/>
        </w:rPr>
      </w:pPr>
      <w:bookmarkStart w:id="8" w:name="_Toc504657197"/>
      <w:r w:rsidRPr="00680A50">
        <w:rPr>
          <w:rFonts w:ascii="Times New Roman" w:hAnsi="Times New Roman" w:cs="Times New Roman"/>
          <w:color w:val="auto"/>
        </w:rPr>
        <w:t>РАЗДЕЛ № 3 ДОКУМЕНТАЦИИ</w:t>
      </w:r>
      <w:bookmarkEnd w:id="8"/>
    </w:p>
    <w:p w:rsidR="00923473" w:rsidRDefault="00923473" w:rsidP="00923473">
      <w:pPr>
        <w:pStyle w:val="1"/>
        <w:spacing w:before="0" w:line="240" w:lineRule="auto"/>
        <w:jc w:val="center"/>
        <w:rPr>
          <w:rFonts w:ascii="Times New Roman" w:hAnsi="Times New Roman"/>
          <w:color w:val="auto"/>
        </w:rPr>
      </w:pPr>
      <w:bookmarkStart w:id="9" w:name="_Toc504657198"/>
      <w:bookmarkStart w:id="10" w:name="_Toc504657200"/>
      <w:r w:rsidRPr="00680A50">
        <w:rPr>
          <w:rFonts w:ascii="Times New Roman" w:hAnsi="Times New Roman" w:cs="Times New Roman"/>
          <w:color w:val="auto"/>
        </w:rPr>
        <w:t>Техническое задание</w:t>
      </w:r>
      <w:bookmarkEnd w:id="9"/>
      <w:r>
        <w:rPr>
          <w:rFonts w:ascii="Times New Roman" w:hAnsi="Times New Roman"/>
          <w:color w:val="auto"/>
        </w:rPr>
        <w:t xml:space="preserve"> </w:t>
      </w:r>
    </w:p>
    <w:tbl>
      <w:tblPr>
        <w:tblW w:w="1052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9923"/>
      </w:tblGrid>
      <w:tr w:rsidR="00281939" w:rsidRPr="00AF6D89" w:rsidTr="00281939">
        <w:tc>
          <w:tcPr>
            <w:tcW w:w="601" w:type="dxa"/>
          </w:tcPr>
          <w:p w:rsidR="00281939" w:rsidRPr="00AF6D89" w:rsidRDefault="00281939" w:rsidP="00281939">
            <w:pPr>
              <w:snapToGrid w:val="0"/>
              <w:spacing w:after="0" w:line="240" w:lineRule="auto"/>
              <w:jc w:val="center"/>
              <w:rPr>
                <w:rFonts w:ascii="Times New Roman" w:hAnsi="Times New Roman" w:cs="Times New Roman"/>
                <w:b/>
                <w:bCs/>
                <w:sz w:val="20"/>
                <w:szCs w:val="20"/>
              </w:rPr>
            </w:pPr>
            <w:r w:rsidRPr="00AF6D89">
              <w:rPr>
                <w:rFonts w:ascii="Times New Roman" w:hAnsi="Times New Roman" w:cs="Times New Roman"/>
                <w:b/>
                <w:bCs/>
                <w:sz w:val="20"/>
                <w:szCs w:val="20"/>
              </w:rPr>
              <w:t>№</w:t>
            </w:r>
          </w:p>
          <w:p w:rsidR="00281939" w:rsidRPr="00AF6D89" w:rsidRDefault="00281939" w:rsidP="00281939">
            <w:pPr>
              <w:spacing w:after="0" w:line="240" w:lineRule="auto"/>
              <w:jc w:val="center"/>
              <w:rPr>
                <w:rFonts w:ascii="Times New Roman" w:hAnsi="Times New Roman" w:cs="Times New Roman"/>
                <w:b/>
                <w:bCs/>
                <w:sz w:val="20"/>
                <w:szCs w:val="20"/>
              </w:rPr>
            </w:pPr>
            <w:r w:rsidRPr="00AF6D89">
              <w:rPr>
                <w:rFonts w:ascii="Times New Roman" w:hAnsi="Times New Roman" w:cs="Times New Roman"/>
                <w:b/>
                <w:bCs/>
                <w:sz w:val="20"/>
                <w:szCs w:val="20"/>
              </w:rPr>
              <w:t>п/п</w:t>
            </w:r>
          </w:p>
        </w:tc>
        <w:tc>
          <w:tcPr>
            <w:tcW w:w="9923" w:type="dxa"/>
          </w:tcPr>
          <w:p w:rsidR="00281939" w:rsidRPr="00AF6D89" w:rsidRDefault="00281939" w:rsidP="00281939">
            <w:pPr>
              <w:snapToGrid w:val="0"/>
              <w:spacing w:after="0" w:line="240" w:lineRule="auto"/>
              <w:jc w:val="center"/>
              <w:rPr>
                <w:rFonts w:ascii="Times New Roman" w:hAnsi="Times New Roman" w:cs="Times New Roman"/>
                <w:b/>
                <w:bCs/>
                <w:sz w:val="20"/>
                <w:szCs w:val="20"/>
              </w:rPr>
            </w:pPr>
            <w:r w:rsidRPr="00AF6D89">
              <w:rPr>
                <w:rFonts w:ascii="Times New Roman" w:hAnsi="Times New Roman" w:cs="Times New Roman"/>
                <w:b/>
                <w:bCs/>
                <w:sz w:val="20"/>
                <w:szCs w:val="20"/>
              </w:rPr>
              <w:t>Наименование пункта. Текст пояснений.</w:t>
            </w:r>
          </w:p>
        </w:tc>
      </w:tr>
      <w:tr w:rsidR="00281939" w:rsidRPr="00AF6D89" w:rsidTr="00281939">
        <w:tc>
          <w:tcPr>
            <w:tcW w:w="601" w:type="dxa"/>
          </w:tcPr>
          <w:p w:rsidR="00281939" w:rsidRPr="00AF6D89" w:rsidRDefault="00281939" w:rsidP="00281939">
            <w:pPr>
              <w:pStyle w:val="ac"/>
              <w:spacing w:before="0" w:beforeAutospacing="0" w:after="0" w:afterAutospacing="0"/>
              <w:jc w:val="center"/>
              <w:rPr>
                <w:b/>
                <w:sz w:val="20"/>
                <w:szCs w:val="20"/>
              </w:rPr>
            </w:pPr>
            <w:r w:rsidRPr="00AF6D89">
              <w:rPr>
                <w:b/>
                <w:sz w:val="20"/>
                <w:szCs w:val="20"/>
              </w:rPr>
              <w:t>1.</w:t>
            </w:r>
          </w:p>
        </w:tc>
        <w:tc>
          <w:tcPr>
            <w:tcW w:w="9923" w:type="dxa"/>
          </w:tcPr>
          <w:p w:rsidR="00281939" w:rsidRPr="00AF6D89" w:rsidRDefault="00281939" w:rsidP="00281939">
            <w:pPr>
              <w:pStyle w:val="ac"/>
              <w:spacing w:before="0" w:beforeAutospacing="0" w:after="0" w:afterAutospacing="0"/>
              <w:jc w:val="both"/>
              <w:rPr>
                <w:b/>
                <w:i/>
                <w:sz w:val="20"/>
                <w:szCs w:val="20"/>
              </w:rPr>
            </w:pPr>
            <w:r w:rsidRPr="00AF6D89">
              <w:rPr>
                <w:b/>
                <w:i/>
                <w:iCs/>
                <w:sz w:val="20"/>
                <w:szCs w:val="20"/>
              </w:rPr>
              <w:t>Предмет закупки</w:t>
            </w:r>
          </w:p>
        </w:tc>
      </w:tr>
      <w:tr w:rsidR="00281939" w:rsidRPr="00AF6D89" w:rsidTr="00281939">
        <w:tc>
          <w:tcPr>
            <w:tcW w:w="10524" w:type="dxa"/>
            <w:gridSpan w:val="2"/>
          </w:tcPr>
          <w:p w:rsidR="00281939" w:rsidRPr="00AF6D89" w:rsidRDefault="00281939" w:rsidP="00281939">
            <w:pPr>
              <w:spacing w:after="0" w:line="240" w:lineRule="auto"/>
              <w:ind w:right="-154"/>
              <w:rPr>
                <w:rFonts w:ascii="Times New Roman" w:hAnsi="Times New Roman" w:cs="Times New Roman"/>
                <w:b/>
                <w:sz w:val="20"/>
                <w:szCs w:val="20"/>
              </w:rPr>
            </w:pPr>
            <w:r w:rsidRPr="00AF6D89">
              <w:rPr>
                <w:rFonts w:ascii="Times New Roman" w:hAnsi="Times New Roman" w:cs="Times New Roman"/>
                <w:sz w:val="20"/>
                <w:szCs w:val="20"/>
              </w:rPr>
              <w:t>Право заключения договора на поставку материалов сантехники для нужд ООО «ЖКС №3 Калининского района»</w:t>
            </w:r>
          </w:p>
        </w:tc>
      </w:tr>
      <w:tr w:rsidR="00281939" w:rsidRPr="00AF6D89" w:rsidTr="00281939">
        <w:tc>
          <w:tcPr>
            <w:tcW w:w="601" w:type="dxa"/>
          </w:tcPr>
          <w:p w:rsidR="00281939" w:rsidRPr="00AF6D89" w:rsidRDefault="00281939" w:rsidP="00281939">
            <w:pPr>
              <w:pStyle w:val="ac"/>
              <w:spacing w:before="0" w:beforeAutospacing="0" w:after="0" w:afterAutospacing="0"/>
              <w:jc w:val="center"/>
              <w:rPr>
                <w:b/>
                <w:sz w:val="20"/>
                <w:szCs w:val="20"/>
              </w:rPr>
            </w:pPr>
            <w:r w:rsidRPr="00AF6D89">
              <w:rPr>
                <w:b/>
                <w:sz w:val="20"/>
                <w:szCs w:val="20"/>
              </w:rPr>
              <w:t>2.</w:t>
            </w:r>
          </w:p>
        </w:tc>
        <w:tc>
          <w:tcPr>
            <w:tcW w:w="9923" w:type="dxa"/>
          </w:tcPr>
          <w:p w:rsidR="00281939" w:rsidRPr="00AF6D89" w:rsidRDefault="00281939" w:rsidP="00281939">
            <w:pPr>
              <w:pStyle w:val="ac"/>
              <w:spacing w:before="0" w:beforeAutospacing="0" w:after="0" w:afterAutospacing="0"/>
              <w:jc w:val="both"/>
              <w:rPr>
                <w:b/>
                <w:i/>
                <w:sz w:val="20"/>
                <w:szCs w:val="20"/>
              </w:rPr>
            </w:pPr>
            <w:r w:rsidRPr="00AF6D89">
              <w:rPr>
                <w:b/>
                <w:i/>
                <w:iCs/>
                <w:sz w:val="20"/>
                <w:szCs w:val="20"/>
              </w:rPr>
              <w:t>Цели использования результатов работ</w:t>
            </w:r>
          </w:p>
        </w:tc>
      </w:tr>
      <w:tr w:rsidR="00281939" w:rsidRPr="00AF6D89" w:rsidTr="00281939">
        <w:tc>
          <w:tcPr>
            <w:tcW w:w="10524" w:type="dxa"/>
            <w:gridSpan w:val="2"/>
          </w:tcPr>
          <w:p w:rsidR="00281939" w:rsidRPr="00AF6D89" w:rsidRDefault="00281939" w:rsidP="00281939">
            <w:pPr>
              <w:pStyle w:val="ac"/>
              <w:spacing w:before="0" w:beforeAutospacing="0" w:after="0" w:afterAutospacing="0"/>
              <w:jc w:val="both"/>
              <w:rPr>
                <w:b/>
                <w:i/>
                <w:sz w:val="20"/>
                <w:szCs w:val="20"/>
              </w:rPr>
            </w:pPr>
            <w:r w:rsidRPr="00AF6D89">
              <w:rPr>
                <w:sz w:val="20"/>
                <w:szCs w:val="20"/>
              </w:rPr>
              <w:t>Обеспечение к</w:t>
            </w:r>
            <w:r>
              <w:rPr>
                <w:sz w:val="20"/>
                <w:szCs w:val="20"/>
              </w:rPr>
              <w:t xml:space="preserve">омфортного проживания жителей, </w:t>
            </w:r>
            <w:r w:rsidRPr="00AF6D89">
              <w:rPr>
                <w:sz w:val="20"/>
                <w:szCs w:val="20"/>
              </w:rPr>
              <w:t>эффективной эксплуатации, надежности и безопасности жилого фонда.</w:t>
            </w:r>
          </w:p>
        </w:tc>
      </w:tr>
      <w:tr w:rsidR="00281939" w:rsidRPr="00AF6D89" w:rsidTr="00281939">
        <w:tc>
          <w:tcPr>
            <w:tcW w:w="601" w:type="dxa"/>
          </w:tcPr>
          <w:p w:rsidR="00281939" w:rsidRPr="00AF6D89" w:rsidRDefault="00281939" w:rsidP="00281939">
            <w:pPr>
              <w:pStyle w:val="ac"/>
              <w:spacing w:before="0" w:beforeAutospacing="0" w:after="0" w:afterAutospacing="0"/>
              <w:jc w:val="center"/>
              <w:rPr>
                <w:b/>
                <w:sz w:val="20"/>
                <w:szCs w:val="20"/>
              </w:rPr>
            </w:pPr>
            <w:r w:rsidRPr="00AF6D89">
              <w:rPr>
                <w:b/>
                <w:sz w:val="20"/>
                <w:szCs w:val="20"/>
              </w:rPr>
              <w:t>3.</w:t>
            </w:r>
          </w:p>
        </w:tc>
        <w:tc>
          <w:tcPr>
            <w:tcW w:w="9923" w:type="dxa"/>
          </w:tcPr>
          <w:p w:rsidR="00281939" w:rsidRPr="00AF6D89" w:rsidRDefault="00281939" w:rsidP="00281939">
            <w:pPr>
              <w:pStyle w:val="ac"/>
              <w:spacing w:before="0" w:beforeAutospacing="0" w:after="0" w:afterAutospacing="0"/>
              <w:jc w:val="both"/>
              <w:rPr>
                <w:b/>
                <w:i/>
                <w:sz w:val="20"/>
                <w:szCs w:val="20"/>
              </w:rPr>
            </w:pPr>
            <w:r w:rsidRPr="00AF6D89">
              <w:rPr>
                <w:b/>
                <w:i/>
                <w:iCs/>
                <w:sz w:val="20"/>
                <w:szCs w:val="20"/>
              </w:rPr>
              <w:t>Наименование Заказчика. Источник финансирования</w:t>
            </w:r>
          </w:p>
        </w:tc>
      </w:tr>
      <w:tr w:rsidR="00281939" w:rsidRPr="00AF6D89" w:rsidTr="00281939">
        <w:tc>
          <w:tcPr>
            <w:tcW w:w="10524" w:type="dxa"/>
            <w:gridSpan w:val="2"/>
          </w:tcPr>
          <w:p w:rsidR="00281939" w:rsidRPr="00AF6D89" w:rsidRDefault="00281939" w:rsidP="00281939">
            <w:pPr>
              <w:spacing w:after="0" w:line="240" w:lineRule="auto"/>
              <w:jc w:val="both"/>
              <w:rPr>
                <w:rFonts w:ascii="Times New Roman" w:hAnsi="Times New Roman" w:cs="Times New Roman"/>
                <w:sz w:val="20"/>
                <w:szCs w:val="20"/>
              </w:rPr>
            </w:pPr>
            <w:r w:rsidRPr="00AF6D89">
              <w:rPr>
                <w:rFonts w:ascii="Times New Roman" w:hAnsi="Times New Roman" w:cs="Times New Roman"/>
                <w:sz w:val="20"/>
                <w:szCs w:val="20"/>
              </w:rPr>
              <w:t>ООО «ЖКС № 3 Калининского района». Средства Заказчика</w:t>
            </w:r>
          </w:p>
        </w:tc>
      </w:tr>
      <w:tr w:rsidR="00281939" w:rsidRPr="00AF6D89" w:rsidTr="00281939">
        <w:tc>
          <w:tcPr>
            <w:tcW w:w="601" w:type="dxa"/>
          </w:tcPr>
          <w:p w:rsidR="00281939" w:rsidRPr="00AF6D89" w:rsidRDefault="006E37BC" w:rsidP="00281939">
            <w:pPr>
              <w:pStyle w:val="ac"/>
              <w:spacing w:before="0" w:beforeAutospacing="0" w:after="0" w:afterAutospacing="0"/>
              <w:jc w:val="center"/>
              <w:rPr>
                <w:b/>
                <w:sz w:val="20"/>
                <w:szCs w:val="20"/>
              </w:rPr>
            </w:pPr>
            <w:r>
              <w:rPr>
                <w:b/>
                <w:sz w:val="20"/>
                <w:szCs w:val="20"/>
              </w:rPr>
              <w:t>4</w:t>
            </w:r>
            <w:r w:rsidR="00281939" w:rsidRPr="00AF6D89">
              <w:rPr>
                <w:b/>
                <w:sz w:val="20"/>
                <w:szCs w:val="20"/>
              </w:rPr>
              <w:t>.</w:t>
            </w:r>
          </w:p>
        </w:tc>
        <w:tc>
          <w:tcPr>
            <w:tcW w:w="9923" w:type="dxa"/>
          </w:tcPr>
          <w:p w:rsidR="00281939" w:rsidRPr="00AF6D89" w:rsidRDefault="00281939" w:rsidP="00281939">
            <w:pPr>
              <w:pStyle w:val="ac"/>
              <w:spacing w:before="0" w:beforeAutospacing="0" w:after="0" w:afterAutospacing="0"/>
              <w:jc w:val="both"/>
              <w:rPr>
                <w:b/>
                <w:i/>
                <w:sz w:val="20"/>
                <w:szCs w:val="20"/>
              </w:rPr>
            </w:pPr>
            <w:r w:rsidRPr="00AF6D89">
              <w:rPr>
                <w:rStyle w:val="af3"/>
                <w:b/>
                <w:sz w:val="20"/>
                <w:szCs w:val="20"/>
              </w:rPr>
              <w:t>Место поставки товара, выполнения работ, оказания услуг</w:t>
            </w:r>
          </w:p>
        </w:tc>
      </w:tr>
      <w:tr w:rsidR="00281939" w:rsidRPr="00AF6D89" w:rsidTr="00281939">
        <w:tc>
          <w:tcPr>
            <w:tcW w:w="10524" w:type="dxa"/>
            <w:gridSpan w:val="2"/>
          </w:tcPr>
          <w:p w:rsidR="00281939" w:rsidRPr="00AF6D89" w:rsidRDefault="00281939" w:rsidP="00281939">
            <w:pPr>
              <w:spacing w:after="0" w:line="240" w:lineRule="auto"/>
              <w:jc w:val="both"/>
              <w:rPr>
                <w:rFonts w:ascii="Times New Roman" w:hAnsi="Times New Roman" w:cs="Times New Roman"/>
                <w:sz w:val="20"/>
                <w:szCs w:val="20"/>
              </w:rPr>
            </w:pPr>
            <w:r w:rsidRPr="00967085">
              <w:rPr>
                <w:rFonts w:ascii="Times New Roman" w:hAnsi="Times New Roman" w:cs="Times New Roman"/>
                <w:sz w:val="20"/>
                <w:szCs w:val="20"/>
              </w:rPr>
              <w:t xml:space="preserve">Поставка </w:t>
            </w:r>
            <w:r>
              <w:rPr>
                <w:rFonts w:ascii="Times New Roman" w:hAnsi="Times New Roman" w:cs="Times New Roman"/>
                <w:sz w:val="20"/>
                <w:szCs w:val="20"/>
              </w:rPr>
              <w:t xml:space="preserve">и разгрузка </w:t>
            </w:r>
            <w:r w:rsidRPr="00967085">
              <w:rPr>
                <w:rFonts w:ascii="Times New Roman" w:hAnsi="Times New Roman" w:cs="Times New Roman"/>
                <w:sz w:val="20"/>
                <w:szCs w:val="20"/>
              </w:rPr>
              <w:t xml:space="preserve">Товара </w:t>
            </w:r>
            <w:proofErr w:type="gramStart"/>
            <w:r w:rsidRPr="00967085">
              <w:rPr>
                <w:rFonts w:ascii="Times New Roman" w:hAnsi="Times New Roman" w:cs="Times New Roman"/>
                <w:sz w:val="20"/>
                <w:szCs w:val="20"/>
              </w:rPr>
              <w:t>осуществляется</w:t>
            </w:r>
            <w:proofErr w:type="gramEnd"/>
            <w:r w:rsidRPr="00967085">
              <w:rPr>
                <w:rFonts w:ascii="Times New Roman" w:hAnsi="Times New Roman" w:cs="Times New Roman"/>
                <w:sz w:val="20"/>
                <w:szCs w:val="20"/>
              </w:rPr>
              <w:t xml:space="preserve"> Поставщиком путем доставки Товара автомобильным транспортом на место назначения -</w:t>
            </w:r>
            <w:r>
              <w:rPr>
                <w:rFonts w:ascii="Times New Roman" w:hAnsi="Times New Roman" w:cs="Times New Roman"/>
                <w:sz w:val="20"/>
                <w:szCs w:val="20"/>
              </w:rPr>
              <w:t xml:space="preserve"> склад Заказчика, расположенный</w:t>
            </w:r>
            <w:r w:rsidRPr="00967085">
              <w:rPr>
                <w:rFonts w:ascii="Times New Roman" w:hAnsi="Times New Roman" w:cs="Times New Roman"/>
                <w:sz w:val="20"/>
                <w:szCs w:val="20"/>
              </w:rPr>
              <w:t xml:space="preserve"> по </w:t>
            </w:r>
            <w:r>
              <w:rPr>
                <w:rFonts w:ascii="Times New Roman" w:hAnsi="Times New Roman" w:cs="Times New Roman"/>
                <w:sz w:val="20"/>
                <w:szCs w:val="20"/>
              </w:rPr>
              <w:t>адресу</w:t>
            </w:r>
            <w:r w:rsidRPr="00967085">
              <w:rPr>
                <w:rFonts w:ascii="Times New Roman" w:hAnsi="Times New Roman" w:cs="Times New Roman"/>
                <w:sz w:val="20"/>
                <w:szCs w:val="20"/>
              </w:rPr>
              <w:t>: Российская Федерация, г. Санкт-Петербург, пр. Мечникова д.19</w:t>
            </w:r>
            <w:r>
              <w:rPr>
                <w:rFonts w:ascii="Times New Roman" w:hAnsi="Times New Roman" w:cs="Times New Roman"/>
                <w:sz w:val="20"/>
                <w:szCs w:val="20"/>
              </w:rPr>
              <w:t>, тел. 8-962-726-2443</w:t>
            </w:r>
          </w:p>
        </w:tc>
      </w:tr>
      <w:tr w:rsidR="00281939" w:rsidRPr="00AF6D89" w:rsidTr="00281939">
        <w:tc>
          <w:tcPr>
            <w:tcW w:w="601" w:type="dxa"/>
          </w:tcPr>
          <w:p w:rsidR="00281939" w:rsidRPr="00AF6D89" w:rsidRDefault="006E37BC" w:rsidP="00281939">
            <w:pPr>
              <w:pStyle w:val="ac"/>
              <w:spacing w:before="0" w:beforeAutospacing="0" w:after="0" w:afterAutospacing="0"/>
              <w:jc w:val="center"/>
              <w:rPr>
                <w:b/>
                <w:sz w:val="20"/>
                <w:szCs w:val="20"/>
              </w:rPr>
            </w:pPr>
            <w:r>
              <w:rPr>
                <w:b/>
                <w:sz w:val="20"/>
                <w:szCs w:val="20"/>
              </w:rPr>
              <w:t>5</w:t>
            </w:r>
            <w:r w:rsidR="00281939" w:rsidRPr="00AF6D89">
              <w:rPr>
                <w:b/>
                <w:sz w:val="20"/>
                <w:szCs w:val="20"/>
              </w:rPr>
              <w:t>.</w:t>
            </w:r>
          </w:p>
        </w:tc>
        <w:tc>
          <w:tcPr>
            <w:tcW w:w="9923" w:type="dxa"/>
          </w:tcPr>
          <w:p w:rsidR="00281939" w:rsidRPr="00AF6D89" w:rsidRDefault="00281939" w:rsidP="00281939">
            <w:pPr>
              <w:pStyle w:val="ac"/>
              <w:spacing w:before="0" w:beforeAutospacing="0" w:after="0" w:afterAutospacing="0"/>
              <w:jc w:val="both"/>
              <w:rPr>
                <w:b/>
                <w:i/>
                <w:sz w:val="20"/>
                <w:szCs w:val="20"/>
              </w:rPr>
            </w:pPr>
            <w:r w:rsidRPr="00AF6D89">
              <w:rPr>
                <w:b/>
                <w:i/>
                <w:sz w:val="20"/>
                <w:szCs w:val="20"/>
              </w:rPr>
              <w:t>Сроки (периоды) поставки товара, выполнения работ, оказания услуг</w:t>
            </w:r>
          </w:p>
        </w:tc>
      </w:tr>
      <w:tr w:rsidR="00281939" w:rsidRPr="00AF6D89" w:rsidTr="00281939">
        <w:tc>
          <w:tcPr>
            <w:tcW w:w="10524" w:type="dxa"/>
            <w:gridSpan w:val="2"/>
          </w:tcPr>
          <w:p w:rsidR="00281939" w:rsidRPr="00B1160D" w:rsidRDefault="00281939" w:rsidP="00281939">
            <w:pPr>
              <w:spacing w:after="0" w:line="240" w:lineRule="auto"/>
              <w:jc w:val="both"/>
              <w:rPr>
                <w:rFonts w:ascii="Times New Roman" w:hAnsi="Times New Roman" w:cs="Times New Roman"/>
                <w:sz w:val="20"/>
                <w:szCs w:val="20"/>
              </w:rPr>
            </w:pPr>
            <w:r w:rsidRPr="00B1160D">
              <w:rPr>
                <w:rFonts w:ascii="Times New Roman" w:hAnsi="Times New Roman" w:cs="Times New Roman"/>
                <w:sz w:val="20"/>
                <w:szCs w:val="20"/>
              </w:rPr>
              <w:t xml:space="preserve">Дата начала поставки товара: с момента подписания Договора. </w:t>
            </w:r>
          </w:p>
          <w:p w:rsidR="00281939" w:rsidRPr="00AF6D89" w:rsidRDefault="00281939" w:rsidP="00281939">
            <w:pPr>
              <w:spacing w:after="0" w:line="240" w:lineRule="auto"/>
              <w:ind w:right="142"/>
              <w:jc w:val="both"/>
              <w:rPr>
                <w:rFonts w:ascii="Times New Roman" w:eastAsia="Calibri" w:hAnsi="Times New Roman" w:cs="Times New Roman"/>
                <w:i/>
                <w:sz w:val="20"/>
                <w:szCs w:val="20"/>
              </w:rPr>
            </w:pPr>
            <w:r w:rsidRPr="00B1160D">
              <w:rPr>
                <w:rFonts w:ascii="Times New Roman" w:hAnsi="Times New Roman" w:cs="Times New Roman"/>
                <w:sz w:val="20"/>
                <w:szCs w:val="20"/>
              </w:rPr>
              <w:t xml:space="preserve">Дата окончания поставки товара: </w:t>
            </w:r>
            <w:r w:rsidRPr="00201995">
              <w:rPr>
                <w:rFonts w:ascii="Times New Roman" w:hAnsi="Times New Roman" w:cs="Times New Roman"/>
                <w:b/>
                <w:sz w:val="20"/>
                <w:szCs w:val="20"/>
              </w:rPr>
              <w:t xml:space="preserve">до 30 </w:t>
            </w:r>
            <w:r>
              <w:rPr>
                <w:rFonts w:ascii="Times New Roman" w:hAnsi="Times New Roman" w:cs="Times New Roman"/>
                <w:b/>
                <w:sz w:val="20"/>
                <w:szCs w:val="20"/>
              </w:rPr>
              <w:t>сентября 2026</w:t>
            </w:r>
            <w:r w:rsidRPr="00201995">
              <w:rPr>
                <w:rFonts w:ascii="Times New Roman" w:hAnsi="Times New Roman" w:cs="Times New Roman"/>
                <w:b/>
                <w:sz w:val="20"/>
                <w:szCs w:val="20"/>
              </w:rPr>
              <w:t xml:space="preserve"> года</w:t>
            </w:r>
          </w:p>
        </w:tc>
      </w:tr>
      <w:tr w:rsidR="00281939" w:rsidRPr="00AF6D89" w:rsidTr="00281939">
        <w:tc>
          <w:tcPr>
            <w:tcW w:w="601" w:type="dxa"/>
          </w:tcPr>
          <w:p w:rsidR="00281939" w:rsidRPr="00AF6D89" w:rsidRDefault="006E37BC" w:rsidP="00281939">
            <w:pPr>
              <w:pStyle w:val="ac"/>
              <w:spacing w:before="0" w:beforeAutospacing="0" w:after="0" w:afterAutospacing="0"/>
              <w:jc w:val="center"/>
              <w:rPr>
                <w:b/>
                <w:sz w:val="20"/>
                <w:szCs w:val="20"/>
              </w:rPr>
            </w:pPr>
            <w:r>
              <w:rPr>
                <w:b/>
                <w:sz w:val="20"/>
                <w:szCs w:val="20"/>
              </w:rPr>
              <w:t>6</w:t>
            </w:r>
            <w:r w:rsidR="00281939" w:rsidRPr="00AF6D89">
              <w:rPr>
                <w:b/>
                <w:sz w:val="20"/>
                <w:szCs w:val="20"/>
              </w:rPr>
              <w:t>.</w:t>
            </w:r>
          </w:p>
        </w:tc>
        <w:tc>
          <w:tcPr>
            <w:tcW w:w="9923" w:type="dxa"/>
          </w:tcPr>
          <w:p w:rsidR="00281939" w:rsidRPr="00AF6D89" w:rsidRDefault="00281939" w:rsidP="00281939">
            <w:pPr>
              <w:pStyle w:val="ac"/>
              <w:spacing w:before="0" w:beforeAutospacing="0" w:after="0" w:afterAutospacing="0"/>
              <w:jc w:val="both"/>
              <w:rPr>
                <w:b/>
                <w:i/>
                <w:sz w:val="20"/>
                <w:szCs w:val="20"/>
              </w:rPr>
            </w:pPr>
            <w:r w:rsidRPr="00AF6D89">
              <w:rPr>
                <w:b/>
                <w:i/>
                <w:spacing w:val="-1"/>
                <w:sz w:val="20"/>
                <w:szCs w:val="20"/>
              </w:rPr>
              <w:t>Условия поставки товара, выполнения работ, оказания услуг</w:t>
            </w:r>
          </w:p>
        </w:tc>
      </w:tr>
      <w:tr w:rsidR="00281939" w:rsidRPr="00AF6D89" w:rsidTr="00281939">
        <w:tc>
          <w:tcPr>
            <w:tcW w:w="10524" w:type="dxa"/>
            <w:gridSpan w:val="2"/>
          </w:tcPr>
          <w:p w:rsidR="00281939" w:rsidRDefault="00281939" w:rsidP="00281939">
            <w:pPr>
              <w:spacing w:after="0" w:line="240" w:lineRule="auto"/>
              <w:ind w:firstLine="284"/>
              <w:jc w:val="both"/>
              <w:rPr>
                <w:rFonts w:ascii="Times New Roman" w:eastAsia="Times New Roman" w:hAnsi="Times New Roman" w:cs="Times New Roman"/>
                <w:color w:val="000000"/>
                <w:sz w:val="20"/>
                <w:szCs w:val="20"/>
                <w:lang w:eastAsia="ru-RU"/>
              </w:rPr>
            </w:pPr>
            <w:r w:rsidRPr="00316479">
              <w:rPr>
                <w:rFonts w:ascii="Times New Roman" w:eastAsia="Times New Roman" w:hAnsi="Times New Roman" w:cs="Times New Roman"/>
                <w:color w:val="000000"/>
                <w:sz w:val="20"/>
                <w:szCs w:val="20"/>
                <w:lang w:eastAsia="ru-RU"/>
              </w:rPr>
              <w:t xml:space="preserve">Поставка Товаров осуществляется отдельными партиями по Заявкам Заказчика в течение периода, указанного в п. </w:t>
            </w:r>
            <w:r w:rsidR="006E37BC">
              <w:rPr>
                <w:rFonts w:ascii="Times New Roman" w:eastAsia="Times New Roman" w:hAnsi="Times New Roman" w:cs="Times New Roman"/>
                <w:color w:val="000000"/>
                <w:sz w:val="20"/>
                <w:szCs w:val="20"/>
                <w:lang w:eastAsia="ru-RU"/>
              </w:rPr>
              <w:t>5</w:t>
            </w:r>
            <w:r w:rsidRPr="00316479">
              <w:rPr>
                <w:rFonts w:ascii="Times New Roman" w:eastAsia="Times New Roman" w:hAnsi="Times New Roman" w:cs="Times New Roman"/>
                <w:color w:val="000000"/>
                <w:sz w:val="20"/>
                <w:szCs w:val="20"/>
                <w:lang w:eastAsia="ru-RU"/>
              </w:rPr>
              <w:t xml:space="preserve"> настоящего Технического задания. Количество</w:t>
            </w:r>
            <w:r>
              <w:rPr>
                <w:rFonts w:ascii="Times New Roman" w:eastAsia="Times New Roman" w:hAnsi="Times New Roman" w:cs="Times New Roman"/>
                <w:color w:val="000000"/>
                <w:sz w:val="20"/>
                <w:szCs w:val="20"/>
                <w:lang w:eastAsia="ru-RU"/>
              </w:rPr>
              <w:t xml:space="preserve"> и</w:t>
            </w:r>
            <w:r w:rsidRPr="00316479">
              <w:rPr>
                <w:rFonts w:ascii="Times New Roman" w:eastAsia="Times New Roman" w:hAnsi="Times New Roman" w:cs="Times New Roman"/>
                <w:color w:val="000000"/>
                <w:sz w:val="20"/>
                <w:szCs w:val="20"/>
                <w:lang w:eastAsia="ru-RU"/>
              </w:rPr>
              <w:t xml:space="preserve"> ассортимент</w:t>
            </w:r>
            <w:r>
              <w:rPr>
                <w:rFonts w:ascii="Times New Roman" w:eastAsia="Times New Roman" w:hAnsi="Times New Roman" w:cs="Times New Roman"/>
                <w:color w:val="000000"/>
                <w:sz w:val="20"/>
                <w:szCs w:val="20"/>
                <w:lang w:eastAsia="ru-RU"/>
              </w:rPr>
              <w:t xml:space="preserve"> товара, а также </w:t>
            </w:r>
            <w:r w:rsidRPr="00316479">
              <w:rPr>
                <w:rFonts w:ascii="Times New Roman" w:eastAsia="Times New Roman" w:hAnsi="Times New Roman" w:cs="Times New Roman"/>
                <w:color w:val="000000"/>
                <w:sz w:val="20"/>
                <w:szCs w:val="20"/>
                <w:lang w:eastAsia="ru-RU"/>
              </w:rPr>
              <w:t xml:space="preserve">место отгрузки каждой партии конкретизируются в Заявках. </w:t>
            </w:r>
          </w:p>
          <w:p w:rsidR="00281939" w:rsidRDefault="00281939" w:rsidP="00281939">
            <w:pPr>
              <w:spacing w:after="0" w:line="240" w:lineRule="auto"/>
              <w:ind w:firstLine="284"/>
              <w:jc w:val="both"/>
              <w:rPr>
                <w:rFonts w:ascii="Times New Roman" w:eastAsia="Times New Roman" w:hAnsi="Times New Roman" w:cs="Times New Roman"/>
                <w:color w:val="000000"/>
                <w:sz w:val="20"/>
                <w:szCs w:val="20"/>
                <w:lang w:eastAsia="ru-RU"/>
              </w:rPr>
            </w:pPr>
            <w:r w:rsidRPr="00316479">
              <w:rPr>
                <w:rFonts w:ascii="Times New Roman" w:eastAsia="Times New Roman" w:hAnsi="Times New Roman" w:cs="Times New Roman"/>
                <w:color w:val="000000"/>
                <w:sz w:val="20"/>
                <w:szCs w:val="20"/>
                <w:lang w:eastAsia="ru-RU"/>
              </w:rPr>
              <w:t>Периодичность и количество Заявок определяется Заказчиком самостоятельно</w:t>
            </w:r>
            <w:r>
              <w:rPr>
                <w:rFonts w:ascii="Times New Roman" w:eastAsia="Times New Roman" w:hAnsi="Times New Roman" w:cs="Times New Roman"/>
                <w:color w:val="000000"/>
                <w:sz w:val="20"/>
                <w:szCs w:val="20"/>
                <w:lang w:eastAsia="ru-RU"/>
              </w:rPr>
              <w:t>, по мере производственной необходимости,</w:t>
            </w:r>
            <w:r w:rsidRPr="00316479">
              <w:rPr>
                <w:rFonts w:ascii="Times New Roman" w:eastAsia="Times New Roman" w:hAnsi="Times New Roman" w:cs="Times New Roman"/>
                <w:color w:val="000000"/>
                <w:sz w:val="20"/>
                <w:szCs w:val="20"/>
                <w:lang w:eastAsia="ru-RU"/>
              </w:rPr>
              <w:t xml:space="preserve"> и таким образом, чтобы до окончания срока действия Договора, объемы поставленных Товаров по сумме не превысили общую максимальную цену Договора.</w:t>
            </w:r>
            <w:r>
              <w:rPr>
                <w:rFonts w:ascii="Times New Roman" w:eastAsia="Times New Roman" w:hAnsi="Times New Roman" w:cs="Times New Roman"/>
                <w:color w:val="000000"/>
                <w:sz w:val="20"/>
                <w:szCs w:val="20"/>
                <w:lang w:eastAsia="ru-RU"/>
              </w:rPr>
              <w:t xml:space="preserve"> </w:t>
            </w:r>
          </w:p>
          <w:p w:rsidR="00281939" w:rsidRDefault="00281939" w:rsidP="00281939">
            <w:pPr>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Заявки Заказчика не ограничиваются по минимальной или максимальной сумме доставки, или по весу.</w:t>
            </w:r>
          </w:p>
          <w:p w:rsidR="00281939" w:rsidRPr="00AF6D89" w:rsidRDefault="00281939" w:rsidP="006E37BC">
            <w:pPr>
              <w:spacing w:after="0" w:line="240" w:lineRule="auto"/>
              <w:ind w:firstLine="284"/>
              <w:jc w:val="both"/>
              <w:rPr>
                <w:sz w:val="20"/>
                <w:szCs w:val="20"/>
              </w:rPr>
            </w:pPr>
            <w:r w:rsidRPr="00316479">
              <w:rPr>
                <w:rFonts w:ascii="Times New Roman" w:eastAsia="Times New Roman" w:hAnsi="Times New Roman" w:cs="Times New Roman"/>
                <w:color w:val="000000"/>
                <w:sz w:val="20"/>
                <w:szCs w:val="20"/>
                <w:lang w:eastAsia="ru-RU"/>
              </w:rPr>
              <w:t xml:space="preserve">Срок поставки Товара </w:t>
            </w:r>
            <w:r w:rsidRPr="00177707">
              <w:rPr>
                <w:rFonts w:ascii="Times New Roman" w:eastAsia="Times New Roman" w:hAnsi="Times New Roman" w:cs="Times New Roman"/>
                <w:color w:val="000000"/>
                <w:sz w:val="20"/>
                <w:szCs w:val="20"/>
                <w:lang w:eastAsia="ru-RU"/>
              </w:rPr>
              <w:t xml:space="preserve">в </w:t>
            </w:r>
            <w:proofErr w:type="gramStart"/>
            <w:r w:rsidRPr="00177707">
              <w:rPr>
                <w:rFonts w:ascii="Times New Roman" w:hAnsi="Times New Roman" w:cs="Times New Roman"/>
                <w:b/>
                <w:sz w:val="20"/>
                <w:szCs w:val="20"/>
              </w:rPr>
              <w:t>течение</w:t>
            </w:r>
            <w:r w:rsidRPr="00177707">
              <w:rPr>
                <w:rFonts w:ascii="Times New Roman" w:hAnsi="Times New Roman" w:cs="Times New Roman"/>
                <w:sz w:val="20"/>
                <w:szCs w:val="20"/>
              </w:rPr>
              <w:t xml:space="preserve">  _</w:t>
            </w:r>
            <w:proofErr w:type="gramEnd"/>
            <w:r w:rsidRPr="00177707">
              <w:rPr>
                <w:rFonts w:ascii="Times New Roman" w:hAnsi="Times New Roman" w:cs="Times New Roman"/>
                <w:sz w:val="20"/>
                <w:szCs w:val="20"/>
              </w:rPr>
              <w:t>________ (</w:t>
            </w:r>
            <w:r w:rsidRPr="00177707">
              <w:rPr>
                <w:rFonts w:ascii="Times New Roman" w:hAnsi="Times New Roman" w:cs="Times New Roman"/>
                <w:i/>
                <w:sz w:val="20"/>
                <w:szCs w:val="20"/>
              </w:rPr>
              <w:t xml:space="preserve">согласно предложения участника, </w:t>
            </w:r>
            <w:r>
              <w:rPr>
                <w:rFonts w:ascii="Times New Roman" w:hAnsi="Times New Roman" w:cs="Times New Roman"/>
                <w:i/>
                <w:sz w:val="20"/>
                <w:szCs w:val="20"/>
              </w:rPr>
              <w:t xml:space="preserve">но </w:t>
            </w:r>
            <w:r w:rsidRPr="00177707">
              <w:rPr>
                <w:rFonts w:ascii="Times New Roman" w:hAnsi="Times New Roman" w:cs="Times New Roman"/>
                <w:i/>
                <w:sz w:val="20"/>
                <w:szCs w:val="20"/>
              </w:rPr>
              <w:t xml:space="preserve">не более </w:t>
            </w:r>
            <w:r w:rsidR="006E37BC">
              <w:rPr>
                <w:rFonts w:ascii="Times New Roman" w:hAnsi="Times New Roman" w:cs="Times New Roman"/>
                <w:i/>
                <w:sz w:val="20"/>
                <w:szCs w:val="20"/>
              </w:rPr>
              <w:t>5</w:t>
            </w:r>
            <w:r w:rsidRPr="00177707">
              <w:rPr>
                <w:rFonts w:ascii="Times New Roman" w:hAnsi="Times New Roman" w:cs="Times New Roman"/>
                <w:sz w:val="20"/>
                <w:szCs w:val="20"/>
              </w:rPr>
              <w:t xml:space="preserve">)  </w:t>
            </w:r>
            <w:r w:rsidRPr="00177707">
              <w:rPr>
                <w:rFonts w:ascii="Times New Roman" w:hAnsi="Times New Roman" w:cs="Times New Roman"/>
                <w:b/>
                <w:sz w:val="20"/>
                <w:szCs w:val="20"/>
              </w:rPr>
              <w:t>рабочих дней</w:t>
            </w:r>
            <w:r w:rsidRPr="00177707">
              <w:rPr>
                <w:rFonts w:ascii="Times New Roman" w:hAnsi="Times New Roman" w:cs="Times New Roman"/>
                <w:sz w:val="20"/>
                <w:szCs w:val="20"/>
              </w:rPr>
              <w:t xml:space="preserve"> </w:t>
            </w:r>
            <w:r w:rsidRPr="00177707">
              <w:rPr>
                <w:rFonts w:ascii="Times New Roman" w:eastAsia="Times New Roman" w:hAnsi="Times New Roman" w:cs="Times New Roman"/>
                <w:color w:val="000000"/>
                <w:sz w:val="20"/>
                <w:szCs w:val="20"/>
                <w:lang w:eastAsia="ru-RU"/>
              </w:rPr>
              <w:t>с момента получения Заявки от Заказчика. Поставка должна быть выполнена в сроки, качественно, в полном объеме и строго в соответствии с требованиями</w:t>
            </w:r>
            <w:r w:rsidRPr="00316479">
              <w:rPr>
                <w:rFonts w:ascii="Times New Roman" w:eastAsia="Times New Roman" w:hAnsi="Times New Roman" w:cs="Times New Roman"/>
                <w:color w:val="000000"/>
                <w:sz w:val="20"/>
                <w:szCs w:val="20"/>
                <w:lang w:eastAsia="ru-RU"/>
              </w:rPr>
              <w:t xml:space="preserve"> предоставленного проекта договора и положений настоящей документации. Права собственности на Товар переходят в момент поставки товара на склад Заказчика, если иное не предусмотрено в Договоре.</w:t>
            </w:r>
          </w:p>
        </w:tc>
      </w:tr>
      <w:tr w:rsidR="00281939" w:rsidRPr="00AF6D89" w:rsidTr="00281939">
        <w:tc>
          <w:tcPr>
            <w:tcW w:w="601" w:type="dxa"/>
          </w:tcPr>
          <w:p w:rsidR="00281939" w:rsidRPr="00AF6D89" w:rsidRDefault="005F51E1" w:rsidP="00281939">
            <w:pPr>
              <w:pStyle w:val="ac"/>
              <w:spacing w:before="0" w:beforeAutospacing="0" w:after="0" w:afterAutospacing="0"/>
              <w:jc w:val="center"/>
              <w:rPr>
                <w:b/>
                <w:sz w:val="20"/>
                <w:szCs w:val="20"/>
              </w:rPr>
            </w:pPr>
            <w:r>
              <w:rPr>
                <w:b/>
                <w:sz w:val="20"/>
                <w:szCs w:val="20"/>
              </w:rPr>
              <w:t>7</w:t>
            </w:r>
            <w:r w:rsidR="00281939" w:rsidRPr="00AF6D89">
              <w:rPr>
                <w:b/>
                <w:sz w:val="20"/>
                <w:szCs w:val="20"/>
              </w:rPr>
              <w:t>.</w:t>
            </w:r>
          </w:p>
        </w:tc>
        <w:tc>
          <w:tcPr>
            <w:tcW w:w="9923" w:type="dxa"/>
          </w:tcPr>
          <w:p w:rsidR="00281939" w:rsidRPr="00AF6D89" w:rsidRDefault="00281939" w:rsidP="00281939">
            <w:pPr>
              <w:pStyle w:val="ac"/>
              <w:spacing w:before="0" w:beforeAutospacing="0" w:after="0" w:afterAutospacing="0"/>
              <w:jc w:val="both"/>
              <w:rPr>
                <w:b/>
                <w:i/>
                <w:sz w:val="20"/>
                <w:szCs w:val="20"/>
              </w:rPr>
            </w:pPr>
            <w:r w:rsidRPr="00AF6D89">
              <w:rPr>
                <w:b/>
                <w:i/>
                <w:iCs/>
                <w:sz w:val="20"/>
                <w:szCs w:val="20"/>
              </w:rPr>
              <w:t>Вид, основные технические требования и количество поставляемого товара (объема выполняемых работ, оказываемых услуг) по договору</w:t>
            </w:r>
          </w:p>
        </w:tc>
      </w:tr>
      <w:tr w:rsidR="00281939" w:rsidRPr="00AF6D89" w:rsidTr="00281939">
        <w:trPr>
          <w:trHeight w:val="201"/>
        </w:trPr>
        <w:tc>
          <w:tcPr>
            <w:tcW w:w="10524" w:type="dxa"/>
            <w:gridSpan w:val="2"/>
          </w:tcPr>
          <w:p w:rsidR="00281939" w:rsidRDefault="00281939" w:rsidP="00281939">
            <w:pPr>
              <w:spacing w:after="0" w:line="240" w:lineRule="auto"/>
              <w:jc w:val="both"/>
              <w:rPr>
                <w:rFonts w:ascii="Times New Roman" w:eastAsia="Times New Roman" w:hAnsi="Times New Roman" w:cs="Times New Roman"/>
                <w:bCs/>
                <w:i/>
                <w:sz w:val="20"/>
                <w:szCs w:val="20"/>
              </w:rPr>
            </w:pPr>
            <w:r w:rsidRPr="00B242B5">
              <w:rPr>
                <w:rFonts w:ascii="Times New Roman" w:eastAsia="Times New Roman" w:hAnsi="Times New Roman" w:cs="Times New Roman"/>
                <w:sz w:val="20"/>
                <w:szCs w:val="20"/>
                <w:lang w:eastAsia="ru-RU"/>
              </w:rPr>
              <w:t>Вид и требуемые характеристики товара:</w:t>
            </w:r>
            <w:r>
              <w:rPr>
                <w:rFonts w:ascii="Times New Roman" w:eastAsia="Times New Roman" w:hAnsi="Times New Roman" w:cs="Times New Roman"/>
                <w:sz w:val="20"/>
                <w:szCs w:val="20"/>
                <w:lang w:eastAsia="ru-RU"/>
              </w:rPr>
              <w:t xml:space="preserve"> </w:t>
            </w:r>
            <w:r w:rsidRPr="00B242B5">
              <w:rPr>
                <w:rFonts w:ascii="Times New Roman" w:eastAsia="Times New Roman" w:hAnsi="Times New Roman" w:cs="Times New Roman"/>
                <w:bCs/>
                <w:i/>
                <w:sz w:val="20"/>
                <w:szCs w:val="20"/>
              </w:rPr>
              <w:t>(при указании в требованиях товарных знаков участник имеет право указать любой эквивалентный товар, любой товарный знак следует читать со словом «или эквивалент».)</w:t>
            </w:r>
          </w:p>
          <w:tbl>
            <w:tblPr>
              <w:tblW w:w="10298" w:type="dxa"/>
              <w:tblLayout w:type="fixed"/>
              <w:tblLook w:val="04A0" w:firstRow="1" w:lastRow="0" w:firstColumn="1" w:lastColumn="0" w:noHBand="0" w:noVBand="1"/>
            </w:tblPr>
            <w:tblGrid>
              <w:gridCol w:w="485"/>
              <w:gridCol w:w="2442"/>
              <w:gridCol w:w="6662"/>
              <w:gridCol w:w="709"/>
            </w:tblGrid>
            <w:tr w:rsidR="00281939" w:rsidRPr="00B242B5" w:rsidTr="00281939">
              <w:trPr>
                <w:trHeight w:val="207"/>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b/>
                      <w:bCs/>
                      <w:color w:val="000000"/>
                      <w:sz w:val="18"/>
                      <w:szCs w:val="18"/>
                      <w:lang w:eastAsia="ru-RU"/>
                    </w:rPr>
                  </w:pPr>
                  <w:r w:rsidRPr="00B242B5">
                    <w:rPr>
                      <w:rFonts w:ascii="Arial Narrow" w:eastAsia="Times New Roman" w:hAnsi="Arial Narrow" w:cs="Arial"/>
                      <w:b/>
                      <w:bCs/>
                      <w:color w:val="000000"/>
                      <w:sz w:val="18"/>
                      <w:szCs w:val="18"/>
                      <w:lang w:eastAsia="ru-RU"/>
                    </w:rPr>
                    <w:t>№</w:t>
                  </w:r>
                </w:p>
              </w:tc>
              <w:tc>
                <w:tcPr>
                  <w:tcW w:w="2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b/>
                      <w:bCs/>
                      <w:color w:val="000000"/>
                      <w:sz w:val="18"/>
                      <w:szCs w:val="18"/>
                      <w:lang w:eastAsia="ru-RU"/>
                    </w:rPr>
                  </w:pPr>
                  <w:r w:rsidRPr="00B242B5">
                    <w:rPr>
                      <w:rFonts w:ascii="Arial Narrow" w:eastAsia="Times New Roman" w:hAnsi="Arial Narrow" w:cs="Arial"/>
                      <w:b/>
                      <w:bCs/>
                      <w:color w:val="000000"/>
                      <w:sz w:val="18"/>
                      <w:szCs w:val="18"/>
                      <w:lang w:eastAsia="ru-RU"/>
                    </w:rPr>
                    <w:t>Наименование товара</w:t>
                  </w:r>
                </w:p>
              </w:tc>
              <w:tc>
                <w:tcPr>
                  <w:tcW w:w="66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Calibri"/>
                      <w:b/>
                      <w:bCs/>
                      <w:color w:val="000000"/>
                      <w:sz w:val="18"/>
                      <w:szCs w:val="18"/>
                      <w:lang w:eastAsia="ru-RU"/>
                    </w:rPr>
                  </w:pPr>
                  <w:r w:rsidRPr="00B242B5">
                    <w:rPr>
                      <w:rFonts w:ascii="Arial Narrow" w:eastAsia="Times New Roman" w:hAnsi="Arial Narrow" w:cs="Calibri"/>
                      <w:b/>
                      <w:bCs/>
                      <w:color w:val="000000"/>
                      <w:sz w:val="18"/>
                      <w:szCs w:val="18"/>
                      <w:lang w:eastAsia="ru-RU"/>
                    </w:rPr>
                    <w:t>Функциональные и технические характеристики</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Calibri"/>
                      <w:b/>
                      <w:bCs/>
                      <w:color w:val="000000"/>
                      <w:sz w:val="18"/>
                      <w:szCs w:val="18"/>
                      <w:lang w:eastAsia="ru-RU"/>
                    </w:rPr>
                  </w:pPr>
                  <w:r w:rsidRPr="00B242B5">
                    <w:rPr>
                      <w:rFonts w:ascii="Arial Narrow" w:eastAsia="Times New Roman" w:hAnsi="Arial Narrow" w:cs="Calibri"/>
                      <w:b/>
                      <w:bCs/>
                      <w:color w:val="000000"/>
                      <w:sz w:val="18"/>
                      <w:szCs w:val="18"/>
                      <w:lang w:eastAsia="ru-RU"/>
                    </w:rPr>
                    <w:t>Ед. изм.</w:t>
                  </w:r>
                </w:p>
              </w:tc>
            </w:tr>
            <w:tr w:rsidR="00281939" w:rsidRPr="00B242B5" w:rsidTr="00281939">
              <w:trPr>
                <w:trHeight w:val="509"/>
              </w:trPr>
              <w:tc>
                <w:tcPr>
                  <w:tcW w:w="485" w:type="dxa"/>
                  <w:vMerge/>
                  <w:tcBorders>
                    <w:top w:val="single" w:sz="4" w:space="0" w:color="auto"/>
                    <w:left w:val="single" w:sz="4" w:space="0" w:color="auto"/>
                    <w:bottom w:val="single" w:sz="4" w:space="0" w:color="000000"/>
                    <w:right w:val="single" w:sz="4" w:space="0" w:color="auto"/>
                  </w:tcBorders>
                  <w:vAlign w:val="center"/>
                  <w:hideMark/>
                </w:tcPr>
                <w:p w:rsidR="00281939" w:rsidRPr="00B242B5" w:rsidRDefault="00281939" w:rsidP="00281939">
                  <w:pPr>
                    <w:spacing w:after="0" w:line="240" w:lineRule="auto"/>
                    <w:rPr>
                      <w:rFonts w:ascii="Arial Narrow" w:eastAsia="Times New Roman" w:hAnsi="Arial Narrow" w:cs="Arial"/>
                      <w:b/>
                      <w:bCs/>
                      <w:color w:val="000000"/>
                      <w:sz w:val="18"/>
                      <w:szCs w:val="18"/>
                      <w:lang w:eastAsia="ru-RU"/>
                    </w:rPr>
                  </w:pPr>
                </w:p>
              </w:tc>
              <w:tc>
                <w:tcPr>
                  <w:tcW w:w="2442" w:type="dxa"/>
                  <w:vMerge/>
                  <w:tcBorders>
                    <w:top w:val="single" w:sz="4" w:space="0" w:color="auto"/>
                    <w:left w:val="single" w:sz="4" w:space="0" w:color="auto"/>
                    <w:bottom w:val="single" w:sz="4" w:space="0" w:color="000000"/>
                    <w:right w:val="single" w:sz="4" w:space="0" w:color="auto"/>
                  </w:tcBorders>
                  <w:vAlign w:val="center"/>
                  <w:hideMark/>
                </w:tcPr>
                <w:p w:rsidR="00281939" w:rsidRPr="00B242B5" w:rsidRDefault="00281939" w:rsidP="00281939">
                  <w:pPr>
                    <w:spacing w:after="0" w:line="240" w:lineRule="auto"/>
                    <w:rPr>
                      <w:rFonts w:ascii="Arial Narrow" w:eastAsia="Times New Roman" w:hAnsi="Arial Narrow" w:cs="Arial"/>
                      <w:b/>
                      <w:bCs/>
                      <w:color w:val="000000"/>
                      <w:sz w:val="18"/>
                      <w:szCs w:val="18"/>
                      <w:lang w:eastAsia="ru-RU"/>
                    </w:rPr>
                  </w:pPr>
                </w:p>
              </w:tc>
              <w:tc>
                <w:tcPr>
                  <w:tcW w:w="6662" w:type="dxa"/>
                  <w:vMerge/>
                  <w:tcBorders>
                    <w:top w:val="single" w:sz="4" w:space="0" w:color="auto"/>
                    <w:left w:val="single" w:sz="4" w:space="0" w:color="auto"/>
                    <w:bottom w:val="single" w:sz="4" w:space="0" w:color="000000"/>
                    <w:right w:val="single" w:sz="4" w:space="0" w:color="auto"/>
                  </w:tcBorders>
                  <w:vAlign w:val="center"/>
                  <w:hideMark/>
                </w:tcPr>
                <w:p w:rsidR="00281939" w:rsidRPr="00B242B5" w:rsidRDefault="00281939" w:rsidP="00281939">
                  <w:pPr>
                    <w:spacing w:after="0" w:line="240" w:lineRule="auto"/>
                    <w:rPr>
                      <w:rFonts w:ascii="Arial Narrow" w:eastAsia="Times New Roman" w:hAnsi="Arial Narrow" w:cs="Calibri"/>
                      <w:b/>
                      <w:bCs/>
                      <w:color w:val="000000"/>
                      <w:sz w:val="18"/>
                      <w:szCs w:val="18"/>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81939" w:rsidRPr="00B242B5" w:rsidRDefault="00281939" w:rsidP="00281939">
                  <w:pPr>
                    <w:spacing w:after="0" w:line="240" w:lineRule="auto"/>
                    <w:rPr>
                      <w:rFonts w:ascii="Arial Narrow" w:eastAsia="Times New Roman" w:hAnsi="Arial Narrow" w:cs="Calibri"/>
                      <w:b/>
                      <w:bCs/>
                      <w:color w:val="000000"/>
                      <w:sz w:val="18"/>
                      <w:szCs w:val="18"/>
                      <w:lang w:eastAsia="ru-RU"/>
                    </w:rPr>
                  </w:pP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Арматура 12 мм. А500С</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Арматура. Марка стали А500С.Номинальный диаметр арматуры (номер профиля) 12 мм. Высота ребра 1,25мм. Ширина поперечного ребра 2мм.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арматура класс А3 А500С 14 дл. 11,7 м БМЗ</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Арматура. Марка стали А500С.Номинальный диаметр арматуры (номер профиля) 14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Арматура </w:t>
                  </w:r>
                  <w:proofErr w:type="spellStart"/>
                  <w:r w:rsidRPr="00B242B5">
                    <w:rPr>
                      <w:rFonts w:ascii="Arial Narrow" w:eastAsia="Times New Roman" w:hAnsi="Arial Narrow" w:cs="Arial"/>
                      <w:color w:val="000000"/>
                      <w:sz w:val="18"/>
                      <w:szCs w:val="18"/>
                      <w:lang w:eastAsia="ru-RU"/>
                    </w:rPr>
                    <w:t>кнопоч</w:t>
                  </w:r>
                  <w:proofErr w:type="spellEnd"/>
                  <w:r w:rsidRPr="00B242B5">
                    <w:rPr>
                      <w:rFonts w:ascii="Arial Narrow" w:eastAsia="Times New Roman" w:hAnsi="Arial Narrow" w:cs="Arial"/>
                      <w:color w:val="000000"/>
                      <w:sz w:val="18"/>
                      <w:szCs w:val="18"/>
                      <w:lang w:eastAsia="ru-RU"/>
                    </w:rPr>
                    <w:t xml:space="preserve">. (набор эконом.) </w:t>
                  </w:r>
                  <w:proofErr w:type="spellStart"/>
                  <w:r w:rsidRPr="00B242B5">
                    <w:rPr>
                      <w:rFonts w:ascii="Arial Narrow" w:eastAsia="Times New Roman" w:hAnsi="Arial Narrow" w:cs="Arial"/>
                      <w:color w:val="000000"/>
                      <w:sz w:val="18"/>
                      <w:szCs w:val="18"/>
                      <w:lang w:eastAsia="ru-RU"/>
                    </w:rPr>
                    <w:t>боков.подвод</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мет.кнопка</w:t>
                  </w:r>
                  <w:proofErr w:type="spellEnd"/>
                  <w:r w:rsidRPr="00B242B5">
                    <w:rPr>
                      <w:rFonts w:ascii="Arial Narrow" w:eastAsia="Times New Roman" w:hAnsi="Arial Narrow" w:cs="Arial"/>
                      <w:color w:val="000000"/>
                      <w:sz w:val="18"/>
                      <w:szCs w:val="18"/>
                      <w:lang w:eastAsia="ru-RU"/>
                    </w:rPr>
                    <w:t xml:space="preserve"> Ани Пласт WC6050M, 1/20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Набор для бачка унитаза АНИ пласт WC6050. Наливной механизм с верхней боковой подводкой и пластиковой резьбой диаметром 1/2". Сливной механизм металлизированная кнопка со </w:t>
                  </w:r>
                  <w:proofErr w:type="spellStart"/>
                  <w:r w:rsidRPr="00B242B5">
                    <w:rPr>
                      <w:rFonts w:ascii="Arial Narrow" w:eastAsia="Times New Roman" w:hAnsi="Arial Narrow" w:cs="Arial"/>
                      <w:color w:val="000000"/>
                      <w:sz w:val="18"/>
                      <w:szCs w:val="18"/>
                      <w:lang w:eastAsia="ru-RU"/>
                    </w:rPr>
                    <w:t>штоковым</w:t>
                  </w:r>
                  <w:proofErr w:type="spellEnd"/>
                  <w:r w:rsidRPr="00B242B5">
                    <w:rPr>
                      <w:rFonts w:ascii="Arial Narrow" w:eastAsia="Times New Roman" w:hAnsi="Arial Narrow" w:cs="Arial"/>
                      <w:color w:val="000000"/>
                      <w:sz w:val="18"/>
                      <w:szCs w:val="18"/>
                      <w:lang w:eastAsia="ru-RU"/>
                    </w:rPr>
                    <w:t xml:space="preserve"> режимом слива, регулировка по высоте 290-410 мм. Отверстие для кнопки слива в крышке бачка 40 мм, посадочное отверстие сливной арматуры 60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Арматура </w:t>
                  </w:r>
                  <w:proofErr w:type="spellStart"/>
                  <w:r w:rsidRPr="00B242B5">
                    <w:rPr>
                      <w:rFonts w:ascii="Arial Narrow" w:eastAsia="Times New Roman" w:hAnsi="Arial Narrow" w:cs="Arial"/>
                      <w:color w:val="000000"/>
                      <w:sz w:val="18"/>
                      <w:szCs w:val="18"/>
                      <w:lang w:eastAsia="ru-RU"/>
                    </w:rPr>
                    <w:t>кнопоч</w:t>
                  </w:r>
                  <w:proofErr w:type="spellEnd"/>
                  <w:r w:rsidRPr="00B242B5">
                    <w:rPr>
                      <w:rFonts w:ascii="Arial Narrow" w:eastAsia="Times New Roman" w:hAnsi="Arial Narrow" w:cs="Arial"/>
                      <w:color w:val="000000"/>
                      <w:sz w:val="18"/>
                      <w:szCs w:val="18"/>
                      <w:lang w:eastAsia="ru-RU"/>
                    </w:rPr>
                    <w:t xml:space="preserve">. (набор эконом.) </w:t>
                  </w:r>
                  <w:proofErr w:type="spellStart"/>
                  <w:r w:rsidRPr="00B242B5">
                    <w:rPr>
                      <w:rFonts w:ascii="Arial Narrow" w:eastAsia="Times New Roman" w:hAnsi="Arial Narrow" w:cs="Arial"/>
                      <w:color w:val="000000"/>
                      <w:sz w:val="18"/>
                      <w:szCs w:val="18"/>
                      <w:lang w:eastAsia="ru-RU"/>
                    </w:rPr>
                    <w:t>нижн.подвод</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мет.кнопка</w:t>
                  </w:r>
                  <w:proofErr w:type="spellEnd"/>
                  <w:r w:rsidRPr="00B242B5">
                    <w:rPr>
                      <w:rFonts w:ascii="Arial Narrow" w:eastAsia="Times New Roman" w:hAnsi="Arial Narrow" w:cs="Arial"/>
                      <w:color w:val="000000"/>
                      <w:sz w:val="18"/>
                      <w:szCs w:val="18"/>
                      <w:lang w:eastAsia="ru-RU"/>
                    </w:rPr>
                    <w:t xml:space="preserve"> Ани Пласт WC6550M, 1/20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Набор для бачка унитаза АНИ пласт WC6550М эконом. Наливной механизм с нижней подводкой и пластиковой резьбой диаметром 1/2". Сливной механизм металлизированная кнопка со </w:t>
                  </w:r>
                  <w:proofErr w:type="spellStart"/>
                  <w:r w:rsidRPr="00B242B5">
                    <w:rPr>
                      <w:rFonts w:ascii="Arial Narrow" w:eastAsia="Times New Roman" w:hAnsi="Arial Narrow" w:cs="Arial"/>
                      <w:color w:val="000000"/>
                      <w:sz w:val="18"/>
                      <w:szCs w:val="18"/>
                      <w:lang w:eastAsia="ru-RU"/>
                    </w:rPr>
                    <w:t>штоковым</w:t>
                  </w:r>
                  <w:proofErr w:type="spellEnd"/>
                  <w:r w:rsidRPr="00B242B5">
                    <w:rPr>
                      <w:rFonts w:ascii="Arial Narrow" w:eastAsia="Times New Roman" w:hAnsi="Arial Narrow" w:cs="Arial"/>
                      <w:color w:val="000000"/>
                      <w:sz w:val="18"/>
                      <w:szCs w:val="18"/>
                      <w:lang w:eastAsia="ru-RU"/>
                    </w:rPr>
                    <w:t xml:space="preserve"> режимом слива, регулировка по высоте 290-410 мм. Отверстие для кнопки слива в крышке бачка 40 мм, посадочное отверстие сливной арматуры 60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Арматура </w:t>
                  </w:r>
                  <w:proofErr w:type="spellStart"/>
                  <w:r w:rsidRPr="00B242B5">
                    <w:rPr>
                      <w:rFonts w:ascii="Arial Narrow" w:eastAsia="Times New Roman" w:hAnsi="Arial Narrow" w:cs="Arial"/>
                      <w:color w:val="000000"/>
                      <w:sz w:val="18"/>
                      <w:szCs w:val="18"/>
                      <w:lang w:eastAsia="ru-RU"/>
                    </w:rPr>
                    <w:t>кнопоч</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нижн.подвод</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универс.клапан</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мет.кнопка</w:t>
                  </w:r>
                  <w:proofErr w:type="spellEnd"/>
                  <w:r w:rsidRPr="00B242B5">
                    <w:rPr>
                      <w:rFonts w:ascii="Arial Narrow" w:eastAsia="Times New Roman" w:hAnsi="Arial Narrow" w:cs="Arial"/>
                      <w:color w:val="000000"/>
                      <w:sz w:val="18"/>
                      <w:szCs w:val="18"/>
                      <w:lang w:eastAsia="ru-RU"/>
                    </w:rPr>
                    <w:t xml:space="preserve"> РБМ АС-17.1М, 1/20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Арматура д/бачка </w:t>
                  </w:r>
                  <w:proofErr w:type="spellStart"/>
                  <w:r w:rsidRPr="00B242B5">
                    <w:rPr>
                      <w:rFonts w:ascii="Arial Narrow" w:eastAsia="Times New Roman" w:hAnsi="Arial Narrow" w:cs="Arial"/>
                      <w:color w:val="000000"/>
                      <w:sz w:val="18"/>
                      <w:szCs w:val="18"/>
                      <w:lang w:eastAsia="ru-RU"/>
                    </w:rPr>
                    <w:t>универс</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метализ.кнопка</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нижн.подвод</w:t>
                  </w:r>
                  <w:proofErr w:type="spellEnd"/>
                  <w:r w:rsidRPr="00B242B5">
                    <w:rPr>
                      <w:rFonts w:ascii="Arial Narrow" w:eastAsia="Times New Roman" w:hAnsi="Arial Narrow" w:cs="Arial"/>
                      <w:color w:val="000000"/>
                      <w:sz w:val="18"/>
                      <w:szCs w:val="18"/>
                      <w:lang w:eastAsia="ru-RU"/>
                    </w:rPr>
                    <w:t xml:space="preserve"> АС-17.1М (РБМ) арматура абсолютно универсальная с нижней подводкой </w:t>
                  </w:r>
                  <w:proofErr w:type="gramStart"/>
                  <w:r w:rsidRPr="00B242B5">
                    <w:rPr>
                      <w:rFonts w:ascii="Arial Narrow" w:eastAsia="Times New Roman" w:hAnsi="Arial Narrow" w:cs="Arial"/>
                      <w:color w:val="000000"/>
                      <w:sz w:val="18"/>
                      <w:szCs w:val="18"/>
                      <w:lang w:eastAsia="ru-RU"/>
                    </w:rPr>
                    <w:t>воды ,кнопка</w:t>
                  </w:r>
                  <w:proofErr w:type="gram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металлизированная,кнопочный</w:t>
                  </w:r>
                  <w:proofErr w:type="spellEnd"/>
                  <w:r w:rsidRPr="00B242B5">
                    <w:rPr>
                      <w:rFonts w:ascii="Arial Narrow" w:eastAsia="Times New Roman" w:hAnsi="Arial Narrow" w:cs="Arial"/>
                      <w:color w:val="000000"/>
                      <w:sz w:val="18"/>
                      <w:szCs w:val="18"/>
                      <w:lang w:eastAsia="ru-RU"/>
                    </w:rPr>
                    <w:t xml:space="preserve"> механизм слива воды. Диаметр (дюйм)-1/2". Тип подключения: Боковой и нижний.</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Арматура универсальная </w:t>
                  </w:r>
                  <w:proofErr w:type="spellStart"/>
                  <w:r w:rsidRPr="00B242B5">
                    <w:rPr>
                      <w:rFonts w:ascii="Arial Narrow" w:eastAsia="Times New Roman" w:hAnsi="Arial Narrow" w:cs="Arial"/>
                      <w:color w:val="000000"/>
                      <w:sz w:val="18"/>
                      <w:szCs w:val="18"/>
                      <w:lang w:eastAsia="ru-RU"/>
                    </w:rPr>
                    <w:t>штоковая</w:t>
                  </w:r>
                  <w:proofErr w:type="spellEnd"/>
                  <w:r w:rsidRPr="00B242B5">
                    <w:rPr>
                      <w:rFonts w:ascii="Arial Narrow" w:eastAsia="Times New Roman" w:hAnsi="Arial Narrow" w:cs="Arial"/>
                      <w:color w:val="000000"/>
                      <w:sz w:val="18"/>
                      <w:szCs w:val="18"/>
                      <w:lang w:eastAsia="ru-RU"/>
                    </w:rPr>
                    <w:t xml:space="preserve"> с универсальным клапаном, боковая подводка воды (плоский донный клапан) АС-5.1</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Арматура кнопочная 2-х уровневая с клапаном универсальным боковой подводки воды. Данная арматура качественно отличается от </w:t>
                  </w:r>
                  <w:proofErr w:type="spellStart"/>
                  <w:r w:rsidRPr="00B242B5">
                    <w:rPr>
                      <w:rFonts w:ascii="Arial Narrow" w:eastAsia="Times New Roman" w:hAnsi="Arial Narrow" w:cs="Arial"/>
                      <w:color w:val="000000"/>
                      <w:sz w:val="18"/>
                      <w:szCs w:val="18"/>
                      <w:lang w:eastAsia="ru-RU"/>
                    </w:rPr>
                    <w:t>штоковых</w:t>
                  </w:r>
                  <w:proofErr w:type="spellEnd"/>
                  <w:r w:rsidRPr="00B242B5">
                    <w:rPr>
                      <w:rFonts w:ascii="Arial Narrow" w:eastAsia="Times New Roman" w:hAnsi="Arial Narrow" w:cs="Arial"/>
                      <w:color w:val="000000"/>
                      <w:sz w:val="18"/>
                      <w:szCs w:val="18"/>
                      <w:lang w:eastAsia="ru-RU"/>
                    </w:rPr>
                    <w:t xml:space="preserve"> арматур, при этом она включает в себя лучшие их качества. Тип подключения. Боковой. Диаметр (дюйм) 1/2"</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Арматура </w:t>
                  </w:r>
                  <w:proofErr w:type="spellStart"/>
                  <w:r w:rsidRPr="00B242B5">
                    <w:rPr>
                      <w:rFonts w:ascii="Arial Narrow" w:eastAsia="Times New Roman" w:hAnsi="Arial Narrow" w:cs="Arial"/>
                      <w:color w:val="000000"/>
                      <w:sz w:val="18"/>
                      <w:szCs w:val="18"/>
                      <w:lang w:eastAsia="ru-RU"/>
                    </w:rPr>
                    <w:t>штоковая</w:t>
                  </w:r>
                  <w:proofErr w:type="spellEnd"/>
                  <w:r w:rsidRPr="00B242B5">
                    <w:rPr>
                      <w:rFonts w:ascii="Arial Narrow" w:eastAsia="Times New Roman" w:hAnsi="Arial Narrow" w:cs="Arial"/>
                      <w:color w:val="000000"/>
                      <w:sz w:val="18"/>
                      <w:szCs w:val="18"/>
                      <w:lang w:eastAsia="ru-RU"/>
                    </w:rPr>
                    <w:t xml:space="preserve"> (набор эконом.) </w:t>
                  </w:r>
                  <w:proofErr w:type="spellStart"/>
                  <w:r w:rsidRPr="00B242B5">
                    <w:rPr>
                      <w:rFonts w:ascii="Arial Narrow" w:eastAsia="Times New Roman" w:hAnsi="Arial Narrow" w:cs="Arial"/>
                      <w:color w:val="000000"/>
                      <w:sz w:val="18"/>
                      <w:szCs w:val="18"/>
                      <w:lang w:eastAsia="ru-RU"/>
                    </w:rPr>
                    <w:t>нижн.подвод</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мет.шток</w:t>
                  </w:r>
                  <w:proofErr w:type="spellEnd"/>
                  <w:r w:rsidRPr="00B242B5">
                    <w:rPr>
                      <w:rFonts w:ascii="Arial Narrow" w:eastAsia="Times New Roman" w:hAnsi="Arial Narrow" w:cs="Arial"/>
                      <w:color w:val="000000"/>
                      <w:sz w:val="18"/>
                      <w:szCs w:val="18"/>
                      <w:lang w:eastAsia="ru-RU"/>
                    </w:rPr>
                    <w:t xml:space="preserve"> Ани Пласт WC4550M, 1/20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Набор для бачка унитаза АНИ пласт WC4550 эконом. Наливной механизм с нижней подводкой и пластиковой резьбой диаметром 1/2". Материал: пластик. Тип подключения</w:t>
                  </w:r>
                  <w:r w:rsidRPr="00B242B5">
                    <w:rPr>
                      <w:rFonts w:ascii="Arial Narrow" w:eastAsia="Times New Roman" w:hAnsi="Arial Narrow" w:cs="Arial"/>
                      <w:color w:val="000000"/>
                      <w:sz w:val="18"/>
                      <w:szCs w:val="18"/>
                      <w:lang w:eastAsia="ru-RU"/>
                    </w:rPr>
                    <w:br/>
                    <w:t>Нижний</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Арматура </w:t>
                  </w:r>
                  <w:proofErr w:type="spellStart"/>
                  <w:r w:rsidRPr="00B242B5">
                    <w:rPr>
                      <w:rFonts w:ascii="Arial Narrow" w:eastAsia="Times New Roman" w:hAnsi="Arial Narrow" w:cs="Arial"/>
                      <w:color w:val="000000"/>
                      <w:sz w:val="18"/>
                      <w:szCs w:val="18"/>
                      <w:lang w:eastAsia="ru-RU"/>
                    </w:rPr>
                    <w:t>штоковая</w:t>
                  </w:r>
                  <w:proofErr w:type="spellEnd"/>
                  <w:r w:rsidRPr="00B242B5">
                    <w:rPr>
                      <w:rFonts w:ascii="Arial Narrow" w:eastAsia="Times New Roman" w:hAnsi="Arial Narrow" w:cs="Arial"/>
                      <w:color w:val="000000"/>
                      <w:sz w:val="18"/>
                      <w:szCs w:val="18"/>
                      <w:lang w:eastAsia="ru-RU"/>
                    </w:rPr>
                    <w:t xml:space="preserve"> (набор эконом.) </w:t>
                  </w:r>
                  <w:proofErr w:type="spellStart"/>
                  <w:r w:rsidRPr="00B242B5">
                    <w:rPr>
                      <w:rFonts w:ascii="Arial Narrow" w:eastAsia="Times New Roman" w:hAnsi="Arial Narrow" w:cs="Arial"/>
                      <w:color w:val="000000"/>
                      <w:sz w:val="18"/>
                      <w:szCs w:val="18"/>
                      <w:lang w:eastAsia="ru-RU"/>
                    </w:rPr>
                    <w:t>нижн.подвод</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пласт.шток</w:t>
                  </w:r>
                  <w:proofErr w:type="spellEnd"/>
                  <w:r w:rsidRPr="00B242B5">
                    <w:rPr>
                      <w:rFonts w:ascii="Arial Narrow" w:eastAsia="Times New Roman" w:hAnsi="Arial Narrow" w:cs="Arial"/>
                      <w:color w:val="000000"/>
                      <w:sz w:val="18"/>
                      <w:szCs w:val="18"/>
                      <w:lang w:eastAsia="ru-RU"/>
                    </w:rPr>
                    <w:t xml:space="preserve"> Ани Пласт WC4550, 1/20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Набор для бачка унитаза АНИ пласт WC4550 эконом.</w:t>
                  </w:r>
                  <w:r w:rsidRPr="00B242B5">
                    <w:rPr>
                      <w:rFonts w:ascii="Arial Narrow" w:eastAsia="Times New Roman" w:hAnsi="Arial Narrow" w:cs="Arial"/>
                      <w:color w:val="000000"/>
                      <w:sz w:val="18"/>
                      <w:szCs w:val="18"/>
                      <w:lang w:eastAsia="ru-RU"/>
                    </w:rPr>
                    <w:br/>
                    <w:t>Наливной механизм с нижней подводкой и пластиковой резьбой диаметром 1/2". Материал: пластик. Тип подключения</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t>Нижний</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Болт М12х70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Предназначены для крепежа деталей трубопровода, строительных конструкций, механизмов и др. Материал- </w:t>
                  </w:r>
                  <w:proofErr w:type="spellStart"/>
                  <w:r w:rsidRPr="00B242B5">
                    <w:rPr>
                      <w:rFonts w:ascii="Arial Narrow" w:eastAsia="Times New Roman" w:hAnsi="Arial Narrow" w:cs="Arial"/>
                      <w:color w:val="000000"/>
                      <w:sz w:val="18"/>
                      <w:szCs w:val="18"/>
                      <w:lang w:eastAsia="ru-RU"/>
                    </w:rPr>
                    <w:t>сталь.Резьба</w:t>
                  </w:r>
                  <w:proofErr w:type="spellEnd"/>
                  <w:r w:rsidRPr="00B242B5">
                    <w:rPr>
                      <w:rFonts w:ascii="Arial Narrow" w:eastAsia="Times New Roman" w:hAnsi="Arial Narrow" w:cs="Arial"/>
                      <w:color w:val="000000"/>
                      <w:sz w:val="18"/>
                      <w:szCs w:val="18"/>
                      <w:lang w:eastAsia="ru-RU"/>
                    </w:rPr>
                    <w:t xml:space="preserve"> М12, длина болта 70мм, длина резьбы 30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lastRenderedPageBreak/>
                    <w:t>10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Болт М14х70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Предназначены для крепежа деталей трубопровода, строительных конструкций, механизмов и др. Материал- </w:t>
                  </w:r>
                  <w:proofErr w:type="spellStart"/>
                  <w:r w:rsidRPr="00B242B5">
                    <w:rPr>
                      <w:rFonts w:ascii="Arial Narrow" w:eastAsia="Times New Roman" w:hAnsi="Arial Narrow" w:cs="Arial"/>
                      <w:color w:val="000000"/>
                      <w:sz w:val="18"/>
                      <w:szCs w:val="18"/>
                      <w:lang w:eastAsia="ru-RU"/>
                    </w:rPr>
                    <w:t>сталь.Резьба</w:t>
                  </w:r>
                  <w:proofErr w:type="spellEnd"/>
                  <w:r w:rsidRPr="00B242B5">
                    <w:rPr>
                      <w:rFonts w:ascii="Arial Narrow" w:eastAsia="Times New Roman" w:hAnsi="Arial Narrow" w:cs="Arial"/>
                      <w:color w:val="000000"/>
                      <w:sz w:val="18"/>
                      <w:szCs w:val="18"/>
                      <w:lang w:eastAsia="ru-RU"/>
                    </w:rPr>
                    <w:t xml:space="preserve"> М14, длина болта 70мм, длина резьбы 34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Болт М16х70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Предназначены для крепежа деталей трубопровода, строительных конструкций, механизмов и др. Материал- </w:t>
                  </w:r>
                  <w:proofErr w:type="spellStart"/>
                  <w:r w:rsidRPr="00B242B5">
                    <w:rPr>
                      <w:rFonts w:ascii="Arial Narrow" w:eastAsia="Times New Roman" w:hAnsi="Arial Narrow" w:cs="Arial"/>
                      <w:color w:val="000000"/>
                      <w:sz w:val="18"/>
                      <w:szCs w:val="18"/>
                      <w:lang w:eastAsia="ru-RU"/>
                    </w:rPr>
                    <w:t>сталь.Резьба</w:t>
                  </w:r>
                  <w:proofErr w:type="spellEnd"/>
                  <w:r w:rsidRPr="00B242B5">
                    <w:rPr>
                      <w:rFonts w:ascii="Arial Narrow" w:eastAsia="Times New Roman" w:hAnsi="Arial Narrow" w:cs="Arial"/>
                      <w:color w:val="000000"/>
                      <w:sz w:val="18"/>
                      <w:szCs w:val="18"/>
                      <w:lang w:eastAsia="ru-RU"/>
                    </w:rPr>
                    <w:t xml:space="preserve"> М16, длина болта 70мм, длина резьбы 38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Воздухоотводчик</w:t>
                  </w:r>
                  <w:proofErr w:type="spellEnd"/>
                  <w:r w:rsidRPr="00B242B5">
                    <w:rPr>
                      <w:rFonts w:ascii="Arial Narrow" w:eastAsia="Times New Roman" w:hAnsi="Arial Narrow" w:cs="Arial"/>
                      <w:color w:val="000000"/>
                      <w:sz w:val="18"/>
                      <w:szCs w:val="18"/>
                      <w:lang w:eastAsia="ru-RU"/>
                    </w:rPr>
                    <w:t xml:space="preserve"> автомат. </w:t>
                  </w:r>
                  <w:proofErr w:type="spellStart"/>
                  <w:r w:rsidRPr="00B242B5">
                    <w:rPr>
                      <w:rFonts w:ascii="Arial Narrow" w:eastAsia="Times New Roman" w:hAnsi="Arial Narrow" w:cs="Arial"/>
                      <w:color w:val="000000"/>
                      <w:sz w:val="18"/>
                      <w:szCs w:val="18"/>
                      <w:lang w:eastAsia="ru-RU"/>
                    </w:rPr>
                    <w:t>верт</w:t>
                  </w:r>
                  <w:proofErr w:type="spellEnd"/>
                  <w:r w:rsidRPr="00B242B5">
                    <w:rPr>
                      <w:rFonts w:ascii="Arial Narrow" w:eastAsia="Times New Roman" w:hAnsi="Arial Narrow" w:cs="Arial"/>
                      <w:color w:val="000000"/>
                      <w:sz w:val="18"/>
                      <w:szCs w:val="18"/>
                      <w:lang w:eastAsia="ru-RU"/>
                    </w:rPr>
                    <w:t xml:space="preserve">. Ø1/2 </w:t>
                  </w:r>
                  <w:proofErr w:type="spellStart"/>
                  <w:r w:rsidRPr="00B242B5">
                    <w:rPr>
                      <w:rFonts w:ascii="Arial Narrow" w:eastAsia="Times New Roman" w:hAnsi="Arial Narrow" w:cs="Arial"/>
                      <w:color w:val="000000"/>
                      <w:sz w:val="18"/>
                      <w:szCs w:val="18"/>
                      <w:lang w:eastAsia="ru-RU"/>
                    </w:rPr>
                    <w:t>Valtec</w:t>
                  </w:r>
                  <w:proofErr w:type="spellEnd"/>
                  <w:r w:rsidRPr="00B242B5">
                    <w:rPr>
                      <w:rFonts w:ascii="Arial Narrow" w:eastAsia="Times New Roman" w:hAnsi="Arial Narrow" w:cs="Arial"/>
                      <w:color w:val="000000"/>
                      <w:sz w:val="18"/>
                      <w:szCs w:val="18"/>
                      <w:lang w:eastAsia="ru-RU"/>
                    </w:rPr>
                    <w:t>, VT.502.NV.04</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Автоматический </w:t>
                  </w:r>
                  <w:proofErr w:type="spellStart"/>
                  <w:r w:rsidRPr="00B242B5">
                    <w:rPr>
                      <w:rFonts w:ascii="Arial Narrow" w:eastAsia="Times New Roman" w:hAnsi="Arial Narrow" w:cs="Arial"/>
                      <w:color w:val="000000"/>
                      <w:sz w:val="18"/>
                      <w:szCs w:val="18"/>
                      <w:lang w:eastAsia="ru-RU"/>
                    </w:rPr>
                    <w:t>воздухоотводчик</w:t>
                  </w:r>
                  <w:proofErr w:type="spellEnd"/>
                  <w:r w:rsidRPr="00B242B5">
                    <w:rPr>
                      <w:rFonts w:ascii="Arial Narrow" w:eastAsia="Times New Roman" w:hAnsi="Arial Narrow" w:cs="Arial"/>
                      <w:color w:val="000000"/>
                      <w:sz w:val="18"/>
                      <w:szCs w:val="18"/>
                      <w:lang w:eastAsia="ru-RU"/>
                    </w:rPr>
                    <w:t xml:space="preserve"> поплавкового типа с пружинным золотником. Диаметр корпуса </w:t>
                  </w:r>
                  <w:proofErr w:type="spellStart"/>
                  <w:r w:rsidRPr="00B242B5">
                    <w:rPr>
                      <w:rFonts w:ascii="Arial Narrow" w:eastAsia="Times New Roman" w:hAnsi="Arial Narrow" w:cs="Arial"/>
                      <w:color w:val="000000"/>
                      <w:sz w:val="18"/>
                      <w:szCs w:val="18"/>
                      <w:lang w:eastAsia="ru-RU"/>
                    </w:rPr>
                    <w:t>воздухоотводчика</w:t>
                  </w:r>
                  <w:proofErr w:type="spellEnd"/>
                  <w:r w:rsidRPr="00B242B5">
                    <w:rPr>
                      <w:rFonts w:ascii="Arial Narrow" w:eastAsia="Times New Roman" w:hAnsi="Arial Narrow" w:cs="Arial"/>
                      <w:color w:val="000000"/>
                      <w:sz w:val="18"/>
                      <w:szCs w:val="18"/>
                      <w:lang w:eastAsia="ru-RU"/>
                    </w:rPr>
                    <w:t xml:space="preserve"> – 46 мм, присоединения – 1/2" (резьба – наружная).</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Гайка М- 8 DIN 934 ОЦ.</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Гайка М- 8 DIN 934 ОЦ</w:t>
                  </w:r>
                  <w:proofErr w:type="gramStart"/>
                  <w:r w:rsidRPr="00B242B5">
                    <w:rPr>
                      <w:rFonts w:ascii="Arial Narrow" w:eastAsia="Times New Roman" w:hAnsi="Arial Narrow" w:cs="Arial"/>
                      <w:color w:val="000000"/>
                      <w:sz w:val="18"/>
                      <w:szCs w:val="18"/>
                      <w:lang w:eastAsia="ru-RU"/>
                    </w:rPr>
                    <w:t>.</w:t>
                  </w:r>
                  <w:proofErr w:type="gramEnd"/>
                  <w:r w:rsidRPr="00B242B5">
                    <w:rPr>
                      <w:rFonts w:ascii="Arial Narrow" w:eastAsia="Times New Roman" w:hAnsi="Arial Narrow" w:cs="Arial"/>
                      <w:color w:val="000000"/>
                      <w:sz w:val="18"/>
                      <w:szCs w:val="18"/>
                      <w:lang w:eastAsia="ru-RU"/>
                    </w:rPr>
                    <w:t xml:space="preserve"> предназначены для создания разъемного соединения деталей и конструкций в сочетании с болтами соответствующего диаметра. М – метрическая резьба, 8 – внутренний диаметр в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Гайка М-12 DIMN 934 ОЦ.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Гайка М-12 DIMN 934 ОЦ.  Предназначены для создания разъемного соединения деталей и конструкций в сочетании с болтами соответствующего диаметра. М – метрическая резьба, 12 – внутренний диаметр в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Гайка М-14 DIN934 ОЦ.</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Гайка М-14 DIN934 ОЦ. Предназначены для создания разъемного соединения деталей и конструкций в сочетании с болтами соответствующего диаметра. М – метрическая резьба, 14 – внутренний диаметр в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Гайка М-16 DIN 934 ОЦ.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Гайка М-16 DIN 934 ОЦ.  Предназначены для создания разъемного соединения деталей и конструкций в сочетании с болтами соответствующего диаметра. М – метрическая резьба, 16 – внутренний диаметр в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Заглушка пластиковая 100х100мм, (3шт)</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Предназначена для защиты торцов профильной трубы 100х100мм от попадания влаги и мусора. Материал: пластик.</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Заглушка пластиковая 20х20мм, (10шт)</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Предназначена для защиты торцов профильной трубы 20х20 мм от попадания влаги и мусора. Материал: пластик.</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Заглушка пластиковая 40х20мм, (10шт)</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Предназначена для защиты торцов профильной трубы 40х20 мм от попадания влаги и </w:t>
                  </w:r>
                  <w:proofErr w:type="spellStart"/>
                  <w:r w:rsidRPr="00B242B5">
                    <w:rPr>
                      <w:rFonts w:ascii="Arial Narrow" w:eastAsia="Times New Roman" w:hAnsi="Arial Narrow" w:cs="Arial"/>
                      <w:color w:val="000000"/>
                      <w:sz w:val="18"/>
                      <w:szCs w:val="18"/>
                      <w:lang w:eastAsia="ru-RU"/>
                    </w:rPr>
                    <w:t>мусора.Материал</w:t>
                  </w:r>
                  <w:proofErr w:type="spellEnd"/>
                  <w:r w:rsidRPr="00B242B5">
                    <w:rPr>
                      <w:rFonts w:ascii="Arial Narrow" w:eastAsia="Times New Roman" w:hAnsi="Arial Narrow" w:cs="Arial"/>
                      <w:color w:val="000000"/>
                      <w:sz w:val="18"/>
                      <w:szCs w:val="18"/>
                      <w:lang w:eastAsia="ru-RU"/>
                    </w:rPr>
                    <w:t>: пластик.</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Заглушка пластиковая 40х40мм, (10шт)</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Предназначена для защиты торцов профильной трубы 40х40 мм от попадания влаги и </w:t>
                  </w:r>
                  <w:proofErr w:type="spellStart"/>
                  <w:r w:rsidRPr="00B242B5">
                    <w:rPr>
                      <w:rFonts w:ascii="Arial Narrow" w:eastAsia="Times New Roman" w:hAnsi="Arial Narrow" w:cs="Arial"/>
                      <w:color w:val="000000"/>
                      <w:sz w:val="18"/>
                      <w:szCs w:val="18"/>
                      <w:lang w:eastAsia="ru-RU"/>
                    </w:rPr>
                    <w:t>мусора.Материал</w:t>
                  </w:r>
                  <w:proofErr w:type="spellEnd"/>
                  <w:r w:rsidRPr="00B242B5">
                    <w:rPr>
                      <w:rFonts w:ascii="Arial Narrow" w:eastAsia="Times New Roman" w:hAnsi="Arial Narrow" w:cs="Arial"/>
                      <w:color w:val="000000"/>
                      <w:sz w:val="18"/>
                      <w:szCs w:val="18"/>
                      <w:lang w:eastAsia="ru-RU"/>
                    </w:rPr>
                    <w:t>: пластик.</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Заглушка пластиковая 80х80мм, (5шт)</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Предназначена для защиты торцов профильной трубы 80х80мм от попадания влаги и </w:t>
                  </w:r>
                  <w:proofErr w:type="spellStart"/>
                  <w:r w:rsidRPr="00B242B5">
                    <w:rPr>
                      <w:rFonts w:ascii="Arial Narrow" w:eastAsia="Times New Roman" w:hAnsi="Arial Narrow" w:cs="Arial"/>
                      <w:color w:val="000000"/>
                      <w:sz w:val="18"/>
                      <w:szCs w:val="18"/>
                      <w:lang w:eastAsia="ru-RU"/>
                    </w:rPr>
                    <w:t>мусора.Материал</w:t>
                  </w:r>
                  <w:proofErr w:type="spellEnd"/>
                  <w:r w:rsidRPr="00B242B5">
                    <w:rPr>
                      <w:rFonts w:ascii="Arial Narrow" w:eastAsia="Times New Roman" w:hAnsi="Arial Narrow" w:cs="Arial"/>
                      <w:color w:val="000000"/>
                      <w:sz w:val="18"/>
                      <w:szCs w:val="18"/>
                      <w:lang w:eastAsia="ru-RU"/>
                    </w:rPr>
                    <w:t>: пластик.</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Задвижка клиновая 30с41 нж-ДУ100 </w:t>
                  </w:r>
                  <w:proofErr w:type="spellStart"/>
                  <w:r w:rsidRPr="00B242B5">
                    <w:rPr>
                      <w:rFonts w:ascii="Arial Narrow" w:eastAsia="Times New Roman" w:hAnsi="Arial Narrow" w:cs="Arial"/>
                      <w:color w:val="000000"/>
                      <w:sz w:val="18"/>
                      <w:szCs w:val="18"/>
                      <w:lang w:eastAsia="ru-RU"/>
                    </w:rPr>
                    <w:t>Ру</w:t>
                  </w:r>
                  <w:proofErr w:type="spellEnd"/>
                  <w:r w:rsidRPr="00B242B5">
                    <w:rPr>
                      <w:rFonts w:ascii="Arial Narrow" w:eastAsia="Times New Roman" w:hAnsi="Arial Narrow" w:cs="Arial"/>
                      <w:color w:val="000000"/>
                      <w:sz w:val="18"/>
                      <w:szCs w:val="18"/>
                      <w:lang w:eastAsia="ru-RU"/>
                    </w:rPr>
                    <w:t xml:space="preserve"> 16 класс А, </w:t>
                  </w:r>
                  <w:proofErr w:type="spellStart"/>
                  <w:proofErr w:type="gramStart"/>
                  <w:r w:rsidRPr="00B242B5">
                    <w:rPr>
                      <w:rFonts w:ascii="Arial Narrow" w:eastAsia="Times New Roman" w:hAnsi="Arial Narrow" w:cs="Arial"/>
                      <w:color w:val="000000"/>
                      <w:sz w:val="18"/>
                      <w:szCs w:val="18"/>
                      <w:lang w:eastAsia="ru-RU"/>
                    </w:rPr>
                    <w:t>вода,пар</w:t>
                  </w:r>
                  <w:proofErr w:type="spellEnd"/>
                  <w:proofErr w:type="gramEnd"/>
                  <w:r w:rsidRPr="00B242B5">
                    <w:rPr>
                      <w:rFonts w:ascii="Arial Narrow" w:eastAsia="Times New Roman" w:hAnsi="Arial Narrow" w:cs="Arial"/>
                      <w:color w:val="000000"/>
                      <w:sz w:val="18"/>
                      <w:szCs w:val="18"/>
                      <w:lang w:eastAsia="ru-RU"/>
                    </w:rPr>
                    <w:t xml:space="preserve"> +425С (</w:t>
                  </w:r>
                  <w:proofErr w:type="spellStart"/>
                  <w:r w:rsidRPr="00B242B5">
                    <w:rPr>
                      <w:rFonts w:ascii="Arial Narrow" w:eastAsia="Times New Roman" w:hAnsi="Arial Narrow" w:cs="Arial"/>
                      <w:color w:val="000000"/>
                      <w:sz w:val="18"/>
                      <w:szCs w:val="18"/>
                      <w:lang w:eastAsia="ru-RU"/>
                    </w:rPr>
                    <w:t>имп</w:t>
                  </w:r>
                  <w:proofErr w:type="spellEnd"/>
                  <w:r w:rsidRPr="00B242B5">
                    <w:rPr>
                      <w:rFonts w:ascii="Arial Narrow" w:eastAsia="Times New Roman" w:hAnsi="Arial Narrow" w:cs="Arial"/>
                      <w:color w:val="000000"/>
                      <w:sz w:val="18"/>
                      <w:szCs w:val="18"/>
                      <w:lang w:eastAsia="ru-RU"/>
                    </w:rPr>
                    <w:t>.)</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Задвижка клиновая 30с41 нж-ДУ100 </w:t>
                  </w:r>
                  <w:proofErr w:type="spellStart"/>
                  <w:r w:rsidRPr="00B242B5">
                    <w:rPr>
                      <w:rFonts w:ascii="Arial Narrow" w:eastAsia="Times New Roman" w:hAnsi="Arial Narrow" w:cs="Arial"/>
                      <w:color w:val="000000"/>
                      <w:sz w:val="18"/>
                      <w:szCs w:val="18"/>
                      <w:lang w:eastAsia="ru-RU"/>
                    </w:rPr>
                    <w:t>Ру</w:t>
                  </w:r>
                  <w:proofErr w:type="spellEnd"/>
                  <w:r w:rsidRPr="00B242B5">
                    <w:rPr>
                      <w:rFonts w:ascii="Arial Narrow" w:eastAsia="Times New Roman" w:hAnsi="Arial Narrow" w:cs="Arial"/>
                      <w:color w:val="000000"/>
                      <w:sz w:val="18"/>
                      <w:szCs w:val="18"/>
                      <w:lang w:eastAsia="ru-RU"/>
                    </w:rPr>
                    <w:t xml:space="preserve"> 16 класс А– устанавливается для перекрытия нефтепроводов, магистралей с перегретой водой и транспортеры пара. Изготавливается из стали литьевым способом и способна выдерживать давление до 16 атмосфер.  Диаметр условного прохода 100мм. Материал: сталь.</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Задвижка клиновая с </w:t>
                  </w:r>
                  <w:proofErr w:type="spellStart"/>
                  <w:r w:rsidRPr="00B242B5">
                    <w:rPr>
                      <w:rFonts w:ascii="Arial Narrow" w:eastAsia="Times New Roman" w:hAnsi="Arial Narrow" w:cs="Arial"/>
                      <w:color w:val="000000"/>
                      <w:sz w:val="18"/>
                      <w:szCs w:val="18"/>
                      <w:lang w:eastAsia="ru-RU"/>
                    </w:rPr>
                    <w:t>обрезин</w:t>
                  </w:r>
                  <w:proofErr w:type="spellEnd"/>
                  <w:r w:rsidRPr="00B242B5">
                    <w:rPr>
                      <w:rFonts w:ascii="Arial Narrow" w:eastAsia="Times New Roman" w:hAnsi="Arial Narrow" w:cs="Arial"/>
                      <w:color w:val="000000"/>
                      <w:sz w:val="18"/>
                      <w:szCs w:val="18"/>
                      <w:lang w:eastAsia="ru-RU"/>
                    </w:rPr>
                    <w:t>. клином DN100PN10/</w:t>
                  </w:r>
                  <w:proofErr w:type="gramStart"/>
                  <w:r w:rsidRPr="00B242B5">
                    <w:rPr>
                      <w:rFonts w:ascii="Arial Narrow" w:eastAsia="Times New Roman" w:hAnsi="Arial Narrow" w:cs="Arial"/>
                      <w:color w:val="000000"/>
                      <w:sz w:val="18"/>
                      <w:szCs w:val="18"/>
                      <w:lang w:eastAsia="ru-RU"/>
                    </w:rPr>
                    <w:t>16,строит</w:t>
                  </w:r>
                  <w:proofErr w:type="gramEnd"/>
                  <w:r w:rsidRPr="00B242B5">
                    <w:rPr>
                      <w:rFonts w:ascii="Arial Narrow" w:eastAsia="Times New Roman" w:hAnsi="Arial Narrow" w:cs="Arial"/>
                      <w:color w:val="000000"/>
                      <w:sz w:val="18"/>
                      <w:szCs w:val="18"/>
                      <w:lang w:eastAsia="ru-RU"/>
                    </w:rPr>
                    <w:t xml:space="preserve">. длин L=190мм,фланец/Корпус GGG50 с </w:t>
                  </w:r>
                  <w:proofErr w:type="spellStart"/>
                  <w:r w:rsidRPr="00B242B5">
                    <w:rPr>
                      <w:rFonts w:ascii="Arial Narrow" w:eastAsia="Times New Roman" w:hAnsi="Arial Narrow" w:cs="Arial"/>
                      <w:color w:val="000000"/>
                      <w:sz w:val="18"/>
                      <w:szCs w:val="18"/>
                      <w:lang w:eastAsia="ru-RU"/>
                    </w:rPr>
                    <w:t>эпоксидн</w:t>
                  </w:r>
                  <w:proofErr w:type="spellEnd"/>
                  <w:r w:rsidRPr="00B242B5">
                    <w:rPr>
                      <w:rFonts w:ascii="Arial Narrow" w:eastAsia="Times New Roman" w:hAnsi="Arial Narrow" w:cs="Arial"/>
                      <w:color w:val="000000"/>
                      <w:sz w:val="18"/>
                      <w:szCs w:val="18"/>
                      <w:lang w:eastAsia="ru-RU"/>
                    </w:rPr>
                    <w:t>. покрыт/</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t>Клин GGG50 +EPDM/</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t>ABRAA4016-100,цвет синий</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Задвижка клиновая с </w:t>
                  </w:r>
                  <w:proofErr w:type="spellStart"/>
                  <w:r w:rsidRPr="00B242B5">
                    <w:rPr>
                      <w:rFonts w:ascii="Arial Narrow" w:eastAsia="Times New Roman" w:hAnsi="Arial Narrow" w:cs="Arial"/>
                      <w:color w:val="000000"/>
                      <w:sz w:val="18"/>
                      <w:szCs w:val="18"/>
                      <w:lang w:eastAsia="ru-RU"/>
                    </w:rPr>
                    <w:t>обрезин</w:t>
                  </w:r>
                  <w:proofErr w:type="spellEnd"/>
                  <w:r w:rsidRPr="00B242B5">
                    <w:rPr>
                      <w:rFonts w:ascii="Arial Narrow" w:eastAsia="Times New Roman" w:hAnsi="Arial Narrow" w:cs="Arial"/>
                      <w:color w:val="000000"/>
                      <w:sz w:val="18"/>
                      <w:szCs w:val="18"/>
                      <w:lang w:eastAsia="ru-RU"/>
                    </w:rPr>
                    <w:t>. Клином. Максимальная температура рабочей среды, °С 95. Максимальное рабочее давление, бар 16. Материал: Чугун. Диаметр: 100мм. Строит. длин L=190мм. Цвет: синий.</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Задвижка с обрезиненным клином 30ч39р ДУ100 Ру16, RSV04 (-10+110С) L190mm, "REON" маховик</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Задвижка с обрезиненным клином 30ч39р ДУ100 Ру16, RSV04 (-10+110С) L190mm, "REON" маховик. Используется в различных отраслях в качестве запорного или регулирующего устройства. Диаметр, мм: 100. Длина, мм: 190. Материал: чугун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Клапан балансировочный чугунный КБЧ.01.10.040.16, </w:t>
                  </w:r>
                  <w:proofErr w:type="spellStart"/>
                  <w:r w:rsidRPr="00B242B5">
                    <w:rPr>
                      <w:rFonts w:ascii="Arial Narrow" w:eastAsia="Times New Roman" w:hAnsi="Arial Narrow" w:cs="Arial"/>
                      <w:color w:val="000000"/>
                      <w:sz w:val="18"/>
                      <w:szCs w:val="18"/>
                      <w:lang w:eastAsia="ru-RU"/>
                    </w:rPr>
                    <w:t>Ду</w:t>
                  </w:r>
                  <w:proofErr w:type="spellEnd"/>
                  <w:r w:rsidRPr="00B242B5">
                    <w:rPr>
                      <w:rFonts w:ascii="Arial Narrow" w:eastAsia="Times New Roman" w:hAnsi="Arial Narrow" w:cs="Arial"/>
                      <w:color w:val="000000"/>
                      <w:sz w:val="18"/>
                      <w:szCs w:val="18"/>
                      <w:lang w:eastAsia="ru-RU"/>
                    </w:rPr>
                    <w:t xml:space="preserve"> 040, Ру16, </w:t>
                  </w:r>
                  <w:proofErr w:type="spellStart"/>
                  <w:r w:rsidRPr="00B242B5">
                    <w:rPr>
                      <w:rFonts w:ascii="Arial Narrow" w:eastAsia="Times New Roman" w:hAnsi="Arial Narrow" w:cs="Arial"/>
                      <w:color w:val="000000"/>
                      <w:sz w:val="18"/>
                      <w:szCs w:val="18"/>
                      <w:lang w:eastAsia="ru-RU"/>
                    </w:rPr>
                    <w:t>Тмакс</w:t>
                  </w:r>
                  <w:proofErr w:type="spellEnd"/>
                  <w:r w:rsidRPr="00B242B5">
                    <w:rPr>
                      <w:rFonts w:ascii="Arial Narrow" w:eastAsia="Times New Roman" w:hAnsi="Arial Narrow" w:cs="Arial"/>
                      <w:color w:val="000000"/>
                      <w:sz w:val="18"/>
                      <w:szCs w:val="18"/>
                      <w:lang w:eastAsia="ru-RU"/>
                    </w:rPr>
                    <w:t>=120оС, ф/ф</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Статические балансировочные клапаны КБЧ применяются для гидравлической балансировки, регулирования и ограничения расхода теплоносителя в системах отопления, кондиционирования и охлаждения. Материал корпуса: Чугун серый. Диаметр: 40мм. Давление: 16бар. Рабочая температура: +120 град С</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Клапан балансировочный чугунный КБЧ.01.10.050.16, </w:t>
                  </w:r>
                  <w:proofErr w:type="spellStart"/>
                  <w:r w:rsidRPr="00B242B5">
                    <w:rPr>
                      <w:rFonts w:ascii="Arial Narrow" w:eastAsia="Times New Roman" w:hAnsi="Arial Narrow" w:cs="Arial"/>
                      <w:color w:val="000000"/>
                      <w:sz w:val="18"/>
                      <w:szCs w:val="18"/>
                      <w:lang w:eastAsia="ru-RU"/>
                    </w:rPr>
                    <w:t>Ду</w:t>
                  </w:r>
                  <w:proofErr w:type="spellEnd"/>
                  <w:r w:rsidRPr="00B242B5">
                    <w:rPr>
                      <w:rFonts w:ascii="Arial Narrow" w:eastAsia="Times New Roman" w:hAnsi="Arial Narrow" w:cs="Arial"/>
                      <w:color w:val="000000"/>
                      <w:sz w:val="18"/>
                      <w:szCs w:val="18"/>
                      <w:lang w:eastAsia="ru-RU"/>
                    </w:rPr>
                    <w:t xml:space="preserve"> 050, Ру16, </w:t>
                  </w:r>
                  <w:proofErr w:type="spellStart"/>
                  <w:r w:rsidRPr="00B242B5">
                    <w:rPr>
                      <w:rFonts w:ascii="Arial Narrow" w:eastAsia="Times New Roman" w:hAnsi="Arial Narrow" w:cs="Arial"/>
                      <w:color w:val="000000"/>
                      <w:sz w:val="18"/>
                      <w:szCs w:val="18"/>
                      <w:lang w:eastAsia="ru-RU"/>
                    </w:rPr>
                    <w:t>Тмакс</w:t>
                  </w:r>
                  <w:proofErr w:type="spellEnd"/>
                  <w:r w:rsidRPr="00B242B5">
                    <w:rPr>
                      <w:rFonts w:ascii="Arial Narrow" w:eastAsia="Times New Roman" w:hAnsi="Arial Narrow" w:cs="Arial"/>
                      <w:color w:val="000000"/>
                      <w:sz w:val="18"/>
                      <w:szCs w:val="18"/>
                      <w:lang w:eastAsia="ru-RU"/>
                    </w:rPr>
                    <w:t>=120оС, ф/ф</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Статические балансировочные клапаны КБЧ применяются для гидравлической балансировки, регулирования и ограничения расхода теплоносителя в системах отопления, кондиционирования и охлаждения. Материал корпуса: Чугун серый. Диаметр: 50мм. Давление: 16бар. Рабочая температура: +120 град С.</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Клапан </w:t>
                  </w:r>
                  <w:proofErr w:type="gramStart"/>
                  <w:r w:rsidRPr="00B242B5">
                    <w:rPr>
                      <w:rFonts w:ascii="Arial Narrow" w:eastAsia="Times New Roman" w:hAnsi="Arial Narrow" w:cs="Arial"/>
                      <w:color w:val="000000"/>
                      <w:sz w:val="18"/>
                      <w:szCs w:val="18"/>
                      <w:lang w:eastAsia="ru-RU"/>
                    </w:rPr>
                    <w:t>предохранительный  2</w:t>
                  </w:r>
                  <w:proofErr w:type="gramEnd"/>
                  <w:r w:rsidRPr="00B242B5">
                    <w:rPr>
                      <w:rFonts w:ascii="Arial Narrow" w:eastAsia="Times New Roman" w:hAnsi="Arial Narrow" w:cs="Arial"/>
                      <w:color w:val="000000"/>
                      <w:sz w:val="18"/>
                      <w:szCs w:val="18"/>
                      <w:lang w:eastAsia="ru-RU"/>
                    </w:rPr>
                    <w:t xml:space="preserve">" ВН/ВН 1-12бар </w:t>
                  </w:r>
                  <w:proofErr w:type="spellStart"/>
                  <w:r w:rsidRPr="00B242B5">
                    <w:rPr>
                      <w:rFonts w:ascii="Arial Narrow" w:eastAsia="Times New Roman" w:hAnsi="Arial Narrow" w:cs="Arial"/>
                      <w:color w:val="000000"/>
                      <w:sz w:val="18"/>
                      <w:szCs w:val="18"/>
                      <w:lang w:eastAsia="ru-RU"/>
                    </w:rPr>
                    <w:t>Valtec</w:t>
                  </w:r>
                  <w:proofErr w:type="spellEnd"/>
                  <w:r w:rsidRPr="00B242B5">
                    <w:rPr>
                      <w:rFonts w:ascii="Arial Narrow" w:eastAsia="Times New Roman" w:hAnsi="Arial Narrow" w:cs="Arial"/>
                      <w:color w:val="000000"/>
                      <w:sz w:val="18"/>
                      <w:szCs w:val="18"/>
                      <w:lang w:eastAsia="ru-RU"/>
                    </w:rPr>
                    <w:t xml:space="preserve"> (VT.1831.N.09)</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Клапан предохранительный Бренд: </w:t>
                  </w:r>
                  <w:proofErr w:type="spellStart"/>
                  <w:r w:rsidRPr="00B242B5">
                    <w:rPr>
                      <w:rFonts w:ascii="Arial Narrow" w:eastAsia="Times New Roman" w:hAnsi="Arial Narrow" w:cs="Arial"/>
                      <w:color w:val="000000"/>
                      <w:sz w:val="18"/>
                      <w:szCs w:val="18"/>
                      <w:lang w:eastAsia="ru-RU"/>
                    </w:rPr>
                    <w:t>Valtec</w:t>
                  </w:r>
                  <w:proofErr w:type="spellEnd"/>
                  <w:r w:rsidRPr="00B242B5">
                    <w:rPr>
                      <w:rFonts w:ascii="Arial Narrow" w:eastAsia="Times New Roman" w:hAnsi="Arial Narrow" w:cs="Arial"/>
                      <w:color w:val="000000"/>
                      <w:sz w:val="18"/>
                      <w:szCs w:val="18"/>
                      <w:lang w:eastAsia="ru-RU"/>
                    </w:rPr>
                    <w:t xml:space="preserve"> или эквивалент. Тип: предохранительный. Материал: латунь. Покрытие: никель. Условный диаметр, мм: 50. Вид: регулируемый. Давление: Ру16. Марка материала: CW617N. Назначение: вода, водяной пар, воздух. Рабочая температура, °С: от 0 до 150. Тип соединения: резьбовой. Гарантия: не менее 12 месяцев. Срок службы: 15 лет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Комплект крепления унитаза к полу 6-0001, 1/50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Крепление унитаза к полу 6-0001 изготавливается из стали, пропилена, а также нейлона. В состав данного комплекта входит несколько шурупов, дюбель, несколько гаек и </w:t>
                  </w:r>
                  <w:proofErr w:type="gramStart"/>
                  <w:r w:rsidRPr="00B242B5">
                    <w:rPr>
                      <w:rFonts w:ascii="Arial Narrow" w:eastAsia="Times New Roman" w:hAnsi="Arial Narrow" w:cs="Arial"/>
                      <w:color w:val="000000"/>
                      <w:sz w:val="18"/>
                      <w:szCs w:val="18"/>
                      <w:lang w:eastAsia="ru-RU"/>
                    </w:rPr>
                    <w:t xml:space="preserve">втулок.  </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Комплект монтажный №1 (паста 20г + лен) </w:t>
                  </w:r>
                  <w:proofErr w:type="gramStart"/>
                  <w:r w:rsidRPr="00B242B5">
                    <w:rPr>
                      <w:rFonts w:ascii="Arial Narrow" w:eastAsia="Times New Roman" w:hAnsi="Arial Narrow" w:cs="Arial"/>
                      <w:color w:val="000000"/>
                      <w:sz w:val="18"/>
                      <w:szCs w:val="18"/>
                      <w:lang w:eastAsia="ru-RU"/>
                    </w:rPr>
                    <w:t>VALTEC  VT.M.K.01</w:t>
                  </w:r>
                  <w:proofErr w:type="gram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(VT.M.K) Комплект, включающий сантехнический лен и герметизирующую пасту (20 г), предназначен для уплотнения резьбовых соединений трубопроводов холодной и горячей воды, систем водяного отопления, паровых установок низкого давления.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30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Контргайка чугунная ДУ-15 ГОСТ 8961-75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Предназначена для предотвращения раскручивания и ослабления резьбового соединения фитингов в системах металлопластиковых или полипропиленовых труб.</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31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Контргайка чугунная ДУ-20 ГОСТ 8961-75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Предназначена для предотвращения раскручивания и ослабления резьбового соединения фитингов в системах металлопластиковых или полипропиленовых труб.</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32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Контргайка чугунная ДУ-25 ГОСТ 8961-75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Предназначена для предотвращения раскручивания и ослабления резьбового соединения фитингов в системах металлопластиковых или полипропиленовых труб.</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33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шаровой LD </w:t>
                  </w:r>
                  <w:proofErr w:type="spellStart"/>
                  <w:r w:rsidRPr="00B242B5">
                    <w:rPr>
                      <w:rFonts w:ascii="Arial Narrow" w:eastAsia="Times New Roman" w:hAnsi="Arial Narrow" w:cs="Arial"/>
                      <w:color w:val="000000"/>
                      <w:sz w:val="18"/>
                      <w:szCs w:val="18"/>
                      <w:lang w:eastAsia="ru-RU"/>
                    </w:rPr>
                    <w:t>Pride</w:t>
                  </w:r>
                  <w:proofErr w:type="spellEnd"/>
                  <w:r w:rsidRPr="00B242B5">
                    <w:rPr>
                      <w:rFonts w:ascii="Arial Narrow" w:eastAsia="Times New Roman" w:hAnsi="Arial Narrow" w:cs="Arial"/>
                      <w:color w:val="000000"/>
                      <w:sz w:val="18"/>
                      <w:szCs w:val="18"/>
                      <w:lang w:eastAsia="ru-RU"/>
                    </w:rPr>
                    <w:t xml:space="preserve"> LD 47.300.25 Ø1" в-в бабочка, 1/12</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w:t>
                  </w:r>
                  <w:proofErr w:type="spellStart"/>
                  <w:r w:rsidRPr="00B242B5">
                    <w:rPr>
                      <w:rFonts w:ascii="Arial Narrow" w:eastAsia="Times New Roman" w:hAnsi="Arial Narrow" w:cs="Arial"/>
                      <w:color w:val="000000"/>
                      <w:sz w:val="18"/>
                      <w:szCs w:val="18"/>
                      <w:lang w:eastAsia="ru-RU"/>
                    </w:rPr>
                    <w:t>шаровый</w:t>
                  </w:r>
                  <w:proofErr w:type="spellEnd"/>
                  <w:r w:rsidRPr="00B242B5">
                    <w:rPr>
                      <w:rFonts w:ascii="Arial Narrow" w:eastAsia="Times New Roman" w:hAnsi="Arial Narrow" w:cs="Arial"/>
                      <w:color w:val="000000"/>
                      <w:sz w:val="18"/>
                      <w:szCs w:val="18"/>
                      <w:lang w:eastAsia="ru-RU"/>
                    </w:rPr>
                    <w:t xml:space="preserve">. Кран </w:t>
                  </w:r>
                  <w:proofErr w:type="spellStart"/>
                  <w:r w:rsidRPr="00B242B5">
                    <w:rPr>
                      <w:rFonts w:ascii="Arial Narrow" w:eastAsia="Times New Roman" w:hAnsi="Arial Narrow" w:cs="Arial"/>
                      <w:color w:val="000000"/>
                      <w:sz w:val="18"/>
                      <w:szCs w:val="18"/>
                      <w:lang w:eastAsia="ru-RU"/>
                    </w:rPr>
                    <w:t>полнопроходной</w:t>
                  </w:r>
                  <w:proofErr w:type="spellEnd"/>
                  <w:r w:rsidRPr="00B242B5">
                    <w:rPr>
                      <w:rFonts w:ascii="Arial Narrow" w:eastAsia="Times New Roman" w:hAnsi="Arial Narrow" w:cs="Arial"/>
                      <w:color w:val="000000"/>
                      <w:sz w:val="18"/>
                      <w:szCs w:val="18"/>
                      <w:lang w:eastAsia="ru-RU"/>
                    </w:rPr>
                    <w:t xml:space="preserve"> в затворе. Тип рукояти: ручка. Резьба </w:t>
                  </w:r>
                  <w:proofErr w:type="spellStart"/>
                  <w:r w:rsidRPr="00B242B5">
                    <w:rPr>
                      <w:rFonts w:ascii="Arial Narrow" w:eastAsia="Times New Roman" w:hAnsi="Arial Narrow" w:cs="Arial"/>
                      <w:color w:val="000000"/>
                      <w:sz w:val="18"/>
                      <w:szCs w:val="18"/>
                      <w:lang w:eastAsia="ru-RU"/>
                    </w:rPr>
                    <w:t>вн-вн</w:t>
                  </w:r>
                  <w:proofErr w:type="spellEnd"/>
                  <w:r w:rsidRPr="00B242B5">
                    <w:rPr>
                      <w:rFonts w:ascii="Arial Narrow" w:eastAsia="Times New Roman" w:hAnsi="Arial Narrow" w:cs="Arial"/>
                      <w:color w:val="000000"/>
                      <w:sz w:val="18"/>
                      <w:szCs w:val="18"/>
                      <w:lang w:eastAsia="ru-RU"/>
                    </w:rPr>
                    <w:t xml:space="preserve">. Условный проход трубы </w:t>
                  </w:r>
                  <w:proofErr w:type="spellStart"/>
                  <w:r w:rsidRPr="00B242B5">
                    <w:rPr>
                      <w:rFonts w:ascii="Arial Narrow" w:eastAsia="Times New Roman" w:hAnsi="Arial Narrow" w:cs="Arial"/>
                      <w:color w:val="000000"/>
                      <w:sz w:val="18"/>
                      <w:szCs w:val="18"/>
                      <w:lang w:eastAsia="ru-RU"/>
                    </w:rPr>
                    <w:t>Dy</w:t>
                  </w:r>
                  <w:proofErr w:type="spellEnd"/>
                  <w:r w:rsidRPr="00B242B5">
                    <w:rPr>
                      <w:rFonts w:ascii="Arial Narrow" w:eastAsia="Times New Roman" w:hAnsi="Arial Narrow" w:cs="Arial"/>
                      <w:color w:val="000000"/>
                      <w:sz w:val="18"/>
                      <w:szCs w:val="18"/>
                      <w:lang w:eastAsia="ru-RU"/>
                    </w:rPr>
                    <w:t xml:space="preserve">, мм: 25. Диаметр условного прохода 1 дюйма. Интервал рабочих температур -20°C …+140°C. Нормативное рабочее давление 40 бар. Минимальный ресурс закрывания и открывания, цикл: 25 000. Наработка на отказ закрывания и открывания, цикл: 50 000. Класс герметичности крана А. Материал изделия соответствует ГОСТ </w:t>
                  </w:r>
                  <w:r>
                    <w:rPr>
                      <w:rFonts w:ascii="Arial Narrow" w:eastAsia="Times New Roman" w:hAnsi="Arial Narrow" w:cs="Arial"/>
                      <w:color w:val="000000"/>
                      <w:sz w:val="18"/>
                      <w:szCs w:val="18"/>
                      <w:lang w:eastAsia="ru-RU"/>
                    </w:rPr>
                    <w:t>15527-2004</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lastRenderedPageBreak/>
                    <w:t>34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шаровой LD </w:t>
                  </w:r>
                  <w:proofErr w:type="spellStart"/>
                  <w:r w:rsidRPr="00B242B5">
                    <w:rPr>
                      <w:rFonts w:ascii="Arial Narrow" w:eastAsia="Times New Roman" w:hAnsi="Arial Narrow" w:cs="Arial"/>
                      <w:color w:val="000000"/>
                      <w:sz w:val="18"/>
                      <w:szCs w:val="18"/>
                      <w:lang w:eastAsia="ru-RU"/>
                    </w:rPr>
                    <w:t>Pride</w:t>
                  </w:r>
                  <w:proofErr w:type="spellEnd"/>
                  <w:r w:rsidRPr="00B242B5">
                    <w:rPr>
                      <w:rFonts w:ascii="Arial Narrow" w:eastAsia="Times New Roman" w:hAnsi="Arial Narrow" w:cs="Arial"/>
                      <w:color w:val="000000"/>
                      <w:sz w:val="18"/>
                      <w:szCs w:val="18"/>
                      <w:lang w:eastAsia="ru-RU"/>
                    </w:rPr>
                    <w:t xml:space="preserve"> LD 47.301.32 Ø1 1/4" в-в ручка, 1/4</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w:t>
                  </w:r>
                  <w:proofErr w:type="spellStart"/>
                  <w:r w:rsidRPr="00B242B5">
                    <w:rPr>
                      <w:rFonts w:ascii="Arial Narrow" w:eastAsia="Times New Roman" w:hAnsi="Arial Narrow" w:cs="Arial"/>
                      <w:color w:val="000000"/>
                      <w:sz w:val="18"/>
                      <w:szCs w:val="18"/>
                      <w:lang w:eastAsia="ru-RU"/>
                    </w:rPr>
                    <w:t>шаровый</w:t>
                  </w:r>
                  <w:proofErr w:type="spellEnd"/>
                  <w:r w:rsidRPr="00B242B5">
                    <w:rPr>
                      <w:rFonts w:ascii="Arial Narrow" w:eastAsia="Times New Roman" w:hAnsi="Arial Narrow" w:cs="Arial"/>
                      <w:color w:val="000000"/>
                      <w:sz w:val="18"/>
                      <w:szCs w:val="18"/>
                      <w:lang w:eastAsia="ru-RU"/>
                    </w:rPr>
                    <w:t xml:space="preserve">. Кран </w:t>
                  </w:r>
                  <w:proofErr w:type="spellStart"/>
                  <w:r w:rsidRPr="00B242B5">
                    <w:rPr>
                      <w:rFonts w:ascii="Arial Narrow" w:eastAsia="Times New Roman" w:hAnsi="Arial Narrow" w:cs="Arial"/>
                      <w:color w:val="000000"/>
                      <w:sz w:val="18"/>
                      <w:szCs w:val="18"/>
                      <w:lang w:eastAsia="ru-RU"/>
                    </w:rPr>
                    <w:t>полнопроходной</w:t>
                  </w:r>
                  <w:proofErr w:type="spellEnd"/>
                  <w:r w:rsidRPr="00B242B5">
                    <w:rPr>
                      <w:rFonts w:ascii="Arial Narrow" w:eastAsia="Times New Roman" w:hAnsi="Arial Narrow" w:cs="Arial"/>
                      <w:color w:val="000000"/>
                      <w:sz w:val="18"/>
                      <w:szCs w:val="18"/>
                      <w:lang w:eastAsia="ru-RU"/>
                    </w:rPr>
                    <w:t xml:space="preserve"> в затворе. Тип рукояти: ручка. Резьба </w:t>
                  </w:r>
                  <w:proofErr w:type="spellStart"/>
                  <w:r w:rsidRPr="00B242B5">
                    <w:rPr>
                      <w:rFonts w:ascii="Arial Narrow" w:eastAsia="Times New Roman" w:hAnsi="Arial Narrow" w:cs="Arial"/>
                      <w:color w:val="000000"/>
                      <w:sz w:val="18"/>
                      <w:szCs w:val="18"/>
                      <w:lang w:eastAsia="ru-RU"/>
                    </w:rPr>
                    <w:t>вн-вн</w:t>
                  </w:r>
                  <w:proofErr w:type="spellEnd"/>
                  <w:r w:rsidRPr="00B242B5">
                    <w:rPr>
                      <w:rFonts w:ascii="Arial Narrow" w:eastAsia="Times New Roman" w:hAnsi="Arial Narrow" w:cs="Arial"/>
                      <w:color w:val="000000"/>
                      <w:sz w:val="18"/>
                      <w:szCs w:val="18"/>
                      <w:lang w:eastAsia="ru-RU"/>
                    </w:rPr>
                    <w:t xml:space="preserve">. Условный проход трубы </w:t>
                  </w:r>
                  <w:proofErr w:type="spellStart"/>
                  <w:r w:rsidRPr="00B242B5">
                    <w:rPr>
                      <w:rFonts w:ascii="Arial Narrow" w:eastAsia="Times New Roman" w:hAnsi="Arial Narrow" w:cs="Arial"/>
                      <w:color w:val="000000"/>
                      <w:sz w:val="18"/>
                      <w:szCs w:val="18"/>
                      <w:lang w:eastAsia="ru-RU"/>
                    </w:rPr>
                    <w:t>Dy</w:t>
                  </w:r>
                  <w:proofErr w:type="spellEnd"/>
                  <w:r w:rsidRPr="00B242B5">
                    <w:rPr>
                      <w:rFonts w:ascii="Arial Narrow" w:eastAsia="Times New Roman" w:hAnsi="Arial Narrow" w:cs="Arial"/>
                      <w:color w:val="000000"/>
                      <w:sz w:val="18"/>
                      <w:szCs w:val="18"/>
                      <w:lang w:eastAsia="ru-RU"/>
                    </w:rPr>
                    <w:t xml:space="preserve">, мм: 32. Диаметр условного прохода 1¼ дюйма. Интервал рабочих температур -20°C …+140°C. Нормативное рабочее давление 40 бар. Минимальный ресурс закрывания и открывания, цикл: 25 000. Наработка на отказ закрывания и открывания, цикл: 50 000. Класс герметичности крана А. Материал изделия соответствует ГОСТ </w:t>
                  </w:r>
                  <w:r>
                    <w:rPr>
                      <w:rFonts w:ascii="Arial Narrow" w:eastAsia="Times New Roman" w:hAnsi="Arial Narrow" w:cs="Arial"/>
                      <w:color w:val="000000"/>
                      <w:sz w:val="18"/>
                      <w:szCs w:val="18"/>
                      <w:lang w:eastAsia="ru-RU"/>
                    </w:rPr>
                    <w:t>15527-2004</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35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шаровой LD </w:t>
                  </w:r>
                  <w:proofErr w:type="spellStart"/>
                  <w:r w:rsidRPr="00B242B5">
                    <w:rPr>
                      <w:rFonts w:ascii="Arial Narrow" w:eastAsia="Times New Roman" w:hAnsi="Arial Narrow" w:cs="Arial"/>
                      <w:color w:val="000000"/>
                      <w:sz w:val="18"/>
                      <w:szCs w:val="18"/>
                      <w:lang w:eastAsia="ru-RU"/>
                    </w:rPr>
                    <w:t>Pride</w:t>
                  </w:r>
                  <w:proofErr w:type="spellEnd"/>
                  <w:r w:rsidRPr="00B242B5">
                    <w:rPr>
                      <w:rFonts w:ascii="Arial Narrow" w:eastAsia="Times New Roman" w:hAnsi="Arial Narrow" w:cs="Arial"/>
                      <w:color w:val="000000"/>
                      <w:sz w:val="18"/>
                      <w:szCs w:val="18"/>
                      <w:lang w:eastAsia="ru-RU"/>
                    </w:rPr>
                    <w:t xml:space="preserve"> LD 47.301.40 Ø1 1/2" в-в ручка, 1/3</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w:t>
                  </w:r>
                  <w:proofErr w:type="spellStart"/>
                  <w:r w:rsidRPr="00B242B5">
                    <w:rPr>
                      <w:rFonts w:ascii="Arial Narrow" w:eastAsia="Times New Roman" w:hAnsi="Arial Narrow" w:cs="Arial"/>
                      <w:color w:val="000000"/>
                      <w:sz w:val="18"/>
                      <w:szCs w:val="18"/>
                      <w:lang w:eastAsia="ru-RU"/>
                    </w:rPr>
                    <w:t>шаровый</w:t>
                  </w:r>
                  <w:proofErr w:type="spellEnd"/>
                  <w:r w:rsidRPr="00B242B5">
                    <w:rPr>
                      <w:rFonts w:ascii="Arial Narrow" w:eastAsia="Times New Roman" w:hAnsi="Arial Narrow" w:cs="Arial"/>
                      <w:color w:val="000000"/>
                      <w:sz w:val="18"/>
                      <w:szCs w:val="18"/>
                      <w:lang w:eastAsia="ru-RU"/>
                    </w:rPr>
                    <w:t xml:space="preserve">. Кран </w:t>
                  </w:r>
                  <w:proofErr w:type="spellStart"/>
                  <w:r w:rsidRPr="00B242B5">
                    <w:rPr>
                      <w:rFonts w:ascii="Arial Narrow" w:eastAsia="Times New Roman" w:hAnsi="Arial Narrow" w:cs="Arial"/>
                      <w:color w:val="000000"/>
                      <w:sz w:val="18"/>
                      <w:szCs w:val="18"/>
                      <w:lang w:eastAsia="ru-RU"/>
                    </w:rPr>
                    <w:t>полнопроходной</w:t>
                  </w:r>
                  <w:proofErr w:type="spellEnd"/>
                  <w:r w:rsidRPr="00B242B5">
                    <w:rPr>
                      <w:rFonts w:ascii="Arial Narrow" w:eastAsia="Times New Roman" w:hAnsi="Arial Narrow" w:cs="Arial"/>
                      <w:color w:val="000000"/>
                      <w:sz w:val="18"/>
                      <w:szCs w:val="18"/>
                      <w:lang w:eastAsia="ru-RU"/>
                    </w:rPr>
                    <w:t xml:space="preserve"> в затворе. Тип рукояти: ручка. Резьба </w:t>
                  </w:r>
                  <w:proofErr w:type="spellStart"/>
                  <w:r w:rsidRPr="00B242B5">
                    <w:rPr>
                      <w:rFonts w:ascii="Arial Narrow" w:eastAsia="Times New Roman" w:hAnsi="Arial Narrow" w:cs="Arial"/>
                      <w:color w:val="000000"/>
                      <w:sz w:val="18"/>
                      <w:szCs w:val="18"/>
                      <w:lang w:eastAsia="ru-RU"/>
                    </w:rPr>
                    <w:t>вн-вн</w:t>
                  </w:r>
                  <w:proofErr w:type="spellEnd"/>
                  <w:r w:rsidRPr="00B242B5">
                    <w:rPr>
                      <w:rFonts w:ascii="Arial Narrow" w:eastAsia="Times New Roman" w:hAnsi="Arial Narrow" w:cs="Arial"/>
                      <w:color w:val="000000"/>
                      <w:sz w:val="18"/>
                      <w:szCs w:val="18"/>
                      <w:lang w:eastAsia="ru-RU"/>
                    </w:rPr>
                    <w:t xml:space="preserve">. Условный проход трубы </w:t>
                  </w:r>
                  <w:proofErr w:type="spellStart"/>
                  <w:r w:rsidRPr="00B242B5">
                    <w:rPr>
                      <w:rFonts w:ascii="Arial Narrow" w:eastAsia="Times New Roman" w:hAnsi="Arial Narrow" w:cs="Arial"/>
                      <w:color w:val="000000"/>
                      <w:sz w:val="18"/>
                      <w:szCs w:val="18"/>
                      <w:lang w:eastAsia="ru-RU"/>
                    </w:rPr>
                    <w:t>Dy</w:t>
                  </w:r>
                  <w:proofErr w:type="spellEnd"/>
                  <w:r w:rsidRPr="00B242B5">
                    <w:rPr>
                      <w:rFonts w:ascii="Arial Narrow" w:eastAsia="Times New Roman" w:hAnsi="Arial Narrow" w:cs="Arial"/>
                      <w:color w:val="000000"/>
                      <w:sz w:val="18"/>
                      <w:szCs w:val="18"/>
                      <w:lang w:eastAsia="ru-RU"/>
                    </w:rPr>
                    <w:t xml:space="preserve">, мм: 40. Диаметр условного прохода 1½ дюйма. Интервал рабочих температур -20°C …+140°C. Нормативное рабочее давление 40 бар. Минимальный ресурс закрывания и открывания, цикл: 25 000. Наработка на отказ закрывания и открывания, цикл: 50 000. Класс герметичности крана А. Материал изделия соответствует ГОСТ </w:t>
                  </w:r>
                  <w:r>
                    <w:rPr>
                      <w:rFonts w:ascii="Arial Narrow" w:eastAsia="Times New Roman" w:hAnsi="Arial Narrow" w:cs="Arial"/>
                      <w:color w:val="000000"/>
                      <w:sz w:val="18"/>
                      <w:szCs w:val="18"/>
                      <w:lang w:eastAsia="ru-RU"/>
                    </w:rPr>
                    <w:t>15527-2004</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36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шаровой LD </w:t>
                  </w:r>
                  <w:proofErr w:type="spellStart"/>
                  <w:r w:rsidRPr="00B242B5">
                    <w:rPr>
                      <w:rFonts w:ascii="Arial Narrow" w:eastAsia="Times New Roman" w:hAnsi="Arial Narrow" w:cs="Arial"/>
                      <w:color w:val="000000"/>
                      <w:sz w:val="18"/>
                      <w:szCs w:val="18"/>
                      <w:lang w:eastAsia="ru-RU"/>
                    </w:rPr>
                    <w:t>Pride</w:t>
                  </w:r>
                  <w:proofErr w:type="spellEnd"/>
                  <w:r w:rsidRPr="00B242B5">
                    <w:rPr>
                      <w:rFonts w:ascii="Arial Narrow" w:eastAsia="Times New Roman" w:hAnsi="Arial Narrow" w:cs="Arial"/>
                      <w:color w:val="000000"/>
                      <w:sz w:val="18"/>
                      <w:szCs w:val="18"/>
                      <w:lang w:eastAsia="ru-RU"/>
                    </w:rPr>
                    <w:t xml:space="preserve"> LD 47.301.50 Ø2" в-в ручка, 1/2</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w:t>
                  </w:r>
                  <w:proofErr w:type="spellStart"/>
                  <w:r w:rsidRPr="00B242B5">
                    <w:rPr>
                      <w:rFonts w:ascii="Arial Narrow" w:eastAsia="Times New Roman" w:hAnsi="Arial Narrow" w:cs="Arial"/>
                      <w:color w:val="000000"/>
                      <w:sz w:val="18"/>
                      <w:szCs w:val="18"/>
                      <w:lang w:eastAsia="ru-RU"/>
                    </w:rPr>
                    <w:t>шаровый</w:t>
                  </w:r>
                  <w:proofErr w:type="spellEnd"/>
                  <w:r w:rsidRPr="00B242B5">
                    <w:rPr>
                      <w:rFonts w:ascii="Arial Narrow" w:eastAsia="Times New Roman" w:hAnsi="Arial Narrow" w:cs="Arial"/>
                      <w:color w:val="000000"/>
                      <w:sz w:val="18"/>
                      <w:szCs w:val="18"/>
                      <w:lang w:eastAsia="ru-RU"/>
                    </w:rPr>
                    <w:t xml:space="preserve">. Кран </w:t>
                  </w:r>
                  <w:proofErr w:type="spellStart"/>
                  <w:r w:rsidRPr="00B242B5">
                    <w:rPr>
                      <w:rFonts w:ascii="Arial Narrow" w:eastAsia="Times New Roman" w:hAnsi="Arial Narrow" w:cs="Arial"/>
                      <w:color w:val="000000"/>
                      <w:sz w:val="18"/>
                      <w:szCs w:val="18"/>
                      <w:lang w:eastAsia="ru-RU"/>
                    </w:rPr>
                    <w:t>полнопроходной</w:t>
                  </w:r>
                  <w:proofErr w:type="spellEnd"/>
                  <w:r w:rsidRPr="00B242B5">
                    <w:rPr>
                      <w:rFonts w:ascii="Arial Narrow" w:eastAsia="Times New Roman" w:hAnsi="Arial Narrow" w:cs="Arial"/>
                      <w:color w:val="000000"/>
                      <w:sz w:val="18"/>
                      <w:szCs w:val="18"/>
                      <w:lang w:eastAsia="ru-RU"/>
                    </w:rPr>
                    <w:t xml:space="preserve"> в затворе. Тип рукояти: ручка. Резьба </w:t>
                  </w:r>
                  <w:proofErr w:type="spellStart"/>
                  <w:r w:rsidRPr="00B242B5">
                    <w:rPr>
                      <w:rFonts w:ascii="Arial Narrow" w:eastAsia="Times New Roman" w:hAnsi="Arial Narrow" w:cs="Arial"/>
                      <w:color w:val="000000"/>
                      <w:sz w:val="18"/>
                      <w:szCs w:val="18"/>
                      <w:lang w:eastAsia="ru-RU"/>
                    </w:rPr>
                    <w:t>вн-вн</w:t>
                  </w:r>
                  <w:proofErr w:type="spellEnd"/>
                  <w:r w:rsidRPr="00B242B5">
                    <w:rPr>
                      <w:rFonts w:ascii="Arial Narrow" w:eastAsia="Times New Roman" w:hAnsi="Arial Narrow" w:cs="Arial"/>
                      <w:color w:val="000000"/>
                      <w:sz w:val="18"/>
                      <w:szCs w:val="18"/>
                      <w:lang w:eastAsia="ru-RU"/>
                    </w:rPr>
                    <w:t xml:space="preserve">. Условный проход трубы </w:t>
                  </w:r>
                  <w:proofErr w:type="spellStart"/>
                  <w:r w:rsidRPr="00B242B5">
                    <w:rPr>
                      <w:rFonts w:ascii="Arial Narrow" w:eastAsia="Times New Roman" w:hAnsi="Arial Narrow" w:cs="Arial"/>
                      <w:color w:val="000000"/>
                      <w:sz w:val="18"/>
                      <w:szCs w:val="18"/>
                      <w:lang w:eastAsia="ru-RU"/>
                    </w:rPr>
                    <w:t>Dy</w:t>
                  </w:r>
                  <w:proofErr w:type="spellEnd"/>
                  <w:r w:rsidRPr="00B242B5">
                    <w:rPr>
                      <w:rFonts w:ascii="Arial Narrow" w:eastAsia="Times New Roman" w:hAnsi="Arial Narrow" w:cs="Arial"/>
                      <w:color w:val="000000"/>
                      <w:sz w:val="18"/>
                      <w:szCs w:val="18"/>
                      <w:lang w:eastAsia="ru-RU"/>
                    </w:rPr>
                    <w:t xml:space="preserve">, мм: 50. Диаметр условного прохода 2 дюйма. Интервал рабочих температур -20°C …+140°C. Нормативное рабочее давление 40 бар. Минимальный ресурс закрывания и открывания, цикл: 25 000. Наработка на отказ закрывания и открывания, цикл: 50 000. Класс герметичности крана А. Материал изделия соответствует ГОСТ </w:t>
                  </w:r>
                  <w:r>
                    <w:rPr>
                      <w:rFonts w:ascii="Arial Narrow" w:eastAsia="Times New Roman" w:hAnsi="Arial Narrow" w:cs="Arial"/>
                      <w:color w:val="000000"/>
                      <w:sz w:val="18"/>
                      <w:szCs w:val="18"/>
                      <w:lang w:eastAsia="ru-RU"/>
                    </w:rPr>
                    <w:t>15527-2004</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37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шаровой LD </w:t>
                  </w:r>
                  <w:proofErr w:type="spellStart"/>
                  <w:r w:rsidRPr="00B242B5">
                    <w:rPr>
                      <w:rFonts w:ascii="Arial Narrow" w:eastAsia="Times New Roman" w:hAnsi="Arial Narrow" w:cs="Arial"/>
                      <w:color w:val="000000"/>
                      <w:sz w:val="18"/>
                      <w:szCs w:val="18"/>
                      <w:lang w:eastAsia="ru-RU"/>
                    </w:rPr>
                    <w:t>Pride</w:t>
                  </w:r>
                  <w:proofErr w:type="spellEnd"/>
                  <w:r w:rsidRPr="00B242B5">
                    <w:rPr>
                      <w:rFonts w:ascii="Arial Narrow" w:eastAsia="Times New Roman" w:hAnsi="Arial Narrow" w:cs="Arial"/>
                      <w:color w:val="000000"/>
                      <w:sz w:val="18"/>
                      <w:szCs w:val="18"/>
                      <w:lang w:eastAsia="ru-RU"/>
                    </w:rPr>
                    <w:t xml:space="preserve"> LD 47.302.15 Ø1/2" в-в бабочка, 1/30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w:t>
                  </w:r>
                  <w:proofErr w:type="spellStart"/>
                  <w:r w:rsidRPr="00B242B5">
                    <w:rPr>
                      <w:rFonts w:ascii="Arial Narrow" w:eastAsia="Times New Roman" w:hAnsi="Arial Narrow" w:cs="Arial"/>
                      <w:color w:val="000000"/>
                      <w:sz w:val="18"/>
                      <w:szCs w:val="18"/>
                      <w:lang w:eastAsia="ru-RU"/>
                    </w:rPr>
                    <w:t>шаровый</w:t>
                  </w:r>
                  <w:proofErr w:type="spellEnd"/>
                  <w:r w:rsidRPr="00B242B5">
                    <w:rPr>
                      <w:rFonts w:ascii="Arial Narrow" w:eastAsia="Times New Roman" w:hAnsi="Arial Narrow" w:cs="Arial"/>
                      <w:color w:val="000000"/>
                      <w:sz w:val="18"/>
                      <w:szCs w:val="18"/>
                      <w:lang w:eastAsia="ru-RU"/>
                    </w:rPr>
                    <w:t xml:space="preserve">. Кран </w:t>
                  </w:r>
                  <w:proofErr w:type="spellStart"/>
                  <w:r w:rsidRPr="00B242B5">
                    <w:rPr>
                      <w:rFonts w:ascii="Arial Narrow" w:eastAsia="Times New Roman" w:hAnsi="Arial Narrow" w:cs="Arial"/>
                      <w:color w:val="000000"/>
                      <w:sz w:val="18"/>
                      <w:szCs w:val="18"/>
                      <w:lang w:eastAsia="ru-RU"/>
                    </w:rPr>
                    <w:t>полнопроходной</w:t>
                  </w:r>
                  <w:proofErr w:type="spellEnd"/>
                  <w:r w:rsidRPr="00B242B5">
                    <w:rPr>
                      <w:rFonts w:ascii="Arial Narrow" w:eastAsia="Times New Roman" w:hAnsi="Arial Narrow" w:cs="Arial"/>
                      <w:color w:val="000000"/>
                      <w:sz w:val="18"/>
                      <w:szCs w:val="18"/>
                      <w:lang w:eastAsia="ru-RU"/>
                    </w:rPr>
                    <w:t xml:space="preserve"> в затворе. Тип рукояти: бабочка. Резьба </w:t>
                  </w:r>
                  <w:proofErr w:type="spellStart"/>
                  <w:r w:rsidRPr="00B242B5">
                    <w:rPr>
                      <w:rFonts w:ascii="Arial Narrow" w:eastAsia="Times New Roman" w:hAnsi="Arial Narrow" w:cs="Arial"/>
                      <w:color w:val="000000"/>
                      <w:sz w:val="18"/>
                      <w:szCs w:val="18"/>
                      <w:lang w:eastAsia="ru-RU"/>
                    </w:rPr>
                    <w:t>вн-вн</w:t>
                  </w:r>
                  <w:proofErr w:type="spellEnd"/>
                  <w:r w:rsidRPr="00B242B5">
                    <w:rPr>
                      <w:rFonts w:ascii="Arial Narrow" w:eastAsia="Times New Roman" w:hAnsi="Arial Narrow" w:cs="Arial"/>
                      <w:color w:val="000000"/>
                      <w:sz w:val="18"/>
                      <w:szCs w:val="18"/>
                      <w:lang w:eastAsia="ru-RU"/>
                    </w:rPr>
                    <w:t xml:space="preserve">. Условный проход трубы </w:t>
                  </w:r>
                  <w:proofErr w:type="spellStart"/>
                  <w:r w:rsidRPr="00B242B5">
                    <w:rPr>
                      <w:rFonts w:ascii="Arial Narrow" w:eastAsia="Times New Roman" w:hAnsi="Arial Narrow" w:cs="Arial"/>
                      <w:color w:val="000000"/>
                      <w:sz w:val="18"/>
                      <w:szCs w:val="18"/>
                      <w:lang w:eastAsia="ru-RU"/>
                    </w:rPr>
                    <w:t>Dy</w:t>
                  </w:r>
                  <w:proofErr w:type="spellEnd"/>
                  <w:r w:rsidRPr="00B242B5">
                    <w:rPr>
                      <w:rFonts w:ascii="Arial Narrow" w:eastAsia="Times New Roman" w:hAnsi="Arial Narrow" w:cs="Arial"/>
                      <w:color w:val="000000"/>
                      <w:sz w:val="18"/>
                      <w:szCs w:val="18"/>
                      <w:lang w:eastAsia="ru-RU"/>
                    </w:rPr>
                    <w:t xml:space="preserve">, мм: 15. Диаметр условного прохода ½ дюйма. Интервал рабочих температур -20°C …+140°C. Нормативное рабочее давление 40 бар. Минимальный ресурс закрывания и открывания, цикл: 25 000. Наработка на отказ закрывания и открывания, цикл: 50 000. Класс герметичности крана А. Материал изделия соответствует ГОСТ </w:t>
                  </w:r>
                  <w:r>
                    <w:rPr>
                      <w:rFonts w:ascii="Arial Narrow" w:eastAsia="Times New Roman" w:hAnsi="Arial Narrow" w:cs="Arial"/>
                      <w:color w:val="000000"/>
                      <w:sz w:val="18"/>
                      <w:szCs w:val="18"/>
                      <w:lang w:eastAsia="ru-RU"/>
                    </w:rPr>
                    <w:t>15527-2004</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38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шаровой LD </w:t>
                  </w:r>
                  <w:proofErr w:type="spellStart"/>
                  <w:r w:rsidRPr="00B242B5">
                    <w:rPr>
                      <w:rFonts w:ascii="Arial Narrow" w:eastAsia="Times New Roman" w:hAnsi="Arial Narrow" w:cs="Arial"/>
                      <w:color w:val="000000"/>
                      <w:sz w:val="18"/>
                      <w:szCs w:val="18"/>
                      <w:lang w:eastAsia="ru-RU"/>
                    </w:rPr>
                    <w:t>Pride</w:t>
                  </w:r>
                  <w:proofErr w:type="spellEnd"/>
                  <w:r w:rsidRPr="00B242B5">
                    <w:rPr>
                      <w:rFonts w:ascii="Arial Narrow" w:eastAsia="Times New Roman" w:hAnsi="Arial Narrow" w:cs="Arial"/>
                      <w:color w:val="000000"/>
                      <w:sz w:val="18"/>
                      <w:szCs w:val="18"/>
                      <w:lang w:eastAsia="ru-RU"/>
                    </w:rPr>
                    <w:t xml:space="preserve"> LD 47.302.20 Ø3/4" в-</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xml:space="preserve"> бабочка, 1/22</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w:t>
                  </w:r>
                  <w:proofErr w:type="spellStart"/>
                  <w:r w:rsidRPr="00B242B5">
                    <w:rPr>
                      <w:rFonts w:ascii="Arial Narrow" w:eastAsia="Times New Roman" w:hAnsi="Arial Narrow" w:cs="Arial"/>
                      <w:color w:val="000000"/>
                      <w:sz w:val="18"/>
                      <w:szCs w:val="18"/>
                      <w:lang w:eastAsia="ru-RU"/>
                    </w:rPr>
                    <w:t>шаровый</w:t>
                  </w:r>
                  <w:proofErr w:type="spellEnd"/>
                  <w:r w:rsidRPr="00B242B5">
                    <w:rPr>
                      <w:rFonts w:ascii="Arial Narrow" w:eastAsia="Times New Roman" w:hAnsi="Arial Narrow" w:cs="Arial"/>
                      <w:color w:val="000000"/>
                      <w:sz w:val="18"/>
                      <w:szCs w:val="18"/>
                      <w:lang w:eastAsia="ru-RU"/>
                    </w:rPr>
                    <w:t xml:space="preserve">. Кран </w:t>
                  </w:r>
                  <w:proofErr w:type="spellStart"/>
                  <w:r w:rsidRPr="00B242B5">
                    <w:rPr>
                      <w:rFonts w:ascii="Arial Narrow" w:eastAsia="Times New Roman" w:hAnsi="Arial Narrow" w:cs="Arial"/>
                      <w:color w:val="000000"/>
                      <w:sz w:val="18"/>
                      <w:szCs w:val="18"/>
                      <w:lang w:eastAsia="ru-RU"/>
                    </w:rPr>
                    <w:t>полнопроходной</w:t>
                  </w:r>
                  <w:proofErr w:type="spellEnd"/>
                  <w:r w:rsidRPr="00B242B5">
                    <w:rPr>
                      <w:rFonts w:ascii="Arial Narrow" w:eastAsia="Times New Roman" w:hAnsi="Arial Narrow" w:cs="Arial"/>
                      <w:color w:val="000000"/>
                      <w:sz w:val="18"/>
                      <w:szCs w:val="18"/>
                      <w:lang w:eastAsia="ru-RU"/>
                    </w:rPr>
                    <w:t xml:space="preserve"> в затворе. Тип рукояти: бабочка. Резьба </w:t>
                  </w:r>
                  <w:proofErr w:type="spellStart"/>
                  <w:r w:rsidRPr="00B242B5">
                    <w:rPr>
                      <w:rFonts w:ascii="Arial Narrow" w:eastAsia="Times New Roman" w:hAnsi="Arial Narrow" w:cs="Arial"/>
                      <w:color w:val="000000"/>
                      <w:sz w:val="18"/>
                      <w:szCs w:val="18"/>
                      <w:lang w:eastAsia="ru-RU"/>
                    </w:rPr>
                    <w:t>вн-вн</w:t>
                  </w:r>
                  <w:proofErr w:type="spellEnd"/>
                  <w:r w:rsidRPr="00B242B5">
                    <w:rPr>
                      <w:rFonts w:ascii="Arial Narrow" w:eastAsia="Times New Roman" w:hAnsi="Arial Narrow" w:cs="Arial"/>
                      <w:color w:val="000000"/>
                      <w:sz w:val="18"/>
                      <w:szCs w:val="18"/>
                      <w:lang w:eastAsia="ru-RU"/>
                    </w:rPr>
                    <w:t xml:space="preserve">. Условный проход трубы </w:t>
                  </w:r>
                  <w:proofErr w:type="spellStart"/>
                  <w:r w:rsidRPr="00B242B5">
                    <w:rPr>
                      <w:rFonts w:ascii="Arial Narrow" w:eastAsia="Times New Roman" w:hAnsi="Arial Narrow" w:cs="Arial"/>
                      <w:color w:val="000000"/>
                      <w:sz w:val="18"/>
                      <w:szCs w:val="18"/>
                      <w:lang w:eastAsia="ru-RU"/>
                    </w:rPr>
                    <w:t>Dy</w:t>
                  </w:r>
                  <w:proofErr w:type="spellEnd"/>
                  <w:r w:rsidRPr="00B242B5">
                    <w:rPr>
                      <w:rFonts w:ascii="Arial Narrow" w:eastAsia="Times New Roman" w:hAnsi="Arial Narrow" w:cs="Arial"/>
                      <w:color w:val="000000"/>
                      <w:sz w:val="18"/>
                      <w:szCs w:val="18"/>
                      <w:lang w:eastAsia="ru-RU"/>
                    </w:rPr>
                    <w:t xml:space="preserve">, мм: 20. Диаметр условного прохода ¾ дюйма. Интервал рабочих температур -20°C …+140°C. Нормативное рабочее давление 40 бар. Минимальный ресурс закрывания и открывания, цикл: 25 000. Наработка на отказ закрывания и открывания, цикл: 50 000. Класс герметичности крана А. Материал изделия соответствует ГОСТ </w:t>
                  </w:r>
                  <w:r>
                    <w:rPr>
                      <w:rFonts w:ascii="Arial Narrow" w:eastAsia="Times New Roman" w:hAnsi="Arial Narrow" w:cs="Arial"/>
                      <w:color w:val="000000"/>
                      <w:sz w:val="18"/>
                      <w:szCs w:val="18"/>
                      <w:lang w:eastAsia="ru-RU"/>
                    </w:rPr>
                    <w:t>15527-2004</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39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шаровой LD </w:t>
                  </w:r>
                  <w:proofErr w:type="spellStart"/>
                  <w:r w:rsidRPr="00B242B5">
                    <w:rPr>
                      <w:rFonts w:ascii="Arial Narrow" w:eastAsia="Times New Roman" w:hAnsi="Arial Narrow" w:cs="Arial"/>
                      <w:color w:val="000000"/>
                      <w:sz w:val="18"/>
                      <w:szCs w:val="18"/>
                      <w:lang w:eastAsia="ru-RU"/>
                    </w:rPr>
                    <w:t>Pride</w:t>
                  </w:r>
                  <w:proofErr w:type="spellEnd"/>
                  <w:r w:rsidRPr="00B242B5">
                    <w:rPr>
                      <w:rFonts w:ascii="Arial Narrow" w:eastAsia="Times New Roman" w:hAnsi="Arial Narrow" w:cs="Arial"/>
                      <w:color w:val="000000"/>
                      <w:sz w:val="18"/>
                      <w:szCs w:val="18"/>
                      <w:lang w:eastAsia="ru-RU"/>
                    </w:rPr>
                    <w:t xml:space="preserve"> LD 47.306.15 Ø1/2" в-н с </w:t>
                  </w:r>
                  <w:proofErr w:type="spellStart"/>
                  <w:r w:rsidRPr="00B242B5">
                    <w:rPr>
                      <w:rFonts w:ascii="Arial Narrow" w:eastAsia="Times New Roman" w:hAnsi="Arial Narrow" w:cs="Arial"/>
                      <w:color w:val="000000"/>
                      <w:sz w:val="18"/>
                      <w:szCs w:val="18"/>
                      <w:lang w:eastAsia="ru-RU"/>
                    </w:rPr>
                    <w:t>полусгоном</w:t>
                  </w:r>
                  <w:proofErr w:type="spellEnd"/>
                  <w:r w:rsidRPr="00B242B5">
                    <w:rPr>
                      <w:rFonts w:ascii="Arial Narrow" w:eastAsia="Times New Roman" w:hAnsi="Arial Narrow" w:cs="Arial"/>
                      <w:color w:val="000000"/>
                      <w:sz w:val="18"/>
                      <w:szCs w:val="18"/>
                      <w:lang w:eastAsia="ru-RU"/>
                    </w:rPr>
                    <w:t xml:space="preserve"> бабочка, 1/19</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Прямой </w:t>
                  </w:r>
                  <w:proofErr w:type="spellStart"/>
                  <w:r w:rsidRPr="00B242B5">
                    <w:rPr>
                      <w:rFonts w:ascii="Arial Narrow" w:eastAsia="Times New Roman" w:hAnsi="Arial Narrow" w:cs="Arial"/>
                      <w:color w:val="000000"/>
                      <w:sz w:val="18"/>
                      <w:szCs w:val="18"/>
                      <w:lang w:eastAsia="ru-RU"/>
                    </w:rPr>
                    <w:t>полнопроходной</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ремонтопригодный</w:t>
                  </w:r>
                  <w:proofErr w:type="spellEnd"/>
                  <w:r w:rsidRPr="00B242B5">
                    <w:rPr>
                      <w:rFonts w:ascii="Arial Narrow" w:eastAsia="Times New Roman" w:hAnsi="Arial Narrow" w:cs="Arial"/>
                      <w:color w:val="000000"/>
                      <w:sz w:val="18"/>
                      <w:szCs w:val="18"/>
                      <w:lang w:eastAsia="ru-RU"/>
                    </w:rPr>
                    <w:t xml:space="preserve"> шаровой кран с увеличенным ресурсом. Соединен накидной гайкой с резьбовым сгоном. Корпуса деталей – латунные, никелированные. Кран оснащен ручкой типа «бабочка» с утолщенной стенкой из алюминиевого сплава и эпоксидной покраской. Резьба присоединений – внутренняя/</w:t>
                  </w:r>
                  <w:proofErr w:type="gramStart"/>
                  <w:r w:rsidRPr="00B242B5">
                    <w:rPr>
                      <w:rFonts w:ascii="Arial Narrow" w:eastAsia="Times New Roman" w:hAnsi="Arial Narrow" w:cs="Arial"/>
                      <w:color w:val="000000"/>
                      <w:sz w:val="18"/>
                      <w:szCs w:val="18"/>
                      <w:lang w:eastAsia="ru-RU"/>
                    </w:rPr>
                    <w:t>наружная.(</w:t>
                  </w:r>
                  <w:proofErr w:type="gramEnd"/>
                  <w:r w:rsidRPr="00B242B5">
                    <w:rPr>
                      <w:rFonts w:ascii="Arial Narrow" w:eastAsia="Times New Roman" w:hAnsi="Arial Narrow" w:cs="Arial"/>
                      <w:color w:val="000000"/>
                      <w:sz w:val="18"/>
                      <w:szCs w:val="18"/>
                      <w:lang w:eastAsia="ru-RU"/>
                    </w:rPr>
                    <w:t>1/2’’). Диапазон рабочих температур от -20 до +120. Рабочее давление, бар 40</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40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w:t>
                  </w:r>
                  <w:proofErr w:type="spellStart"/>
                  <w:r w:rsidRPr="00B242B5">
                    <w:rPr>
                      <w:rFonts w:ascii="Arial Narrow" w:eastAsia="Times New Roman" w:hAnsi="Arial Narrow" w:cs="Arial"/>
                      <w:color w:val="000000"/>
                      <w:sz w:val="18"/>
                      <w:szCs w:val="18"/>
                      <w:lang w:eastAsia="ru-RU"/>
                    </w:rPr>
                    <w:t>шаровый</w:t>
                  </w:r>
                  <w:proofErr w:type="spellEnd"/>
                  <w:r w:rsidRPr="00B242B5">
                    <w:rPr>
                      <w:rFonts w:ascii="Arial Narrow" w:eastAsia="Times New Roman" w:hAnsi="Arial Narrow" w:cs="Arial"/>
                      <w:color w:val="000000"/>
                      <w:sz w:val="18"/>
                      <w:szCs w:val="18"/>
                      <w:lang w:eastAsia="ru-RU"/>
                    </w:rPr>
                    <w:t xml:space="preserve"> LD из стали 20 Ду50 Ру4,0МПа</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Кран шаровой стальной LD предназначен для жидких сред, неагрессивных к материалам крана. Материал: сталь 20. Диаметр 50мм.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41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w:t>
                  </w:r>
                  <w:proofErr w:type="spellStart"/>
                  <w:r w:rsidRPr="00B242B5">
                    <w:rPr>
                      <w:rFonts w:ascii="Arial Narrow" w:eastAsia="Times New Roman" w:hAnsi="Arial Narrow" w:cs="Arial"/>
                      <w:color w:val="000000"/>
                      <w:sz w:val="18"/>
                      <w:szCs w:val="18"/>
                      <w:lang w:eastAsia="ru-RU"/>
                    </w:rPr>
                    <w:t>шаровый</w:t>
                  </w:r>
                  <w:proofErr w:type="spellEnd"/>
                  <w:r w:rsidRPr="00B242B5">
                    <w:rPr>
                      <w:rFonts w:ascii="Arial Narrow" w:eastAsia="Times New Roman" w:hAnsi="Arial Narrow" w:cs="Arial"/>
                      <w:color w:val="000000"/>
                      <w:sz w:val="18"/>
                      <w:szCs w:val="18"/>
                      <w:lang w:eastAsia="ru-RU"/>
                    </w:rPr>
                    <w:t xml:space="preserve"> LD из стали 20 Ду80/70 Ру1,6МПа</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Кран шаровой стальной LD предназначен для жидких сред, неагрессивных к материалам крана. Материал: сталь 20. Диаметр 80мм.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42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w:t>
                  </w:r>
                  <w:proofErr w:type="spellStart"/>
                  <w:r w:rsidRPr="00B242B5">
                    <w:rPr>
                      <w:rFonts w:ascii="Arial Narrow" w:eastAsia="Times New Roman" w:hAnsi="Arial Narrow" w:cs="Arial"/>
                      <w:color w:val="000000"/>
                      <w:sz w:val="18"/>
                      <w:szCs w:val="18"/>
                      <w:lang w:eastAsia="ru-RU"/>
                    </w:rPr>
                    <w:t>шаровый</w:t>
                  </w:r>
                  <w:proofErr w:type="spellEnd"/>
                  <w:r w:rsidRPr="00B242B5">
                    <w:rPr>
                      <w:rFonts w:ascii="Arial Narrow" w:eastAsia="Times New Roman" w:hAnsi="Arial Narrow" w:cs="Arial"/>
                      <w:color w:val="000000"/>
                      <w:sz w:val="18"/>
                      <w:szCs w:val="18"/>
                      <w:lang w:eastAsia="ru-RU"/>
                    </w:rPr>
                    <w:t xml:space="preserve"> LD из стали 20 Ду100/80 Ру1,6МПа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шаровой стальной LD предназначен для жидких сред, неагрессивных к материалам крана. Материал: сталь 20. Диаметр 100мм.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43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w:t>
                  </w:r>
                  <w:proofErr w:type="spellStart"/>
                  <w:r w:rsidRPr="00B242B5">
                    <w:rPr>
                      <w:rFonts w:ascii="Arial Narrow" w:eastAsia="Times New Roman" w:hAnsi="Arial Narrow" w:cs="Arial"/>
                      <w:color w:val="000000"/>
                      <w:sz w:val="18"/>
                      <w:szCs w:val="18"/>
                      <w:lang w:eastAsia="ru-RU"/>
                    </w:rPr>
                    <w:t>шаровый</w:t>
                  </w:r>
                  <w:proofErr w:type="spellEnd"/>
                  <w:r w:rsidRPr="00B242B5">
                    <w:rPr>
                      <w:rFonts w:ascii="Arial Narrow" w:eastAsia="Times New Roman" w:hAnsi="Arial Narrow" w:cs="Arial"/>
                      <w:color w:val="000000"/>
                      <w:sz w:val="18"/>
                      <w:szCs w:val="18"/>
                      <w:lang w:eastAsia="ru-RU"/>
                    </w:rPr>
                    <w:t xml:space="preserve"> LD из стали 20 </w:t>
                  </w:r>
                  <w:proofErr w:type="spellStart"/>
                  <w:r w:rsidRPr="00B242B5">
                    <w:rPr>
                      <w:rFonts w:ascii="Arial Narrow" w:eastAsia="Times New Roman" w:hAnsi="Arial Narrow" w:cs="Arial"/>
                      <w:color w:val="000000"/>
                      <w:sz w:val="18"/>
                      <w:szCs w:val="18"/>
                      <w:lang w:eastAsia="ru-RU"/>
                    </w:rPr>
                    <w:t>Ду</w:t>
                  </w:r>
                  <w:proofErr w:type="spellEnd"/>
                  <w:r w:rsidRPr="00B242B5">
                    <w:rPr>
                      <w:rFonts w:ascii="Arial Narrow" w:eastAsia="Times New Roman" w:hAnsi="Arial Narrow" w:cs="Arial"/>
                      <w:color w:val="000000"/>
                      <w:sz w:val="18"/>
                      <w:szCs w:val="18"/>
                      <w:lang w:eastAsia="ru-RU"/>
                    </w:rPr>
                    <w:t xml:space="preserve"> 65/50 </w:t>
                  </w:r>
                  <w:proofErr w:type="spellStart"/>
                  <w:r w:rsidRPr="00B242B5">
                    <w:rPr>
                      <w:rFonts w:ascii="Arial Narrow" w:eastAsia="Times New Roman" w:hAnsi="Arial Narrow" w:cs="Arial"/>
                      <w:color w:val="000000"/>
                      <w:sz w:val="18"/>
                      <w:szCs w:val="18"/>
                      <w:lang w:eastAsia="ru-RU"/>
                    </w:rPr>
                    <w:t>Ру</w:t>
                  </w:r>
                  <w:proofErr w:type="spellEnd"/>
                  <w:r w:rsidRPr="00B242B5">
                    <w:rPr>
                      <w:rFonts w:ascii="Arial Narrow" w:eastAsia="Times New Roman" w:hAnsi="Arial Narrow" w:cs="Arial"/>
                      <w:color w:val="000000"/>
                      <w:sz w:val="18"/>
                      <w:szCs w:val="18"/>
                      <w:lang w:eastAsia="ru-RU"/>
                    </w:rPr>
                    <w:t xml:space="preserve"> 1,6МПа</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Кран шаровой стальной LD предназначен для жидких сред, неагрессивных к материалам крана. Материал: сталь 20. Диаметр 65мм.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44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 </w:t>
                  </w:r>
                  <w:proofErr w:type="spellStart"/>
                  <w:r w:rsidRPr="00B242B5">
                    <w:rPr>
                      <w:rFonts w:ascii="Arial Narrow" w:eastAsia="Times New Roman" w:hAnsi="Arial Narrow" w:cs="Arial"/>
                      <w:color w:val="000000"/>
                      <w:sz w:val="18"/>
                      <w:szCs w:val="18"/>
                      <w:lang w:eastAsia="ru-RU"/>
                    </w:rPr>
                    <w:t>шаровый</w:t>
                  </w:r>
                  <w:proofErr w:type="spellEnd"/>
                  <w:r w:rsidRPr="00B242B5">
                    <w:rPr>
                      <w:rFonts w:ascii="Arial Narrow" w:eastAsia="Times New Roman" w:hAnsi="Arial Narrow" w:cs="Arial"/>
                      <w:color w:val="000000"/>
                      <w:sz w:val="18"/>
                      <w:szCs w:val="18"/>
                      <w:lang w:eastAsia="ru-RU"/>
                    </w:rPr>
                    <w:t xml:space="preserve"> со сгоном(</w:t>
                  </w:r>
                  <w:proofErr w:type="gramStart"/>
                  <w:r w:rsidRPr="00B242B5">
                    <w:rPr>
                      <w:rFonts w:ascii="Arial Narrow" w:eastAsia="Times New Roman" w:hAnsi="Arial Narrow" w:cs="Arial"/>
                      <w:color w:val="000000"/>
                      <w:sz w:val="18"/>
                      <w:szCs w:val="18"/>
                      <w:lang w:eastAsia="ru-RU"/>
                    </w:rPr>
                    <w:t>американка)  бабочка</w:t>
                  </w:r>
                  <w:proofErr w:type="gramEnd"/>
                  <w:r w:rsidRPr="00B242B5">
                    <w:rPr>
                      <w:rFonts w:ascii="Arial Narrow" w:eastAsia="Times New Roman" w:hAnsi="Arial Narrow" w:cs="Arial"/>
                      <w:color w:val="000000"/>
                      <w:sz w:val="18"/>
                      <w:szCs w:val="18"/>
                      <w:lang w:eastAsia="ru-RU"/>
                    </w:rPr>
                    <w:t xml:space="preserve"> ВН/НАР ДУ20(3/4) LD </w:t>
                  </w:r>
                  <w:proofErr w:type="spellStart"/>
                  <w:r w:rsidRPr="00B242B5">
                    <w:rPr>
                      <w:rFonts w:ascii="Arial Narrow" w:eastAsia="Times New Roman" w:hAnsi="Arial Narrow" w:cs="Arial"/>
                      <w:color w:val="000000"/>
                      <w:sz w:val="18"/>
                      <w:szCs w:val="18"/>
                      <w:lang w:eastAsia="ru-RU"/>
                    </w:rPr>
                    <w:t>Pride</w:t>
                  </w:r>
                  <w:proofErr w:type="spellEnd"/>
                  <w:r w:rsidRPr="00B242B5">
                    <w:rPr>
                      <w:rFonts w:ascii="Arial Narrow" w:eastAsia="Times New Roman" w:hAnsi="Arial Narrow" w:cs="Arial"/>
                      <w:color w:val="000000"/>
                      <w:sz w:val="18"/>
                      <w:szCs w:val="18"/>
                      <w:lang w:eastAsia="ru-RU"/>
                    </w:rPr>
                    <w:t xml:space="preserve"> (47.20.ВН/НАР</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Прямой </w:t>
                  </w:r>
                  <w:proofErr w:type="spellStart"/>
                  <w:r w:rsidRPr="00B242B5">
                    <w:rPr>
                      <w:rFonts w:ascii="Arial Narrow" w:eastAsia="Times New Roman" w:hAnsi="Arial Narrow" w:cs="Arial"/>
                      <w:color w:val="000000"/>
                      <w:sz w:val="18"/>
                      <w:szCs w:val="18"/>
                      <w:lang w:eastAsia="ru-RU"/>
                    </w:rPr>
                    <w:t>полнопроходной</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ремонтопригодный</w:t>
                  </w:r>
                  <w:proofErr w:type="spellEnd"/>
                  <w:r w:rsidRPr="00B242B5">
                    <w:rPr>
                      <w:rFonts w:ascii="Arial Narrow" w:eastAsia="Times New Roman" w:hAnsi="Arial Narrow" w:cs="Arial"/>
                      <w:color w:val="000000"/>
                      <w:sz w:val="18"/>
                      <w:szCs w:val="18"/>
                      <w:lang w:eastAsia="ru-RU"/>
                    </w:rPr>
                    <w:t xml:space="preserve"> шаровой кран с увеличенным ресурсом. Соединен накидной гайкой с резьбовым сгоном. Корпуса деталей – латунные, никелированные. Кран оснащен ручкой типа «бабочка» с утолщенной стенкой из алюминиевого сплава и эпоксидной покраской. Резьба присоединений – внутренняя/</w:t>
                  </w:r>
                  <w:r>
                    <w:rPr>
                      <w:rFonts w:ascii="Arial Narrow" w:eastAsia="Times New Roman" w:hAnsi="Arial Narrow" w:cs="Arial"/>
                      <w:color w:val="000000"/>
                      <w:sz w:val="18"/>
                      <w:szCs w:val="18"/>
                      <w:lang w:eastAsia="ru-RU"/>
                    </w:rPr>
                    <w:t xml:space="preserve"> </w:t>
                  </w:r>
                  <w:proofErr w:type="gramStart"/>
                  <w:r w:rsidRPr="00B242B5">
                    <w:rPr>
                      <w:rFonts w:ascii="Arial Narrow" w:eastAsia="Times New Roman" w:hAnsi="Arial Narrow" w:cs="Arial"/>
                      <w:color w:val="000000"/>
                      <w:sz w:val="18"/>
                      <w:szCs w:val="18"/>
                      <w:lang w:eastAsia="ru-RU"/>
                    </w:rPr>
                    <w:t>наружная.(</w:t>
                  </w:r>
                  <w:proofErr w:type="gramEnd"/>
                  <w:r w:rsidRPr="00B242B5">
                    <w:rPr>
                      <w:rFonts w:ascii="Arial Narrow" w:eastAsia="Times New Roman" w:hAnsi="Arial Narrow" w:cs="Arial"/>
                      <w:color w:val="000000"/>
                      <w:sz w:val="18"/>
                      <w:szCs w:val="18"/>
                      <w:lang w:eastAsia="ru-RU"/>
                    </w:rPr>
                    <w:t>3/4’’). Диапазон рабочих температур от -20 до +120. Рабочее давление, бар 40</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45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Кран-букса металлокерамика 20 шлицов. RMS, TYF 016 ZIPP</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Кран-букса металлокерамическая для душа, бренда RMS. Угол поворота 180 градусов.  Блистер. Используется для контроля подачи и остановки воды, подходит к смесителю с двумя вентилями. Материал: Латунь, керамика.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46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Кран-букса металлокерамика 24 шлицов ПСМ 1291.24, 1/500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Керамическая кран-</w:t>
                  </w:r>
                  <w:proofErr w:type="gramStart"/>
                  <w:r w:rsidRPr="00B242B5">
                    <w:rPr>
                      <w:rFonts w:ascii="Arial Narrow" w:eastAsia="Times New Roman" w:hAnsi="Arial Narrow" w:cs="Arial"/>
                      <w:color w:val="000000"/>
                      <w:sz w:val="18"/>
                      <w:szCs w:val="18"/>
                      <w:lang w:eastAsia="ru-RU"/>
                    </w:rPr>
                    <w:t>букса  ПСМ</w:t>
                  </w:r>
                  <w:proofErr w:type="gramEnd"/>
                  <w:r w:rsidRPr="00B242B5">
                    <w:rPr>
                      <w:rFonts w:ascii="Arial Narrow" w:eastAsia="Times New Roman" w:hAnsi="Arial Narrow" w:cs="Arial"/>
                      <w:color w:val="000000"/>
                      <w:sz w:val="18"/>
                      <w:szCs w:val="18"/>
                      <w:lang w:eastAsia="ru-RU"/>
                    </w:rPr>
                    <w:t xml:space="preserve"> 1/2", 24 шлицов 2 резьбы ПСМ-1291-24 оснащена цилиндрическим штоком с 24 шлицами. Материал: латунь + керамика. Размер штока: 24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47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Кран-букса металлокерамика квадрат 7*7 ПСМ 1291, 1/500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Керамическая кран-букса </w:t>
                  </w:r>
                  <w:proofErr w:type="spellStart"/>
                  <w:r w:rsidRPr="00B242B5">
                    <w:rPr>
                      <w:rFonts w:ascii="Arial Narrow" w:eastAsia="Times New Roman" w:hAnsi="Arial Narrow" w:cs="Arial"/>
                      <w:color w:val="000000"/>
                      <w:sz w:val="18"/>
                      <w:szCs w:val="18"/>
                      <w:lang w:eastAsia="ru-RU"/>
                    </w:rPr>
                    <w:t>Профсан</w:t>
                  </w:r>
                  <w:proofErr w:type="spellEnd"/>
                  <w:r w:rsidRPr="00B242B5">
                    <w:rPr>
                      <w:rFonts w:ascii="Arial Narrow" w:eastAsia="Times New Roman" w:hAnsi="Arial Narrow" w:cs="Arial"/>
                      <w:color w:val="000000"/>
                      <w:sz w:val="18"/>
                      <w:szCs w:val="18"/>
                      <w:lang w:eastAsia="ru-RU"/>
                    </w:rPr>
                    <w:t xml:space="preserve"> ПСМ 1/2" квадрат 7х7 ПСМ-1291-77 оснащена квадратным штоком стандартной длины размера 7х7. Материал: латунь + керамика.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48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Кран-букса резина рус. 18*1 квадрат 7*7 ПСМ 1297, 1/500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Кран-букса </w:t>
                  </w:r>
                  <w:proofErr w:type="spellStart"/>
                  <w:r w:rsidRPr="00B242B5">
                    <w:rPr>
                      <w:rFonts w:ascii="Arial Narrow" w:eastAsia="Times New Roman" w:hAnsi="Arial Narrow" w:cs="Arial"/>
                      <w:color w:val="000000"/>
                      <w:sz w:val="18"/>
                      <w:szCs w:val="18"/>
                      <w:lang w:eastAsia="ru-RU"/>
                    </w:rPr>
                    <w:t>Профсан</w:t>
                  </w:r>
                  <w:proofErr w:type="spellEnd"/>
                  <w:r w:rsidRPr="00B242B5">
                    <w:rPr>
                      <w:rFonts w:ascii="Arial Narrow" w:eastAsia="Times New Roman" w:hAnsi="Arial Narrow" w:cs="Arial"/>
                      <w:color w:val="000000"/>
                      <w:sz w:val="18"/>
                      <w:szCs w:val="18"/>
                      <w:lang w:eastAsia="ru-RU"/>
                    </w:rPr>
                    <w:t xml:space="preserve"> ПСМ резина M18х1, квадрат 7х7, 2 резьбы ПСМ-1297-181 червячного типа служит для обеспечения необходимой мощности и температуры потока воды.  Материал: латунь. Резьба для подключения М 18х1. Размер штока 7х7мм.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49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Круг отрезной 125х1,2х22 А54 </w:t>
                  </w:r>
                  <w:proofErr w:type="spellStart"/>
                  <w:r w:rsidRPr="00B242B5">
                    <w:rPr>
                      <w:rFonts w:ascii="Arial Narrow" w:eastAsia="Times New Roman" w:hAnsi="Arial Narrow" w:cs="Arial"/>
                      <w:color w:val="000000"/>
                      <w:sz w:val="18"/>
                      <w:szCs w:val="18"/>
                      <w:lang w:eastAsia="ru-RU"/>
                    </w:rPr>
                    <w:t>металл+нерж</w:t>
                  </w:r>
                  <w:proofErr w:type="spellEnd"/>
                  <w:r w:rsidRPr="00B242B5">
                    <w:rPr>
                      <w:rFonts w:ascii="Arial Narrow" w:eastAsia="Times New Roman" w:hAnsi="Arial Narrow" w:cs="Arial"/>
                      <w:color w:val="000000"/>
                      <w:sz w:val="18"/>
                      <w:szCs w:val="18"/>
                      <w:lang w:eastAsia="ru-RU"/>
                    </w:rPr>
                    <w:t>.</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А 54-крупность зерна. Наружный диаметр 125 мм, толщина 1.2 мм, Посадочный диаметр 22 мм, </w:t>
                  </w:r>
                  <w:proofErr w:type="spellStart"/>
                  <w:r w:rsidRPr="00B242B5">
                    <w:rPr>
                      <w:rFonts w:ascii="Arial Narrow" w:eastAsia="Times New Roman" w:hAnsi="Arial Narrow" w:cs="Arial"/>
                      <w:color w:val="000000"/>
                      <w:sz w:val="18"/>
                      <w:szCs w:val="18"/>
                      <w:lang w:eastAsia="ru-RU"/>
                    </w:rPr>
                    <w:t>Шлифматериал</w:t>
                  </w:r>
                  <w:proofErr w:type="spellEnd"/>
                  <w:r w:rsidRPr="00B242B5">
                    <w:rPr>
                      <w:rFonts w:ascii="Arial Narrow" w:eastAsia="Times New Roman" w:hAnsi="Arial Narrow" w:cs="Arial"/>
                      <w:color w:val="000000"/>
                      <w:sz w:val="18"/>
                      <w:szCs w:val="18"/>
                      <w:lang w:eastAsia="ru-RU"/>
                    </w:rPr>
                    <w:t xml:space="preserve"> 14А. Категория 41. Вес брутто 0.03 кг. Дополнительно по металлу. LUGAABRASIV или эквивалент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50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Круг отрезной 230х2,5х22 А30 металл</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А 30-крупность зерна. Наружный диаметр 230 мм, толщина 2,5 мм. Посадочный диаметр 22 мм. </w:t>
                  </w:r>
                  <w:proofErr w:type="spellStart"/>
                  <w:r w:rsidRPr="00B242B5">
                    <w:rPr>
                      <w:rFonts w:ascii="Arial Narrow" w:eastAsia="Times New Roman" w:hAnsi="Arial Narrow" w:cs="Arial"/>
                      <w:color w:val="000000"/>
                      <w:sz w:val="18"/>
                      <w:szCs w:val="18"/>
                      <w:lang w:eastAsia="ru-RU"/>
                    </w:rPr>
                    <w:t>Шлифматериал</w:t>
                  </w:r>
                  <w:proofErr w:type="spellEnd"/>
                  <w:r w:rsidRPr="00B242B5">
                    <w:rPr>
                      <w:rFonts w:ascii="Arial Narrow" w:eastAsia="Times New Roman" w:hAnsi="Arial Narrow" w:cs="Arial"/>
                      <w:color w:val="000000"/>
                      <w:sz w:val="18"/>
                      <w:szCs w:val="18"/>
                      <w:lang w:eastAsia="ru-RU"/>
                    </w:rPr>
                    <w:t xml:space="preserve"> 14А, Категория 41. Вес брутто 0.03 кг. Дополнительно по металлу. LUGAABRASIV или эквивалент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51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Лён сантехнический чесаный 200 гр., SANFIX 40730 /25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Предназначен для герметизации резьбовых соединений в трубопроводных системах для горячей и холодной воды, а также сжатого воздуха или пара.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52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Лента монтажная </w:t>
                  </w:r>
                  <w:proofErr w:type="spellStart"/>
                  <w:r w:rsidRPr="00B242B5">
                    <w:rPr>
                      <w:rFonts w:ascii="Arial Narrow" w:eastAsia="Times New Roman" w:hAnsi="Arial Narrow" w:cs="Arial"/>
                      <w:color w:val="000000"/>
                      <w:sz w:val="18"/>
                      <w:szCs w:val="18"/>
                      <w:lang w:eastAsia="ru-RU"/>
                    </w:rPr>
                    <w:t>Zolder</w:t>
                  </w:r>
                  <w:proofErr w:type="spellEnd"/>
                  <w:r w:rsidRPr="00B242B5">
                    <w:rPr>
                      <w:rFonts w:ascii="Arial Narrow" w:eastAsia="Times New Roman" w:hAnsi="Arial Narrow" w:cs="Arial"/>
                      <w:color w:val="000000"/>
                      <w:sz w:val="18"/>
                      <w:szCs w:val="18"/>
                      <w:lang w:eastAsia="ru-RU"/>
                    </w:rPr>
                    <w:t xml:space="preserve"> 212048241161 TPL 160 мкм серая 48 мм х 50 м, 18/180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Лента монтажная TPL 48 мм х 50 м, 160 мкм серая </w:t>
                  </w:r>
                  <w:proofErr w:type="spellStart"/>
                  <w:r w:rsidRPr="00B242B5">
                    <w:rPr>
                      <w:rFonts w:ascii="Arial Narrow" w:eastAsia="Times New Roman" w:hAnsi="Arial Narrow" w:cs="Arial"/>
                      <w:color w:val="000000"/>
                      <w:sz w:val="18"/>
                      <w:szCs w:val="18"/>
                      <w:lang w:eastAsia="ru-RU"/>
                    </w:rPr>
                    <w:t>Zolder.Предназначена</w:t>
                  </w:r>
                  <w:proofErr w:type="spellEnd"/>
                  <w:r w:rsidRPr="00B242B5">
                    <w:rPr>
                      <w:rFonts w:ascii="Arial Narrow" w:eastAsia="Times New Roman" w:hAnsi="Arial Narrow" w:cs="Arial"/>
                      <w:color w:val="000000"/>
                      <w:sz w:val="18"/>
                      <w:szCs w:val="18"/>
                      <w:lang w:eastAsia="ru-RU"/>
                    </w:rPr>
                    <w:t xml:space="preserve"> для различных изоляционных работ, герметизации швов, щелей и стыков труб, резиновых шлангов, для заклеивания поврежденных поверхностей. Ширина 48 мм. Длина 50 м.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53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Лист х/к 2,0х1250х2500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Тип листа холоднокатаный. Толщина, мм 2. Ширина, мм 1250. Длина, мм 2500. Марка стали 08пс. Категория проката 5. Стандарт технических требований ГОСТ 19904-90</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lastRenderedPageBreak/>
                    <w:t>54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Лист х/к 3,0х1250х2500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Тип листа холоднокатаный. Толщина, мм 3,0. Ширина, мм 1250. Длина, мм 2500. Марка стали 08пс. Категория проката 5</w:t>
                  </w:r>
                  <w:r>
                    <w:rPr>
                      <w:rFonts w:ascii="Arial Narrow" w:eastAsia="Times New Roman" w:hAnsi="Arial Narrow" w:cs="Arial"/>
                      <w:color w:val="000000"/>
                      <w:sz w:val="18"/>
                      <w:szCs w:val="18"/>
                      <w:lang w:eastAsia="ru-RU"/>
                    </w:rPr>
                    <w:t>.</w:t>
                  </w:r>
                  <w:r w:rsidRPr="00B242B5">
                    <w:rPr>
                      <w:rFonts w:ascii="Arial Narrow" w:eastAsia="Times New Roman" w:hAnsi="Arial Narrow" w:cs="Arial"/>
                      <w:color w:val="000000"/>
                      <w:sz w:val="18"/>
                      <w:szCs w:val="18"/>
                      <w:lang w:eastAsia="ru-RU"/>
                    </w:rPr>
                    <w:t xml:space="preserve"> Стандарт технических требований ГОСТ 19904-90</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55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Лист ХК 1.5х 1250х2500 Ст3</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 Лист </w:t>
                  </w:r>
                  <w:proofErr w:type="spellStart"/>
                  <w:r w:rsidRPr="00B242B5">
                    <w:rPr>
                      <w:rFonts w:ascii="Arial Narrow" w:eastAsia="Times New Roman" w:hAnsi="Arial Narrow" w:cs="Arial"/>
                      <w:color w:val="000000"/>
                      <w:sz w:val="18"/>
                      <w:szCs w:val="18"/>
                      <w:lang w:eastAsia="ru-RU"/>
                    </w:rPr>
                    <w:t>холоднокатанный</w:t>
                  </w:r>
                  <w:proofErr w:type="spellEnd"/>
                  <w:r w:rsidRPr="00B242B5">
                    <w:rPr>
                      <w:rFonts w:ascii="Arial Narrow" w:eastAsia="Times New Roman" w:hAnsi="Arial Narrow" w:cs="Arial"/>
                      <w:color w:val="000000"/>
                      <w:sz w:val="18"/>
                      <w:szCs w:val="18"/>
                      <w:lang w:eastAsia="ru-RU"/>
                    </w:rPr>
                    <w:t xml:space="preserve"> представляет собой изделие плоской формы, толщина которого многократно меньшего длины и ширины. Изготавливается этот вид металлопроката холодным методом прокатки. Ширина изделия -1250мм.Толщина 1,5мм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56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Манжета переход.  Ø50-73, 1-0013, 1/100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Предназначена для герметизации соединений при монтаже канализационных систем, слива воды, соединения пластиковых труб. Диаметр, мм: 73х50. Материал: полимер-песок.</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57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Манжета резиновая для перехода на чугун Ø160 </w:t>
                  </w:r>
                  <w:proofErr w:type="spellStart"/>
                  <w:r w:rsidRPr="00B242B5">
                    <w:rPr>
                      <w:rFonts w:ascii="Arial Narrow" w:eastAsia="Times New Roman" w:hAnsi="Arial Narrow" w:cs="Arial"/>
                      <w:color w:val="000000"/>
                      <w:sz w:val="18"/>
                      <w:szCs w:val="18"/>
                      <w:lang w:eastAsia="ru-RU"/>
                    </w:rPr>
                    <w:t>Ostendorf</w:t>
                  </w:r>
                  <w:proofErr w:type="spellEnd"/>
                  <w:r w:rsidRPr="00B242B5">
                    <w:rPr>
                      <w:rFonts w:ascii="Arial Narrow" w:eastAsia="Times New Roman" w:hAnsi="Arial Narrow" w:cs="Arial"/>
                      <w:color w:val="000000"/>
                      <w:sz w:val="18"/>
                      <w:szCs w:val="18"/>
                      <w:lang w:eastAsia="ru-RU"/>
                    </w:rPr>
                    <w:t xml:space="preserve"> GA-</w:t>
                  </w:r>
                  <w:proofErr w:type="spellStart"/>
                  <w:r w:rsidRPr="00B242B5">
                    <w:rPr>
                      <w:rFonts w:ascii="Arial Narrow" w:eastAsia="Times New Roman" w:hAnsi="Arial Narrow" w:cs="Arial"/>
                      <w:color w:val="000000"/>
                      <w:sz w:val="18"/>
                      <w:szCs w:val="18"/>
                      <w:lang w:eastAsia="ru-RU"/>
                    </w:rPr>
                    <w:t>Set</w:t>
                  </w:r>
                  <w:proofErr w:type="spellEnd"/>
                  <w:r w:rsidRPr="00B242B5">
                    <w:rPr>
                      <w:rFonts w:ascii="Arial Narrow" w:eastAsia="Times New Roman" w:hAnsi="Arial Narrow" w:cs="Arial"/>
                      <w:color w:val="000000"/>
                      <w:sz w:val="18"/>
                      <w:szCs w:val="18"/>
                      <w:lang w:eastAsia="ru-RU"/>
                    </w:rPr>
                    <w:t>, 881040, 1/840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Область </w:t>
                  </w:r>
                  <w:proofErr w:type="spellStart"/>
                  <w:r w:rsidRPr="00B242B5">
                    <w:rPr>
                      <w:rFonts w:ascii="Arial Narrow" w:eastAsia="Times New Roman" w:hAnsi="Arial Narrow" w:cs="Arial"/>
                      <w:color w:val="000000"/>
                      <w:sz w:val="18"/>
                      <w:szCs w:val="18"/>
                      <w:lang w:eastAsia="ru-RU"/>
                    </w:rPr>
                    <w:t>пременения</w:t>
                  </w:r>
                  <w:proofErr w:type="spellEnd"/>
                  <w:r w:rsidRPr="00B242B5">
                    <w:rPr>
                      <w:rFonts w:ascii="Arial Narrow" w:eastAsia="Times New Roman" w:hAnsi="Arial Narrow" w:cs="Arial"/>
                      <w:color w:val="000000"/>
                      <w:sz w:val="18"/>
                      <w:szCs w:val="18"/>
                      <w:lang w:eastAsia="ru-RU"/>
                    </w:rPr>
                    <w:t>: подземные канализационные трубопроводы, ливневая безнапорная подземная канализация. Диаметр: 160 мм</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t>Длина: 40мм. Материал: SBR Резина, температура раб. среды 90 °C.</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58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Манжета уплотнительная к переходу на чугун 110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Манжета резиновая. Присоединение-в раструб; температура раб. среды 60 °</w:t>
                  </w:r>
                  <w:r w:rsidRPr="00B242B5">
                    <w:rPr>
                      <w:rFonts w:ascii="Arial Narrow" w:eastAsia="Times New Roman" w:hAnsi="Arial Narrow" w:cs="Arial"/>
                      <w:color w:val="202122"/>
                      <w:sz w:val="18"/>
                      <w:szCs w:val="18"/>
                      <w:lang w:eastAsia="ru-RU"/>
                    </w:rPr>
                    <w:t xml:space="preserve">C </w:t>
                  </w:r>
                  <w:r w:rsidRPr="00B242B5">
                    <w:rPr>
                      <w:rFonts w:ascii="Arial Narrow" w:eastAsia="Times New Roman" w:hAnsi="Arial Narrow" w:cs="Arial"/>
                      <w:color w:val="000000"/>
                      <w:sz w:val="18"/>
                      <w:szCs w:val="18"/>
                      <w:lang w:eastAsia="ru-RU"/>
                    </w:rPr>
                    <w:t xml:space="preserve">Производство Россия.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59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Манометр ТМ-510Р.00 (0-0,6МРа), D=100мм, G1/2, 150°С, 1,5 М2 радиальный РОСМА</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Манометр Бренд: РОСМА или эквивалент. Тип: общетехнический. Материал: сталь. Покрытие: краска. Условный диаметр, мм: 15. Вид: радиальный. Давление: до 0,6 бар. Резьба: 1/2" наружная. Марка материала: ст10. Назначение: для измерения давления воды и газообразных сред. Рабочая температура, °С: от 0 до 150. Гарантия: не менее 18 месяцев. Срок службы: 10 лет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60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Манометр ТМ-510Р.00 (0-1,6МРа), D=100мм, G1/2, 150°С, 1,5 М2 радиальный РОСМА</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Манометр Бренд: РОСМА или эквивалент. Тип: общетехнический. Материал: сталь. Покрытие: краска. Условный диаметр, мм: 15. Вид: радиальный. Давление: до 16 бар. Резьба: 1/2" наружная. Марка материала: ст10. Назначение: для измерения давления воды и газообразных сред. Рабочая температура, °С: от 0 до 150. Гарантия: не менее 18 месяцев. Срок службы: 10 лет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61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Маховик метал. под квадрат Т-1025 (пара 7*7) ПСМ, 1/100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Маховик </w:t>
                  </w:r>
                  <w:proofErr w:type="spellStart"/>
                  <w:r w:rsidRPr="00B242B5">
                    <w:rPr>
                      <w:rFonts w:ascii="Arial Narrow" w:eastAsia="Times New Roman" w:hAnsi="Arial Narrow" w:cs="Arial"/>
                      <w:color w:val="000000"/>
                      <w:sz w:val="18"/>
                      <w:szCs w:val="18"/>
                      <w:lang w:eastAsia="ru-RU"/>
                    </w:rPr>
                    <w:t>Профсан</w:t>
                  </w:r>
                  <w:proofErr w:type="spellEnd"/>
                  <w:r w:rsidRPr="00B242B5">
                    <w:rPr>
                      <w:rFonts w:ascii="Arial Narrow" w:eastAsia="Times New Roman" w:hAnsi="Arial Narrow" w:cs="Arial"/>
                      <w:color w:val="000000"/>
                      <w:sz w:val="18"/>
                      <w:szCs w:val="18"/>
                      <w:lang w:eastAsia="ru-RU"/>
                    </w:rPr>
                    <w:t xml:space="preserve"> ПСМ металл, под квадрат 7х7, пара PSM-1025-77 содержит 5 граней. Материал</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t>металл + пластик. Для кран-букс квадрат 7х7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62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Маховик метал. под </w:t>
                  </w:r>
                  <w:proofErr w:type="gramStart"/>
                  <w:r w:rsidRPr="00B242B5">
                    <w:rPr>
                      <w:rFonts w:ascii="Arial Narrow" w:eastAsia="Times New Roman" w:hAnsi="Arial Narrow" w:cs="Arial"/>
                      <w:color w:val="000000"/>
                      <w:sz w:val="18"/>
                      <w:szCs w:val="18"/>
                      <w:lang w:eastAsia="ru-RU"/>
                    </w:rPr>
                    <w:t>шлиц  Т</w:t>
                  </w:r>
                  <w:proofErr w:type="gramEnd"/>
                  <w:r w:rsidRPr="00B242B5">
                    <w:rPr>
                      <w:rFonts w:ascii="Arial Narrow" w:eastAsia="Times New Roman" w:hAnsi="Arial Narrow" w:cs="Arial"/>
                      <w:color w:val="000000"/>
                      <w:sz w:val="18"/>
                      <w:szCs w:val="18"/>
                      <w:lang w:eastAsia="ru-RU"/>
                    </w:rPr>
                    <w:t>-1004 (пара 8*24)ПСМ, 1/100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Маховик </w:t>
                  </w:r>
                  <w:proofErr w:type="spellStart"/>
                  <w:r w:rsidRPr="00B242B5">
                    <w:rPr>
                      <w:rFonts w:ascii="Arial Narrow" w:eastAsia="Times New Roman" w:hAnsi="Arial Narrow" w:cs="Arial"/>
                      <w:color w:val="000000"/>
                      <w:sz w:val="18"/>
                      <w:szCs w:val="18"/>
                      <w:lang w:eastAsia="ru-RU"/>
                    </w:rPr>
                    <w:t>Профсан</w:t>
                  </w:r>
                  <w:proofErr w:type="spellEnd"/>
                  <w:r w:rsidRPr="00B242B5">
                    <w:rPr>
                      <w:rFonts w:ascii="Arial Narrow" w:eastAsia="Times New Roman" w:hAnsi="Arial Narrow" w:cs="Arial"/>
                      <w:color w:val="000000"/>
                      <w:sz w:val="18"/>
                      <w:szCs w:val="18"/>
                      <w:lang w:eastAsia="ru-RU"/>
                    </w:rPr>
                    <w:t xml:space="preserve"> ПСМ металл, под 24 шлица. Предназначены для замены стандартных маховиков у смесителей. Материал:</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t>металл + пластик.</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63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D 32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Муфта соединительная. Номинальный диаметр 32 мм. Назначение: водоснабжение и отопление. Служит для пайки между собой труб диаметром 32 мм.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64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D 40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Муфта соединительная. Номинальный диаметр 40 мм. Назначение: водоснабжение и отопление. Служит для пайки между собой труб диаметром 40 мм.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65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w:t>
                  </w:r>
                  <w:proofErr w:type="gramStart"/>
                  <w:r w:rsidRPr="00B242B5">
                    <w:rPr>
                      <w:rFonts w:ascii="Arial Narrow" w:eastAsia="Times New Roman" w:hAnsi="Arial Narrow" w:cs="Arial"/>
                      <w:color w:val="000000"/>
                      <w:sz w:val="18"/>
                      <w:szCs w:val="18"/>
                      <w:lang w:eastAsia="ru-RU"/>
                    </w:rPr>
                    <w:t>комбинированная  НАР.D</w:t>
                  </w:r>
                  <w:proofErr w:type="gramEnd"/>
                  <w:r w:rsidRPr="00B242B5">
                    <w:rPr>
                      <w:rFonts w:ascii="Arial Narrow" w:eastAsia="Times New Roman" w:hAnsi="Arial Narrow" w:cs="Arial"/>
                      <w:color w:val="000000"/>
                      <w:sz w:val="18"/>
                      <w:szCs w:val="18"/>
                      <w:lang w:eastAsia="ru-RU"/>
                    </w:rPr>
                    <w:t xml:space="preserve"> 32х1"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Муфта</w:t>
                  </w:r>
                  <w:proofErr w:type="gramEnd"/>
                  <w:r w:rsidRPr="00B242B5">
                    <w:rPr>
                      <w:rFonts w:ascii="Arial Narrow" w:eastAsia="Times New Roman" w:hAnsi="Arial Narrow" w:cs="Arial"/>
                      <w:color w:val="000000"/>
                      <w:sz w:val="18"/>
                      <w:szCs w:val="18"/>
                      <w:lang w:eastAsia="ru-RU"/>
                    </w:rPr>
                    <w:t xml:space="preserve"> комбинированная с наружной резьбой. Маркировка PN20. Размер резьбы 1". Соединительный размер 32 на 25. Цвет белый. </w:t>
                  </w:r>
                  <w:proofErr w:type="spellStart"/>
                  <w:r w:rsidRPr="00B242B5">
                    <w:rPr>
                      <w:rFonts w:ascii="Arial Narrow" w:eastAsia="Times New Roman" w:hAnsi="Arial Narrow" w:cs="Arial"/>
                      <w:color w:val="000000"/>
                      <w:sz w:val="18"/>
                      <w:szCs w:val="18"/>
                      <w:lang w:eastAsia="ru-RU"/>
                    </w:rPr>
                    <w:t>Армировка</w:t>
                  </w:r>
                  <w:proofErr w:type="spellEnd"/>
                  <w:r w:rsidRPr="00B242B5">
                    <w:rPr>
                      <w:rFonts w:ascii="Arial Narrow" w:eastAsia="Times New Roman" w:hAnsi="Arial Narrow" w:cs="Arial"/>
                      <w:color w:val="000000"/>
                      <w:sz w:val="18"/>
                      <w:szCs w:val="18"/>
                      <w:lang w:eastAsia="ru-RU"/>
                    </w:rPr>
                    <w:t xml:space="preserve"> – нет. Диапазон температур хранения материала на складе, °С: -30. . . +60. Максимальная рабочая температура: + 95°С. Максимальное давления 20 Бар.</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66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комбинированная HAP D 20х3/4”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10663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Муфта</w:t>
                  </w:r>
                  <w:proofErr w:type="gramEnd"/>
                  <w:r w:rsidRPr="00B242B5">
                    <w:rPr>
                      <w:rFonts w:ascii="Arial Narrow" w:eastAsia="Times New Roman" w:hAnsi="Arial Narrow" w:cs="Arial"/>
                      <w:color w:val="000000"/>
                      <w:sz w:val="18"/>
                      <w:szCs w:val="18"/>
                      <w:lang w:eastAsia="ru-RU"/>
                    </w:rPr>
                    <w:t xml:space="preserve"> комбинированная с наружной резьбой предназначена для соединения полипропиленовой трубы диаметром 20 мм и компонента системы с внутренней резьбой 3/4". Муфта изготовлена в соответствии с ГОСТ 32415-2013 и может выдерживать давление до 25 бар. Закладные детали выполнены из высококачественной латуни типа ЛС-59-2 с пониженным содержанием свинца.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67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комбинированная HAP D 25х3/4”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10665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Муфта</w:t>
                  </w:r>
                  <w:proofErr w:type="gramEnd"/>
                  <w:r w:rsidRPr="00B242B5">
                    <w:rPr>
                      <w:rFonts w:ascii="Arial Narrow" w:eastAsia="Times New Roman" w:hAnsi="Arial Narrow" w:cs="Arial"/>
                      <w:color w:val="000000"/>
                      <w:sz w:val="18"/>
                      <w:szCs w:val="18"/>
                      <w:lang w:eastAsia="ru-RU"/>
                    </w:rPr>
                    <w:t xml:space="preserve"> комбинированная с наружной резьбой предназначена для соединения полипропиленовой трубы диаметром 25 мм и компонента системы с внутренней резьбой 3/4". Муфта изготовлена в соответствии с ГОСТ 32415-2013 и может выдерживать давление до 25 бар. Закладные детали выполнены из высококачественной латуни типа ЛС-59-2 с пониженным содержанием свинца.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68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комбинированная ВH D 25х3/4”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10655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Муфта</w:t>
                  </w:r>
                  <w:proofErr w:type="gramEnd"/>
                  <w:r w:rsidRPr="00B242B5">
                    <w:rPr>
                      <w:rFonts w:ascii="Arial Narrow" w:eastAsia="Times New Roman" w:hAnsi="Arial Narrow" w:cs="Arial"/>
                      <w:color w:val="000000"/>
                      <w:sz w:val="18"/>
                      <w:szCs w:val="18"/>
                      <w:lang w:eastAsia="ru-RU"/>
                    </w:rPr>
                    <w:t xml:space="preserve"> комбинированная с внутренней резьбой предназначена для соединения полипропиленовой трубы диаметром 25 мм и компонента системы с наружной резьбой 3/4". Муфта изготовлена в соответствии с ГОСТ 32415-2013 и может выдерживать давление до 25 бар. Закладные детали выполнены из высококачественной латуни типа ЛС-59-2 с пониженным содержанием свинца.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69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комбинированная ВH D 32х3/4”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10657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Муфта</w:t>
                  </w:r>
                  <w:proofErr w:type="gramEnd"/>
                  <w:r w:rsidRPr="00B242B5">
                    <w:rPr>
                      <w:rFonts w:ascii="Arial Narrow" w:eastAsia="Times New Roman" w:hAnsi="Arial Narrow" w:cs="Arial"/>
                      <w:color w:val="000000"/>
                      <w:sz w:val="18"/>
                      <w:szCs w:val="18"/>
                      <w:lang w:eastAsia="ru-RU"/>
                    </w:rPr>
                    <w:t xml:space="preserve"> комбинированная с внутренней резьбой предназначена для соединения полипропиленовой трубы диаметром 32 мм и компонента системы с наружной резьбой 3/4". Муфта изготовлена в соответствии с ГОСТ 32415-2013 и может выдерживать давление до 25 бар. Закладные детали выполнены из высококачественной латуни типа ЛС-59-2 с пониженным содержанием свинца.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70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комбинированная ВН D 20х½”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10652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Муфта</w:t>
                  </w:r>
                  <w:proofErr w:type="gramEnd"/>
                  <w:r w:rsidRPr="00B242B5">
                    <w:rPr>
                      <w:rFonts w:ascii="Arial Narrow" w:eastAsia="Times New Roman" w:hAnsi="Arial Narrow" w:cs="Arial"/>
                      <w:color w:val="000000"/>
                      <w:sz w:val="18"/>
                      <w:szCs w:val="18"/>
                      <w:lang w:eastAsia="ru-RU"/>
                    </w:rPr>
                    <w:t xml:space="preserve"> комбинированная с внутренней резьбой предназначена для соединения полипропиленовой трубы диаметром 20 мм и компонента системы с внутренней резьбой 1/2". Муфта изготовлена в соответствии с ГОСТ 32415-2013 и может выдерживать давление до 25 бар. Закладные детали выполнены из высококачественной латуни типа ЛС-59-2 с пониженным содержанием свинца.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71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комбинированная ВН D 20х3/4”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10653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Муфта</w:t>
                  </w:r>
                  <w:proofErr w:type="gramEnd"/>
                  <w:r w:rsidRPr="00B242B5">
                    <w:rPr>
                      <w:rFonts w:ascii="Arial Narrow" w:eastAsia="Times New Roman" w:hAnsi="Arial Narrow" w:cs="Arial"/>
                      <w:color w:val="000000"/>
                      <w:sz w:val="18"/>
                      <w:szCs w:val="18"/>
                      <w:lang w:eastAsia="ru-RU"/>
                    </w:rPr>
                    <w:t xml:space="preserve"> комбинированная с внутренней резьбой предназначена для соединения полипропиленовой трубы диаметром 20 мм и компонента системы с наружной резьбой 3/4". Муфта изготовлена в соответствии с ГОСТ 32415-2013 и может выдерживать давление до 25 бар. Закладные детали выполнены из высококачественной латуни типа ЛС-59-2 с пониженным содержанием свинца.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72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комбинированная ВН D 40х1 1/4" под ключ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Муфта</w:t>
                  </w:r>
                  <w:proofErr w:type="gramEnd"/>
                  <w:r w:rsidRPr="00B242B5">
                    <w:rPr>
                      <w:rFonts w:ascii="Arial Narrow" w:eastAsia="Times New Roman" w:hAnsi="Arial Narrow" w:cs="Arial"/>
                      <w:color w:val="000000"/>
                      <w:sz w:val="18"/>
                      <w:szCs w:val="18"/>
                      <w:lang w:eastAsia="ru-RU"/>
                    </w:rPr>
                    <w:t xml:space="preserve"> комбинированная с внутренней резьбой. Маркировка PN20. Размер резьбы 1¼". Соединительный размер 40 на 32. Цвет белый. </w:t>
                  </w:r>
                  <w:proofErr w:type="spellStart"/>
                  <w:r w:rsidRPr="00B242B5">
                    <w:rPr>
                      <w:rFonts w:ascii="Arial Narrow" w:eastAsia="Times New Roman" w:hAnsi="Arial Narrow" w:cs="Arial"/>
                      <w:color w:val="000000"/>
                      <w:sz w:val="18"/>
                      <w:szCs w:val="18"/>
                      <w:lang w:eastAsia="ru-RU"/>
                    </w:rPr>
                    <w:t>Армировка</w:t>
                  </w:r>
                  <w:proofErr w:type="spellEnd"/>
                  <w:r w:rsidRPr="00B242B5">
                    <w:rPr>
                      <w:rFonts w:ascii="Arial Narrow" w:eastAsia="Times New Roman" w:hAnsi="Arial Narrow" w:cs="Arial"/>
                      <w:color w:val="000000"/>
                      <w:sz w:val="18"/>
                      <w:szCs w:val="18"/>
                      <w:lang w:eastAsia="ru-RU"/>
                    </w:rPr>
                    <w:t xml:space="preserve"> – нет. Диапазон температур </w:t>
                  </w:r>
                  <w:r w:rsidRPr="00B242B5">
                    <w:rPr>
                      <w:rFonts w:ascii="Arial Narrow" w:eastAsia="Times New Roman" w:hAnsi="Arial Narrow" w:cs="Arial"/>
                      <w:color w:val="000000"/>
                      <w:sz w:val="18"/>
                      <w:szCs w:val="18"/>
                      <w:lang w:eastAsia="ru-RU"/>
                    </w:rPr>
                    <w:lastRenderedPageBreak/>
                    <w:t>хранения материала на складе, °С: -30. . . +60. Максимальная рабочая температура: + 95°С. Максимальное давления 20 Бар.</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lastRenderedPageBreak/>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73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комбинированная ВН. D 32х1"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Муфта</w:t>
                  </w:r>
                  <w:proofErr w:type="gramEnd"/>
                  <w:r w:rsidRPr="00B242B5">
                    <w:rPr>
                      <w:rFonts w:ascii="Arial Narrow" w:eastAsia="Times New Roman" w:hAnsi="Arial Narrow" w:cs="Arial"/>
                      <w:color w:val="000000"/>
                      <w:sz w:val="18"/>
                      <w:szCs w:val="18"/>
                      <w:lang w:eastAsia="ru-RU"/>
                    </w:rPr>
                    <w:t xml:space="preserve"> комбинированная с внутренней резьбой. Маркировка PN20. Размер резьбы 1". Соединительный размер 32 на 25. Цвет белый. </w:t>
                  </w:r>
                  <w:proofErr w:type="spellStart"/>
                  <w:r w:rsidRPr="00B242B5">
                    <w:rPr>
                      <w:rFonts w:ascii="Arial Narrow" w:eastAsia="Times New Roman" w:hAnsi="Arial Narrow" w:cs="Arial"/>
                      <w:color w:val="000000"/>
                      <w:sz w:val="18"/>
                      <w:szCs w:val="18"/>
                      <w:lang w:eastAsia="ru-RU"/>
                    </w:rPr>
                    <w:t>Армировка</w:t>
                  </w:r>
                  <w:proofErr w:type="spellEnd"/>
                  <w:r w:rsidRPr="00B242B5">
                    <w:rPr>
                      <w:rFonts w:ascii="Arial Narrow" w:eastAsia="Times New Roman" w:hAnsi="Arial Narrow" w:cs="Arial"/>
                      <w:color w:val="000000"/>
                      <w:sz w:val="18"/>
                      <w:szCs w:val="18"/>
                      <w:lang w:eastAsia="ru-RU"/>
                    </w:rPr>
                    <w:t xml:space="preserve"> – нет. Диапазон температур хранения материала на складе, °С: -30. . . +60. Максимальная рабочая температура: + 95°С. Максимальное давления 20 Бар.</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74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комбинированная НАР D 32х3/4”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10667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Муфта</w:t>
                  </w:r>
                  <w:proofErr w:type="gramEnd"/>
                  <w:r w:rsidRPr="00B242B5">
                    <w:rPr>
                      <w:rFonts w:ascii="Arial Narrow" w:eastAsia="Times New Roman" w:hAnsi="Arial Narrow" w:cs="Arial"/>
                      <w:color w:val="000000"/>
                      <w:sz w:val="18"/>
                      <w:szCs w:val="18"/>
                      <w:lang w:eastAsia="ru-RU"/>
                    </w:rPr>
                    <w:t xml:space="preserve"> комбинированная с наружной резьбой предназначена для соединения полипропиленовой трубы диаметром 32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75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комбинированная НАР D 40х1 1/4" под ключ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Муфта</w:t>
                  </w:r>
                  <w:proofErr w:type="gramEnd"/>
                  <w:r w:rsidRPr="00B242B5">
                    <w:rPr>
                      <w:rFonts w:ascii="Arial Narrow" w:eastAsia="Times New Roman" w:hAnsi="Arial Narrow" w:cs="Arial"/>
                      <w:color w:val="000000"/>
                      <w:sz w:val="18"/>
                      <w:szCs w:val="18"/>
                      <w:lang w:eastAsia="ru-RU"/>
                    </w:rPr>
                    <w:t xml:space="preserve"> комбинированная с наружной резьбой. Маркировка PN20. Размер резьбы 1¼". Соединительный размер 40 на 32. Цвет белый. </w:t>
                  </w:r>
                  <w:proofErr w:type="spellStart"/>
                  <w:r w:rsidRPr="00B242B5">
                    <w:rPr>
                      <w:rFonts w:ascii="Arial Narrow" w:eastAsia="Times New Roman" w:hAnsi="Arial Narrow" w:cs="Arial"/>
                      <w:color w:val="000000"/>
                      <w:sz w:val="18"/>
                      <w:szCs w:val="18"/>
                      <w:lang w:eastAsia="ru-RU"/>
                    </w:rPr>
                    <w:t>Армировка</w:t>
                  </w:r>
                  <w:proofErr w:type="spellEnd"/>
                  <w:r w:rsidRPr="00B242B5">
                    <w:rPr>
                      <w:rFonts w:ascii="Arial Narrow" w:eastAsia="Times New Roman" w:hAnsi="Arial Narrow" w:cs="Arial"/>
                      <w:color w:val="000000"/>
                      <w:sz w:val="18"/>
                      <w:szCs w:val="18"/>
                      <w:lang w:eastAsia="ru-RU"/>
                    </w:rPr>
                    <w:t xml:space="preserve"> – нет. Диапазон температур хранения материала на складе, °С: -30. . . +60. Максимальная рабочая температура: + 95°С. Максимальное давления 20 Бар.</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76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разъемная ВН/ВН D 25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Муфта разъемная со сгоном, для монтажа полипропиленовых труб. Материал: PPR 100 тип 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77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разъемная ВН/ВН D 32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Муфта разъемная со сгоном, для монтажа полипропиленовых труб. Материал: PPR 100 тип 3.Давление: 1,0 Мпа. Температура: 95 °С Область применения: Водоснабжение, отопление. Диаметр 32 мм. Нормативный документ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78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разъемная ВН/ВН D 40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Муфта разъемная со сгоном, для монтажа полипропиленовых труб. Материал: PPR 100 тип 3. Давление: 1,0 Мпа. Температура: 95 °С Область применения: Водоснабжение, отопление. Диаметр 40 мм. Нормативный документ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79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PP-R разъемная со сгоном ВН D 40 х1 ¼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разъемная комбинированная со сгоном, для монтажа полипропиленовых труб. Диаметр муфты 40 мм. на 1 ¼ дюйм, внутренняя резьба. Цвет белый. </w:t>
                  </w:r>
                  <w:proofErr w:type="spellStart"/>
                  <w:r w:rsidRPr="00B242B5">
                    <w:rPr>
                      <w:rFonts w:ascii="Arial Narrow" w:eastAsia="Times New Roman" w:hAnsi="Arial Narrow" w:cs="Arial"/>
                      <w:color w:val="000000"/>
                      <w:sz w:val="18"/>
                      <w:szCs w:val="18"/>
                      <w:lang w:eastAsia="ru-RU"/>
                    </w:rPr>
                    <w:t>Армировка</w:t>
                  </w:r>
                  <w:proofErr w:type="spellEnd"/>
                  <w:r w:rsidRPr="00B242B5">
                    <w:rPr>
                      <w:rFonts w:ascii="Arial Narrow" w:eastAsia="Times New Roman" w:hAnsi="Arial Narrow" w:cs="Arial"/>
                      <w:color w:val="000000"/>
                      <w:sz w:val="18"/>
                      <w:szCs w:val="18"/>
                      <w:lang w:eastAsia="ru-RU"/>
                    </w:rPr>
                    <w:t xml:space="preserve"> - нет. Максимальная рабочая температура: + 95°С. Цвет: белый. Максимальное давления 20 Бар. Диапазон температур хранения материала на складе, °С: -30. . . +60.</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80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w:t>
                  </w:r>
                  <w:proofErr w:type="gramStart"/>
                  <w:r w:rsidRPr="00B242B5">
                    <w:rPr>
                      <w:rFonts w:ascii="Arial Narrow" w:eastAsia="Times New Roman" w:hAnsi="Arial Narrow" w:cs="Arial"/>
                      <w:color w:val="000000"/>
                      <w:sz w:val="18"/>
                      <w:szCs w:val="18"/>
                      <w:lang w:eastAsia="ru-RU"/>
                    </w:rPr>
                    <w:t>стальная  ДУ</w:t>
                  </w:r>
                  <w:proofErr w:type="gramEnd"/>
                  <w:r w:rsidRPr="00B242B5">
                    <w:rPr>
                      <w:rFonts w:ascii="Arial Narrow" w:eastAsia="Times New Roman" w:hAnsi="Arial Narrow" w:cs="Arial"/>
                      <w:color w:val="000000"/>
                      <w:sz w:val="18"/>
                      <w:szCs w:val="18"/>
                      <w:lang w:eastAsia="ru-RU"/>
                    </w:rPr>
                    <w:t xml:space="preserve"> 15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Фитинг стальной, внутренний диаметр 15 мм. Среда: вода, пар, неагрессивные жидкости. Тип присоединения: цилиндрическая резьба. Конструкционные особенности: прямая, ГОСТ 8966-75. Область применения: для соединения водо- и газопроводных труб в системах отопления, водопровода, газопровода и других системах при температуре проводимой среды не выше 175ºС и давлении </w:t>
                  </w:r>
                  <w:proofErr w:type="spellStart"/>
                  <w:r w:rsidRPr="00B242B5">
                    <w:rPr>
                      <w:rFonts w:ascii="Arial Narrow" w:eastAsia="Times New Roman" w:hAnsi="Arial Narrow" w:cs="Arial"/>
                      <w:color w:val="000000"/>
                      <w:sz w:val="18"/>
                      <w:szCs w:val="18"/>
                      <w:lang w:eastAsia="ru-RU"/>
                    </w:rPr>
                    <w:t>Ру</w:t>
                  </w:r>
                  <w:proofErr w:type="spellEnd"/>
                  <w:r w:rsidRPr="00B242B5">
                    <w:rPr>
                      <w:rFonts w:ascii="Arial Narrow" w:eastAsia="Times New Roman" w:hAnsi="Arial Narrow" w:cs="Arial"/>
                      <w:color w:val="000000"/>
                      <w:sz w:val="18"/>
                      <w:szCs w:val="18"/>
                      <w:lang w:eastAsia="ru-RU"/>
                    </w:rPr>
                    <w:t>=1,6 МПа.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81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w:t>
                  </w:r>
                  <w:proofErr w:type="gramStart"/>
                  <w:r w:rsidRPr="00B242B5">
                    <w:rPr>
                      <w:rFonts w:ascii="Arial Narrow" w:eastAsia="Times New Roman" w:hAnsi="Arial Narrow" w:cs="Arial"/>
                      <w:color w:val="000000"/>
                      <w:sz w:val="18"/>
                      <w:szCs w:val="18"/>
                      <w:lang w:eastAsia="ru-RU"/>
                    </w:rPr>
                    <w:t>стальная  ДУ</w:t>
                  </w:r>
                  <w:proofErr w:type="gramEnd"/>
                  <w:r w:rsidRPr="00B242B5">
                    <w:rPr>
                      <w:rFonts w:ascii="Arial Narrow" w:eastAsia="Times New Roman" w:hAnsi="Arial Narrow" w:cs="Arial"/>
                      <w:color w:val="000000"/>
                      <w:sz w:val="18"/>
                      <w:szCs w:val="18"/>
                      <w:lang w:eastAsia="ru-RU"/>
                    </w:rPr>
                    <w:t xml:space="preserve"> 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Фитинг стальной, внутренний диаметр 20 мм. Среда: вода, пар, неагрессивные жидкости. Тип присоединения: цилиндрическая резьба. Конструкционные особенности: прямая, ГОСТ 8966-75. Область применения: для соединения водо- и газопроводных труб в системах отопления, водопровода, газопровода и других системах при температуре проводимой среды не выше 175ºС и давлении </w:t>
                  </w:r>
                  <w:proofErr w:type="spellStart"/>
                  <w:r w:rsidRPr="00B242B5">
                    <w:rPr>
                      <w:rFonts w:ascii="Arial Narrow" w:eastAsia="Times New Roman" w:hAnsi="Arial Narrow" w:cs="Arial"/>
                      <w:color w:val="000000"/>
                      <w:sz w:val="18"/>
                      <w:szCs w:val="18"/>
                      <w:lang w:eastAsia="ru-RU"/>
                    </w:rPr>
                    <w:t>Ру</w:t>
                  </w:r>
                  <w:proofErr w:type="spellEnd"/>
                  <w:r w:rsidRPr="00B242B5">
                    <w:rPr>
                      <w:rFonts w:ascii="Arial Narrow" w:eastAsia="Times New Roman" w:hAnsi="Arial Narrow" w:cs="Arial"/>
                      <w:color w:val="000000"/>
                      <w:sz w:val="18"/>
                      <w:szCs w:val="18"/>
                      <w:lang w:eastAsia="ru-RU"/>
                    </w:rPr>
                    <w:t>=1,6 МПа.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82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w:t>
                  </w:r>
                  <w:proofErr w:type="gramStart"/>
                  <w:r w:rsidRPr="00B242B5">
                    <w:rPr>
                      <w:rFonts w:ascii="Arial Narrow" w:eastAsia="Times New Roman" w:hAnsi="Arial Narrow" w:cs="Arial"/>
                      <w:color w:val="000000"/>
                      <w:sz w:val="18"/>
                      <w:szCs w:val="18"/>
                      <w:lang w:eastAsia="ru-RU"/>
                    </w:rPr>
                    <w:t>стальная  ДУ</w:t>
                  </w:r>
                  <w:proofErr w:type="gramEnd"/>
                  <w:r w:rsidRPr="00B242B5">
                    <w:rPr>
                      <w:rFonts w:ascii="Arial Narrow" w:eastAsia="Times New Roman" w:hAnsi="Arial Narrow" w:cs="Arial"/>
                      <w:color w:val="000000"/>
                      <w:sz w:val="18"/>
                      <w:szCs w:val="18"/>
                      <w:lang w:eastAsia="ru-RU"/>
                    </w:rPr>
                    <w:t xml:space="preserve"> 50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Фитинг стальной, внутренний диаметр 50 мм. Среда: вода, пар, неагрессивные жидкости. Тип присоединения: цилиндрическая резьба. Конструкционные особенности: прямая, ГОСТ 8966-75. Область применения: для соединения водо- и газопроводных труб в системах отопления, водопровода, газопровода и других системах при температуре проводимой среды не выше 175ºС и давлении </w:t>
                  </w:r>
                  <w:proofErr w:type="spellStart"/>
                  <w:r w:rsidRPr="00B242B5">
                    <w:rPr>
                      <w:rFonts w:ascii="Arial Narrow" w:eastAsia="Times New Roman" w:hAnsi="Arial Narrow" w:cs="Arial"/>
                      <w:color w:val="000000"/>
                      <w:sz w:val="18"/>
                      <w:szCs w:val="18"/>
                      <w:lang w:eastAsia="ru-RU"/>
                    </w:rPr>
                    <w:t>Ру</w:t>
                  </w:r>
                  <w:proofErr w:type="spellEnd"/>
                  <w:r w:rsidRPr="00B242B5">
                    <w:rPr>
                      <w:rFonts w:ascii="Arial Narrow" w:eastAsia="Times New Roman" w:hAnsi="Arial Narrow" w:cs="Arial"/>
                      <w:color w:val="000000"/>
                      <w:sz w:val="18"/>
                      <w:szCs w:val="18"/>
                      <w:lang w:eastAsia="ru-RU"/>
                    </w:rPr>
                    <w:t>=1,6 МПа.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83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Муфта стальная ДУ 25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Фитинг стальной, внутренний диаметр 25 мм. Среда: вода, пар, неагрессивные жидкости. Тип присоединения: цилиндрическая резьба. Конструкционные особенности: прямая, ГОСТ 8966-75. Область применения: для соединения водо- и газопроводных труб в системах отопления, водопровода, газопровода и других системах при температуре проводимой среды не выше 175ºС и давлении </w:t>
                  </w:r>
                  <w:proofErr w:type="spellStart"/>
                  <w:r w:rsidRPr="00B242B5">
                    <w:rPr>
                      <w:rFonts w:ascii="Arial Narrow" w:eastAsia="Times New Roman" w:hAnsi="Arial Narrow" w:cs="Arial"/>
                      <w:color w:val="000000"/>
                      <w:sz w:val="18"/>
                      <w:szCs w:val="18"/>
                      <w:lang w:eastAsia="ru-RU"/>
                    </w:rPr>
                    <w:t>Ру</w:t>
                  </w:r>
                  <w:proofErr w:type="spellEnd"/>
                  <w:r w:rsidRPr="00B242B5">
                    <w:rPr>
                      <w:rFonts w:ascii="Arial Narrow" w:eastAsia="Times New Roman" w:hAnsi="Arial Narrow" w:cs="Arial"/>
                      <w:color w:val="000000"/>
                      <w:sz w:val="18"/>
                      <w:szCs w:val="18"/>
                      <w:lang w:eastAsia="ru-RU"/>
                    </w:rPr>
                    <w:t>=1,6 МПа.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84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Муфта стальная ДУ 32</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Фитинг стальной, внутренний диаметр 32 мм. Среда: вода, пар, неагрессивные жидкости. Тип присоединения: цилиндрическая резьба. Конструкционные особенности: прямая, ГОСТ 8966-75. Область применения: для соединения водо- и газопроводных труб в системах отопления, водопровода, газопровода и других системах при температуре проводимой среды не выше 175ºС и давлении </w:t>
                  </w:r>
                  <w:proofErr w:type="spellStart"/>
                  <w:r w:rsidRPr="00B242B5">
                    <w:rPr>
                      <w:rFonts w:ascii="Arial Narrow" w:eastAsia="Times New Roman" w:hAnsi="Arial Narrow" w:cs="Arial"/>
                      <w:color w:val="000000"/>
                      <w:sz w:val="18"/>
                      <w:szCs w:val="18"/>
                      <w:lang w:eastAsia="ru-RU"/>
                    </w:rPr>
                    <w:t>Ру</w:t>
                  </w:r>
                  <w:proofErr w:type="spellEnd"/>
                  <w:r w:rsidRPr="00B242B5">
                    <w:rPr>
                      <w:rFonts w:ascii="Arial Narrow" w:eastAsia="Times New Roman" w:hAnsi="Arial Narrow" w:cs="Arial"/>
                      <w:color w:val="000000"/>
                      <w:sz w:val="18"/>
                      <w:szCs w:val="18"/>
                      <w:lang w:eastAsia="ru-RU"/>
                    </w:rPr>
                    <w:t>=1,6 МПа.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85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Муфта стальная ДУ 40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Фитинг стальной, внутренний диаметр 40 мм. Среда: вода, пар, неагрессивные жидкости. Тип присоединения: цилиндрическая резьба. Конструкционные особенности: прямая, ГОСТ 8966-75. Область применения: для соединения водо- и газопроводных труб в системах отопления, водопровода, газопровода и других системах при температуре проводимой среды не выше 175ºС и давлении </w:t>
                  </w:r>
                  <w:proofErr w:type="spellStart"/>
                  <w:r w:rsidRPr="00B242B5">
                    <w:rPr>
                      <w:rFonts w:ascii="Arial Narrow" w:eastAsia="Times New Roman" w:hAnsi="Arial Narrow" w:cs="Arial"/>
                      <w:color w:val="000000"/>
                      <w:sz w:val="18"/>
                      <w:szCs w:val="18"/>
                      <w:lang w:eastAsia="ru-RU"/>
                    </w:rPr>
                    <w:t>Ру</w:t>
                  </w:r>
                  <w:proofErr w:type="spellEnd"/>
                  <w:r w:rsidRPr="00B242B5">
                    <w:rPr>
                      <w:rFonts w:ascii="Arial Narrow" w:eastAsia="Times New Roman" w:hAnsi="Arial Narrow" w:cs="Arial"/>
                      <w:color w:val="000000"/>
                      <w:sz w:val="18"/>
                      <w:szCs w:val="18"/>
                      <w:lang w:eastAsia="ru-RU"/>
                    </w:rPr>
                    <w:t>=1,6 МПа.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86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Муфта </w:t>
                  </w:r>
                  <w:proofErr w:type="gramStart"/>
                  <w:r w:rsidRPr="00B242B5">
                    <w:rPr>
                      <w:rFonts w:ascii="Arial Narrow" w:eastAsia="Times New Roman" w:hAnsi="Arial Narrow" w:cs="Arial"/>
                      <w:color w:val="000000"/>
                      <w:sz w:val="18"/>
                      <w:szCs w:val="18"/>
                      <w:lang w:eastAsia="ru-RU"/>
                    </w:rPr>
                    <w:t>чугунная  ДУ</w:t>
                  </w:r>
                  <w:proofErr w:type="gramEnd"/>
                  <w:r w:rsidRPr="00B242B5">
                    <w:rPr>
                      <w:rFonts w:ascii="Arial Narrow" w:eastAsia="Times New Roman" w:hAnsi="Arial Narrow" w:cs="Arial"/>
                      <w:color w:val="000000"/>
                      <w:sz w:val="18"/>
                      <w:szCs w:val="18"/>
                      <w:lang w:eastAsia="ru-RU"/>
                    </w:rPr>
                    <w:t>-20 ГОСТ 8954-75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Предназначена для соединения металлопластиковых или полипропиленовых труб в системах водоснабжения и отопления. Имеет оба выхода с внутренней резьбой 20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87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Муфта чугунная ДУ-15 ГОСТ 8954-75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Предназначена для соединения металлопластиковых или полипропиленовых труб в системах водоснабжения и отопления. Имеет оба выхода с внутренней резьбой 15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88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Муфта чугунная ДУ-25 ГОСТ 8954-75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Предназначена для соединения металлопластиковых или полипропиленовых труб в системах водоснабжения и отопления. Имеет оба выхода с внутренней резьбой 25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89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Ниппель латунный никель ДУ 15 НАР/НАР</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Резьбовой фитинг – ниппель переходной с участком шестигранной формы под гаечный ключ. Обеспечивает соединение элементов трубопровода равного диаметра. Резьба обоих патрубков – наружная. Тип резьбы цилиндрическая трубная. Резьба ½" (15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90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Ниппель латунный никель переходной ДУ15х20 НАР/НАР</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Резьбовой фитинг – ниппель переходной с участком шестигранной формы под гаечный ключ. Обеспечивает соединение элементов трубопровода разного диаметра. Резьба обоих патрубков – наружная. Тип резьбы цилиндрическая трубная. Резьба ¾" (20 мм). Переход на резьбу ½" (15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91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Ниппель латунный никель переходной ДУ15х25 НАР/НАР</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Резьбовой фитинг – ниппель переходной с участком шестигранной формы под гаечный ключ. Обеспечивает соединение элементов трубопровода разного диаметра. Резьба обоих патрубков – наружная. Тип резьбы цилиндрическая трубная. Резьба 1" (25 мм). Переход на резьбу ½" (15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lastRenderedPageBreak/>
                    <w:t>92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Ниппель латунный никель переходной ДУ25х20 НАР/НАР VTr.580.N.0605 </w:t>
                  </w:r>
                  <w:proofErr w:type="spellStart"/>
                  <w:r w:rsidRPr="00B242B5">
                    <w:rPr>
                      <w:rFonts w:ascii="Arial Narrow" w:eastAsia="Times New Roman" w:hAnsi="Arial Narrow" w:cs="Arial"/>
                      <w:color w:val="000000"/>
                      <w:sz w:val="18"/>
                      <w:szCs w:val="18"/>
                      <w:lang w:eastAsia="ru-RU"/>
                    </w:rPr>
                    <w:t>Valtec</w:t>
                  </w:r>
                  <w:proofErr w:type="spellEnd"/>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Резьбовой фитинг – ниппель переходной с участком шестигранной формы под гаечный ключ. Обеспечивает соединение элементов трубопровода разного диаметра. Резьба обоих патрубков – наружная. Тип резьбы цилиндрическая трубная. Резьба 1¼" (32 мм). Переход на резьбу 1" (25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93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Опора </w:t>
                  </w:r>
                  <w:proofErr w:type="gramStart"/>
                  <w:r w:rsidRPr="00B242B5">
                    <w:rPr>
                      <w:rFonts w:ascii="Arial Narrow" w:eastAsia="Times New Roman" w:hAnsi="Arial Narrow" w:cs="Arial"/>
                      <w:color w:val="000000"/>
                      <w:sz w:val="18"/>
                      <w:szCs w:val="18"/>
                      <w:lang w:eastAsia="ru-RU"/>
                    </w:rPr>
                    <w:t>для полипропилен</w:t>
                  </w:r>
                  <w:proofErr w:type="gramEnd"/>
                  <w:r w:rsidRPr="00B242B5">
                    <w:rPr>
                      <w:rFonts w:ascii="Arial Narrow" w:eastAsia="Times New Roman" w:hAnsi="Arial Narrow" w:cs="Arial"/>
                      <w:color w:val="000000"/>
                      <w:sz w:val="18"/>
                      <w:szCs w:val="18"/>
                      <w:lang w:eastAsia="ru-RU"/>
                    </w:rPr>
                    <w:t>. труб РТП 10723 Ø20 мм /450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Опора полипропиленовая PPR для систем водоснабжения и отопления. Диаметр: 20мм. Используется при монтаже систем водоснабжения и отопления. Материал: полипропилен.</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94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Опора </w:t>
                  </w:r>
                  <w:proofErr w:type="gramStart"/>
                  <w:r w:rsidRPr="00B242B5">
                    <w:rPr>
                      <w:rFonts w:ascii="Arial Narrow" w:eastAsia="Times New Roman" w:hAnsi="Arial Narrow" w:cs="Arial"/>
                      <w:color w:val="000000"/>
                      <w:sz w:val="18"/>
                      <w:szCs w:val="18"/>
                      <w:lang w:eastAsia="ru-RU"/>
                    </w:rPr>
                    <w:t>для полипропилен</w:t>
                  </w:r>
                  <w:proofErr w:type="gramEnd"/>
                  <w:r w:rsidRPr="00B242B5">
                    <w:rPr>
                      <w:rFonts w:ascii="Arial Narrow" w:eastAsia="Times New Roman" w:hAnsi="Arial Narrow" w:cs="Arial"/>
                      <w:color w:val="000000"/>
                      <w:sz w:val="18"/>
                      <w:szCs w:val="18"/>
                      <w:lang w:eastAsia="ru-RU"/>
                    </w:rPr>
                    <w:t>. труб РТП 10724 Ø25 мм /360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Опора полипропиленовая PPR для систем водоснабжения и отопления. Диаметр: 25мм. Используется при монтаже систем водоснабжения и отопления. Материал: полипропилен.</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95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w:t>
                  </w:r>
                  <w:proofErr w:type="spellStart"/>
                  <w:r w:rsidRPr="00B242B5">
                    <w:rPr>
                      <w:rFonts w:ascii="Arial Narrow" w:eastAsia="Times New Roman" w:hAnsi="Arial Narrow" w:cs="Arial"/>
                      <w:color w:val="000000"/>
                      <w:sz w:val="18"/>
                      <w:szCs w:val="18"/>
                      <w:lang w:eastAsia="ru-RU"/>
                    </w:rPr>
                    <w:t>канализац</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внутр</w:t>
                  </w:r>
                  <w:proofErr w:type="spellEnd"/>
                  <w:r w:rsidRPr="00B242B5">
                    <w:rPr>
                      <w:rFonts w:ascii="Arial Narrow" w:eastAsia="Times New Roman" w:hAnsi="Arial Narrow" w:cs="Arial"/>
                      <w:color w:val="000000"/>
                      <w:sz w:val="18"/>
                      <w:szCs w:val="18"/>
                      <w:lang w:eastAsia="ru-RU"/>
                    </w:rPr>
                    <w:t xml:space="preserve">.  Ø50-45°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36668, 1/120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Предназначается для организации поворота элементов системы трубопроводов во внутренней канализации. Применяется в системе внутренней канализации жилых, производственных и административных зданий. Материал: полипропилен. Цвет серый. В комплекте с уплотнительным кольцом. Номинальный наружный диаметр трубы 50 мм. Конец отвода под уплотнительное кольцо. Угол поворота 45 градусов. Минимальное значение рабочей температуры 90°C. Расчетный срок службы 50 лет. Соответствует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96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w:t>
                  </w:r>
                  <w:proofErr w:type="spellStart"/>
                  <w:r w:rsidRPr="00B242B5">
                    <w:rPr>
                      <w:rFonts w:ascii="Arial Narrow" w:eastAsia="Times New Roman" w:hAnsi="Arial Narrow" w:cs="Arial"/>
                      <w:color w:val="000000"/>
                      <w:sz w:val="18"/>
                      <w:szCs w:val="18"/>
                      <w:lang w:eastAsia="ru-RU"/>
                    </w:rPr>
                    <w:t>канализац</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внутр</w:t>
                  </w:r>
                  <w:proofErr w:type="spellEnd"/>
                  <w:r w:rsidRPr="00B242B5">
                    <w:rPr>
                      <w:rFonts w:ascii="Arial Narrow" w:eastAsia="Times New Roman" w:hAnsi="Arial Narrow" w:cs="Arial"/>
                      <w:color w:val="000000"/>
                      <w:sz w:val="18"/>
                      <w:szCs w:val="18"/>
                      <w:lang w:eastAsia="ru-RU"/>
                    </w:rPr>
                    <w:t xml:space="preserve">.  Ø50-87°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36658, 1/120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Предназначается для организации поворота элементов системы трубопроводов во внутренней канализации. Применяется в системе внутренней канализации жилых, производственных и административных зданий. Материал: полипропилен. Цвет серый. В комплекте с уплотнительным кольцом. Номинальный наружный диаметр трубы 50 мм. Конец отвода под уплотнительное кольцо. Угол поворота 87,5 градусов. Минимальное значение рабочей температуры 90°C. Расчетный срок службы 50 лет. Соответствует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97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w:t>
                  </w:r>
                  <w:proofErr w:type="spellStart"/>
                  <w:r w:rsidRPr="00B242B5">
                    <w:rPr>
                      <w:rFonts w:ascii="Arial Narrow" w:eastAsia="Times New Roman" w:hAnsi="Arial Narrow" w:cs="Arial"/>
                      <w:color w:val="000000"/>
                      <w:sz w:val="18"/>
                      <w:szCs w:val="18"/>
                      <w:lang w:eastAsia="ru-RU"/>
                    </w:rPr>
                    <w:t>канализац</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внутр</w:t>
                  </w:r>
                  <w:proofErr w:type="spellEnd"/>
                  <w:r w:rsidRPr="00B242B5">
                    <w:rPr>
                      <w:rFonts w:ascii="Arial Narrow" w:eastAsia="Times New Roman" w:hAnsi="Arial Narrow" w:cs="Arial"/>
                      <w:color w:val="000000"/>
                      <w:sz w:val="18"/>
                      <w:szCs w:val="18"/>
                      <w:lang w:eastAsia="ru-RU"/>
                    </w:rPr>
                    <w:t xml:space="preserve">. Ø110-45°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11355, 1/50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 фитинг, который предназначается для организации поворота элементов системы трубопроводов во внутренней канализации. Применяется в системе внутренней канализации жилых, производственных и административных зданий. Материал: полипропилен. Цвет серый. В комплекте с уплотнительным кольцом. Номинальный наружный диаметр трубы 110 мм. Конец отвода под уплотнительное кольцо. Угол поворота 45 градусов. Минимальное значение рабочей температуры 90°C. Расчетный срок службы 50 лет. Соответствует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98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w:t>
                  </w:r>
                  <w:proofErr w:type="spellStart"/>
                  <w:r w:rsidRPr="00B242B5">
                    <w:rPr>
                      <w:rFonts w:ascii="Arial Narrow" w:eastAsia="Times New Roman" w:hAnsi="Arial Narrow" w:cs="Arial"/>
                      <w:color w:val="000000"/>
                      <w:sz w:val="18"/>
                      <w:szCs w:val="18"/>
                      <w:lang w:eastAsia="ru-RU"/>
                    </w:rPr>
                    <w:t>канализац</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внутр</w:t>
                  </w:r>
                  <w:proofErr w:type="spellEnd"/>
                  <w:r w:rsidRPr="00B242B5">
                    <w:rPr>
                      <w:rFonts w:ascii="Arial Narrow" w:eastAsia="Times New Roman" w:hAnsi="Arial Narrow" w:cs="Arial"/>
                      <w:color w:val="000000"/>
                      <w:sz w:val="18"/>
                      <w:szCs w:val="18"/>
                      <w:lang w:eastAsia="ru-RU"/>
                    </w:rPr>
                    <w:t>. Ø110-87° РосТурПласт,36670, 1/35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 фитинг, который предназначается для организации поворота элементов системы трубопроводов во внутренней канализации. Применяется в системе внутренней канализации жилых, производственных и административных зданий. Материал: полипропилен. Цвет серый. В комплекте с уплотнительным кольцом. Номинальный наружный диаметр трубы 110 мм. Конец отвода под уплотнительное кольцо. Угол поворота 87,5 градусов. Минимальное значение рабочей температуры 90°C. Расчетный срок службы 50 лет. Соответствует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99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w:t>
                  </w:r>
                  <w:proofErr w:type="spellStart"/>
                  <w:r w:rsidRPr="00B242B5">
                    <w:rPr>
                      <w:rFonts w:ascii="Arial Narrow" w:eastAsia="Times New Roman" w:hAnsi="Arial Narrow" w:cs="Arial"/>
                      <w:color w:val="000000"/>
                      <w:sz w:val="18"/>
                      <w:szCs w:val="18"/>
                      <w:lang w:eastAsia="ru-RU"/>
                    </w:rPr>
                    <w:t>канализац</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наруж</w:t>
                  </w:r>
                  <w:proofErr w:type="spellEnd"/>
                  <w:r w:rsidRPr="00B242B5">
                    <w:rPr>
                      <w:rFonts w:ascii="Arial Narrow" w:eastAsia="Times New Roman" w:hAnsi="Arial Narrow" w:cs="Arial"/>
                      <w:color w:val="000000"/>
                      <w:sz w:val="18"/>
                      <w:szCs w:val="18"/>
                      <w:lang w:eastAsia="ru-RU"/>
                    </w:rPr>
                    <w:t>. РТП 36886 Ø160 мм 87° полипропилен. /12</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канализационный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диаметром 160 мм под углом 87 градусов для монтажа систем наружной </w:t>
                  </w:r>
                  <w:proofErr w:type="gramStart"/>
                  <w:r w:rsidRPr="00B242B5">
                    <w:rPr>
                      <w:rFonts w:ascii="Arial Narrow" w:eastAsia="Times New Roman" w:hAnsi="Arial Narrow" w:cs="Arial"/>
                      <w:color w:val="000000"/>
                      <w:sz w:val="18"/>
                      <w:szCs w:val="18"/>
                      <w:lang w:eastAsia="ru-RU"/>
                    </w:rPr>
                    <w:t>канализации..</w:t>
                  </w:r>
                  <w:proofErr w:type="gramEnd"/>
                  <w:r w:rsidRPr="00B242B5">
                    <w:rPr>
                      <w:rFonts w:ascii="Arial Narrow" w:eastAsia="Times New Roman" w:hAnsi="Arial Narrow" w:cs="Arial"/>
                      <w:color w:val="000000"/>
                      <w:sz w:val="18"/>
                      <w:szCs w:val="18"/>
                      <w:lang w:eastAsia="ru-RU"/>
                    </w:rPr>
                    <w:t xml:space="preserve"> Соответствует нормативным требованиям ТУ 2248-002-78044889-2010. Цвет:</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t>Рыжий. Материал</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t>полипропилен (ПП).</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100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w:t>
                  </w:r>
                  <w:proofErr w:type="spellStart"/>
                  <w:r w:rsidRPr="00B242B5">
                    <w:rPr>
                      <w:rFonts w:ascii="Arial Narrow" w:eastAsia="Times New Roman" w:hAnsi="Arial Narrow" w:cs="Arial"/>
                      <w:color w:val="000000"/>
                      <w:sz w:val="18"/>
                      <w:szCs w:val="18"/>
                      <w:lang w:eastAsia="ru-RU"/>
                    </w:rPr>
                    <w:t>канализац</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наруж</w:t>
                  </w:r>
                  <w:proofErr w:type="spellEnd"/>
                  <w:r w:rsidRPr="00B242B5">
                    <w:rPr>
                      <w:rFonts w:ascii="Arial Narrow" w:eastAsia="Times New Roman" w:hAnsi="Arial Narrow" w:cs="Arial"/>
                      <w:color w:val="000000"/>
                      <w:sz w:val="18"/>
                      <w:szCs w:val="18"/>
                      <w:lang w:eastAsia="ru-RU"/>
                    </w:rPr>
                    <w:t>. РТП 36652 Ø160 мм 45° полипропилен. /16</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канализационный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диаметром 160 мм под углом 45 градусов для монтажа систем наружной </w:t>
                  </w:r>
                  <w:proofErr w:type="gramStart"/>
                  <w:r w:rsidRPr="00B242B5">
                    <w:rPr>
                      <w:rFonts w:ascii="Arial Narrow" w:eastAsia="Times New Roman" w:hAnsi="Arial Narrow" w:cs="Arial"/>
                      <w:color w:val="000000"/>
                      <w:sz w:val="18"/>
                      <w:szCs w:val="18"/>
                      <w:lang w:eastAsia="ru-RU"/>
                    </w:rPr>
                    <w:t>канализации..</w:t>
                  </w:r>
                  <w:proofErr w:type="gramEnd"/>
                  <w:r w:rsidRPr="00B242B5">
                    <w:rPr>
                      <w:rFonts w:ascii="Arial Narrow" w:eastAsia="Times New Roman" w:hAnsi="Arial Narrow" w:cs="Arial"/>
                      <w:color w:val="000000"/>
                      <w:sz w:val="18"/>
                      <w:szCs w:val="18"/>
                      <w:lang w:eastAsia="ru-RU"/>
                    </w:rPr>
                    <w:t xml:space="preserve"> Соответствует нормативным требованиям ТУ 2248-002-78044889-2010. Цвет:</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t>Рыжий. Материал</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t>полипропилен (ПП).</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101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Отвод стальной к/з D 76х3,5-4 шовный ст. 20 ТУ</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Отвод стальной к/з D 76х3,5-4 шовный ст. 20 ТУ. используется с целью изменения направления трубопровода под прямым углом.  Диаметр: 76мм. Материал: сталь. Толщина стенки: 3,5мм. Угол отвода 90 град.</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102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Отвод стальной к/з D 89х3,5 шовный ст,20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Отвод стальной к/з D 89х3,5 шовный ст,20 используется с целью изменения направления трубопровода под прямым углом.  Диаметр: 89мм. Материал: сталь. Толщина стенки: 3,5мм. Угол отвода 90 град.</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103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Отвод стальной к/з ДУ 15х2,5 ТУ</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стальной к/з ДУ 15х2,5 ТУ 1468-002-40541846-2005 представляет собой </w:t>
                  </w:r>
                  <w:proofErr w:type="gramStart"/>
                  <w:r w:rsidRPr="00B242B5">
                    <w:rPr>
                      <w:rFonts w:ascii="Arial Narrow" w:eastAsia="Times New Roman" w:hAnsi="Arial Narrow" w:cs="Arial"/>
                      <w:color w:val="000000"/>
                      <w:sz w:val="18"/>
                      <w:szCs w:val="18"/>
                      <w:lang w:eastAsia="ru-RU"/>
                    </w:rPr>
                    <w:t>соединитель</w:t>
                  </w:r>
                  <w:r>
                    <w:rPr>
                      <w:rFonts w:ascii="Arial Narrow" w:eastAsia="Times New Roman" w:hAnsi="Arial Narrow" w:cs="Arial"/>
                      <w:color w:val="000000"/>
                      <w:sz w:val="18"/>
                      <w:szCs w:val="18"/>
                      <w:lang w:eastAsia="ru-RU"/>
                    </w:rPr>
                    <w:t>-</w:t>
                  </w:r>
                  <w:proofErr w:type="spellStart"/>
                  <w:r w:rsidRPr="00B242B5">
                    <w:rPr>
                      <w:rFonts w:ascii="Arial Narrow" w:eastAsia="Times New Roman" w:hAnsi="Arial Narrow" w:cs="Arial"/>
                      <w:color w:val="000000"/>
                      <w:sz w:val="18"/>
                      <w:szCs w:val="18"/>
                      <w:lang w:eastAsia="ru-RU"/>
                    </w:rPr>
                    <w:t>ный</w:t>
                  </w:r>
                  <w:proofErr w:type="spellEnd"/>
                  <w:proofErr w:type="gramEnd"/>
                  <w:r w:rsidRPr="00B242B5">
                    <w:rPr>
                      <w:rFonts w:ascii="Arial Narrow" w:eastAsia="Times New Roman" w:hAnsi="Arial Narrow" w:cs="Arial"/>
                      <w:color w:val="000000"/>
                      <w:sz w:val="18"/>
                      <w:szCs w:val="18"/>
                      <w:lang w:eastAsia="ru-RU"/>
                    </w:rPr>
                    <w:t xml:space="preserve"> элемент трубопровода.  Диаметр: 15мм. Материал: сталь. Толщина стенки: 2,5мм.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104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Отвод стальной к/з ДУ 20х2,5ТУ</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стальной к/з ДУ 20х2,5 ТУ 1468-002-40541846-2005 представляет собой </w:t>
                  </w:r>
                  <w:proofErr w:type="gramStart"/>
                  <w:r w:rsidRPr="00B242B5">
                    <w:rPr>
                      <w:rFonts w:ascii="Arial Narrow" w:eastAsia="Times New Roman" w:hAnsi="Arial Narrow" w:cs="Arial"/>
                      <w:color w:val="000000"/>
                      <w:sz w:val="18"/>
                      <w:szCs w:val="18"/>
                      <w:lang w:eastAsia="ru-RU"/>
                    </w:rPr>
                    <w:t>соединитель</w:t>
                  </w:r>
                  <w:r>
                    <w:rPr>
                      <w:rFonts w:ascii="Arial Narrow" w:eastAsia="Times New Roman" w:hAnsi="Arial Narrow" w:cs="Arial"/>
                      <w:color w:val="000000"/>
                      <w:sz w:val="18"/>
                      <w:szCs w:val="18"/>
                      <w:lang w:eastAsia="ru-RU"/>
                    </w:rPr>
                    <w:t>-</w:t>
                  </w:r>
                  <w:proofErr w:type="spellStart"/>
                  <w:r w:rsidRPr="00B242B5">
                    <w:rPr>
                      <w:rFonts w:ascii="Arial Narrow" w:eastAsia="Times New Roman" w:hAnsi="Arial Narrow" w:cs="Arial"/>
                      <w:color w:val="000000"/>
                      <w:sz w:val="18"/>
                      <w:szCs w:val="18"/>
                      <w:lang w:eastAsia="ru-RU"/>
                    </w:rPr>
                    <w:t>ный</w:t>
                  </w:r>
                  <w:proofErr w:type="spellEnd"/>
                  <w:proofErr w:type="gramEnd"/>
                  <w:r w:rsidRPr="00B242B5">
                    <w:rPr>
                      <w:rFonts w:ascii="Arial Narrow" w:eastAsia="Times New Roman" w:hAnsi="Arial Narrow" w:cs="Arial"/>
                      <w:color w:val="000000"/>
                      <w:sz w:val="18"/>
                      <w:szCs w:val="18"/>
                      <w:lang w:eastAsia="ru-RU"/>
                    </w:rPr>
                    <w:t xml:space="preserve"> элемент трубопровода.  Диаметр: 20мм. Материал: сталь. Толщина стенки: 2,5мм.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105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Отвод стальной к/з ДУ 25х2,8 ТУ</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стальной к/з ДУ 25х2,8 ТУ 1468-002-40541846-2005 представляет собой </w:t>
                  </w:r>
                  <w:proofErr w:type="gramStart"/>
                  <w:r w:rsidRPr="00B242B5">
                    <w:rPr>
                      <w:rFonts w:ascii="Arial Narrow" w:eastAsia="Times New Roman" w:hAnsi="Arial Narrow" w:cs="Arial"/>
                      <w:color w:val="000000"/>
                      <w:sz w:val="18"/>
                      <w:szCs w:val="18"/>
                      <w:lang w:eastAsia="ru-RU"/>
                    </w:rPr>
                    <w:t>соединитель</w:t>
                  </w:r>
                  <w:r>
                    <w:rPr>
                      <w:rFonts w:ascii="Arial Narrow" w:eastAsia="Times New Roman" w:hAnsi="Arial Narrow" w:cs="Arial"/>
                      <w:color w:val="000000"/>
                      <w:sz w:val="18"/>
                      <w:szCs w:val="18"/>
                      <w:lang w:eastAsia="ru-RU"/>
                    </w:rPr>
                    <w:t>-</w:t>
                  </w:r>
                  <w:proofErr w:type="spellStart"/>
                  <w:r w:rsidRPr="00B242B5">
                    <w:rPr>
                      <w:rFonts w:ascii="Arial Narrow" w:eastAsia="Times New Roman" w:hAnsi="Arial Narrow" w:cs="Arial"/>
                      <w:color w:val="000000"/>
                      <w:sz w:val="18"/>
                      <w:szCs w:val="18"/>
                      <w:lang w:eastAsia="ru-RU"/>
                    </w:rPr>
                    <w:t>ный</w:t>
                  </w:r>
                  <w:proofErr w:type="spellEnd"/>
                  <w:proofErr w:type="gramEnd"/>
                  <w:r w:rsidRPr="00B242B5">
                    <w:rPr>
                      <w:rFonts w:ascii="Arial Narrow" w:eastAsia="Times New Roman" w:hAnsi="Arial Narrow" w:cs="Arial"/>
                      <w:color w:val="000000"/>
                      <w:sz w:val="18"/>
                      <w:szCs w:val="18"/>
                      <w:lang w:eastAsia="ru-RU"/>
                    </w:rPr>
                    <w:t xml:space="preserve"> элемент трубопровода.  Диаметр: 25мм. Материал: сталь. Толщина стенки: 2,8мм.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106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Отвод стальной к/з ДУ 32х2,8 ТУ</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Отвод стальной к/з ДУ 32х2,</w:t>
                  </w:r>
                  <w:proofErr w:type="gramStart"/>
                  <w:r w:rsidRPr="00B242B5">
                    <w:rPr>
                      <w:rFonts w:ascii="Arial Narrow" w:eastAsia="Times New Roman" w:hAnsi="Arial Narrow" w:cs="Arial"/>
                      <w:color w:val="000000"/>
                      <w:sz w:val="18"/>
                      <w:szCs w:val="18"/>
                      <w:lang w:eastAsia="ru-RU"/>
                    </w:rPr>
                    <w:t>8  ТУ</w:t>
                  </w:r>
                  <w:proofErr w:type="gramEnd"/>
                  <w:r w:rsidRPr="00B242B5">
                    <w:rPr>
                      <w:rFonts w:ascii="Arial Narrow" w:eastAsia="Times New Roman" w:hAnsi="Arial Narrow" w:cs="Arial"/>
                      <w:color w:val="000000"/>
                      <w:sz w:val="18"/>
                      <w:szCs w:val="18"/>
                      <w:lang w:eastAsia="ru-RU"/>
                    </w:rPr>
                    <w:t xml:space="preserve"> 1468-002-40541846-2005 представляет собой соедини</w:t>
                  </w:r>
                  <w:r>
                    <w:rPr>
                      <w:rFonts w:ascii="Arial Narrow" w:eastAsia="Times New Roman" w:hAnsi="Arial Narrow" w:cs="Arial"/>
                      <w:color w:val="000000"/>
                      <w:sz w:val="18"/>
                      <w:szCs w:val="18"/>
                      <w:lang w:eastAsia="ru-RU"/>
                    </w:rPr>
                    <w:t>-</w:t>
                  </w:r>
                  <w:r w:rsidRPr="00B242B5">
                    <w:rPr>
                      <w:rFonts w:ascii="Arial Narrow" w:eastAsia="Times New Roman" w:hAnsi="Arial Narrow" w:cs="Arial"/>
                      <w:color w:val="000000"/>
                      <w:sz w:val="18"/>
                      <w:szCs w:val="18"/>
                      <w:lang w:eastAsia="ru-RU"/>
                    </w:rPr>
                    <w:t xml:space="preserve">тельный элемент трубопровода.  Диаметр: 32мм. Материал: сталь. Толщина стенки: 2,8мм.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107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Отвод стальной к/з ДУ 40х3,2 ТУ</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Отвод стальной к/з ДУ 40х3,</w:t>
                  </w:r>
                  <w:proofErr w:type="gramStart"/>
                  <w:r w:rsidRPr="00B242B5">
                    <w:rPr>
                      <w:rFonts w:ascii="Arial Narrow" w:eastAsia="Times New Roman" w:hAnsi="Arial Narrow" w:cs="Arial"/>
                      <w:color w:val="000000"/>
                      <w:sz w:val="18"/>
                      <w:szCs w:val="18"/>
                      <w:lang w:eastAsia="ru-RU"/>
                    </w:rPr>
                    <w:t>2  ТУ</w:t>
                  </w:r>
                  <w:proofErr w:type="gramEnd"/>
                  <w:r w:rsidRPr="00B242B5">
                    <w:rPr>
                      <w:rFonts w:ascii="Arial Narrow" w:eastAsia="Times New Roman" w:hAnsi="Arial Narrow" w:cs="Arial"/>
                      <w:color w:val="000000"/>
                      <w:sz w:val="18"/>
                      <w:szCs w:val="18"/>
                      <w:lang w:eastAsia="ru-RU"/>
                    </w:rPr>
                    <w:t xml:space="preserve"> 1468-002-40541846-2005 представляет собой соедини</w:t>
                  </w:r>
                  <w:r>
                    <w:rPr>
                      <w:rFonts w:ascii="Arial Narrow" w:eastAsia="Times New Roman" w:hAnsi="Arial Narrow" w:cs="Arial"/>
                      <w:color w:val="000000"/>
                      <w:sz w:val="18"/>
                      <w:szCs w:val="18"/>
                      <w:lang w:eastAsia="ru-RU"/>
                    </w:rPr>
                    <w:t>-</w:t>
                  </w:r>
                  <w:r w:rsidRPr="00B242B5">
                    <w:rPr>
                      <w:rFonts w:ascii="Arial Narrow" w:eastAsia="Times New Roman" w:hAnsi="Arial Narrow" w:cs="Arial"/>
                      <w:color w:val="000000"/>
                      <w:sz w:val="18"/>
                      <w:szCs w:val="18"/>
                      <w:lang w:eastAsia="ru-RU"/>
                    </w:rPr>
                    <w:t xml:space="preserve">тельный элемент трубопровода.  Диаметр: 40мм. Материал: сталь. Толщина стенки: 3,2мм.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108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Отвод стальной к/з ДУ 50х3,2 ТУ</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Отвод стальной к/з ДУ 50х3,2 ТУ 1468-002-40541846-2005 представляет собой </w:t>
                  </w:r>
                  <w:proofErr w:type="gramStart"/>
                  <w:r w:rsidRPr="00B242B5">
                    <w:rPr>
                      <w:rFonts w:ascii="Arial Narrow" w:eastAsia="Times New Roman" w:hAnsi="Arial Narrow" w:cs="Arial"/>
                      <w:color w:val="000000"/>
                      <w:sz w:val="18"/>
                      <w:szCs w:val="18"/>
                      <w:lang w:eastAsia="ru-RU"/>
                    </w:rPr>
                    <w:t>соедини</w:t>
                  </w:r>
                  <w:r>
                    <w:rPr>
                      <w:rFonts w:ascii="Arial Narrow" w:eastAsia="Times New Roman" w:hAnsi="Arial Narrow" w:cs="Arial"/>
                      <w:color w:val="000000"/>
                      <w:sz w:val="18"/>
                      <w:szCs w:val="18"/>
                      <w:lang w:eastAsia="ru-RU"/>
                    </w:rPr>
                    <w:t>-</w:t>
                  </w:r>
                  <w:r w:rsidRPr="00B242B5">
                    <w:rPr>
                      <w:rFonts w:ascii="Arial Narrow" w:eastAsia="Times New Roman" w:hAnsi="Arial Narrow" w:cs="Arial"/>
                      <w:color w:val="000000"/>
                      <w:sz w:val="18"/>
                      <w:szCs w:val="18"/>
                      <w:lang w:eastAsia="ru-RU"/>
                    </w:rPr>
                    <w:t>тельный</w:t>
                  </w:r>
                  <w:proofErr w:type="gramEnd"/>
                  <w:r w:rsidRPr="00B242B5">
                    <w:rPr>
                      <w:rFonts w:ascii="Arial Narrow" w:eastAsia="Times New Roman" w:hAnsi="Arial Narrow" w:cs="Arial"/>
                      <w:color w:val="000000"/>
                      <w:sz w:val="18"/>
                      <w:szCs w:val="18"/>
                      <w:lang w:eastAsia="ru-RU"/>
                    </w:rPr>
                    <w:t xml:space="preserve"> элемент трубопровода.  Диаметр: 50мм. Материал: сталь. Толщина стенки: 3,2мм.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109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Паста универсальная для уплотнения резьбовых соединений 450 </w:t>
                  </w:r>
                  <w:proofErr w:type="gramStart"/>
                  <w:r w:rsidRPr="00B242B5">
                    <w:rPr>
                      <w:rFonts w:ascii="Arial Narrow" w:eastAsia="Times New Roman" w:hAnsi="Arial Narrow" w:cs="Arial"/>
                      <w:color w:val="000000"/>
                      <w:sz w:val="18"/>
                      <w:szCs w:val="18"/>
                      <w:lang w:eastAsia="ru-RU"/>
                    </w:rPr>
                    <w:t>мл.,</w:t>
                  </w:r>
                  <w:proofErr w:type="gramEnd"/>
                  <w:r w:rsidRPr="00B242B5">
                    <w:rPr>
                      <w:rFonts w:ascii="Arial Narrow" w:eastAsia="Times New Roman" w:hAnsi="Arial Narrow" w:cs="Arial"/>
                      <w:color w:val="000000"/>
                      <w:sz w:val="18"/>
                      <w:szCs w:val="18"/>
                      <w:lang w:eastAsia="ru-RU"/>
                    </w:rPr>
                    <w:t xml:space="preserve"> ведро, графит, SANFIX 41675 /24</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Предназначена для герметизации резьбовых соединений в трубопроводных системах для горячей и холодной воды, а также сжатого воздуха или пара.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110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Патрубок компенс.110 L=255 мм.</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Тип патрубка: компенсационный. Диаметр патрубка 110 мм. Длина 255 мм. Материал: полипропилен. Цвет серый. В комплекте с уплотнительным кольцом. Соответствует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111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Переход ПП на чугун 110 х 124   без манжеты.</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Переход предназначен для перехода с трубы канализационной внутренней диаметром 110 мм на чугунную трубу диаметром 124 мм. Материал: полипропилен. Цвет серый. Минимальное значение рабочей температуры 85°C. Расчетный срок службы 50 лет. Материал изготовления полипропилен. Соответствует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112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Переходник МП 16 х 1/2" ВН</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Прямой латунный никелированный фитинг для соединения </w:t>
                  </w:r>
                  <w:proofErr w:type="spellStart"/>
                  <w:r w:rsidRPr="00B242B5">
                    <w:rPr>
                      <w:rFonts w:ascii="Arial Narrow" w:eastAsia="Times New Roman" w:hAnsi="Arial Narrow" w:cs="Arial"/>
                      <w:color w:val="000000"/>
                      <w:sz w:val="18"/>
                      <w:szCs w:val="18"/>
                      <w:lang w:eastAsia="ru-RU"/>
                    </w:rPr>
                    <w:t>металлополимерной</w:t>
                  </w:r>
                  <w:proofErr w:type="spellEnd"/>
                  <w:r w:rsidRPr="00B242B5">
                    <w:rPr>
                      <w:rFonts w:ascii="Arial Narrow" w:eastAsia="Times New Roman" w:hAnsi="Arial Narrow" w:cs="Arial"/>
                      <w:color w:val="000000"/>
                      <w:sz w:val="18"/>
                      <w:szCs w:val="18"/>
                      <w:lang w:eastAsia="ru-RU"/>
                    </w:rPr>
                    <w:t xml:space="preserve"> трубы и компонента системы с резьбовым подключением. Резьба фитинга – внутренняя трубная.</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lastRenderedPageBreak/>
                    <w:t xml:space="preserve">Максимальное рабочее давление :12 ба Максимальная рабочая температура: 90 °С. Материал: никелированная латунь. Назначение: неагрессивные жидкости. Размер: 16х1/2”. Резьба: ВР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lastRenderedPageBreak/>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113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Переходник МП 16 х 1/2" НАР</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Прямой латунный никелированный фитинг для соединения </w:t>
                  </w:r>
                  <w:proofErr w:type="spellStart"/>
                  <w:r w:rsidRPr="00B242B5">
                    <w:rPr>
                      <w:rFonts w:ascii="Arial Narrow" w:eastAsia="Times New Roman" w:hAnsi="Arial Narrow" w:cs="Arial"/>
                      <w:color w:val="000000"/>
                      <w:sz w:val="18"/>
                      <w:szCs w:val="18"/>
                      <w:lang w:eastAsia="ru-RU"/>
                    </w:rPr>
                    <w:t>металлополимерной</w:t>
                  </w:r>
                  <w:proofErr w:type="spellEnd"/>
                  <w:r w:rsidRPr="00B242B5">
                    <w:rPr>
                      <w:rFonts w:ascii="Arial Narrow" w:eastAsia="Times New Roman" w:hAnsi="Arial Narrow" w:cs="Arial"/>
                      <w:color w:val="000000"/>
                      <w:sz w:val="18"/>
                      <w:szCs w:val="18"/>
                      <w:lang w:eastAsia="ru-RU"/>
                    </w:rPr>
                    <w:t xml:space="preserve"> трубы и компонента системы с резьбовым подключением. Резьба фитинга – наружная трубная</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t xml:space="preserve">Максимальное рабочее давление :12 ба. Максимальная рабочая температура: 90 °С. Материал: никелированная латунь. Назначение: неагрессивные жидкости. Размер: 16х1/2”. Резьба: НР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114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Переходник МП 20х1/2” ВН)</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Прямой латунный никелированный фитинг для соединения </w:t>
                  </w:r>
                  <w:proofErr w:type="spellStart"/>
                  <w:r w:rsidRPr="00B242B5">
                    <w:rPr>
                      <w:rFonts w:ascii="Arial Narrow" w:eastAsia="Times New Roman" w:hAnsi="Arial Narrow" w:cs="Arial"/>
                      <w:color w:val="000000"/>
                      <w:sz w:val="18"/>
                      <w:szCs w:val="18"/>
                      <w:lang w:eastAsia="ru-RU"/>
                    </w:rPr>
                    <w:t>металлополимерной</w:t>
                  </w:r>
                  <w:proofErr w:type="spellEnd"/>
                  <w:r w:rsidRPr="00B242B5">
                    <w:rPr>
                      <w:rFonts w:ascii="Arial Narrow" w:eastAsia="Times New Roman" w:hAnsi="Arial Narrow" w:cs="Arial"/>
                      <w:color w:val="000000"/>
                      <w:sz w:val="18"/>
                      <w:szCs w:val="18"/>
                      <w:lang w:eastAsia="ru-RU"/>
                    </w:rPr>
                    <w:t xml:space="preserve"> трубы и компонента системы с резьбовым подключением. Резьба фитинга – внутренняя. Количество выходов –два. Присоединительный размер 1/2’’ Максимальное рабочее давление (бар): 25. Температура -30 ºС +115 ºС.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115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Переходник МП 20х1/2” НАР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Прямой латунный никелированный фитинг для соединения </w:t>
                  </w:r>
                  <w:proofErr w:type="spellStart"/>
                  <w:r w:rsidRPr="00B242B5">
                    <w:rPr>
                      <w:rFonts w:ascii="Arial Narrow" w:eastAsia="Times New Roman" w:hAnsi="Arial Narrow" w:cs="Arial"/>
                      <w:color w:val="000000"/>
                      <w:sz w:val="18"/>
                      <w:szCs w:val="18"/>
                      <w:lang w:eastAsia="ru-RU"/>
                    </w:rPr>
                    <w:t>металлополимерной</w:t>
                  </w:r>
                  <w:proofErr w:type="spellEnd"/>
                  <w:r w:rsidRPr="00B242B5">
                    <w:rPr>
                      <w:rFonts w:ascii="Arial Narrow" w:eastAsia="Times New Roman" w:hAnsi="Arial Narrow" w:cs="Arial"/>
                      <w:color w:val="000000"/>
                      <w:sz w:val="18"/>
                      <w:szCs w:val="18"/>
                      <w:lang w:eastAsia="ru-RU"/>
                    </w:rPr>
                    <w:t xml:space="preserve"> трубы и компонента системы с резьбовым подключением. Резьба фитинга – наружная трубная. Количество выходов –два. Присоединительный размер 1/2’’ Максимальное рабочее давление (бар): 25. Температура -30 ºС +115 ºС.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116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Переходник МП 20х3/4” ВН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Прямой латунный никелированный фитинг для соединения </w:t>
                  </w:r>
                  <w:proofErr w:type="spellStart"/>
                  <w:r w:rsidRPr="00B242B5">
                    <w:rPr>
                      <w:rFonts w:ascii="Arial Narrow" w:eastAsia="Times New Roman" w:hAnsi="Arial Narrow" w:cs="Arial"/>
                      <w:color w:val="000000"/>
                      <w:sz w:val="18"/>
                      <w:szCs w:val="18"/>
                      <w:lang w:eastAsia="ru-RU"/>
                    </w:rPr>
                    <w:t>металлополимерной</w:t>
                  </w:r>
                  <w:proofErr w:type="spellEnd"/>
                  <w:r w:rsidRPr="00B242B5">
                    <w:rPr>
                      <w:rFonts w:ascii="Arial Narrow" w:eastAsia="Times New Roman" w:hAnsi="Arial Narrow" w:cs="Arial"/>
                      <w:color w:val="000000"/>
                      <w:sz w:val="18"/>
                      <w:szCs w:val="18"/>
                      <w:lang w:eastAsia="ru-RU"/>
                    </w:rPr>
                    <w:t xml:space="preserve"> трубы и компонента системы с резьбовым подключением. Резьба фитинга – внутренняя. Количество выходов –два. Присоединительный размер 3/4’’ Максимальное рабочее давление (бар): 25. Температура -30 º</w:t>
                  </w:r>
                  <w:proofErr w:type="gramStart"/>
                  <w:r w:rsidRPr="00B242B5">
                    <w:rPr>
                      <w:rFonts w:ascii="Arial Narrow" w:eastAsia="Times New Roman" w:hAnsi="Arial Narrow" w:cs="Arial"/>
                      <w:color w:val="000000"/>
                      <w:sz w:val="18"/>
                      <w:szCs w:val="18"/>
                      <w:lang w:eastAsia="ru-RU"/>
                    </w:rPr>
                    <w:t>С..</w:t>
                  </w:r>
                  <w:proofErr w:type="gramEnd"/>
                  <w:r w:rsidRPr="00B242B5">
                    <w:rPr>
                      <w:rFonts w:ascii="Arial Narrow" w:eastAsia="Times New Roman" w:hAnsi="Arial Narrow" w:cs="Arial"/>
                      <w:color w:val="000000"/>
                      <w:sz w:val="18"/>
                      <w:szCs w:val="18"/>
                      <w:lang w:eastAsia="ru-RU"/>
                    </w:rPr>
                    <w:t>+115 ºС</w:t>
                  </w:r>
                  <w:r>
                    <w:rPr>
                      <w:rFonts w:ascii="Arial Narrow" w:eastAsia="Times New Roman" w:hAnsi="Arial Narrow" w:cs="Arial"/>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117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Переходник МП 20х3/4” НАР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Прямой латунный никелированный фитинг для соединения </w:t>
                  </w:r>
                  <w:proofErr w:type="spellStart"/>
                  <w:r w:rsidRPr="00B242B5">
                    <w:rPr>
                      <w:rFonts w:ascii="Arial Narrow" w:eastAsia="Times New Roman" w:hAnsi="Arial Narrow" w:cs="Arial"/>
                      <w:color w:val="000000"/>
                      <w:sz w:val="18"/>
                      <w:szCs w:val="18"/>
                      <w:lang w:eastAsia="ru-RU"/>
                    </w:rPr>
                    <w:t>металлополимерной</w:t>
                  </w:r>
                  <w:proofErr w:type="spellEnd"/>
                  <w:r w:rsidRPr="00B242B5">
                    <w:rPr>
                      <w:rFonts w:ascii="Arial Narrow" w:eastAsia="Times New Roman" w:hAnsi="Arial Narrow" w:cs="Arial"/>
                      <w:color w:val="000000"/>
                      <w:sz w:val="18"/>
                      <w:szCs w:val="18"/>
                      <w:lang w:eastAsia="ru-RU"/>
                    </w:rPr>
                    <w:t xml:space="preserve"> трубы и компонента системы с резьбовым подключением. Резьба фитинга – наружная трубная. Количество выходов –два. Присоединительный размер ¾’’ Максимальное рабочее давление (бар): 25 Температура -30 º</w:t>
                  </w:r>
                  <w:proofErr w:type="gramStart"/>
                  <w:r w:rsidRPr="00B242B5">
                    <w:rPr>
                      <w:rFonts w:ascii="Arial Narrow" w:eastAsia="Times New Roman" w:hAnsi="Arial Narrow" w:cs="Arial"/>
                      <w:color w:val="000000"/>
                      <w:sz w:val="18"/>
                      <w:szCs w:val="18"/>
                      <w:lang w:eastAsia="ru-RU"/>
                    </w:rPr>
                    <w:t>С….</w:t>
                  </w:r>
                  <w:proofErr w:type="gramEnd"/>
                  <w:r w:rsidRPr="00B242B5">
                    <w:rPr>
                      <w:rFonts w:ascii="Arial Narrow" w:eastAsia="Times New Roman" w:hAnsi="Arial Narrow" w:cs="Arial"/>
                      <w:color w:val="000000"/>
                      <w:sz w:val="18"/>
                      <w:szCs w:val="18"/>
                      <w:lang w:eastAsia="ru-RU"/>
                    </w:rPr>
                    <w:t>+ 115 ºС</w:t>
                  </w:r>
                  <w:r>
                    <w:rPr>
                      <w:rFonts w:ascii="Arial Narrow" w:eastAsia="Times New Roman" w:hAnsi="Arial Narrow" w:cs="Arial"/>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118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Петля накладная левая ПН- 85 (</w:t>
                  </w:r>
                  <w:proofErr w:type="spellStart"/>
                  <w:r w:rsidRPr="00B242B5">
                    <w:rPr>
                      <w:rFonts w:ascii="Arial Narrow" w:eastAsia="Times New Roman" w:hAnsi="Arial Narrow" w:cs="Arial"/>
                      <w:color w:val="000000"/>
                      <w:sz w:val="18"/>
                      <w:szCs w:val="18"/>
                      <w:lang w:eastAsia="ru-RU"/>
                    </w:rPr>
                    <w:t>оцинк</w:t>
                  </w:r>
                  <w:proofErr w:type="spellEnd"/>
                  <w:r w:rsidRPr="00B242B5">
                    <w:rPr>
                      <w:rFonts w:ascii="Arial Narrow" w:eastAsia="Times New Roman" w:hAnsi="Arial Narrow" w:cs="Arial"/>
                      <w:color w:val="000000"/>
                      <w:sz w:val="18"/>
                      <w:szCs w:val="18"/>
                      <w:lang w:eastAsia="ru-RU"/>
                    </w:rPr>
                    <w:t>.) СК-00171 / 100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Петля накладная ПН1-85 Цинк Лев</w:t>
                  </w:r>
                  <w:proofErr w:type="gramStart"/>
                  <w:r w:rsidRPr="00B242B5">
                    <w:rPr>
                      <w:rFonts w:ascii="Arial Narrow" w:eastAsia="Times New Roman" w:hAnsi="Arial Narrow" w:cs="Arial"/>
                      <w:color w:val="000000"/>
                      <w:sz w:val="18"/>
                      <w:szCs w:val="18"/>
                      <w:lang w:eastAsia="ru-RU"/>
                    </w:rPr>
                    <w:t>.</w:t>
                  </w:r>
                  <w:proofErr w:type="gramEnd"/>
                  <w:r w:rsidRPr="00B242B5">
                    <w:rPr>
                      <w:rFonts w:ascii="Arial Narrow" w:eastAsia="Times New Roman" w:hAnsi="Arial Narrow" w:cs="Arial"/>
                      <w:color w:val="000000"/>
                      <w:sz w:val="18"/>
                      <w:szCs w:val="18"/>
                      <w:lang w:eastAsia="ru-RU"/>
                    </w:rPr>
                    <w:t xml:space="preserve"> предназначены для крепления двери к дверной коробке. Установка без помощи врезки. Оцинкованное покрытие. Размер, мм 85х65х2</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119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Петля накладная правая ПН- 85 (</w:t>
                  </w:r>
                  <w:proofErr w:type="spellStart"/>
                  <w:r w:rsidRPr="00B242B5">
                    <w:rPr>
                      <w:rFonts w:ascii="Arial Narrow" w:eastAsia="Times New Roman" w:hAnsi="Arial Narrow" w:cs="Arial"/>
                      <w:color w:val="000000"/>
                      <w:sz w:val="18"/>
                      <w:szCs w:val="18"/>
                      <w:lang w:eastAsia="ru-RU"/>
                    </w:rPr>
                    <w:t>оцинк</w:t>
                  </w:r>
                  <w:proofErr w:type="spellEnd"/>
                  <w:r w:rsidRPr="00B242B5">
                    <w:rPr>
                      <w:rFonts w:ascii="Arial Narrow" w:eastAsia="Times New Roman" w:hAnsi="Arial Narrow" w:cs="Arial"/>
                      <w:color w:val="000000"/>
                      <w:sz w:val="18"/>
                      <w:szCs w:val="18"/>
                      <w:lang w:eastAsia="ru-RU"/>
                    </w:rPr>
                    <w:t>.) СК-00171П / СК-00172 / СК-06864 100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Петля накладная ПН1-85 Цинк правая предназначены для крепления двери к дверной коробке. Установка без помощи врезки. Оцинкованное покрытие. Высота 85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120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Подводка для воды </w:t>
                  </w:r>
                  <w:proofErr w:type="spellStart"/>
                  <w:r w:rsidRPr="00B242B5">
                    <w:rPr>
                      <w:rFonts w:ascii="Arial Narrow" w:eastAsia="Times New Roman" w:hAnsi="Arial Narrow" w:cs="Arial"/>
                      <w:color w:val="000000"/>
                      <w:sz w:val="18"/>
                      <w:szCs w:val="18"/>
                      <w:lang w:eastAsia="ru-RU"/>
                    </w:rPr>
                    <w:t>латун.гайка</w:t>
                  </w:r>
                  <w:proofErr w:type="spellEnd"/>
                  <w:r w:rsidRPr="00B242B5">
                    <w:rPr>
                      <w:rFonts w:ascii="Arial Narrow" w:eastAsia="Times New Roman" w:hAnsi="Arial Narrow" w:cs="Arial"/>
                      <w:color w:val="000000"/>
                      <w:sz w:val="18"/>
                      <w:szCs w:val="18"/>
                      <w:lang w:eastAsia="ru-RU"/>
                    </w:rPr>
                    <w:t xml:space="preserve"> 1/2 в-</w:t>
                  </w:r>
                  <w:proofErr w:type="gramStart"/>
                  <w:r w:rsidRPr="00B242B5">
                    <w:rPr>
                      <w:rFonts w:ascii="Arial Narrow" w:eastAsia="Times New Roman" w:hAnsi="Arial Narrow" w:cs="Arial"/>
                      <w:color w:val="000000"/>
                      <w:sz w:val="18"/>
                      <w:szCs w:val="18"/>
                      <w:lang w:eastAsia="ru-RU"/>
                    </w:rPr>
                    <w:t>в  50</w:t>
                  </w:r>
                  <w:proofErr w:type="gramEnd"/>
                  <w:r w:rsidRPr="00B242B5">
                    <w:rPr>
                      <w:rFonts w:ascii="Arial Narrow" w:eastAsia="Times New Roman" w:hAnsi="Arial Narrow" w:cs="Arial"/>
                      <w:color w:val="000000"/>
                      <w:sz w:val="18"/>
                      <w:szCs w:val="18"/>
                      <w:lang w:eastAsia="ru-RU"/>
                    </w:rPr>
                    <w:t xml:space="preserve"> см </w:t>
                  </w:r>
                  <w:proofErr w:type="spellStart"/>
                  <w:r w:rsidRPr="00B242B5">
                    <w:rPr>
                      <w:rFonts w:ascii="Arial Narrow" w:eastAsia="Times New Roman" w:hAnsi="Arial Narrow" w:cs="Arial"/>
                      <w:color w:val="000000"/>
                      <w:sz w:val="18"/>
                      <w:szCs w:val="18"/>
                      <w:lang w:eastAsia="ru-RU"/>
                    </w:rPr>
                    <w:t>Elka</w:t>
                  </w:r>
                  <w:proofErr w:type="spellEnd"/>
                  <w:r w:rsidRPr="00B242B5">
                    <w:rPr>
                      <w:rFonts w:ascii="Arial Narrow" w:eastAsia="Times New Roman" w:hAnsi="Arial Narrow" w:cs="Arial"/>
                      <w:color w:val="000000"/>
                      <w:sz w:val="18"/>
                      <w:szCs w:val="18"/>
                      <w:lang w:eastAsia="ru-RU"/>
                    </w:rPr>
                    <w:t>, 694687891735, 1/200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Подводка гибкая для воды ELKA рассчитана на эксплуатацию при рабочем давлении 10 бар (максимальное давление – 20 бар) и температуре от 1 до 90 °C (максимальная температура – 100 °C). Внутренний диаметр шланга – 8,5 ± 0,5 мм. Накидная гайка, пресс-гильзы и оплетка подводок изготовлены из качественной сантехнической латуни. Диаметр присоединения – 1/2”</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121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Подводка для смесителя </w:t>
                  </w:r>
                  <w:proofErr w:type="spellStart"/>
                  <w:r w:rsidRPr="00B242B5">
                    <w:rPr>
                      <w:rFonts w:ascii="Arial Narrow" w:eastAsia="Times New Roman" w:hAnsi="Arial Narrow" w:cs="Arial"/>
                      <w:color w:val="000000"/>
                      <w:sz w:val="18"/>
                      <w:szCs w:val="18"/>
                      <w:lang w:eastAsia="ru-RU"/>
                    </w:rPr>
                    <w:t>латун.гайка</w:t>
                  </w:r>
                  <w:proofErr w:type="spellEnd"/>
                  <w:r w:rsidRPr="00B242B5">
                    <w:rPr>
                      <w:rFonts w:ascii="Arial Narrow" w:eastAsia="Times New Roman" w:hAnsi="Arial Narrow" w:cs="Arial"/>
                      <w:color w:val="000000"/>
                      <w:sz w:val="18"/>
                      <w:szCs w:val="18"/>
                      <w:lang w:eastAsia="ru-RU"/>
                    </w:rPr>
                    <w:t xml:space="preserve"> 12мм М-</w:t>
                  </w:r>
                  <w:proofErr w:type="gramStart"/>
                  <w:r w:rsidRPr="00B242B5">
                    <w:rPr>
                      <w:rFonts w:ascii="Arial Narrow" w:eastAsia="Times New Roman" w:hAnsi="Arial Narrow" w:cs="Arial"/>
                      <w:color w:val="000000"/>
                      <w:sz w:val="18"/>
                      <w:szCs w:val="18"/>
                      <w:lang w:eastAsia="ru-RU"/>
                    </w:rPr>
                    <w:t>10  50</w:t>
                  </w:r>
                  <w:proofErr w:type="gramEnd"/>
                  <w:r w:rsidRPr="00B242B5">
                    <w:rPr>
                      <w:rFonts w:ascii="Arial Narrow" w:eastAsia="Times New Roman" w:hAnsi="Arial Narrow" w:cs="Arial"/>
                      <w:color w:val="000000"/>
                      <w:sz w:val="18"/>
                      <w:szCs w:val="18"/>
                      <w:lang w:eastAsia="ru-RU"/>
                    </w:rPr>
                    <w:t xml:space="preserve"> см (пара) </w:t>
                  </w:r>
                  <w:proofErr w:type="spellStart"/>
                  <w:r w:rsidRPr="00B242B5">
                    <w:rPr>
                      <w:rFonts w:ascii="Arial Narrow" w:eastAsia="Times New Roman" w:hAnsi="Arial Narrow" w:cs="Arial"/>
                      <w:color w:val="000000"/>
                      <w:sz w:val="18"/>
                      <w:szCs w:val="18"/>
                      <w:lang w:eastAsia="ru-RU"/>
                    </w:rPr>
                    <w:t>Elka</w:t>
                  </w:r>
                  <w:proofErr w:type="spellEnd"/>
                  <w:r w:rsidRPr="00B242B5">
                    <w:rPr>
                      <w:rFonts w:ascii="Arial Narrow" w:eastAsia="Times New Roman" w:hAnsi="Arial Narrow" w:cs="Arial"/>
                      <w:color w:val="000000"/>
                      <w:sz w:val="18"/>
                      <w:szCs w:val="18"/>
                      <w:lang w:eastAsia="ru-RU"/>
                    </w:rPr>
                    <w:t>, 4627132450396, 1/100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Гибкие подводки ELKA предназначены для присоединения к трубопроводам приборов водоснабжения, отопительного, сантехнического оборудования, бытовой техники, использующей воду. Подводки гибкие для воды ELKA рассчитаны на эксплуатацию при рабочем давлении 10 бар (максимальное давление - 20 бар) и температуре от 1 до 90 °C (максимальная температура - 100 °C). Внутренний диаметр шланга - 8,5 ± 0,5 мм. Накидная гайка, пресс-гильзы и оплетка подводок изготовлены из качественной сантехнической латуни. Подключение гибкой подводки гайка-гайка, диаметр присоединения - 1/2"</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122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Полоса 20х4 Ст3 ГОСТ </w:t>
                  </w:r>
                  <w:r>
                    <w:rPr>
                      <w:rFonts w:ascii="Arial Narrow" w:eastAsia="Times New Roman" w:hAnsi="Arial Narrow" w:cs="Arial"/>
                      <w:color w:val="000000"/>
                      <w:sz w:val="18"/>
                      <w:szCs w:val="18"/>
                      <w:lang w:eastAsia="ru-RU"/>
                    </w:rPr>
                    <w:t>103-2006</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Полоса. Марка стали Ст3. Ширина 20 мм. Толщина 4,0 мм. ГОСТ </w:t>
                  </w:r>
                  <w:r>
                    <w:rPr>
                      <w:rFonts w:ascii="Arial Narrow" w:eastAsia="Times New Roman" w:hAnsi="Arial Narrow" w:cs="Arial"/>
                      <w:color w:val="000000"/>
                      <w:sz w:val="18"/>
                      <w:szCs w:val="18"/>
                      <w:lang w:eastAsia="ru-RU"/>
                    </w:rPr>
                    <w:t>103-2006</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123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Полоса 40х4 Ст3 ГОСТ </w:t>
                  </w:r>
                  <w:r>
                    <w:rPr>
                      <w:rFonts w:ascii="Arial Narrow" w:eastAsia="Times New Roman" w:hAnsi="Arial Narrow" w:cs="Arial"/>
                      <w:color w:val="000000"/>
                      <w:sz w:val="18"/>
                      <w:szCs w:val="18"/>
                      <w:lang w:eastAsia="ru-RU"/>
                    </w:rPr>
                    <w:t>103-2006</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Полоса. Марка стали Ст3. Ширина 40 мм. Толщина 4,0 мм. ГОСТ </w:t>
                  </w:r>
                  <w:r>
                    <w:rPr>
                      <w:rFonts w:ascii="Arial Narrow" w:eastAsia="Times New Roman" w:hAnsi="Arial Narrow" w:cs="Arial"/>
                      <w:color w:val="000000"/>
                      <w:sz w:val="18"/>
                      <w:szCs w:val="18"/>
                      <w:lang w:eastAsia="ru-RU"/>
                    </w:rPr>
                    <w:t>103-2006</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124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11.500 L= 600мм 730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xml:space="preserve">. LEMAX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11. Типы стальных радиаторов: Панельные. Теплоотдача радиатора: 730 Вт. Длина, мм: 600.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92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Цвет: белый RAL 9016. Гарантия: 10 лет, срок эксплуатации до 25 лет (с использованием стали марки DC01 и 08Ю). Применяется толщина панелей не менее 1,2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125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11.500 L= 700мм 835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xml:space="preserve">. LEMAX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11. Типы стальных радиаторов: Панельные. Теплоотдача радиатора: 835 Вт. Длина, мм: 700.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92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Цвет: белый RAL 9016. Гарантия: 10 лет. Срок службы: 25 лет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126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11.500 L= 800мм 978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LEMAX</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11. Типы стальных радиаторов: Панельные. Теплоотдача радиатора: 978 Вт. Длина, мм: 800.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92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Цвет: белый RAL 9016. Гарантия: 10 лет, срок эксплуатации до 25 лет (с использованием стали марки DC01 и 08Ю). Применяется толщина панелей не менее 1,2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127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11.500 L= 900мм 1102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xml:space="preserve">. LEMAX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11. Типы стальных радиаторов: Панельные. Теплоотдача радиатора: 1102 Вт. Длина, мм: 900.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w:t>
                  </w:r>
                  <w:r w:rsidRPr="00B242B5">
                    <w:rPr>
                      <w:rFonts w:ascii="Arial Narrow" w:eastAsia="Times New Roman" w:hAnsi="Arial Narrow" w:cs="Arial"/>
                      <w:color w:val="000000"/>
                      <w:sz w:val="18"/>
                      <w:szCs w:val="18"/>
                      <w:lang w:eastAsia="ru-RU"/>
                    </w:rPr>
                    <w:lastRenderedPageBreak/>
                    <w:t xml:space="preserve">Глубина: 92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Цвет: белый RAL 9016. Гарантия: 10 лет, срок эксплуатации до 25 лет (с использованием стали марки DC01 и 08Ю). Применяется толщина панелей не менее 1,2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lastRenderedPageBreak/>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128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11.500 L=1000мм 1227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LEMAX</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11. Типы стальных радиаторов: Панельные. Теплоотдача радиатора: 1227 Вт. Длина, мм: 1 000.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92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Цвет: белый RAL 9016. Гарантия: 10 лет, срок эксплуатации до 25 лет (с использованием стали марки DC01 и 08Ю). Применяется толщина панелей не менее 1,2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129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11.500 L=1100 мм 1351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LEMAX</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11. Типы стальных радиаторов: Панельные. Теплоотдача радиатора: 1351 Вт. Длина, мм: 1 100.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92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Цвет: белый RAL 9016. Гарантия: 10 лет, срок эксплуатации до 25 лет (с использованием стали марки DC01 и 08Ю). Применяется толщина панелей не менее 1,2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130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11.500 L=1200мм 1476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LEMAX</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11. Типы стальных радиаторов: Панельные. Теплоотдача радиатора: 1476 Вт. Длина, мм: 1 200.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92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xml:space="preserve">. Цвет: белый RAL 9016. Гарантия: 10 лет, срок эксплуатации до 25 лет (с использованием стали марки DC01 и 08Ю). Применяется толщина панелей не менее 1,2 мм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131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22.500 L= 500 мм 1163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xml:space="preserve">. LEMAX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22. Типы стальных радиаторов: Панельные. Теплоотдача радиатора: 1163 Вт. Длина, мм: 500.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147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Цвет: белый RAL 9016. Гарантия: 10 лет, срок эксплуатации 25 лет.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132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22.500 L=1000мм 2188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LEMAX</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22. Типы стальных радиаторов: Панельные. Теплоотдача радиатора: 2188 Вт. Длина, мм: 1 000.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147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Цвет: белый RAL 9016. Гарантия: 10 лет, срок эксплуатации 25 лет.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133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22.500 L=1100мм 2411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LEMAX</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22. Типы стальных радиаторов: Панельные. Теплоотдача радиатора: 2411 Вт. Длина, мм: 1 100.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147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xml:space="preserve">. Цвет: белый RAL 9016. Гарантия: 10 лет, срок эксплуатации 25 лет.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134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22.500 L=1200мм 2635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LEMAX</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22. Типы стальных радиаторов: Панельные. Теплоотдача </w:t>
                  </w:r>
                  <w:proofErr w:type="gramStart"/>
                  <w:r w:rsidRPr="00B242B5">
                    <w:rPr>
                      <w:rFonts w:ascii="Arial Narrow" w:eastAsia="Times New Roman" w:hAnsi="Arial Narrow" w:cs="Arial"/>
                      <w:color w:val="000000"/>
                      <w:sz w:val="18"/>
                      <w:szCs w:val="18"/>
                      <w:lang w:eastAsia="ru-RU"/>
                    </w:rPr>
                    <w:t>радиатора:  2635</w:t>
                  </w:r>
                  <w:proofErr w:type="gramEnd"/>
                  <w:r w:rsidRPr="00B242B5">
                    <w:rPr>
                      <w:rFonts w:ascii="Arial Narrow" w:eastAsia="Times New Roman" w:hAnsi="Arial Narrow" w:cs="Arial"/>
                      <w:color w:val="000000"/>
                      <w:sz w:val="18"/>
                      <w:szCs w:val="18"/>
                      <w:lang w:eastAsia="ru-RU"/>
                    </w:rPr>
                    <w:t xml:space="preserve"> Вт. Длина, мм: 1 200.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147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xml:space="preserve">. Цвет: белый RAL 9016. Гарантия: 10 лет, срок эксплуатации 25 </w:t>
                  </w:r>
                  <w:proofErr w:type="gramStart"/>
                  <w:r w:rsidRPr="00B242B5">
                    <w:rPr>
                      <w:rFonts w:ascii="Arial Narrow" w:eastAsia="Times New Roman" w:hAnsi="Arial Narrow" w:cs="Arial"/>
                      <w:color w:val="000000"/>
                      <w:sz w:val="18"/>
                      <w:szCs w:val="18"/>
                      <w:lang w:eastAsia="ru-RU"/>
                    </w:rPr>
                    <w:t xml:space="preserve">лет.  </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135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22.500 L=600мм 1368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xml:space="preserve">. LEMAX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22. Типы стальных радиаторов: Панельные. Теплоотдача радиатора: 1368 Вт. Длина, мм: 600.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147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Цвет: белый RAL 9016. Гарантия: 10 лет, срок эксплуатации 25 лет.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136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22.500 L=700мм 1573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xml:space="preserve">. LEMAX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22. Типы стальных радиаторов: Панельные. Теплоотдача радиатора: 1573 Вт. Длина, мм: 700.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147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xml:space="preserve">. Цвет: белый RAL 9016. Гарантия: 10 лет, срок эксплуатации 25 </w:t>
                  </w:r>
                  <w:proofErr w:type="gramStart"/>
                  <w:r w:rsidRPr="00B242B5">
                    <w:rPr>
                      <w:rFonts w:ascii="Arial Narrow" w:eastAsia="Times New Roman" w:hAnsi="Arial Narrow" w:cs="Arial"/>
                      <w:color w:val="000000"/>
                      <w:sz w:val="18"/>
                      <w:szCs w:val="18"/>
                      <w:lang w:eastAsia="ru-RU"/>
                    </w:rPr>
                    <w:t xml:space="preserve">лет.   </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137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22.500 L=800мм 1743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xml:space="preserve">. LEMAX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22. Типы стальных радиаторов: Панельные. Теплоотдача радиатора: 1743 Вт. Длина, мм: 800.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w:t>
                  </w:r>
                  <w:r w:rsidRPr="00B242B5">
                    <w:rPr>
                      <w:rFonts w:ascii="Arial Narrow" w:eastAsia="Times New Roman" w:hAnsi="Arial Narrow" w:cs="Arial"/>
                      <w:color w:val="000000"/>
                      <w:sz w:val="18"/>
                      <w:szCs w:val="18"/>
                      <w:lang w:eastAsia="ru-RU"/>
                    </w:rPr>
                    <w:lastRenderedPageBreak/>
                    <w:t xml:space="preserve">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147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xml:space="preserve">. Цвет: белый RAL 9016. Гарантия: 10 лет, срок эксплуатации 25 лет.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lastRenderedPageBreak/>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138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22.500 L=900мм 1966 Вт </w:t>
                  </w:r>
                  <w:proofErr w:type="spellStart"/>
                  <w:r w:rsidRPr="00B242B5">
                    <w:rPr>
                      <w:rFonts w:ascii="Arial Narrow" w:eastAsia="Times New Roman" w:hAnsi="Arial Narrow" w:cs="Arial"/>
                      <w:color w:val="000000"/>
                      <w:sz w:val="18"/>
                      <w:szCs w:val="18"/>
                      <w:lang w:eastAsia="ru-RU"/>
                    </w:rPr>
                    <w:t>бок.подкл</w:t>
                  </w:r>
                  <w:proofErr w:type="spellEnd"/>
                  <w:r w:rsidRPr="00B242B5">
                    <w:rPr>
                      <w:rFonts w:ascii="Arial Narrow" w:eastAsia="Times New Roman" w:hAnsi="Arial Narrow" w:cs="Arial"/>
                      <w:color w:val="000000"/>
                      <w:sz w:val="18"/>
                      <w:szCs w:val="18"/>
                      <w:lang w:eastAsia="ru-RU"/>
                    </w:rPr>
                    <w:t>. LEMAX</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Радиатор стальной LEMAX или эквивалент. Тип подключения радиатора: боковое. Типы панельных радиаторов: 22. Типы стальных радиаторов: Панельные. Теплоотдача радиатора: 1966 Вт. Длина, мм: 900. Межосевое расстояние, мм: 449. Материал: сталь. Максимальная температура теплоносителя, С: 120.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xml:space="preserve">/ ISO 9001. Покрытие: </w:t>
                  </w:r>
                  <w:proofErr w:type="spellStart"/>
                  <w:proofErr w:type="gramStart"/>
                  <w:r w:rsidRPr="00B242B5">
                    <w:rPr>
                      <w:rFonts w:ascii="Arial Narrow" w:eastAsia="Times New Roman" w:hAnsi="Arial Narrow" w:cs="Arial"/>
                      <w:color w:val="000000"/>
                      <w:sz w:val="18"/>
                      <w:szCs w:val="18"/>
                      <w:lang w:eastAsia="ru-RU"/>
                    </w:rPr>
                    <w:t>лако</w:t>
                  </w:r>
                  <w:proofErr w:type="spellEnd"/>
                  <w:r w:rsidRPr="00B242B5">
                    <w:rPr>
                      <w:rFonts w:ascii="Arial Narrow" w:eastAsia="Times New Roman" w:hAnsi="Arial Narrow" w:cs="Arial"/>
                      <w:color w:val="000000"/>
                      <w:sz w:val="18"/>
                      <w:szCs w:val="18"/>
                      <w:lang w:eastAsia="ru-RU"/>
                    </w:rPr>
                    <w:t>-красочное</w:t>
                  </w:r>
                  <w:proofErr w:type="gramEnd"/>
                  <w:r w:rsidRPr="00B242B5">
                    <w:rPr>
                      <w:rFonts w:ascii="Arial Narrow" w:eastAsia="Times New Roman" w:hAnsi="Arial Narrow" w:cs="Arial"/>
                      <w:color w:val="000000"/>
                      <w:sz w:val="18"/>
                      <w:szCs w:val="18"/>
                      <w:lang w:eastAsia="ru-RU"/>
                    </w:rPr>
                    <w:t>. Вид: C (</w:t>
                  </w:r>
                  <w:proofErr w:type="spellStart"/>
                  <w:r w:rsidRPr="00B242B5">
                    <w:rPr>
                      <w:rFonts w:ascii="Arial Narrow" w:eastAsia="Times New Roman" w:hAnsi="Arial Narrow" w:cs="Arial"/>
                      <w:color w:val="000000"/>
                      <w:sz w:val="18"/>
                      <w:szCs w:val="18"/>
                      <w:lang w:eastAsia="ru-RU"/>
                    </w:rPr>
                    <w:t>Compact</w:t>
                  </w:r>
                  <w:proofErr w:type="spellEnd"/>
                  <w:r w:rsidRPr="00B242B5">
                    <w:rPr>
                      <w:rFonts w:ascii="Arial Narrow" w:eastAsia="Times New Roman" w:hAnsi="Arial Narrow" w:cs="Arial"/>
                      <w:color w:val="000000"/>
                      <w:sz w:val="18"/>
                      <w:szCs w:val="18"/>
                      <w:lang w:eastAsia="ru-RU"/>
                    </w:rPr>
                    <w:t xml:space="preserve">). Давление: 1,0 МПа. Высота: 500 мм. Глубина: 147 мм. Резьба: 1/2" </w:t>
                  </w:r>
                  <w:proofErr w:type="spellStart"/>
                  <w:r w:rsidRPr="00B242B5">
                    <w:rPr>
                      <w:rFonts w:ascii="Arial Narrow" w:eastAsia="Times New Roman" w:hAnsi="Arial Narrow" w:cs="Arial"/>
                      <w:color w:val="000000"/>
                      <w:sz w:val="18"/>
                      <w:szCs w:val="18"/>
                      <w:lang w:eastAsia="ru-RU"/>
                    </w:rPr>
                    <w:t>вн</w:t>
                  </w:r>
                  <w:proofErr w:type="spellEnd"/>
                  <w:r w:rsidRPr="00B242B5">
                    <w:rPr>
                      <w:rFonts w:ascii="Arial Narrow" w:eastAsia="Times New Roman" w:hAnsi="Arial Narrow" w:cs="Arial"/>
                      <w:color w:val="000000"/>
                      <w:sz w:val="18"/>
                      <w:szCs w:val="18"/>
                      <w:lang w:eastAsia="ru-RU"/>
                    </w:rPr>
                    <w:t>. Цвет: белый RAL 9016. Гарантия: 10 лет, срок эксплуатации 25 лет.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139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Ревизия </w:t>
                  </w:r>
                  <w:proofErr w:type="spellStart"/>
                  <w:r w:rsidRPr="00B242B5">
                    <w:rPr>
                      <w:rFonts w:ascii="Arial Narrow" w:eastAsia="Times New Roman" w:hAnsi="Arial Narrow" w:cs="Arial"/>
                      <w:color w:val="000000"/>
                      <w:sz w:val="18"/>
                      <w:szCs w:val="18"/>
                      <w:lang w:eastAsia="ru-RU"/>
                    </w:rPr>
                    <w:t>канализац</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внутр</w:t>
                  </w:r>
                  <w:proofErr w:type="spellEnd"/>
                  <w:r w:rsidRPr="00B242B5">
                    <w:rPr>
                      <w:rFonts w:ascii="Arial Narrow" w:eastAsia="Times New Roman" w:hAnsi="Arial Narrow" w:cs="Arial"/>
                      <w:color w:val="000000"/>
                      <w:sz w:val="18"/>
                      <w:szCs w:val="18"/>
                      <w:lang w:eastAsia="ru-RU"/>
                    </w:rPr>
                    <w:t xml:space="preserve">. </w:t>
                  </w:r>
                  <w:proofErr w:type="gramStart"/>
                  <w:r w:rsidRPr="00B242B5">
                    <w:rPr>
                      <w:rFonts w:ascii="Arial Narrow" w:eastAsia="Times New Roman" w:hAnsi="Arial Narrow" w:cs="Arial"/>
                      <w:color w:val="000000"/>
                      <w:sz w:val="18"/>
                      <w:szCs w:val="18"/>
                      <w:lang w:eastAsia="ru-RU"/>
                    </w:rPr>
                    <w:t>ПП  Ø</w:t>
                  </w:r>
                  <w:proofErr w:type="gramEnd"/>
                  <w:r w:rsidRPr="00B242B5">
                    <w:rPr>
                      <w:rFonts w:ascii="Arial Narrow" w:eastAsia="Times New Roman" w:hAnsi="Arial Narrow" w:cs="Arial"/>
                      <w:color w:val="000000"/>
                      <w:sz w:val="18"/>
                      <w:szCs w:val="18"/>
                      <w:lang w:eastAsia="ru-RU"/>
                    </w:rPr>
                    <w:t xml:space="preserve">50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11372, 1/70</w:t>
                  </w:r>
                </w:p>
              </w:tc>
              <w:tc>
                <w:tcPr>
                  <w:tcW w:w="6662" w:type="dxa"/>
                  <w:tcBorders>
                    <w:top w:val="nil"/>
                    <w:left w:val="nil"/>
                    <w:bottom w:val="single" w:sz="4" w:space="0" w:color="auto"/>
                    <w:right w:val="single" w:sz="4" w:space="0" w:color="auto"/>
                  </w:tcBorders>
                  <w:shd w:val="clear" w:color="000000" w:fill="FFFFFF"/>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Ревизия канализационная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для трубы диаметром 50 мм применяется при монтаже систем внутренней канализации. Материал: полипропилен. Цвет: серый. Диаметр: 50 </w:t>
                  </w:r>
                  <w:proofErr w:type="spellStart"/>
                  <w:r w:rsidRPr="00B242B5">
                    <w:rPr>
                      <w:rFonts w:ascii="Arial Narrow" w:eastAsia="Times New Roman" w:hAnsi="Arial Narrow" w:cs="Arial"/>
                      <w:color w:val="000000"/>
                      <w:sz w:val="18"/>
                      <w:szCs w:val="18"/>
                      <w:lang w:eastAsia="ru-RU"/>
                    </w:rPr>
                    <w:t>мм.Стандарт</w:t>
                  </w:r>
                  <w:proofErr w:type="spellEnd"/>
                  <w:r w:rsidRPr="00B242B5">
                    <w:rPr>
                      <w:rFonts w:ascii="Arial Narrow" w:eastAsia="Times New Roman" w:hAnsi="Arial Narrow" w:cs="Arial"/>
                      <w:color w:val="000000"/>
                      <w:sz w:val="18"/>
                      <w:szCs w:val="18"/>
                      <w:lang w:eastAsia="ru-RU"/>
                    </w:rPr>
                    <w:t xml:space="preserve">: ГОСТ </w:t>
                  </w:r>
                  <w:r>
                    <w:rPr>
                      <w:rFonts w:ascii="Arial Narrow" w:eastAsia="Times New Roman" w:hAnsi="Arial Narrow" w:cs="Arial"/>
                      <w:color w:val="000000"/>
                      <w:sz w:val="18"/>
                      <w:szCs w:val="18"/>
                      <w:lang w:eastAsia="ru-RU"/>
                    </w:rPr>
                    <w:t xml:space="preserve">22793-83 </w:t>
                  </w:r>
                  <w:r w:rsidRPr="00B242B5">
                    <w:rPr>
                      <w:rFonts w:ascii="Arial Narrow" w:eastAsia="Times New Roman" w:hAnsi="Arial Narrow" w:cs="Arial"/>
                      <w:color w:val="000000"/>
                      <w:sz w:val="18"/>
                      <w:szCs w:val="18"/>
                      <w:lang w:eastAsia="ru-RU"/>
                    </w:rPr>
                    <w:t>/ DIN 19560 EN 1451</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140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Ревизия </w:t>
                  </w:r>
                  <w:proofErr w:type="spellStart"/>
                  <w:r w:rsidRPr="00B242B5">
                    <w:rPr>
                      <w:rFonts w:ascii="Arial Narrow" w:eastAsia="Times New Roman" w:hAnsi="Arial Narrow" w:cs="Arial"/>
                      <w:color w:val="000000"/>
                      <w:sz w:val="18"/>
                      <w:szCs w:val="18"/>
                      <w:lang w:eastAsia="ru-RU"/>
                    </w:rPr>
                    <w:t>канализац</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внутр</w:t>
                  </w:r>
                  <w:proofErr w:type="spellEnd"/>
                  <w:r w:rsidRPr="00B242B5">
                    <w:rPr>
                      <w:rFonts w:ascii="Arial Narrow" w:eastAsia="Times New Roman" w:hAnsi="Arial Narrow" w:cs="Arial"/>
                      <w:color w:val="000000"/>
                      <w:sz w:val="18"/>
                      <w:szCs w:val="18"/>
                      <w:lang w:eastAsia="ru-RU"/>
                    </w:rPr>
                    <w:t xml:space="preserve">. ПП Ø110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11373, 1/25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Ревизия канализационная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для трубы диаметром 110 мм применяется при монтаже систем внутренней канализации. Стандарт: </w:t>
                  </w:r>
                  <w:r>
                    <w:rPr>
                      <w:rFonts w:ascii="Arial Narrow" w:eastAsia="Times New Roman" w:hAnsi="Arial Narrow" w:cs="Arial"/>
                      <w:color w:val="000000"/>
                      <w:sz w:val="18"/>
                      <w:szCs w:val="18"/>
                      <w:lang w:eastAsia="ru-RU"/>
                    </w:rPr>
                    <w:t>ГОСТ Р 58065-2022</w:t>
                  </w:r>
                  <w:r w:rsidRPr="00B242B5">
                    <w:rPr>
                      <w:rFonts w:ascii="Arial Narrow" w:eastAsia="Times New Roman" w:hAnsi="Arial Narrow" w:cs="Arial"/>
                      <w:color w:val="000000"/>
                      <w:sz w:val="18"/>
                      <w:szCs w:val="18"/>
                      <w:lang w:eastAsia="ru-RU"/>
                    </w:rPr>
                    <w:t>/ ISO 9001. Наружный диаметр: 110мм. Цвет: серый. Материал: полипропилен</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141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Ревизия </w:t>
                  </w:r>
                  <w:proofErr w:type="spellStart"/>
                  <w:r w:rsidRPr="00B242B5">
                    <w:rPr>
                      <w:rFonts w:ascii="Arial Narrow" w:eastAsia="Times New Roman" w:hAnsi="Arial Narrow" w:cs="Arial"/>
                      <w:color w:val="000000"/>
                      <w:sz w:val="18"/>
                      <w:szCs w:val="18"/>
                      <w:lang w:eastAsia="ru-RU"/>
                    </w:rPr>
                    <w:t>канализац</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наруж</w:t>
                  </w:r>
                  <w:proofErr w:type="spellEnd"/>
                  <w:r w:rsidRPr="00B242B5">
                    <w:rPr>
                      <w:rFonts w:ascii="Arial Narrow" w:eastAsia="Times New Roman" w:hAnsi="Arial Narrow" w:cs="Arial"/>
                      <w:color w:val="000000"/>
                      <w:sz w:val="18"/>
                      <w:szCs w:val="18"/>
                      <w:lang w:eastAsia="ru-RU"/>
                    </w:rPr>
                    <w:t>. РТП 36601 Ø160 полипропилен. /9</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Ревизия канализационная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для трубы диаметром 160 мм применяется при монтаже систем наружной канализации. Стандарт: ГОСТ Р54475-2011.Наружный диаметр: 160мм. Цвет: оранжево-коричневый. Материал: поливинилхлорид</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142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Регулятор температуры ТРЖ-М-1 ДУ50 приварной, с тремя патрубками (открытая система)</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Регулятор температуры ГВС прямого действия ТРЖ-М-1 предназначен для автоматического поддержания заданной регулирующим вентилем температуры воды, идущей на бытовые нужды при открытой системе водоснабжения. Поддержание температуры осуществляется термодатчиком путем изменения расхода из </w:t>
                  </w:r>
                  <w:proofErr w:type="spellStart"/>
                  <w:r w:rsidRPr="00B242B5">
                    <w:rPr>
                      <w:rFonts w:ascii="Arial Narrow" w:eastAsia="Times New Roman" w:hAnsi="Arial Narrow" w:cs="Arial"/>
                      <w:color w:val="000000"/>
                      <w:sz w:val="18"/>
                      <w:szCs w:val="18"/>
                      <w:lang w:eastAsia="ru-RU"/>
                    </w:rPr>
                    <w:t>подяющего</w:t>
                  </w:r>
                  <w:proofErr w:type="spellEnd"/>
                  <w:r w:rsidRPr="00B242B5">
                    <w:rPr>
                      <w:rFonts w:ascii="Arial Narrow" w:eastAsia="Times New Roman" w:hAnsi="Arial Narrow" w:cs="Arial"/>
                      <w:color w:val="000000"/>
                      <w:sz w:val="18"/>
                      <w:szCs w:val="18"/>
                      <w:lang w:eastAsia="ru-RU"/>
                    </w:rPr>
                    <w:t xml:space="preserve"> трубопровода. Условный проход, мм 50. Условное давление, МПа 1,0. Пропускная способность, м3/ч, max15. Температура среды на входе, </w:t>
                  </w:r>
                  <w:proofErr w:type="spellStart"/>
                  <w:proofErr w:type="gramStart"/>
                  <w:r w:rsidRPr="00B242B5">
                    <w:rPr>
                      <w:rFonts w:ascii="Arial Narrow" w:eastAsia="Times New Roman" w:hAnsi="Arial Narrow" w:cs="Arial"/>
                      <w:color w:val="000000"/>
                      <w:sz w:val="18"/>
                      <w:szCs w:val="18"/>
                      <w:lang w:eastAsia="ru-RU"/>
                    </w:rPr>
                    <w:t>oC</w:t>
                  </w:r>
                  <w:proofErr w:type="spellEnd"/>
                  <w:r w:rsidRPr="00B242B5">
                    <w:rPr>
                      <w:rFonts w:ascii="Arial Narrow" w:eastAsia="Times New Roman" w:hAnsi="Arial Narrow" w:cs="Arial"/>
                      <w:color w:val="000000"/>
                      <w:sz w:val="18"/>
                      <w:szCs w:val="18"/>
                      <w:lang w:eastAsia="ru-RU"/>
                    </w:rPr>
                    <w:t xml:space="preserve"> ,</w:t>
                  </w:r>
                  <w:proofErr w:type="gram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max</w:t>
                  </w:r>
                  <w:proofErr w:type="spellEnd"/>
                  <w:r w:rsidRPr="00B242B5">
                    <w:rPr>
                      <w:rFonts w:ascii="Arial Narrow" w:eastAsia="Times New Roman" w:hAnsi="Arial Narrow" w:cs="Arial"/>
                      <w:color w:val="000000"/>
                      <w:sz w:val="18"/>
                      <w:szCs w:val="18"/>
                      <w:lang w:eastAsia="ru-RU"/>
                    </w:rPr>
                    <w:t xml:space="preserve"> 150. Пределы регулирования, </w:t>
                  </w:r>
                  <w:proofErr w:type="spellStart"/>
                  <w:r w:rsidRPr="00B242B5">
                    <w:rPr>
                      <w:rFonts w:ascii="Arial Narrow" w:eastAsia="Times New Roman" w:hAnsi="Arial Narrow" w:cs="Arial"/>
                      <w:color w:val="000000"/>
                      <w:sz w:val="18"/>
                      <w:szCs w:val="18"/>
                      <w:lang w:eastAsia="ru-RU"/>
                    </w:rPr>
                    <w:t>oC</w:t>
                  </w:r>
                  <w:proofErr w:type="spellEnd"/>
                  <w:r w:rsidRPr="00B242B5">
                    <w:rPr>
                      <w:rFonts w:ascii="Arial Narrow" w:eastAsia="Times New Roman" w:hAnsi="Arial Narrow" w:cs="Arial"/>
                      <w:color w:val="000000"/>
                      <w:sz w:val="18"/>
                      <w:szCs w:val="18"/>
                      <w:lang w:eastAsia="ru-RU"/>
                    </w:rPr>
                    <w:t xml:space="preserve">   45-55, 55-65, 65-75, 75-85, 85-95. Точность регулирования, </w:t>
                  </w:r>
                  <w:proofErr w:type="spellStart"/>
                  <w:proofErr w:type="gramStart"/>
                  <w:r w:rsidRPr="00B242B5">
                    <w:rPr>
                      <w:rFonts w:ascii="Arial Narrow" w:eastAsia="Times New Roman" w:hAnsi="Arial Narrow" w:cs="Arial"/>
                      <w:color w:val="000000"/>
                      <w:sz w:val="18"/>
                      <w:szCs w:val="18"/>
                      <w:lang w:eastAsia="ru-RU"/>
                    </w:rPr>
                    <w:t>oC</w:t>
                  </w:r>
                  <w:proofErr w:type="spellEnd"/>
                  <w:r w:rsidRPr="00B242B5">
                    <w:rPr>
                      <w:rFonts w:ascii="Arial Narrow" w:eastAsia="Times New Roman" w:hAnsi="Arial Narrow" w:cs="Arial"/>
                      <w:color w:val="000000"/>
                      <w:sz w:val="18"/>
                      <w:szCs w:val="18"/>
                      <w:lang w:eastAsia="ru-RU"/>
                    </w:rPr>
                    <w:t xml:space="preserve">  ±</w:t>
                  </w:r>
                  <w:proofErr w:type="gramEnd"/>
                  <w:r w:rsidRPr="00B242B5">
                    <w:rPr>
                      <w:rFonts w:ascii="Arial Narrow" w:eastAsia="Times New Roman" w:hAnsi="Arial Narrow" w:cs="Arial"/>
                      <w:color w:val="000000"/>
                      <w:sz w:val="18"/>
                      <w:szCs w:val="18"/>
                      <w:lang w:eastAsia="ru-RU"/>
                    </w:rPr>
                    <w:t>3  ±3  ±3  ±3  ±3. Масса приварного исполнения, кг 5,0.</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143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Редуктор давления поршневой PN25, от 1 до 5,5 бара, облегченный, 1 1/2", никель OR.233.N.08</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Данный регулятор давления представляет собой автоматический клапан, снижающий и стабилизирующий давление среды внутри распределительного трубопровода с учетом предварительно заданного в диапазоне 1–5,5 бара (заводская настройка – 3 бара) значения. Конструкция и материал (у моделей облегченной версии размером 1/2–2” – </w:t>
                  </w:r>
                  <w:proofErr w:type="gramStart"/>
                  <w:r w:rsidRPr="00B242B5">
                    <w:rPr>
                      <w:rFonts w:ascii="Arial Narrow" w:eastAsia="Times New Roman" w:hAnsi="Arial Narrow" w:cs="Arial"/>
                      <w:color w:val="000000"/>
                      <w:sz w:val="18"/>
                      <w:szCs w:val="18"/>
                      <w:lang w:eastAsia="ru-RU"/>
                    </w:rPr>
                    <w:t>полиамид</w:t>
                  </w:r>
                  <w:proofErr w:type="gramEnd"/>
                  <w:r w:rsidRPr="00B242B5">
                    <w:rPr>
                      <w:rFonts w:ascii="Arial Narrow" w:eastAsia="Times New Roman" w:hAnsi="Arial Narrow" w:cs="Arial"/>
                      <w:color w:val="000000"/>
                      <w:sz w:val="18"/>
                      <w:szCs w:val="18"/>
                      <w:lang w:eastAsia="ru-RU"/>
                    </w:rPr>
                    <w:t xml:space="preserve"> армированный стекловолокном и латунь CW617N) внутреннего поршня обеспечивают его жесткость и прочность. Материал: Никелированная латунь. Резьба: Внутренняя. Цвет: Серый</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144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Редуктор давления поршневой PN25, от 1 до 5,5 бара, облегченный, 2", никель (аналог VT.086.NH.09)</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Данный регулятор давления представляет собой автоматический клапан, снижающий и стабилизирующий давление среды внутри распределительного трубопровода с учетом предварительно заданного в диапазоне 1–5,5 бара (заводская настройка – 3 бара) значения. Конструкция и материал (у моделей облегченной версии размером 2” – </w:t>
                  </w:r>
                  <w:proofErr w:type="gramStart"/>
                  <w:r w:rsidRPr="00B242B5">
                    <w:rPr>
                      <w:rFonts w:ascii="Arial Narrow" w:eastAsia="Times New Roman" w:hAnsi="Arial Narrow" w:cs="Arial"/>
                      <w:color w:val="000000"/>
                      <w:sz w:val="18"/>
                      <w:szCs w:val="18"/>
                      <w:lang w:eastAsia="ru-RU"/>
                    </w:rPr>
                    <w:t>полиамид</w:t>
                  </w:r>
                  <w:proofErr w:type="gramEnd"/>
                  <w:r w:rsidRPr="00B242B5">
                    <w:rPr>
                      <w:rFonts w:ascii="Arial Narrow" w:eastAsia="Times New Roman" w:hAnsi="Arial Narrow" w:cs="Arial"/>
                      <w:color w:val="000000"/>
                      <w:sz w:val="18"/>
                      <w:szCs w:val="18"/>
                      <w:lang w:eastAsia="ru-RU"/>
                    </w:rPr>
                    <w:t xml:space="preserve"> армированный стекловолокном и латунь CW617N) внутреннего поршня обеспечивают его жесткость и прочность. Материал: Никелированная латунь. Резьба: Внутренняя. Цвет: Серый</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145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Сифон для ванны S-образный с переливом Ø1.1/2-40 </w:t>
                  </w:r>
                  <w:proofErr w:type="spellStart"/>
                  <w:r w:rsidRPr="00B242B5">
                    <w:rPr>
                      <w:rFonts w:ascii="Arial Narrow" w:eastAsia="Times New Roman" w:hAnsi="Arial Narrow" w:cs="Arial"/>
                      <w:color w:val="000000"/>
                      <w:sz w:val="18"/>
                      <w:szCs w:val="18"/>
                      <w:lang w:eastAsia="ru-RU"/>
                    </w:rPr>
                    <w:t>универсал.гибк.труба</w:t>
                  </w:r>
                  <w:proofErr w:type="spellEnd"/>
                  <w:r w:rsidRPr="00B242B5">
                    <w:rPr>
                      <w:rFonts w:ascii="Arial Narrow" w:eastAsia="Times New Roman" w:hAnsi="Arial Narrow" w:cs="Arial"/>
                      <w:color w:val="000000"/>
                      <w:sz w:val="18"/>
                      <w:szCs w:val="18"/>
                      <w:lang w:eastAsia="ru-RU"/>
                    </w:rPr>
                    <w:t xml:space="preserve"> 40-50 </w:t>
                  </w:r>
                  <w:proofErr w:type="spellStart"/>
                  <w:r w:rsidRPr="00B242B5">
                    <w:rPr>
                      <w:rFonts w:ascii="Arial Narrow" w:eastAsia="Times New Roman" w:hAnsi="Arial Narrow" w:cs="Arial"/>
                      <w:color w:val="000000"/>
                      <w:sz w:val="18"/>
                      <w:szCs w:val="18"/>
                      <w:lang w:eastAsia="ru-RU"/>
                    </w:rPr>
                    <w:t>Aquant</w:t>
                  </w:r>
                  <w:proofErr w:type="spellEnd"/>
                  <w:r w:rsidRPr="00B242B5">
                    <w:rPr>
                      <w:rFonts w:ascii="Arial Narrow" w:eastAsia="Times New Roman" w:hAnsi="Arial Narrow" w:cs="Arial"/>
                      <w:color w:val="000000"/>
                      <w:sz w:val="18"/>
                      <w:szCs w:val="18"/>
                      <w:lang w:eastAsia="ru-RU"/>
                    </w:rPr>
                    <w:t xml:space="preserve"> PV150-30-MR, 1/30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Сифон для ванн регулируемый с переливом полуавтоматом.</w:t>
                  </w:r>
                  <w:r w:rsidRPr="00B242B5">
                    <w:rPr>
                      <w:rFonts w:ascii="Arial Narrow" w:eastAsia="Times New Roman" w:hAnsi="Arial Narrow" w:cs="Arial"/>
                      <w:color w:val="000000"/>
                      <w:sz w:val="18"/>
                      <w:szCs w:val="18"/>
                      <w:lang w:eastAsia="ru-RU"/>
                    </w:rPr>
                    <w:br/>
                    <w:t>Хромированная ручка перелива-полуавтомата соединена с заглушкой-грибком на выпуске специальным тросиком.  Цвет белый/хром. Диаметр, мм — 1/2</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146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Сифон для мойки Ø1.1/2-40 с одним отводом </w:t>
                  </w:r>
                  <w:proofErr w:type="spellStart"/>
                  <w:r w:rsidRPr="00B242B5">
                    <w:rPr>
                      <w:rFonts w:ascii="Arial Narrow" w:eastAsia="Times New Roman" w:hAnsi="Arial Narrow" w:cs="Arial"/>
                      <w:color w:val="000000"/>
                      <w:sz w:val="18"/>
                      <w:szCs w:val="18"/>
                      <w:lang w:eastAsia="ru-RU"/>
                    </w:rPr>
                    <w:t>универсал.гибк.труба</w:t>
                  </w:r>
                  <w:proofErr w:type="spellEnd"/>
                  <w:r w:rsidRPr="00B242B5">
                    <w:rPr>
                      <w:rFonts w:ascii="Arial Narrow" w:eastAsia="Times New Roman" w:hAnsi="Arial Narrow" w:cs="Arial"/>
                      <w:color w:val="000000"/>
                      <w:sz w:val="18"/>
                      <w:szCs w:val="18"/>
                      <w:lang w:eastAsia="ru-RU"/>
                    </w:rPr>
                    <w:t xml:space="preserve"> 40-40/50 </w:t>
                  </w:r>
                  <w:proofErr w:type="spellStart"/>
                  <w:r w:rsidRPr="00B242B5">
                    <w:rPr>
                      <w:rFonts w:ascii="Arial Narrow" w:eastAsia="Times New Roman" w:hAnsi="Arial Narrow" w:cs="Arial"/>
                      <w:color w:val="000000"/>
                      <w:sz w:val="18"/>
                      <w:szCs w:val="18"/>
                      <w:lang w:eastAsia="ru-RU"/>
                    </w:rPr>
                    <w:t>Орио</w:t>
                  </w:r>
                  <w:proofErr w:type="spellEnd"/>
                  <w:r w:rsidRPr="00B242B5">
                    <w:rPr>
                      <w:rFonts w:ascii="Arial Narrow" w:eastAsia="Times New Roman" w:hAnsi="Arial Narrow" w:cs="Arial"/>
                      <w:color w:val="000000"/>
                      <w:sz w:val="18"/>
                      <w:szCs w:val="18"/>
                      <w:lang w:eastAsia="ru-RU"/>
                    </w:rPr>
                    <w:t xml:space="preserve"> А-40059, 1/30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Сифон комплектуется нержавеющим винтом длиной 75мм и нержавеющей гайкой М6. Гибкий отвод позволяет подключить слив сифона к канализации с диаметрами 40 или 50мм. </w:t>
                  </w:r>
                  <w:proofErr w:type="spellStart"/>
                  <w:proofErr w:type="gramStart"/>
                  <w:r w:rsidRPr="00B242B5">
                    <w:rPr>
                      <w:rFonts w:ascii="Arial Narrow" w:eastAsia="Times New Roman" w:hAnsi="Arial Narrow" w:cs="Arial"/>
                      <w:color w:val="000000"/>
                      <w:sz w:val="18"/>
                      <w:szCs w:val="18"/>
                      <w:lang w:eastAsia="ru-RU"/>
                    </w:rPr>
                    <w:t>Материал:полипропилен</w:t>
                  </w:r>
                  <w:proofErr w:type="spellEnd"/>
                  <w:proofErr w:type="gramEnd"/>
                  <w:r w:rsidRPr="00B242B5">
                    <w:rPr>
                      <w:rFonts w:ascii="Arial Narrow" w:eastAsia="Times New Roman" w:hAnsi="Arial Narrow" w:cs="Arial"/>
                      <w:color w:val="000000"/>
                      <w:sz w:val="18"/>
                      <w:szCs w:val="18"/>
                      <w:lang w:eastAsia="ru-RU"/>
                    </w:rPr>
                    <w:t xml:space="preserve">. </w:t>
                  </w:r>
                  <w:proofErr w:type="spellStart"/>
                  <w:proofErr w:type="gramStart"/>
                  <w:r w:rsidRPr="00B242B5">
                    <w:rPr>
                      <w:rFonts w:ascii="Arial Narrow" w:eastAsia="Times New Roman" w:hAnsi="Arial Narrow" w:cs="Arial"/>
                      <w:color w:val="000000"/>
                      <w:sz w:val="18"/>
                      <w:szCs w:val="18"/>
                      <w:lang w:eastAsia="ru-RU"/>
                    </w:rPr>
                    <w:t>Цвет:белый</w:t>
                  </w:r>
                  <w:proofErr w:type="spellEnd"/>
                  <w:proofErr w:type="gramEnd"/>
                  <w:r w:rsidRPr="00B242B5">
                    <w:rPr>
                      <w:rFonts w:ascii="Arial Narrow" w:eastAsia="Times New Roman" w:hAnsi="Arial Narrow" w:cs="Arial"/>
                      <w:color w:val="000000"/>
                      <w:sz w:val="18"/>
                      <w:szCs w:val="18"/>
                      <w:lang w:eastAsia="ru-RU"/>
                    </w:rPr>
                    <w:t>.  Диаметр: 1 1/2 дюйма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147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Сифон для </w:t>
                  </w:r>
                  <w:proofErr w:type="gramStart"/>
                  <w:r w:rsidRPr="00B242B5">
                    <w:rPr>
                      <w:rFonts w:ascii="Arial Narrow" w:eastAsia="Times New Roman" w:hAnsi="Arial Narrow" w:cs="Arial"/>
                      <w:color w:val="000000"/>
                      <w:sz w:val="18"/>
                      <w:szCs w:val="18"/>
                      <w:lang w:eastAsia="ru-RU"/>
                    </w:rPr>
                    <w:t>умывальника  Ø1.1</w:t>
                  </w:r>
                  <w:proofErr w:type="gramEnd"/>
                  <w:r w:rsidRPr="00B242B5">
                    <w:rPr>
                      <w:rFonts w:ascii="Arial Narrow" w:eastAsia="Times New Roman" w:hAnsi="Arial Narrow" w:cs="Arial"/>
                      <w:color w:val="000000"/>
                      <w:sz w:val="18"/>
                      <w:szCs w:val="18"/>
                      <w:lang w:eastAsia="ru-RU"/>
                    </w:rPr>
                    <w:t xml:space="preserve">/2-40 </w:t>
                  </w:r>
                  <w:proofErr w:type="spellStart"/>
                  <w:r w:rsidRPr="00B242B5">
                    <w:rPr>
                      <w:rFonts w:ascii="Arial Narrow" w:eastAsia="Times New Roman" w:hAnsi="Arial Narrow" w:cs="Arial"/>
                      <w:color w:val="000000"/>
                      <w:sz w:val="18"/>
                      <w:szCs w:val="18"/>
                      <w:lang w:eastAsia="ru-RU"/>
                    </w:rPr>
                    <w:t>универсал.гибк.труба</w:t>
                  </w:r>
                  <w:proofErr w:type="spellEnd"/>
                  <w:r w:rsidRPr="00B242B5">
                    <w:rPr>
                      <w:rFonts w:ascii="Arial Narrow" w:eastAsia="Times New Roman" w:hAnsi="Arial Narrow" w:cs="Arial"/>
                      <w:color w:val="000000"/>
                      <w:sz w:val="18"/>
                      <w:szCs w:val="18"/>
                      <w:lang w:eastAsia="ru-RU"/>
                    </w:rPr>
                    <w:t xml:space="preserve"> 40-40/50 </w:t>
                  </w:r>
                  <w:proofErr w:type="spellStart"/>
                  <w:r w:rsidRPr="00B242B5">
                    <w:rPr>
                      <w:rFonts w:ascii="Arial Narrow" w:eastAsia="Times New Roman" w:hAnsi="Arial Narrow" w:cs="Arial"/>
                      <w:color w:val="000000"/>
                      <w:sz w:val="18"/>
                      <w:szCs w:val="18"/>
                      <w:lang w:eastAsia="ru-RU"/>
                    </w:rPr>
                    <w:t>Орио</w:t>
                  </w:r>
                  <w:proofErr w:type="spellEnd"/>
                  <w:r w:rsidRPr="00B242B5">
                    <w:rPr>
                      <w:rFonts w:ascii="Arial Narrow" w:eastAsia="Times New Roman" w:hAnsi="Arial Narrow" w:cs="Arial"/>
                      <w:color w:val="000000"/>
                      <w:sz w:val="18"/>
                      <w:szCs w:val="18"/>
                      <w:lang w:eastAsia="ru-RU"/>
                    </w:rPr>
                    <w:t xml:space="preserve"> А-32019, 1/40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Сифон с малым корпусом и отстойником, литым выпуском с нержавеющей чашкой д.70мм и отводом в канализацию гибкой трубой 40-40/50. Материал: полипропилен. Диаметр: 70мм. Входное отверстие сифона 1-1/4". Выходное отверстие: 40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148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Скотч красный 50ммх50м 40мк</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Упаковочный красный скотч 50 мм 50 м 40 мкм используется для упаковки различных малогабаритных товаров, фиксации коробок и пакетов. А также склеивания бумажной и полиэтиленовой продукции, скрепления поверхностей, приклеивания этикеток</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t xml:space="preserve">Технические характеристики: цвет — </w:t>
                  </w:r>
                  <w:proofErr w:type="spellStart"/>
                  <w:proofErr w:type="gramStart"/>
                  <w:r w:rsidRPr="00B242B5">
                    <w:rPr>
                      <w:rFonts w:ascii="Arial Narrow" w:eastAsia="Times New Roman" w:hAnsi="Arial Narrow" w:cs="Arial"/>
                      <w:color w:val="000000"/>
                      <w:sz w:val="18"/>
                      <w:szCs w:val="18"/>
                      <w:lang w:eastAsia="ru-RU"/>
                    </w:rPr>
                    <w:t>красный;ширина</w:t>
                  </w:r>
                  <w:proofErr w:type="spellEnd"/>
                  <w:proofErr w:type="gramEnd"/>
                  <w:r w:rsidRPr="00B242B5">
                    <w:rPr>
                      <w:rFonts w:ascii="Arial Narrow" w:eastAsia="Times New Roman" w:hAnsi="Arial Narrow" w:cs="Arial"/>
                      <w:color w:val="000000"/>
                      <w:sz w:val="18"/>
                      <w:szCs w:val="18"/>
                      <w:lang w:eastAsia="ru-RU"/>
                    </w:rPr>
                    <w:t xml:space="preserve"> рулона — 50 мм; длина намотки — 50 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149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Скотч синий 50х50 40мк</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Упаковочный красный скотч 50 мм 50 м 40 мкм используется для упаковки различных малогабаритных товаров, фиксации коробок и пакетов. А также склеивания бумажной и полиэтиленовой продукции, скрепления поверхностей, приклеивания этикеток</w:t>
                  </w:r>
                  <w:r>
                    <w:rPr>
                      <w:rFonts w:ascii="Arial Narrow" w:eastAsia="Times New Roman" w:hAnsi="Arial Narrow" w:cs="Arial"/>
                      <w:color w:val="000000"/>
                      <w:sz w:val="18"/>
                      <w:szCs w:val="18"/>
                      <w:lang w:eastAsia="ru-RU"/>
                    </w:rPr>
                    <w:t>. Харак</w:t>
                  </w:r>
                  <w:r w:rsidRPr="00B242B5">
                    <w:rPr>
                      <w:rFonts w:ascii="Arial Narrow" w:eastAsia="Times New Roman" w:hAnsi="Arial Narrow" w:cs="Arial"/>
                      <w:color w:val="000000"/>
                      <w:sz w:val="18"/>
                      <w:szCs w:val="18"/>
                      <w:lang w:eastAsia="ru-RU"/>
                    </w:rPr>
                    <w:t>теристики: цвет — синий; ширина рулона — 50 мм; длина намотки — 50 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150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Слив для унитаза раздвижной Ани Пласт К828, 1/20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Удлинитель гибкий гофрированный для унитаза K828 АНИ пласт, выпуск 100-110мм (225-520мм) применяется для присоединения унитазов к системе канализации. Материал: пластик. Длина:530 мм. Установочный размер:110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151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Спускник</w:t>
                  </w:r>
                  <w:proofErr w:type="spellEnd"/>
                  <w:r w:rsidRPr="00B242B5">
                    <w:rPr>
                      <w:rFonts w:ascii="Arial Narrow" w:eastAsia="Times New Roman" w:hAnsi="Arial Narrow" w:cs="Arial"/>
                      <w:color w:val="000000"/>
                      <w:sz w:val="18"/>
                      <w:szCs w:val="18"/>
                      <w:lang w:eastAsia="ru-RU"/>
                    </w:rPr>
                    <w:t xml:space="preserve"> </w:t>
                  </w:r>
                  <w:proofErr w:type="gramStart"/>
                  <w:r w:rsidRPr="00B242B5">
                    <w:rPr>
                      <w:rFonts w:ascii="Arial Narrow" w:eastAsia="Times New Roman" w:hAnsi="Arial Narrow" w:cs="Arial"/>
                      <w:color w:val="000000"/>
                      <w:sz w:val="18"/>
                      <w:szCs w:val="18"/>
                      <w:lang w:eastAsia="ru-RU"/>
                    </w:rPr>
                    <w:t>стальной  ДУ</w:t>
                  </w:r>
                  <w:proofErr w:type="gramEnd"/>
                  <w:r w:rsidRPr="00B242B5">
                    <w:rPr>
                      <w:rFonts w:ascii="Arial Narrow" w:eastAsia="Times New Roman" w:hAnsi="Arial Narrow" w:cs="Arial"/>
                      <w:color w:val="000000"/>
                      <w:sz w:val="18"/>
                      <w:szCs w:val="18"/>
                      <w:lang w:eastAsia="ru-RU"/>
                    </w:rPr>
                    <w:t>-20 б/</w:t>
                  </w:r>
                  <w:proofErr w:type="spellStart"/>
                  <w:r w:rsidRPr="00B242B5">
                    <w:rPr>
                      <w:rFonts w:ascii="Arial Narrow" w:eastAsia="Times New Roman" w:hAnsi="Arial Narrow" w:cs="Arial"/>
                      <w:color w:val="000000"/>
                      <w:sz w:val="18"/>
                      <w:szCs w:val="18"/>
                      <w:lang w:eastAsia="ru-RU"/>
                    </w:rPr>
                    <w:t>загл</w:t>
                  </w:r>
                  <w:proofErr w:type="spellEnd"/>
                  <w:r w:rsidRPr="00B242B5">
                    <w:rPr>
                      <w:rFonts w:ascii="Arial Narrow" w:eastAsia="Times New Roman" w:hAnsi="Arial Narrow" w:cs="Arial"/>
                      <w:color w:val="000000"/>
                      <w:sz w:val="18"/>
                      <w:szCs w:val="18"/>
                      <w:lang w:eastAsia="ru-RU"/>
                    </w:rPr>
                    <w:t>.,б/</w:t>
                  </w:r>
                  <w:proofErr w:type="spellStart"/>
                  <w:r w:rsidRPr="00B242B5">
                    <w:rPr>
                      <w:rFonts w:ascii="Arial Narrow" w:eastAsia="Times New Roman" w:hAnsi="Arial Narrow" w:cs="Arial"/>
                      <w:color w:val="000000"/>
                      <w:sz w:val="18"/>
                      <w:szCs w:val="18"/>
                      <w:lang w:eastAsia="ru-RU"/>
                    </w:rPr>
                    <w:t>муфты,б</w:t>
                  </w:r>
                  <w:proofErr w:type="spellEnd"/>
                  <w:r w:rsidRPr="00B242B5">
                    <w:rPr>
                      <w:rFonts w:ascii="Arial Narrow" w:eastAsia="Times New Roman" w:hAnsi="Arial Narrow" w:cs="Arial"/>
                      <w:color w:val="000000"/>
                      <w:sz w:val="18"/>
                      <w:szCs w:val="18"/>
                      <w:lang w:eastAsia="ru-RU"/>
                    </w:rPr>
                    <w:t>/к/г</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Соединительная часть трубопровода, используется для разветвления, переходов на другой размер, а также при необходимости доступа при ремонте </w:t>
                  </w:r>
                  <w:proofErr w:type="spellStart"/>
                  <w:r w:rsidRPr="00B242B5">
                    <w:rPr>
                      <w:rFonts w:ascii="Arial Narrow" w:eastAsia="Times New Roman" w:hAnsi="Arial Narrow" w:cs="Arial"/>
                      <w:color w:val="000000"/>
                      <w:sz w:val="18"/>
                      <w:szCs w:val="18"/>
                      <w:lang w:eastAsia="ru-RU"/>
                    </w:rPr>
                    <w:t>трубопровода.Материал</w:t>
                  </w:r>
                  <w:proofErr w:type="spellEnd"/>
                  <w:r w:rsidRPr="00B242B5">
                    <w:rPr>
                      <w:rFonts w:ascii="Arial Narrow" w:eastAsia="Times New Roman" w:hAnsi="Arial Narrow" w:cs="Arial"/>
                      <w:color w:val="000000"/>
                      <w:sz w:val="18"/>
                      <w:szCs w:val="18"/>
                      <w:lang w:eastAsia="ru-RU"/>
                    </w:rPr>
                    <w:t>: — Сталь. Тип соединения — Резьбовое. Диаметр-20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152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Спускник</w:t>
                  </w:r>
                  <w:proofErr w:type="spellEnd"/>
                  <w:r w:rsidRPr="00B242B5">
                    <w:rPr>
                      <w:rFonts w:ascii="Arial Narrow" w:eastAsia="Times New Roman" w:hAnsi="Arial Narrow" w:cs="Arial"/>
                      <w:color w:val="000000"/>
                      <w:sz w:val="18"/>
                      <w:szCs w:val="18"/>
                      <w:lang w:eastAsia="ru-RU"/>
                    </w:rPr>
                    <w:t xml:space="preserve"> </w:t>
                  </w:r>
                  <w:proofErr w:type="gramStart"/>
                  <w:r w:rsidRPr="00B242B5">
                    <w:rPr>
                      <w:rFonts w:ascii="Arial Narrow" w:eastAsia="Times New Roman" w:hAnsi="Arial Narrow" w:cs="Arial"/>
                      <w:color w:val="000000"/>
                      <w:sz w:val="18"/>
                      <w:szCs w:val="18"/>
                      <w:lang w:eastAsia="ru-RU"/>
                    </w:rPr>
                    <w:t>стальной  ДУ</w:t>
                  </w:r>
                  <w:proofErr w:type="gramEnd"/>
                  <w:r w:rsidRPr="00B242B5">
                    <w:rPr>
                      <w:rFonts w:ascii="Arial Narrow" w:eastAsia="Times New Roman" w:hAnsi="Arial Narrow" w:cs="Arial"/>
                      <w:color w:val="000000"/>
                      <w:sz w:val="18"/>
                      <w:szCs w:val="18"/>
                      <w:lang w:eastAsia="ru-RU"/>
                    </w:rPr>
                    <w:t>-25 б/</w:t>
                  </w:r>
                  <w:proofErr w:type="spellStart"/>
                  <w:r w:rsidRPr="00B242B5">
                    <w:rPr>
                      <w:rFonts w:ascii="Arial Narrow" w:eastAsia="Times New Roman" w:hAnsi="Arial Narrow" w:cs="Arial"/>
                      <w:color w:val="000000"/>
                      <w:sz w:val="18"/>
                      <w:szCs w:val="18"/>
                      <w:lang w:eastAsia="ru-RU"/>
                    </w:rPr>
                    <w:t>загл</w:t>
                  </w:r>
                  <w:proofErr w:type="spellEnd"/>
                  <w:r w:rsidRPr="00B242B5">
                    <w:rPr>
                      <w:rFonts w:ascii="Arial Narrow" w:eastAsia="Times New Roman" w:hAnsi="Arial Narrow" w:cs="Arial"/>
                      <w:color w:val="000000"/>
                      <w:sz w:val="18"/>
                      <w:szCs w:val="18"/>
                      <w:lang w:eastAsia="ru-RU"/>
                    </w:rPr>
                    <w:t>.,б/</w:t>
                  </w:r>
                  <w:proofErr w:type="spellStart"/>
                  <w:r w:rsidRPr="00B242B5">
                    <w:rPr>
                      <w:rFonts w:ascii="Arial Narrow" w:eastAsia="Times New Roman" w:hAnsi="Arial Narrow" w:cs="Arial"/>
                      <w:color w:val="000000"/>
                      <w:sz w:val="18"/>
                      <w:szCs w:val="18"/>
                      <w:lang w:eastAsia="ru-RU"/>
                    </w:rPr>
                    <w:t>муфты,б</w:t>
                  </w:r>
                  <w:proofErr w:type="spellEnd"/>
                  <w:r w:rsidRPr="00B242B5">
                    <w:rPr>
                      <w:rFonts w:ascii="Arial Narrow" w:eastAsia="Times New Roman" w:hAnsi="Arial Narrow" w:cs="Arial"/>
                      <w:color w:val="000000"/>
                      <w:sz w:val="18"/>
                      <w:szCs w:val="18"/>
                      <w:lang w:eastAsia="ru-RU"/>
                    </w:rPr>
                    <w:t>/к/г</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Соединительная часть трубопровода, используется для разветвления, переходов на другой размер, а также при необходимости доступа при ремонте </w:t>
                  </w:r>
                  <w:proofErr w:type="spellStart"/>
                  <w:r w:rsidRPr="00B242B5">
                    <w:rPr>
                      <w:rFonts w:ascii="Arial Narrow" w:eastAsia="Times New Roman" w:hAnsi="Arial Narrow" w:cs="Arial"/>
                      <w:color w:val="000000"/>
                      <w:sz w:val="18"/>
                      <w:szCs w:val="18"/>
                      <w:lang w:eastAsia="ru-RU"/>
                    </w:rPr>
                    <w:t>трубопровода.Материал</w:t>
                  </w:r>
                  <w:proofErr w:type="spellEnd"/>
                  <w:r w:rsidRPr="00B242B5">
                    <w:rPr>
                      <w:rFonts w:ascii="Arial Narrow" w:eastAsia="Times New Roman" w:hAnsi="Arial Narrow" w:cs="Arial"/>
                      <w:color w:val="000000"/>
                      <w:sz w:val="18"/>
                      <w:szCs w:val="18"/>
                      <w:lang w:eastAsia="ru-RU"/>
                    </w:rPr>
                    <w:t>: — Сталь. Тип соединения — Резьбовое. Диаметр-25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153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Теплоизоляция трубная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400 SF2209 Ø22-09 мм 2 м /120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Трубчатая </w:t>
                  </w:r>
                  <w:proofErr w:type="spellStart"/>
                  <w:r w:rsidRPr="00B242B5">
                    <w:rPr>
                      <w:rFonts w:ascii="Arial Narrow" w:eastAsia="Times New Roman" w:hAnsi="Arial Narrow" w:cs="Arial"/>
                      <w:color w:val="000000"/>
                      <w:sz w:val="18"/>
                      <w:szCs w:val="18"/>
                      <w:lang w:eastAsia="ru-RU"/>
                    </w:rPr>
                    <w:t>теплозвукоизоляция</w:t>
                  </w:r>
                  <w:proofErr w:type="spellEnd"/>
                  <w:r w:rsidRPr="00B242B5">
                    <w:rPr>
                      <w:rFonts w:ascii="Arial Narrow" w:eastAsia="Times New Roman" w:hAnsi="Arial Narrow" w:cs="Arial"/>
                      <w:color w:val="000000"/>
                      <w:sz w:val="18"/>
                      <w:szCs w:val="18"/>
                      <w:lang w:eastAsia="ru-RU"/>
                    </w:rPr>
                    <w:t xml:space="preserve"> из вспененного полиэтилена компании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предназначена для тепло-, паро- и </w:t>
                  </w:r>
                  <w:proofErr w:type="spellStart"/>
                  <w:r w:rsidRPr="00B242B5">
                    <w:rPr>
                      <w:rFonts w:ascii="Arial Narrow" w:eastAsia="Times New Roman" w:hAnsi="Arial Narrow" w:cs="Arial"/>
                      <w:color w:val="000000"/>
                      <w:sz w:val="18"/>
                      <w:szCs w:val="18"/>
                      <w:lang w:eastAsia="ru-RU"/>
                    </w:rPr>
                    <w:t>шумоизоляции</w:t>
                  </w:r>
                  <w:proofErr w:type="spellEnd"/>
                  <w:r w:rsidRPr="00B242B5">
                    <w:rPr>
                      <w:rFonts w:ascii="Arial Narrow" w:eastAsia="Times New Roman" w:hAnsi="Arial Narrow" w:cs="Arial"/>
                      <w:color w:val="000000"/>
                      <w:sz w:val="18"/>
                      <w:szCs w:val="18"/>
                      <w:lang w:eastAsia="ru-RU"/>
                    </w:rPr>
                    <w:t xml:space="preserve"> труб различного диаметра в внутренних системах водоснабжения и отопления, канализации. Материал — Вспененный</w:t>
                  </w:r>
                  <w:r>
                    <w:rPr>
                      <w:rFonts w:ascii="Arial Narrow" w:eastAsia="Times New Roman" w:hAnsi="Arial Narrow" w:cs="Arial"/>
                      <w:color w:val="000000"/>
                      <w:sz w:val="18"/>
                      <w:szCs w:val="18"/>
                      <w:lang w:eastAsia="ru-RU"/>
                    </w:rPr>
                    <w:t xml:space="preserve"> полиэтилен. Диаметр: 25мм. Толщ</w:t>
                  </w:r>
                  <w:r w:rsidRPr="00B242B5">
                    <w:rPr>
                      <w:rFonts w:ascii="Arial Narrow" w:eastAsia="Times New Roman" w:hAnsi="Arial Narrow" w:cs="Arial"/>
                      <w:color w:val="000000"/>
                      <w:sz w:val="18"/>
                      <w:szCs w:val="18"/>
                      <w:lang w:eastAsia="ru-RU"/>
                    </w:rPr>
                    <w:t>ина: 9мм. Длина: 2 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lastRenderedPageBreak/>
                    <w:t>154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Теплоизоляция трубная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400 SF2509 Ø25-09 мм 2 м /100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Трубчатая </w:t>
                  </w:r>
                  <w:proofErr w:type="spellStart"/>
                  <w:r w:rsidRPr="00B242B5">
                    <w:rPr>
                      <w:rFonts w:ascii="Arial Narrow" w:eastAsia="Times New Roman" w:hAnsi="Arial Narrow" w:cs="Arial"/>
                      <w:color w:val="000000"/>
                      <w:sz w:val="18"/>
                      <w:szCs w:val="18"/>
                      <w:lang w:eastAsia="ru-RU"/>
                    </w:rPr>
                    <w:t>теплозвукоизоляция</w:t>
                  </w:r>
                  <w:proofErr w:type="spellEnd"/>
                  <w:r w:rsidRPr="00B242B5">
                    <w:rPr>
                      <w:rFonts w:ascii="Arial Narrow" w:eastAsia="Times New Roman" w:hAnsi="Arial Narrow" w:cs="Arial"/>
                      <w:color w:val="000000"/>
                      <w:sz w:val="18"/>
                      <w:szCs w:val="18"/>
                      <w:lang w:eastAsia="ru-RU"/>
                    </w:rPr>
                    <w:t xml:space="preserve"> из вспененного полиэтилена компании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предназначена для тепло-, паро- и </w:t>
                  </w:r>
                  <w:proofErr w:type="spellStart"/>
                  <w:r w:rsidRPr="00B242B5">
                    <w:rPr>
                      <w:rFonts w:ascii="Arial Narrow" w:eastAsia="Times New Roman" w:hAnsi="Arial Narrow" w:cs="Arial"/>
                      <w:color w:val="000000"/>
                      <w:sz w:val="18"/>
                      <w:szCs w:val="18"/>
                      <w:lang w:eastAsia="ru-RU"/>
                    </w:rPr>
                    <w:t>шумоизоляции</w:t>
                  </w:r>
                  <w:proofErr w:type="spellEnd"/>
                  <w:r w:rsidRPr="00B242B5">
                    <w:rPr>
                      <w:rFonts w:ascii="Arial Narrow" w:eastAsia="Times New Roman" w:hAnsi="Arial Narrow" w:cs="Arial"/>
                      <w:color w:val="000000"/>
                      <w:sz w:val="18"/>
                      <w:szCs w:val="18"/>
                      <w:lang w:eastAsia="ru-RU"/>
                    </w:rPr>
                    <w:t xml:space="preserve"> труб различного диаметра в внутренних системах водоснабжения и отопления, канализации. Материал — Вспененный</w:t>
                  </w:r>
                  <w:r>
                    <w:rPr>
                      <w:rFonts w:ascii="Arial Narrow" w:eastAsia="Times New Roman" w:hAnsi="Arial Narrow" w:cs="Arial"/>
                      <w:color w:val="000000"/>
                      <w:sz w:val="18"/>
                      <w:szCs w:val="18"/>
                      <w:lang w:eastAsia="ru-RU"/>
                    </w:rPr>
                    <w:t xml:space="preserve"> полиэтилен. Диаметр: 25мм. Толщ</w:t>
                  </w:r>
                  <w:r w:rsidRPr="00B242B5">
                    <w:rPr>
                      <w:rFonts w:ascii="Arial Narrow" w:eastAsia="Times New Roman" w:hAnsi="Arial Narrow" w:cs="Arial"/>
                      <w:color w:val="000000"/>
                      <w:sz w:val="18"/>
                      <w:szCs w:val="18"/>
                      <w:lang w:eastAsia="ru-RU"/>
                    </w:rPr>
                    <w:t>ина: 9мм. Длина: 2 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155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Теплоизоляция трубная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400 SF2813 Ø28-13 мм 2 м /60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Трубчатая </w:t>
                  </w:r>
                  <w:proofErr w:type="spellStart"/>
                  <w:r w:rsidRPr="00B242B5">
                    <w:rPr>
                      <w:rFonts w:ascii="Arial Narrow" w:eastAsia="Times New Roman" w:hAnsi="Arial Narrow" w:cs="Arial"/>
                      <w:color w:val="000000"/>
                      <w:sz w:val="18"/>
                      <w:szCs w:val="18"/>
                      <w:lang w:eastAsia="ru-RU"/>
                    </w:rPr>
                    <w:t>теплозвукоизоляция</w:t>
                  </w:r>
                  <w:proofErr w:type="spellEnd"/>
                  <w:r w:rsidRPr="00B242B5">
                    <w:rPr>
                      <w:rFonts w:ascii="Arial Narrow" w:eastAsia="Times New Roman" w:hAnsi="Arial Narrow" w:cs="Arial"/>
                      <w:color w:val="000000"/>
                      <w:sz w:val="18"/>
                      <w:szCs w:val="18"/>
                      <w:lang w:eastAsia="ru-RU"/>
                    </w:rPr>
                    <w:t xml:space="preserve"> из вспененного полиэтилена компании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предназначена для тепло-, паро- и </w:t>
                  </w:r>
                  <w:proofErr w:type="spellStart"/>
                  <w:r w:rsidRPr="00B242B5">
                    <w:rPr>
                      <w:rFonts w:ascii="Arial Narrow" w:eastAsia="Times New Roman" w:hAnsi="Arial Narrow" w:cs="Arial"/>
                      <w:color w:val="000000"/>
                      <w:sz w:val="18"/>
                      <w:szCs w:val="18"/>
                      <w:lang w:eastAsia="ru-RU"/>
                    </w:rPr>
                    <w:t>шумоизоляции</w:t>
                  </w:r>
                  <w:proofErr w:type="spellEnd"/>
                  <w:r w:rsidRPr="00B242B5">
                    <w:rPr>
                      <w:rFonts w:ascii="Arial Narrow" w:eastAsia="Times New Roman" w:hAnsi="Arial Narrow" w:cs="Arial"/>
                      <w:color w:val="000000"/>
                      <w:sz w:val="18"/>
                      <w:szCs w:val="18"/>
                      <w:lang w:eastAsia="ru-RU"/>
                    </w:rPr>
                    <w:t xml:space="preserve"> труб различного диаметра в внутренних системах водоснабжения и отопления, канализации. Материал — Вспененный</w:t>
                  </w:r>
                  <w:r>
                    <w:rPr>
                      <w:rFonts w:ascii="Arial Narrow" w:eastAsia="Times New Roman" w:hAnsi="Arial Narrow" w:cs="Arial"/>
                      <w:color w:val="000000"/>
                      <w:sz w:val="18"/>
                      <w:szCs w:val="18"/>
                      <w:lang w:eastAsia="ru-RU"/>
                    </w:rPr>
                    <w:t xml:space="preserve"> полиэтилен. Диаметр: 28мм. Толщ</w:t>
                  </w:r>
                  <w:r w:rsidRPr="00B242B5">
                    <w:rPr>
                      <w:rFonts w:ascii="Arial Narrow" w:eastAsia="Times New Roman" w:hAnsi="Arial Narrow" w:cs="Arial"/>
                      <w:color w:val="000000"/>
                      <w:sz w:val="18"/>
                      <w:szCs w:val="18"/>
                      <w:lang w:eastAsia="ru-RU"/>
                    </w:rPr>
                    <w:t>ина: 13мм. Длина: 2 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156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Теплоизоляция трубная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400 SF3409 Ø34-09 мм 2 м /70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Трубчатая </w:t>
                  </w:r>
                  <w:proofErr w:type="spellStart"/>
                  <w:r w:rsidRPr="00B242B5">
                    <w:rPr>
                      <w:rFonts w:ascii="Arial Narrow" w:eastAsia="Times New Roman" w:hAnsi="Arial Narrow" w:cs="Arial"/>
                      <w:color w:val="000000"/>
                      <w:sz w:val="18"/>
                      <w:szCs w:val="18"/>
                      <w:lang w:eastAsia="ru-RU"/>
                    </w:rPr>
                    <w:t>теплозвукоизоляция</w:t>
                  </w:r>
                  <w:proofErr w:type="spellEnd"/>
                  <w:r w:rsidRPr="00B242B5">
                    <w:rPr>
                      <w:rFonts w:ascii="Arial Narrow" w:eastAsia="Times New Roman" w:hAnsi="Arial Narrow" w:cs="Arial"/>
                      <w:color w:val="000000"/>
                      <w:sz w:val="18"/>
                      <w:szCs w:val="18"/>
                      <w:lang w:eastAsia="ru-RU"/>
                    </w:rPr>
                    <w:t xml:space="preserve"> из вспененного полиэтилена компании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предназначена для тепло-, паро- и </w:t>
                  </w:r>
                  <w:proofErr w:type="spellStart"/>
                  <w:r w:rsidRPr="00B242B5">
                    <w:rPr>
                      <w:rFonts w:ascii="Arial Narrow" w:eastAsia="Times New Roman" w:hAnsi="Arial Narrow" w:cs="Arial"/>
                      <w:color w:val="000000"/>
                      <w:sz w:val="18"/>
                      <w:szCs w:val="18"/>
                      <w:lang w:eastAsia="ru-RU"/>
                    </w:rPr>
                    <w:t>шумоизоляции</w:t>
                  </w:r>
                  <w:proofErr w:type="spellEnd"/>
                  <w:r w:rsidRPr="00B242B5">
                    <w:rPr>
                      <w:rFonts w:ascii="Arial Narrow" w:eastAsia="Times New Roman" w:hAnsi="Arial Narrow" w:cs="Arial"/>
                      <w:color w:val="000000"/>
                      <w:sz w:val="18"/>
                      <w:szCs w:val="18"/>
                      <w:lang w:eastAsia="ru-RU"/>
                    </w:rPr>
                    <w:t xml:space="preserve"> труб различного диаметра в внутренних системах водоснабжения и отопления, канализации. Материал — Вспененный</w:t>
                  </w:r>
                  <w:r>
                    <w:rPr>
                      <w:rFonts w:ascii="Arial Narrow" w:eastAsia="Times New Roman" w:hAnsi="Arial Narrow" w:cs="Arial"/>
                      <w:color w:val="000000"/>
                      <w:sz w:val="18"/>
                      <w:szCs w:val="18"/>
                      <w:lang w:eastAsia="ru-RU"/>
                    </w:rPr>
                    <w:t xml:space="preserve"> полиэтилен. Диаметр: 34мм. Толщ</w:t>
                  </w:r>
                  <w:r w:rsidRPr="00B242B5">
                    <w:rPr>
                      <w:rFonts w:ascii="Arial Narrow" w:eastAsia="Times New Roman" w:hAnsi="Arial Narrow" w:cs="Arial"/>
                      <w:color w:val="000000"/>
                      <w:sz w:val="18"/>
                      <w:szCs w:val="18"/>
                      <w:lang w:eastAsia="ru-RU"/>
                    </w:rPr>
                    <w:t>ина: 9мм. Длина: 2 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157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Теплоизоляция трубная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400 SF3413 Ø34-13мм 2 м /48</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Трубчатая </w:t>
                  </w:r>
                  <w:proofErr w:type="spellStart"/>
                  <w:r w:rsidRPr="00B242B5">
                    <w:rPr>
                      <w:rFonts w:ascii="Arial Narrow" w:eastAsia="Times New Roman" w:hAnsi="Arial Narrow" w:cs="Arial"/>
                      <w:color w:val="000000"/>
                      <w:sz w:val="18"/>
                      <w:szCs w:val="18"/>
                      <w:lang w:eastAsia="ru-RU"/>
                    </w:rPr>
                    <w:t>теплозвукоизоляция</w:t>
                  </w:r>
                  <w:proofErr w:type="spellEnd"/>
                  <w:r w:rsidRPr="00B242B5">
                    <w:rPr>
                      <w:rFonts w:ascii="Arial Narrow" w:eastAsia="Times New Roman" w:hAnsi="Arial Narrow" w:cs="Arial"/>
                      <w:color w:val="000000"/>
                      <w:sz w:val="18"/>
                      <w:szCs w:val="18"/>
                      <w:lang w:eastAsia="ru-RU"/>
                    </w:rPr>
                    <w:t xml:space="preserve"> из вспененного полиэтилена компании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предназначена для тепло-, паро- и </w:t>
                  </w:r>
                  <w:proofErr w:type="spellStart"/>
                  <w:r w:rsidRPr="00B242B5">
                    <w:rPr>
                      <w:rFonts w:ascii="Arial Narrow" w:eastAsia="Times New Roman" w:hAnsi="Arial Narrow" w:cs="Arial"/>
                      <w:color w:val="000000"/>
                      <w:sz w:val="18"/>
                      <w:szCs w:val="18"/>
                      <w:lang w:eastAsia="ru-RU"/>
                    </w:rPr>
                    <w:t>шумоизоляции</w:t>
                  </w:r>
                  <w:proofErr w:type="spellEnd"/>
                  <w:r w:rsidRPr="00B242B5">
                    <w:rPr>
                      <w:rFonts w:ascii="Arial Narrow" w:eastAsia="Times New Roman" w:hAnsi="Arial Narrow" w:cs="Arial"/>
                      <w:color w:val="000000"/>
                      <w:sz w:val="18"/>
                      <w:szCs w:val="18"/>
                      <w:lang w:eastAsia="ru-RU"/>
                    </w:rPr>
                    <w:t xml:space="preserve"> труб различного диаметра в внутренних системах водоснабжения и отопления, канализации. Материал — Вспененный полиэтилен. Диаметр: 34мм.</w:t>
                  </w:r>
                  <w:r>
                    <w:rPr>
                      <w:rFonts w:ascii="Arial Narrow" w:eastAsia="Times New Roman" w:hAnsi="Arial Narrow" w:cs="Arial"/>
                      <w:color w:val="000000"/>
                      <w:sz w:val="18"/>
                      <w:szCs w:val="18"/>
                      <w:lang w:eastAsia="ru-RU"/>
                    </w:rPr>
                    <w:t xml:space="preserve"> Толщ</w:t>
                  </w:r>
                  <w:r w:rsidRPr="00B242B5">
                    <w:rPr>
                      <w:rFonts w:ascii="Arial Narrow" w:eastAsia="Times New Roman" w:hAnsi="Arial Narrow" w:cs="Arial"/>
                      <w:color w:val="000000"/>
                      <w:sz w:val="18"/>
                      <w:szCs w:val="18"/>
                      <w:lang w:eastAsia="ru-RU"/>
                    </w:rPr>
                    <w:t>ина: 13мм. Длина: 2 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158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Теплоизоляция трубная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400 SF4209 Ø42-09 мм 2 м /55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Трубчатая </w:t>
                  </w:r>
                  <w:proofErr w:type="spellStart"/>
                  <w:r w:rsidRPr="00B242B5">
                    <w:rPr>
                      <w:rFonts w:ascii="Arial Narrow" w:eastAsia="Times New Roman" w:hAnsi="Arial Narrow" w:cs="Arial"/>
                      <w:color w:val="000000"/>
                      <w:sz w:val="18"/>
                      <w:szCs w:val="18"/>
                      <w:lang w:eastAsia="ru-RU"/>
                    </w:rPr>
                    <w:t>теплозвукоизоляция</w:t>
                  </w:r>
                  <w:proofErr w:type="spellEnd"/>
                  <w:r w:rsidRPr="00B242B5">
                    <w:rPr>
                      <w:rFonts w:ascii="Arial Narrow" w:eastAsia="Times New Roman" w:hAnsi="Arial Narrow" w:cs="Arial"/>
                      <w:color w:val="000000"/>
                      <w:sz w:val="18"/>
                      <w:szCs w:val="18"/>
                      <w:lang w:eastAsia="ru-RU"/>
                    </w:rPr>
                    <w:t xml:space="preserve"> из вспененного полиэтилена компании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предназначена для тепло-, паро- и </w:t>
                  </w:r>
                  <w:proofErr w:type="spellStart"/>
                  <w:r w:rsidRPr="00B242B5">
                    <w:rPr>
                      <w:rFonts w:ascii="Arial Narrow" w:eastAsia="Times New Roman" w:hAnsi="Arial Narrow" w:cs="Arial"/>
                      <w:color w:val="000000"/>
                      <w:sz w:val="18"/>
                      <w:szCs w:val="18"/>
                      <w:lang w:eastAsia="ru-RU"/>
                    </w:rPr>
                    <w:t>шумоизоляции</w:t>
                  </w:r>
                  <w:proofErr w:type="spellEnd"/>
                  <w:r w:rsidRPr="00B242B5">
                    <w:rPr>
                      <w:rFonts w:ascii="Arial Narrow" w:eastAsia="Times New Roman" w:hAnsi="Arial Narrow" w:cs="Arial"/>
                      <w:color w:val="000000"/>
                      <w:sz w:val="18"/>
                      <w:szCs w:val="18"/>
                      <w:lang w:eastAsia="ru-RU"/>
                    </w:rPr>
                    <w:t xml:space="preserve"> труб различного диаметра в внутренних системах водоснабжения и отопления, канализации. Материал — Вспененный</w:t>
                  </w:r>
                  <w:r>
                    <w:rPr>
                      <w:rFonts w:ascii="Arial Narrow" w:eastAsia="Times New Roman" w:hAnsi="Arial Narrow" w:cs="Arial"/>
                      <w:color w:val="000000"/>
                      <w:sz w:val="18"/>
                      <w:szCs w:val="18"/>
                      <w:lang w:eastAsia="ru-RU"/>
                    </w:rPr>
                    <w:t xml:space="preserve"> полиэтилен. Диаметр: 42мм. Толщ</w:t>
                  </w:r>
                  <w:r w:rsidRPr="00B242B5">
                    <w:rPr>
                      <w:rFonts w:ascii="Arial Narrow" w:eastAsia="Times New Roman" w:hAnsi="Arial Narrow" w:cs="Arial"/>
                      <w:color w:val="000000"/>
                      <w:sz w:val="18"/>
                      <w:szCs w:val="18"/>
                      <w:lang w:eastAsia="ru-RU"/>
                    </w:rPr>
                    <w:t>ина: 9мм. Длина: 2 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159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Теплоизоляция трубная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400 SF4213 Ø42-13 мм 2 м /40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Трубчатая </w:t>
                  </w:r>
                  <w:proofErr w:type="spellStart"/>
                  <w:r w:rsidRPr="00B242B5">
                    <w:rPr>
                      <w:rFonts w:ascii="Arial Narrow" w:eastAsia="Times New Roman" w:hAnsi="Arial Narrow" w:cs="Arial"/>
                      <w:color w:val="000000"/>
                      <w:sz w:val="18"/>
                      <w:szCs w:val="18"/>
                      <w:lang w:eastAsia="ru-RU"/>
                    </w:rPr>
                    <w:t>теплозвукоизоляция</w:t>
                  </w:r>
                  <w:proofErr w:type="spellEnd"/>
                  <w:r w:rsidRPr="00B242B5">
                    <w:rPr>
                      <w:rFonts w:ascii="Arial Narrow" w:eastAsia="Times New Roman" w:hAnsi="Arial Narrow" w:cs="Arial"/>
                      <w:color w:val="000000"/>
                      <w:sz w:val="18"/>
                      <w:szCs w:val="18"/>
                      <w:lang w:eastAsia="ru-RU"/>
                    </w:rPr>
                    <w:t xml:space="preserve"> из вспененного полиэтилена компании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предназначена для тепло-, паро- и </w:t>
                  </w:r>
                  <w:proofErr w:type="spellStart"/>
                  <w:r w:rsidRPr="00B242B5">
                    <w:rPr>
                      <w:rFonts w:ascii="Arial Narrow" w:eastAsia="Times New Roman" w:hAnsi="Arial Narrow" w:cs="Arial"/>
                      <w:color w:val="000000"/>
                      <w:sz w:val="18"/>
                      <w:szCs w:val="18"/>
                      <w:lang w:eastAsia="ru-RU"/>
                    </w:rPr>
                    <w:t>шумоизоляции</w:t>
                  </w:r>
                  <w:proofErr w:type="spellEnd"/>
                  <w:r w:rsidRPr="00B242B5">
                    <w:rPr>
                      <w:rFonts w:ascii="Arial Narrow" w:eastAsia="Times New Roman" w:hAnsi="Arial Narrow" w:cs="Arial"/>
                      <w:color w:val="000000"/>
                      <w:sz w:val="18"/>
                      <w:szCs w:val="18"/>
                      <w:lang w:eastAsia="ru-RU"/>
                    </w:rPr>
                    <w:t xml:space="preserve"> труб различного диаметра в внутренних системах водоснабжения и отопления, канализации. Материал — Вспененный</w:t>
                  </w:r>
                  <w:r>
                    <w:rPr>
                      <w:rFonts w:ascii="Arial Narrow" w:eastAsia="Times New Roman" w:hAnsi="Arial Narrow" w:cs="Arial"/>
                      <w:color w:val="000000"/>
                      <w:sz w:val="18"/>
                      <w:szCs w:val="18"/>
                      <w:lang w:eastAsia="ru-RU"/>
                    </w:rPr>
                    <w:t xml:space="preserve"> полиэтилен. Диаметр: 42мм. Толщ</w:t>
                  </w:r>
                  <w:r w:rsidRPr="00B242B5">
                    <w:rPr>
                      <w:rFonts w:ascii="Arial Narrow" w:eastAsia="Times New Roman" w:hAnsi="Arial Narrow" w:cs="Arial"/>
                      <w:color w:val="000000"/>
                      <w:sz w:val="18"/>
                      <w:szCs w:val="18"/>
                      <w:lang w:eastAsia="ru-RU"/>
                    </w:rPr>
                    <w:t>ина: 13мм. Длина: 2 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160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Теплоизоляция трубная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400 SF5409 Ø54-09 мм 2 м /40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Трубчатая </w:t>
                  </w:r>
                  <w:proofErr w:type="spellStart"/>
                  <w:r w:rsidRPr="00B242B5">
                    <w:rPr>
                      <w:rFonts w:ascii="Arial Narrow" w:eastAsia="Times New Roman" w:hAnsi="Arial Narrow" w:cs="Arial"/>
                      <w:color w:val="000000"/>
                      <w:sz w:val="18"/>
                      <w:szCs w:val="18"/>
                      <w:lang w:eastAsia="ru-RU"/>
                    </w:rPr>
                    <w:t>теплозвукоизоляция</w:t>
                  </w:r>
                  <w:proofErr w:type="spellEnd"/>
                  <w:r w:rsidRPr="00B242B5">
                    <w:rPr>
                      <w:rFonts w:ascii="Arial Narrow" w:eastAsia="Times New Roman" w:hAnsi="Arial Narrow" w:cs="Arial"/>
                      <w:color w:val="000000"/>
                      <w:sz w:val="18"/>
                      <w:szCs w:val="18"/>
                      <w:lang w:eastAsia="ru-RU"/>
                    </w:rPr>
                    <w:t xml:space="preserve"> из вспененного полиэтилена компании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предназначена для тепло-, паро- и </w:t>
                  </w:r>
                  <w:proofErr w:type="spellStart"/>
                  <w:r w:rsidRPr="00B242B5">
                    <w:rPr>
                      <w:rFonts w:ascii="Arial Narrow" w:eastAsia="Times New Roman" w:hAnsi="Arial Narrow" w:cs="Arial"/>
                      <w:color w:val="000000"/>
                      <w:sz w:val="18"/>
                      <w:szCs w:val="18"/>
                      <w:lang w:eastAsia="ru-RU"/>
                    </w:rPr>
                    <w:t>шумоизоляции</w:t>
                  </w:r>
                  <w:proofErr w:type="spellEnd"/>
                  <w:r w:rsidRPr="00B242B5">
                    <w:rPr>
                      <w:rFonts w:ascii="Arial Narrow" w:eastAsia="Times New Roman" w:hAnsi="Arial Narrow" w:cs="Arial"/>
                      <w:color w:val="000000"/>
                      <w:sz w:val="18"/>
                      <w:szCs w:val="18"/>
                      <w:lang w:eastAsia="ru-RU"/>
                    </w:rPr>
                    <w:t xml:space="preserve"> труб различного диаметра в внутренних системах водоснабжения и отопления, канализации. Материал — Вспененный</w:t>
                  </w:r>
                  <w:r>
                    <w:rPr>
                      <w:rFonts w:ascii="Arial Narrow" w:eastAsia="Times New Roman" w:hAnsi="Arial Narrow" w:cs="Arial"/>
                      <w:color w:val="000000"/>
                      <w:sz w:val="18"/>
                      <w:szCs w:val="18"/>
                      <w:lang w:eastAsia="ru-RU"/>
                    </w:rPr>
                    <w:t xml:space="preserve"> полиэтилен. Диаметр: 54мм. Толщ</w:t>
                  </w:r>
                  <w:r w:rsidRPr="00B242B5">
                    <w:rPr>
                      <w:rFonts w:ascii="Arial Narrow" w:eastAsia="Times New Roman" w:hAnsi="Arial Narrow" w:cs="Arial"/>
                      <w:color w:val="000000"/>
                      <w:sz w:val="18"/>
                      <w:szCs w:val="18"/>
                      <w:lang w:eastAsia="ru-RU"/>
                    </w:rPr>
                    <w:t>ина: 9мм. Длина: 2 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161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Теплоизоляция трубная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400 SF5413 Ø54-13 мм 2 м /30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Трубчатая </w:t>
                  </w:r>
                  <w:proofErr w:type="spellStart"/>
                  <w:r w:rsidRPr="00B242B5">
                    <w:rPr>
                      <w:rFonts w:ascii="Arial Narrow" w:eastAsia="Times New Roman" w:hAnsi="Arial Narrow" w:cs="Arial"/>
                      <w:color w:val="000000"/>
                      <w:sz w:val="18"/>
                      <w:szCs w:val="18"/>
                      <w:lang w:eastAsia="ru-RU"/>
                    </w:rPr>
                    <w:t>теплозвукоизоляция</w:t>
                  </w:r>
                  <w:proofErr w:type="spellEnd"/>
                  <w:r w:rsidRPr="00B242B5">
                    <w:rPr>
                      <w:rFonts w:ascii="Arial Narrow" w:eastAsia="Times New Roman" w:hAnsi="Arial Narrow" w:cs="Arial"/>
                      <w:color w:val="000000"/>
                      <w:sz w:val="18"/>
                      <w:szCs w:val="18"/>
                      <w:lang w:eastAsia="ru-RU"/>
                    </w:rPr>
                    <w:t xml:space="preserve"> из вспененного полиэтилена компании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предназначена для тепло-, паро- и </w:t>
                  </w:r>
                  <w:proofErr w:type="spellStart"/>
                  <w:r w:rsidRPr="00B242B5">
                    <w:rPr>
                      <w:rFonts w:ascii="Arial Narrow" w:eastAsia="Times New Roman" w:hAnsi="Arial Narrow" w:cs="Arial"/>
                      <w:color w:val="000000"/>
                      <w:sz w:val="18"/>
                      <w:szCs w:val="18"/>
                      <w:lang w:eastAsia="ru-RU"/>
                    </w:rPr>
                    <w:t>шумоизоляции</w:t>
                  </w:r>
                  <w:proofErr w:type="spellEnd"/>
                  <w:r w:rsidRPr="00B242B5">
                    <w:rPr>
                      <w:rFonts w:ascii="Arial Narrow" w:eastAsia="Times New Roman" w:hAnsi="Arial Narrow" w:cs="Arial"/>
                      <w:color w:val="000000"/>
                      <w:sz w:val="18"/>
                      <w:szCs w:val="18"/>
                      <w:lang w:eastAsia="ru-RU"/>
                    </w:rPr>
                    <w:t xml:space="preserve"> труб различного диаметра в внутренних системах водоснабжения и отопления, канализации. Материал — Вспененный</w:t>
                  </w:r>
                  <w:r>
                    <w:rPr>
                      <w:rFonts w:ascii="Arial Narrow" w:eastAsia="Times New Roman" w:hAnsi="Arial Narrow" w:cs="Arial"/>
                      <w:color w:val="000000"/>
                      <w:sz w:val="18"/>
                      <w:szCs w:val="18"/>
                      <w:lang w:eastAsia="ru-RU"/>
                    </w:rPr>
                    <w:t xml:space="preserve"> полиэтилен. Диаметр: 54мм. Толщ</w:t>
                  </w:r>
                  <w:r w:rsidRPr="00B242B5">
                    <w:rPr>
                      <w:rFonts w:ascii="Arial Narrow" w:eastAsia="Times New Roman" w:hAnsi="Arial Narrow" w:cs="Arial"/>
                      <w:color w:val="000000"/>
                      <w:sz w:val="18"/>
                      <w:szCs w:val="18"/>
                      <w:lang w:eastAsia="ru-RU"/>
                    </w:rPr>
                    <w:t>ина: 13мм. Длина: 2 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162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Теплоизоляция трубная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400 SF7609 Ø76-09 мм 2 м /24</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Трубчатая </w:t>
                  </w:r>
                  <w:proofErr w:type="spellStart"/>
                  <w:r w:rsidRPr="00B242B5">
                    <w:rPr>
                      <w:rFonts w:ascii="Arial Narrow" w:eastAsia="Times New Roman" w:hAnsi="Arial Narrow" w:cs="Arial"/>
                      <w:color w:val="000000"/>
                      <w:sz w:val="18"/>
                      <w:szCs w:val="18"/>
                      <w:lang w:eastAsia="ru-RU"/>
                    </w:rPr>
                    <w:t>теплозвукоизоляция</w:t>
                  </w:r>
                  <w:proofErr w:type="spellEnd"/>
                  <w:r w:rsidRPr="00B242B5">
                    <w:rPr>
                      <w:rFonts w:ascii="Arial Narrow" w:eastAsia="Times New Roman" w:hAnsi="Arial Narrow" w:cs="Arial"/>
                      <w:color w:val="000000"/>
                      <w:sz w:val="18"/>
                      <w:szCs w:val="18"/>
                      <w:lang w:eastAsia="ru-RU"/>
                    </w:rPr>
                    <w:t xml:space="preserve"> из вспененного полиэтилена компании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предназначена для тепло-, паро- и </w:t>
                  </w:r>
                  <w:proofErr w:type="spellStart"/>
                  <w:r w:rsidRPr="00B242B5">
                    <w:rPr>
                      <w:rFonts w:ascii="Arial Narrow" w:eastAsia="Times New Roman" w:hAnsi="Arial Narrow" w:cs="Arial"/>
                      <w:color w:val="000000"/>
                      <w:sz w:val="18"/>
                      <w:szCs w:val="18"/>
                      <w:lang w:eastAsia="ru-RU"/>
                    </w:rPr>
                    <w:t>шумоизоляции</w:t>
                  </w:r>
                  <w:proofErr w:type="spellEnd"/>
                  <w:r w:rsidRPr="00B242B5">
                    <w:rPr>
                      <w:rFonts w:ascii="Arial Narrow" w:eastAsia="Times New Roman" w:hAnsi="Arial Narrow" w:cs="Arial"/>
                      <w:color w:val="000000"/>
                      <w:sz w:val="18"/>
                      <w:szCs w:val="18"/>
                      <w:lang w:eastAsia="ru-RU"/>
                    </w:rPr>
                    <w:t xml:space="preserve"> труб различного диаметра в внутренних системах водоснабжения и отопления, канализации. Материал — Вспененный</w:t>
                  </w:r>
                  <w:r>
                    <w:rPr>
                      <w:rFonts w:ascii="Arial Narrow" w:eastAsia="Times New Roman" w:hAnsi="Arial Narrow" w:cs="Arial"/>
                      <w:color w:val="000000"/>
                      <w:sz w:val="18"/>
                      <w:szCs w:val="18"/>
                      <w:lang w:eastAsia="ru-RU"/>
                    </w:rPr>
                    <w:t xml:space="preserve"> полиэтилен. Диаметр: 76мм. Толщ</w:t>
                  </w:r>
                  <w:r w:rsidRPr="00B242B5">
                    <w:rPr>
                      <w:rFonts w:ascii="Arial Narrow" w:eastAsia="Times New Roman" w:hAnsi="Arial Narrow" w:cs="Arial"/>
                      <w:color w:val="000000"/>
                      <w:sz w:val="18"/>
                      <w:szCs w:val="18"/>
                      <w:lang w:eastAsia="ru-RU"/>
                    </w:rPr>
                    <w:t>ина: 9мм. Длина: 2 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163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Теплоизоляция трубная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400 SF7613 Ø76-13 мм 2 м /20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Трубчатая </w:t>
                  </w:r>
                  <w:proofErr w:type="spellStart"/>
                  <w:r w:rsidRPr="00B242B5">
                    <w:rPr>
                      <w:rFonts w:ascii="Arial Narrow" w:eastAsia="Times New Roman" w:hAnsi="Arial Narrow" w:cs="Arial"/>
                      <w:color w:val="000000"/>
                      <w:sz w:val="18"/>
                      <w:szCs w:val="18"/>
                      <w:lang w:eastAsia="ru-RU"/>
                    </w:rPr>
                    <w:t>теплозвукоизоляция</w:t>
                  </w:r>
                  <w:proofErr w:type="spellEnd"/>
                  <w:r w:rsidRPr="00B242B5">
                    <w:rPr>
                      <w:rFonts w:ascii="Arial Narrow" w:eastAsia="Times New Roman" w:hAnsi="Arial Narrow" w:cs="Arial"/>
                      <w:color w:val="000000"/>
                      <w:sz w:val="18"/>
                      <w:szCs w:val="18"/>
                      <w:lang w:eastAsia="ru-RU"/>
                    </w:rPr>
                    <w:t xml:space="preserve"> из вспененного полиэтилена компании </w:t>
                  </w:r>
                  <w:proofErr w:type="spellStart"/>
                  <w:r w:rsidRPr="00B242B5">
                    <w:rPr>
                      <w:rFonts w:ascii="Arial Narrow" w:eastAsia="Times New Roman" w:hAnsi="Arial Narrow" w:cs="Arial"/>
                      <w:color w:val="000000"/>
                      <w:sz w:val="18"/>
                      <w:szCs w:val="18"/>
                      <w:lang w:eastAsia="ru-RU"/>
                    </w:rPr>
                    <w:t>Стенофлекс</w:t>
                  </w:r>
                  <w:proofErr w:type="spellEnd"/>
                  <w:r w:rsidRPr="00B242B5">
                    <w:rPr>
                      <w:rFonts w:ascii="Arial Narrow" w:eastAsia="Times New Roman" w:hAnsi="Arial Narrow" w:cs="Arial"/>
                      <w:color w:val="000000"/>
                      <w:sz w:val="18"/>
                      <w:szCs w:val="18"/>
                      <w:lang w:eastAsia="ru-RU"/>
                    </w:rPr>
                    <w:t xml:space="preserve"> предназначена для тепло-, паро- и </w:t>
                  </w:r>
                  <w:proofErr w:type="spellStart"/>
                  <w:r w:rsidRPr="00B242B5">
                    <w:rPr>
                      <w:rFonts w:ascii="Arial Narrow" w:eastAsia="Times New Roman" w:hAnsi="Arial Narrow" w:cs="Arial"/>
                      <w:color w:val="000000"/>
                      <w:sz w:val="18"/>
                      <w:szCs w:val="18"/>
                      <w:lang w:eastAsia="ru-RU"/>
                    </w:rPr>
                    <w:t>шумоизоляции</w:t>
                  </w:r>
                  <w:proofErr w:type="spellEnd"/>
                  <w:r w:rsidRPr="00B242B5">
                    <w:rPr>
                      <w:rFonts w:ascii="Arial Narrow" w:eastAsia="Times New Roman" w:hAnsi="Arial Narrow" w:cs="Arial"/>
                      <w:color w:val="000000"/>
                      <w:sz w:val="18"/>
                      <w:szCs w:val="18"/>
                      <w:lang w:eastAsia="ru-RU"/>
                    </w:rPr>
                    <w:t xml:space="preserve"> труб различного диаметра в внутренних системах водоснабжения и отопления, канализации. Материал — Вспененный</w:t>
                  </w:r>
                  <w:r>
                    <w:rPr>
                      <w:rFonts w:ascii="Arial Narrow" w:eastAsia="Times New Roman" w:hAnsi="Arial Narrow" w:cs="Arial"/>
                      <w:color w:val="000000"/>
                      <w:sz w:val="18"/>
                      <w:szCs w:val="18"/>
                      <w:lang w:eastAsia="ru-RU"/>
                    </w:rPr>
                    <w:t xml:space="preserve"> полиэтилен. Диаметр: 76мм. Толщ</w:t>
                  </w:r>
                  <w:r w:rsidRPr="00B242B5">
                    <w:rPr>
                      <w:rFonts w:ascii="Arial Narrow" w:eastAsia="Times New Roman" w:hAnsi="Arial Narrow" w:cs="Arial"/>
                      <w:color w:val="000000"/>
                      <w:sz w:val="18"/>
                      <w:szCs w:val="18"/>
                      <w:lang w:eastAsia="ru-RU"/>
                    </w:rPr>
                    <w:t>ина: 13мм. Длина: 2 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164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Термометр биметаллический БТ-51.211 (0-120°C), D=100мм, L= 64, G1/2, 1,5 IP43 осевой РОСМА</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Термометр биметаллический. Бренд: РОСМА или эквивалент. Длина, мм: 46. Материал: сталь. Комплектация: с латунной гильзой. Покрытие: без покрытия. Условный диаметр, мм: 15. Вид: осевой. Давление: до 10 бар. Резьба: 1/2" наружная. Марка материала: 12Х15Г9НД. Назначение: для измерения температуры воды и газообразных сред. Рабочая температура, °С: от 0 до 120. Гарантия: не менее 18 месяцев. Срок службы: 10 лет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165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Термометр жидкостный ТТЖ-М 0-150°С, L=103мм </w:t>
                  </w:r>
                  <w:proofErr w:type="spellStart"/>
                  <w:r w:rsidRPr="00B242B5">
                    <w:rPr>
                      <w:rFonts w:ascii="Arial Narrow" w:eastAsia="Times New Roman" w:hAnsi="Arial Narrow" w:cs="Arial"/>
                      <w:color w:val="000000"/>
                      <w:sz w:val="18"/>
                      <w:szCs w:val="18"/>
                      <w:lang w:eastAsia="ru-RU"/>
                    </w:rPr>
                    <w:t>нижн.часть</w:t>
                  </w:r>
                  <w:proofErr w:type="spellEnd"/>
                  <w:r w:rsidRPr="00B242B5">
                    <w:rPr>
                      <w:rFonts w:ascii="Arial Narrow" w:eastAsia="Times New Roman" w:hAnsi="Arial Narrow" w:cs="Arial"/>
                      <w:color w:val="000000"/>
                      <w:sz w:val="18"/>
                      <w:szCs w:val="18"/>
                      <w:lang w:eastAsia="ru-RU"/>
                    </w:rPr>
                    <w:t xml:space="preserve">, L=240мм </w:t>
                  </w:r>
                  <w:proofErr w:type="spellStart"/>
                  <w:r w:rsidRPr="00B242B5">
                    <w:rPr>
                      <w:rFonts w:ascii="Arial Narrow" w:eastAsia="Times New Roman" w:hAnsi="Arial Narrow" w:cs="Arial"/>
                      <w:color w:val="000000"/>
                      <w:sz w:val="18"/>
                      <w:szCs w:val="18"/>
                      <w:lang w:eastAsia="ru-RU"/>
                    </w:rPr>
                    <w:t>верхн.часть</w:t>
                  </w:r>
                  <w:proofErr w:type="spellEnd"/>
                  <w:r w:rsidRPr="00B242B5">
                    <w:rPr>
                      <w:rFonts w:ascii="Arial Narrow" w:eastAsia="Times New Roman" w:hAnsi="Arial Narrow" w:cs="Arial"/>
                      <w:color w:val="000000"/>
                      <w:sz w:val="18"/>
                      <w:szCs w:val="18"/>
                      <w:lang w:eastAsia="ru-RU"/>
                    </w:rPr>
                    <w:t>, прямой, цена дел. шкалы 2°С, исп.1</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Термометр жидкостный. Бренд: </w:t>
                  </w:r>
                  <w:proofErr w:type="spellStart"/>
                  <w:r w:rsidRPr="00B242B5">
                    <w:rPr>
                      <w:rFonts w:ascii="Arial Narrow" w:eastAsia="Times New Roman" w:hAnsi="Arial Narrow" w:cs="Arial"/>
                      <w:color w:val="000000"/>
                      <w:sz w:val="18"/>
                      <w:szCs w:val="18"/>
                      <w:lang w:eastAsia="ru-RU"/>
                    </w:rPr>
                    <w:t>Стеклоприбор</w:t>
                  </w:r>
                  <w:proofErr w:type="spellEnd"/>
                  <w:r w:rsidRPr="00B242B5">
                    <w:rPr>
                      <w:rFonts w:ascii="Arial Narrow" w:eastAsia="Times New Roman" w:hAnsi="Arial Narrow" w:cs="Arial"/>
                      <w:color w:val="000000"/>
                      <w:sz w:val="18"/>
                      <w:szCs w:val="18"/>
                      <w:lang w:eastAsia="ru-RU"/>
                    </w:rPr>
                    <w:t xml:space="preserve"> или эквивалент. Тип: жидкостный. Длина, мм: 343. Материал: стекло, </w:t>
                  </w:r>
                  <w:proofErr w:type="spellStart"/>
                  <w:r w:rsidRPr="00B242B5">
                    <w:rPr>
                      <w:rFonts w:ascii="Arial Narrow" w:eastAsia="Times New Roman" w:hAnsi="Arial Narrow" w:cs="Arial"/>
                      <w:color w:val="000000"/>
                      <w:sz w:val="18"/>
                      <w:szCs w:val="18"/>
                      <w:lang w:eastAsia="ru-RU"/>
                    </w:rPr>
                    <w:t>метилкарбитол</w:t>
                  </w:r>
                  <w:proofErr w:type="spellEnd"/>
                  <w:r w:rsidRPr="00B242B5">
                    <w:rPr>
                      <w:rFonts w:ascii="Arial Narrow" w:eastAsia="Times New Roman" w:hAnsi="Arial Narrow" w:cs="Arial"/>
                      <w:color w:val="000000"/>
                      <w:sz w:val="18"/>
                      <w:szCs w:val="18"/>
                      <w:lang w:eastAsia="ru-RU"/>
                    </w:rPr>
                    <w:t>, керосин. Покрытие: без покрытия. Условный диаметр, мм: 19. Вид: прямой. Давление: до 10 бар. Назначение: для измерения температуры воды и газообразных сред. Рабочая температура, °С: от 0 до 150. Гарантия: не менее 1 года</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166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PP-R D 20 </w:t>
                  </w:r>
                  <w:proofErr w:type="spellStart"/>
                  <w:r w:rsidRPr="00B242B5">
                    <w:rPr>
                      <w:rFonts w:ascii="Arial Narrow" w:eastAsia="Times New Roman" w:hAnsi="Arial Narrow" w:cs="Arial"/>
                      <w:color w:val="000000"/>
                      <w:sz w:val="18"/>
                      <w:szCs w:val="18"/>
                      <w:lang w:eastAsia="ru-RU"/>
                    </w:rPr>
                    <w:t>РосТурПласт</w:t>
                  </w:r>
                  <w:proofErr w:type="spellEnd"/>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полипропиленовый предназначен для разветвления под углом 90 градусов трубопровода в системах холодного и горячего водоснабжения, отопления. Номинальный диаметр 20 мм.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167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w:t>
                  </w:r>
                  <w:proofErr w:type="spellStart"/>
                  <w:r w:rsidRPr="00B242B5">
                    <w:rPr>
                      <w:rFonts w:ascii="Arial Narrow" w:eastAsia="Times New Roman" w:hAnsi="Arial Narrow" w:cs="Arial"/>
                      <w:color w:val="000000"/>
                      <w:sz w:val="18"/>
                      <w:szCs w:val="18"/>
                      <w:lang w:eastAsia="ru-RU"/>
                    </w:rPr>
                    <w:t>канализац</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внутр</w:t>
                  </w:r>
                  <w:proofErr w:type="spellEnd"/>
                  <w:r w:rsidRPr="00B242B5">
                    <w:rPr>
                      <w:rFonts w:ascii="Arial Narrow" w:eastAsia="Times New Roman" w:hAnsi="Arial Narrow" w:cs="Arial"/>
                      <w:color w:val="000000"/>
                      <w:sz w:val="18"/>
                      <w:szCs w:val="18"/>
                      <w:lang w:eastAsia="ru-RU"/>
                    </w:rPr>
                    <w:t xml:space="preserve">. </w:t>
                  </w:r>
                  <w:proofErr w:type="gramStart"/>
                  <w:r w:rsidRPr="00B242B5">
                    <w:rPr>
                      <w:rFonts w:ascii="Arial Narrow" w:eastAsia="Times New Roman" w:hAnsi="Arial Narrow" w:cs="Arial"/>
                      <w:color w:val="000000"/>
                      <w:sz w:val="18"/>
                      <w:szCs w:val="18"/>
                      <w:lang w:eastAsia="ru-RU"/>
                    </w:rPr>
                    <w:t>ПП  Ø</w:t>
                  </w:r>
                  <w:proofErr w:type="gramEnd"/>
                  <w:r w:rsidRPr="00B242B5">
                    <w:rPr>
                      <w:rFonts w:ascii="Arial Narrow" w:eastAsia="Times New Roman" w:hAnsi="Arial Narrow" w:cs="Arial"/>
                      <w:color w:val="000000"/>
                      <w:sz w:val="18"/>
                      <w:szCs w:val="18"/>
                      <w:lang w:eastAsia="ru-RU"/>
                    </w:rPr>
                    <w:t xml:space="preserve">50-45°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11429, 1/50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предназначен для отвода трубы диаметром 50 мм под углом 45 градусов с проходной трубы диаметром 50 мм. Конец отвода тройника и проходной части под уплотнительное кольцо. Материал: полипропилен. Цвет серый. Минимальное значение рабочей температуры 90°C. Расчетный срок службы 50 лет. В комплекте с уплотнительным кольцом. Соответствует ГОСТ </w:t>
                  </w:r>
                  <w:r>
                    <w:rPr>
                      <w:rFonts w:ascii="Arial Narrow" w:eastAsia="Times New Roman" w:hAnsi="Arial Narrow" w:cs="Arial"/>
                      <w:color w:val="000000"/>
                      <w:sz w:val="18"/>
                      <w:szCs w:val="18"/>
                      <w:lang w:eastAsia="ru-RU"/>
                    </w:rPr>
                    <w:t>22793-83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168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w:t>
                  </w:r>
                  <w:proofErr w:type="spellStart"/>
                  <w:r w:rsidRPr="00B242B5">
                    <w:rPr>
                      <w:rFonts w:ascii="Arial Narrow" w:eastAsia="Times New Roman" w:hAnsi="Arial Narrow" w:cs="Arial"/>
                      <w:color w:val="000000"/>
                      <w:sz w:val="18"/>
                      <w:szCs w:val="18"/>
                      <w:lang w:eastAsia="ru-RU"/>
                    </w:rPr>
                    <w:t>канализац</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внутр</w:t>
                  </w:r>
                  <w:proofErr w:type="spellEnd"/>
                  <w:r w:rsidRPr="00B242B5">
                    <w:rPr>
                      <w:rFonts w:ascii="Arial Narrow" w:eastAsia="Times New Roman" w:hAnsi="Arial Narrow" w:cs="Arial"/>
                      <w:color w:val="000000"/>
                      <w:sz w:val="18"/>
                      <w:szCs w:val="18"/>
                      <w:lang w:eastAsia="ru-RU"/>
                    </w:rPr>
                    <w:t xml:space="preserve">. </w:t>
                  </w:r>
                  <w:proofErr w:type="gramStart"/>
                  <w:r w:rsidRPr="00B242B5">
                    <w:rPr>
                      <w:rFonts w:ascii="Arial Narrow" w:eastAsia="Times New Roman" w:hAnsi="Arial Narrow" w:cs="Arial"/>
                      <w:color w:val="000000"/>
                      <w:sz w:val="18"/>
                      <w:szCs w:val="18"/>
                      <w:lang w:eastAsia="ru-RU"/>
                    </w:rPr>
                    <w:t>ПП  Ø</w:t>
                  </w:r>
                  <w:proofErr w:type="gramEnd"/>
                  <w:r w:rsidRPr="00B242B5">
                    <w:rPr>
                      <w:rFonts w:ascii="Arial Narrow" w:eastAsia="Times New Roman" w:hAnsi="Arial Narrow" w:cs="Arial"/>
                      <w:color w:val="000000"/>
                      <w:sz w:val="18"/>
                      <w:szCs w:val="18"/>
                      <w:lang w:eastAsia="ru-RU"/>
                    </w:rPr>
                    <w:t xml:space="preserve">50-87°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11430, 1/60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предназначен для отвода трубы диаметром 50 мм под углом 87 градусов с проходной трубы диаметром 110 мм. Конец отвода тройника и проходной части под уплотнительное кольцо. Материал: полипропилен. Цвет серый. Минимальное значение рабочей температуры 90°C. Расчетный срок службы 50 лет. В комплекте с уплотнительным кольцом. Соответствует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169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w:t>
                  </w:r>
                  <w:proofErr w:type="spellStart"/>
                  <w:r w:rsidRPr="00B242B5">
                    <w:rPr>
                      <w:rFonts w:ascii="Arial Narrow" w:eastAsia="Times New Roman" w:hAnsi="Arial Narrow" w:cs="Arial"/>
                      <w:color w:val="000000"/>
                      <w:sz w:val="18"/>
                      <w:szCs w:val="18"/>
                      <w:lang w:eastAsia="ru-RU"/>
                    </w:rPr>
                    <w:t>канализац</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внутр</w:t>
                  </w:r>
                  <w:proofErr w:type="spellEnd"/>
                  <w:r w:rsidRPr="00B242B5">
                    <w:rPr>
                      <w:rFonts w:ascii="Arial Narrow" w:eastAsia="Times New Roman" w:hAnsi="Arial Narrow" w:cs="Arial"/>
                      <w:color w:val="000000"/>
                      <w:sz w:val="18"/>
                      <w:szCs w:val="18"/>
                      <w:lang w:eastAsia="ru-RU"/>
                    </w:rPr>
                    <w:t xml:space="preserve">. ПП Ø110-45°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11431, 1/18</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предназначен для отвода трубы диаметром 110 мм под углом 45 градусов с проходной трубы диаметром 110 мм. Конец отвода тройника и проходной части под уплотнительное кольцо. Материал: полипропилен. Цвет серый. Минимальное значение рабочей температуры 90°C. Расчетный срок службы 50 лет. В комплекте с уплотнительным кольцом. Соответствует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170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w:t>
                  </w:r>
                  <w:proofErr w:type="spellStart"/>
                  <w:r w:rsidRPr="00B242B5">
                    <w:rPr>
                      <w:rFonts w:ascii="Arial Narrow" w:eastAsia="Times New Roman" w:hAnsi="Arial Narrow" w:cs="Arial"/>
                      <w:color w:val="000000"/>
                      <w:sz w:val="18"/>
                      <w:szCs w:val="18"/>
                      <w:lang w:eastAsia="ru-RU"/>
                    </w:rPr>
                    <w:t>канализац</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внутр</w:t>
                  </w:r>
                  <w:proofErr w:type="spellEnd"/>
                  <w:r w:rsidRPr="00B242B5">
                    <w:rPr>
                      <w:rFonts w:ascii="Arial Narrow" w:eastAsia="Times New Roman" w:hAnsi="Arial Narrow" w:cs="Arial"/>
                      <w:color w:val="000000"/>
                      <w:sz w:val="18"/>
                      <w:szCs w:val="18"/>
                      <w:lang w:eastAsia="ru-RU"/>
                    </w:rPr>
                    <w:t xml:space="preserve">. ПП Ø110-87°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11432, 1/25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предназначен для отвода трубы диаметром 110 мм под углом 87 градусов с проходной трубы диаметром 110 мм. Конец отвода тройника и проходной части под уплотнительное кольцо. Материал: полипропилен. Цвет серый. Минимальное значение </w:t>
                  </w:r>
                  <w:r w:rsidRPr="00B242B5">
                    <w:rPr>
                      <w:rFonts w:ascii="Arial Narrow" w:eastAsia="Times New Roman" w:hAnsi="Arial Narrow" w:cs="Arial"/>
                      <w:color w:val="000000"/>
                      <w:sz w:val="18"/>
                      <w:szCs w:val="18"/>
                      <w:lang w:eastAsia="ru-RU"/>
                    </w:rPr>
                    <w:lastRenderedPageBreak/>
                    <w:t xml:space="preserve">рабочей температуры 90°C. Расчетный срок службы 50 лет. В комплекте с уплотнительным кольцом. Соответствует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lastRenderedPageBreak/>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171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МП 16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Фитинг обжимной – тройник латунный никелированный для соединения металлопластиковых труб. </w:t>
                  </w:r>
                  <w:proofErr w:type="spellStart"/>
                  <w:r w:rsidRPr="00B242B5">
                    <w:rPr>
                      <w:rFonts w:ascii="Arial Narrow" w:eastAsia="Times New Roman" w:hAnsi="Arial Narrow" w:cs="Arial"/>
                      <w:color w:val="000000"/>
                      <w:sz w:val="18"/>
                      <w:szCs w:val="18"/>
                      <w:lang w:eastAsia="ru-RU"/>
                    </w:rPr>
                    <w:t>Равнопроходной</w:t>
                  </w:r>
                  <w:proofErr w:type="spellEnd"/>
                  <w:r w:rsidRPr="00B242B5">
                    <w:rPr>
                      <w:rFonts w:ascii="Arial Narrow" w:eastAsia="Times New Roman" w:hAnsi="Arial Narrow" w:cs="Arial"/>
                      <w:color w:val="000000"/>
                      <w:sz w:val="18"/>
                      <w:szCs w:val="18"/>
                      <w:lang w:eastAsia="ru-RU"/>
                    </w:rPr>
                    <w:t>. Наружный диаметр трубы 16 мм. Толщина стенки трубы 2,0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172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МП 20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Фитинг обжимной – тройник латунный никелированный для соединения металлопластиковых труб. </w:t>
                  </w:r>
                  <w:proofErr w:type="spellStart"/>
                  <w:r w:rsidRPr="00B242B5">
                    <w:rPr>
                      <w:rFonts w:ascii="Arial Narrow" w:eastAsia="Times New Roman" w:hAnsi="Arial Narrow" w:cs="Arial"/>
                      <w:color w:val="000000"/>
                      <w:sz w:val="18"/>
                      <w:szCs w:val="18"/>
                      <w:lang w:eastAsia="ru-RU"/>
                    </w:rPr>
                    <w:t>Равнопроходной</w:t>
                  </w:r>
                  <w:proofErr w:type="spellEnd"/>
                  <w:r w:rsidRPr="00B242B5">
                    <w:rPr>
                      <w:rFonts w:ascii="Arial Narrow" w:eastAsia="Times New Roman" w:hAnsi="Arial Narrow" w:cs="Arial"/>
                      <w:color w:val="000000"/>
                      <w:sz w:val="18"/>
                      <w:szCs w:val="18"/>
                      <w:lang w:eastAsia="ru-RU"/>
                    </w:rPr>
                    <w:t>. Наружный диаметр трубы 20 мм. Толщина стенки трубы 2,0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173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полипропилен. переход. РТП 10765 Ø25-20-25 мм /210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переходной PP-R для труб диаметром 25 мм с переходом на диаметр 20 мм под углом 90 градусов и выходом под трубу диаметром 25 мм. Номинальный диаметр 25 мм. Переходной диаметр 20 мм.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174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полипропилен. переход. РТП 10768 Ø32-20-32 мм /105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переходной PP-R для труб диаметром 32 мм с переходом на диаметр 20 мм под углом 90 градусов и выходом под трубу диаметром 32 мм. Номинальный диаметр 32 мм. Переходной диаметр 20 мм.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175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полипропилен. переход. РТП 10769 Ø32-25-32 мм /105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переходной PP-R для труб диаметром 32 мм с переходом на диаметр 25 мм под углом 90 градусов и выходом под трубу диаметром 32 мм. Номинальный диаметр 32 мм. Переходной диаметр 25 мм.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176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полипропилен. переход. РТП 10771 Ø40-20-40 мм /80</w:t>
                  </w:r>
                </w:p>
              </w:tc>
              <w:tc>
                <w:tcPr>
                  <w:tcW w:w="6662" w:type="dxa"/>
                  <w:tcBorders>
                    <w:top w:val="nil"/>
                    <w:left w:val="nil"/>
                    <w:bottom w:val="single" w:sz="4" w:space="0" w:color="auto"/>
                    <w:right w:val="single" w:sz="4" w:space="0" w:color="auto"/>
                  </w:tcBorders>
                  <w:shd w:val="clear" w:color="000000" w:fill="FFFFFF"/>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переходной PP-R для труб диаметром 40 мм с переходом на диаметр 20 мм под углом 90 градусов и выходом под трубу диаметром 40 мм. Номинальный диаметр 40 мм. Переходной диаметр 20 мм.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177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полипропилен. переход. РТП 10772 Ø40-25-40 мм /90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переходной PP-R для труб диаметром 40 мм с переходом на диаметр 25 мм под углом 90 градусов и выходом под трубу диаметром 40 мм. Номинальный диаметр 40 мм. Переходной диаметр 25 мм.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178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полипропилен. соединит. РТП 10736 Ø20 мм /280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полипропиленовый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предназначен для разветвления под углом 90 градусов трубопровода в системах холодного и горячего водоснабжения, а также отопления. Тройник изготовлен в соответствии с ГОСТ 32415-2013 и может выдерживать давление до 25 бар. Материал: полипропилен. Диаметр: 20 мм. Цвет: белый</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179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полипропилен. соединит. РТП 10737 Ø25 мм /175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полипропиленовый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предназначен для разветвления под углом 90 градусов трубопровода в системах холодного и горячего водоснабжения, а также отопления. Тройник изготовлен в соответствии с ГОСТ 32415-2013 и может выдерживать давление до 25 бар. Материал: полипропилен. Диаметр: 25 мм. Цвет: белый</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180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полипропилен. соединит. РТП 10738 Ø32 мм /105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полипропиленовый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предназначен для разветвления под углом 90 градусов трубопровода в системах холодного и горячего водоснабжения, а также отопления. Тройник изготовлен в соответствии с ГОСТ 32415-2013 и может выдерживать давление до 25 бар. Материал: полипропилен. Диаметр: 32 мм. Цвет: белый</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181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Тройник полипропилен. соединит. РТП 10739 Ø40 мм /64</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Тройник полипропиленовый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предназначен для разветвления под углом 90 градусов трубопровода в системах холодного и горячего водоснабжения, а также отопления. Тройник изготовлен в соответствии с ГОСТ 32415-2013 и может выдерживать давление до 25 бар. Материал: полипропилен. Диаметр: 40 мм. Цвет: белый</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182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PP-R D 20х3,4 PN 20 для </w:t>
                  </w:r>
                  <w:proofErr w:type="spellStart"/>
                  <w:proofErr w:type="gramStart"/>
                  <w:r w:rsidRPr="00B242B5">
                    <w:rPr>
                      <w:rFonts w:ascii="Arial Narrow" w:eastAsia="Times New Roman" w:hAnsi="Arial Narrow" w:cs="Arial"/>
                      <w:color w:val="000000"/>
                      <w:sz w:val="18"/>
                      <w:szCs w:val="18"/>
                      <w:lang w:eastAsia="ru-RU"/>
                    </w:rPr>
                    <w:t>хол</w:t>
                  </w:r>
                  <w:proofErr w:type="spellEnd"/>
                  <w:r w:rsidRPr="00B242B5">
                    <w:rPr>
                      <w:rFonts w:ascii="Arial Narrow" w:eastAsia="Times New Roman" w:hAnsi="Arial Narrow" w:cs="Arial"/>
                      <w:color w:val="000000"/>
                      <w:sz w:val="18"/>
                      <w:szCs w:val="18"/>
                      <w:lang w:eastAsia="ru-RU"/>
                    </w:rPr>
                    <w:t>./</w:t>
                  </w:r>
                  <w:proofErr w:type="spellStart"/>
                  <w:proofErr w:type="gramEnd"/>
                  <w:r w:rsidRPr="00B242B5">
                    <w:rPr>
                      <w:rFonts w:ascii="Arial Narrow" w:eastAsia="Times New Roman" w:hAnsi="Arial Narrow" w:cs="Arial"/>
                      <w:color w:val="000000"/>
                      <w:sz w:val="18"/>
                      <w:szCs w:val="18"/>
                      <w:lang w:eastAsia="ru-RU"/>
                    </w:rPr>
                    <w:t>гор.воды</w:t>
                  </w:r>
                  <w:proofErr w:type="spellEnd"/>
                  <w:r w:rsidRPr="00B242B5">
                    <w:rPr>
                      <w:rFonts w:ascii="Arial Narrow" w:eastAsia="Times New Roman" w:hAnsi="Arial Narrow" w:cs="Arial"/>
                      <w:color w:val="000000"/>
                      <w:sz w:val="18"/>
                      <w:szCs w:val="18"/>
                      <w:lang w:eastAsia="ru-RU"/>
                    </w:rPr>
                    <w:t xml:space="preserve">  L=4 м.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для холодного и горячего водоснабжения. Диаметр 20 мм. Толщина стенки 3,4 мм. Длина 4 м. PN 20. Цвет белый. Соответствует ГОСТ 32415-2013. Максимальная температура: +95°С.</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183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PP-R D 25х4,2 PN 20 для </w:t>
                  </w:r>
                  <w:proofErr w:type="spellStart"/>
                  <w:proofErr w:type="gramStart"/>
                  <w:r w:rsidRPr="00B242B5">
                    <w:rPr>
                      <w:rFonts w:ascii="Arial Narrow" w:eastAsia="Times New Roman" w:hAnsi="Arial Narrow" w:cs="Arial"/>
                      <w:color w:val="000000"/>
                      <w:sz w:val="18"/>
                      <w:szCs w:val="18"/>
                      <w:lang w:eastAsia="ru-RU"/>
                    </w:rPr>
                    <w:t>хол</w:t>
                  </w:r>
                  <w:proofErr w:type="spellEnd"/>
                  <w:r w:rsidRPr="00B242B5">
                    <w:rPr>
                      <w:rFonts w:ascii="Arial Narrow" w:eastAsia="Times New Roman" w:hAnsi="Arial Narrow" w:cs="Arial"/>
                      <w:color w:val="000000"/>
                      <w:sz w:val="18"/>
                      <w:szCs w:val="18"/>
                      <w:lang w:eastAsia="ru-RU"/>
                    </w:rPr>
                    <w:t>./</w:t>
                  </w:r>
                  <w:proofErr w:type="spellStart"/>
                  <w:proofErr w:type="gramEnd"/>
                  <w:r w:rsidRPr="00B242B5">
                    <w:rPr>
                      <w:rFonts w:ascii="Arial Narrow" w:eastAsia="Times New Roman" w:hAnsi="Arial Narrow" w:cs="Arial"/>
                      <w:color w:val="000000"/>
                      <w:sz w:val="18"/>
                      <w:szCs w:val="18"/>
                      <w:lang w:eastAsia="ru-RU"/>
                    </w:rPr>
                    <w:t>гор.воды</w:t>
                  </w:r>
                  <w:proofErr w:type="spellEnd"/>
                  <w:r w:rsidRPr="00B242B5">
                    <w:rPr>
                      <w:rFonts w:ascii="Arial Narrow" w:eastAsia="Times New Roman" w:hAnsi="Arial Narrow" w:cs="Arial"/>
                      <w:color w:val="000000"/>
                      <w:sz w:val="18"/>
                      <w:szCs w:val="18"/>
                      <w:lang w:eastAsia="ru-RU"/>
                    </w:rPr>
                    <w:t xml:space="preserve">  L=4 м.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для холодного и горячего водоснабжения. Диаметр 25 мм. Толщина стенки 4,2 мм. Длина 4 м. PN 20. Цвет белый. Соответствует ГОСТ 32415-2013. Максимальная температура: +95°С.</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184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PP-R D 32х5,4 PN 20 для </w:t>
                  </w:r>
                  <w:proofErr w:type="spellStart"/>
                  <w:proofErr w:type="gramStart"/>
                  <w:r w:rsidRPr="00B242B5">
                    <w:rPr>
                      <w:rFonts w:ascii="Arial Narrow" w:eastAsia="Times New Roman" w:hAnsi="Arial Narrow" w:cs="Arial"/>
                      <w:color w:val="000000"/>
                      <w:sz w:val="18"/>
                      <w:szCs w:val="18"/>
                      <w:lang w:eastAsia="ru-RU"/>
                    </w:rPr>
                    <w:t>хол</w:t>
                  </w:r>
                  <w:proofErr w:type="spellEnd"/>
                  <w:r w:rsidRPr="00B242B5">
                    <w:rPr>
                      <w:rFonts w:ascii="Arial Narrow" w:eastAsia="Times New Roman" w:hAnsi="Arial Narrow" w:cs="Arial"/>
                      <w:color w:val="000000"/>
                      <w:sz w:val="18"/>
                      <w:szCs w:val="18"/>
                      <w:lang w:eastAsia="ru-RU"/>
                    </w:rPr>
                    <w:t>./</w:t>
                  </w:r>
                  <w:proofErr w:type="spellStart"/>
                  <w:proofErr w:type="gramEnd"/>
                  <w:r w:rsidRPr="00B242B5">
                    <w:rPr>
                      <w:rFonts w:ascii="Arial Narrow" w:eastAsia="Times New Roman" w:hAnsi="Arial Narrow" w:cs="Arial"/>
                      <w:color w:val="000000"/>
                      <w:sz w:val="18"/>
                      <w:szCs w:val="18"/>
                      <w:lang w:eastAsia="ru-RU"/>
                    </w:rPr>
                    <w:t>гор.воды</w:t>
                  </w:r>
                  <w:proofErr w:type="spellEnd"/>
                  <w:r w:rsidRPr="00B242B5">
                    <w:rPr>
                      <w:rFonts w:ascii="Arial Narrow" w:eastAsia="Times New Roman" w:hAnsi="Arial Narrow" w:cs="Arial"/>
                      <w:color w:val="000000"/>
                      <w:sz w:val="18"/>
                      <w:szCs w:val="18"/>
                      <w:lang w:eastAsia="ru-RU"/>
                    </w:rPr>
                    <w:t xml:space="preserve"> L=4 м.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для холодного и горячего водоснабжения. Длина 4м. PN 20. Диаметр 32 мм, толщина стенки 5,4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185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PP-R D 40х6,7 PN 20 для </w:t>
                  </w:r>
                  <w:proofErr w:type="spellStart"/>
                  <w:proofErr w:type="gramStart"/>
                  <w:r w:rsidRPr="00B242B5">
                    <w:rPr>
                      <w:rFonts w:ascii="Arial Narrow" w:eastAsia="Times New Roman" w:hAnsi="Arial Narrow" w:cs="Arial"/>
                      <w:color w:val="000000"/>
                      <w:sz w:val="18"/>
                      <w:szCs w:val="18"/>
                      <w:lang w:eastAsia="ru-RU"/>
                    </w:rPr>
                    <w:t>хол</w:t>
                  </w:r>
                  <w:proofErr w:type="spellEnd"/>
                  <w:r w:rsidRPr="00B242B5">
                    <w:rPr>
                      <w:rFonts w:ascii="Arial Narrow" w:eastAsia="Times New Roman" w:hAnsi="Arial Narrow" w:cs="Arial"/>
                      <w:color w:val="000000"/>
                      <w:sz w:val="18"/>
                      <w:szCs w:val="18"/>
                      <w:lang w:eastAsia="ru-RU"/>
                    </w:rPr>
                    <w:t>./</w:t>
                  </w:r>
                  <w:proofErr w:type="spellStart"/>
                  <w:proofErr w:type="gramEnd"/>
                  <w:r w:rsidRPr="00B242B5">
                    <w:rPr>
                      <w:rFonts w:ascii="Arial Narrow" w:eastAsia="Times New Roman" w:hAnsi="Arial Narrow" w:cs="Arial"/>
                      <w:color w:val="000000"/>
                      <w:sz w:val="18"/>
                      <w:szCs w:val="18"/>
                      <w:lang w:eastAsia="ru-RU"/>
                    </w:rPr>
                    <w:t>гор.воды</w:t>
                  </w:r>
                  <w:proofErr w:type="spellEnd"/>
                  <w:r w:rsidRPr="00B242B5">
                    <w:rPr>
                      <w:rFonts w:ascii="Arial Narrow" w:eastAsia="Times New Roman" w:hAnsi="Arial Narrow" w:cs="Arial"/>
                      <w:color w:val="000000"/>
                      <w:sz w:val="18"/>
                      <w:szCs w:val="18"/>
                      <w:lang w:eastAsia="ru-RU"/>
                    </w:rPr>
                    <w:t xml:space="preserve"> L=4 м.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для холодного и горячего водоснабжения. Длина 4м. PN 20.Диаметр 40 мм, толщина стенки 6,7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186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PP-R </w:t>
                  </w:r>
                  <w:proofErr w:type="spellStart"/>
                  <w:r w:rsidRPr="00B242B5">
                    <w:rPr>
                      <w:rFonts w:ascii="Arial Narrow" w:eastAsia="Times New Roman" w:hAnsi="Arial Narrow" w:cs="Arial"/>
                      <w:color w:val="000000"/>
                      <w:sz w:val="18"/>
                      <w:szCs w:val="18"/>
                      <w:lang w:eastAsia="ru-RU"/>
                    </w:rPr>
                    <w:t>арм</w:t>
                  </w:r>
                  <w:proofErr w:type="spellEnd"/>
                  <w:r w:rsidRPr="00B242B5">
                    <w:rPr>
                      <w:rFonts w:ascii="Arial Narrow" w:eastAsia="Times New Roman" w:hAnsi="Arial Narrow" w:cs="Arial"/>
                      <w:color w:val="000000"/>
                      <w:sz w:val="18"/>
                      <w:szCs w:val="18"/>
                      <w:lang w:eastAsia="ru-RU"/>
                    </w:rPr>
                    <w:t>. стекловолокном. D 20х3,</w:t>
                  </w:r>
                  <w:proofErr w:type="gramStart"/>
                  <w:r w:rsidRPr="00B242B5">
                    <w:rPr>
                      <w:rFonts w:ascii="Arial Narrow" w:eastAsia="Times New Roman" w:hAnsi="Arial Narrow" w:cs="Arial"/>
                      <w:color w:val="000000"/>
                      <w:sz w:val="18"/>
                      <w:szCs w:val="18"/>
                      <w:lang w:eastAsia="ru-RU"/>
                    </w:rPr>
                    <w:t>4  PN</w:t>
                  </w:r>
                  <w:proofErr w:type="gramEnd"/>
                  <w:r w:rsidRPr="00B242B5">
                    <w:rPr>
                      <w:rFonts w:ascii="Arial Narrow" w:eastAsia="Times New Roman" w:hAnsi="Arial Narrow" w:cs="Arial"/>
                      <w:color w:val="000000"/>
                      <w:sz w:val="18"/>
                      <w:szCs w:val="18"/>
                      <w:lang w:eastAsia="ru-RU"/>
                    </w:rPr>
                    <w:t xml:space="preserve">25 (SDR6)  L=4 м.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армированная стекловолокном, для холодного и горячего водоснабжения. Диаметр 20 мм. Толщина стенки 3,4 мм. Длина 4 м. PN 25. Цвет белый. Соответствует ГОСТ 32415-2013. Максимальная температура: +95°С.</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187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PP-R </w:t>
                  </w:r>
                  <w:proofErr w:type="spellStart"/>
                  <w:r w:rsidRPr="00B242B5">
                    <w:rPr>
                      <w:rFonts w:ascii="Arial Narrow" w:eastAsia="Times New Roman" w:hAnsi="Arial Narrow" w:cs="Arial"/>
                      <w:color w:val="000000"/>
                      <w:sz w:val="18"/>
                      <w:szCs w:val="18"/>
                      <w:lang w:eastAsia="ru-RU"/>
                    </w:rPr>
                    <w:t>арм</w:t>
                  </w:r>
                  <w:proofErr w:type="spellEnd"/>
                  <w:r w:rsidRPr="00B242B5">
                    <w:rPr>
                      <w:rFonts w:ascii="Arial Narrow" w:eastAsia="Times New Roman" w:hAnsi="Arial Narrow" w:cs="Arial"/>
                      <w:color w:val="000000"/>
                      <w:sz w:val="18"/>
                      <w:szCs w:val="18"/>
                      <w:lang w:eastAsia="ru-RU"/>
                    </w:rPr>
                    <w:t>. стекловолокном. D 25х4,2 PN25 (SDR6) D 25х4,2 PN25 (SDR6</w:t>
                  </w:r>
                  <w:proofErr w:type="gramStart"/>
                  <w:r w:rsidRPr="00B242B5">
                    <w:rPr>
                      <w:rFonts w:ascii="Arial Narrow" w:eastAsia="Times New Roman" w:hAnsi="Arial Narrow" w:cs="Arial"/>
                      <w:color w:val="000000"/>
                      <w:sz w:val="18"/>
                      <w:szCs w:val="18"/>
                      <w:lang w:eastAsia="ru-RU"/>
                    </w:rPr>
                    <w:t>)  L</w:t>
                  </w:r>
                  <w:proofErr w:type="gramEnd"/>
                  <w:r w:rsidRPr="00B242B5">
                    <w:rPr>
                      <w:rFonts w:ascii="Arial Narrow" w:eastAsia="Times New Roman" w:hAnsi="Arial Narrow" w:cs="Arial"/>
                      <w:color w:val="000000"/>
                      <w:sz w:val="18"/>
                      <w:szCs w:val="18"/>
                      <w:lang w:eastAsia="ru-RU"/>
                    </w:rPr>
                    <w:t xml:space="preserve">=4 м.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армированная стекловолокном, для холодного и горячего водоснабжения. Диаметр 25 мм. Толщина стенки 4,2 мм. Длина 4 м. PN 25. Цвет белый. Соответствует ГОСТ 32415-2013. Максимальная температура: +95°С.</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188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PP-R </w:t>
                  </w:r>
                  <w:proofErr w:type="spellStart"/>
                  <w:r w:rsidRPr="00B242B5">
                    <w:rPr>
                      <w:rFonts w:ascii="Arial Narrow" w:eastAsia="Times New Roman" w:hAnsi="Arial Narrow" w:cs="Arial"/>
                      <w:color w:val="000000"/>
                      <w:sz w:val="18"/>
                      <w:szCs w:val="18"/>
                      <w:lang w:eastAsia="ru-RU"/>
                    </w:rPr>
                    <w:t>арм</w:t>
                  </w:r>
                  <w:proofErr w:type="spellEnd"/>
                  <w:r w:rsidRPr="00B242B5">
                    <w:rPr>
                      <w:rFonts w:ascii="Arial Narrow" w:eastAsia="Times New Roman" w:hAnsi="Arial Narrow" w:cs="Arial"/>
                      <w:color w:val="000000"/>
                      <w:sz w:val="18"/>
                      <w:szCs w:val="18"/>
                      <w:lang w:eastAsia="ru-RU"/>
                    </w:rPr>
                    <w:t xml:space="preserve">. стекловолокном. D 32х5,4 PN25 (SDR6) L=4 м.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армированная стекловолокном, для холодного и горячего водоснабжения. Диаметр 32 мм. Толщина стенки 5,4 мм. Длина 4 м. PN 25. Цвет белый. Соответствует ГОСТ 32415-2013. Максимальная температура: +95°С.</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lastRenderedPageBreak/>
                    <w:t>189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PP-R </w:t>
                  </w:r>
                  <w:proofErr w:type="spellStart"/>
                  <w:r w:rsidRPr="00B242B5">
                    <w:rPr>
                      <w:rFonts w:ascii="Arial Narrow" w:eastAsia="Times New Roman" w:hAnsi="Arial Narrow" w:cs="Arial"/>
                      <w:color w:val="000000"/>
                      <w:sz w:val="18"/>
                      <w:szCs w:val="18"/>
                      <w:lang w:eastAsia="ru-RU"/>
                    </w:rPr>
                    <w:t>арм</w:t>
                  </w:r>
                  <w:proofErr w:type="spellEnd"/>
                  <w:r w:rsidRPr="00B242B5">
                    <w:rPr>
                      <w:rFonts w:ascii="Arial Narrow" w:eastAsia="Times New Roman" w:hAnsi="Arial Narrow" w:cs="Arial"/>
                      <w:color w:val="000000"/>
                      <w:sz w:val="18"/>
                      <w:szCs w:val="18"/>
                      <w:lang w:eastAsia="ru-RU"/>
                    </w:rPr>
                    <w:t xml:space="preserve">. стекловолокном. D 40х6,7 PN25 (SDR6) L=4 м.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армированная стекловолокном, для холодного и горячего водоснабжения. Диаметр 40 мм. Толщина стенки 6,7 мм. Длина 4 м. PN 25. Цвет белый. Соответствует ГОСТ 32415-2013. Максимальная температура: +95°С.</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190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МП D 20х2.0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применяется в системах центрального и индивидуального отопления и водоснабжения в жилых, общественных, административных и промышленных зданиях. Наружный диаметр 20 мм. Внутренний диаметр 16 мм. Толщина стенки 2,0 мм. Толщина алюминиевого слоя 0,3 мм. Коэффициент теплопередачи 0,3 Вт/м К. Максимальная рабочая температура 110°С. Максимальное рабочее давление 10 бар. Размер бухты 100 м. Срок службы труб 50 лет.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191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МП. D 16х2.0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применяется в системах центрального и индивидуального отопления и водоснабжения в жилых, общественных, административных и промышленных зданиях. Наружный диаметр 16 мм. Внутренний диаметр 12 мм. Толщина стенки 2,0 мм. Толщина алюминиевого слоя 0,3 мм. Коэффициент теплопередачи 0,3 Вт/м К. Максимальная рабочая температура 110°С. Максимальное рабочее давление 10 бар. Размер бухты 100 м. Срок службы труб 50 лет.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192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МП. D 26 х 3.0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применяется в системах центрального и индивидуального отопления и водоснабжения в жилых, общественных, административных и промышленных зданиях. Наружный диаметр 26 мм. Внутренний диаметр 20 мм. Толщина стенки 3,0 мм. Толщина алюминиевого слоя 0,35 мм. Коэффициент теплопередачи 0,3 Вт/м К. Максимальная рабочая температура 110°С. Максимальное рабочее давление 10 бар. Размер бухты 50 м. Срок службы труб 50 лет.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193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МП. D 32х3.0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применяется в системах центрального и индивидуального отопления и водоснабжения в жилых, общественных, административных и промышленных зданиях. Наружный диаметр 32 мм. Внутренний диаметр 26 мм. Толщина стенки 3,0 мм. Толщина алюминиевого слоя 0,4 мм. Коэффициент теплопередачи 0,3 Вт/м К. Максимальная рабочая температура 110°С. Максимальное рабочее давление 10 бар. Размер бухты 50 м.  Срок службы труб 50 лет.</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194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оцинкованная ВГП ДУ 20 х 2.8 ГОСТ 3262-75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Область применения: применимы для водопроводов и газопроводов, систем отопления, а также применимы для деталей водопроводных и газопроводных конструкций. Максимальная рабочая температура 175ºС. Условный проход 20 мм. Толщина стенки 2,8 мм. Материал изготовления: </w:t>
                  </w: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оцинкованная </w:t>
                  </w:r>
                  <w:proofErr w:type="spellStart"/>
                  <w:r w:rsidRPr="00B242B5">
                    <w:rPr>
                      <w:rFonts w:ascii="Arial Narrow" w:eastAsia="Times New Roman" w:hAnsi="Arial Narrow" w:cs="Arial"/>
                      <w:color w:val="000000"/>
                      <w:sz w:val="18"/>
                      <w:szCs w:val="18"/>
                      <w:lang w:eastAsia="ru-RU"/>
                    </w:rPr>
                    <w:t>водогазопроводная</w:t>
                  </w:r>
                  <w:proofErr w:type="spellEnd"/>
                  <w:r w:rsidRPr="00B242B5">
                    <w:rPr>
                      <w:rFonts w:ascii="Arial Narrow" w:eastAsia="Times New Roman" w:hAnsi="Arial Narrow" w:cs="Arial"/>
                      <w:color w:val="000000"/>
                      <w:sz w:val="18"/>
                      <w:szCs w:val="18"/>
                      <w:lang w:eastAsia="ru-RU"/>
                    </w:rPr>
                    <w:t xml:space="preserve"> стальная (ВГП). Материал изготовления труба ВГП: обыкновенная. Соответствует ГОСТ 3262-75.</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195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оцинкованная ВГП ДУ 25 х 3,2 ГОСТ 3262-75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Область применения: применимы для водопроводов и газопроводов, систем отопления, а также применимы для деталей водопроводных и газопроводных конструкций. Максимальная рабочая температура 175ºС. Условный проход 25 мм. Толщина стенки 3,2 мм. Материал изготовления: труба </w:t>
                  </w:r>
                  <w:proofErr w:type="spellStart"/>
                  <w:r w:rsidRPr="00B242B5">
                    <w:rPr>
                      <w:rFonts w:ascii="Arial Narrow" w:eastAsia="Times New Roman" w:hAnsi="Arial Narrow" w:cs="Arial"/>
                      <w:color w:val="000000"/>
                      <w:sz w:val="18"/>
                      <w:szCs w:val="18"/>
                      <w:lang w:eastAsia="ru-RU"/>
                    </w:rPr>
                    <w:t>водогазопроводная</w:t>
                  </w:r>
                  <w:proofErr w:type="spellEnd"/>
                  <w:r w:rsidRPr="00B242B5">
                    <w:rPr>
                      <w:rFonts w:ascii="Arial Narrow" w:eastAsia="Times New Roman" w:hAnsi="Arial Narrow" w:cs="Arial"/>
                      <w:color w:val="000000"/>
                      <w:sz w:val="18"/>
                      <w:szCs w:val="18"/>
                      <w:lang w:eastAsia="ru-RU"/>
                    </w:rPr>
                    <w:t xml:space="preserve"> оцинкованная стальная (ВГП). Материал изготовления труба ВГП: обыкновенная. Соответствует ГОСТ 3262-75.</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196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оцинкованная ВГП ДУ 32 х 3,2 ГОСТ 3262-75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Область применения: применимы для водопроводов и газопроводов, систем отопления, а также применимы для деталей водопроводных и газопроводных конструкций. Максимальная рабочая температура 175ºС. Условный проход 32 мм. Толщина стенки 3,2 мм. Материал изготовления: </w:t>
                  </w: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оцинкованная </w:t>
                  </w:r>
                  <w:proofErr w:type="spellStart"/>
                  <w:r w:rsidRPr="00B242B5">
                    <w:rPr>
                      <w:rFonts w:ascii="Arial Narrow" w:eastAsia="Times New Roman" w:hAnsi="Arial Narrow" w:cs="Arial"/>
                      <w:color w:val="000000"/>
                      <w:sz w:val="18"/>
                      <w:szCs w:val="18"/>
                      <w:lang w:eastAsia="ru-RU"/>
                    </w:rPr>
                    <w:t>водогазопроводная</w:t>
                  </w:r>
                  <w:proofErr w:type="spellEnd"/>
                  <w:r w:rsidRPr="00B242B5">
                    <w:rPr>
                      <w:rFonts w:ascii="Arial Narrow" w:eastAsia="Times New Roman" w:hAnsi="Arial Narrow" w:cs="Arial"/>
                      <w:color w:val="000000"/>
                      <w:sz w:val="18"/>
                      <w:szCs w:val="18"/>
                      <w:lang w:eastAsia="ru-RU"/>
                    </w:rPr>
                    <w:t xml:space="preserve"> стальная (ВГП). Материал изготовления труба ВГП: обыкновенная. Соответствует ГОСТ 3262-75.</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197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оцинкованная ВГП ДУ 40 х 3,5 ГОСТ 3262-75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Область применения: применимы для водопроводов и газопроводов, систем отопления, а также применимы для деталей водопроводных и газопроводных конструкций. Максимальная рабочая температура 175ºС. Условный проход 40 мм. Толщина стенки 3,5 мм. Материал изготовления: </w:t>
                  </w: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оцинкованная </w:t>
                  </w:r>
                  <w:proofErr w:type="spellStart"/>
                  <w:r w:rsidRPr="00B242B5">
                    <w:rPr>
                      <w:rFonts w:ascii="Arial Narrow" w:eastAsia="Times New Roman" w:hAnsi="Arial Narrow" w:cs="Arial"/>
                      <w:color w:val="000000"/>
                      <w:sz w:val="18"/>
                      <w:szCs w:val="18"/>
                      <w:lang w:eastAsia="ru-RU"/>
                    </w:rPr>
                    <w:t>водогазопроводная</w:t>
                  </w:r>
                  <w:proofErr w:type="spellEnd"/>
                  <w:r w:rsidRPr="00B242B5">
                    <w:rPr>
                      <w:rFonts w:ascii="Arial Narrow" w:eastAsia="Times New Roman" w:hAnsi="Arial Narrow" w:cs="Arial"/>
                      <w:color w:val="000000"/>
                      <w:sz w:val="18"/>
                      <w:szCs w:val="18"/>
                      <w:lang w:eastAsia="ru-RU"/>
                    </w:rPr>
                    <w:t xml:space="preserve"> стальная (ВГП). Материал изготовления труба ВГП: обыкновенная. Соответствует ГОСТ 3262-75.</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198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оцинкованная ВГП ДУ 50 х3.5 ГОСТ 3262-75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Область применения: применимы для водопроводов и газопроводов, систем отопления, а также применимы для деталей водопроводных и газопроводных конструкций. Максимальная рабочая температура 175ºС. Условный проход 50 мм. Толщина стенки 3,5 мм. Материал изготовления: </w:t>
                  </w: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оцинкованная </w:t>
                  </w:r>
                  <w:proofErr w:type="spellStart"/>
                  <w:r w:rsidRPr="00B242B5">
                    <w:rPr>
                      <w:rFonts w:ascii="Arial Narrow" w:eastAsia="Times New Roman" w:hAnsi="Arial Narrow" w:cs="Arial"/>
                      <w:color w:val="000000"/>
                      <w:sz w:val="18"/>
                      <w:szCs w:val="18"/>
                      <w:lang w:eastAsia="ru-RU"/>
                    </w:rPr>
                    <w:t>водогазопроводная</w:t>
                  </w:r>
                  <w:proofErr w:type="spellEnd"/>
                  <w:r w:rsidRPr="00B242B5">
                    <w:rPr>
                      <w:rFonts w:ascii="Arial Narrow" w:eastAsia="Times New Roman" w:hAnsi="Arial Narrow" w:cs="Arial"/>
                      <w:color w:val="000000"/>
                      <w:sz w:val="18"/>
                      <w:szCs w:val="18"/>
                      <w:lang w:eastAsia="ru-RU"/>
                    </w:rPr>
                    <w:t xml:space="preserve"> стальная (ВГП). Материал изготовления труба ВГП: обыкновенная. Соответствует ГОСТ 3262-75.</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199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оцинкованная ВГП ДУ15 х2.8 ГОСТ 3262-75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Область применения: применимы для водопроводов и газопроводов, систем отопления, а также применимы для деталей водопроводных и газопроводных конструкций. Максимальная рабочая температура 175ºС. Условный проход 15 мм. Толщина стенки 2,8 мм. Материал изготовления: </w:t>
                  </w:r>
                  <w:proofErr w:type="gramStart"/>
                  <w:r w:rsidRPr="00B242B5">
                    <w:rPr>
                      <w:rFonts w:ascii="Arial Narrow" w:eastAsia="Times New Roman" w:hAnsi="Arial Narrow" w:cs="Arial"/>
                      <w:color w:val="000000"/>
                      <w:sz w:val="18"/>
                      <w:szCs w:val="18"/>
                      <w:lang w:eastAsia="ru-RU"/>
                    </w:rPr>
                    <w:t>труба</w:t>
                  </w:r>
                  <w:proofErr w:type="gramEnd"/>
                  <w:r w:rsidRPr="00B242B5">
                    <w:rPr>
                      <w:rFonts w:ascii="Arial Narrow" w:eastAsia="Times New Roman" w:hAnsi="Arial Narrow" w:cs="Arial"/>
                      <w:color w:val="000000"/>
                      <w:sz w:val="18"/>
                      <w:szCs w:val="18"/>
                      <w:lang w:eastAsia="ru-RU"/>
                    </w:rPr>
                    <w:t xml:space="preserve"> оцинкованная </w:t>
                  </w:r>
                  <w:proofErr w:type="spellStart"/>
                  <w:r w:rsidRPr="00B242B5">
                    <w:rPr>
                      <w:rFonts w:ascii="Arial Narrow" w:eastAsia="Times New Roman" w:hAnsi="Arial Narrow" w:cs="Arial"/>
                      <w:color w:val="000000"/>
                      <w:sz w:val="18"/>
                      <w:szCs w:val="18"/>
                      <w:lang w:eastAsia="ru-RU"/>
                    </w:rPr>
                    <w:t>водогазопроводная</w:t>
                  </w:r>
                  <w:proofErr w:type="spellEnd"/>
                  <w:r w:rsidRPr="00B242B5">
                    <w:rPr>
                      <w:rFonts w:ascii="Arial Narrow" w:eastAsia="Times New Roman" w:hAnsi="Arial Narrow" w:cs="Arial"/>
                      <w:color w:val="000000"/>
                      <w:sz w:val="18"/>
                      <w:szCs w:val="18"/>
                      <w:lang w:eastAsia="ru-RU"/>
                    </w:rPr>
                    <w:t xml:space="preserve"> стальная (ВГП). Материал изготовления труба ВГП: обыкновенная. Соответствует ГОСТ 3262-75.</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200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оцинкованная эл/</w:t>
                  </w:r>
                  <w:proofErr w:type="spellStart"/>
                  <w:r w:rsidRPr="00B242B5">
                    <w:rPr>
                      <w:rFonts w:ascii="Arial Narrow" w:eastAsia="Times New Roman" w:hAnsi="Arial Narrow" w:cs="Arial"/>
                      <w:color w:val="000000"/>
                      <w:sz w:val="18"/>
                      <w:szCs w:val="18"/>
                      <w:lang w:eastAsia="ru-RU"/>
                    </w:rPr>
                    <w:t>св</w:t>
                  </w:r>
                  <w:proofErr w:type="spellEnd"/>
                  <w:r w:rsidRPr="00B242B5">
                    <w:rPr>
                      <w:rFonts w:ascii="Arial Narrow" w:eastAsia="Times New Roman" w:hAnsi="Arial Narrow" w:cs="Arial"/>
                      <w:color w:val="000000"/>
                      <w:sz w:val="18"/>
                      <w:szCs w:val="18"/>
                      <w:lang w:eastAsia="ru-RU"/>
                    </w:rPr>
                    <w:t xml:space="preserve"> D=76 х </w:t>
                  </w:r>
                  <w:proofErr w:type="gramStart"/>
                  <w:r w:rsidRPr="00B242B5">
                    <w:rPr>
                      <w:rFonts w:ascii="Arial Narrow" w:eastAsia="Times New Roman" w:hAnsi="Arial Narrow" w:cs="Arial"/>
                      <w:color w:val="000000"/>
                      <w:sz w:val="18"/>
                      <w:szCs w:val="18"/>
                      <w:lang w:eastAsia="ru-RU"/>
                    </w:rPr>
                    <w:t>3.5  ГОСТ</w:t>
                  </w:r>
                  <w:proofErr w:type="gramEnd"/>
                  <w:r w:rsidRPr="00B242B5">
                    <w:rPr>
                      <w:rFonts w:ascii="Arial Narrow" w:eastAsia="Times New Roman" w:hAnsi="Arial Narrow" w:cs="Arial"/>
                      <w:color w:val="000000"/>
                      <w:sz w:val="18"/>
                      <w:szCs w:val="18"/>
                      <w:lang w:eastAsia="ru-RU"/>
                    </w:rPr>
                    <w:t xml:space="preserve"> 10704-91</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Область применения: применимы для водопроводов и газопроводов, систем отопления, а также применимы для деталей водопроводных и газопроводных конструкций. Толщина стенки 3,5 мм. Наружный диаметр 76 мм. Труба электросварная. Точность изготовления: обычная. Максимальная рабочая температура 175ºС. Соответствует ГОСТ 10704-91.</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201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ПП 110 х 2,7 L= 2 м.</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Номинальный наружный диаметр трубы 110 мм. Толщина стенок трубы 2,7 мм. Один трубный конец под уплотнительное кольцо. Глубина точки эффективного уплотнения 16 мм. Минимальное значение рабочей температуры 90°C. Длинна 2000 мм. Материал: полипропилен. Цвет серый. Расчетный срок службы 50 лет. ГОСТ </w:t>
                  </w:r>
                  <w:r>
                    <w:rPr>
                      <w:rFonts w:ascii="Arial Narrow" w:eastAsia="Times New Roman" w:hAnsi="Arial Narrow" w:cs="Arial"/>
                      <w:color w:val="000000"/>
                      <w:sz w:val="18"/>
                      <w:szCs w:val="18"/>
                      <w:lang w:eastAsia="ru-RU"/>
                    </w:rPr>
                    <w:t>22793-83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202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ПП 110 х 2,7 L=0.5 м.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Номинальный наружный диаметр трубы 110 мм. Толщина стенок трубы 2,7 мм. Один трубный конец под уплотнительное кольцо. Глубина точки эффективного уплотнения 16 мм. Минимальное значение рабочей температуры 90°C. Длинна 500 мм. Материал: полипропилен. Цвет серый. Расчетный срок службы 50 лет.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203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ПП 110х2,7 L = 1 м.</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Номинальный наружный диаметр трубы 110 мм. Толщина стенок трубы 2,7 мм. Один трубный конец под уплотнительное кольцо. Глубина точки эффективного уплотнения 16 мм. Минимальное значение рабочей температуры 90°C. Длинна 1000 мм. Материал: полипропилен. Цвет серый. Расчетный срок службы 50 лет.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lastRenderedPageBreak/>
                    <w:t>204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ПП 50 х1,8 L=1.00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Номинальный наружный диаметр 50 мм. Толщина стенок трубы 1,8 мм. Длинна 1000 мм. Материал: полипропилен. Цвет серый. В комплекте с уплотнительным кольцом. Глубина точки эффективного уплотнения 16 мм. Один трубный конец под уплотнительное кольцо. Минимальное значение рабочей температуры 85°C. Расчетный срок службы 50 лет. Соответствует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205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ПП 50*1,8 L=2.00м.</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Номинальный наружный диаметр 50 мм. Толщина стенок трубы 1,8 мм. Длинна 2000 мм. В комплекте с уплотнительным кольцом. Материал: полипропилен. Цвет серый. Глубина точки эффективного уплотнения 16 мм. Один трубный конец под уплотнительное кольцо. Минимальное значение рабочей температуры 85°C. Расчетный срок службы 50 лет. Соответствует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206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ПП 50х1.8 L=0.50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Номинальный наружный диаметр 50 мм. Толщина стенок трубы 1,8 мм. Длинна 500 мм. Материал: полипропилен. Цвет серый. В комплекте с уплотнительным кольцом. Глубина точки эффективного уплотнения 16 мм. Один трубный конец под уплотнительное кольцо. Минимальное значение рабочей температуры 85°C. Расчетный срок службы 50 лет. Соответствует ГОСТ </w:t>
                  </w:r>
                  <w:r>
                    <w:rPr>
                      <w:rFonts w:ascii="Arial Narrow" w:eastAsia="Times New Roman" w:hAnsi="Arial Narrow" w:cs="Arial"/>
                      <w:color w:val="000000"/>
                      <w:sz w:val="18"/>
                      <w:szCs w:val="18"/>
                      <w:lang w:eastAsia="ru-RU"/>
                    </w:rPr>
                    <w:t>22793-83</w:t>
                  </w:r>
                  <w:r w:rsidRPr="00B242B5">
                    <w:rPr>
                      <w:rFonts w:ascii="Arial Narrow" w:eastAsia="Times New Roman" w:hAnsi="Arial Narrow" w:cs="Arial"/>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207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проф.15х15х1,5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профильная. Ширина 15 мм. Высота 15 мм. Толщина стенки 1,5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208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проф.20х20х2.0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профильная. Ширина 20 мм. Высота 20 мм. Толщина стенки 2,0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209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проф.40х20х2.0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профильная. Ширина 40 мм. Высота 20 мм. Толщина стенки 2,0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210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проф.40х40х2.0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профильная. Ширина 40 мм. Высота 40 мм. Толщина стенки 2,0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211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стальная ВГП ДУ 15х 2.8 L=7.8 ст. ГОСТ 3262-75.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Область применения: применимы для водопроводов и газопроводов, систем отопления, а также применимы для деталей водопроводных и газопроводных конструкций. Максимальная рабочая температура 175ºС. Условный проход 15 мм. Толщина стенки 2,8 мм. Материал изготовления: труба </w:t>
                  </w:r>
                  <w:proofErr w:type="spellStart"/>
                  <w:r w:rsidRPr="00B242B5">
                    <w:rPr>
                      <w:rFonts w:ascii="Arial Narrow" w:eastAsia="Times New Roman" w:hAnsi="Arial Narrow" w:cs="Arial"/>
                      <w:color w:val="000000"/>
                      <w:sz w:val="18"/>
                      <w:szCs w:val="18"/>
                      <w:lang w:eastAsia="ru-RU"/>
                    </w:rPr>
                    <w:t>водогазопроводная</w:t>
                  </w:r>
                  <w:proofErr w:type="spellEnd"/>
                  <w:r w:rsidRPr="00B242B5">
                    <w:rPr>
                      <w:rFonts w:ascii="Arial Narrow" w:eastAsia="Times New Roman" w:hAnsi="Arial Narrow" w:cs="Arial"/>
                      <w:color w:val="000000"/>
                      <w:sz w:val="18"/>
                      <w:szCs w:val="18"/>
                      <w:lang w:eastAsia="ru-RU"/>
                    </w:rPr>
                    <w:t xml:space="preserve"> стальная (ВГП). Материал изготовления труба ВГП: обыкновенная. Соответствует ГОСТ 3262-75.</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212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стальная ВГП ДУ 20 х 2.8 L=7.8 ст. ГОСТ 3262-75. (КТЗ)</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Область применения: применимы для водопроводов и газопроводов, систем отопления, а также применимы для деталей водопроводных и газопроводных конструкций. Максимальная рабочая температура 175ºС. Условный проход 20 мм. Толщина стенки 2,8 мм. Материал изготовления: труба </w:t>
                  </w:r>
                  <w:proofErr w:type="spellStart"/>
                  <w:r w:rsidRPr="00B242B5">
                    <w:rPr>
                      <w:rFonts w:ascii="Arial Narrow" w:eastAsia="Times New Roman" w:hAnsi="Arial Narrow" w:cs="Arial"/>
                      <w:color w:val="000000"/>
                      <w:sz w:val="18"/>
                      <w:szCs w:val="18"/>
                      <w:lang w:eastAsia="ru-RU"/>
                    </w:rPr>
                    <w:t>водогазопроводная</w:t>
                  </w:r>
                  <w:proofErr w:type="spellEnd"/>
                  <w:r w:rsidRPr="00B242B5">
                    <w:rPr>
                      <w:rFonts w:ascii="Arial Narrow" w:eastAsia="Times New Roman" w:hAnsi="Arial Narrow" w:cs="Arial"/>
                      <w:color w:val="000000"/>
                      <w:sz w:val="18"/>
                      <w:szCs w:val="18"/>
                      <w:lang w:eastAsia="ru-RU"/>
                    </w:rPr>
                    <w:t xml:space="preserve"> стальная (ВГП). Материал изготовления труба ВГП: обыкновенная. Соответствует ГОСТ 3262-75.</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213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стальная ВГП ДУ 25 х 3.2 L=7.8 ст. ГОСТ 3262-75.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Область применения: применимы для водопроводов и газопроводов, систем отопления, а также применимы для деталей водопроводных и газопроводных конструкций. Максимальная рабочая температура 175ºС. Условный проход 25 мм. Толщина стенки, мм: 3,2. Материал изготовления: труба </w:t>
                  </w:r>
                  <w:proofErr w:type="spellStart"/>
                  <w:r w:rsidRPr="00B242B5">
                    <w:rPr>
                      <w:rFonts w:ascii="Arial Narrow" w:eastAsia="Times New Roman" w:hAnsi="Arial Narrow" w:cs="Arial"/>
                      <w:color w:val="000000"/>
                      <w:sz w:val="18"/>
                      <w:szCs w:val="18"/>
                      <w:lang w:eastAsia="ru-RU"/>
                    </w:rPr>
                    <w:t>водогазопроводная</w:t>
                  </w:r>
                  <w:proofErr w:type="spellEnd"/>
                  <w:r w:rsidRPr="00B242B5">
                    <w:rPr>
                      <w:rFonts w:ascii="Arial Narrow" w:eastAsia="Times New Roman" w:hAnsi="Arial Narrow" w:cs="Arial"/>
                      <w:color w:val="000000"/>
                      <w:sz w:val="18"/>
                      <w:szCs w:val="18"/>
                      <w:lang w:eastAsia="ru-RU"/>
                    </w:rPr>
                    <w:t xml:space="preserve"> стальная (ВГП). Материал изготовления труба ВГП: обыкновенная. Соответствует ГОСТ 3262-75.</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214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стальная ВГП ДУ 32 х 3.2 L=7.8 ст. ГОСТ 3262-75 (ТМК)</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Область применения: применимы для водопроводов и газопроводов, систем отопления, а также применимы для деталей водопроводных и газопроводных конструкций. Максимальная рабочая температура 175ºС. Условный проход 32 мм. Толщина стенки 3,2 мм. Материал изготовления: труба </w:t>
                  </w:r>
                  <w:proofErr w:type="spellStart"/>
                  <w:r w:rsidRPr="00B242B5">
                    <w:rPr>
                      <w:rFonts w:ascii="Arial Narrow" w:eastAsia="Times New Roman" w:hAnsi="Arial Narrow" w:cs="Arial"/>
                      <w:color w:val="000000"/>
                      <w:sz w:val="18"/>
                      <w:szCs w:val="18"/>
                      <w:lang w:eastAsia="ru-RU"/>
                    </w:rPr>
                    <w:t>водогазопроводная</w:t>
                  </w:r>
                  <w:proofErr w:type="spellEnd"/>
                  <w:r w:rsidRPr="00B242B5">
                    <w:rPr>
                      <w:rFonts w:ascii="Arial Narrow" w:eastAsia="Times New Roman" w:hAnsi="Arial Narrow" w:cs="Arial"/>
                      <w:color w:val="000000"/>
                      <w:sz w:val="18"/>
                      <w:szCs w:val="18"/>
                      <w:lang w:eastAsia="ru-RU"/>
                    </w:rPr>
                    <w:t xml:space="preserve"> стальная (ВГП). Материал изготовления труба ВГП: обыкновенная. Соответствует ГОСТ 3262-75.</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215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стальная ВГП ДУ 40 х 3.5 L=7.8 </w:t>
                  </w:r>
                  <w:proofErr w:type="spellStart"/>
                  <w:r w:rsidRPr="00B242B5">
                    <w:rPr>
                      <w:rFonts w:ascii="Arial Narrow" w:eastAsia="Times New Roman" w:hAnsi="Arial Narrow" w:cs="Arial"/>
                      <w:color w:val="000000"/>
                      <w:sz w:val="18"/>
                      <w:szCs w:val="18"/>
                      <w:lang w:eastAsia="ru-RU"/>
                    </w:rPr>
                    <w:t>ст.ГОСТ</w:t>
                  </w:r>
                  <w:proofErr w:type="spellEnd"/>
                  <w:r w:rsidRPr="00B242B5">
                    <w:rPr>
                      <w:rFonts w:ascii="Arial Narrow" w:eastAsia="Times New Roman" w:hAnsi="Arial Narrow" w:cs="Arial"/>
                      <w:color w:val="000000"/>
                      <w:sz w:val="18"/>
                      <w:szCs w:val="18"/>
                      <w:lang w:eastAsia="ru-RU"/>
                    </w:rPr>
                    <w:t xml:space="preserve"> 3262-75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Область применения: применимы для водопроводов и газопроводов, систем отопления, а также применимы для деталей водопроводных и газопроводных конструкций. Максимальная рабочая температура 175ºС. Условный проход 40 мм. Толщина стенки 3,5 мм. Материал изготовления: труба </w:t>
                  </w:r>
                  <w:proofErr w:type="spellStart"/>
                  <w:r w:rsidRPr="00B242B5">
                    <w:rPr>
                      <w:rFonts w:ascii="Arial Narrow" w:eastAsia="Times New Roman" w:hAnsi="Arial Narrow" w:cs="Arial"/>
                      <w:color w:val="000000"/>
                      <w:sz w:val="18"/>
                      <w:szCs w:val="18"/>
                      <w:lang w:eastAsia="ru-RU"/>
                    </w:rPr>
                    <w:t>водогазопроводная</w:t>
                  </w:r>
                  <w:proofErr w:type="spellEnd"/>
                  <w:r w:rsidRPr="00B242B5">
                    <w:rPr>
                      <w:rFonts w:ascii="Arial Narrow" w:eastAsia="Times New Roman" w:hAnsi="Arial Narrow" w:cs="Arial"/>
                      <w:color w:val="000000"/>
                      <w:sz w:val="18"/>
                      <w:szCs w:val="18"/>
                      <w:lang w:eastAsia="ru-RU"/>
                    </w:rPr>
                    <w:t xml:space="preserve"> стальная (ВГП). Материал изготовления труба ВГП: обыкновенная. Соответствует ГОСТ 3262-75.</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216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стальная ВГП ДУ 50 х3.5 L=7.8м ст. ГОСТ 3262-75.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Область применения: применимы для водопроводов и газопроводов, систем отопления, а также применимы для деталей водопроводных и газопроводных конструкций. Максимальная рабочая температура 175ºС. Условный проход 50 мм. Толщина стенки 3,5 мм. Материал изготовления: труба </w:t>
                  </w:r>
                  <w:proofErr w:type="spellStart"/>
                  <w:r w:rsidRPr="00B242B5">
                    <w:rPr>
                      <w:rFonts w:ascii="Arial Narrow" w:eastAsia="Times New Roman" w:hAnsi="Arial Narrow" w:cs="Arial"/>
                      <w:color w:val="000000"/>
                      <w:sz w:val="18"/>
                      <w:szCs w:val="18"/>
                      <w:lang w:eastAsia="ru-RU"/>
                    </w:rPr>
                    <w:t>водогазопроводная</w:t>
                  </w:r>
                  <w:proofErr w:type="spellEnd"/>
                  <w:r w:rsidRPr="00B242B5">
                    <w:rPr>
                      <w:rFonts w:ascii="Arial Narrow" w:eastAsia="Times New Roman" w:hAnsi="Arial Narrow" w:cs="Arial"/>
                      <w:color w:val="000000"/>
                      <w:sz w:val="18"/>
                      <w:szCs w:val="18"/>
                      <w:lang w:eastAsia="ru-RU"/>
                    </w:rPr>
                    <w:t xml:space="preserve"> стальная (ВГП). Материал изготовления труба ВГП: обыкновенная. Соответствует ГОСТ 3262-75.</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217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Труба стальная электросварная d=76х3.5 L=8.0 ГОСТ 10704-91</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Труба </w:t>
                  </w:r>
                  <w:proofErr w:type="spellStart"/>
                  <w:proofErr w:type="gramStart"/>
                  <w:r w:rsidRPr="00B242B5">
                    <w:rPr>
                      <w:rFonts w:ascii="Arial Narrow" w:eastAsia="Times New Roman" w:hAnsi="Arial Narrow" w:cs="Arial"/>
                      <w:color w:val="000000"/>
                      <w:sz w:val="18"/>
                      <w:szCs w:val="18"/>
                      <w:lang w:eastAsia="ru-RU"/>
                    </w:rPr>
                    <w:t>черная,электросварная</w:t>
                  </w:r>
                  <w:proofErr w:type="spellEnd"/>
                  <w:proofErr w:type="gramEnd"/>
                  <w:r w:rsidRPr="00B242B5">
                    <w:rPr>
                      <w:rFonts w:ascii="Arial Narrow" w:eastAsia="Times New Roman" w:hAnsi="Arial Narrow" w:cs="Arial"/>
                      <w:color w:val="000000"/>
                      <w:sz w:val="18"/>
                      <w:szCs w:val="18"/>
                      <w:lang w:eastAsia="ru-RU"/>
                    </w:rPr>
                    <w:t xml:space="preserve"> ,диаметр 76 мм, толщина стенки 3,5мм,длина 8 </w:t>
                  </w:r>
                  <w:proofErr w:type="spellStart"/>
                  <w:r w:rsidRPr="00B242B5">
                    <w:rPr>
                      <w:rFonts w:ascii="Arial Narrow" w:eastAsia="Times New Roman" w:hAnsi="Arial Narrow" w:cs="Arial"/>
                      <w:color w:val="000000"/>
                      <w:sz w:val="18"/>
                      <w:szCs w:val="18"/>
                      <w:lang w:eastAsia="ru-RU"/>
                    </w:rPr>
                    <w:t>м.ГОСТ</w:t>
                  </w:r>
                  <w:proofErr w:type="spellEnd"/>
                  <w:r w:rsidRPr="00B242B5">
                    <w:rPr>
                      <w:rFonts w:ascii="Arial Narrow" w:eastAsia="Times New Roman" w:hAnsi="Arial Narrow" w:cs="Arial"/>
                      <w:color w:val="000000"/>
                      <w:sz w:val="18"/>
                      <w:szCs w:val="18"/>
                      <w:lang w:eastAsia="ru-RU"/>
                    </w:rPr>
                    <w:t xml:space="preserve"> 10704-91.Повышенная надежность, стойкость к механическим и физическим воздействиям.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218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proofErr w:type="gramStart"/>
                  <w:r w:rsidRPr="00B242B5">
                    <w:rPr>
                      <w:rFonts w:ascii="Arial Narrow" w:eastAsia="Times New Roman" w:hAnsi="Arial Narrow" w:cs="Arial"/>
                      <w:color w:val="000000"/>
                      <w:sz w:val="18"/>
                      <w:szCs w:val="18"/>
                      <w:lang w:eastAsia="ru-RU"/>
                    </w:rPr>
                    <w:t>Уголок  50</w:t>
                  </w:r>
                  <w:proofErr w:type="gramEnd"/>
                  <w:r w:rsidRPr="00B242B5">
                    <w:rPr>
                      <w:rFonts w:ascii="Arial Narrow" w:eastAsia="Times New Roman" w:hAnsi="Arial Narrow" w:cs="Arial"/>
                      <w:color w:val="000000"/>
                      <w:sz w:val="18"/>
                      <w:szCs w:val="18"/>
                      <w:lang w:eastAsia="ru-RU"/>
                    </w:rPr>
                    <w:t>х50х5 Ст3 L=6м</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Уголок. Марка стали Ст3. Ширина 50 мм. Высота 50 мм. Толщина стенки 5,0 мм.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219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Уголок 25х25х4 Ст3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Уголок. Марка стали Ст3. Ширина 25 мм. Высота 25 мм. Толщина стенки 4,0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220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Уголок 40х40х4 Ст3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Уголок. Марка стали Ст3. Ширина 40 мм. Высота 40 мм. Толщина стенки 4,0 мм.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221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Уголок PP-</w:t>
                  </w:r>
                  <w:proofErr w:type="gramStart"/>
                  <w:r w:rsidRPr="00B242B5">
                    <w:rPr>
                      <w:rFonts w:ascii="Arial Narrow" w:eastAsia="Times New Roman" w:hAnsi="Arial Narrow" w:cs="Arial"/>
                      <w:color w:val="000000"/>
                      <w:sz w:val="18"/>
                      <w:szCs w:val="18"/>
                      <w:lang w:eastAsia="ru-RU"/>
                    </w:rPr>
                    <w:t>R  D</w:t>
                  </w:r>
                  <w:proofErr w:type="gramEnd"/>
                  <w:r w:rsidRPr="00B242B5">
                    <w:rPr>
                      <w:rFonts w:ascii="Arial Narrow" w:eastAsia="Times New Roman" w:hAnsi="Arial Narrow" w:cs="Arial"/>
                      <w:color w:val="000000"/>
                      <w:sz w:val="18"/>
                      <w:szCs w:val="18"/>
                      <w:lang w:eastAsia="ru-RU"/>
                    </w:rPr>
                    <w:t xml:space="preserve"> 32 х 90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Угольник - двухсторонний фитинг, предназначенный для соединения деталей трубопровода из полипропилена под углом. Назначение: водоснабжение и отопление. Номинальный диаметр 32 мм. Угол 90 градусов.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222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Уголок PP-</w:t>
                  </w:r>
                  <w:proofErr w:type="gramStart"/>
                  <w:r w:rsidRPr="00B242B5">
                    <w:rPr>
                      <w:rFonts w:ascii="Arial Narrow" w:eastAsia="Times New Roman" w:hAnsi="Arial Narrow" w:cs="Arial"/>
                      <w:color w:val="000000"/>
                      <w:sz w:val="18"/>
                      <w:szCs w:val="18"/>
                      <w:lang w:eastAsia="ru-RU"/>
                    </w:rPr>
                    <w:t>R  D</w:t>
                  </w:r>
                  <w:proofErr w:type="gramEnd"/>
                  <w:r w:rsidRPr="00B242B5">
                    <w:rPr>
                      <w:rFonts w:ascii="Arial Narrow" w:eastAsia="Times New Roman" w:hAnsi="Arial Narrow" w:cs="Arial"/>
                      <w:color w:val="000000"/>
                      <w:sz w:val="18"/>
                      <w:szCs w:val="18"/>
                      <w:lang w:eastAsia="ru-RU"/>
                    </w:rPr>
                    <w:t xml:space="preserve"> 40 х 45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Угольник - двухсторонний фитинг, предназначенный для соединения деталей трубопровода из полипропилена под углом. Назначение: водоснабжение и отопление. Номинальный диаметр 40 мм. Угол 45 градусов.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223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Уголок МП 16 </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Фитинг обжимной угольник для соединения двух </w:t>
                  </w:r>
                  <w:proofErr w:type="spellStart"/>
                  <w:r w:rsidRPr="00B242B5">
                    <w:rPr>
                      <w:rFonts w:ascii="Arial Narrow" w:eastAsia="Times New Roman" w:hAnsi="Arial Narrow" w:cs="Arial"/>
                      <w:color w:val="000000"/>
                      <w:sz w:val="18"/>
                      <w:szCs w:val="18"/>
                      <w:lang w:eastAsia="ru-RU"/>
                    </w:rPr>
                    <w:t>металлополимерных</w:t>
                  </w:r>
                  <w:proofErr w:type="spellEnd"/>
                  <w:r w:rsidRPr="00B242B5">
                    <w:rPr>
                      <w:rFonts w:ascii="Arial Narrow" w:eastAsia="Times New Roman" w:hAnsi="Arial Narrow" w:cs="Arial"/>
                      <w:color w:val="000000"/>
                      <w:sz w:val="18"/>
                      <w:szCs w:val="18"/>
                      <w:lang w:eastAsia="ru-RU"/>
                    </w:rPr>
                    <w:t xml:space="preserve"> труб равного диаметра под углом 90° друг к другу. Наружный диаметр трубы 16 мм. Толщина стенки трубы 2,0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224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Уголок МП 16х1/2" ВН</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Фитинг обжимной – угольник с переходом на наружную резьбу для </w:t>
                  </w:r>
                  <w:proofErr w:type="spellStart"/>
                  <w:r w:rsidRPr="00B242B5">
                    <w:rPr>
                      <w:rFonts w:ascii="Arial Narrow" w:eastAsia="Times New Roman" w:hAnsi="Arial Narrow" w:cs="Arial"/>
                      <w:color w:val="000000"/>
                      <w:sz w:val="18"/>
                      <w:szCs w:val="18"/>
                      <w:lang w:eastAsia="ru-RU"/>
                    </w:rPr>
                    <w:t>металлополимерных</w:t>
                  </w:r>
                  <w:proofErr w:type="spellEnd"/>
                  <w:r w:rsidRPr="00B242B5">
                    <w:rPr>
                      <w:rFonts w:ascii="Arial Narrow" w:eastAsia="Times New Roman" w:hAnsi="Arial Narrow" w:cs="Arial"/>
                      <w:color w:val="000000"/>
                      <w:sz w:val="18"/>
                      <w:szCs w:val="18"/>
                      <w:lang w:eastAsia="ru-RU"/>
                    </w:rPr>
                    <w:t xml:space="preserve"> (металлопластиковых) трубопроводов. Резьба фитинга – наружная трубная</w:t>
                  </w:r>
                  <w:r>
                    <w:rPr>
                      <w:rFonts w:ascii="Arial Narrow" w:eastAsia="Times New Roman" w:hAnsi="Arial Narrow" w:cs="Arial"/>
                      <w:color w:val="000000"/>
                      <w:sz w:val="18"/>
                      <w:szCs w:val="18"/>
                      <w:lang w:eastAsia="ru-RU"/>
                    </w:rPr>
                    <w:t>.</w:t>
                  </w:r>
                  <w:r w:rsidRPr="00B242B5">
                    <w:rPr>
                      <w:rFonts w:ascii="Arial Narrow" w:eastAsia="Times New Roman" w:hAnsi="Arial Narrow" w:cs="Arial"/>
                      <w:color w:val="000000"/>
                      <w:sz w:val="18"/>
                      <w:szCs w:val="18"/>
                      <w:lang w:eastAsia="ru-RU"/>
                    </w:rPr>
                    <w:t xml:space="preserve"> Максимальное рабочее давление :12 ба Максимальная рабочая температура: 90 °С. Материал: никелированная латунь. Назначение: неагрессивные жидкости. Размер: 16 мм Резьба: ВР</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225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Уголок МП 16х1/2" НАР</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Фитинг обжимной – угольник с переходом на наружную резьбу для </w:t>
                  </w:r>
                  <w:proofErr w:type="spellStart"/>
                  <w:r w:rsidRPr="00B242B5">
                    <w:rPr>
                      <w:rFonts w:ascii="Arial Narrow" w:eastAsia="Times New Roman" w:hAnsi="Arial Narrow" w:cs="Arial"/>
                      <w:color w:val="000000"/>
                      <w:sz w:val="18"/>
                      <w:szCs w:val="18"/>
                      <w:lang w:eastAsia="ru-RU"/>
                    </w:rPr>
                    <w:t>металлополимерных</w:t>
                  </w:r>
                  <w:proofErr w:type="spellEnd"/>
                  <w:r w:rsidRPr="00B242B5">
                    <w:rPr>
                      <w:rFonts w:ascii="Arial Narrow" w:eastAsia="Times New Roman" w:hAnsi="Arial Narrow" w:cs="Arial"/>
                      <w:color w:val="000000"/>
                      <w:sz w:val="18"/>
                      <w:szCs w:val="18"/>
                      <w:lang w:eastAsia="ru-RU"/>
                    </w:rPr>
                    <w:t xml:space="preserve"> (металлопластиковых) трубопроводов. Резьба фитинга – наружная трубная</w:t>
                  </w:r>
                  <w:r>
                    <w:rPr>
                      <w:rFonts w:ascii="Arial Narrow" w:eastAsia="Times New Roman" w:hAnsi="Arial Narrow" w:cs="Arial"/>
                      <w:color w:val="000000"/>
                      <w:sz w:val="18"/>
                      <w:szCs w:val="18"/>
                      <w:lang w:eastAsia="ru-RU"/>
                    </w:rPr>
                    <w:t>.</w:t>
                  </w:r>
                  <w:r w:rsidRPr="00B242B5">
                    <w:rPr>
                      <w:rFonts w:ascii="Arial Narrow" w:eastAsia="Times New Roman" w:hAnsi="Arial Narrow" w:cs="Arial"/>
                      <w:color w:val="000000"/>
                      <w:sz w:val="18"/>
                      <w:szCs w:val="18"/>
                      <w:lang w:eastAsia="ru-RU"/>
                    </w:rPr>
                    <w:t xml:space="preserve"> Максимальное </w:t>
                  </w:r>
                  <w:r w:rsidRPr="00B242B5">
                    <w:rPr>
                      <w:rFonts w:ascii="Arial Narrow" w:eastAsia="Times New Roman" w:hAnsi="Arial Narrow" w:cs="Arial"/>
                      <w:color w:val="000000"/>
                      <w:sz w:val="18"/>
                      <w:szCs w:val="18"/>
                      <w:lang w:eastAsia="ru-RU"/>
                    </w:rPr>
                    <w:lastRenderedPageBreak/>
                    <w:t xml:space="preserve">рабочее давление :12 ба Максимальная рабочая температура: 90 °С. Материал: никелированная латунь. Назначение: неагрессивные жидкости. Размер: 16 мм Резьба: НР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lastRenderedPageBreak/>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226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Уголок МП 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Фитинг обжимной угольник для соединения двух </w:t>
                  </w:r>
                  <w:proofErr w:type="spellStart"/>
                  <w:r w:rsidRPr="00B242B5">
                    <w:rPr>
                      <w:rFonts w:ascii="Arial Narrow" w:eastAsia="Times New Roman" w:hAnsi="Arial Narrow" w:cs="Arial"/>
                      <w:color w:val="000000"/>
                      <w:sz w:val="18"/>
                      <w:szCs w:val="18"/>
                      <w:lang w:eastAsia="ru-RU"/>
                    </w:rPr>
                    <w:t>металлополимерных</w:t>
                  </w:r>
                  <w:proofErr w:type="spellEnd"/>
                  <w:r w:rsidRPr="00B242B5">
                    <w:rPr>
                      <w:rFonts w:ascii="Arial Narrow" w:eastAsia="Times New Roman" w:hAnsi="Arial Narrow" w:cs="Arial"/>
                      <w:color w:val="000000"/>
                      <w:sz w:val="18"/>
                      <w:szCs w:val="18"/>
                      <w:lang w:eastAsia="ru-RU"/>
                    </w:rPr>
                    <w:t xml:space="preserve"> труб равного диаметра под углом 90° друг к другу. Наружный диаметр трубы 20 мм. Толщина стенки трубы 2,0 мм.</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227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Угольник полипропилен. </w:t>
                  </w:r>
                  <w:proofErr w:type="spellStart"/>
                  <w:r w:rsidRPr="00B242B5">
                    <w:rPr>
                      <w:rFonts w:ascii="Arial Narrow" w:eastAsia="Times New Roman" w:hAnsi="Arial Narrow" w:cs="Arial"/>
                      <w:color w:val="000000"/>
                      <w:sz w:val="18"/>
                      <w:szCs w:val="18"/>
                      <w:lang w:eastAsia="ru-RU"/>
                    </w:rPr>
                    <w:t>комбинир</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внутр.резьба</w:t>
                  </w:r>
                  <w:proofErr w:type="spellEnd"/>
                  <w:r w:rsidRPr="00B242B5">
                    <w:rPr>
                      <w:rFonts w:ascii="Arial Narrow" w:eastAsia="Times New Roman" w:hAnsi="Arial Narrow" w:cs="Arial"/>
                      <w:color w:val="000000"/>
                      <w:sz w:val="18"/>
                      <w:szCs w:val="18"/>
                      <w:lang w:eastAsia="ru-RU"/>
                    </w:rPr>
                    <w:t xml:space="preserve"> Ø20-1/2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10790, 1/20/120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Угольник комбинированный с внутренней резьбой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предназначен для соединения полипропиленовой трубы и компонента системы под углом 90 градусов друг к другу с наружной резьбой. Диаметр: 20мм. Материал</w:t>
                  </w:r>
                  <w:r w:rsidRPr="00B242B5">
                    <w:rPr>
                      <w:rFonts w:ascii="Arial Narrow" w:eastAsia="Times New Roman" w:hAnsi="Arial Narrow" w:cs="Arial"/>
                      <w:color w:val="000000"/>
                      <w:sz w:val="18"/>
                      <w:szCs w:val="18"/>
                      <w:lang w:eastAsia="ru-RU"/>
                    </w:rPr>
                    <w:br/>
                    <w:t>полипропилен + латунь.</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228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Угольник полипропилен. </w:t>
                  </w:r>
                  <w:proofErr w:type="spellStart"/>
                  <w:r w:rsidRPr="00B242B5">
                    <w:rPr>
                      <w:rFonts w:ascii="Arial Narrow" w:eastAsia="Times New Roman" w:hAnsi="Arial Narrow" w:cs="Arial"/>
                      <w:color w:val="000000"/>
                      <w:sz w:val="18"/>
                      <w:szCs w:val="18"/>
                      <w:lang w:eastAsia="ru-RU"/>
                    </w:rPr>
                    <w:t>комбинир</w:t>
                  </w:r>
                  <w:proofErr w:type="spellEnd"/>
                  <w:r w:rsidRPr="00B242B5">
                    <w:rPr>
                      <w:rFonts w:ascii="Arial Narrow" w:eastAsia="Times New Roman" w:hAnsi="Arial Narrow" w:cs="Arial"/>
                      <w:color w:val="000000"/>
                      <w:sz w:val="18"/>
                      <w:szCs w:val="18"/>
                      <w:lang w:eastAsia="ru-RU"/>
                    </w:rPr>
                    <w:t xml:space="preserve">. </w:t>
                  </w:r>
                  <w:proofErr w:type="spellStart"/>
                  <w:r w:rsidRPr="00B242B5">
                    <w:rPr>
                      <w:rFonts w:ascii="Arial Narrow" w:eastAsia="Times New Roman" w:hAnsi="Arial Narrow" w:cs="Arial"/>
                      <w:color w:val="000000"/>
                      <w:sz w:val="18"/>
                      <w:szCs w:val="18"/>
                      <w:lang w:eastAsia="ru-RU"/>
                    </w:rPr>
                    <w:t>внутр.резьба</w:t>
                  </w:r>
                  <w:proofErr w:type="spellEnd"/>
                  <w:r w:rsidRPr="00B242B5">
                    <w:rPr>
                      <w:rFonts w:ascii="Arial Narrow" w:eastAsia="Times New Roman" w:hAnsi="Arial Narrow" w:cs="Arial"/>
                      <w:color w:val="000000"/>
                      <w:sz w:val="18"/>
                      <w:szCs w:val="18"/>
                      <w:lang w:eastAsia="ru-RU"/>
                    </w:rPr>
                    <w:t xml:space="preserve"> Ø25-3/4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10793, 1/20/60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Угольник комбинированный с внутренней резьбой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xml:space="preserve"> предназначен для соединения полипропиленовой трубы и компонента системы с наружной резьбой под углом 90 градусов друг к другу. Материал полипропилен + латунь. Диаметр:</w:t>
                  </w:r>
                  <w:r w:rsidRPr="00B242B5">
                    <w:rPr>
                      <w:rFonts w:ascii="Arial Narrow" w:eastAsia="Times New Roman" w:hAnsi="Arial Narrow" w:cs="Arial"/>
                      <w:color w:val="000000"/>
                      <w:sz w:val="18"/>
                      <w:szCs w:val="18"/>
                      <w:lang w:eastAsia="ru-RU"/>
                    </w:rPr>
                    <w:br/>
                    <w:t>25 мм. Угол 90 градусов.</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229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Угольник полипропилен. соединит. Ø20-45°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10824, 1/75/525</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Угольник - двухсторонний фитинг, предназначенный для соединения деталей трубопровода из полипропилена под углом. Назначение: водоснабжение и отопление. Номинальный диаметр 20 мм. Угол 45 градусов.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230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Угольник полипропилен. соединит. Ø20-90°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10830, 1/50/400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Угольник - двухсторонний фитинг, предназначенный для соединения деталей трубопровода из полипропилена под углом. Назначение: водоснабжение и отопление. Номинальный диаметр 20 мм. Угол 90 градусов.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231</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Угольник полипропилен. соединит. Ø25-45°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10825, 1/40/320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Угольник - двухсторонний фитинг, предназначенный для соединения деталей трубопровода из полипропилена под углом. Назначение: водоснабжение и отопление. Номинальный диаметр 25 мм. Угол 45 градусов.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232</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Угольник полипропилен. соединит. Ø25-90°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10831, 1/30/240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Угольник - двухсторонний фитинг, предназначенный для соединения деталей трубопровода из полипропилена под углом. Назначение: водоснабжение и отопление. Номинальный диаметр 25 мм. Угол 90 градусов.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233</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Угольник полипропилен. соединит. Ø32-45°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10826, 1/25/150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Угольник - двухсторонний фитинг, предназначенный для соединения деталей трубопровода из полипропилена под углом. Назначение: водоснабжение и отопление. Номинальный диаметр 32 мм. Угол 45 градусов.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234</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Угольник полипропилен. соединит. Ø40-90°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10833, 1/10/80</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Угольник - двухсторонний фитинг, предназначенный для соединения деталей трубопровода из полипропилена под углом. Назначение: водоснабжение и отопление. Номинальный диаметр 40 мм. Угол 90 градусов.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235</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Угольник полипропилен. соединит. Ø50-90° </w:t>
                  </w:r>
                  <w:proofErr w:type="spellStart"/>
                  <w:r w:rsidRPr="00B242B5">
                    <w:rPr>
                      <w:rFonts w:ascii="Arial Narrow" w:eastAsia="Times New Roman" w:hAnsi="Arial Narrow" w:cs="Arial"/>
                      <w:color w:val="000000"/>
                      <w:sz w:val="18"/>
                      <w:szCs w:val="18"/>
                      <w:lang w:eastAsia="ru-RU"/>
                    </w:rPr>
                    <w:t>РосТурПласт</w:t>
                  </w:r>
                  <w:proofErr w:type="spellEnd"/>
                  <w:r w:rsidRPr="00B242B5">
                    <w:rPr>
                      <w:rFonts w:ascii="Arial Narrow" w:eastAsia="Times New Roman" w:hAnsi="Arial Narrow" w:cs="Arial"/>
                      <w:color w:val="000000"/>
                      <w:sz w:val="18"/>
                      <w:szCs w:val="18"/>
                      <w:lang w:eastAsia="ru-RU"/>
                    </w:rPr>
                    <w:t>, 10834, 1/6/48*</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Угольник - двухсторонний фитинг, предназначенный для соединения деталей трубопровода из полипропилена под углом. Назначение: водоснабжение и отопление. Номинальный диаметр 50 мм. Угол 90 градусов.  Цвет белый. Номинальное давление PN 25 бар. Максимальная температура рабочей среды 95°С.Минимальная температура хранения -30°С.  Материал корпуса полипропилен. Соответствует ГОСТ 32415-2013.</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236</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Хомут червячный обжимной AQUEDUC 344191 16-27 нержавеющая сталь с бабочкой 1/100</w:t>
                  </w:r>
                </w:p>
              </w:tc>
              <w:tc>
                <w:tcPr>
                  <w:tcW w:w="6662" w:type="dxa"/>
                  <w:tcBorders>
                    <w:top w:val="nil"/>
                    <w:left w:val="nil"/>
                    <w:bottom w:val="single" w:sz="4" w:space="0" w:color="auto"/>
                    <w:right w:val="single" w:sz="4" w:space="0" w:color="auto"/>
                  </w:tcBorders>
                  <w:shd w:val="clear" w:color="000000" w:fill="FFFFFF"/>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Червячный хомут AQUEDUC используется при проведении сантехнических и ремонтно-монтажных работ (для соединения шлангов, трубопроводов, кабелей, проводов, различных конструкций). Материал: нержавеющая </w:t>
                  </w:r>
                  <w:proofErr w:type="spellStart"/>
                  <w:r w:rsidRPr="00B242B5">
                    <w:rPr>
                      <w:rFonts w:ascii="Arial Narrow" w:eastAsia="Times New Roman" w:hAnsi="Arial Narrow" w:cs="Arial"/>
                      <w:color w:val="000000"/>
                      <w:sz w:val="18"/>
                      <w:szCs w:val="18"/>
                      <w:lang w:eastAsia="ru-RU"/>
                    </w:rPr>
                    <w:t>сталь.Размер</w:t>
                  </w:r>
                  <w:proofErr w:type="spellEnd"/>
                  <w:r w:rsidRPr="00B242B5">
                    <w:rPr>
                      <w:rFonts w:ascii="Arial Narrow" w:eastAsia="Times New Roman" w:hAnsi="Arial Narrow" w:cs="Arial"/>
                      <w:color w:val="000000"/>
                      <w:sz w:val="18"/>
                      <w:szCs w:val="18"/>
                      <w:lang w:eastAsia="ru-RU"/>
                    </w:rPr>
                    <w:t xml:space="preserve">, мм: 16-27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237</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Хомут червячный обжимной AQUEDUC 344192 20-32 нержавеющая сталь с бабочкой 1/50</w:t>
                  </w:r>
                </w:p>
              </w:tc>
              <w:tc>
                <w:tcPr>
                  <w:tcW w:w="6662" w:type="dxa"/>
                  <w:tcBorders>
                    <w:top w:val="nil"/>
                    <w:left w:val="nil"/>
                    <w:bottom w:val="single" w:sz="4" w:space="0" w:color="auto"/>
                    <w:right w:val="single" w:sz="4" w:space="0" w:color="auto"/>
                  </w:tcBorders>
                  <w:shd w:val="clear" w:color="000000" w:fill="FFFFFF"/>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Червячный хомут AQUEDUC используется при проведении сантехнических и ремонтно-монтажных работ (для соединения шлангов, трубопроводов, кабелей, проводов, различных конструкций). Материал: нержавеющая </w:t>
                  </w:r>
                  <w:proofErr w:type="spellStart"/>
                  <w:r w:rsidRPr="00B242B5">
                    <w:rPr>
                      <w:rFonts w:ascii="Arial Narrow" w:eastAsia="Times New Roman" w:hAnsi="Arial Narrow" w:cs="Arial"/>
                      <w:color w:val="000000"/>
                      <w:sz w:val="18"/>
                      <w:szCs w:val="18"/>
                      <w:lang w:eastAsia="ru-RU"/>
                    </w:rPr>
                    <w:t>сталь.Размер</w:t>
                  </w:r>
                  <w:proofErr w:type="spellEnd"/>
                  <w:r w:rsidRPr="00B242B5">
                    <w:rPr>
                      <w:rFonts w:ascii="Arial Narrow" w:eastAsia="Times New Roman" w:hAnsi="Arial Narrow" w:cs="Arial"/>
                      <w:color w:val="000000"/>
                      <w:sz w:val="18"/>
                      <w:szCs w:val="18"/>
                      <w:lang w:eastAsia="ru-RU"/>
                    </w:rPr>
                    <w:t xml:space="preserve">, мм: 20-32 </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238</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Швеллер 8П ст.3 дл.12м+резка 1/2</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 xml:space="preserve">Швеллер стальной </w:t>
                  </w:r>
                  <w:proofErr w:type="spellStart"/>
                  <w:r w:rsidRPr="00B242B5">
                    <w:rPr>
                      <w:rFonts w:ascii="Arial Narrow" w:eastAsia="Times New Roman" w:hAnsi="Arial Narrow" w:cs="Arial"/>
                      <w:color w:val="000000"/>
                      <w:sz w:val="18"/>
                      <w:szCs w:val="18"/>
                      <w:lang w:eastAsia="ru-RU"/>
                    </w:rPr>
                    <w:t>горячекатный</w:t>
                  </w:r>
                  <w:proofErr w:type="spellEnd"/>
                  <w:r w:rsidRPr="00B242B5">
                    <w:rPr>
                      <w:rFonts w:ascii="Arial Narrow" w:eastAsia="Times New Roman" w:hAnsi="Arial Narrow" w:cs="Arial"/>
                      <w:color w:val="000000"/>
                      <w:sz w:val="18"/>
                      <w:szCs w:val="18"/>
                      <w:lang w:eastAsia="ru-RU"/>
                    </w:rPr>
                    <w:t xml:space="preserve"> номер 8П из стали Ст3 длиной 12м. Изделие изготовлено в соответствии с ГОСТ </w:t>
                  </w:r>
                  <w:r>
                    <w:rPr>
                      <w:rFonts w:ascii="Arial Narrow" w:eastAsia="Times New Roman" w:hAnsi="Arial Narrow" w:cs="Arial"/>
                      <w:color w:val="000000"/>
                      <w:sz w:val="18"/>
                      <w:szCs w:val="18"/>
                      <w:lang w:eastAsia="ru-RU"/>
                    </w:rPr>
                    <w:t>8240-97</w:t>
                  </w:r>
                  <w:r w:rsidRPr="00B242B5">
                    <w:rPr>
                      <w:rFonts w:ascii="Arial Narrow" w:eastAsia="Times New Roman" w:hAnsi="Arial Narrow" w:cs="Arial"/>
                      <w:color w:val="000000"/>
                      <w:sz w:val="18"/>
                      <w:szCs w:val="18"/>
                      <w:lang w:eastAsia="ru-RU"/>
                    </w:rPr>
                    <w:t>;</w:t>
                  </w:r>
                  <w:r>
                    <w:rPr>
                      <w:rFonts w:ascii="Arial Narrow" w:eastAsia="Times New Roman" w:hAnsi="Arial Narrow" w:cs="Arial"/>
                      <w:color w:val="000000"/>
                      <w:sz w:val="18"/>
                      <w:szCs w:val="18"/>
                      <w:lang w:eastAsia="ru-RU"/>
                    </w:rPr>
                    <w:t xml:space="preserve"> </w:t>
                  </w:r>
                  <w:r w:rsidRPr="00B242B5">
                    <w:rPr>
                      <w:rFonts w:ascii="Arial Narrow" w:eastAsia="Times New Roman" w:hAnsi="Arial Narrow" w:cs="Arial"/>
                      <w:color w:val="000000"/>
                      <w:sz w:val="18"/>
                      <w:szCs w:val="18"/>
                      <w:lang w:eastAsia="ru-RU"/>
                    </w:rPr>
                    <w:t>8240-97.</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п.м</w:t>
                  </w:r>
                  <w:proofErr w:type="spellEnd"/>
                  <w:r w:rsidRPr="00B242B5">
                    <w:rPr>
                      <w:rFonts w:ascii="Arial Narrow" w:eastAsia="Times New Roman" w:hAnsi="Arial Narrow" w:cs="Arial"/>
                      <w:color w:val="000000"/>
                      <w:sz w:val="18"/>
                      <w:szCs w:val="18"/>
                      <w:lang w:eastAsia="ru-RU"/>
                    </w:rPr>
                    <w:t>.</w:t>
                  </w:r>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239</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Шланг для полива ПВХ армированный, ½ (бухта 50 м.)</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Шланг для полива. Материал ПВХ. Длина 50 м. Диаметр 13 мм. Тип армированные. Максимальное давление 25 бар. Допустимый диапазон температур: до +40°С</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r w:rsidR="00281939" w:rsidRPr="00B242B5" w:rsidTr="00281939">
              <w:trPr>
                <w:trHeight w:val="2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240</w:t>
                  </w:r>
                </w:p>
              </w:tc>
              <w:tc>
                <w:tcPr>
                  <w:tcW w:w="244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Шланг для полива ПВХ армированный, 3/4 (бухта 25 м.)</w:t>
                  </w:r>
                </w:p>
              </w:tc>
              <w:tc>
                <w:tcPr>
                  <w:tcW w:w="6662"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rPr>
                      <w:rFonts w:ascii="Arial Narrow" w:eastAsia="Times New Roman" w:hAnsi="Arial Narrow" w:cs="Arial"/>
                      <w:color w:val="000000"/>
                      <w:sz w:val="18"/>
                      <w:szCs w:val="18"/>
                      <w:lang w:eastAsia="ru-RU"/>
                    </w:rPr>
                  </w:pPr>
                  <w:r w:rsidRPr="00B242B5">
                    <w:rPr>
                      <w:rFonts w:ascii="Arial Narrow" w:eastAsia="Times New Roman" w:hAnsi="Arial Narrow" w:cs="Arial"/>
                      <w:color w:val="000000"/>
                      <w:sz w:val="18"/>
                      <w:szCs w:val="18"/>
                      <w:lang w:eastAsia="ru-RU"/>
                    </w:rPr>
                    <w:t>Шланг для полива. Материал ПВХ. Длина 25 м. Диаметр 20 мм. Тип армированные. Максимальное давление 25 бар. Допустимый диапазон температур: до +40°С</w:t>
                  </w:r>
                </w:p>
              </w:tc>
              <w:tc>
                <w:tcPr>
                  <w:tcW w:w="709" w:type="dxa"/>
                  <w:tcBorders>
                    <w:top w:val="nil"/>
                    <w:left w:val="nil"/>
                    <w:bottom w:val="single" w:sz="4" w:space="0" w:color="auto"/>
                    <w:right w:val="single" w:sz="4" w:space="0" w:color="auto"/>
                  </w:tcBorders>
                  <w:shd w:val="clear" w:color="auto" w:fill="auto"/>
                  <w:vAlign w:val="center"/>
                  <w:hideMark/>
                </w:tcPr>
                <w:p w:rsidR="00281939" w:rsidRPr="00B242B5" w:rsidRDefault="00281939" w:rsidP="00281939">
                  <w:pPr>
                    <w:spacing w:after="0" w:line="240" w:lineRule="auto"/>
                    <w:jc w:val="center"/>
                    <w:rPr>
                      <w:rFonts w:ascii="Arial Narrow" w:eastAsia="Times New Roman" w:hAnsi="Arial Narrow" w:cs="Arial"/>
                      <w:color w:val="000000"/>
                      <w:sz w:val="18"/>
                      <w:szCs w:val="18"/>
                      <w:lang w:eastAsia="ru-RU"/>
                    </w:rPr>
                  </w:pPr>
                  <w:proofErr w:type="spellStart"/>
                  <w:r w:rsidRPr="00B242B5">
                    <w:rPr>
                      <w:rFonts w:ascii="Arial Narrow" w:eastAsia="Times New Roman" w:hAnsi="Arial Narrow" w:cs="Arial"/>
                      <w:color w:val="000000"/>
                      <w:sz w:val="18"/>
                      <w:szCs w:val="18"/>
                      <w:lang w:eastAsia="ru-RU"/>
                    </w:rPr>
                    <w:t>шт</w:t>
                  </w:r>
                  <w:proofErr w:type="spellEnd"/>
                </w:p>
              </w:tc>
            </w:tr>
          </w:tbl>
          <w:p w:rsidR="00281939" w:rsidRPr="00B242B5" w:rsidRDefault="00281939" w:rsidP="00281939">
            <w:pPr>
              <w:spacing w:after="0" w:line="240" w:lineRule="auto"/>
              <w:rPr>
                <w:rFonts w:ascii="Times New Roman" w:eastAsia="Times New Roman" w:hAnsi="Times New Roman" w:cs="Times New Roman"/>
                <w:bCs/>
                <w:i/>
                <w:sz w:val="20"/>
                <w:szCs w:val="20"/>
              </w:rPr>
            </w:pPr>
          </w:p>
          <w:p w:rsidR="00281939" w:rsidRPr="00B242B5" w:rsidRDefault="00281939" w:rsidP="00281939">
            <w:pPr>
              <w:pStyle w:val="ae"/>
              <w:jc w:val="both"/>
              <w:rPr>
                <w:bCs/>
                <w:color w:val="000000"/>
                <w:sz w:val="20"/>
                <w:szCs w:val="20"/>
              </w:rPr>
            </w:pPr>
          </w:p>
        </w:tc>
      </w:tr>
      <w:tr w:rsidR="00281939" w:rsidRPr="00AF6D89" w:rsidTr="00281939">
        <w:trPr>
          <w:trHeight w:val="102"/>
        </w:trPr>
        <w:tc>
          <w:tcPr>
            <w:tcW w:w="601" w:type="dxa"/>
          </w:tcPr>
          <w:p w:rsidR="00281939" w:rsidRPr="00AF6D89" w:rsidRDefault="008B596F" w:rsidP="00281939">
            <w:pPr>
              <w:pStyle w:val="ae"/>
              <w:snapToGrid w:val="0"/>
              <w:ind w:right="142"/>
              <w:jc w:val="both"/>
              <w:rPr>
                <w:rFonts w:eastAsia="Times New Roman"/>
                <w:b/>
                <w:sz w:val="20"/>
                <w:szCs w:val="20"/>
              </w:rPr>
            </w:pPr>
            <w:r>
              <w:rPr>
                <w:rFonts w:eastAsia="Times New Roman"/>
                <w:b/>
                <w:sz w:val="20"/>
                <w:szCs w:val="20"/>
              </w:rPr>
              <w:lastRenderedPageBreak/>
              <w:t>8</w:t>
            </w:r>
          </w:p>
        </w:tc>
        <w:tc>
          <w:tcPr>
            <w:tcW w:w="9923" w:type="dxa"/>
          </w:tcPr>
          <w:p w:rsidR="00281939" w:rsidRPr="00AF6D89" w:rsidRDefault="00281939" w:rsidP="00281939">
            <w:pPr>
              <w:pStyle w:val="ae"/>
              <w:snapToGrid w:val="0"/>
              <w:ind w:right="142"/>
              <w:jc w:val="both"/>
              <w:rPr>
                <w:rFonts w:eastAsia="Times New Roman"/>
                <w:b/>
                <w:color w:val="000000"/>
                <w:sz w:val="20"/>
                <w:szCs w:val="20"/>
              </w:rPr>
            </w:pPr>
            <w:r w:rsidRPr="00451943">
              <w:rPr>
                <w:rStyle w:val="af3"/>
                <w:b/>
                <w:sz w:val="20"/>
                <w:szCs w:val="20"/>
              </w:rPr>
              <w:t>Требования к товар</w:t>
            </w:r>
            <w:r>
              <w:rPr>
                <w:rStyle w:val="af3"/>
                <w:b/>
                <w:sz w:val="20"/>
                <w:szCs w:val="20"/>
              </w:rPr>
              <w:t>у</w:t>
            </w:r>
            <w:r w:rsidRPr="00451943">
              <w:rPr>
                <w:rStyle w:val="af3"/>
                <w:b/>
                <w:sz w:val="20"/>
                <w:szCs w:val="20"/>
              </w:rPr>
              <w:t xml:space="preserve">, </w:t>
            </w:r>
            <w:r>
              <w:rPr>
                <w:rStyle w:val="af3"/>
                <w:b/>
                <w:sz w:val="20"/>
                <w:szCs w:val="20"/>
              </w:rPr>
              <w:t>его упаковке, безопасности</w:t>
            </w:r>
            <w:r w:rsidRPr="00451943">
              <w:rPr>
                <w:rStyle w:val="af3"/>
                <w:b/>
                <w:sz w:val="20"/>
                <w:szCs w:val="20"/>
              </w:rPr>
              <w:t xml:space="preserve">. </w:t>
            </w:r>
            <w:r w:rsidRPr="00A07B8C">
              <w:rPr>
                <w:b/>
                <w:i/>
                <w:iCs/>
                <w:sz w:val="20"/>
                <w:szCs w:val="20"/>
              </w:rPr>
              <w:t>Качество (ГОСТ, СНиП, технические регламенты, сертификаты используемых материалов, действующие на территории РФ</w:t>
            </w:r>
            <w:r>
              <w:rPr>
                <w:b/>
                <w:i/>
                <w:iCs/>
                <w:sz w:val="20"/>
                <w:szCs w:val="20"/>
              </w:rPr>
              <w:t>)</w:t>
            </w:r>
          </w:p>
        </w:tc>
      </w:tr>
      <w:tr w:rsidR="00281939" w:rsidRPr="00AF6D89" w:rsidTr="00281939">
        <w:tc>
          <w:tcPr>
            <w:tcW w:w="10524" w:type="dxa"/>
            <w:gridSpan w:val="2"/>
          </w:tcPr>
          <w:p w:rsidR="00281939" w:rsidRPr="00B242B5" w:rsidRDefault="00281939" w:rsidP="00281939">
            <w:pPr>
              <w:pStyle w:val="ae"/>
              <w:jc w:val="both"/>
              <w:rPr>
                <w:rFonts w:eastAsia="Times New Roman"/>
                <w:bCs/>
                <w:color w:val="000000"/>
                <w:sz w:val="20"/>
                <w:szCs w:val="20"/>
              </w:rPr>
            </w:pPr>
            <w:r w:rsidRPr="00B242B5">
              <w:rPr>
                <w:sz w:val="20"/>
                <w:szCs w:val="20"/>
              </w:rPr>
              <w:t>1. Товары должны</w:t>
            </w:r>
            <w:r w:rsidRPr="00B242B5">
              <w:rPr>
                <w:b/>
                <w:sz w:val="20"/>
                <w:szCs w:val="20"/>
              </w:rPr>
              <w:t xml:space="preserve"> </w:t>
            </w:r>
            <w:r w:rsidRPr="00B242B5">
              <w:rPr>
                <w:sz w:val="20"/>
                <w:szCs w:val="20"/>
              </w:rPr>
              <w:t xml:space="preserve">соответствовать законодательству Российской Федерации. </w:t>
            </w:r>
          </w:p>
          <w:p w:rsidR="00281939" w:rsidRPr="00B242B5" w:rsidRDefault="00281939" w:rsidP="00281939">
            <w:pPr>
              <w:pStyle w:val="ae"/>
              <w:jc w:val="both"/>
              <w:rPr>
                <w:rFonts w:eastAsia="Times New Roman"/>
                <w:bCs/>
                <w:color w:val="000000"/>
                <w:sz w:val="20"/>
                <w:szCs w:val="20"/>
              </w:rPr>
            </w:pPr>
            <w:r w:rsidRPr="00B242B5">
              <w:rPr>
                <w:sz w:val="20"/>
                <w:szCs w:val="20"/>
              </w:rPr>
              <w:t>2. Товары должны пройти обязательную регистрацию в РФ и быть допущенным к обращению (продаже и использованию и пр.) на территории РФ,</w:t>
            </w:r>
            <w:r w:rsidRPr="00B242B5">
              <w:rPr>
                <w:sz w:val="20"/>
                <w:szCs w:val="20"/>
                <w:bdr w:val="none" w:sz="0" w:space="0" w:color="auto" w:frame="1"/>
              </w:rPr>
              <w:t xml:space="preserve"> сертификат соответствия и технические паспорта должен быть в наличие.</w:t>
            </w:r>
          </w:p>
          <w:p w:rsidR="00281939" w:rsidRPr="00B242B5" w:rsidRDefault="00281939" w:rsidP="00281939">
            <w:pPr>
              <w:pStyle w:val="ae"/>
              <w:jc w:val="both"/>
              <w:rPr>
                <w:sz w:val="20"/>
                <w:szCs w:val="20"/>
              </w:rPr>
            </w:pPr>
            <w:r w:rsidRPr="00B242B5">
              <w:rPr>
                <w:sz w:val="20"/>
                <w:szCs w:val="20"/>
              </w:rPr>
              <w:t>3. Товары должны соответствовать обязательным требованиям, обеспечивающим их безопасность для жизни, здоровья, имущества заказчика и окружающей среды при обычных условиях его использования, хранения, транспортировки и утилизации.</w:t>
            </w:r>
          </w:p>
          <w:p w:rsidR="00281939" w:rsidRPr="00B242B5" w:rsidRDefault="00281939" w:rsidP="00281939">
            <w:pPr>
              <w:pStyle w:val="ae"/>
              <w:jc w:val="both"/>
              <w:rPr>
                <w:b/>
                <w:color w:val="000000"/>
                <w:sz w:val="20"/>
                <w:szCs w:val="20"/>
              </w:rPr>
            </w:pPr>
            <w:r w:rsidRPr="00B242B5">
              <w:rPr>
                <w:sz w:val="20"/>
                <w:szCs w:val="20"/>
              </w:rPr>
              <w:lastRenderedPageBreak/>
              <w:t>4.  Товар должны быть новым (товаром,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w:t>
            </w:r>
            <w:r w:rsidRPr="00D1248F">
              <w:rPr>
                <w:rFonts w:eastAsia="Times New Roman"/>
                <w:bCs/>
                <w:sz w:val="20"/>
                <w:szCs w:val="20"/>
              </w:rPr>
              <w:t xml:space="preserve"> Поставщик гарантирует, что поставляемый товар свободен от прав третьих лиц, не находится под арестом, в залоге и не является предметом спора</w:t>
            </w:r>
            <w:r>
              <w:rPr>
                <w:rFonts w:eastAsia="Times New Roman"/>
                <w:bCs/>
                <w:sz w:val="20"/>
                <w:szCs w:val="20"/>
              </w:rPr>
              <w:t>.</w:t>
            </w:r>
          </w:p>
          <w:p w:rsidR="00281939" w:rsidRPr="00B242B5" w:rsidRDefault="00281939" w:rsidP="00281939">
            <w:pPr>
              <w:pStyle w:val="ae"/>
              <w:jc w:val="both"/>
              <w:rPr>
                <w:b/>
                <w:color w:val="000000"/>
                <w:sz w:val="20"/>
                <w:szCs w:val="20"/>
              </w:rPr>
            </w:pPr>
            <w:r w:rsidRPr="00B242B5">
              <w:rPr>
                <w:sz w:val="20"/>
                <w:szCs w:val="20"/>
              </w:rPr>
              <w:t xml:space="preserve">5. Товары должны иметь необходимые маркировки, ярлыки, наклейки и пломбы согласно действующему законодательству Российской Федерации. </w:t>
            </w:r>
            <w:r w:rsidRPr="00647CC6">
              <w:rPr>
                <w:bCs/>
                <w:sz w:val="20"/>
                <w:szCs w:val="20"/>
              </w:rPr>
              <w:t>Товар должен иметь сопроводительную документацию и документацию, подтверждающую качество Товара (сертификат соответствия, декларация соответствия, техническая документация на Товар, паспорт качества).</w:t>
            </w:r>
            <w:r>
              <w:rPr>
                <w:bCs/>
                <w:sz w:val="20"/>
                <w:szCs w:val="20"/>
              </w:rPr>
              <w:t xml:space="preserve"> </w:t>
            </w:r>
            <w:r w:rsidRPr="00B242B5">
              <w:rPr>
                <w:sz w:val="20"/>
                <w:szCs w:val="20"/>
              </w:rPr>
              <w:t xml:space="preserve">Поставщик </w:t>
            </w:r>
            <w:r w:rsidRPr="007D60D0">
              <w:rPr>
                <w:b/>
                <w:sz w:val="20"/>
                <w:szCs w:val="20"/>
              </w:rPr>
              <w:t>предоставляет заверенные копии сертификационной документации на русском языке, действительные на момент поставки одновременно с поставкой товара</w:t>
            </w:r>
            <w:r w:rsidRPr="00B242B5">
              <w:rPr>
                <w:sz w:val="20"/>
                <w:szCs w:val="20"/>
              </w:rPr>
              <w:t>.</w:t>
            </w:r>
          </w:p>
          <w:p w:rsidR="00281939" w:rsidRDefault="00281939" w:rsidP="00281939">
            <w:pPr>
              <w:pStyle w:val="ac"/>
              <w:spacing w:before="0" w:beforeAutospacing="0" w:after="0" w:afterAutospacing="0"/>
              <w:jc w:val="both"/>
              <w:rPr>
                <w:bCs/>
                <w:sz w:val="20"/>
                <w:szCs w:val="20"/>
              </w:rPr>
            </w:pPr>
            <w:r>
              <w:rPr>
                <w:sz w:val="20"/>
                <w:szCs w:val="20"/>
              </w:rPr>
              <w:t xml:space="preserve">6. </w:t>
            </w:r>
            <w:r w:rsidRPr="006A285D">
              <w:rPr>
                <w:sz w:val="20"/>
                <w:szCs w:val="20"/>
              </w:rPr>
              <w:t xml:space="preserve">Товар должен отвечать требованиям качества, безопасности жизни и здоровья, а также иным требованиям сертификации, </w:t>
            </w:r>
            <w:r w:rsidRPr="00D1248F">
              <w:rPr>
                <w:bCs/>
                <w:sz w:val="20"/>
                <w:szCs w:val="20"/>
              </w:rPr>
              <w:t>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r>
              <w:rPr>
                <w:bCs/>
                <w:sz w:val="20"/>
                <w:szCs w:val="20"/>
              </w:rPr>
              <w:t xml:space="preserve"> </w:t>
            </w:r>
          </w:p>
          <w:p w:rsidR="00281939" w:rsidRPr="00D1248F" w:rsidRDefault="00281939" w:rsidP="00281939">
            <w:pPr>
              <w:pStyle w:val="ac"/>
              <w:spacing w:before="0" w:beforeAutospacing="0" w:after="0" w:afterAutospacing="0"/>
              <w:jc w:val="both"/>
              <w:rPr>
                <w:bCs/>
                <w:sz w:val="20"/>
                <w:szCs w:val="20"/>
              </w:rPr>
            </w:pPr>
            <w:r>
              <w:rPr>
                <w:bCs/>
                <w:sz w:val="20"/>
                <w:szCs w:val="20"/>
              </w:rPr>
              <w:t xml:space="preserve">7. </w:t>
            </w:r>
            <w:r w:rsidRPr="005363CF">
              <w:rPr>
                <w:bCs/>
                <w:sz w:val="20"/>
                <w:szCs w:val="20"/>
              </w:rPr>
              <w:t>Товар должен соответствовать требованиям действующей нормативной документации согласно постановлению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соответствовать требованиям ГОСТа.</w:t>
            </w:r>
            <w:r>
              <w:rPr>
                <w:bCs/>
                <w:sz w:val="20"/>
                <w:szCs w:val="20"/>
              </w:rPr>
              <w:t xml:space="preserve"> </w:t>
            </w:r>
          </w:p>
          <w:p w:rsidR="00281939" w:rsidRDefault="00281939" w:rsidP="00281939">
            <w:pPr>
              <w:pStyle w:val="ae"/>
              <w:snapToGrid w:val="0"/>
              <w:jc w:val="both"/>
              <w:rPr>
                <w:rFonts w:eastAsia="Times New Roman"/>
                <w:bCs/>
                <w:sz w:val="20"/>
                <w:szCs w:val="20"/>
              </w:rPr>
            </w:pPr>
            <w:r>
              <w:rPr>
                <w:rFonts w:eastAsia="Times New Roman"/>
                <w:bCs/>
                <w:sz w:val="20"/>
                <w:szCs w:val="20"/>
              </w:rPr>
              <w:t xml:space="preserve">8. </w:t>
            </w:r>
            <w:r w:rsidRPr="00D1248F">
              <w:rPr>
                <w:rFonts w:eastAsia="Times New Roman"/>
                <w:bCs/>
                <w:sz w:val="20"/>
                <w:szCs w:val="20"/>
              </w:rPr>
              <w:t>Упаковка должна обеспечивать сохранность товара при транспортировке, а также должна обеспечить хранение на складе в нормальных условиях в течение не менее двух лет без изменения свойств и характеристик. Коробки должны быть чистыми, не поврежденными, не влажными. На пачки и на коробки нанесена маркировка, содержащая информацию о товаре (наименование, формат, плотность, количество в пачке, количество пачек в коробке).</w:t>
            </w:r>
          </w:p>
          <w:p w:rsidR="00281939" w:rsidRPr="00AF6D89" w:rsidRDefault="00281939" w:rsidP="00281939">
            <w:pPr>
              <w:pStyle w:val="ae"/>
              <w:snapToGrid w:val="0"/>
              <w:jc w:val="both"/>
              <w:rPr>
                <w:rFonts w:eastAsia="Times New Roman"/>
                <w:sz w:val="20"/>
                <w:szCs w:val="20"/>
              </w:rPr>
            </w:pPr>
            <w:r>
              <w:rPr>
                <w:rFonts w:eastAsia="Times New Roman"/>
                <w:bCs/>
                <w:sz w:val="20"/>
                <w:szCs w:val="20"/>
              </w:rPr>
              <w:t xml:space="preserve">9. </w:t>
            </w:r>
            <w:r w:rsidRPr="00647CC6">
              <w:rPr>
                <w:rFonts w:eastAsia="Times New Roman"/>
                <w:bCs/>
                <w:sz w:val="20"/>
                <w:szCs w:val="20"/>
              </w:rPr>
              <w:t>Транспортировка</w:t>
            </w:r>
            <w:r>
              <w:rPr>
                <w:rFonts w:eastAsia="Times New Roman"/>
                <w:bCs/>
                <w:sz w:val="20"/>
                <w:szCs w:val="20"/>
              </w:rPr>
              <w:t xml:space="preserve"> товара должна</w:t>
            </w:r>
            <w:r w:rsidRPr="00647CC6">
              <w:rPr>
                <w:rFonts w:eastAsia="Times New Roman"/>
                <w:bCs/>
                <w:sz w:val="20"/>
                <w:szCs w:val="20"/>
              </w:rPr>
              <w:t xml:space="preserve"> проводиться с соблюдением правил перевозки грузов на автотранспорте. При транспортировке должны быть обеспечены условия, предотвращающие увлажнение, механическое разрушение, загрязнение посторонними материалами и потерю товаров.</w:t>
            </w:r>
          </w:p>
        </w:tc>
      </w:tr>
      <w:tr w:rsidR="00281939" w:rsidRPr="00AF6D89" w:rsidTr="00281939">
        <w:tc>
          <w:tcPr>
            <w:tcW w:w="601" w:type="dxa"/>
          </w:tcPr>
          <w:p w:rsidR="00281939" w:rsidRPr="00AF6D89" w:rsidRDefault="008B596F" w:rsidP="00281939">
            <w:pPr>
              <w:pStyle w:val="ac"/>
              <w:spacing w:before="0" w:beforeAutospacing="0" w:after="0" w:afterAutospacing="0"/>
              <w:jc w:val="center"/>
              <w:rPr>
                <w:b/>
                <w:sz w:val="20"/>
                <w:szCs w:val="20"/>
              </w:rPr>
            </w:pPr>
            <w:r>
              <w:rPr>
                <w:b/>
                <w:sz w:val="20"/>
                <w:szCs w:val="20"/>
              </w:rPr>
              <w:t>9</w:t>
            </w:r>
          </w:p>
        </w:tc>
        <w:tc>
          <w:tcPr>
            <w:tcW w:w="9923" w:type="dxa"/>
          </w:tcPr>
          <w:p w:rsidR="00281939" w:rsidRPr="00AF6D89" w:rsidRDefault="00281939" w:rsidP="00281939">
            <w:pPr>
              <w:pStyle w:val="ac"/>
              <w:spacing w:before="0" w:beforeAutospacing="0" w:after="0" w:afterAutospacing="0"/>
              <w:jc w:val="both"/>
              <w:rPr>
                <w:b/>
                <w:i/>
                <w:sz w:val="20"/>
                <w:szCs w:val="20"/>
              </w:rPr>
            </w:pPr>
            <w:r w:rsidRPr="00AF6D89">
              <w:rPr>
                <w:b/>
                <w:i/>
                <w:sz w:val="20"/>
                <w:szCs w:val="20"/>
              </w:rPr>
              <w:t>Требования к гарантийному сроку и обслуживанию товара</w:t>
            </w:r>
          </w:p>
        </w:tc>
      </w:tr>
      <w:tr w:rsidR="00281939" w:rsidRPr="00AF6D89" w:rsidTr="00281939">
        <w:tc>
          <w:tcPr>
            <w:tcW w:w="10524" w:type="dxa"/>
            <w:gridSpan w:val="2"/>
          </w:tcPr>
          <w:p w:rsidR="00281939" w:rsidRPr="00AF6D89" w:rsidRDefault="00281939" w:rsidP="00281939">
            <w:pPr>
              <w:pStyle w:val="ae"/>
              <w:jc w:val="both"/>
              <w:rPr>
                <w:sz w:val="20"/>
                <w:szCs w:val="20"/>
              </w:rPr>
            </w:pPr>
            <w:r w:rsidRPr="00AF6D89">
              <w:rPr>
                <w:sz w:val="20"/>
                <w:szCs w:val="20"/>
              </w:rPr>
              <w:t>Гарантийный срок эксплуатации Товара должен быть не менее заявленного производителем.</w:t>
            </w:r>
          </w:p>
          <w:p w:rsidR="00281939" w:rsidRPr="00AF6D89" w:rsidRDefault="00281939" w:rsidP="00281939">
            <w:pPr>
              <w:pStyle w:val="ae"/>
              <w:jc w:val="both"/>
              <w:rPr>
                <w:sz w:val="20"/>
                <w:szCs w:val="20"/>
              </w:rPr>
            </w:pPr>
            <w:r w:rsidRPr="00AF6D89">
              <w:rPr>
                <w:sz w:val="20"/>
                <w:szCs w:val="20"/>
              </w:rPr>
              <w:t>Гарантия качества товара предоставляется в полном объеме на весь ассортимент товара, включая устранение недостатков после поставки.</w:t>
            </w:r>
            <w:r>
              <w:rPr>
                <w:sz w:val="20"/>
                <w:szCs w:val="20"/>
              </w:rPr>
              <w:t xml:space="preserve"> </w:t>
            </w:r>
            <w:r w:rsidRPr="00B242B5">
              <w:rPr>
                <w:sz w:val="20"/>
                <w:szCs w:val="20"/>
              </w:rPr>
              <w:t>Поставщик должен гарантировать качество поставляемого товара в течение срока годности, установленного изготовителем данного товара.</w:t>
            </w:r>
            <w:r w:rsidRPr="00B242B5">
              <w:rPr>
                <w:color w:val="000000"/>
                <w:sz w:val="20"/>
                <w:szCs w:val="20"/>
              </w:rPr>
              <w:t xml:space="preserve"> Претензии по качеству товара заказчик вправе предъявить </w:t>
            </w:r>
            <w:r w:rsidRPr="00B242B5">
              <w:rPr>
                <w:bCs/>
                <w:color w:val="000000"/>
                <w:sz w:val="20"/>
                <w:szCs w:val="20"/>
              </w:rPr>
              <w:t>в течение всего гарантийного срока товара.</w:t>
            </w:r>
          </w:p>
        </w:tc>
      </w:tr>
      <w:tr w:rsidR="00281939" w:rsidRPr="00AF6D89" w:rsidTr="00281939">
        <w:tc>
          <w:tcPr>
            <w:tcW w:w="601" w:type="dxa"/>
          </w:tcPr>
          <w:p w:rsidR="00281939" w:rsidRPr="00AF6D89" w:rsidRDefault="008B596F" w:rsidP="00281939">
            <w:pPr>
              <w:pStyle w:val="ae"/>
              <w:jc w:val="center"/>
              <w:rPr>
                <w:rFonts w:eastAsia="Times New Roman"/>
                <w:sz w:val="20"/>
                <w:szCs w:val="20"/>
              </w:rPr>
            </w:pPr>
            <w:r>
              <w:rPr>
                <w:rFonts w:eastAsia="Times New Roman"/>
                <w:b/>
                <w:sz w:val="20"/>
                <w:szCs w:val="20"/>
              </w:rPr>
              <w:t>10</w:t>
            </w:r>
          </w:p>
        </w:tc>
        <w:tc>
          <w:tcPr>
            <w:tcW w:w="9923" w:type="dxa"/>
          </w:tcPr>
          <w:p w:rsidR="00281939" w:rsidRPr="00AF6D89" w:rsidRDefault="00281939" w:rsidP="00281939">
            <w:pPr>
              <w:pStyle w:val="ae"/>
              <w:ind w:right="132" w:firstLine="284"/>
              <w:jc w:val="both"/>
              <w:rPr>
                <w:rFonts w:eastAsia="Times New Roman"/>
                <w:sz w:val="20"/>
                <w:szCs w:val="20"/>
              </w:rPr>
            </w:pPr>
            <w:r w:rsidRPr="00AF6D89">
              <w:rPr>
                <w:rStyle w:val="af3"/>
                <w:b/>
                <w:sz w:val="20"/>
                <w:szCs w:val="20"/>
              </w:rPr>
              <w:t>Приложения к техническому заданию</w:t>
            </w:r>
          </w:p>
        </w:tc>
      </w:tr>
      <w:tr w:rsidR="00281939" w:rsidRPr="00AF6D89" w:rsidTr="00281939">
        <w:trPr>
          <w:trHeight w:val="343"/>
        </w:trPr>
        <w:tc>
          <w:tcPr>
            <w:tcW w:w="10524" w:type="dxa"/>
            <w:gridSpan w:val="2"/>
          </w:tcPr>
          <w:p w:rsidR="00281939" w:rsidRPr="00AF6D89" w:rsidRDefault="00281939" w:rsidP="00281939">
            <w:pPr>
              <w:pStyle w:val="ae"/>
              <w:ind w:right="132" w:firstLine="352"/>
              <w:jc w:val="both"/>
              <w:rPr>
                <w:rFonts w:eastAsia="Times New Roman"/>
                <w:sz w:val="20"/>
                <w:szCs w:val="20"/>
              </w:rPr>
            </w:pPr>
            <w:r>
              <w:rPr>
                <w:rStyle w:val="af3"/>
                <w:i w:val="0"/>
                <w:sz w:val="20"/>
                <w:szCs w:val="20"/>
              </w:rPr>
              <w:t>Приложение № 1</w:t>
            </w:r>
            <w:r w:rsidRPr="00AF6D89">
              <w:rPr>
                <w:rStyle w:val="af3"/>
                <w:i w:val="0"/>
                <w:sz w:val="20"/>
                <w:szCs w:val="20"/>
              </w:rPr>
              <w:t xml:space="preserve"> – Справка-обоснование </w:t>
            </w:r>
            <w:r>
              <w:rPr>
                <w:rStyle w:val="af3"/>
                <w:i w:val="0"/>
                <w:sz w:val="20"/>
                <w:szCs w:val="20"/>
              </w:rPr>
              <w:t>начальных (максимальных) цен за единицу товара – приложено отдельным файлом.</w:t>
            </w:r>
          </w:p>
        </w:tc>
      </w:tr>
    </w:tbl>
    <w:p w:rsidR="00603BB6" w:rsidRPr="00603BB6" w:rsidRDefault="00603BB6" w:rsidP="00603BB6">
      <w:pPr>
        <w:spacing w:after="0"/>
        <w:jc w:val="right"/>
        <w:rPr>
          <w:rFonts w:ascii="Times New Roman" w:hAnsi="Times New Roman" w:cs="Times New Roman"/>
          <w:b/>
          <w:bCs/>
        </w:rPr>
      </w:pPr>
    </w:p>
    <w:p w:rsidR="00C10377" w:rsidRDefault="00C10377">
      <w:pPr>
        <w:rPr>
          <w:rFonts w:ascii="Times New Roman" w:hAnsi="Times New Roman" w:cs="Times New Roman"/>
          <w:sz w:val="20"/>
          <w:szCs w:val="20"/>
        </w:rPr>
      </w:pPr>
      <w:r>
        <w:rPr>
          <w:rFonts w:ascii="Times New Roman" w:hAnsi="Times New Roman" w:cs="Times New Roman"/>
          <w:sz w:val="20"/>
          <w:szCs w:val="20"/>
        </w:rPr>
        <w:br w:type="page"/>
      </w:r>
    </w:p>
    <w:p w:rsidR="004E1743" w:rsidRPr="00EC7295" w:rsidRDefault="004E1743" w:rsidP="00EC7295">
      <w:pPr>
        <w:pStyle w:val="1"/>
        <w:jc w:val="center"/>
        <w:rPr>
          <w:rFonts w:ascii="Times New Roman" w:hAnsi="Times New Roman" w:cs="Times New Roman"/>
          <w:b w:val="0"/>
          <w:color w:val="auto"/>
        </w:rPr>
      </w:pPr>
      <w:r w:rsidRPr="00EC7295">
        <w:rPr>
          <w:rFonts w:ascii="Times New Roman" w:hAnsi="Times New Roman" w:cs="Times New Roman"/>
          <w:color w:val="auto"/>
        </w:rPr>
        <w:lastRenderedPageBreak/>
        <w:t>РАЗДЕЛ № 4 ДОКУМЕНТАЦИИ</w:t>
      </w:r>
      <w:bookmarkEnd w:id="10"/>
    </w:p>
    <w:p w:rsidR="00913A9B" w:rsidRPr="00EC7295" w:rsidRDefault="00913A9B" w:rsidP="00EC7295">
      <w:pPr>
        <w:pStyle w:val="1"/>
        <w:spacing w:before="0" w:line="240" w:lineRule="auto"/>
        <w:jc w:val="center"/>
        <w:rPr>
          <w:rFonts w:ascii="Times New Roman" w:hAnsi="Times New Roman" w:cs="Times New Roman"/>
          <w:color w:val="auto"/>
        </w:rPr>
      </w:pPr>
      <w:bookmarkStart w:id="11" w:name="_Toc504657201"/>
      <w:bookmarkStart w:id="12" w:name="_Toc504657202"/>
      <w:r w:rsidRPr="00EC7295">
        <w:rPr>
          <w:rFonts w:ascii="Times New Roman" w:hAnsi="Times New Roman" w:cs="Times New Roman"/>
          <w:color w:val="auto"/>
        </w:rPr>
        <w:t>Проект договора</w:t>
      </w:r>
      <w:bookmarkEnd w:id="11"/>
    </w:p>
    <w:p w:rsidR="00913A9B" w:rsidRPr="00EC7295" w:rsidRDefault="00913A9B" w:rsidP="00EC7295">
      <w:pPr>
        <w:spacing w:after="0" w:line="240" w:lineRule="auto"/>
        <w:jc w:val="center"/>
        <w:rPr>
          <w:rFonts w:ascii="Times New Roman" w:hAnsi="Times New Roman" w:cs="Times New Roman"/>
          <w:b/>
          <w:sz w:val="20"/>
          <w:szCs w:val="20"/>
        </w:rPr>
      </w:pPr>
    </w:p>
    <w:p w:rsidR="00E03698" w:rsidRDefault="00E03698" w:rsidP="00913A9B">
      <w:pPr>
        <w:spacing w:after="0" w:line="240" w:lineRule="auto"/>
        <w:jc w:val="right"/>
        <w:rPr>
          <w:rFonts w:ascii="Times New Roman" w:eastAsia="Calibri" w:hAnsi="Times New Roman" w:cs="Times New Roman"/>
          <w:sz w:val="20"/>
          <w:szCs w:val="20"/>
          <w:lang w:eastAsia="ru-RU"/>
        </w:rPr>
      </w:pPr>
    </w:p>
    <w:p w:rsidR="00E03698" w:rsidRDefault="00E03698" w:rsidP="00E03698">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/приложен отдельным файлом</w:t>
      </w:r>
    </w:p>
    <w:p w:rsidR="00E03698" w:rsidRDefault="00E03698" w:rsidP="00E03698">
      <w:pPr>
        <w:spacing w:after="0" w:line="240" w:lineRule="auto"/>
        <w:rPr>
          <w:rFonts w:ascii="Times New Roman" w:eastAsia="Calibri" w:hAnsi="Times New Roman" w:cs="Times New Roman"/>
          <w:sz w:val="20"/>
          <w:szCs w:val="20"/>
          <w:lang w:eastAsia="ru-RU"/>
        </w:rPr>
      </w:pPr>
    </w:p>
    <w:p w:rsidR="00F715E3" w:rsidRDefault="00F715E3" w:rsidP="00913A9B">
      <w:pPr>
        <w:spacing w:after="0" w:line="240" w:lineRule="auto"/>
        <w:jc w:val="right"/>
        <w:rPr>
          <w:rFonts w:ascii="Times New Roman" w:eastAsia="Calibri" w:hAnsi="Times New Roman" w:cs="Times New Roman"/>
          <w:sz w:val="20"/>
          <w:szCs w:val="20"/>
          <w:lang w:eastAsia="ru-RU"/>
        </w:rPr>
      </w:pPr>
    </w:p>
    <w:p w:rsidR="00F715E3" w:rsidRDefault="00F715E3" w:rsidP="00913A9B">
      <w:pPr>
        <w:spacing w:after="0" w:line="240" w:lineRule="auto"/>
        <w:jc w:val="right"/>
        <w:rPr>
          <w:rFonts w:ascii="Times New Roman" w:eastAsia="Calibri" w:hAnsi="Times New Roman" w:cs="Times New Roman"/>
          <w:sz w:val="20"/>
          <w:szCs w:val="20"/>
          <w:lang w:eastAsia="ru-RU"/>
        </w:rPr>
      </w:pPr>
    </w:p>
    <w:p w:rsidR="00F715E3" w:rsidRDefault="00F715E3" w:rsidP="00913A9B">
      <w:pPr>
        <w:spacing w:after="0" w:line="240" w:lineRule="auto"/>
        <w:jc w:val="right"/>
        <w:rPr>
          <w:rFonts w:ascii="Times New Roman" w:eastAsia="Calibri" w:hAnsi="Times New Roman" w:cs="Times New Roman"/>
          <w:sz w:val="20"/>
          <w:szCs w:val="20"/>
          <w:lang w:eastAsia="ru-RU"/>
        </w:rPr>
      </w:pPr>
    </w:p>
    <w:p w:rsidR="00F715E3" w:rsidRDefault="00F715E3" w:rsidP="00913A9B">
      <w:pPr>
        <w:spacing w:after="0" w:line="240" w:lineRule="auto"/>
        <w:jc w:val="right"/>
        <w:rPr>
          <w:rFonts w:ascii="Times New Roman" w:eastAsia="Calibri" w:hAnsi="Times New Roman" w:cs="Times New Roman"/>
          <w:sz w:val="20"/>
          <w:szCs w:val="20"/>
          <w:lang w:eastAsia="ru-RU"/>
        </w:rPr>
      </w:pPr>
    </w:p>
    <w:p w:rsidR="00F715E3" w:rsidRDefault="00F715E3" w:rsidP="00913A9B">
      <w:pPr>
        <w:spacing w:after="0" w:line="240" w:lineRule="auto"/>
        <w:jc w:val="right"/>
        <w:rPr>
          <w:rFonts w:ascii="Times New Roman" w:eastAsia="Calibri" w:hAnsi="Times New Roman" w:cs="Times New Roman"/>
          <w:sz w:val="20"/>
          <w:szCs w:val="20"/>
          <w:lang w:eastAsia="ru-RU"/>
        </w:rPr>
      </w:pPr>
    </w:p>
    <w:bookmarkEnd w:id="12"/>
    <w:p w:rsidR="00F715E3" w:rsidRDefault="00F715E3" w:rsidP="00913A9B">
      <w:pPr>
        <w:spacing w:after="0" w:line="240" w:lineRule="auto"/>
        <w:jc w:val="right"/>
        <w:rPr>
          <w:rFonts w:ascii="Times New Roman" w:eastAsia="Calibri" w:hAnsi="Times New Roman" w:cs="Times New Roman"/>
          <w:sz w:val="20"/>
          <w:szCs w:val="20"/>
          <w:lang w:eastAsia="ru-RU"/>
        </w:rPr>
      </w:pPr>
    </w:p>
    <w:sectPr w:rsidR="00F715E3" w:rsidSect="00791815">
      <w:footerReference w:type="default" r:id="rId39"/>
      <w:pgSz w:w="11906" w:h="16838"/>
      <w:pgMar w:top="284" w:right="851" w:bottom="426" w:left="707" w:header="708"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F16" w:rsidRDefault="002F3F16" w:rsidP="00CB143B">
      <w:pPr>
        <w:spacing w:after="0" w:line="240" w:lineRule="auto"/>
      </w:pPr>
      <w:r>
        <w:separator/>
      </w:r>
    </w:p>
  </w:endnote>
  <w:endnote w:type="continuationSeparator" w:id="0">
    <w:p w:rsidR="002F3F16" w:rsidRDefault="002F3F16" w:rsidP="00CB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813667"/>
      <w:docPartObj>
        <w:docPartGallery w:val="Page Numbers (Bottom of Page)"/>
        <w:docPartUnique/>
      </w:docPartObj>
    </w:sdtPr>
    <w:sdtContent>
      <w:p w:rsidR="00281939" w:rsidRDefault="00281939">
        <w:pPr>
          <w:pStyle w:val="a6"/>
          <w:jc w:val="right"/>
        </w:pPr>
        <w:r>
          <w:fldChar w:fldCharType="begin"/>
        </w:r>
        <w:r>
          <w:instrText>PAGE   \* MERGEFORMAT</w:instrText>
        </w:r>
        <w:r>
          <w:fldChar w:fldCharType="separate"/>
        </w:r>
        <w:r w:rsidR="002078C3">
          <w:rPr>
            <w:noProof/>
          </w:rPr>
          <w:t>20</w:t>
        </w:r>
        <w:r>
          <w:rPr>
            <w:noProof/>
          </w:rPr>
          <w:fldChar w:fldCharType="end"/>
        </w:r>
      </w:p>
    </w:sdtContent>
  </w:sdt>
  <w:p w:rsidR="00281939" w:rsidRDefault="0028193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233754"/>
      <w:docPartObj>
        <w:docPartGallery w:val="Page Numbers (Bottom of Page)"/>
        <w:docPartUnique/>
      </w:docPartObj>
    </w:sdtPr>
    <w:sdtContent>
      <w:p w:rsidR="00281939" w:rsidRDefault="00281939" w:rsidP="00543BA2">
        <w:pPr>
          <w:pStyle w:val="a6"/>
          <w:jc w:val="right"/>
        </w:pPr>
        <w:r>
          <w:fldChar w:fldCharType="begin"/>
        </w:r>
        <w:r>
          <w:instrText>PAGE   \* MERGEFORMAT</w:instrText>
        </w:r>
        <w:r>
          <w:fldChar w:fldCharType="separate"/>
        </w:r>
        <w:r w:rsidR="002078C3">
          <w:rPr>
            <w:noProof/>
          </w:rPr>
          <w:t>21</w:t>
        </w:r>
        <w:r>
          <w:rPr>
            <w:noProof/>
          </w:rPr>
          <w:fldChar w:fldCharType="end"/>
        </w:r>
      </w:p>
    </w:sdtContent>
  </w:sdt>
  <w:p w:rsidR="00281939" w:rsidRDefault="0028193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939" w:rsidRDefault="00281939">
    <w:pPr>
      <w:pStyle w:val="a6"/>
      <w:jc w:val="right"/>
    </w:pPr>
    <w:r>
      <w:fldChar w:fldCharType="begin"/>
    </w:r>
    <w:r>
      <w:instrText>PAGE   \* MERGEFORMAT</w:instrText>
    </w:r>
    <w:r>
      <w:fldChar w:fldCharType="separate"/>
    </w:r>
    <w:r w:rsidR="002078C3">
      <w:rPr>
        <w:noProof/>
      </w:rPr>
      <w:t>23</w:t>
    </w:r>
    <w:r>
      <w:rPr>
        <w:noProof/>
      </w:rPr>
      <w:fldChar w:fldCharType="end"/>
    </w:r>
  </w:p>
  <w:p w:rsidR="00281939" w:rsidRDefault="00281939">
    <w:pPr>
      <w:pStyle w:val="a6"/>
    </w:pPr>
  </w:p>
  <w:p w:rsidR="00281939" w:rsidRDefault="002819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F16" w:rsidRDefault="002F3F16" w:rsidP="00CB143B">
      <w:pPr>
        <w:spacing w:after="0" w:line="240" w:lineRule="auto"/>
      </w:pPr>
      <w:r>
        <w:separator/>
      </w:r>
    </w:p>
  </w:footnote>
  <w:footnote w:type="continuationSeparator" w:id="0">
    <w:p w:rsidR="002F3F16" w:rsidRDefault="002F3F16" w:rsidP="00CB1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center"/>
      <w:pPr>
        <w:tabs>
          <w:tab w:val="num" w:pos="0"/>
        </w:tabs>
        <w:ind w:left="0" w:firstLine="360"/>
      </w:pPr>
    </w:lvl>
  </w:abstractNum>
  <w:abstractNum w:abstractNumId="1" w15:restartNumberingAfterBreak="0">
    <w:nsid w:val="00000003"/>
    <w:multiLevelType w:val="singleLevel"/>
    <w:tmpl w:val="00000003"/>
    <w:name w:val="WW8Num28"/>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3BF56737"/>
    <w:multiLevelType w:val="hybridMultilevel"/>
    <w:tmpl w:val="765665A0"/>
    <w:lvl w:ilvl="0" w:tplc="819231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0B56472"/>
    <w:multiLevelType w:val="hybridMultilevel"/>
    <w:tmpl w:val="596A8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B6001D"/>
    <w:multiLevelType w:val="hybridMultilevel"/>
    <w:tmpl w:val="A91C2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DB40804"/>
    <w:multiLevelType w:val="hybridMultilevel"/>
    <w:tmpl w:val="D00293FA"/>
    <w:lvl w:ilvl="0" w:tplc="B7FA8010">
      <w:start w:val="27"/>
      <w:numFmt w:val="bullet"/>
      <w:lvlText w:val=""/>
      <w:lvlJc w:val="left"/>
      <w:pPr>
        <w:ind w:left="360" w:hanging="360"/>
      </w:pPr>
      <w:rPr>
        <w:rFonts w:ascii="Symbol" w:eastAsiaTheme="minorEastAsia" w:hAnsi="Symbol" w:cs="Times New Roman" w:hint="default"/>
        <w:b w:val="0"/>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 w15:restartNumberingAfterBreak="0">
    <w:nsid w:val="675D259F"/>
    <w:multiLevelType w:val="hybridMultilevel"/>
    <w:tmpl w:val="15720856"/>
    <w:lvl w:ilvl="0" w:tplc="F222A2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766E9E"/>
    <w:multiLevelType w:val="multilevel"/>
    <w:tmpl w:val="97787DBC"/>
    <w:lvl w:ilvl="0">
      <w:start w:val="1"/>
      <w:numFmt w:val="decimal"/>
      <w:pStyle w:val="ConsPlusNormal"/>
      <w:lvlText w:val="%1."/>
      <w:lvlJc w:val="left"/>
      <w:pPr>
        <w:tabs>
          <w:tab w:val="num" w:pos="360"/>
        </w:tabs>
      </w:pPr>
      <w:rPr>
        <w:rFonts w:ascii="Times New Roman" w:hAnsi="Times New Roman" w:cs="Times New Roman" w:hint="default"/>
        <w:b/>
        <w:bCs/>
        <w:i w:val="0"/>
        <w:iCs w:val="0"/>
        <w:caps/>
        <w:strike w:val="0"/>
        <w:dstrike w:val="0"/>
        <w:vanish w:val="0"/>
        <w:color w:val="000000"/>
        <w:sz w:val="24"/>
        <w:szCs w:val="24"/>
        <w:vertAlign w:val="baseline"/>
      </w:rPr>
    </w:lvl>
    <w:lvl w:ilvl="1">
      <w:start w:val="1"/>
      <w:numFmt w:val="decimal"/>
      <w:pStyle w:val="ConsPlusNormal0"/>
      <w:lvlText w:val="%1.%2."/>
      <w:lvlJc w:val="left"/>
      <w:pPr>
        <w:tabs>
          <w:tab w:val="num" w:pos="360"/>
        </w:tabs>
      </w:pPr>
      <w:rPr>
        <w:rFonts w:ascii="Times New Roman" w:hAnsi="Times New Roman" w:cs="Times New Roman" w:hint="default"/>
        <w:b w:val="0"/>
        <w:bCs w:val="0"/>
        <w:i w:val="0"/>
        <w:iCs w:val="0"/>
        <w:caps w:val="0"/>
        <w:strike w:val="0"/>
        <w:dstrike w:val="0"/>
        <w:vanish w:val="0"/>
        <w:color w:val="000000"/>
        <w:sz w:val="24"/>
        <w:szCs w:val="24"/>
        <w:vertAlign w:val="baseline"/>
      </w:rPr>
    </w:lvl>
    <w:lvl w:ilvl="2">
      <w:start w:val="1"/>
      <w:numFmt w:val="decimal"/>
      <w:pStyle w:val="m1"/>
      <w:lvlText w:val="%1.%2.%3."/>
      <w:lvlJc w:val="left"/>
      <w:pPr>
        <w:tabs>
          <w:tab w:val="num" w:pos="1146"/>
        </w:tabs>
        <w:ind w:left="426"/>
      </w:pPr>
      <w:rPr>
        <w:rFonts w:ascii="Times New Roman" w:hAnsi="Times New Roman" w:cs="Times New Roman" w:hint="default"/>
        <w:b w:val="0"/>
        <w:bCs w:val="0"/>
        <w:i w:val="0"/>
        <w:iCs w:val="0"/>
        <w:caps w:val="0"/>
        <w:strike w:val="0"/>
        <w:dstrike w:val="0"/>
        <w:vanish w:val="0"/>
        <w:sz w:val="24"/>
        <w:szCs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7B8C7939"/>
    <w:multiLevelType w:val="hybridMultilevel"/>
    <w:tmpl w:val="C3529784"/>
    <w:lvl w:ilvl="0" w:tplc="F3269692">
      <w:start w:val="27"/>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5"/>
  </w:num>
  <w:num w:numId="4">
    <w:abstractNumId w:val="4"/>
  </w:num>
  <w:num w:numId="5">
    <w:abstractNumId w:val="2"/>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F3"/>
    <w:rsid w:val="000000CF"/>
    <w:rsid w:val="0000161A"/>
    <w:rsid w:val="00001931"/>
    <w:rsid w:val="00002600"/>
    <w:rsid w:val="00002807"/>
    <w:rsid w:val="0000281A"/>
    <w:rsid w:val="00002B82"/>
    <w:rsid w:val="00004A5A"/>
    <w:rsid w:val="00005668"/>
    <w:rsid w:val="00007715"/>
    <w:rsid w:val="00007AE4"/>
    <w:rsid w:val="00012EE0"/>
    <w:rsid w:val="00012F67"/>
    <w:rsid w:val="000135C0"/>
    <w:rsid w:val="00015E9C"/>
    <w:rsid w:val="00016F07"/>
    <w:rsid w:val="0001721C"/>
    <w:rsid w:val="00023109"/>
    <w:rsid w:val="00023BD3"/>
    <w:rsid w:val="0002501D"/>
    <w:rsid w:val="00025C00"/>
    <w:rsid w:val="00027103"/>
    <w:rsid w:val="00027F5C"/>
    <w:rsid w:val="00030B40"/>
    <w:rsid w:val="00030DBC"/>
    <w:rsid w:val="00033F9F"/>
    <w:rsid w:val="00035175"/>
    <w:rsid w:val="00035754"/>
    <w:rsid w:val="00036FCA"/>
    <w:rsid w:val="00037517"/>
    <w:rsid w:val="00040D94"/>
    <w:rsid w:val="000431A7"/>
    <w:rsid w:val="000517D3"/>
    <w:rsid w:val="0005223B"/>
    <w:rsid w:val="00052FEF"/>
    <w:rsid w:val="00054B97"/>
    <w:rsid w:val="00054BA5"/>
    <w:rsid w:val="00056350"/>
    <w:rsid w:val="00056D08"/>
    <w:rsid w:val="00057739"/>
    <w:rsid w:val="000606BE"/>
    <w:rsid w:val="00060F1F"/>
    <w:rsid w:val="00062A0A"/>
    <w:rsid w:val="00064FC4"/>
    <w:rsid w:val="0006589C"/>
    <w:rsid w:val="00066280"/>
    <w:rsid w:val="000672C4"/>
    <w:rsid w:val="0007425C"/>
    <w:rsid w:val="0007735B"/>
    <w:rsid w:val="000775E2"/>
    <w:rsid w:val="00080446"/>
    <w:rsid w:val="00085FD9"/>
    <w:rsid w:val="00086898"/>
    <w:rsid w:val="00086BCA"/>
    <w:rsid w:val="00092667"/>
    <w:rsid w:val="0009382A"/>
    <w:rsid w:val="0009588C"/>
    <w:rsid w:val="00095CBD"/>
    <w:rsid w:val="00095E3C"/>
    <w:rsid w:val="0009648F"/>
    <w:rsid w:val="000A1215"/>
    <w:rsid w:val="000A6D1C"/>
    <w:rsid w:val="000B01C1"/>
    <w:rsid w:val="000B250B"/>
    <w:rsid w:val="000B2B52"/>
    <w:rsid w:val="000B463E"/>
    <w:rsid w:val="000B5548"/>
    <w:rsid w:val="000C50C3"/>
    <w:rsid w:val="000D26E9"/>
    <w:rsid w:val="000D5448"/>
    <w:rsid w:val="000D5BDC"/>
    <w:rsid w:val="000E036D"/>
    <w:rsid w:val="000E24C5"/>
    <w:rsid w:val="000F0C61"/>
    <w:rsid w:val="000F460D"/>
    <w:rsid w:val="000F6AFA"/>
    <w:rsid w:val="000F70E3"/>
    <w:rsid w:val="000F7FF0"/>
    <w:rsid w:val="00100F9F"/>
    <w:rsid w:val="0010276A"/>
    <w:rsid w:val="0010691A"/>
    <w:rsid w:val="00106F33"/>
    <w:rsid w:val="001107CF"/>
    <w:rsid w:val="001114C2"/>
    <w:rsid w:val="00113B67"/>
    <w:rsid w:val="00117A72"/>
    <w:rsid w:val="00117A81"/>
    <w:rsid w:val="00123AB9"/>
    <w:rsid w:val="0012477C"/>
    <w:rsid w:val="00126A0B"/>
    <w:rsid w:val="001345F2"/>
    <w:rsid w:val="001355DD"/>
    <w:rsid w:val="00135DE0"/>
    <w:rsid w:val="0014085C"/>
    <w:rsid w:val="001421A9"/>
    <w:rsid w:val="00142489"/>
    <w:rsid w:val="00143973"/>
    <w:rsid w:val="00145DDC"/>
    <w:rsid w:val="001504FA"/>
    <w:rsid w:val="00153E89"/>
    <w:rsid w:val="00154B33"/>
    <w:rsid w:val="00154EA8"/>
    <w:rsid w:val="0015643A"/>
    <w:rsid w:val="001579C4"/>
    <w:rsid w:val="00161540"/>
    <w:rsid w:val="00162D71"/>
    <w:rsid w:val="001660E6"/>
    <w:rsid w:val="00166513"/>
    <w:rsid w:val="00167A28"/>
    <w:rsid w:val="001719DE"/>
    <w:rsid w:val="00171B33"/>
    <w:rsid w:val="00171BA7"/>
    <w:rsid w:val="00173F01"/>
    <w:rsid w:val="00181995"/>
    <w:rsid w:val="00181E65"/>
    <w:rsid w:val="00181F35"/>
    <w:rsid w:val="00184701"/>
    <w:rsid w:val="00184DCF"/>
    <w:rsid w:val="00186B6A"/>
    <w:rsid w:val="00187A97"/>
    <w:rsid w:val="00190D28"/>
    <w:rsid w:val="00190EEE"/>
    <w:rsid w:val="00192A0B"/>
    <w:rsid w:val="001932B3"/>
    <w:rsid w:val="0019368F"/>
    <w:rsid w:val="00194AD0"/>
    <w:rsid w:val="00196433"/>
    <w:rsid w:val="0019678A"/>
    <w:rsid w:val="00196FE2"/>
    <w:rsid w:val="001A31AA"/>
    <w:rsid w:val="001A34A3"/>
    <w:rsid w:val="001A3769"/>
    <w:rsid w:val="001B02EB"/>
    <w:rsid w:val="001B2052"/>
    <w:rsid w:val="001C0F85"/>
    <w:rsid w:val="001C4414"/>
    <w:rsid w:val="001D22BE"/>
    <w:rsid w:val="001D62B0"/>
    <w:rsid w:val="001D658E"/>
    <w:rsid w:val="001D7E73"/>
    <w:rsid w:val="001E4653"/>
    <w:rsid w:val="001E78B8"/>
    <w:rsid w:val="001F0DEE"/>
    <w:rsid w:val="001F1125"/>
    <w:rsid w:val="001F31BB"/>
    <w:rsid w:val="001F4BC1"/>
    <w:rsid w:val="001F4D95"/>
    <w:rsid w:val="001F5138"/>
    <w:rsid w:val="001F54BE"/>
    <w:rsid w:val="001F57F8"/>
    <w:rsid w:val="001F745E"/>
    <w:rsid w:val="001F75DE"/>
    <w:rsid w:val="00201CF2"/>
    <w:rsid w:val="00202CE0"/>
    <w:rsid w:val="00204799"/>
    <w:rsid w:val="002078C3"/>
    <w:rsid w:val="002122C3"/>
    <w:rsid w:val="00212B06"/>
    <w:rsid w:val="00213E83"/>
    <w:rsid w:val="002151AB"/>
    <w:rsid w:val="00215C3B"/>
    <w:rsid w:val="0022286A"/>
    <w:rsid w:val="002241D3"/>
    <w:rsid w:val="00226507"/>
    <w:rsid w:val="00227AB2"/>
    <w:rsid w:val="00227AF2"/>
    <w:rsid w:val="00227D10"/>
    <w:rsid w:val="0023097F"/>
    <w:rsid w:val="00235CAC"/>
    <w:rsid w:val="00236CF5"/>
    <w:rsid w:val="00236E0A"/>
    <w:rsid w:val="00237ADB"/>
    <w:rsid w:val="002400D9"/>
    <w:rsid w:val="002423AA"/>
    <w:rsid w:val="00242F5D"/>
    <w:rsid w:val="00245384"/>
    <w:rsid w:val="00246439"/>
    <w:rsid w:val="00246575"/>
    <w:rsid w:val="00247BE7"/>
    <w:rsid w:val="00252270"/>
    <w:rsid w:val="00253FF7"/>
    <w:rsid w:val="00254603"/>
    <w:rsid w:val="002557CA"/>
    <w:rsid w:val="00257FA9"/>
    <w:rsid w:val="0026093A"/>
    <w:rsid w:val="002652BA"/>
    <w:rsid w:val="00267343"/>
    <w:rsid w:val="00270DCF"/>
    <w:rsid w:val="002714DE"/>
    <w:rsid w:val="0027265A"/>
    <w:rsid w:val="0027393A"/>
    <w:rsid w:val="00274945"/>
    <w:rsid w:val="00275D3B"/>
    <w:rsid w:val="00281939"/>
    <w:rsid w:val="00282AC1"/>
    <w:rsid w:val="00283BAF"/>
    <w:rsid w:val="002842BC"/>
    <w:rsid w:val="00284C1B"/>
    <w:rsid w:val="00284D00"/>
    <w:rsid w:val="0029204C"/>
    <w:rsid w:val="00292264"/>
    <w:rsid w:val="002938BF"/>
    <w:rsid w:val="00295C9D"/>
    <w:rsid w:val="00295E5A"/>
    <w:rsid w:val="00297B01"/>
    <w:rsid w:val="002A19D5"/>
    <w:rsid w:val="002A3C35"/>
    <w:rsid w:val="002A52D3"/>
    <w:rsid w:val="002A5BD4"/>
    <w:rsid w:val="002B0EF8"/>
    <w:rsid w:val="002B4F5B"/>
    <w:rsid w:val="002B5069"/>
    <w:rsid w:val="002B66D9"/>
    <w:rsid w:val="002B7A03"/>
    <w:rsid w:val="002C07F0"/>
    <w:rsid w:val="002C0E2C"/>
    <w:rsid w:val="002C3174"/>
    <w:rsid w:val="002C4107"/>
    <w:rsid w:val="002C624B"/>
    <w:rsid w:val="002C6449"/>
    <w:rsid w:val="002D05D5"/>
    <w:rsid w:val="002D3276"/>
    <w:rsid w:val="002D3CB4"/>
    <w:rsid w:val="002E3A98"/>
    <w:rsid w:val="002E5348"/>
    <w:rsid w:val="002E5416"/>
    <w:rsid w:val="002E5FD8"/>
    <w:rsid w:val="002F21DB"/>
    <w:rsid w:val="002F328B"/>
    <w:rsid w:val="002F3395"/>
    <w:rsid w:val="002F3F16"/>
    <w:rsid w:val="002F457E"/>
    <w:rsid w:val="002F4B01"/>
    <w:rsid w:val="00300C37"/>
    <w:rsid w:val="00300C4B"/>
    <w:rsid w:val="00301791"/>
    <w:rsid w:val="003041A0"/>
    <w:rsid w:val="00304BFA"/>
    <w:rsid w:val="00304C92"/>
    <w:rsid w:val="00304E03"/>
    <w:rsid w:val="003062D8"/>
    <w:rsid w:val="00306C2E"/>
    <w:rsid w:val="00307404"/>
    <w:rsid w:val="0031036A"/>
    <w:rsid w:val="00310608"/>
    <w:rsid w:val="00312C7F"/>
    <w:rsid w:val="003146F2"/>
    <w:rsid w:val="00316CAF"/>
    <w:rsid w:val="00317938"/>
    <w:rsid w:val="003205FB"/>
    <w:rsid w:val="003219AB"/>
    <w:rsid w:val="003254C9"/>
    <w:rsid w:val="003255C2"/>
    <w:rsid w:val="0033051A"/>
    <w:rsid w:val="00332C21"/>
    <w:rsid w:val="00335B0B"/>
    <w:rsid w:val="003409DF"/>
    <w:rsid w:val="003411CC"/>
    <w:rsid w:val="00341792"/>
    <w:rsid w:val="00341C46"/>
    <w:rsid w:val="00341DC8"/>
    <w:rsid w:val="0034228F"/>
    <w:rsid w:val="0034451E"/>
    <w:rsid w:val="00345B33"/>
    <w:rsid w:val="00350356"/>
    <w:rsid w:val="00350C63"/>
    <w:rsid w:val="0035111B"/>
    <w:rsid w:val="003514EE"/>
    <w:rsid w:val="00356E58"/>
    <w:rsid w:val="003610C5"/>
    <w:rsid w:val="0036454C"/>
    <w:rsid w:val="00365007"/>
    <w:rsid w:val="003654DE"/>
    <w:rsid w:val="003670B9"/>
    <w:rsid w:val="00375912"/>
    <w:rsid w:val="00375ED6"/>
    <w:rsid w:val="0038024F"/>
    <w:rsid w:val="00383D7E"/>
    <w:rsid w:val="00385A4B"/>
    <w:rsid w:val="0039274B"/>
    <w:rsid w:val="00393931"/>
    <w:rsid w:val="00394702"/>
    <w:rsid w:val="0039752D"/>
    <w:rsid w:val="00397B68"/>
    <w:rsid w:val="00397F64"/>
    <w:rsid w:val="003A112C"/>
    <w:rsid w:val="003A375D"/>
    <w:rsid w:val="003A6497"/>
    <w:rsid w:val="003A6E70"/>
    <w:rsid w:val="003A7A26"/>
    <w:rsid w:val="003B1490"/>
    <w:rsid w:val="003B73C3"/>
    <w:rsid w:val="003B7C85"/>
    <w:rsid w:val="003C6A25"/>
    <w:rsid w:val="003D0E6C"/>
    <w:rsid w:val="003D1046"/>
    <w:rsid w:val="003D202D"/>
    <w:rsid w:val="003D2297"/>
    <w:rsid w:val="003D3F65"/>
    <w:rsid w:val="003D4AD5"/>
    <w:rsid w:val="003D5740"/>
    <w:rsid w:val="003D78BB"/>
    <w:rsid w:val="003E1A8B"/>
    <w:rsid w:val="003E3269"/>
    <w:rsid w:val="003E63C7"/>
    <w:rsid w:val="003E676A"/>
    <w:rsid w:val="003E6CD5"/>
    <w:rsid w:val="003E7700"/>
    <w:rsid w:val="003F3E32"/>
    <w:rsid w:val="003F6D48"/>
    <w:rsid w:val="00400636"/>
    <w:rsid w:val="004043E1"/>
    <w:rsid w:val="00407D37"/>
    <w:rsid w:val="004123B6"/>
    <w:rsid w:val="00415879"/>
    <w:rsid w:val="00421716"/>
    <w:rsid w:val="00421F24"/>
    <w:rsid w:val="00421FA6"/>
    <w:rsid w:val="00424796"/>
    <w:rsid w:val="00427C0B"/>
    <w:rsid w:val="004315DD"/>
    <w:rsid w:val="00432940"/>
    <w:rsid w:val="0043358B"/>
    <w:rsid w:val="00433F83"/>
    <w:rsid w:val="00435F7E"/>
    <w:rsid w:val="0043715F"/>
    <w:rsid w:val="0043793B"/>
    <w:rsid w:val="00440534"/>
    <w:rsid w:val="00442A62"/>
    <w:rsid w:val="00444571"/>
    <w:rsid w:val="0045038E"/>
    <w:rsid w:val="004524CD"/>
    <w:rsid w:val="0045477C"/>
    <w:rsid w:val="00456D5B"/>
    <w:rsid w:val="00456E13"/>
    <w:rsid w:val="00462FC7"/>
    <w:rsid w:val="004657C6"/>
    <w:rsid w:val="00467D80"/>
    <w:rsid w:val="00471ABD"/>
    <w:rsid w:val="00472034"/>
    <w:rsid w:val="004821F4"/>
    <w:rsid w:val="00482D6A"/>
    <w:rsid w:val="00483EC3"/>
    <w:rsid w:val="00486931"/>
    <w:rsid w:val="004903FF"/>
    <w:rsid w:val="004914C1"/>
    <w:rsid w:val="004935EF"/>
    <w:rsid w:val="004954B1"/>
    <w:rsid w:val="004A02D6"/>
    <w:rsid w:val="004A2586"/>
    <w:rsid w:val="004A7C12"/>
    <w:rsid w:val="004B02E5"/>
    <w:rsid w:val="004B0DF2"/>
    <w:rsid w:val="004B1562"/>
    <w:rsid w:val="004B344E"/>
    <w:rsid w:val="004B4012"/>
    <w:rsid w:val="004B59E8"/>
    <w:rsid w:val="004C0524"/>
    <w:rsid w:val="004C207A"/>
    <w:rsid w:val="004C37C2"/>
    <w:rsid w:val="004C4041"/>
    <w:rsid w:val="004C49F3"/>
    <w:rsid w:val="004C7DF8"/>
    <w:rsid w:val="004D0AD1"/>
    <w:rsid w:val="004D34EE"/>
    <w:rsid w:val="004D38AC"/>
    <w:rsid w:val="004D65DC"/>
    <w:rsid w:val="004D6983"/>
    <w:rsid w:val="004D7014"/>
    <w:rsid w:val="004D7AF2"/>
    <w:rsid w:val="004E07F1"/>
    <w:rsid w:val="004E1157"/>
    <w:rsid w:val="004E1743"/>
    <w:rsid w:val="004E1C8F"/>
    <w:rsid w:val="004E37E4"/>
    <w:rsid w:val="004E3835"/>
    <w:rsid w:val="004E4544"/>
    <w:rsid w:val="004E4BA4"/>
    <w:rsid w:val="004E57B3"/>
    <w:rsid w:val="004E6663"/>
    <w:rsid w:val="004F094E"/>
    <w:rsid w:val="004F120A"/>
    <w:rsid w:val="004F1A37"/>
    <w:rsid w:val="004F1EF4"/>
    <w:rsid w:val="004F2A1F"/>
    <w:rsid w:val="004F79CC"/>
    <w:rsid w:val="004F7E8C"/>
    <w:rsid w:val="00500B98"/>
    <w:rsid w:val="00504B73"/>
    <w:rsid w:val="00510288"/>
    <w:rsid w:val="0051215D"/>
    <w:rsid w:val="00513250"/>
    <w:rsid w:val="00516854"/>
    <w:rsid w:val="00516A20"/>
    <w:rsid w:val="00516A6D"/>
    <w:rsid w:val="00516B29"/>
    <w:rsid w:val="00520320"/>
    <w:rsid w:val="005204F3"/>
    <w:rsid w:val="00521A2F"/>
    <w:rsid w:val="00522209"/>
    <w:rsid w:val="005236FD"/>
    <w:rsid w:val="00527DF8"/>
    <w:rsid w:val="00533CEA"/>
    <w:rsid w:val="0053429C"/>
    <w:rsid w:val="0053554F"/>
    <w:rsid w:val="005374AF"/>
    <w:rsid w:val="0054060E"/>
    <w:rsid w:val="00541398"/>
    <w:rsid w:val="00542571"/>
    <w:rsid w:val="00542AC5"/>
    <w:rsid w:val="005437A3"/>
    <w:rsid w:val="00543BA2"/>
    <w:rsid w:val="00543C70"/>
    <w:rsid w:val="00544D2C"/>
    <w:rsid w:val="00547626"/>
    <w:rsid w:val="00552A54"/>
    <w:rsid w:val="00552E60"/>
    <w:rsid w:val="0055541A"/>
    <w:rsid w:val="005611C3"/>
    <w:rsid w:val="00561C48"/>
    <w:rsid w:val="005628EB"/>
    <w:rsid w:val="00566F21"/>
    <w:rsid w:val="00567710"/>
    <w:rsid w:val="00571FB7"/>
    <w:rsid w:val="00572674"/>
    <w:rsid w:val="00572AB4"/>
    <w:rsid w:val="00572FA7"/>
    <w:rsid w:val="00573523"/>
    <w:rsid w:val="00573F31"/>
    <w:rsid w:val="005746E6"/>
    <w:rsid w:val="005752B3"/>
    <w:rsid w:val="00576872"/>
    <w:rsid w:val="0057757D"/>
    <w:rsid w:val="005806CF"/>
    <w:rsid w:val="00581112"/>
    <w:rsid w:val="0058299C"/>
    <w:rsid w:val="0058387E"/>
    <w:rsid w:val="005838AF"/>
    <w:rsid w:val="0058404E"/>
    <w:rsid w:val="00584A15"/>
    <w:rsid w:val="00585359"/>
    <w:rsid w:val="005856B6"/>
    <w:rsid w:val="005867C5"/>
    <w:rsid w:val="00586D14"/>
    <w:rsid w:val="00590010"/>
    <w:rsid w:val="00592150"/>
    <w:rsid w:val="0059262C"/>
    <w:rsid w:val="0059313C"/>
    <w:rsid w:val="00593CE4"/>
    <w:rsid w:val="0059606A"/>
    <w:rsid w:val="005966F1"/>
    <w:rsid w:val="00596825"/>
    <w:rsid w:val="005977E5"/>
    <w:rsid w:val="005A0863"/>
    <w:rsid w:val="005A2592"/>
    <w:rsid w:val="005A4637"/>
    <w:rsid w:val="005A4724"/>
    <w:rsid w:val="005A5F42"/>
    <w:rsid w:val="005A6AE7"/>
    <w:rsid w:val="005A7B0F"/>
    <w:rsid w:val="005A7C0C"/>
    <w:rsid w:val="005B213D"/>
    <w:rsid w:val="005B271C"/>
    <w:rsid w:val="005B2930"/>
    <w:rsid w:val="005B2D4C"/>
    <w:rsid w:val="005B301B"/>
    <w:rsid w:val="005B3B0A"/>
    <w:rsid w:val="005B3F69"/>
    <w:rsid w:val="005B421F"/>
    <w:rsid w:val="005B4901"/>
    <w:rsid w:val="005B75EE"/>
    <w:rsid w:val="005C1F4C"/>
    <w:rsid w:val="005C3710"/>
    <w:rsid w:val="005C4DFF"/>
    <w:rsid w:val="005C60AF"/>
    <w:rsid w:val="005C6879"/>
    <w:rsid w:val="005D2482"/>
    <w:rsid w:val="005D489A"/>
    <w:rsid w:val="005D5E2E"/>
    <w:rsid w:val="005D61B2"/>
    <w:rsid w:val="005D650E"/>
    <w:rsid w:val="005D7018"/>
    <w:rsid w:val="005D7686"/>
    <w:rsid w:val="005E14AB"/>
    <w:rsid w:val="005E2884"/>
    <w:rsid w:val="005E43A4"/>
    <w:rsid w:val="005E5399"/>
    <w:rsid w:val="005E6583"/>
    <w:rsid w:val="005F151C"/>
    <w:rsid w:val="005F167C"/>
    <w:rsid w:val="005F20BD"/>
    <w:rsid w:val="005F2A1B"/>
    <w:rsid w:val="005F353B"/>
    <w:rsid w:val="005F51E1"/>
    <w:rsid w:val="005F595F"/>
    <w:rsid w:val="00601BD4"/>
    <w:rsid w:val="006025F1"/>
    <w:rsid w:val="00602DA3"/>
    <w:rsid w:val="00603577"/>
    <w:rsid w:val="0060387A"/>
    <w:rsid w:val="00603BB6"/>
    <w:rsid w:val="0060427E"/>
    <w:rsid w:val="006119C5"/>
    <w:rsid w:val="006123AA"/>
    <w:rsid w:val="00613BB5"/>
    <w:rsid w:val="00617B53"/>
    <w:rsid w:val="0062050D"/>
    <w:rsid w:val="006206FA"/>
    <w:rsid w:val="00620C99"/>
    <w:rsid w:val="00621741"/>
    <w:rsid w:val="00622141"/>
    <w:rsid w:val="0062508C"/>
    <w:rsid w:val="0062614E"/>
    <w:rsid w:val="006301A0"/>
    <w:rsid w:val="00631569"/>
    <w:rsid w:val="00636F30"/>
    <w:rsid w:val="00640798"/>
    <w:rsid w:val="006428B1"/>
    <w:rsid w:val="00643DBF"/>
    <w:rsid w:val="006447C4"/>
    <w:rsid w:val="0064594D"/>
    <w:rsid w:val="00646C7E"/>
    <w:rsid w:val="00653DC2"/>
    <w:rsid w:val="00657C28"/>
    <w:rsid w:val="00664D34"/>
    <w:rsid w:val="0067557C"/>
    <w:rsid w:val="00680A50"/>
    <w:rsid w:val="00685292"/>
    <w:rsid w:val="00687571"/>
    <w:rsid w:val="00687DAF"/>
    <w:rsid w:val="006908EA"/>
    <w:rsid w:val="006921F5"/>
    <w:rsid w:val="00692582"/>
    <w:rsid w:val="00696852"/>
    <w:rsid w:val="00696A22"/>
    <w:rsid w:val="006975F2"/>
    <w:rsid w:val="0069785C"/>
    <w:rsid w:val="006A0597"/>
    <w:rsid w:val="006A0C5C"/>
    <w:rsid w:val="006A39C1"/>
    <w:rsid w:val="006A4730"/>
    <w:rsid w:val="006A4B1B"/>
    <w:rsid w:val="006A6729"/>
    <w:rsid w:val="006A6FC2"/>
    <w:rsid w:val="006B0341"/>
    <w:rsid w:val="006B2019"/>
    <w:rsid w:val="006B4544"/>
    <w:rsid w:val="006B6D77"/>
    <w:rsid w:val="006C1F24"/>
    <w:rsid w:val="006C2015"/>
    <w:rsid w:val="006C3B1E"/>
    <w:rsid w:val="006C5525"/>
    <w:rsid w:val="006D0619"/>
    <w:rsid w:val="006D0A1E"/>
    <w:rsid w:val="006D16EC"/>
    <w:rsid w:val="006D22E4"/>
    <w:rsid w:val="006D3A71"/>
    <w:rsid w:val="006D5428"/>
    <w:rsid w:val="006E1255"/>
    <w:rsid w:val="006E186E"/>
    <w:rsid w:val="006E1FD1"/>
    <w:rsid w:val="006E37BC"/>
    <w:rsid w:val="006E633F"/>
    <w:rsid w:val="006F031A"/>
    <w:rsid w:val="006F0BCE"/>
    <w:rsid w:val="006F10C8"/>
    <w:rsid w:val="006F1730"/>
    <w:rsid w:val="006F1CEB"/>
    <w:rsid w:val="006F508A"/>
    <w:rsid w:val="006F5277"/>
    <w:rsid w:val="006F6147"/>
    <w:rsid w:val="006F688F"/>
    <w:rsid w:val="007012A7"/>
    <w:rsid w:val="007039DB"/>
    <w:rsid w:val="007042B1"/>
    <w:rsid w:val="007067AC"/>
    <w:rsid w:val="00712207"/>
    <w:rsid w:val="00721110"/>
    <w:rsid w:val="00723D59"/>
    <w:rsid w:val="00726AB6"/>
    <w:rsid w:val="00730F16"/>
    <w:rsid w:val="00731B4E"/>
    <w:rsid w:val="00732D43"/>
    <w:rsid w:val="00732FDB"/>
    <w:rsid w:val="0073444C"/>
    <w:rsid w:val="00737F3D"/>
    <w:rsid w:val="007401C7"/>
    <w:rsid w:val="00740710"/>
    <w:rsid w:val="00741BDB"/>
    <w:rsid w:val="00741E78"/>
    <w:rsid w:val="00743561"/>
    <w:rsid w:val="00745FF7"/>
    <w:rsid w:val="007460D7"/>
    <w:rsid w:val="0074632C"/>
    <w:rsid w:val="00746492"/>
    <w:rsid w:val="007465A5"/>
    <w:rsid w:val="00753297"/>
    <w:rsid w:val="00753513"/>
    <w:rsid w:val="007537C7"/>
    <w:rsid w:val="007541BA"/>
    <w:rsid w:val="00755EB1"/>
    <w:rsid w:val="00755EC7"/>
    <w:rsid w:val="00756246"/>
    <w:rsid w:val="007562A3"/>
    <w:rsid w:val="0075668C"/>
    <w:rsid w:val="007609FF"/>
    <w:rsid w:val="007618B6"/>
    <w:rsid w:val="00761E5B"/>
    <w:rsid w:val="00766021"/>
    <w:rsid w:val="00772672"/>
    <w:rsid w:val="0077516F"/>
    <w:rsid w:val="00780B1A"/>
    <w:rsid w:val="00781A68"/>
    <w:rsid w:val="0078398C"/>
    <w:rsid w:val="00784D28"/>
    <w:rsid w:val="00790AD7"/>
    <w:rsid w:val="00791664"/>
    <w:rsid w:val="00791815"/>
    <w:rsid w:val="007931DB"/>
    <w:rsid w:val="007937B9"/>
    <w:rsid w:val="00794158"/>
    <w:rsid w:val="00794DE9"/>
    <w:rsid w:val="007961E2"/>
    <w:rsid w:val="007A0340"/>
    <w:rsid w:val="007A102E"/>
    <w:rsid w:val="007B1C2A"/>
    <w:rsid w:val="007B4FD3"/>
    <w:rsid w:val="007C08BE"/>
    <w:rsid w:val="007C0B65"/>
    <w:rsid w:val="007C2711"/>
    <w:rsid w:val="007C349C"/>
    <w:rsid w:val="007C416D"/>
    <w:rsid w:val="007C4AD3"/>
    <w:rsid w:val="007C7AA0"/>
    <w:rsid w:val="007D0841"/>
    <w:rsid w:val="007D2881"/>
    <w:rsid w:val="007D2957"/>
    <w:rsid w:val="007D2BD0"/>
    <w:rsid w:val="007D4753"/>
    <w:rsid w:val="007D5CAD"/>
    <w:rsid w:val="007D5DE2"/>
    <w:rsid w:val="007D69B5"/>
    <w:rsid w:val="007D6F18"/>
    <w:rsid w:val="007E1571"/>
    <w:rsid w:val="007E2087"/>
    <w:rsid w:val="007E2621"/>
    <w:rsid w:val="007E7839"/>
    <w:rsid w:val="007E783E"/>
    <w:rsid w:val="007E79B5"/>
    <w:rsid w:val="007F6BCF"/>
    <w:rsid w:val="0080047F"/>
    <w:rsid w:val="008006C7"/>
    <w:rsid w:val="008016A1"/>
    <w:rsid w:val="00803BF5"/>
    <w:rsid w:val="00805B21"/>
    <w:rsid w:val="008145F5"/>
    <w:rsid w:val="00815492"/>
    <w:rsid w:val="00815CE8"/>
    <w:rsid w:val="008205D9"/>
    <w:rsid w:val="00823CA3"/>
    <w:rsid w:val="00823DF5"/>
    <w:rsid w:val="008246DE"/>
    <w:rsid w:val="00824E77"/>
    <w:rsid w:val="00826FBA"/>
    <w:rsid w:val="008276A3"/>
    <w:rsid w:val="008279F2"/>
    <w:rsid w:val="008316A9"/>
    <w:rsid w:val="0083496F"/>
    <w:rsid w:val="00835B6E"/>
    <w:rsid w:val="00835CC9"/>
    <w:rsid w:val="00836A1F"/>
    <w:rsid w:val="008377AA"/>
    <w:rsid w:val="00840BB2"/>
    <w:rsid w:val="00842504"/>
    <w:rsid w:val="00842793"/>
    <w:rsid w:val="00855C70"/>
    <w:rsid w:val="008624D4"/>
    <w:rsid w:val="00864406"/>
    <w:rsid w:val="008655B4"/>
    <w:rsid w:val="008668D0"/>
    <w:rsid w:val="008719FD"/>
    <w:rsid w:val="00872491"/>
    <w:rsid w:val="0087379C"/>
    <w:rsid w:val="00873E01"/>
    <w:rsid w:val="00873FAB"/>
    <w:rsid w:val="00884960"/>
    <w:rsid w:val="008927F8"/>
    <w:rsid w:val="00894BBC"/>
    <w:rsid w:val="00897A9E"/>
    <w:rsid w:val="008A2535"/>
    <w:rsid w:val="008A2F95"/>
    <w:rsid w:val="008A6FFB"/>
    <w:rsid w:val="008B0493"/>
    <w:rsid w:val="008B1580"/>
    <w:rsid w:val="008B1BA4"/>
    <w:rsid w:val="008B26D3"/>
    <w:rsid w:val="008B284A"/>
    <w:rsid w:val="008B4966"/>
    <w:rsid w:val="008B4A9F"/>
    <w:rsid w:val="008B596F"/>
    <w:rsid w:val="008B7437"/>
    <w:rsid w:val="008C00DC"/>
    <w:rsid w:val="008C04E7"/>
    <w:rsid w:val="008C10AC"/>
    <w:rsid w:val="008C5E91"/>
    <w:rsid w:val="008C6147"/>
    <w:rsid w:val="008C7340"/>
    <w:rsid w:val="008D1D35"/>
    <w:rsid w:val="008D229E"/>
    <w:rsid w:val="008D36B9"/>
    <w:rsid w:val="008D47D9"/>
    <w:rsid w:val="008D4CB8"/>
    <w:rsid w:val="008D5A30"/>
    <w:rsid w:val="008E070C"/>
    <w:rsid w:val="008E10D3"/>
    <w:rsid w:val="008E1FF9"/>
    <w:rsid w:val="008E3AAB"/>
    <w:rsid w:val="008E6868"/>
    <w:rsid w:val="008F4497"/>
    <w:rsid w:val="008F684E"/>
    <w:rsid w:val="00900E4B"/>
    <w:rsid w:val="00904EC8"/>
    <w:rsid w:val="009070FC"/>
    <w:rsid w:val="0090723B"/>
    <w:rsid w:val="00907513"/>
    <w:rsid w:val="009107B3"/>
    <w:rsid w:val="009128F7"/>
    <w:rsid w:val="00913A9B"/>
    <w:rsid w:val="009167A5"/>
    <w:rsid w:val="00917B76"/>
    <w:rsid w:val="00920D66"/>
    <w:rsid w:val="0092108D"/>
    <w:rsid w:val="00923473"/>
    <w:rsid w:val="00925871"/>
    <w:rsid w:val="00925F68"/>
    <w:rsid w:val="009267E3"/>
    <w:rsid w:val="00930872"/>
    <w:rsid w:val="00932205"/>
    <w:rsid w:val="00933848"/>
    <w:rsid w:val="0093428E"/>
    <w:rsid w:val="00934FBE"/>
    <w:rsid w:val="009353A9"/>
    <w:rsid w:val="00937110"/>
    <w:rsid w:val="0093754C"/>
    <w:rsid w:val="00941245"/>
    <w:rsid w:val="0094130C"/>
    <w:rsid w:val="00941451"/>
    <w:rsid w:val="00943B48"/>
    <w:rsid w:val="009457D0"/>
    <w:rsid w:val="0094684D"/>
    <w:rsid w:val="00947987"/>
    <w:rsid w:val="00950D28"/>
    <w:rsid w:val="009513DE"/>
    <w:rsid w:val="009550F3"/>
    <w:rsid w:val="00956728"/>
    <w:rsid w:val="00957629"/>
    <w:rsid w:val="00961653"/>
    <w:rsid w:val="00961C5D"/>
    <w:rsid w:val="00964B5B"/>
    <w:rsid w:val="00964CE8"/>
    <w:rsid w:val="009660A3"/>
    <w:rsid w:val="009661D3"/>
    <w:rsid w:val="009672F8"/>
    <w:rsid w:val="0097522E"/>
    <w:rsid w:val="00975A1A"/>
    <w:rsid w:val="00975DB1"/>
    <w:rsid w:val="009779E5"/>
    <w:rsid w:val="00982237"/>
    <w:rsid w:val="00982407"/>
    <w:rsid w:val="00983AF4"/>
    <w:rsid w:val="00984907"/>
    <w:rsid w:val="00984FA8"/>
    <w:rsid w:val="00985738"/>
    <w:rsid w:val="009860DF"/>
    <w:rsid w:val="00986AD1"/>
    <w:rsid w:val="00986BBD"/>
    <w:rsid w:val="009879BF"/>
    <w:rsid w:val="00990DF2"/>
    <w:rsid w:val="00991E53"/>
    <w:rsid w:val="0099288F"/>
    <w:rsid w:val="00992EEE"/>
    <w:rsid w:val="0099429A"/>
    <w:rsid w:val="009952D5"/>
    <w:rsid w:val="009A5B0B"/>
    <w:rsid w:val="009B7DDF"/>
    <w:rsid w:val="009C1274"/>
    <w:rsid w:val="009C6191"/>
    <w:rsid w:val="009C6943"/>
    <w:rsid w:val="009C6B2C"/>
    <w:rsid w:val="009C6BF3"/>
    <w:rsid w:val="009D2B2A"/>
    <w:rsid w:val="009D2BAB"/>
    <w:rsid w:val="009D47F9"/>
    <w:rsid w:val="009D5781"/>
    <w:rsid w:val="009D645D"/>
    <w:rsid w:val="009E1523"/>
    <w:rsid w:val="009E3A7B"/>
    <w:rsid w:val="009E75D9"/>
    <w:rsid w:val="009F6C66"/>
    <w:rsid w:val="009F7438"/>
    <w:rsid w:val="00A008FB"/>
    <w:rsid w:val="00A01B89"/>
    <w:rsid w:val="00A0256A"/>
    <w:rsid w:val="00A02676"/>
    <w:rsid w:val="00A027CD"/>
    <w:rsid w:val="00A03974"/>
    <w:rsid w:val="00A07404"/>
    <w:rsid w:val="00A07805"/>
    <w:rsid w:val="00A07EC1"/>
    <w:rsid w:val="00A07F90"/>
    <w:rsid w:val="00A112F9"/>
    <w:rsid w:val="00A11BC6"/>
    <w:rsid w:val="00A14865"/>
    <w:rsid w:val="00A234F1"/>
    <w:rsid w:val="00A23904"/>
    <w:rsid w:val="00A24EF8"/>
    <w:rsid w:val="00A25B89"/>
    <w:rsid w:val="00A26667"/>
    <w:rsid w:val="00A3569B"/>
    <w:rsid w:val="00A411D7"/>
    <w:rsid w:val="00A43C6E"/>
    <w:rsid w:val="00A451B7"/>
    <w:rsid w:val="00A45A07"/>
    <w:rsid w:val="00A45D35"/>
    <w:rsid w:val="00A47072"/>
    <w:rsid w:val="00A51107"/>
    <w:rsid w:val="00A52E4E"/>
    <w:rsid w:val="00A543A3"/>
    <w:rsid w:val="00A546EF"/>
    <w:rsid w:val="00A548E8"/>
    <w:rsid w:val="00A55CBD"/>
    <w:rsid w:val="00A5671D"/>
    <w:rsid w:val="00A57AE4"/>
    <w:rsid w:val="00A603DB"/>
    <w:rsid w:val="00A60D87"/>
    <w:rsid w:val="00A60ED0"/>
    <w:rsid w:val="00A6285B"/>
    <w:rsid w:val="00A62E14"/>
    <w:rsid w:val="00A764D7"/>
    <w:rsid w:val="00A777D4"/>
    <w:rsid w:val="00A8114A"/>
    <w:rsid w:val="00A82564"/>
    <w:rsid w:val="00A83EB1"/>
    <w:rsid w:val="00A83F17"/>
    <w:rsid w:val="00A84D39"/>
    <w:rsid w:val="00A85873"/>
    <w:rsid w:val="00A86ED0"/>
    <w:rsid w:val="00A909A9"/>
    <w:rsid w:val="00A92CAD"/>
    <w:rsid w:val="00A963A1"/>
    <w:rsid w:val="00A96E9C"/>
    <w:rsid w:val="00AA02DC"/>
    <w:rsid w:val="00AA1218"/>
    <w:rsid w:val="00AA13C4"/>
    <w:rsid w:val="00AA2A91"/>
    <w:rsid w:val="00AA3222"/>
    <w:rsid w:val="00AA509B"/>
    <w:rsid w:val="00AA53D2"/>
    <w:rsid w:val="00AB5781"/>
    <w:rsid w:val="00AB585E"/>
    <w:rsid w:val="00AB6305"/>
    <w:rsid w:val="00AB7101"/>
    <w:rsid w:val="00AC0529"/>
    <w:rsid w:val="00AC19F6"/>
    <w:rsid w:val="00AC51E4"/>
    <w:rsid w:val="00AC5FE8"/>
    <w:rsid w:val="00AD1867"/>
    <w:rsid w:val="00AD2E40"/>
    <w:rsid w:val="00AD2ED9"/>
    <w:rsid w:val="00AE3582"/>
    <w:rsid w:val="00AE5E15"/>
    <w:rsid w:val="00AE657E"/>
    <w:rsid w:val="00AE7A46"/>
    <w:rsid w:val="00AE7CCF"/>
    <w:rsid w:val="00AE7FF8"/>
    <w:rsid w:val="00AF1A03"/>
    <w:rsid w:val="00AF290B"/>
    <w:rsid w:val="00AF3494"/>
    <w:rsid w:val="00AF3C8A"/>
    <w:rsid w:val="00AF6E34"/>
    <w:rsid w:val="00AF7352"/>
    <w:rsid w:val="00AF79E7"/>
    <w:rsid w:val="00B012CD"/>
    <w:rsid w:val="00B01B2B"/>
    <w:rsid w:val="00B02C54"/>
    <w:rsid w:val="00B04CD9"/>
    <w:rsid w:val="00B05415"/>
    <w:rsid w:val="00B10992"/>
    <w:rsid w:val="00B10FC9"/>
    <w:rsid w:val="00B113A5"/>
    <w:rsid w:val="00B11482"/>
    <w:rsid w:val="00B11C5B"/>
    <w:rsid w:val="00B13352"/>
    <w:rsid w:val="00B13731"/>
    <w:rsid w:val="00B167ED"/>
    <w:rsid w:val="00B16D40"/>
    <w:rsid w:val="00B20F56"/>
    <w:rsid w:val="00B21A76"/>
    <w:rsid w:val="00B21B24"/>
    <w:rsid w:val="00B229F8"/>
    <w:rsid w:val="00B23778"/>
    <w:rsid w:val="00B24127"/>
    <w:rsid w:val="00B242D5"/>
    <w:rsid w:val="00B242DF"/>
    <w:rsid w:val="00B263D5"/>
    <w:rsid w:val="00B3256A"/>
    <w:rsid w:val="00B330E9"/>
    <w:rsid w:val="00B34C5B"/>
    <w:rsid w:val="00B351DE"/>
    <w:rsid w:val="00B37336"/>
    <w:rsid w:val="00B405BB"/>
    <w:rsid w:val="00B406EE"/>
    <w:rsid w:val="00B415D1"/>
    <w:rsid w:val="00B4247B"/>
    <w:rsid w:val="00B4351D"/>
    <w:rsid w:val="00B43A76"/>
    <w:rsid w:val="00B46315"/>
    <w:rsid w:val="00B46D6A"/>
    <w:rsid w:val="00B51CCD"/>
    <w:rsid w:val="00B52807"/>
    <w:rsid w:val="00B52C57"/>
    <w:rsid w:val="00B562A2"/>
    <w:rsid w:val="00B60787"/>
    <w:rsid w:val="00B616BD"/>
    <w:rsid w:val="00B62507"/>
    <w:rsid w:val="00B63101"/>
    <w:rsid w:val="00B649B7"/>
    <w:rsid w:val="00B64C63"/>
    <w:rsid w:val="00B66607"/>
    <w:rsid w:val="00B66B5F"/>
    <w:rsid w:val="00B671C8"/>
    <w:rsid w:val="00B72444"/>
    <w:rsid w:val="00B7388A"/>
    <w:rsid w:val="00B74175"/>
    <w:rsid w:val="00B74676"/>
    <w:rsid w:val="00B773EA"/>
    <w:rsid w:val="00B83E77"/>
    <w:rsid w:val="00B8483B"/>
    <w:rsid w:val="00B8485B"/>
    <w:rsid w:val="00B85D1D"/>
    <w:rsid w:val="00B86656"/>
    <w:rsid w:val="00B915BE"/>
    <w:rsid w:val="00B923B1"/>
    <w:rsid w:val="00B93301"/>
    <w:rsid w:val="00B94B83"/>
    <w:rsid w:val="00B9525E"/>
    <w:rsid w:val="00B95B92"/>
    <w:rsid w:val="00B971A7"/>
    <w:rsid w:val="00BA02D6"/>
    <w:rsid w:val="00BA2EA7"/>
    <w:rsid w:val="00BA41AE"/>
    <w:rsid w:val="00BA6066"/>
    <w:rsid w:val="00BA627F"/>
    <w:rsid w:val="00BA7477"/>
    <w:rsid w:val="00BB07FB"/>
    <w:rsid w:val="00BB37E2"/>
    <w:rsid w:val="00BB3C99"/>
    <w:rsid w:val="00BB3FC2"/>
    <w:rsid w:val="00BB4460"/>
    <w:rsid w:val="00BB56C5"/>
    <w:rsid w:val="00BC1A24"/>
    <w:rsid w:val="00BC436A"/>
    <w:rsid w:val="00BD2176"/>
    <w:rsid w:val="00BE5491"/>
    <w:rsid w:val="00BE68DD"/>
    <w:rsid w:val="00BF0C27"/>
    <w:rsid w:val="00BF22D2"/>
    <w:rsid w:val="00BF602F"/>
    <w:rsid w:val="00BF6714"/>
    <w:rsid w:val="00BF6AA8"/>
    <w:rsid w:val="00BF6E5C"/>
    <w:rsid w:val="00C01C3D"/>
    <w:rsid w:val="00C040ED"/>
    <w:rsid w:val="00C06911"/>
    <w:rsid w:val="00C070D1"/>
    <w:rsid w:val="00C10377"/>
    <w:rsid w:val="00C159D4"/>
    <w:rsid w:val="00C2102A"/>
    <w:rsid w:val="00C22091"/>
    <w:rsid w:val="00C22894"/>
    <w:rsid w:val="00C233AE"/>
    <w:rsid w:val="00C2480A"/>
    <w:rsid w:val="00C253C7"/>
    <w:rsid w:val="00C25995"/>
    <w:rsid w:val="00C2611B"/>
    <w:rsid w:val="00C2643F"/>
    <w:rsid w:val="00C26E82"/>
    <w:rsid w:val="00C30037"/>
    <w:rsid w:val="00C34593"/>
    <w:rsid w:val="00C358A5"/>
    <w:rsid w:val="00C3748A"/>
    <w:rsid w:val="00C40399"/>
    <w:rsid w:val="00C4083A"/>
    <w:rsid w:val="00C4153C"/>
    <w:rsid w:val="00C41FEA"/>
    <w:rsid w:val="00C424A1"/>
    <w:rsid w:val="00C42B68"/>
    <w:rsid w:val="00C44516"/>
    <w:rsid w:val="00C44F01"/>
    <w:rsid w:val="00C45622"/>
    <w:rsid w:val="00C52870"/>
    <w:rsid w:val="00C539E0"/>
    <w:rsid w:val="00C53FB8"/>
    <w:rsid w:val="00C5406B"/>
    <w:rsid w:val="00C56320"/>
    <w:rsid w:val="00C56F69"/>
    <w:rsid w:val="00C57F55"/>
    <w:rsid w:val="00C63AC7"/>
    <w:rsid w:val="00C64AA7"/>
    <w:rsid w:val="00C65FB7"/>
    <w:rsid w:val="00C668CB"/>
    <w:rsid w:val="00C70FC7"/>
    <w:rsid w:val="00C7186E"/>
    <w:rsid w:val="00C74412"/>
    <w:rsid w:val="00C754E6"/>
    <w:rsid w:val="00C75DE7"/>
    <w:rsid w:val="00C75F89"/>
    <w:rsid w:val="00C77636"/>
    <w:rsid w:val="00C84CB8"/>
    <w:rsid w:val="00C86B56"/>
    <w:rsid w:val="00C87F89"/>
    <w:rsid w:val="00C9023D"/>
    <w:rsid w:val="00C954D1"/>
    <w:rsid w:val="00C97298"/>
    <w:rsid w:val="00C977E2"/>
    <w:rsid w:val="00CA0171"/>
    <w:rsid w:val="00CA16B9"/>
    <w:rsid w:val="00CA2100"/>
    <w:rsid w:val="00CA22F8"/>
    <w:rsid w:val="00CA5711"/>
    <w:rsid w:val="00CA69B1"/>
    <w:rsid w:val="00CA7EF1"/>
    <w:rsid w:val="00CB0874"/>
    <w:rsid w:val="00CB143B"/>
    <w:rsid w:val="00CB14D3"/>
    <w:rsid w:val="00CB1897"/>
    <w:rsid w:val="00CB1909"/>
    <w:rsid w:val="00CB5BFD"/>
    <w:rsid w:val="00CB6429"/>
    <w:rsid w:val="00CB67C0"/>
    <w:rsid w:val="00CB735B"/>
    <w:rsid w:val="00CC1D57"/>
    <w:rsid w:val="00CC2F5F"/>
    <w:rsid w:val="00CC6246"/>
    <w:rsid w:val="00CC6373"/>
    <w:rsid w:val="00CC6995"/>
    <w:rsid w:val="00CC78AC"/>
    <w:rsid w:val="00CC7A77"/>
    <w:rsid w:val="00CD0E09"/>
    <w:rsid w:val="00CD15B5"/>
    <w:rsid w:val="00CD3A57"/>
    <w:rsid w:val="00CE1E1E"/>
    <w:rsid w:val="00CE28F9"/>
    <w:rsid w:val="00CE3807"/>
    <w:rsid w:val="00CE4566"/>
    <w:rsid w:val="00CF238D"/>
    <w:rsid w:val="00CF3CEA"/>
    <w:rsid w:val="00CF6FF5"/>
    <w:rsid w:val="00D024AB"/>
    <w:rsid w:val="00D02E72"/>
    <w:rsid w:val="00D0633F"/>
    <w:rsid w:val="00D0752E"/>
    <w:rsid w:val="00D103BE"/>
    <w:rsid w:val="00D10426"/>
    <w:rsid w:val="00D161F3"/>
    <w:rsid w:val="00D172C0"/>
    <w:rsid w:val="00D17428"/>
    <w:rsid w:val="00D2209B"/>
    <w:rsid w:val="00D22EF4"/>
    <w:rsid w:val="00D25011"/>
    <w:rsid w:val="00D255D2"/>
    <w:rsid w:val="00D26096"/>
    <w:rsid w:val="00D27107"/>
    <w:rsid w:val="00D273AE"/>
    <w:rsid w:val="00D37723"/>
    <w:rsid w:val="00D40321"/>
    <w:rsid w:val="00D4056E"/>
    <w:rsid w:val="00D453ED"/>
    <w:rsid w:val="00D45782"/>
    <w:rsid w:val="00D46938"/>
    <w:rsid w:val="00D46F09"/>
    <w:rsid w:val="00D47FE2"/>
    <w:rsid w:val="00D5088A"/>
    <w:rsid w:val="00D508DE"/>
    <w:rsid w:val="00D50F5B"/>
    <w:rsid w:val="00D52D13"/>
    <w:rsid w:val="00D53DC4"/>
    <w:rsid w:val="00D5476F"/>
    <w:rsid w:val="00D548A4"/>
    <w:rsid w:val="00D65C46"/>
    <w:rsid w:val="00D804FE"/>
    <w:rsid w:val="00D82EF1"/>
    <w:rsid w:val="00D84925"/>
    <w:rsid w:val="00D85976"/>
    <w:rsid w:val="00D859D0"/>
    <w:rsid w:val="00D86FF9"/>
    <w:rsid w:val="00D87C87"/>
    <w:rsid w:val="00D90C17"/>
    <w:rsid w:val="00D93E29"/>
    <w:rsid w:val="00D94946"/>
    <w:rsid w:val="00D95F6F"/>
    <w:rsid w:val="00D97541"/>
    <w:rsid w:val="00D9754D"/>
    <w:rsid w:val="00DA0F13"/>
    <w:rsid w:val="00DA1928"/>
    <w:rsid w:val="00DA2AD3"/>
    <w:rsid w:val="00DA3348"/>
    <w:rsid w:val="00DA34CC"/>
    <w:rsid w:val="00DA59A3"/>
    <w:rsid w:val="00DA624C"/>
    <w:rsid w:val="00DB26FD"/>
    <w:rsid w:val="00DB407A"/>
    <w:rsid w:val="00DB5609"/>
    <w:rsid w:val="00DB6CFC"/>
    <w:rsid w:val="00DB70DA"/>
    <w:rsid w:val="00DC04D7"/>
    <w:rsid w:val="00DC0873"/>
    <w:rsid w:val="00DC0C29"/>
    <w:rsid w:val="00DC149A"/>
    <w:rsid w:val="00DC579B"/>
    <w:rsid w:val="00DC5A09"/>
    <w:rsid w:val="00DC6B85"/>
    <w:rsid w:val="00DC712D"/>
    <w:rsid w:val="00DD0A69"/>
    <w:rsid w:val="00DD1A99"/>
    <w:rsid w:val="00DD3999"/>
    <w:rsid w:val="00DD3C8D"/>
    <w:rsid w:val="00DD3E9E"/>
    <w:rsid w:val="00DD65F0"/>
    <w:rsid w:val="00DD6E4B"/>
    <w:rsid w:val="00DE14F2"/>
    <w:rsid w:val="00DE35E4"/>
    <w:rsid w:val="00DE3A1E"/>
    <w:rsid w:val="00DE3D96"/>
    <w:rsid w:val="00DE4EEE"/>
    <w:rsid w:val="00DE6BA0"/>
    <w:rsid w:val="00DF0744"/>
    <w:rsid w:val="00DF1071"/>
    <w:rsid w:val="00DF16C5"/>
    <w:rsid w:val="00DF2D12"/>
    <w:rsid w:val="00DF4CD9"/>
    <w:rsid w:val="00DF51D3"/>
    <w:rsid w:val="00DF6F18"/>
    <w:rsid w:val="00E024DC"/>
    <w:rsid w:val="00E03698"/>
    <w:rsid w:val="00E03921"/>
    <w:rsid w:val="00E0582F"/>
    <w:rsid w:val="00E0732E"/>
    <w:rsid w:val="00E07DC9"/>
    <w:rsid w:val="00E1182D"/>
    <w:rsid w:val="00E13E4F"/>
    <w:rsid w:val="00E147D6"/>
    <w:rsid w:val="00E210CB"/>
    <w:rsid w:val="00E23D01"/>
    <w:rsid w:val="00E23D6E"/>
    <w:rsid w:val="00E26629"/>
    <w:rsid w:val="00E304EE"/>
    <w:rsid w:val="00E30C11"/>
    <w:rsid w:val="00E34C87"/>
    <w:rsid w:val="00E35680"/>
    <w:rsid w:val="00E35C61"/>
    <w:rsid w:val="00E36304"/>
    <w:rsid w:val="00E37A7E"/>
    <w:rsid w:val="00E410AD"/>
    <w:rsid w:val="00E41393"/>
    <w:rsid w:val="00E423B2"/>
    <w:rsid w:val="00E42A36"/>
    <w:rsid w:val="00E4448D"/>
    <w:rsid w:val="00E44C1C"/>
    <w:rsid w:val="00E45616"/>
    <w:rsid w:val="00E475BD"/>
    <w:rsid w:val="00E478F2"/>
    <w:rsid w:val="00E50798"/>
    <w:rsid w:val="00E56335"/>
    <w:rsid w:val="00E57C8A"/>
    <w:rsid w:val="00E61D56"/>
    <w:rsid w:val="00E62632"/>
    <w:rsid w:val="00E62DB3"/>
    <w:rsid w:val="00E6431F"/>
    <w:rsid w:val="00E649C6"/>
    <w:rsid w:val="00E64EAF"/>
    <w:rsid w:val="00E6584E"/>
    <w:rsid w:val="00E70561"/>
    <w:rsid w:val="00E75246"/>
    <w:rsid w:val="00E75CB4"/>
    <w:rsid w:val="00E75DBF"/>
    <w:rsid w:val="00E76F67"/>
    <w:rsid w:val="00E81A4C"/>
    <w:rsid w:val="00E822EF"/>
    <w:rsid w:val="00E83325"/>
    <w:rsid w:val="00E838FC"/>
    <w:rsid w:val="00E908D8"/>
    <w:rsid w:val="00E912E9"/>
    <w:rsid w:val="00E92489"/>
    <w:rsid w:val="00E92CCF"/>
    <w:rsid w:val="00E93510"/>
    <w:rsid w:val="00E9399B"/>
    <w:rsid w:val="00E95863"/>
    <w:rsid w:val="00E95874"/>
    <w:rsid w:val="00E972BC"/>
    <w:rsid w:val="00EA1187"/>
    <w:rsid w:val="00EA1454"/>
    <w:rsid w:val="00EA1F49"/>
    <w:rsid w:val="00EA2175"/>
    <w:rsid w:val="00EA31E4"/>
    <w:rsid w:val="00EB270B"/>
    <w:rsid w:val="00EB3636"/>
    <w:rsid w:val="00EB3A6C"/>
    <w:rsid w:val="00EB468F"/>
    <w:rsid w:val="00EB51B0"/>
    <w:rsid w:val="00EB68A2"/>
    <w:rsid w:val="00EC1515"/>
    <w:rsid w:val="00EC1EA6"/>
    <w:rsid w:val="00EC38F2"/>
    <w:rsid w:val="00EC5A10"/>
    <w:rsid w:val="00EC64F3"/>
    <w:rsid w:val="00EC6B23"/>
    <w:rsid w:val="00EC7295"/>
    <w:rsid w:val="00ED0655"/>
    <w:rsid w:val="00ED3D90"/>
    <w:rsid w:val="00EE06AC"/>
    <w:rsid w:val="00EE1971"/>
    <w:rsid w:val="00EE1B49"/>
    <w:rsid w:val="00EE293E"/>
    <w:rsid w:val="00EE3E29"/>
    <w:rsid w:val="00EE7914"/>
    <w:rsid w:val="00EF46CC"/>
    <w:rsid w:val="00EF4C4D"/>
    <w:rsid w:val="00EF536F"/>
    <w:rsid w:val="00F012D0"/>
    <w:rsid w:val="00F01606"/>
    <w:rsid w:val="00F03760"/>
    <w:rsid w:val="00F03E74"/>
    <w:rsid w:val="00F156CC"/>
    <w:rsid w:val="00F16B3B"/>
    <w:rsid w:val="00F170C6"/>
    <w:rsid w:val="00F27390"/>
    <w:rsid w:val="00F278A8"/>
    <w:rsid w:val="00F30FE6"/>
    <w:rsid w:val="00F31F8C"/>
    <w:rsid w:val="00F45F7E"/>
    <w:rsid w:val="00F46116"/>
    <w:rsid w:val="00F46A3D"/>
    <w:rsid w:val="00F47602"/>
    <w:rsid w:val="00F51CB5"/>
    <w:rsid w:val="00F539CC"/>
    <w:rsid w:val="00F5425B"/>
    <w:rsid w:val="00F547B3"/>
    <w:rsid w:val="00F54C6C"/>
    <w:rsid w:val="00F552CB"/>
    <w:rsid w:val="00F55B1C"/>
    <w:rsid w:val="00F561F2"/>
    <w:rsid w:val="00F60C37"/>
    <w:rsid w:val="00F6144C"/>
    <w:rsid w:val="00F61662"/>
    <w:rsid w:val="00F63B41"/>
    <w:rsid w:val="00F66A62"/>
    <w:rsid w:val="00F67EEB"/>
    <w:rsid w:val="00F715E3"/>
    <w:rsid w:val="00F7397A"/>
    <w:rsid w:val="00F73E4B"/>
    <w:rsid w:val="00F76519"/>
    <w:rsid w:val="00F77029"/>
    <w:rsid w:val="00F772DC"/>
    <w:rsid w:val="00F77762"/>
    <w:rsid w:val="00F811EE"/>
    <w:rsid w:val="00F85A03"/>
    <w:rsid w:val="00F87559"/>
    <w:rsid w:val="00F921A3"/>
    <w:rsid w:val="00F94CD0"/>
    <w:rsid w:val="00F95AD7"/>
    <w:rsid w:val="00F967C8"/>
    <w:rsid w:val="00F976DA"/>
    <w:rsid w:val="00FA0301"/>
    <w:rsid w:val="00FA1985"/>
    <w:rsid w:val="00FA4778"/>
    <w:rsid w:val="00FA4BC5"/>
    <w:rsid w:val="00FA5D0F"/>
    <w:rsid w:val="00FB00AD"/>
    <w:rsid w:val="00FB1487"/>
    <w:rsid w:val="00FB301A"/>
    <w:rsid w:val="00FB3200"/>
    <w:rsid w:val="00FB765C"/>
    <w:rsid w:val="00FC1038"/>
    <w:rsid w:val="00FC1568"/>
    <w:rsid w:val="00FC2280"/>
    <w:rsid w:val="00FC3870"/>
    <w:rsid w:val="00FC5F10"/>
    <w:rsid w:val="00FD0704"/>
    <w:rsid w:val="00FD08E8"/>
    <w:rsid w:val="00FD0966"/>
    <w:rsid w:val="00FD4211"/>
    <w:rsid w:val="00FD4D3E"/>
    <w:rsid w:val="00FD503F"/>
    <w:rsid w:val="00FD7D24"/>
    <w:rsid w:val="00FE0267"/>
    <w:rsid w:val="00FE04CE"/>
    <w:rsid w:val="00FE1DC3"/>
    <w:rsid w:val="00FE202D"/>
    <w:rsid w:val="00FE24CD"/>
    <w:rsid w:val="00FE2609"/>
    <w:rsid w:val="00FE520B"/>
    <w:rsid w:val="00FE70CC"/>
    <w:rsid w:val="00FF0FDC"/>
    <w:rsid w:val="00FF3913"/>
    <w:rsid w:val="00FF4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AA9CA-A4FF-4576-882D-B8683893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CEA"/>
  </w:style>
  <w:style w:type="paragraph" w:styleId="1">
    <w:name w:val="heading 1"/>
    <w:basedOn w:val="a"/>
    <w:next w:val="a"/>
    <w:link w:val="10"/>
    <w:uiPriority w:val="99"/>
    <w:qFormat/>
    <w:rsid w:val="00D457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7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E32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57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74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E3269"/>
    <w:rPr>
      <w:rFonts w:asciiTheme="majorHAnsi" w:eastAsiaTheme="majorEastAsia" w:hAnsiTheme="majorHAnsi" w:cstheme="majorBidi"/>
      <w:b/>
      <w:bCs/>
      <w:i/>
      <w:iCs/>
      <w:color w:val="4F81BD" w:themeColor="accent1"/>
    </w:rPr>
  </w:style>
  <w:style w:type="table" w:styleId="a3">
    <w:name w:val="Table Grid"/>
    <w:basedOn w:val="a1"/>
    <w:uiPriority w:val="99"/>
    <w:rsid w:val="009B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14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143B"/>
  </w:style>
  <w:style w:type="paragraph" w:styleId="a6">
    <w:name w:val="footer"/>
    <w:basedOn w:val="a"/>
    <w:link w:val="a7"/>
    <w:uiPriority w:val="99"/>
    <w:unhideWhenUsed/>
    <w:rsid w:val="00CB14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143B"/>
  </w:style>
  <w:style w:type="character" w:styleId="a8">
    <w:name w:val="Hyperlink"/>
    <w:basedOn w:val="a0"/>
    <w:uiPriority w:val="99"/>
    <w:unhideWhenUsed/>
    <w:rsid w:val="00D45782"/>
    <w:rPr>
      <w:color w:val="0000FF" w:themeColor="hyperlink"/>
      <w:u w:val="single"/>
    </w:rPr>
  </w:style>
  <w:style w:type="paragraph" w:customStyle="1" w:styleId="ConsPlusNormal">
    <w:name w:val="ConsPlusNormal"/>
    <w:link w:val="ConsPlusNormal0"/>
    <w:uiPriority w:val="99"/>
    <w:qFormat/>
    <w:rsid w:val="00DE4EE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DE4EEE"/>
    <w:rPr>
      <w:rFonts w:ascii="Arial" w:eastAsia="Times New Roman" w:hAnsi="Arial" w:cs="Arial"/>
      <w:sz w:val="20"/>
      <w:szCs w:val="20"/>
      <w:lang w:eastAsia="ru-RU"/>
    </w:rPr>
  </w:style>
  <w:style w:type="paragraph" w:customStyle="1" w:styleId="m1">
    <w:name w:val="m_1_Пункт"/>
    <w:basedOn w:val="a"/>
    <w:next w:val="a"/>
    <w:uiPriority w:val="99"/>
    <w:rsid w:val="00DE4EEE"/>
    <w:pPr>
      <w:keepNext/>
      <w:numPr>
        <w:numId w:val="1"/>
      </w:numPr>
      <w:spacing w:after="0" w:line="240" w:lineRule="auto"/>
      <w:jc w:val="both"/>
    </w:pPr>
    <w:rPr>
      <w:rFonts w:ascii="Times New Roman" w:eastAsia="Times New Roman" w:hAnsi="Times New Roman" w:cs="Times New Roman"/>
      <w:b/>
      <w:bCs/>
      <w:caps/>
      <w:sz w:val="24"/>
      <w:szCs w:val="24"/>
      <w:lang w:eastAsia="ru-RU"/>
    </w:rPr>
  </w:style>
  <w:style w:type="paragraph" w:customStyle="1" w:styleId="m2">
    <w:name w:val="m_2_Пункт"/>
    <w:basedOn w:val="a"/>
    <w:next w:val="a"/>
    <w:uiPriority w:val="99"/>
    <w:rsid w:val="00DE4EEE"/>
    <w:pPr>
      <w:keepNext/>
      <w:numPr>
        <w:ilvl w:val="1"/>
        <w:numId w:val="1"/>
      </w:numPr>
      <w:tabs>
        <w:tab w:val="left" w:pos="510"/>
      </w:tabs>
      <w:spacing w:after="0" w:line="240" w:lineRule="auto"/>
      <w:jc w:val="both"/>
    </w:pPr>
    <w:rPr>
      <w:rFonts w:ascii="Times New Roman" w:eastAsia="Times New Roman" w:hAnsi="Times New Roman" w:cs="Times New Roman"/>
      <w:b/>
      <w:bCs/>
      <w:sz w:val="24"/>
      <w:szCs w:val="24"/>
      <w:lang w:eastAsia="ru-RU"/>
    </w:rPr>
  </w:style>
  <w:style w:type="paragraph" w:customStyle="1" w:styleId="m3">
    <w:name w:val="m_3_Пункт"/>
    <w:basedOn w:val="a"/>
    <w:next w:val="a"/>
    <w:uiPriority w:val="99"/>
    <w:rsid w:val="00DE4EEE"/>
    <w:pPr>
      <w:numPr>
        <w:ilvl w:val="2"/>
        <w:numId w:val="1"/>
      </w:numPr>
      <w:spacing w:after="0" w:line="240" w:lineRule="auto"/>
      <w:jc w:val="both"/>
    </w:pPr>
    <w:rPr>
      <w:rFonts w:ascii="Times New Roman" w:eastAsia="Times New Roman" w:hAnsi="Times New Roman" w:cs="Times New Roman"/>
      <w:b/>
      <w:bCs/>
      <w:sz w:val="24"/>
      <w:szCs w:val="24"/>
      <w:lang w:val="en-US" w:eastAsia="ru-RU"/>
    </w:rPr>
  </w:style>
  <w:style w:type="paragraph" w:styleId="a9">
    <w:name w:val="List Paragraph"/>
    <w:aliases w:val="основной диплом,Bullet List,FooterText,numbered,Paragraphe de liste1,lp1,Цветной список - Акцент 11,SL_Абзац списка,Булит 1,Ненумерованный список,Use Case List Paragraph,Список нумерованный цифры"/>
    <w:basedOn w:val="a"/>
    <w:link w:val="aa"/>
    <w:uiPriority w:val="34"/>
    <w:qFormat/>
    <w:rsid w:val="00DE4EEE"/>
    <w:pPr>
      <w:ind w:left="720"/>
      <w:contextualSpacing/>
    </w:pPr>
    <w:rPr>
      <w:rFonts w:eastAsiaTheme="minorEastAsia"/>
      <w:lang w:eastAsia="ru-RU"/>
    </w:rPr>
  </w:style>
  <w:style w:type="character" w:customStyle="1" w:styleId="aa">
    <w:name w:val="Абзац списка Знак"/>
    <w:aliases w:val="основной диплом Знак,Bullet List Знак,FooterText Знак,numbered Знак,Paragraphe de liste1 Знак,lp1 Знак,Цветной список - Акцент 11 Знак,SL_Абзац списка Знак,Булит 1 Знак,Ненумерованный список Знак,Use Case List Paragraph Знак"/>
    <w:link w:val="a9"/>
    <w:uiPriority w:val="34"/>
    <w:locked/>
    <w:rsid w:val="00DE4EEE"/>
    <w:rPr>
      <w:rFonts w:eastAsiaTheme="minorEastAsia"/>
      <w:lang w:eastAsia="ru-RU"/>
    </w:rPr>
  </w:style>
  <w:style w:type="paragraph" w:styleId="3">
    <w:name w:val="Body Text 3"/>
    <w:basedOn w:val="a"/>
    <w:link w:val="30"/>
    <w:rsid w:val="00DE4EEE"/>
    <w:pPr>
      <w:spacing w:after="120" w:line="240" w:lineRule="auto"/>
      <w:jc w:val="both"/>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E4EEE"/>
    <w:rPr>
      <w:rFonts w:ascii="Times New Roman" w:eastAsia="Times New Roman" w:hAnsi="Times New Roman" w:cs="Times New Roman"/>
      <w:sz w:val="16"/>
      <w:szCs w:val="16"/>
      <w:lang w:eastAsia="ru-RU"/>
    </w:rPr>
  </w:style>
  <w:style w:type="paragraph" w:customStyle="1" w:styleId="11">
    <w:name w:val="Основной текст с отступом1"/>
    <w:basedOn w:val="a"/>
    <w:rsid w:val="00DE4EEE"/>
    <w:pPr>
      <w:spacing w:before="60" w:after="0" w:line="240" w:lineRule="auto"/>
      <w:ind w:firstLine="851"/>
      <w:jc w:val="both"/>
    </w:pPr>
    <w:rPr>
      <w:rFonts w:ascii="Times New Roman" w:eastAsia="Times New Roman" w:hAnsi="Times New Roman" w:cs="Times New Roman"/>
      <w:sz w:val="24"/>
      <w:szCs w:val="20"/>
      <w:lang w:eastAsia="ru-RU"/>
    </w:rPr>
  </w:style>
  <w:style w:type="paragraph" w:styleId="21">
    <w:name w:val="Body Text 2"/>
    <w:basedOn w:val="a"/>
    <w:link w:val="22"/>
    <w:uiPriority w:val="99"/>
    <w:rsid w:val="00DE4EEE"/>
    <w:pPr>
      <w:spacing w:after="120" w:line="48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DE4EEE"/>
    <w:rPr>
      <w:rFonts w:ascii="Times New Roman" w:eastAsia="Times New Roman" w:hAnsi="Times New Roman" w:cs="Times New Roman"/>
      <w:sz w:val="24"/>
      <w:szCs w:val="24"/>
      <w:lang w:eastAsia="ru-RU"/>
    </w:rPr>
  </w:style>
  <w:style w:type="character" w:customStyle="1" w:styleId="ab">
    <w:name w:val="Основной шрифт"/>
    <w:semiHidden/>
    <w:rsid w:val="00DE4EEE"/>
  </w:style>
  <w:style w:type="paragraph" w:styleId="ac">
    <w:name w:val="Normal (Web)"/>
    <w:aliases w:val="Обычный (веб) Знак Знак,Обычный (Web) Знак Знак Знак,Обычный (Web),Обычный (веб) Знак Знак Знак Знак,О1eб31ы4bч47н3dы4bй39 (в32е35б31) З17н3dа30к3a З17н3dа30к3a,О1eб31ы4bч47н3dы4bй39 (Web) З17н3dа30к3a З17н3dа30к3a З17н3dа30к3a"/>
    <w:basedOn w:val="a"/>
    <w:link w:val="ad"/>
    <w:uiPriority w:val="99"/>
    <w:qFormat/>
    <w:rsid w:val="00DE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веб) Знак Знак Знак,Обычный (Web) Знак Знак Знак Знак,Обычный (Web) Знак,Обычный (веб) Знак Знак Знак Знак Знак,О1eб31ы4bч47н3dы4bй39 (в32е35б31) З17н3dа30к3a З17н3dа30к3a Знак"/>
    <w:link w:val="ac"/>
    <w:uiPriority w:val="99"/>
    <w:locked/>
    <w:rsid w:val="00DE4EEE"/>
    <w:rPr>
      <w:rFonts w:ascii="Times New Roman" w:eastAsia="Times New Roman" w:hAnsi="Times New Roman" w:cs="Times New Roman"/>
      <w:sz w:val="24"/>
      <w:szCs w:val="24"/>
      <w:lang w:eastAsia="ru-RU"/>
    </w:rPr>
  </w:style>
  <w:style w:type="paragraph" w:styleId="ae">
    <w:name w:val="No Spacing"/>
    <w:aliases w:val="Тестовый стиль (основной),Без интервала2,мой,МОЙ,Без интервала 111,No Spacing"/>
    <w:link w:val="af"/>
    <w:qFormat/>
    <w:rsid w:val="00DE4EEE"/>
    <w:pPr>
      <w:spacing w:after="0" w:line="240" w:lineRule="auto"/>
    </w:pPr>
    <w:rPr>
      <w:rFonts w:ascii="Times New Roman" w:eastAsia="Calibri" w:hAnsi="Times New Roman" w:cs="Times New Roman"/>
      <w:lang w:eastAsia="ru-RU"/>
    </w:rPr>
  </w:style>
  <w:style w:type="character" w:customStyle="1" w:styleId="af">
    <w:name w:val="Без интервала Знак"/>
    <w:aliases w:val="Тестовый стиль (основной) Знак,Без интервала2 Знак,мой Знак,МОЙ Знак,Без интервала 111 Знак,No Spacing Знак"/>
    <w:link w:val="ae"/>
    <w:qFormat/>
    <w:locked/>
    <w:rsid w:val="00DE4EEE"/>
    <w:rPr>
      <w:rFonts w:ascii="Times New Roman" w:eastAsia="Calibri" w:hAnsi="Times New Roman" w:cs="Times New Roman"/>
      <w:lang w:eastAsia="ru-RU"/>
    </w:rPr>
  </w:style>
  <w:style w:type="paragraph" w:customStyle="1" w:styleId="Standard">
    <w:name w:val="Standard"/>
    <w:rsid w:val="00DE4EEE"/>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Nonformat">
    <w:name w:val="ConsNonformat"/>
    <w:link w:val="ConsNonformat0"/>
    <w:uiPriority w:val="99"/>
    <w:rsid w:val="00DE4EE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uiPriority w:val="99"/>
    <w:locked/>
    <w:rsid w:val="00DE4EEE"/>
    <w:rPr>
      <w:rFonts w:ascii="Courier New" w:eastAsia="Times New Roman" w:hAnsi="Courier New" w:cs="Courier New"/>
      <w:sz w:val="20"/>
      <w:szCs w:val="20"/>
      <w:lang w:eastAsia="ru-RU"/>
    </w:rPr>
  </w:style>
  <w:style w:type="character" w:customStyle="1" w:styleId="31">
    <w:name w:val="Основной текст (3)_"/>
    <w:link w:val="32"/>
    <w:locked/>
    <w:rsid w:val="004E1743"/>
    <w:rPr>
      <w:rFonts w:ascii="Times New Roman" w:hAnsi="Times New Roman" w:cs="Times New Roman"/>
      <w:b/>
      <w:bCs/>
      <w:spacing w:val="-3"/>
      <w:sz w:val="20"/>
      <w:szCs w:val="20"/>
      <w:shd w:val="clear" w:color="auto" w:fill="FFFFFF"/>
    </w:rPr>
  </w:style>
  <w:style w:type="paragraph" w:customStyle="1" w:styleId="32">
    <w:name w:val="Основной текст (3)"/>
    <w:basedOn w:val="a"/>
    <w:link w:val="31"/>
    <w:rsid w:val="004E1743"/>
    <w:pPr>
      <w:widowControl w:val="0"/>
      <w:shd w:val="clear" w:color="auto" w:fill="FFFFFF"/>
      <w:spacing w:before="180" w:after="60" w:line="250" w:lineRule="exact"/>
      <w:jc w:val="center"/>
    </w:pPr>
    <w:rPr>
      <w:rFonts w:ascii="Times New Roman" w:hAnsi="Times New Roman" w:cs="Times New Roman"/>
      <w:b/>
      <w:bCs/>
      <w:spacing w:val="-3"/>
      <w:sz w:val="20"/>
      <w:szCs w:val="20"/>
    </w:rPr>
  </w:style>
  <w:style w:type="character" w:customStyle="1" w:styleId="apple-converted-space">
    <w:name w:val="apple-converted-space"/>
    <w:basedOn w:val="a0"/>
    <w:rsid w:val="004E1743"/>
  </w:style>
  <w:style w:type="paragraph" w:customStyle="1" w:styleId="s1">
    <w:name w:val="s_1"/>
    <w:basedOn w:val="a"/>
    <w:rsid w:val="004E1743"/>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ru-RU"/>
    </w:rPr>
  </w:style>
  <w:style w:type="character" w:customStyle="1" w:styleId="12">
    <w:name w:val="Знак концевой сноски1"/>
    <w:rsid w:val="004E1743"/>
    <w:rPr>
      <w:rFonts w:cs="Times New Roman"/>
      <w:vertAlign w:val="superscript"/>
    </w:rPr>
  </w:style>
  <w:style w:type="paragraph" w:customStyle="1" w:styleId="ConsPlusNonformat">
    <w:name w:val="ConsPlusNonformat"/>
    <w:rsid w:val="004E17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4E1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link w:val="NoSpacingChar"/>
    <w:uiPriority w:val="99"/>
    <w:qFormat/>
    <w:rsid w:val="004E1743"/>
    <w:pPr>
      <w:spacing w:after="0" w:line="240" w:lineRule="auto"/>
    </w:pPr>
    <w:rPr>
      <w:rFonts w:ascii="Times New Roman" w:eastAsia="Calibri" w:hAnsi="Times New Roman" w:cs="Times New Roman"/>
      <w:szCs w:val="20"/>
      <w:lang w:eastAsia="ru-RU"/>
    </w:rPr>
  </w:style>
  <w:style w:type="character" w:customStyle="1" w:styleId="NoSpacingChar">
    <w:name w:val="No Spacing Char"/>
    <w:link w:val="13"/>
    <w:uiPriority w:val="99"/>
    <w:locked/>
    <w:rsid w:val="004E1743"/>
    <w:rPr>
      <w:rFonts w:ascii="Times New Roman" w:eastAsia="Calibri" w:hAnsi="Times New Roman" w:cs="Times New Roman"/>
      <w:szCs w:val="20"/>
      <w:lang w:eastAsia="ru-RU"/>
    </w:rPr>
  </w:style>
  <w:style w:type="character" w:customStyle="1" w:styleId="af0">
    <w:name w:val="Основной текст_"/>
    <w:link w:val="41"/>
    <w:locked/>
    <w:rsid w:val="004E1743"/>
    <w:rPr>
      <w:sz w:val="19"/>
      <w:shd w:val="clear" w:color="auto" w:fill="FFFFFF"/>
    </w:rPr>
  </w:style>
  <w:style w:type="paragraph" w:customStyle="1" w:styleId="41">
    <w:name w:val="Основной текст4"/>
    <w:basedOn w:val="a"/>
    <w:link w:val="af0"/>
    <w:rsid w:val="004E1743"/>
    <w:pPr>
      <w:widowControl w:val="0"/>
      <w:shd w:val="clear" w:color="auto" w:fill="FFFFFF"/>
      <w:spacing w:before="180" w:after="180" w:line="245" w:lineRule="exact"/>
      <w:jc w:val="both"/>
    </w:pPr>
    <w:rPr>
      <w:sz w:val="19"/>
    </w:rPr>
  </w:style>
  <w:style w:type="character" w:customStyle="1" w:styleId="TimesNewRoman11pt">
    <w:name w:val="Основной текст + Times New Roman;11 pt;Полужирный"/>
    <w:rsid w:val="004E174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1">
    <w:name w:val="Колонтитул_"/>
    <w:link w:val="af2"/>
    <w:uiPriority w:val="99"/>
    <w:locked/>
    <w:rsid w:val="004E1743"/>
    <w:rPr>
      <w:rFonts w:ascii="Times New Roman" w:hAnsi="Times New Roman"/>
      <w:b/>
      <w:shd w:val="clear" w:color="auto" w:fill="FFFFFF"/>
    </w:rPr>
  </w:style>
  <w:style w:type="paragraph" w:customStyle="1" w:styleId="af2">
    <w:name w:val="Колонтитул"/>
    <w:basedOn w:val="a"/>
    <w:link w:val="af1"/>
    <w:uiPriority w:val="99"/>
    <w:rsid w:val="004E1743"/>
    <w:pPr>
      <w:widowControl w:val="0"/>
      <w:shd w:val="clear" w:color="auto" w:fill="FFFFFF"/>
      <w:spacing w:after="0" w:line="240" w:lineRule="atLeast"/>
    </w:pPr>
    <w:rPr>
      <w:rFonts w:ascii="Times New Roman" w:hAnsi="Times New Roman"/>
      <w:b/>
    </w:rPr>
  </w:style>
  <w:style w:type="character" w:customStyle="1" w:styleId="TimesNewRoman2">
    <w:name w:val="Основной текст + Times New Roman2"/>
    <w:aliases w:val="11 pt2,Полужирный1"/>
    <w:uiPriority w:val="99"/>
    <w:rsid w:val="004E1743"/>
    <w:rPr>
      <w:rFonts w:ascii="Times New Roman" w:hAnsi="Times New Roman"/>
      <w:b/>
      <w:color w:val="000000"/>
      <w:spacing w:val="0"/>
      <w:w w:val="100"/>
      <w:position w:val="0"/>
      <w:sz w:val="22"/>
      <w:u w:val="none"/>
      <w:lang w:val="ru-RU" w:eastAsia="ru-RU"/>
    </w:rPr>
  </w:style>
  <w:style w:type="paragraph" w:customStyle="1" w:styleId="14">
    <w:name w:val="заголовок 1"/>
    <w:basedOn w:val="a"/>
    <w:next w:val="a"/>
    <w:rsid w:val="004E1743"/>
    <w:pPr>
      <w:keepNext/>
      <w:widowControl w:val="0"/>
      <w:spacing w:after="0" w:line="240" w:lineRule="auto"/>
      <w:jc w:val="center"/>
    </w:pPr>
    <w:rPr>
      <w:rFonts w:ascii="Times New Roman" w:eastAsia="Times New Roman" w:hAnsi="Times New Roman" w:cs="Times New Roman"/>
      <w:b/>
      <w:snapToGrid w:val="0"/>
      <w:szCs w:val="20"/>
      <w:lang w:eastAsia="ru-RU"/>
    </w:rPr>
  </w:style>
  <w:style w:type="paragraph" w:customStyle="1" w:styleId="Times12">
    <w:name w:val="Times 12"/>
    <w:basedOn w:val="a"/>
    <w:rsid w:val="004E1743"/>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styleId="af3">
    <w:name w:val="Emphasis"/>
    <w:qFormat/>
    <w:rsid w:val="004E1743"/>
    <w:rPr>
      <w:i/>
      <w:iCs/>
    </w:rPr>
  </w:style>
  <w:style w:type="paragraph" w:styleId="af4">
    <w:name w:val="Body Text"/>
    <w:aliases w:val="Основной текст Знак1,Основной текст Знак Знак,Знак Знак Знак,Основной текст Знак Знак Знак Знак,Знак Знак Знак Знак,body text,Список 1, Знак Знак Знак"/>
    <w:basedOn w:val="a"/>
    <w:link w:val="af5"/>
    <w:qFormat/>
    <w:rsid w:val="004E174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aliases w:val="Основной текст Знак1 Знак,Основной текст Знак Знак Знак,Знак Знак Знак Знак1,Основной текст Знак Знак Знак Знак Знак,Знак Знак Знак Знак Знак,body text Знак,Список 1 Знак, Знак Знак Знак Знак"/>
    <w:basedOn w:val="a0"/>
    <w:link w:val="af4"/>
    <w:rsid w:val="004E1743"/>
    <w:rPr>
      <w:rFonts w:ascii="Times New Roman" w:eastAsia="Calibri" w:hAnsi="Times New Roman" w:cs="Times New Roman"/>
      <w:sz w:val="24"/>
      <w:szCs w:val="24"/>
      <w:lang w:eastAsia="ru-RU"/>
    </w:rPr>
  </w:style>
  <w:style w:type="character" w:customStyle="1" w:styleId="0pt">
    <w:name w:val="Основной текст + Курсив;Интервал 0 pt"/>
    <w:basedOn w:val="af0"/>
    <w:rsid w:val="004E17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rPr>
  </w:style>
  <w:style w:type="paragraph" w:customStyle="1" w:styleId="23">
    <w:name w:val="Основной текст2"/>
    <w:basedOn w:val="a"/>
    <w:rsid w:val="004E1743"/>
    <w:pPr>
      <w:widowControl w:val="0"/>
      <w:shd w:val="clear" w:color="auto" w:fill="FFFFFF"/>
      <w:spacing w:after="180" w:line="0" w:lineRule="atLeast"/>
      <w:ind w:hanging="800"/>
    </w:pPr>
    <w:rPr>
      <w:rFonts w:ascii="Times New Roman" w:eastAsia="Times New Roman" w:hAnsi="Times New Roman" w:cs="Times New Roman"/>
      <w:color w:val="000000"/>
      <w:spacing w:val="7"/>
      <w:lang w:eastAsia="ru-RU"/>
    </w:rPr>
  </w:style>
  <w:style w:type="character" w:customStyle="1" w:styleId="9pt">
    <w:name w:val="Основной текст + 9 pt"/>
    <w:basedOn w:val="af0"/>
    <w:rsid w:val="004E1743"/>
    <w:rPr>
      <w:rFonts w:ascii="Times New Roman" w:eastAsia="Times New Roman" w:hAnsi="Times New Roman" w:cs="Times New Roman"/>
      <w:b w:val="0"/>
      <w:bCs w:val="0"/>
      <w:i w:val="0"/>
      <w:iCs w:val="0"/>
      <w:smallCaps w:val="0"/>
      <w:strike w:val="0"/>
      <w:color w:val="000000"/>
      <w:spacing w:val="7"/>
      <w:w w:val="100"/>
      <w:position w:val="0"/>
      <w:sz w:val="18"/>
      <w:szCs w:val="18"/>
      <w:u w:val="none"/>
      <w:shd w:val="clear" w:color="auto" w:fill="FFFFFF"/>
      <w:lang w:val="ru-RU"/>
    </w:rPr>
  </w:style>
  <w:style w:type="character" w:customStyle="1" w:styleId="15">
    <w:name w:val="Основной текст1"/>
    <w:basedOn w:val="af0"/>
    <w:rsid w:val="004E1743"/>
    <w:rPr>
      <w:rFonts w:ascii="Times New Roman" w:eastAsia="Times New Roman" w:hAnsi="Times New Roman" w:cs="Times New Roman"/>
      <w:b w:val="0"/>
      <w:bCs w:val="0"/>
      <w:i w:val="0"/>
      <w:iCs w:val="0"/>
      <w:smallCaps w:val="0"/>
      <w:strike w:val="0"/>
      <w:color w:val="000000"/>
      <w:spacing w:val="7"/>
      <w:w w:val="100"/>
      <w:position w:val="0"/>
      <w:sz w:val="22"/>
      <w:szCs w:val="22"/>
      <w:u w:val="single"/>
      <w:shd w:val="clear" w:color="auto" w:fill="FFFFFF"/>
      <w:lang w:val="ru-RU"/>
    </w:rPr>
  </w:style>
  <w:style w:type="paragraph" w:customStyle="1" w:styleId="7">
    <w:name w:val="çàãîëîâîê 7"/>
    <w:basedOn w:val="a"/>
    <w:next w:val="a"/>
    <w:uiPriority w:val="99"/>
    <w:rsid w:val="004E1743"/>
    <w:pPr>
      <w:keepNext/>
      <w:suppressAutoHyphens/>
      <w:spacing w:before="120" w:after="0" w:line="240" w:lineRule="auto"/>
      <w:jc w:val="center"/>
    </w:pPr>
    <w:rPr>
      <w:rFonts w:ascii="Times New Roman" w:eastAsia="Times New Roman" w:hAnsi="Times New Roman" w:cs="Times New Roman"/>
      <w:sz w:val="28"/>
      <w:szCs w:val="28"/>
      <w:lang w:eastAsia="ru-RU"/>
    </w:rPr>
  </w:style>
  <w:style w:type="paragraph" w:customStyle="1" w:styleId="24">
    <w:name w:val="Основной текст 24"/>
    <w:basedOn w:val="a"/>
    <w:rsid w:val="004E1743"/>
    <w:pPr>
      <w:suppressAutoHyphens/>
      <w:spacing w:after="0" w:line="240" w:lineRule="auto"/>
      <w:jc w:val="center"/>
    </w:pPr>
    <w:rPr>
      <w:rFonts w:ascii="Times New Roman" w:eastAsia="Times New Roman" w:hAnsi="Times New Roman" w:cs="Times New Roman"/>
      <w:sz w:val="28"/>
      <w:szCs w:val="28"/>
      <w:lang w:eastAsia="ar-SA"/>
    </w:rPr>
  </w:style>
  <w:style w:type="character" w:styleId="af6">
    <w:name w:val="footnote reference"/>
    <w:rsid w:val="004E1743"/>
    <w:rPr>
      <w:rFonts w:cs="Times New Roman"/>
      <w:vertAlign w:val="superscript"/>
    </w:rPr>
  </w:style>
  <w:style w:type="paragraph" w:styleId="af7">
    <w:name w:val="footnote text"/>
    <w:aliases w:val="Знак2,Знак21,Знак4 Знак,Char, Знак4 Знак, Знак2 Знак, Знак8 Знак Знак, Знак8 Знак, Знак6 Знак,Знак6 Знак,Знак8 Знак Знак,Знак8 Знак, Знак8,Текст сноски Знак1 Знак,Текст сноски Знак Знак Знак, Знак4 Знак Знак Знак2, Знак4"/>
    <w:basedOn w:val="a"/>
    <w:link w:val="af8"/>
    <w:rsid w:val="004E1743"/>
    <w:pPr>
      <w:spacing w:after="60" w:line="240" w:lineRule="auto"/>
      <w:ind w:left="-426"/>
      <w:jc w:val="both"/>
    </w:pPr>
    <w:rPr>
      <w:rFonts w:ascii="Times New Roman" w:eastAsia="Times New Roman" w:hAnsi="Times New Roman" w:cs="Times New Roman"/>
      <w:sz w:val="18"/>
      <w:szCs w:val="20"/>
      <w:lang w:eastAsia="ru-RU"/>
    </w:rPr>
  </w:style>
  <w:style w:type="character" w:customStyle="1" w:styleId="af8">
    <w:name w:val="Текст сноски Знак"/>
    <w:aliases w:val="Знак2 Знак,Знак21 Знак,Знак4 Знак Знак,Char Знак, Знак4 Знак Знак, Знак2 Знак Знак, Знак8 Знак Знак Знак, Знак8 Знак Знак1, Знак6 Знак Знак,Знак6 Знак Знак,Знак8 Знак Знак Знак,Знак8 Знак Знак1, Знак8 Знак1,Текст сноски Знак1 Знак Знак"/>
    <w:basedOn w:val="a0"/>
    <w:link w:val="af7"/>
    <w:rsid w:val="004E1743"/>
    <w:rPr>
      <w:rFonts w:ascii="Times New Roman" w:eastAsia="Times New Roman" w:hAnsi="Times New Roman" w:cs="Times New Roman"/>
      <w:sz w:val="18"/>
      <w:szCs w:val="20"/>
      <w:lang w:eastAsia="ru-RU"/>
    </w:rPr>
  </w:style>
  <w:style w:type="paragraph" w:customStyle="1" w:styleId="16">
    <w:name w:val="Абзац списка1"/>
    <w:basedOn w:val="a"/>
    <w:rsid w:val="004E1743"/>
    <w:pPr>
      <w:spacing w:after="0" w:line="240" w:lineRule="auto"/>
      <w:ind w:left="720"/>
    </w:pPr>
    <w:rPr>
      <w:rFonts w:ascii="Times New Roman" w:eastAsia="Calibri" w:hAnsi="Times New Roman" w:cs="Times New Roman"/>
      <w:sz w:val="24"/>
      <w:szCs w:val="24"/>
      <w:lang w:eastAsia="ru-RU"/>
    </w:rPr>
  </w:style>
  <w:style w:type="paragraph" w:styleId="HTML">
    <w:name w:val="HTML Preformatted"/>
    <w:basedOn w:val="a"/>
    <w:link w:val="HTML0"/>
    <w:unhideWhenUsed/>
    <w:rsid w:val="004E1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4E1743"/>
    <w:rPr>
      <w:rFonts w:ascii="Courier New" w:eastAsia="Times New Roman" w:hAnsi="Courier New" w:cs="Times New Roman"/>
      <w:sz w:val="20"/>
      <w:szCs w:val="20"/>
      <w:lang w:eastAsia="ru-RU"/>
    </w:rPr>
  </w:style>
  <w:style w:type="paragraph" w:styleId="25">
    <w:name w:val="Body Text Indent 2"/>
    <w:basedOn w:val="a"/>
    <w:link w:val="26"/>
    <w:uiPriority w:val="99"/>
    <w:rsid w:val="004E174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4E1743"/>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E1743"/>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f9">
    <w:name w:val="Body Text Indent"/>
    <w:basedOn w:val="a"/>
    <w:link w:val="afa"/>
    <w:uiPriority w:val="99"/>
    <w:rsid w:val="004E1743"/>
    <w:pPr>
      <w:spacing w:after="120" w:line="240" w:lineRule="auto"/>
      <w:ind w:left="283"/>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E1743"/>
    <w:rPr>
      <w:rFonts w:ascii="Times New Roman" w:eastAsia="Times New Roman" w:hAnsi="Times New Roman" w:cs="Times New Roman"/>
      <w:sz w:val="24"/>
      <w:szCs w:val="24"/>
      <w:lang w:eastAsia="ru-RU"/>
    </w:rPr>
  </w:style>
  <w:style w:type="paragraph" w:styleId="afb">
    <w:name w:val="caption"/>
    <w:basedOn w:val="a"/>
    <w:next w:val="a"/>
    <w:qFormat/>
    <w:rsid w:val="004E1743"/>
    <w:pPr>
      <w:widowControl w:val="0"/>
      <w:autoSpaceDE w:val="0"/>
      <w:autoSpaceDN w:val="0"/>
      <w:spacing w:after="0" w:line="240" w:lineRule="auto"/>
    </w:pPr>
    <w:rPr>
      <w:rFonts w:ascii="Times New Roman" w:eastAsia="Times New Roman" w:hAnsi="Times New Roman" w:cs="Times New Roman"/>
      <w:i/>
      <w:iCs/>
      <w:spacing w:val="100"/>
      <w:sz w:val="28"/>
      <w:szCs w:val="20"/>
      <w:lang w:eastAsia="ru-RU"/>
    </w:rPr>
  </w:style>
  <w:style w:type="paragraph" w:customStyle="1" w:styleId="afc">
    <w:name w:val="Базовый"/>
    <w:rsid w:val="004E1743"/>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customStyle="1" w:styleId="forumtext">
    <w:name w:val="forum__text"/>
    <w:rsid w:val="004E1743"/>
  </w:style>
  <w:style w:type="paragraph" w:styleId="afd">
    <w:name w:val="Balloon Text"/>
    <w:basedOn w:val="a"/>
    <w:link w:val="afe"/>
    <w:uiPriority w:val="99"/>
    <w:unhideWhenUsed/>
    <w:rsid w:val="004E1743"/>
    <w:pPr>
      <w:spacing w:after="0" w:line="240" w:lineRule="auto"/>
    </w:pPr>
    <w:rPr>
      <w:rFonts w:ascii="Tahoma" w:eastAsiaTheme="minorEastAsia" w:hAnsi="Tahoma" w:cs="Tahoma"/>
      <w:sz w:val="16"/>
      <w:szCs w:val="16"/>
      <w:lang w:eastAsia="ru-RU"/>
    </w:rPr>
  </w:style>
  <w:style w:type="character" w:customStyle="1" w:styleId="afe">
    <w:name w:val="Текст выноски Знак"/>
    <w:basedOn w:val="a0"/>
    <w:link w:val="afd"/>
    <w:uiPriority w:val="99"/>
    <w:rsid w:val="004E1743"/>
    <w:rPr>
      <w:rFonts w:ascii="Tahoma" w:eastAsiaTheme="minorEastAsia" w:hAnsi="Tahoma" w:cs="Tahoma"/>
      <w:sz w:val="16"/>
      <w:szCs w:val="16"/>
      <w:lang w:eastAsia="ru-RU"/>
    </w:rPr>
  </w:style>
  <w:style w:type="paragraph" w:styleId="27">
    <w:name w:val="List Bullet 2"/>
    <w:basedOn w:val="a"/>
    <w:autoRedefine/>
    <w:uiPriority w:val="99"/>
    <w:rsid w:val="004E1743"/>
    <w:pPr>
      <w:tabs>
        <w:tab w:val="num" w:pos="0"/>
        <w:tab w:val="left" w:pos="965"/>
      </w:tabs>
      <w:spacing w:after="0" w:line="240" w:lineRule="auto"/>
      <w:jc w:val="both"/>
    </w:pPr>
    <w:rPr>
      <w:rFonts w:ascii="Times New Roman" w:eastAsia="Times New Roman" w:hAnsi="Times New Roman" w:cs="Times New Roman"/>
      <w:sz w:val="24"/>
      <w:szCs w:val="24"/>
      <w:lang w:eastAsia="ru-RU"/>
    </w:rPr>
  </w:style>
  <w:style w:type="character" w:customStyle="1" w:styleId="s2">
    <w:name w:val="s2"/>
    <w:basedOn w:val="a0"/>
    <w:rsid w:val="004E1743"/>
  </w:style>
  <w:style w:type="character" w:customStyle="1" w:styleId="s5">
    <w:name w:val="s5"/>
    <w:basedOn w:val="a0"/>
    <w:rsid w:val="004E1743"/>
  </w:style>
  <w:style w:type="paragraph" w:styleId="aff">
    <w:name w:val="TOC Heading"/>
    <w:basedOn w:val="1"/>
    <w:next w:val="a"/>
    <w:uiPriority w:val="39"/>
    <w:unhideWhenUsed/>
    <w:qFormat/>
    <w:rsid w:val="003E1A8B"/>
    <w:pPr>
      <w:outlineLvl w:val="9"/>
    </w:pPr>
    <w:rPr>
      <w:lang w:eastAsia="ru-RU"/>
    </w:rPr>
  </w:style>
  <w:style w:type="paragraph" w:styleId="17">
    <w:name w:val="toc 1"/>
    <w:basedOn w:val="a"/>
    <w:next w:val="a"/>
    <w:autoRedefine/>
    <w:uiPriority w:val="39"/>
    <w:unhideWhenUsed/>
    <w:rsid w:val="003E1A8B"/>
    <w:pPr>
      <w:spacing w:after="100"/>
    </w:pPr>
  </w:style>
  <w:style w:type="paragraph" w:styleId="28">
    <w:name w:val="toc 2"/>
    <w:basedOn w:val="a"/>
    <w:next w:val="a"/>
    <w:autoRedefine/>
    <w:uiPriority w:val="39"/>
    <w:unhideWhenUsed/>
    <w:rsid w:val="003E1A8B"/>
    <w:pPr>
      <w:spacing w:after="100"/>
      <w:ind w:left="220"/>
    </w:pPr>
  </w:style>
  <w:style w:type="paragraph" w:customStyle="1" w:styleId="70">
    <w:name w:val="Основной текст7"/>
    <w:basedOn w:val="a"/>
    <w:rsid w:val="00510288"/>
    <w:pPr>
      <w:shd w:val="clear" w:color="auto" w:fill="FFFFFF"/>
      <w:spacing w:after="360" w:line="0" w:lineRule="atLeast"/>
      <w:ind w:hanging="360"/>
    </w:pPr>
    <w:rPr>
      <w:rFonts w:ascii="Times New Roman" w:eastAsia="Times New Roman" w:hAnsi="Times New Roman" w:cs="Times New Roman"/>
      <w:color w:val="000000"/>
      <w:lang w:eastAsia="ru-RU"/>
    </w:rPr>
  </w:style>
  <w:style w:type="character" w:customStyle="1" w:styleId="33">
    <w:name w:val="Заголовок №3_"/>
    <w:link w:val="34"/>
    <w:rsid w:val="00064FC4"/>
    <w:rPr>
      <w:rFonts w:ascii="Times New Roman" w:eastAsia="Times New Roman" w:hAnsi="Times New Roman"/>
      <w:shd w:val="clear" w:color="auto" w:fill="FFFFFF"/>
    </w:rPr>
  </w:style>
  <w:style w:type="paragraph" w:customStyle="1" w:styleId="34">
    <w:name w:val="Заголовок №3"/>
    <w:basedOn w:val="a"/>
    <w:link w:val="33"/>
    <w:rsid w:val="00064FC4"/>
    <w:pPr>
      <w:shd w:val="clear" w:color="auto" w:fill="FFFFFF"/>
      <w:spacing w:before="240" w:after="0" w:line="278" w:lineRule="exact"/>
      <w:outlineLvl w:val="2"/>
    </w:pPr>
    <w:rPr>
      <w:rFonts w:ascii="Times New Roman" w:eastAsia="Times New Roman" w:hAnsi="Times New Roman"/>
    </w:rPr>
  </w:style>
  <w:style w:type="character" w:customStyle="1" w:styleId="aff0">
    <w:name w:val="Основной текст + Полужирный"/>
    <w:rsid w:val="00664D34"/>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pt">
    <w:name w:val="Основной текст + Интервал -1 pt"/>
    <w:rsid w:val="00664D34"/>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5">
    <w:name w:val="Основной текст (5)_"/>
    <w:link w:val="50"/>
    <w:rsid w:val="00664D34"/>
    <w:rPr>
      <w:rFonts w:ascii="Times New Roman" w:eastAsia="Times New Roman" w:hAnsi="Times New Roman"/>
      <w:shd w:val="clear" w:color="auto" w:fill="FFFFFF"/>
    </w:rPr>
  </w:style>
  <w:style w:type="paragraph" w:customStyle="1" w:styleId="50">
    <w:name w:val="Основной текст (5)"/>
    <w:basedOn w:val="a"/>
    <w:link w:val="5"/>
    <w:rsid w:val="00664D34"/>
    <w:pPr>
      <w:shd w:val="clear" w:color="auto" w:fill="FFFFFF"/>
      <w:spacing w:before="240" w:after="0" w:line="0" w:lineRule="atLeast"/>
    </w:pPr>
    <w:rPr>
      <w:rFonts w:ascii="Times New Roman" w:eastAsia="Times New Roman" w:hAnsi="Times New Roman"/>
    </w:rPr>
  </w:style>
  <w:style w:type="character" w:customStyle="1" w:styleId="42">
    <w:name w:val="Основной текст (4)_"/>
    <w:link w:val="43"/>
    <w:rsid w:val="00EA1187"/>
    <w:rPr>
      <w:rFonts w:ascii="Times New Roman" w:eastAsia="Times New Roman" w:hAnsi="Times New Roman"/>
      <w:sz w:val="18"/>
      <w:szCs w:val="18"/>
      <w:shd w:val="clear" w:color="auto" w:fill="FFFFFF"/>
    </w:rPr>
  </w:style>
  <w:style w:type="paragraph" w:customStyle="1" w:styleId="43">
    <w:name w:val="Основной текст (4)"/>
    <w:basedOn w:val="a"/>
    <w:link w:val="42"/>
    <w:rsid w:val="00EA1187"/>
    <w:pPr>
      <w:shd w:val="clear" w:color="auto" w:fill="FFFFFF"/>
      <w:spacing w:after="0" w:line="0" w:lineRule="atLeast"/>
    </w:pPr>
    <w:rPr>
      <w:rFonts w:ascii="Times New Roman" w:eastAsia="Times New Roman" w:hAnsi="Times New Roman"/>
      <w:sz w:val="18"/>
      <w:szCs w:val="18"/>
    </w:rPr>
  </w:style>
  <w:style w:type="paragraph" w:styleId="35">
    <w:name w:val="toc 3"/>
    <w:basedOn w:val="a"/>
    <w:next w:val="a"/>
    <w:autoRedefine/>
    <w:uiPriority w:val="39"/>
    <w:unhideWhenUsed/>
    <w:rsid w:val="00A546EF"/>
    <w:pPr>
      <w:spacing w:after="100"/>
      <w:ind w:left="440"/>
    </w:pPr>
  </w:style>
  <w:style w:type="character" w:customStyle="1" w:styleId="aff1">
    <w:name w:val="Гипертекстовая ссылка"/>
    <w:uiPriority w:val="99"/>
    <w:rsid w:val="00E30C11"/>
    <w:rPr>
      <w:b/>
      <w:color w:val="106BBE"/>
    </w:rPr>
  </w:style>
  <w:style w:type="character" w:customStyle="1" w:styleId="aff2">
    <w:name w:val="Цветовое выделение"/>
    <w:uiPriority w:val="99"/>
    <w:rsid w:val="00E30C11"/>
    <w:rPr>
      <w:b/>
      <w:color w:val="26282F"/>
    </w:rPr>
  </w:style>
  <w:style w:type="paragraph" w:customStyle="1" w:styleId="aff3">
    <w:name w:val="Нормальный (таблица)"/>
    <w:basedOn w:val="a"/>
    <w:next w:val="a"/>
    <w:uiPriority w:val="99"/>
    <w:rsid w:val="00E30C11"/>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4">
    <w:name w:val="Прижатый влево"/>
    <w:basedOn w:val="a"/>
    <w:next w:val="a"/>
    <w:uiPriority w:val="99"/>
    <w:rsid w:val="00E30C11"/>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bsatz-Standardschriftart">
    <w:name w:val="Absatz-Standardschriftart"/>
    <w:uiPriority w:val="99"/>
    <w:rsid w:val="002C4107"/>
  </w:style>
  <w:style w:type="character" w:customStyle="1" w:styleId="WW-Absatz-Standardschriftart">
    <w:name w:val="WW-Absatz-Standardschriftart"/>
    <w:uiPriority w:val="99"/>
    <w:rsid w:val="002C4107"/>
  </w:style>
  <w:style w:type="character" w:customStyle="1" w:styleId="WW8Num1z0">
    <w:name w:val="WW8Num1z0"/>
    <w:uiPriority w:val="99"/>
    <w:rsid w:val="002C4107"/>
    <w:rPr>
      <w:rFonts w:ascii="Times New Roman" w:hAnsi="Times New Roman"/>
    </w:rPr>
  </w:style>
  <w:style w:type="character" w:customStyle="1" w:styleId="WW8Num2z0">
    <w:name w:val="WW8Num2z0"/>
    <w:uiPriority w:val="99"/>
    <w:rsid w:val="002C4107"/>
    <w:rPr>
      <w:rFonts w:ascii="Times New Roman" w:hAnsi="Times New Roman"/>
    </w:rPr>
  </w:style>
  <w:style w:type="character" w:customStyle="1" w:styleId="WW8Num3z0">
    <w:name w:val="WW8Num3z0"/>
    <w:uiPriority w:val="99"/>
    <w:rsid w:val="002C4107"/>
    <w:rPr>
      <w:color w:val="000000"/>
    </w:rPr>
  </w:style>
  <w:style w:type="character" w:customStyle="1" w:styleId="WW8Num5z0">
    <w:name w:val="WW8Num5z0"/>
    <w:uiPriority w:val="99"/>
    <w:rsid w:val="002C4107"/>
    <w:rPr>
      <w:rFonts w:ascii="Times New Roman" w:hAnsi="Times New Roman"/>
    </w:rPr>
  </w:style>
  <w:style w:type="character" w:customStyle="1" w:styleId="WW8Num7z0">
    <w:name w:val="WW8Num7z0"/>
    <w:uiPriority w:val="99"/>
    <w:rsid w:val="002C4107"/>
    <w:rPr>
      <w:rFonts w:ascii="Times New Roman" w:hAnsi="Times New Roman"/>
    </w:rPr>
  </w:style>
  <w:style w:type="character" w:customStyle="1" w:styleId="WW8Num8z0">
    <w:name w:val="WW8Num8z0"/>
    <w:uiPriority w:val="99"/>
    <w:rsid w:val="002C4107"/>
    <w:rPr>
      <w:rFonts w:ascii="Times New Roman" w:hAnsi="Times New Roman"/>
    </w:rPr>
  </w:style>
  <w:style w:type="character" w:customStyle="1" w:styleId="WW8Num9z0">
    <w:name w:val="WW8Num9z0"/>
    <w:uiPriority w:val="99"/>
    <w:rsid w:val="002C4107"/>
    <w:rPr>
      <w:rFonts w:ascii="Times New Roman" w:hAnsi="Times New Roman"/>
    </w:rPr>
  </w:style>
  <w:style w:type="character" w:customStyle="1" w:styleId="WW8Num10z0">
    <w:name w:val="WW8Num10z0"/>
    <w:uiPriority w:val="99"/>
    <w:rsid w:val="002C4107"/>
    <w:rPr>
      <w:rFonts w:ascii="Times New Roman" w:hAnsi="Times New Roman"/>
    </w:rPr>
  </w:style>
  <w:style w:type="character" w:customStyle="1" w:styleId="WW8NumSt2z0">
    <w:name w:val="WW8NumSt2z0"/>
    <w:uiPriority w:val="99"/>
    <w:rsid w:val="002C4107"/>
    <w:rPr>
      <w:rFonts w:ascii="Times New Roman" w:hAnsi="Times New Roman"/>
    </w:rPr>
  </w:style>
  <w:style w:type="character" w:customStyle="1" w:styleId="18">
    <w:name w:val="Основной шрифт абзаца1"/>
    <w:uiPriority w:val="99"/>
    <w:rsid w:val="002C4107"/>
  </w:style>
  <w:style w:type="character" w:customStyle="1" w:styleId="aff5">
    <w:name w:val="Символ нумерации"/>
    <w:uiPriority w:val="99"/>
    <w:rsid w:val="002C4107"/>
  </w:style>
  <w:style w:type="paragraph" w:customStyle="1" w:styleId="aff6">
    <w:name w:val="Заголовок"/>
    <w:basedOn w:val="a"/>
    <w:next w:val="af4"/>
    <w:uiPriority w:val="99"/>
    <w:rsid w:val="002C4107"/>
    <w:pPr>
      <w:keepNext/>
      <w:widowControl w:val="0"/>
      <w:suppressAutoHyphens/>
      <w:autoSpaceDE w:val="0"/>
      <w:spacing w:before="240" w:after="120" w:line="240" w:lineRule="auto"/>
    </w:pPr>
    <w:rPr>
      <w:rFonts w:ascii="Arial" w:eastAsia="Calibri" w:hAnsi="Arial" w:cs="Arial"/>
      <w:sz w:val="28"/>
      <w:szCs w:val="28"/>
      <w:lang w:eastAsia="ar-SA"/>
    </w:rPr>
  </w:style>
  <w:style w:type="paragraph" w:styleId="aff7">
    <w:name w:val="List"/>
    <w:basedOn w:val="af4"/>
    <w:uiPriority w:val="99"/>
    <w:rsid w:val="002C4107"/>
    <w:pPr>
      <w:widowControl w:val="0"/>
      <w:suppressAutoHyphens/>
      <w:autoSpaceDE w:val="0"/>
    </w:pPr>
    <w:rPr>
      <w:rFonts w:eastAsia="Times New Roman" w:cs="Arial"/>
      <w:sz w:val="20"/>
      <w:szCs w:val="20"/>
      <w:lang w:eastAsia="ar-SA"/>
    </w:rPr>
  </w:style>
  <w:style w:type="paragraph" w:customStyle="1" w:styleId="19">
    <w:name w:val="Название1"/>
    <w:basedOn w:val="a"/>
    <w:uiPriority w:val="99"/>
    <w:rsid w:val="002C4107"/>
    <w:pPr>
      <w:widowControl w:val="0"/>
      <w:suppressLineNumbers/>
      <w:suppressAutoHyphens/>
      <w:autoSpaceDE w:val="0"/>
      <w:spacing w:before="120" w:after="120" w:line="240" w:lineRule="auto"/>
    </w:pPr>
    <w:rPr>
      <w:rFonts w:ascii="Times New Roman" w:eastAsia="Times New Roman" w:hAnsi="Times New Roman" w:cs="Arial"/>
      <w:i/>
      <w:iCs/>
      <w:sz w:val="24"/>
      <w:szCs w:val="24"/>
      <w:lang w:eastAsia="ar-SA"/>
    </w:rPr>
  </w:style>
  <w:style w:type="paragraph" w:customStyle="1" w:styleId="1a">
    <w:name w:val="Указатель1"/>
    <w:basedOn w:val="a"/>
    <w:uiPriority w:val="99"/>
    <w:rsid w:val="002C4107"/>
    <w:pPr>
      <w:widowControl w:val="0"/>
      <w:suppressLineNumbers/>
      <w:suppressAutoHyphens/>
      <w:autoSpaceDE w:val="0"/>
      <w:spacing w:after="0" w:line="240" w:lineRule="auto"/>
    </w:pPr>
    <w:rPr>
      <w:rFonts w:ascii="Times New Roman" w:eastAsia="Times New Roman" w:hAnsi="Times New Roman" w:cs="Arial"/>
      <w:sz w:val="20"/>
      <w:szCs w:val="20"/>
      <w:lang w:eastAsia="ar-SA"/>
    </w:rPr>
  </w:style>
  <w:style w:type="paragraph" w:customStyle="1" w:styleId="ConsNormal">
    <w:name w:val="ConsNormal"/>
    <w:uiPriority w:val="99"/>
    <w:rsid w:val="002C4107"/>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aff8">
    <w:name w:val="Содержимое таблицы"/>
    <w:basedOn w:val="a"/>
    <w:uiPriority w:val="99"/>
    <w:rsid w:val="002C4107"/>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uiPriority w:val="99"/>
    <w:rsid w:val="002C4107"/>
    <w:pPr>
      <w:jc w:val="center"/>
    </w:pPr>
    <w:rPr>
      <w:b/>
      <w:bCs/>
    </w:rPr>
  </w:style>
  <w:style w:type="paragraph" w:customStyle="1" w:styleId="ConsPlusCell">
    <w:name w:val="ConsPlusCell"/>
    <w:uiPriority w:val="99"/>
    <w:rsid w:val="002C41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Основной текст3"/>
    <w:basedOn w:val="a"/>
    <w:uiPriority w:val="99"/>
    <w:rsid w:val="002C4107"/>
    <w:pPr>
      <w:widowControl w:val="0"/>
      <w:shd w:val="clear" w:color="auto" w:fill="FFFFFF"/>
      <w:spacing w:after="0" w:line="259" w:lineRule="exact"/>
      <w:ind w:hanging="360"/>
      <w:jc w:val="right"/>
    </w:pPr>
    <w:rPr>
      <w:rFonts w:ascii="Calibri" w:eastAsia="Calibri" w:hAnsi="Calibri" w:cs="Times New Roman"/>
      <w:sz w:val="23"/>
      <w:szCs w:val="23"/>
      <w:lang w:eastAsia="ru-RU"/>
    </w:rPr>
  </w:style>
  <w:style w:type="character" w:customStyle="1" w:styleId="29">
    <w:name w:val="Основной текст (2)_"/>
    <w:link w:val="210"/>
    <w:uiPriority w:val="99"/>
    <w:locked/>
    <w:rsid w:val="002C4107"/>
    <w:rPr>
      <w:b/>
      <w:sz w:val="23"/>
      <w:shd w:val="clear" w:color="auto" w:fill="FFFFFF"/>
    </w:rPr>
  </w:style>
  <w:style w:type="paragraph" w:customStyle="1" w:styleId="210">
    <w:name w:val="Основной текст (2)1"/>
    <w:basedOn w:val="a"/>
    <w:link w:val="29"/>
    <w:uiPriority w:val="99"/>
    <w:rsid w:val="002C4107"/>
    <w:pPr>
      <w:widowControl w:val="0"/>
      <w:shd w:val="clear" w:color="auto" w:fill="FFFFFF"/>
      <w:spacing w:after="0" w:line="259" w:lineRule="exact"/>
      <w:jc w:val="both"/>
    </w:pPr>
    <w:rPr>
      <w:b/>
      <w:sz w:val="23"/>
    </w:rPr>
  </w:style>
  <w:style w:type="paragraph" w:customStyle="1" w:styleId="p9">
    <w:name w:val="p9"/>
    <w:basedOn w:val="a"/>
    <w:rsid w:val="002C41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Пункт"/>
    <w:basedOn w:val="a"/>
    <w:uiPriority w:val="99"/>
    <w:rsid w:val="002C4107"/>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styleId="affb">
    <w:name w:val="Strong"/>
    <w:uiPriority w:val="99"/>
    <w:qFormat/>
    <w:rsid w:val="002C4107"/>
    <w:rPr>
      <w:rFonts w:cs="Times New Roman"/>
      <w:b/>
    </w:rPr>
  </w:style>
  <w:style w:type="paragraph" w:customStyle="1" w:styleId="220">
    <w:name w:val="Основной текст 22"/>
    <w:basedOn w:val="a"/>
    <w:rsid w:val="00B62507"/>
    <w:pPr>
      <w:suppressAutoHyphens/>
      <w:spacing w:after="120" w:line="480" w:lineRule="auto"/>
      <w:jc w:val="both"/>
    </w:pPr>
    <w:rPr>
      <w:rFonts w:ascii="Times New Roman" w:eastAsia="Times New Roman" w:hAnsi="Times New Roman" w:cs="Times New Roman"/>
      <w:sz w:val="24"/>
      <w:szCs w:val="24"/>
      <w:lang w:eastAsia="zh-CN"/>
    </w:rPr>
  </w:style>
  <w:style w:type="paragraph" w:customStyle="1" w:styleId="Default">
    <w:name w:val="Default"/>
    <w:rsid w:val="00AD2E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D9754D"/>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product-description-text">
    <w:name w:val="product-description-text"/>
    <w:basedOn w:val="a"/>
    <w:rsid w:val="00DA3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t-description-title">
    <w:name w:val="product-description-title"/>
    <w:basedOn w:val="a"/>
    <w:rsid w:val="00DA3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t-properties-title">
    <w:name w:val="product-properties-title"/>
    <w:basedOn w:val="a"/>
    <w:rsid w:val="00DA3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fbn-standard-bargost">
    <w:name w:val="ftfbn-standard-bar__gost"/>
    <w:basedOn w:val="a0"/>
    <w:rsid w:val="0099429A"/>
  </w:style>
  <w:style w:type="character" w:customStyle="1" w:styleId="ftfbn-mark">
    <w:name w:val="ftfbn-mark"/>
    <w:basedOn w:val="a0"/>
    <w:rsid w:val="0099429A"/>
  </w:style>
  <w:style w:type="character" w:customStyle="1" w:styleId="ftfbn-standard-barname">
    <w:name w:val="ftfbn-standard-bar__name"/>
    <w:basedOn w:val="a0"/>
    <w:rsid w:val="0099429A"/>
  </w:style>
  <w:style w:type="paragraph" w:customStyle="1" w:styleId="1b">
    <w:name w:val="Заголовок1"/>
    <w:basedOn w:val="a"/>
    <w:next w:val="af4"/>
    <w:uiPriority w:val="99"/>
    <w:rsid w:val="00281939"/>
    <w:pPr>
      <w:keepNext/>
      <w:widowControl w:val="0"/>
      <w:suppressAutoHyphens/>
      <w:autoSpaceDE w:val="0"/>
      <w:spacing w:before="240" w:after="120" w:line="240" w:lineRule="auto"/>
    </w:pPr>
    <w:rPr>
      <w:rFonts w:ascii="Arial" w:eastAsia="Calibri" w:hAnsi="Arial" w:cs="Arial"/>
      <w:sz w:val="28"/>
      <w:szCs w:val="28"/>
      <w:lang w:eastAsia="ar-SA"/>
    </w:rPr>
  </w:style>
  <w:style w:type="paragraph" w:customStyle="1" w:styleId="xl63">
    <w:name w:val="xl63"/>
    <w:basedOn w:val="a"/>
    <w:rsid w:val="0028193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28193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ru-RU"/>
    </w:rPr>
  </w:style>
  <w:style w:type="paragraph" w:customStyle="1" w:styleId="xl66">
    <w:name w:val="xl66"/>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ru-RU"/>
    </w:rPr>
  </w:style>
  <w:style w:type="paragraph" w:customStyle="1" w:styleId="xl67">
    <w:name w:val="xl67"/>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ru-RU"/>
    </w:rPr>
  </w:style>
  <w:style w:type="paragraph" w:customStyle="1" w:styleId="xl68">
    <w:name w:val="xl68"/>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ru-RU"/>
    </w:rPr>
  </w:style>
  <w:style w:type="paragraph" w:customStyle="1" w:styleId="xl69">
    <w:name w:val="xl69"/>
    <w:basedOn w:val="a"/>
    <w:rsid w:val="002819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18"/>
      <w:szCs w:val="18"/>
      <w:lang w:eastAsia="ru-RU"/>
    </w:rPr>
  </w:style>
  <w:style w:type="paragraph" w:customStyle="1" w:styleId="xl70">
    <w:name w:val="xl70"/>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ru-RU"/>
    </w:rPr>
  </w:style>
  <w:style w:type="paragraph" w:customStyle="1" w:styleId="xl71">
    <w:name w:val="xl71"/>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ru-RU"/>
    </w:rPr>
  </w:style>
  <w:style w:type="paragraph" w:customStyle="1" w:styleId="xl72">
    <w:name w:val="xl72"/>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ru-RU"/>
    </w:rPr>
  </w:style>
  <w:style w:type="paragraph" w:customStyle="1" w:styleId="xl73">
    <w:name w:val="xl73"/>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ru-RU"/>
    </w:rPr>
  </w:style>
  <w:style w:type="paragraph" w:customStyle="1" w:styleId="xl74">
    <w:name w:val="xl74"/>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ru-RU"/>
    </w:rPr>
  </w:style>
  <w:style w:type="paragraph" w:customStyle="1" w:styleId="xl75">
    <w:name w:val="xl75"/>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ru-RU"/>
    </w:rPr>
  </w:style>
  <w:style w:type="paragraph" w:customStyle="1" w:styleId="xl76">
    <w:name w:val="xl76"/>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ru-RU"/>
    </w:rPr>
  </w:style>
  <w:style w:type="paragraph" w:customStyle="1" w:styleId="xl77">
    <w:name w:val="xl77"/>
    <w:basedOn w:val="a"/>
    <w:rsid w:val="0028193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ru-RU"/>
    </w:rPr>
  </w:style>
  <w:style w:type="paragraph" w:customStyle="1" w:styleId="xl79">
    <w:name w:val="xl79"/>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ru-RU"/>
    </w:rPr>
  </w:style>
  <w:style w:type="paragraph" w:customStyle="1" w:styleId="xl80">
    <w:name w:val="xl80"/>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ru-RU"/>
    </w:rPr>
  </w:style>
  <w:style w:type="paragraph" w:customStyle="1" w:styleId="xl81">
    <w:name w:val="xl81"/>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ru-RU"/>
    </w:rPr>
  </w:style>
  <w:style w:type="paragraph" w:customStyle="1" w:styleId="xl82">
    <w:name w:val="xl82"/>
    <w:basedOn w:val="a"/>
    <w:rsid w:val="0028193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ru-RU"/>
    </w:rPr>
  </w:style>
  <w:style w:type="paragraph" w:customStyle="1" w:styleId="xl84">
    <w:name w:val="xl84"/>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ru-RU"/>
    </w:rPr>
  </w:style>
  <w:style w:type="paragraph" w:customStyle="1" w:styleId="xl85">
    <w:name w:val="xl85"/>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ru-RU"/>
    </w:rPr>
  </w:style>
  <w:style w:type="paragraph" w:customStyle="1" w:styleId="xl86">
    <w:name w:val="xl86"/>
    <w:basedOn w:val="a"/>
    <w:rsid w:val="00281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36">
      <w:bodyDiv w:val="1"/>
      <w:marLeft w:val="0"/>
      <w:marRight w:val="0"/>
      <w:marTop w:val="0"/>
      <w:marBottom w:val="0"/>
      <w:divBdr>
        <w:top w:val="none" w:sz="0" w:space="0" w:color="auto"/>
        <w:left w:val="none" w:sz="0" w:space="0" w:color="auto"/>
        <w:bottom w:val="none" w:sz="0" w:space="0" w:color="auto"/>
        <w:right w:val="none" w:sz="0" w:space="0" w:color="auto"/>
      </w:divBdr>
    </w:div>
    <w:div w:id="45182146">
      <w:bodyDiv w:val="1"/>
      <w:marLeft w:val="0"/>
      <w:marRight w:val="0"/>
      <w:marTop w:val="0"/>
      <w:marBottom w:val="0"/>
      <w:divBdr>
        <w:top w:val="none" w:sz="0" w:space="0" w:color="auto"/>
        <w:left w:val="none" w:sz="0" w:space="0" w:color="auto"/>
        <w:bottom w:val="none" w:sz="0" w:space="0" w:color="auto"/>
        <w:right w:val="none" w:sz="0" w:space="0" w:color="auto"/>
      </w:divBdr>
      <w:divsChild>
        <w:div w:id="1975331730">
          <w:marLeft w:val="0"/>
          <w:marRight w:val="0"/>
          <w:marTop w:val="240"/>
          <w:marBottom w:val="0"/>
          <w:divBdr>
            <w:top w:val="none" w:sz="0" w:space="0" w:color="auto"/>
            <w:left w:val="none" w:sz="0" w:space="0" w:color="auto"/>
            <w:bottom w:val="none" w:sz="0" w:space="0" w:color="auto"/>
            <w:right w:val="none" w:sz="0" w:space="0" w:color="auto"/>
          </w:divBdr>
        </w:div>
      </w:divsChild>
    </w:div>
    <w:div w:id="83109695">
      <w:bodyDiv w:val="1"/>
      <w:marLeft w:val="0"/>
      <w:marRight w:val="0"/>
      <w:marTop w:val="0"/>
      <w:marBottom w:val="0"/>
      <w:divBdr>
        <w:top w:val="none" w:sz="0" w:space="0" w:color="auto"/>
        <w:left w:val="none" w:sz="0" w:space="0" w:color="auto"/>
        <w:bottom w:val="none" w:sz="0" w:space="0" w:color="auto"/>
        <w:right w:val="none" w:sz="0" w:space="0" w:color="auto"/>
      </w:divBdr>
      <w:divsChild>
        <w:div w:id="1565336441">
          <w:marLeft w:val="0"/>
          <w:marRight w:val="0"/>
          <w:marTop w:val="0"/>
          <w:marBottom w:val="0"/>
          <w:divBdr>
            <w:top w:val="none" w:sz="0" w:space="0" w:color="auto"/>
            <w:left w:val="none" w:sz="0" w:space="0" w:color="auto"/>
            <w:bottom w:val="none" w:sz="0" w:space="0" w:color="auto"/>
            <w:right w:val="none" w:sz="0" w:space="0" w:color="auto"/>
          </w:divBdr>
        </w:div>
        <w:div w:id="1953588413">
          <w:marLeft w:val="0"/>
          <w:marRight w:val="0"/>
          <w:marTop w:val="0"/>
          <w:marBottom w:val="0"/>
          <w:divBdr>
            <w:top w:val="none" w:sz="0" w:space="0" w:color="auto"/>
            <w:left w:val="none" w:sz="0" w:space="0" w:color="auto"/>
            <w:bottom w:val="none" w:sz="0" w:space="0" w:color="auto"/>
            <w:right w:val="none" w:sz="0" w:space="0" w:color="auto"/>
          </w:divBdr>
        </w:div>
        <w:div w:id="1307855045">
          <w:marLeft w:val="0"/>
          <w:marRight w:val="0"/>
          <w:marTop w:val="0"/>
          <w:marBottom w:val="0"/>
          <w:divBdr>
            <w:top w:val="none" w:sz="0" w:space="0" w:color="auto"/>
            <w:left w:val="none" w:sz="0" w:space="0" w:color="auto"/>
            <w:bottom w:val="none" w:sz="0" w:space="0" w:color="auto"/>
            <w:right w:val="none" w:sz="0" w:space="0" w:color="auto"/>
          </w:divBdr>
        </w:div>
        <w:div w:id="1360084244">
          <w:marLeft w:val="0"/>
          <w:marRight w:val="0"/>
          <w:marTop w:val="0"/>
          <w:marBottom w:val="0"/>
          <w:divBdr>
            <w:top w:val="none" w:sz="0" w:space="0" w:color="auto"/>
            <w:left w:val="none" w:sz="0" w:space="0" w:color="auto"/>
            <w:bottom w:val="none" w:sz="0" w:space="0" w:color="auto"/>
            <w:right w:val="none" w:sz="0" w:space="0" w:color="auto"/>
          </w:divBdr>
        </w:div>
        <w:div w:id="934434784">
          <w:marLeft w:val="0"/>
          <w:marRight w:val="0"/>
          <w:marTop w:val="0"/>
          <w:marBottom w:val="0"/>
          <w:divBdr>
            <w:top w:val="none" w:sz="0" w:space="0" w:color="auto"/>
            <w:left w:val="none" w:sz="0" w:space="0" w:color="auto"/>
            <w:bottom w:val="none" w:sz="0" w:space="0" w:color="auto"/>
            <w:right w:val="none" w:sz="0" w:space="0" w:color="auto"/>
          </w:divBdr>
        </w:div>
        <w:div w:id="1518041999">
          <w:marLeft w:val="0"/>
          <w:marRight w:val="0"/>
          <w:marTop w:val="0"/>
          <w:marBottom w:val="0"/>
          <w:divBdr>
            <w:top w:val="none" w:sz="0" w:space="0" w:color="auto"/>
            <w:left w:val="none" w:sz="0" w:space="0" w:color="auto"/>
            <w:bottom w:val="none" w:sz="0" w:space="0" w:color="auto"/>
            <w:right w:val="none" w:sz="0" w:space="0" w:color="auto"/>
          </w:divBdr>
        </w:div>
        <w:div w:id="994990371">
          <w:marLeft w:val="0"/>
          <w:marRight w:val="0"/>
          <w:marTop w:val="0"/>
          <w:marBottom w:val="0"/>
          <w:divBdr>
            <w:top w:val="none" w:sz="0" w:space="0" w:color="auto"/>
            <w:left w:val="none" w:sz="0" w:space="0" w:color="auto"/>
            <w:bottom w:val="none" w:sz="0" w:space="0" w:color="auto"/>
            <w:right w:val="none" w:sz="0" w:space="0" w:color="auto"/>
          </w:divBdr>
        </w:div>
        <w:div w:id="1130586354">
          <w:marLeft w:val="0"/>
          <w:marRight w:val="0"/>
          <w:marTop w:val="0"/>
          <w:marBottom w:val="0"/>
          <w:divBdr>
            <w:top w:val="none" w:sz="0" w:space="0" w:color="auto"/>
            <w:left w:val="none" w:sz="0" w:space="0" w:color="auto"/>
            <w:bottom w:val="none" w:sz="0" w:space="0" w:color="auto"/>
            <w:right w:val="none" w:sz="0" w:space="0" w:color="auto"/>
          </w:divBdr>
        </w:div>
        <w:div w:id="1434086545">
          <w:marLeft w:val="0"/>
          <w:marRight w:val="0"/>
          <w:marTop w:val="0"/>
          <w:marBottom w:val="0"/>
          <w:divBdr>
            <w:top w:val="none" w:sz="0" w:space="0" w:color="auto"/>
            <w:left w:val="none" w:sz="0" w:space="0" w:color="auto"/>
            <w:bottom w:val="none" w:sz="0" w:space="0" w:color="auto"/>
            <w:right w:val="none" w:sz="0" w:space="0" w:color="auto"/>
          </w:divBdr>
        </w:div>
        <w:div w:id="470102857">
          <w:marLeft w:val="0"/>
          <w:marRight w:val="0"/>
          <w:marTop w:val="0"/>
          <w:marBottom w:val="0"/>
          <w:divBdr>
            <w:top w:val="none" w:sz="0" w:space="0" w:color="auto"/>
            <w:left w:val="none" w:sz="0" w:space="0" w:color="auto"/>
            <w:bottom w:val="none" w:sz="0" w:space="0" w:color="auto"/>
            <w:right w:val="none" w:sz="0" w:space="0" w:color="auto"/>
          </w:divBdr>
        </w:div>
        <w:div w:id="145752147">
          <w:marLeft w:val="0"/>
          <w:marRight w:val="0"/>
          <w:marTop w:val="0"/>
          <w:marBottom w:val="0"/>
          <w:divBdr>
            <w:top w:val="none" w:sz="0" w:space="0" w:color="auto"/>
            <w:left w:val="none" w:sz="0" w:space="0" w:color="auto"/>
            <w:bottom w:val="none" w:sz="0" w:space="0" w:color="auto"/>
            <w:right w:val="none" w:sz="0" w:space="0" w:color="auto"/>
          </w:divBdr>
        </w:div>
        <w:div w:id="2133402466">
          <w:marLeft w:val="0"/>
          <w:marRight w:val="0"/>
          <w:marTop w:val="0"/>
          <w:marBottom w:val="0"/>
          <w:divBdr>
            <w:top w:val="none" w:sz="0" w:space="0" w:color="auto"/>
            <w:left w:val="none" w:sz="0" w:space="0" w:color="auto"/>
            <w:bottom w:val="none" w:sz="0" w:space="0" w:color="auto"/>
            <w:right w:val="none" w:sz="0" w:space="0" w:color="auto"/>
          </w:divBdr>
        </w:div>
        <w:div w:id="1745491114">
          <w:marLeft w:val="0"/>
          <w:marRight w:val="0"/>
          <w:marTop w:val="0"/>
          <w:marBottom w:val="0"/>
          <w:divBdr>
            <w:top w:val="none" w:sz="0" w:space="0" w:color="auto"/>
            <w:left w:val="none" w:sz="0" w:space="0" w:color="auto"/>
            <w:bottom w:val="none" w:sz="0" w:space="0" w:color="auto"/>
            <w:right w:val="none" w:sz="0" w:space="0" w:color="auto"/>
          </w:divBdr>
        </w:div>
        <w:div w:id="1306885370">
          <w:marLeft w:val="0"/>
          <w:marRight w:val="0"/>
          <w:marTop w:val="0"/>
          <w:marBottom w:val="0"/>
          <w:divBdr>
            <w:top w:val="none" w:sz="0" w:space="0" w:color="auto"/>
            <w:left w:val="none" w:sz="0" w:space="0" w:color="auto"/>
            <w:bottom w:val="none" w:sz="0" w:space="0" w:color="auto"/>
            <w:right w:val="none" w:sz="0" w:space="0" w:color="auto"/>
          </w:divBdr>
        </w:div>
        <w:div w:id="968315666">
          <w:marLeft w:val="0"/>
          <w:marRight w:val="0"/>
          <w:marTop w:val="0"/>
          <w:marBottom w:val="0"/>
          <w:divBdr>
            <w:top w:val="none" w:sz="0" w:space="0" w:color="auto"/>
            <w:left w:val="none" w:sz="0" w:space="0" w:color="auto"/>
            <w:bottom w:val="none" w:sz="0" w:space="0" w:color="auto"/>
            <w:right w:val="none" w:sz="0" w:space="0" w:color="auto"/>
          </w:divBdr>
        </w:div>
        <w:div w:id="2087605150">
          <w:marLeft w:val="0"/>
          <w:marRight w:val="0"/>
          <w:marTop w:val="0"/>
          <w:marBottom w:val="0"/>
          <w:divBdr>
            <w:top w:val="none" w:sz="0" w:space="0" w:color="auto"/>
            <w:left w:val="none" w:sz="0" w:space="0" w:color="auto"/>
            <w:bottom w:val="none" w:sz="0" w:space="0" w:color="auto"/>
            <w:right w:val="none" w:sz="0" w:space="0" w:color="auto"/>
          </w:divBdr>
        </w:div>
        <w:div w:id="1855849744">
          <w:marLeft w:val="0"/>
          <w:marRight w:val="0"/>
          <w:marTop w:val="0"/>
          <w:marBottom w:val="0"/>
          <w:divBdr>
            <w:top w:val="none" w:sz="0" w:space="0" w:color="auto"/>
            <w:left w:val="none" w:sz="0" w:space="0" w:color="auto"/>
            <w:bottom w:val="none" w:sz="0" w:space="0" w:color="auto"/>
            <w:right w:val="none" w:sz="0" w:space="0" w:color="auto"/>
          </w:divBdr>
        </w:div>
        <w:div w:id="937713936">
          <w:marLeft w:val="0"/>
          <w:marRight w:val="0"/>
          <w:marTop w:val="0"/>
          <w:marBottom w:val="0"/>
          <w:divBdr>
            <w:top w:val="none" w:sz="0" w:space="0" w:color="auto"/>
            <w:left w:val="none" w:sz="0" w:space="0" w:color="auto"/>
            <w:bottom w:val="none" w:sz="0" w:space="0" w:color="auto"/>
            <w:right w:val="none" w:sz="0" w:space="0" w:color="auto"/>
          </w:divBdr>
        </w:div>
        <w:div w:id="1235896588">
          <w:marLeft w:val="0"/>
          <w:marRight w:val="0"/>
          <w:marTop w:val="0"/>
          <w:marBottom w:val="0"/>
          <w:divBdr>
            <w:top w:val="none" w:sz="0" w:space="0" w:color="auto"/>
            <w:left w:val="none" w:sz="0" w:space="0" w:color="auto"/>
            <w:bottom w:val="none" w:sz="0" w:space="0" w:color="auto"/>
            <w:right w:val="none" w:sz="0" w:space="0" w:color="auto"/>
          </w:divBdr>
        </w:div>
        <w:div w:id="1822427996">
          <w:marLeft w:val="0"/>
          <w:marRight w:val="0"/>
          <w:marTop w:val="0"/>
          <w:marBottom w:val="0"/>
          <w:divBdr>
            <w:top w:val="none" w:sz="0" w:space="0" w:color="auto"/>
            <w:left w:val="none" w:sz="0" w:space="0" w:color="auto"/>
            <w:bottom w:val="none" w:sz="0" w:space="0" w:color="auto"/>
            <w:right w:val="none" w:sz="0" w:space="0" w:color="auto"/>
          </w:divBdr>
        </w:div>
        <w:div w:id="1389181891">
          <w:marLeft w:val="0"/>
          <w:marRight w:val="0"/>
          <w:marTop w:val="0"/>
          <w:marBottom w:val="0"/>
          <w:divBdr>
            <w:top w:val="none" w:sz="0" w:space="0" w:color="auto"/>
            <w:left w:val="none" w:sz="0" w:space="0" w:color="auto"/>
            <w:bottom w:val="none" w:sz="0" w:space="0" w:color="auto"/>
            <w:right w:val="none" w:sz="0" w:space="0" w:color="auto"/>
          </w:divBdr>
        </w:div>
        <w:div w:id="993796321">
          <w:marLeft w:val="0"/>
          <w:marRight w:val="0"/>
          <w:marTop w:val="0"/>
          <w:marBottom w:val="0"/>
          <w:divBdr>
            <w:top w:val="none" w:sz="0" w:space="0" w:color="auto"/>
            <w:left w:val="none" w:sz="0" w:space="0" w:color="auto"/>
            <w:bottom w:val="none" w:sz="0" w:space="0" w:color="auto"/>
            <w:right w:val="none" w:sz="0" w:space="0" w:color="auto"/>
          </w:divBdr>
        </w:div>
        <w:div w:id="2046443492">
          <w:marLeft w:val="0"/>
          <w:marRight w:val="0"/>
          <w:marTop w:val="0"/>
          <w:marBottom w:val="0"/>
          <w:divBdr>
            <w:top w:val="none" w:sz="0" w:space="0" w:color="auto"/>
            <w:left w:val="none" w:sz="0" w:space="0" w:color="auto"/>
            <w:bottom w:val="none" w:sz="0" w:space="0" w:color="auto"/>
            <w:right w:val="none" w:sz="0" w:space="0" w:color="auto"/>
          </w:divBdr>
        </w:div>
        <w:div w:id="503132036">
          <w:marLeft w:val="0"/>
          <w:marRight w:val="0"/>
          <w:marTop w:val="0"/>
          <w:marBottom w:val="0"/>
          <w:divBdr>
            <w:top w:val="none" w:sz="0" w:space="0" w:color="auto"/>
            <w:left w:val="none" w:sz="0" w:space="0" w:color="auto"/>
            <w:bottom w:val="none" w:sz="0" w:space="0" w:color="auto"/>
            <w:right w:val="none" w:sz="0" w:space="0" w:color="auto"/>
          </w:divBdr>
        </w:div>
        <w:div w:id="2094354684">
          <w:marLeft w:val="0"/>
          <w:marRight w:val="0"/>
          <w:marTop w:val="0"/>
          <w:marBottom w:val="0"/>
          <w:divBdr>
            <w:top w:val="none" w:sz="0" w:space="0" w:color="auto"/>
            <w:left w:val="none" w:sz="0" w:space="0" w:color="auto"/>
            <w:bottom w:val="none" w:sz="0" w:space="0" w:color="auto"/>
            <w:right w:val="none" w:sz="0" w:space="0" w:color="auto"/>
          </w:divBdr>
        </w:div>
        <w:div w:id="35391496">
          <w:marLeft w:val="0"/>
          <w:marRight w:val="0"/>
          <w:marTop w:val="0"/>
          <w:marBottom w:val="0"/>
          <w:divBdr>
            <w:top w:val="none" w:sz="0" w:space="0" w:color="auto"/>
            <w:left w:val="none" w:sz="0" w:space="0" w:color="auto"/>
            <w:bottom w:val="none" w:sz="0" w:space="0" w:color="auto"/>
            <w:right w:val="none" w:sz="0" w:space="0" w:color="auto"/>
          </w:divBdr>
        </w:div>
        <w:div w:id="731391150">
          <w:marLeft w:val="0"/>
          <w:marRight w:val="0"/>
          <w:marTop w:val="0"/>
          <w:marBottom w:val="0"/>
          <w:divBdr>
            <w:top w:val="none" w:sz="0" w:space="0" w:color="auto"/>
            <w:left w:val="none" w:sz="0" w:space="0" w:color="auto"/>
            <w:bottom w:val="none" w:sz="0" w:space="0" w:color="auto"/>
            <w:right w:val="none" w:sz="0" w:space="0" w:color="auto"/>
          </w:divBdr>
        </w:div>
        <w:div w:id="741754268">
          <w:marLeft w:val="0"/>
          <w:marRight w:val="0"/>
          <w:marTop w:val="0"/>
          <w:marBottom w:val="0"/>
          <w:divBdr>
            <w:top w:val="none" w:sz="0" w:space="0" w:color="auto"/>
            <w:left w:val="none" w:sz="0" w:space="0" w:color="auto"/>
            <w:bottom w:val="none" w:sz="0" w:space="0" w:color="auto"/>
            <w:right w:val="none" w:sz="0" w:space="0" w:color="auto"/>
          </w:divBdr>
        </w:div>
        <w:div w:id="140582534">
          <w:marLeft w:val="0"/>
          <w:marRight w:val="0"/>
          <w:marTop w:val="0"/>
          <w:marBottom w:val="0"/>
          <w:divBdr>
            <w:top w:val="none" w:sz="0" w:space="0" w:color="auto"/>
            <w:left w:val="none" w:sz="0" w:space="0" w:color="auto"/>
            <w:bottom w:val="none" w:sz="0" w:space="0" w:color="auto"/>
            <w:right w:val="none" w:sz="0" w:space="0" w:color="auto"/>
          </w:divBdr>
        </w:div>
        <w:div w:id="2133554426">
          <w:marLeft w:val="0"/>
          <w:marRight w:val="0"/>
          <w:marTop w:val="0"/>
          <w:marBottom w:val="0"/>
          <w:divBdr>
            <w:top w:val="none" w:sz="0" w:space="0" w:color="auto"/>
            <w:left w:val="none" w:sz="0" w:space="0" w:color="auto"/>
            <w:bottom w:val="none" w:sz="0" w:space="0" w:color="auto"/>
            <w:right w:val="none" w:sz="0" w:space="0" w:color="auto"/>
          </w:divBdr>
        </w:div>
        <w:div w:id="964116683">
          <w:marLeft w:val="0"/>
          <w:marRight w:val="0"/>
          <w:marTop w:val="0"/>
          <w:marBottom w:val="0"/>
          <w:divBdr>
            <w:top w:val="none" w:sz="0" w:space="0" w:color="auto"/>
            <w:left w:val="none" w:sz="0" w:space="0" w:color="auto"/>
            <w:bottom w:val="none" w:sz="0" w:space="0" w:color="auto"/>
            <w:right w:val="none" w:sz="0" w:space="0" w:color="auto"/>
          </w:divBdr>
        </w:div>
        <w:div w:id="1483543597">
          <w:marLeft w:val="0"/>
          <w:marRight w:val="0"/>
          <w:marTop w:val="0"/>
          <w:marBottom w:val="0"/>
          <w:divBdr>
            <w:top w:val="none" w:sz="0" w:space="0" w:color="auto"/>
            <w:left w:val="none" w:sz="0" w:space="0" w:color="auto"/>
            <w:bottom w:val="none" w:sz="0" w:space="0" w:color="auto"/>
            <w:right w:val="none" w:sz="0" w:space="0" w:color="auto"/>
          </w:divBdr>
        </w:div>
      </w:divsChild>
    </w:div>
    <w:div w:id="93786758">
      <w:bodyDiv w:val="1"/>
      <w:marLeft w:val="0"/>
      <w:marRight w:val="0"/>
      <w:marTop w:val="0"/>
      <w:marBottom w:val="0"/>
      <w:divBdr>
        <w:top w:val="none" w:sz="0" w:space="0" w:color="auto"/>
        <w:left w:val="none" w:sz="0" w:space="0" w:color="auto"/>
        <w:bottom w:val="none" w:sz="0" w:space="0" w:color="auto"/>
        <w:right w:val="none" w:sz="0" w:space="0" w:color="auto"/>
      </w:divBdr>
    </w:div>
    <w:div w:id="95560919">
      <w:bodyDiv w:val="1"/>
      <w:marLeft w:val="0"/>
      <w:marRight w:val="0"/>
      <w:marTop w:val="0"/>
      <w:marBottom w:val="0"/>
      <w:divBdr>
        <w:top w:val="none" w:sz="0" w:space="0" w:color="auto"/>
        <w:left w:val="none" w:sz="0" w:space="0" w:color="auto"/>
        <w:bottom w:val="none" w:sz="0" w:space="0" w:color="auto"/>
        <w:right w:val="none" w:sz="0" w:space="0" w:color="auto"/>
      </w:divBdr>
    </w:div>
    <w:div w:id="138697094">
      <w:bodyDiv w:val="1"/>
      <w:marLeft w:val="0"/>
      <w:marRight w:val="0"/>
      <w:marTop w:val="0"/>
      <w:marBottom w:val="0"/>
      <w:divBdr>
        <w:top w:val="none" w:sz="0" w:space="0" w:color="auto"/>
        <w:left w:val="none" w:sz="0" w:space="0" w:color="auto"/>
        <w:bottom w:val="none" w:sz="0" w:space="0" w:color="auto"/>
        <w:right w:val="none" w:sz="0" w:space="0" w:color="auto"/>
      </w:divBdr>
    </w:div>
    <w:div w:id="150676433">
      <w:bodyDiv w:val="1"/>
      <w:marLeft w:val="0"/>
      <w:marRight w:val="0"/>
      <w:marTop w:val="0"/>
      <w:marBottom w:val="0"/>
      <w:divBdr>
        <w:top w:val="none" w:sz="0" w:space="0" w:color="auto"/>
        <w:left w:val="none" w:sz="0" w:space="0" w:color="auto"/>
        <w:bottom w:val="none" w:sz="0" w:space="0" w:color="auto"/>
        <w:right w:val="none" w:sz="0" w:space="0" w:color="auto"/>
      </w:divBdr>
    </w:div>
    <w:div w:id="218368885">
      <w:bodyDiv w:val="1"/>
      <w:marLeft w:val="0"/>
      <w:marRight w:val="0"/>
      <w:marTop w:val="0"/>
      <w:marBottom w:val="0"/>
      <w:divBdr>
        <w:top w:val="none" w:sz="0" w:space="0" w:color="auto"/>
        <w:left w:val="none" w:sz="0" w:space="0" w:color="auto"/>
        <w:bottom w:val="none" w:sz="0" w:space="0" w:color="auto"/>
        <w:right w:val="none" w:sz="0" w:space="0" w:color="auto"/>
      </w:divBdr>
    </w:div>
    <w:div w:id="234433090">
      <w:bodyDiv w:val="1"/>
      <w:marLeft w:val="0"/>
      <w:marRight w:val="0"/>
      <w:marTop w:val="0"/>
      <w:marBottom w:val="0"/>
      <w:divBdr>
        <w:top w:val="none" w:sz="0" w:space="0" w:color="auto"/>
        <w:left w:val="none" w:sz="0" w:space="0" w:color="auto"/>
        <w:bottom w:val="none" w:sz="0" w:space="0" w:color="auto"/>
        <w:right w:val="none" w:sz="0" w:space="0" w:color="auto"/>
      </w:divBdr>
      <w:divsChild>
        <w:div w:id="1303122393">
          <w:marLeft w:val="0"/>
          <w:marRight w:val="0"/>
          <w:marTop w:val="0"/>
          <w:marBottom w:val="0"/>
          <w:divBdr>
            <w:top w:val="none" w:sz="0" w:space="0" w:color="auto"/>
            <w:left w:val="none" w:sz="0" w:space="0" w:color="auto"/>
            <w:bottom w:val="none" w:sz="0" w:space="0" w:color="auto"/>
            <w:right w:val="none" w:sz="0" w:space="0" w:color="auto"/>
          </w:divBdr>
        </w:div>
        <w:div w:id="1234200059">
          <w:marLeft w:val="0"/>
          <w:marRight w:val="0"/>
          <w:marTop w:val="0"/>
          <w:marBottom w:val="0"/>
          <w:divBdr>
            <w:top w:val="none" w:sz="0" w:space="0" w:color="auto"/>
            <w:left w:val="none" w:sz="0" w:space="0" w:color="auto"/>
            <w:bottom w:val="none" w:sz="0" w:space="0" w:color="auto"/>
            <w:right w:val="none" w:sz="0" w:space="0" w:color="auto"/>
          </w:divBdr>
        </w:div>
        <w:div w:id="1911303249">
          <w:marLeft w:val="0"/>
          <w:marRight w:val="0"/>
          <w:marTop w:val="0"/>
          <w:marBottom w:val="0"/>
          <w:divBdr>
            <w:top w:val="none" w:sz="0" w:space="0" w:color="auto"/>
            <w:left w:val="none" w:sz="0" w:space="0" w:color="auto"/>
            <w:bottom w:val="none" w:sz="0" w:space="0" w:color="auto"/>
            <w:right w:val="none" w:sz="0" w:space="0" w:color="auto"/>
          </w:divBdr>
        </w:div>
        <w:div w:id="830293745">
          <w:marLeft w:val="0"/>
          <w:marRight w:val="0"/>
          <w:marTop w:val="0"/>
          <w:marBottom w:val="0"/>
          <w:divBdr>
            <w:top w:val="none" w:sz="0" w:space="0" w:color="auto"/>
            <w:left w:val="none" w:sz="0" w:space="0" w:color="auto"/>
            <w:bottom w:val="none" w:sz="0" w:space="0" w:color="auto"/>
            <w:right w:val="none" w:sz="0" w:space="0" w:color="auto"/>
          </w:divBdr>
        </w:div>
        <w:div w:id="989793809">
          <w:marLeft w:val="0"/>
          <w:marRight w:val="0"/>
          <w:marTop w:val="0"/>
          <w:marBottom w:val="0"/>
          <w:divBdr>
            <w:top w:val="none" w:sz="0" w:space="0" w:color="auto"/>
            <w:left w:val="none" w:sz="0" w:space="0" w:color="auto"/>
            <w:bottom w:val="none" w:sz="0" w:space="0" w:color="auto"/>
            <w:right w:val="none" w:sz="0" w:space="0" w:color="auto"/>
          </w:divBdr>
        </w:div>
        <w:div w:id="1049526231">
          <w:marLeft w:val="0"/>
          <w:marRight w:val="0"/>
          <w:marTop w:val="0"/>
          <w:marBottom w:val="0"/>
          <w:divBdr>
            <w:top w:val="none" w:sz="0" w:space="0" w:color="auto"/>
            <w:left w:val="none" w:sz="0" w:space="0" w:color="auto"/>
            <w:bottom w:val="none" w:sz="0" w:space="0" w:color="auto"/>
            <w:right w:val="none" w:sz="0" w:space="0" w:color="auto"/>
          </w:divBdr>
        </w:div>
        <w:div w:id="2130590536">
          <w:marLeft w:val="0"/>
          <w:marRight w:val="0"/>
          <w:marTop w:val="0"/>
          <w:marBottom w:val="0"/>
          <w:divBdr>
            <w:top w:val="none" w:sz="0" w:space="0" w:color="auto"/>
            <w:left w:val="none" w:sz="0" w:space="0" w:color="auto"/>
            <w:bottom w:val="none" w:sz="0" w:space="0" w:color="auto"/>
            <w:right w:val="none" w:sz="0" w:space="0" w:color="auto"/>
          </w:divBdr>
        </w:div>
        <w:div w:id="1627856585">
          <w:marLeft w:val="0"/>
          <w:marRight w:val="0"/>
          <w:marTop w:val="0"/>
          <w:marBottom w:val="0"/>
          <w:divBdr>
            <w:top w:val="none" w:sz="0" w:space="0" w:color="auto"/>
            <w:left w:val="none" w:sz="0" w:space="0" w:color="auto"/>
            <w:bottom w:val="none" w:sz="0" w:space="0" w:color="auto"/>
            <w:right w:val="none" w:sz="0" w:space="0" w:color="auto"/>
          </w:divBdr>
        </w:div>
      </w:divsChild>
    </w:div>
    <w:div w:id="274799772">
      <w:bodyDiv w:val="1"/>
      <w:marLeft w:val="0"/>
      <w:marRight w:val="0"/>
      <w:marTop w:val="0"/>
      <w:marBottom w:val="0"/>
      <w:divBdr>
        <w:top w:val="none" w:sz="0" w:space="0" w:color="auto"/>
        <w:left w:val="none" w:sz="0" w:space="0" w:color="auto"/>
        <w:bottom w:val="none" w:sz="0" w:space="0" w:color="auto"/>
        <w:right w:val="none" w:sz="0" w:space="0" w:color="auto"/>
      </w:divBdr>
    </w:div>
    <w:div w:id="284654701">
      <w:bodyDiv w:val="1"/>
      <w:marLeft w:val="0"/>
      <w:marRight w:val="0"/>
      <w:marTop w:val="0"/>
      <w:marBottom w:val="0"/>
      <w:divBdr>
        <w:top w:val="none" w:sz="0" w:space="0" w:color="auto"/>
        <w:left w:val="none" w:sz="0" w:space="0" w:color="auto"/>
        <w:bottom w:val="none" w:sz="0" w:space="0" w:color="auto"/>
        <w:right w:val="none" w:sz="0" w:space="0" w:color="auto"/>
      </w:divBdr>
    </w:div>
    <w:div w:id="354425187">
      <w:bodyDiv w:val="1"/>
      <w:marLeft w:val="0"/>
      <w:marRight w:val="0"/>
      <w:marTop w:val="0"/>
      <w:marBottom w:val="0"/>
      <w:divBdr>
        <w:top w:val="none" w:sz="0" w:space="0" w:color="auto"/>
        <w:left w:val="none" w:sz="0" w:space="0" w:color="auto"/>
        <w:bottom w:val="none" w:sz="0" w:space="0" w:color="auto"/>
        <w:right w:val="none" w:sz="0" w:space="0" w:color="auto"/>
      </w:divBdr>
    </w:div>
    <w:div w:id="413015545">
      <w:bodyDiv w:val="1"/>
      <w:marLeft w:val="0"/>
      <w:marRight w:val="0"/>
      <w:marTop w:val="0"/>
      <w:marBottom w:val="0"/>
      <w:divBdr>
        <w:top w:val="none" w:sz="0" w:space="0" w:color="auto"/>
        <w:left w:val="none" w:sz="0" w:space="0" w:color="auto"/>
        <w:bottom w:val="none" w:sz="0" w:space="0" w:color="auto"/>
        <w:right w:val="none" w:sz="0" w:space="0" w:color="auto"/>
      </w:divBdr>
    </w:div>
    <w:div w:id="497503574">
      <w:bodyDiv w:val="1"/>
      <w:marLeft w:val="0"/>
      <w:marRight w:val="0"/>
      <w:marTop w:val="0"/>
      <w:marBottom w:val="0"/>
      <w:divBdr>
        <w:top w:val="none" w:sz="0" w:space="0" w:color="auto"/>
        <w:left w:val="none" w:sz="0" w:space="0" w:color="auto"/>
        <w:bottom w:val="none" w:sz="0" w:space="0" w:color="auto"/>
        <w:right w:val="none" w:sz="0" w:space="0" w:color="auto"/>
      </w:divBdr>
    </w:div>
    <w:div w:id="605776463">
      <w:bodyDiv w:val="1"/>
      <w:marLeft w:val="0"/>
      <w:marRight w:val="0"/>
      <w:marTop w:val="0"/>
      <w:marBottom w:val="0"/>
      <w:divBdr>
        <w:top w:val="none" w:sz="0" w:space="0" w:color="auto"/>
        <w:left w:val="none" w:sz="0" w:space="0" w:color="auto"/>
        <w:bottom w:val="none" w:sz="0" w:space="0" w:color="auto"/>
        <w:right w:val="none" w:sz="0" w:space="0" w:color="auto"/>
      </w:divBdr>
      <w:divsChild>
        <w:div w:id="336494292">
          <w:marLeft w:val="0"/>
          <w:marRight w:val="0"/>
          <w:marTop w:val="0"/>
          <w:marBottom w:val="0"/>
          <w:divBdr>
            <w:top w:val="none" w:sz="0" w:space="0" w:color="auto"/>
            <w:left w:val="none" w:sz="0" w:space="0" w:color="auto"/>
            <w:bottom w:val="none" w:sz="0" w:space="0" w:color="auto"/>
            <w:right w:val="none" w:sz="0" w:space="0" w:color="auto"/>
          </w:divBdr>
        </w:div>
        <w:div w:id="959457217">
          <w:marLeft w:val="0"/>
          <w:marRight w:val="0"/>
          <w:marTop w:val="0"/>
          <w:marBottom w:val="0"/>
          <w:divBdr>
            <w:top w:val="none" w:sz="0" w:space="0" w:color="auto"/>
            <w:left w:val="none" w:sz="0" w:space="0" w:color="auto"/>
            <w:bottom w:val="none" w:sz="0" w:space="0" w:color="auto"/>
            <w:right w:val="none" w:sz="0" w:space="0" w:color="auto"/>
          </w:divBdr>
        </w:div>
        <w:div w:id="934557266">
          <w:marLeft w:val="0"/>
          <w:marRight w:val="0"/>
          <w:marTop w:val="0"/>
          <w:marBottom w:val="0"/>
          <w:divBdr>
            <w:top w:val="none" w:sz="0" w:space="0" w:color="auto"/>
            <w:left w:val="none" w:sz="0" w:space="0" w:color="auto"/>
            <w:bottom w:val="none" w:sz="0" w:space="0" w:color="auto"/>
            <w:right w:val="none" w:sz="0" w:space="0" w:color="auto"/>
          </w:divBdr>
        </w:div>
        <w:div w:id="1890847567">
          <w:marLeft w:val="0"/>
          <w:marRight w:val="0"/>
          <w:marTop w:val="0"/>
          <w:marBottom w:val="0"/>
          <w:divBdr>
            <w:top w:val="none" w:sz="0" w:space="0" w:color="auto"/>
            <w:left w:val="none" w:sz="0" w:space="0" w:color="auto"/>
            <w:bottom w:val="none" w:sz="0" w:space="0" w:color="auto"/>
            <w:right w:val="none" w:sz="0" w:space="0" w:color="auto"/>
          </w:divBdr>
        </w:div>
        <w:div w:id="1309672350">
          <w:marLeft w:val="0"/>
          <w:marRight w:val="0"/>
          <w:marTop w:val="0"/>
          <w:marBottom w:val="0"/>
          <w:divBdr>
            <w:top w:val="none" w:sz="0" w:space="0" w:color="auto"/>
            <w:left w:val="none" w:sz="0" w:space="0" w:color="auto"/>
            <w:bottom w:val="none" w:sz="0" w:space="0" w:color="auto"/>
            <w:right w:val="none" w:sz="0" w:space="0" w:color="auto"/>
          </w:divBdr>
        </w:div>
        <w:div w:id="1561284185">
          <w:marLeft w:val="0"/>
          <w:marRight w:val="0"/>
          <w:marTop w:val="0"/>
          <w:marBottom w:val="0"/>
          <w:divBdr>
            <w:top w:val="none" w:sz="0" w:space="0" w:color="auto"/>
            <w:left w:val="none" w:sz="0" w:space="0" w:color="auto"/>
            <w:bottom w:val="none" w:sz="0" w:space="0" w:color="auto"/>
            <w:right w:val="none" w:sz="0" w:space="0" w:color="auto"/>
          </w:divBdr>
        </w:div>
        <w:div w:id="1354696891">
          <w:marLeft w:val="0"/>
          <w:marRight w:val="0"/>
          <w:marTop w:val="0"/>
          <w:marBottom w:val="0"/>
          <w:divBdr>
            <w:top w:val="none" w:sz="0" w:space="0" w:color="auto"/>
            <w:left w:val="none" w:sz="0" w:space="0" w:color="auto"/>
            <w:bottom w:val="none" w:sz="0" w:space="0" w:color="auto"/>
            <w:right w:val="none" w:sz="0" w:space="0" w:color="auto"/>
          </w:divBdr>
        </w:div>
        <w:div w:id="2040428106">
          <w:marLeft w:val="0"/>
          <w:marRight w:val="0"/>
          <w:marTop w:val="0"/>
          <w:marBottom w:val="0"/>
          <w:divBdr>
            <w:top w:val="none" w:sz="0" w:space="0" w:color="auto"/>
            <w:left w:val="none" w:sz="0" w:space="0" w:color="auto"/>
            <w:bottom w:val="none" w:sz="0" w:space="0" w:color="auto"/>
            <w:right w:val="none" w:sz="0" w:space="0" w:color="auto"/>
          </w:divBdr>
        </w:div>
        <w:div w:id="827937430">
          <w:marLeft w:val="0"/>
          <w:marRight w:val="0"/>
          <w:marTop w:val="0"/>
          <w:marBottom w:val="0"/>
          <w:divBdr>
            <w:top w:val="none" w:sz="0" w:space="0" w:color="auto"/>
            <w:left w:val="none" w:sz="0" w:space="0" w:color="auto"/>
            <w:bottom w:val="none" w:sz="0" w:space="0" w:color="auto"/>
            <w:right w:val="none" w:sz="0" w:space="0" w:color="auto"/>
          </w:divBdr>
        </w:div>
        <w:div w:id="1628782266">
          <w:marLeft w:val="0"/>
          <w:marRight w:val="0"/>
          <w:marTop w:val="0"/>
          <w:marBottom w:val="0"/>
          <w:divBdr>
            <w:top w:val="none" w:sz="0" w:space="0" w:color="auto"/>
            <w:left w:val="none" w:sz="0" w:space="0" w:color="auto"/>
            <w:bottom w:val="none" w:sz="0" w:space="0" w:color="auto"/>
            <w:right w:val="none" w:sz="0" w:space="0" w:color="auto"/>
          </w:divBdr>
        </w:div>
        <w:div w:id="183638250">
          <w:marLeft w:val="0"/>
          <w:marRight w:val="0"/>
          <w:marTop w:val="0"/>
          <w:marBottom w:val="0"/>
          <w:divBdr>
            <w:top w:val="none" w:sz="0" w:space="0" w:color="auto"/>
            <w:left w:val="none" w:sz="0" w:space="0" w:color="auto"/>
            <w:bottom w:val="none" w:sz="0" w:space="0" w:color="auto"/>
            <w:right w:val="none" w:sz="0" w:space="0" w:color="auto"/>
          </w:divBdr>
        </w:div>
        <w:div w:id="1746099391">
          <w:marLeft w:val="0"/>
          <w:marRight w:val="0"/>
          <w:marTop w:val="0"/>
          <w:marBottom w:val="0"/>
          <w:divBdr>
            <w:top w:val="none" w:sz="0" w:space="0" w:color="auto"/>
            <w:left w:val="none" w:sz="0" w:space="0" w:color="auto"/>
            <w:bottom w:val="none" w:sz="0" w:space="0" w:color="auto"/>
            <w:right w:val="none" w:sz="0" w:space="0" w:color="auto"/>
          </w:divBdr>
        </w:div>
      </w:divsChild>
    </w:div>
    <w:div w:id="622463977">
      <w:bodyDiv w:val="1"/>
      <w:marLeft w:val="0"/>
      <w:marRight w:val="0"/>
      <w:marTop w:val="0"/>
      <w:marBottom w:val="0"/>
      <w:divBdr>
        <w:top w:val="none" w:sz="0" w:space="0" w:color="auto"/>
        <w:left w:val="none" w:sz="0" w:space="0" w:color="auto"/>
        <w:bottom w:val="none" w:sz="0" w:space="0" w:color="auto"/>
        <w:right w:val="none" w:sz="0" w:space="0" w:color="auto"/>
      </w:divBdr>
    </w:div>
    <w:div w:id="679282719">
      <w:bodyDiv w:val="1"/>
      <w:marLeft w:val="0"/>
      <w:marRight w:val="0"/>
      <w:marTop w:val="0"/>
      <w:marBottom w:val="0"/>
      <w:divBdr>
        <w:top w:val="none" w:sz="0" w:space="0" w:color="auto"/>
        <w:left w:val="none" w:sz="0" w:space="0" w:color="auto"/>
        <w:bottom w:val="none" w:sz="0" w:space="0" w:color="auto"/>
        <w:right w:val="none" w:sz="0" w:space="0" w:color="auto"/>
      </w:divBdr>
    </w:div>
    <w:div w:id="728647249">
      <w:bodyDiv w:val="1"/>
      <w:marLeft w:val="0"/>
      <w:marRight w:val="0"/>
      <w:marTop w:val="0"/>
      <w:marBottom w:val="0"/>
      <w:divBdr>
        <w:top w:val="none" w:sz="0" w:space="0" w:color="auto"/>
        <w:left w:val="none" w:sz="0" w:space="0" w:color="auto"/>
        <w:bottom w:val="none" w:sz="0" w:space="0" w:color="auto"/>
        <w:right w:val="none" w:sz="0" w:space="0" w:color="auto"/>
      </w:divBdr>
    </w:div>
    <w:div w:id="752818692">
      <w:bodyDiv w:val="1"/>
      <w:marLeft w:val="0"/>
      <w:marRight w:val="0"/>
      <w:marTop w:val="0"/>
      <w:marBottom w:val="0"/>
      <w:divBdr>
        <w:top w:val="none" w:sz="0" w:space="0" w:color="auto"/>
        <w:left w:val="none" w:sz="0" w:space="0" w:color="auto"/>
        <w:bottom w:val="none" w:sz="0" w:space="0" w:color="auto"/>
        <w:right w:val="none" w:sz="0" w:space="0" w:color="auto"/>
      </w:divBdr>
    </w:div>
    <w:div w:id="852258648">
      <w:bodyDiv w:val="1"/>
      <w:marLeft w:val="0"/>
      <w:marRight w:val="0"/>
      <w:marTop w:val="0"/>
      <w:marBottom w:val="0"/>
      <w:divBdr>
        <w:top w:val="none" w:sz="0" w:space="0" w:color="auto"/>
        <w:left w:val="none" w:sz="0" w:space="0" w:color="auto"/>
        <w:bottom w:val="none" w:sz="0" w:space="0" w:color="auto"/>
        <w:right w:val="none" w:sz="0" w:space="0" w:color="auto"/>
      </w:divBdr>
    </w:div>
    <w:div w:id="973408685">
      <w:bodyDiv w:val="1"/>
      <w:marLeft w:val="0"/>
      <w:marRight w:val="0"/>
      <w:marTop w:val="0"/>
      <w:marBottom w:val="0"/>
      <w:divBdr>
        <w:top w:val="none" w:sz="0" w:space="0" w:color="auto"/>
        <w:left w:val="none" w:sz="0" w:space="0" w:color="auto"/>
        <w:bottom w:val="none" w:sz="0" w:space="0" w:color="auto"/>
        <w:right w:val="none" w:sz="0" w:space="0" w:color="auto"/>
      </w:divBdr>
    </w:div>
    <w:div w:id="1032461764">
      <w:bodyDiv w:val="1"/>
      <w:marLeft w:val="0"/>
      <w:marRight w:val="0"/>
      <w:marTop w:val="0"/>
      <w:marBottom w:val="0"/>
      <w:divBdr>
        <w:top w:val="none" w:sz="0" w:space="0" w:color="auto"/>
        <w:left w:val="none" w:sz="0" w:space="0" w:color="auto"/>
        <w:bottom w:val="none" w:sz="0" w:space="0" w:color="auto"/>
        <w:right w:val="none" w:sz="0" w:space="0" w:color="auto"/>
      </w:divBdr>
    </w:div>
    <w:div w:id="1105688421">
      <w:bodyDiv w:val="1"/>
      <w:marLeft w:val="0"/>
      <w:marRight w:val="0"/>
      <w:marTop w:val="0"/>
      <w:marBottom w:val="0"/>
      <w:divBdr>
        <w:top w:val="none" w:sz="0" w:space="0" w:color="auto"/>
        <w:left w:val="none" w:sz="0" w:space="0" w:color="auto"/>
        <w:bottom w:val="none" w:sz="0" w:space="0" w:color="auto"/>
        <w:right w:val="none" w:sz="0" w:space="0" w:color="auto"/>
      </w:divBdr>
    </w:div>
    <w:div w:id="1106773780">
      <w:bodyDiv w:val="1"/>
      <w:marLeft w:val="0"/>
      <w:marRight w:val="0"/>
      <w:marTop w:val="0"/>
      <w:marBottom w:val="0"/>
      <w:divBdr>
        <w:top w:val="none" w:sz="0" w:space="0" w:color="auto"/>
        <w:left w:val="none" w:sz="0" w:space="0" w:color="auto"/>
        <w:bottom w:val="none" w:sz="0" w:space="0" w:color="auto"/>
        <w:right w:val="none" w:sz="0" w:space="0" w:color="auto"/>
      </w:divBdr>
    </w:div>
    <w:div w:id="1149832177">
      <w:bodyDiv w:val="1"/>
      <w:marLeft w:val="0"/>
      <w:marRight w:val="0"/>
      <w:marTop w:val="0"/>
      <w:marBottom w:val="0"/>
      <w:divBdr>
        <w:top w:val="none" w:sz="0" w:space="0" w:color="auto"/>
        <w:left w:val="none" w:sz="0" w:space="0" w:color="auto"/>
        <w:bottom w:val="none" w:sz="0" w:space="0" w:color="auto"/>
        <w:right w:val="none" w:sz="0" w:space="0" w:color="auto"/>
      </w:divBdr>
    </w:div>
    <w:div w:id="1170490703">
      <w:bodyDiv w:val="1"/>
      <w:marLeft w:val="0"/>
      <w:marRight w:val="0"/>
      <w:marTop w:val="0"/>
      <w:marBottom w:val="0"/>
      <w:divBdr>
        <w:top w:val="none" w:sz="0" w:space="0" w:color="auto"/>
        <w:left w:val="none" w:sz="0" w:space="0" w:color="auto"/>
        <w:bottom w:val="none" w:sz="0" w:space="0" w:color="auto"/>
        <w:right w:val="none" w:sz="0" w:space="0" w:color="auto"/>
      </w:divBdr>
    </w:div>
    <w:div w:id="1227449531">
      <w:bodyDiv w:val="1"/>
      <w:marLeft w:val="0"/>
      <w:marRight w:val="0"/>
      <w:marTop w:val="0"/>
      <w:marBottom w:val="0"/>
      <w:divBdr>
        <w:top w:val="none" w:sz="0" w:space="0" w:color="auto"/>
        <w:left w:val="none" w:sz="0" w:space="0" w:color="auto"/>
        <w:bottom w:val="none" w:sz="0" w:space="0" w:color="auto"/>
        <w:right w:val="none" w:sz="0" w:space="0" w:color="auto"/>
      </w:divBdr>
    </w:div>
    <w:div w:id="1243679504">
      <w:bodyDiv w:val="1"/>
      <w:marLeft w:val="0"/>
      <w:marRight w:val="0"/>
      <w:marTop w:val="0"/>
      <w:marBottom w:val="0"/>
      <w:divBdr>
        <w:top w:val="none" w:sz="0" w:space="0" w:color="auto"/>
        <w:left w:val="none" w:sz="0" w:space="0" w:color="auto"/>
        <w:bottom w:val="none" w:sz="0" w:space="0" w:color="auto"/>
        <w:right w:val="none" w:sz="0" w:space="0" w:color="auto"/>
      </w:divBdr>
    </w:div>
    <w:div w:id="1299645438">
      <w:bodyDiv w:val="1"/>
      <w:marLeft w:val="0"/>
      <w:marRight w:val="0"/>
      <w:marTop w:val="0"/>
      <w:marBottom w:val="0"/>
      <w:divBdr>
        <w:top w:val="none" w:sz="0" w:space="0" w:color="auto"/>
        <w:left w:val="none" w:sz="0" w:space="0" w:color="auto"/>
        <w:bottom w:val="none" w:sz="0" w:space="0" w:color="auto"/>
        <w:right w:val="none" w:sz="0" w:space="0" w:color="auto"/>
      </w:divBdr>
      <w:divsChild>
        <w:div w:id="1173489897">
          <w:marLeft w:val="0"/>
          <w:marRight w:val="0"/>
          <w:marTop w:val="0"/>
          <w:marBottom w:val="0"/>
          <w:divBdr>
            <w:top w:val="none" w:sz="0" w:space="0" w:color="auto"/>
            <w:left w:val="none" w:sz="0" w:space="0" w:color="auto"/>
            <w:bottom w:val="none" w:sz="0" w:space="0" w:color="auto"/>
            <w:right w:val="none" w:sz="0" w:space="0" w:color="auto"/>
          </w:divBdr>
        </w:div>
        <w:div w:id="1380789735">
          <w:marLeft w:val="0"/>
          <w:marRight w:val="0"/>
          <w:marTop w:val="0"/>
          <w:marBottom w:val="0"/>
          <w:divBdr>
            <w:top w:val="none" w:sz="0" w:space="0" w:color="auto"/>
            <w:left w:val="none" w:sz="0" w:space="0" w:color="auto"/>
            <w:bottom w:val="none" w:sz="0" w:space="0" w:color="auto"/>
            <w:right w:val="none" w:sz="0" w:space="0" w:color="auto"/>
          </w:divBdr>
        </w:div>
        <w:div w:id="181820346">
          <w:marLeft w:val="0"/>
          <w:marRight w:val="0"/>
          <w:marTop w:val="0"/>
          <w:marBottom w:val="0"/>
          <w:divBdr>
            <w:top w:val="none" w:sz="0" w:space="0" w:color="auto"/>
            <w:left w:val="none" w:sz="0" w:space="0" w:color="auto"/>
            <w:bottom w:val="none" w:sz="0" w:space="0" w:color="auto"/>
            <w:right w:val="none" w:sz="0" w:space="0" w:color="auto"/>
          </w:divBdr>
        </w:div>
        <w:div w:id="208685059">
          <w:marLeft w:val="0"/>
          <w:marRight w:val="0"/>
          <w:marTop w:val="0"/>
          <w:marBottom w:val="0"/>
          <w:divBdr>
            <w:top w:val="none" w:sz="0" w:space="0" w:color="auto"/>
            <w:left w:val="none" w:sz="0" w:space="0" w:color="auto"/>
            <w:bottom w:val="none" w:sz="0" w:space="0" w:color="auto"/>
            <w:right w:val="none" w:sz="0" w:space="0" w:color="auto"/>
          </w:divBdr>
        </w:div>
        <w:div w:id="858742897">
          <w:marLeft w:val="0"/>
          <w:marRight w:val="0"/>
          <w:marTop w:val="0"/>
          <w:marBottom w:val="0"/>
          <w:divBdr>
            <w:top w:val="none" w:sz="0" w:space="0" w:color="auto"/>
            <w:left w:val="none" w:sz="0" w:space="0" w:color="auto"/>
            <w:bottom w:val="none" w:sz="0" w:space="0" w:color="auto"/>
            <w:right w:val="none" w:sz="0" w:space="0" w:color="auto"/>
          </w:divBdr>
        </w:div>
        <w:div w:id="1624001465">
          <w:marLeft w:val="0"/>
          <w:marRight w:val="0"/>
          <w:marTop w:val="0"/>
          <w:marBottom w:val="0"/>
          <w:divBdr>
            <w:top w:val="none" w:sz="0" w:space="0" w:color="auto"/>
            <w:left w:val="none" w:sz="0" w:space="0" w:color="auto"/>
            <w:bottom w:val="none" w:sz="0" w:space="0" w:color="auto"/>
            <w:right w:val="none" w:sz="0" w:space="0" w:color="auto"/>
          </w:divBdr>
        </w:div>
        <w:div w:id="158347995">
          <w:marLeft w:val="0"/>
          <w:marRight w:val="0"/>
          <w:marTop w:val="0"/>
          <w:marBottom w:val="0"/>
          <w:divBdr>
            <w:top w:val="none" w:sz="0" w:space="0" w:color="auto"/>
            <w:left w:val="none" w:sz="0" w:space="0" w:color="auto"/>
            <w:bottom w:val="none" w:sz="0" w:space="0" w:color="auto"/>
            <w:right w:val="none" w:sz="0" w:space="0" w:color="auto"/>
          </w:divBdr>
        </w:div>
        <w:div w:id="176578135">
          <w:marLeft w:val="0"/>
          <w:marRight w:val="0"/>
          <w:marTop w:val="0"/>
          <w:marBottom w:val="0"/>
          <w:divBdr>
            <w:top w:val="none" w:sz="0" w:space="0" w:color="auto"/>
            <w:left w:val="none" w:sz="0" w:space="0" w:color="auto"/>
            <w:bottom w:val="none" w:sz="0" w:space="0" w:color="auto"/>
            <w:right w:val="none" w:sz="0" w:space="0" w:color="auto"/>
          </w:divBdr>
        </w:div>
        <w:div w:id="1509910106">
          <w:marLeft w:val="0"/>
          <w:marRight w:val="0"/>
          <w:marTop w:val="0"/>
          <w:marBottom w:val="0"/>
          <w:divBdr>
            <w:top w:val="none" w:sz="0" w:space="0" w:color="auto"/>
            <w:left w:val="none" w:sz="0" w:space="0" w:color="auto"/>
            <w:bottom w:val="none" w:sz="0" w:space="0" w:color="auto"/>
            <w:right w:val="none" w:sz="0" w:space="0" w:color="auto"/>
          </w:divBdr>
        </w:div>
        <w:div w:id="1045063521">
          <w:marLeft w:val="0"/>
          <w:marRight w:val="0"/>
          <w:marTop w:val="0"/>
          <w:marBottom w:val="0"/>
          <w:divBdr>
            <w:top w:val="none" w:sz="0" w:space="0" w:color="auto"/>
            <w:left w:val="none" w:sz="0" w:space="0" w:color="auto"/>
            <w:bottom w:val="none" w:sz="0" w:space="0" w:color="auto"/>
            <w:right w:val="none" w:sz="0" w:space="0" w:color="auto"/>
          </w:divBdr>
        </w:div>
        <w:div w:id="690650015">
          <w:marLeft w:val="0"/>
          <w:marRight w:val="0"/>
          <w:marTop w:val="0"/>
          <w:marBottom w:val="0"/>
          <w:divBdr>
            <w:top w:val="none" w:sz="0" w:space="0" w:color="auto"/>
            <w:left w:val="none" w:sz="0" w:space="0" w:color="auto"/>
            <w:bottom w:val="none" w:sz="0" w:space="0" w:color="auto"/>
            <w:right w:val="none" w:sz="0" w:space="0" w:color="auto"/>
          </w:divBdr>
        </w:div>
        <w:div w:id="1028675475">
          <w:marLeft w:val="0"/>
          <w:marRight w:val="0"/>
          <w:marTop w:val="0"/>
          <w:marBottom w:val="0"/>
          <w:divBdr>
            <w:top w:val="none" w:sz="0" w:space="0" w:color="auto"/>
            <w:left w:val="none" w:sz="0" w:space="0" w:color="auto"/>
            <w:bottom w:val="none" w:sz="0" w:space="0" w:color="auto"/>
            <w:right w:val="none" w:sz="0" w:space="0" w:color="auto"/>
          </w:divBdr>
        </w:div>
        <w:div w:id="1225137660">
          <w:marLeft w:val="0"/>
          <w:marRight w:val="0"/>
          <w:marTop w:val="0"/>
          <w:marBottom w:val="0"/>
          <w:divBdr>
            <w:top w:val="none" w:sz="0" w:space="0" w:color="auto"/>
            <w:left w:val="none" w:sz="0" w:space="0" w:color="auto"/>
            <w:bottom w:val="none" w:sz="0" w:space="0" w:color="auto"/>
            <w:right w:val="none" w:sz="0" w:space="0" w:color="auto"/>
          </w:divBdr>
        </w:div>
        <w:div w:id="1590694458">
          <w:marLeft w:val="0"/>
          <w:marRight w:val="0"/>
          <w:marTop w:val="0"/>
          <w:marBottom w:val="0"/>
          <w:divBdr>
            <w:top w:val="none" w:sz="0" w:space="0" w:color="auto"/>
            <w:left w:val="none" w:sz="0" w:space="0" w:color="auto"/>
            <w:bottom w:val="none" w:sz="0" w:space="0" w:color="auto"/>
            <w:right w:val="none" w:sz="0" w:space="0" w:color="auto"/>
          </w:divBdr>
        </w:div>
        <w:div w:id="1482848368">
          <w:marLeft w:val="0"/>
          <w:marRight w:val="0"/>
          <w:marTop w:val="0"/>
          <w:marBottom w:val="0"/>
          <w:divBdr>
            <w:top w:val="none" w:sz="0" w:space="0" w:color="auto"/>
            <w:left w:val="none" w:sz="0" w:space="0" w:color="auto"/>
            <w:bottom w:val="none" w:sz="0" w:space="0" w:color="auto"/>
            <w:right w:val="none" w:sz="0" w:space="0" w:color="auto"/>
          </w:divBdr>
        </w:div>
        <w:div w:id="2054501995">
          <w:marLeft w:val="0"/>
          <w:marRight w:val="0"/>
          <w:marTop w:val="0"/>
          <w:marBottom w:val="0"/>
          <w:divBdr>
            <w:top w:val="none" w:sz="0" w:space="0" w:color="auto"/>
            <w:left w:val="none" w:sz="0" w:space="0" w:color="auto"/>
            <w:bottom w:val="none" w:sz="0" w:space="0" w:color="auto"/>
            <w:right w:val="none" w:sz="0" w:space="0" w:color="auto"/>
          </w:divBdr>
        </w:div>
        <w:div w:id="910387505">
          <w:marLeft w:val="0"/>
          <w:marRight w:val="0"/>
          <w:marTop w:val="0"/>
          <w:marBottom w:val="0"/>
          <w:divBdr>
            <w:top w:val="none" w:sz="0" w:space="0" w:color="auto"/>
            <w:left w:val="none" w:sz="0" w:space="0" w:color="auto"/>
            <w:bottom w:val="none" w:sz="0" w:space="0" w:color="auto"/>
            <w:right w:val="none" w:sz="0" w:space="0" w:color="auto"/>
          </w:divBdr>
        </w:div>
        <w:div w:id="727218566">
          <w:marLeft w:val="0"/>
          <w:marRight w:val="0"/>
          <w:marTop w:val="0"/>
          <w:marBottom w:val="0"/>
          <w:divBdr>
            <w:top w:val="none" w:sz="0" w:space="0" w:color="auto"/>
            <w:left w:val="none" w:sz="0" w:space="0" w:color="auto"/>
            <w:bottom w:val="none" w:sz="0" w:space="0" w:color="auto"/>
            <w:right w:val="none" w:sz="0" w:space="0" w:color="auto"/>
          </w:divBdr>
        </w:div>
        <w:div w:id="904921789">
          <w:marLeft w:val="0"/>
          <w:marRight w:val="0"/>
          <w:marTop w:val="0"/>
          <w:marBottom w:val="0"/>
          <w:divBdr>
            <w:top w:val="none" w:sz="0" w:space="0" w:color="auto"/>
            <w:left w:val="none" w:sz="0" w:space="0" w:color="auto"/>
            <w:bottom w:val="none" w:sz="0" w:space="0" w:color="auto"/>
            <w:right w:val="none" w:sz="0" w:space="0" w:color="auto"/>
          </w:divBdr>
        </w:div>
        <w:div w:id="323052376">
          <w:marLeft w:val="0"/>
          <w:marRight w:val="0"/>
          <w:marTop w:val="0"/>
          <w:marBottom w:val="0"/>
          <w:divBdr>
            <w:top w:val="none" w:sz="0" w:space="0" w:color="auto"/>
            <w:left w:val="none" w:sz="0" w:space="0" w:color="auto"/>
            <w:bottom w:val="none" w:sz="0" w:space="0" w:color="auto"/>
            <w:right w:val="none" w:sz="0" w:space="0" w:color="auto"/>
          </w:divBdr>
        </w:div>
        <w:div w:id="1217013653">
          <w:marLeft w:val="0"/>
          <w:marRight w:val="0"/>
          <w:marTop w:val="0"/>
          <w:marBottom w:val="0"/>
          <w:divBdr>
            <w:top w:val="none" w:sz="0" w:space="0" w:color="auto"/>
            <w:left w:val="none" w:sz="0" w:space="0" w:color="auto"/>
            <w:bottom w:val="none" w:sz="0" w:space="0" w:color="auto"/>
            <w:right w:val="none" w:sz="0" w:space="0" w:color="auto"/>
          </w:divBdr>
        </w:div>
        <w:div w:id="425882943">
          <w:marLeft w:val="0"/>
          <w:marRight w:val="0"/>
          <w:marTop w:val="0"/>
          <w:marBottom w:val="0"/>
          <w:divBdr>
            <w:top w:val="none" w:sz="0" w:space="0" w:color="auto"/>
            <w:left w:val="none" w:sz="0" w:space="0" w:color="auto"/>
            <w:bottom w:val="none" w:sz="0" w:space="0" w:color="auto"/>
            <w:right w:val="none" w:sz="0" w:space="0" w:color="auto"/>
          </w:divBdr>
        </w:div>
        <w:div w:id="213465025">
          <w:marLeft w:val="0"/>
          <w:marRight w:val="0"/>
          <w:marTop w:val="0"/>
          <w:marBottom w:val="0"/>
          <w:divBdr>
            <w:top w:val="none" w:sz="0" w:space="0" w:color="auto"/>
            <w:left w:val="none" w:sz="0" w:space="0" w:color="auto"/>
            <w:bottom w:val="none" w:sz="0" w:space="0" w:color="auto"/>
            <w:right w:val="none" w:sz="0" w:space="0" w:color="auto"/>
          </w:divBdr>
        </w:div>
        <w:div w:id="168641985">
          <w:marLeft w:val="0"/>
          <w:marRight w:val="0"/>
          <w:marTop w:val="0"/>
          <w:marBottom w:val="0"/>
          <w:divBdr>
            <w:top w:val="none" w:sz="0" w:space="0" w:color="auto"/>
            <w:left w:val="none" w:sz="0" w:space="0" w:color="auto"/>
            <w:bottom w:val="none" w:sz="0" w:space="0" w:color="auto"/>
            <w:right w:val="none" w:sz="0" w:space="0" w:color="auto"/>
          </w:divBdr>
        </w:div>
        <w:div w:id="382486497">
          <w:marLeft w:val="0"/>
          <w:marRight w:val="0"/>
          <w:marTop w:val="0"/>
          <w:marBottom w:val="0"/>
          <w:divBdr>
            <w:top w:val="none" w:sz="0" w:space="0" w:color="auto"/>
            <w:left w:val="none" w:sz="0" w:space="0" w:color="auto"/>
            <w:bottom w:val="none" w:sz="0" w:space="0" w:color="auto"/>
            <w:right w:val="none" w:sz="0" w:space="0" w:color="auto"/>
          </w:divBdr>
        </w:div>
        <w:div w:id="689064226">
          <w:marLeft w:val="0"/>
          <w:marRight w:val="0"/>
          <w:marTop w:val="0"/>
          <w:marBottom w:val="0"/>
          <w:divBdr>
            <w:top w:val="none" w:sz="0" w:space="0" w:color="auto"/>
            <w:left w:val="none" w:sz="0" w:space="0" w:color="auto"/>
            <w:bottom w:val="none" w:sz="0" w:space="0" w:color="auto"/>
            <w:right w:val="none" w:sz="0" w:space="0" w:color="auto"/>
          </w:divBdr>
        </w:div>
      </w:divsChild>
    </w:div>
    <w:div w:id="1346591383">
      <w:bodyDiv w:val="1"/>
      <w:marLeft w:val="0"/>
      <w:marRight w:val="0"/>
      <w:marTop w:val="0"/>
      <w:marBottom w:val="0"/>
      <w:divBdr>
        <w:top w:val="none" w:sz="0" w:space="0" w:color="auto"/>
        <w:left w:val="none" w:sz="0" w:space="0" w:color="auto"/>
        <w:bottom w:val="none" w:sz="0" w:space="0" w:color="auto"/>
        <w:right w:val="none" w:sz="0" w:space="0" w:color="auto"/>
      </w:divBdr>
    </w:div>
    <w:div w:id="1383362978">
      <w:bodyDiv w:val="1"/>
      <w:marLeft w:val="0"/>
      <w:marRight w:val="0"/>
      <w:marTop w:val="0"/>
      <w:marBottom w:val="0"/>
      <w:divBdr>
        <w:top w:val="none" w:sz="0" w:space="0" w:color="auto"/>
        <w:left w:val="none" w:sz="0" w:space="0" w:color="auto"/>
        <w:bottom w:val="none" w:sz="0" w:space="0" w:color="auto"/>
        <w:right w:val="none" w:sz="0" w:space="0" w:color="auto"/>
      </w:divBdr>
    </w:div>
    <w:div w:id="1397512592">
      <w:bodyDiv w:val="1"/>
      <w:marLeft w:val="0"/>
      <w:marRight w:val="0"/>
      <w:marTop w:val="0"/>
      <w:marBottom w:val="0"/>
      <w:divBdr>
        <w:top w:val="none" w:sz="0" w:space="0" w:color="auto"/>
        <w:left w:val="none" w:sz="0" w:space="0" w:color="auto"/>
        <w:bottom w:val="none" w:sz="0" w:space="0" w:color="auto"/>
        <w:right w:val="none" w:sz="0" w:space="0" w:color="auto"/>
      </w:divBdr>
      <w:divsChild>
        <w:div w:id="1986810939">
          <w:marLeft w:val="0"/>
          <w:marRight w:val="0"/>
          <w:marTop w:val="0"/>
          <w:marBottom w:val="0"/>
          <w:divBdr>
            <w:top w:val="none" w:sz="0" w:space="0" w:color="auto"/>
            <w:left w:val="none" w:sz="0" w:space="0" w:color="auto"/>
            <w:bottom w:val="none" w:sz="0" w:space="0" w:color="auto"/>
            <w:right w:val="none" w:sz="0" w:space="0" w:color="auto"/>
          </w:divBdr>
        </w:div>
        <w:div w:id="218173093">
          <w:marLeft w:val="0"/>
          <w:marRight w:val="0"/>
          <w:marTop w:val="0"/>
          <w:marBottom w:val="0"/>
          <w:divBdr>
            <w:top w:val="none" w:sz="0" w:space="0" w:color="auto"/>
            <w:left w:val="none" w:sz="0" w:space="0" w:color="auto"/>
            <w:bottom w:val="none" w:sz="0" w:space="0" w:color="auto"/>
            <w:right w:val="none" w:sz="0" w:space="0" w:color="auto"/>
          </w:divBdr>
        </w:div>
        <w:div w:id="1691832517">
          <w:marLeft w:val="0"/>
          <w:marRight w:val="0"/>
          <w:marTop w:val="0"/>
          <w:marBottom w:val="0"/>
          <w:divBdr>
            <w:top w:val="none" w:sz="0" w:space="0" w:color="auto"/>
            <w:left w:val="none" w:sz="0" w:space="0" w:color="auto"/>
            <w:bottom w:val="none" w:sz="0" w:space="0" w:color="auto"/>
            <w:right w:val="none" w:sz="0" w:space="0" w:color="auto"/>
          </w:divBdr>
        </w:div>
        <w:div w:id="1094471978">
          <w:marLeft w:val="0"/>
          <w:marRight w:val="0"/>
          <w:marTop w:val="0"/>
          <w:marBottom w:val="0"/>
          <w:divBdr>
            <w:top w:val="none" w:sz="0" w:space="0" w:color="auto"/>
            <w:left w:val="none" w:sz="0" w:space="0" w:color="auto"/>
            <w:bottom w:val="none" w:sz="0" w:space="0" w:color="auto"/>
            <w:right w:val="none" w:sz="0" w:space="0" w:color="auto"/>
          </w:divBdr>
        </w:div>
      </w:divsChild>
    </w:div>
    <w:div w:id="1425878888">
      <w:bodyDiv w:val="1"/>
      <w:marLeft w:val="0"/>
      <w:marRight w:val="0"/>
      <w:marTop w:val="0"/>
      <w:marBottom w:val="0"/>
      <w:divBdr>
        <w:top w:val="none" w:sz="0" w:space="0" w:color="auto"/>
        <w:left w:val="none" w:sz="0" w:space="0" w:color="auto"/>
        <w:bottom w:val="none" w:sz="0" w:space="0" w:color="auto"/>
        <w:right w:val="none" w:sz="0" w:space="0" w:color="auto"/>
      </w:divBdr>
      <w:divsChild>
        <w:div w:id="1631470829">
          <w:marLeft w:val="0"/>
          <w:marRight w:val="0"/>
          <w:marTop w:val="240"/>
          <w:marBottom w:val="0"/>
          <w:divBdr>
            <w:top w:val="none" w:sz="0" w:space="0" w:color="auto"/>
            <w:left w:val="none" w:sz="0" w:space="0" w:color="auto"/>
            <w:bottom w:val="none" w:sz="0" w:space="0" w:color="auto"/>
            <w:right w:val="none" w:sz="0" w:space="0" w:color="auto"/>
          </w:divBdr>
        </w:div>
      </w:divsChild>
    </w:div>
    <w:div w:id="1579359470">
      <w:bodyDiv w:val="1"/>
      <w:marLeft w:val="0"/>
      <w:marRight w:val="0"/>
      <w:marTop w:val="0"/>
      <w:marBottom w:val="0"/>
      <w:divBdr>
        <w:top w:val="none" w:sz="0" w:space="0" w:color="auto"/>
        <w:left w:val="none" w:sz="0" w:space="0" w:color="auto"/>
        <w:bottom w:val="none" w:sz="0" w:space="0" w:color="auto"/>
        <w:right w:val="none" w:sz="0" w:space="0" w:color="auto"/>
      </w:divBdr>
    </w:div>
    <w:div w:id="1619683361">
      <w:bodyDiv w:val="1"/>
      <w:marLeft w:val="0"/>
      <w:marRight w:val="0"/>
      <w:marTop w:val="0"/>
      <w:marBottom w:val="0"/>
      <w:divBdr>
        <w:top w:val="none" w:sz="0" w:space="0" w:color="auto"/>
        <w:left w:val="none" w:sz="0" w:space="0" w:color="auto"/>
        <w:bottom w:val="none" w:sz="0" w:space="0" w:color="auto"/>
        <w:right w:val="none" w:sz="0" w:space="0" w:color="auto"/>
      </w:divBdr>
    </w:div>
    <w:div w:id="1637835786">
      <w:bodyDiv w:val="1"/>
      <w:marLeft w:val="0"/>
      <w:marRight w:val="0"/>
      <w:marTop w:val="0"/>
      <w:marBottom w:val="0"/>
      <w:divBdr>
        <w:top w:val="none" w:sz="0" w:space="0" w:color="auto"/>
        <w:left w:val="none" w:sz="0" w:space="0" w:color="auto"/>
        <w:bottom w:val="none" w:sz="0" w:space="0" w:color="auto"/>
        <w:right w:val="none" w:sz="0" w:space="0" w:color="auto"/>
      </w:divBdr>
      <w:divsChild>
        <w:div w:id="940796273">
          <w:marLeft w:val="0"/>
          <w:marRight w:val="0"/>
          <w:marTop w:val="0"/>
          <w:marBottom w:val="0"/>
          <w:divBdr>
            <w:top w:val="none" w:sz="0" w:space="0" w:color="auto"/>
            <w:left w:val="none" w:sz="0" w:space="0" w:color="auto"/>
            <w:bottom w:val="none" w:sz="0" w:space="0" w:color="auto"/>
            <w:right w:val="none" w:sz="0" w:space="0" w:color="auto"/>
          </w:divBdr>
          <w:divsChild>
            <w:div w:id="1678967289">
              <w:marLeft w:val="0"/>
              <w:marRight w:val="0"/>
              <w:marTop w:val="0"/>
              <w:marBottom w:val="0"/>
              <w:divBdr>
                <w:top w:val="none" w:sz="0" w:space="0" w:color="auto"/>
                <w:left w:val="none" w:sz="0" w:space="0" w:color="auto"/>
                <w:bottom w:val="none" w:sz="0" w:space="0" w:color="auto"/>
                <w:right w:val="none" w:sz="0" w:space="0" w:color="auto"/>
              </w:divBdr>
            </w:div>
          </w:divsChild>
        </w:div>
        <w:div w:id="1957250657">
          <w:marLeft w:val="0"/>
          <w:marRight w:val="0"/>
          <w:marTop w:val="0"/>
          <w:marBottom w:val="0"/>
          <w:divBdr>
            <w:top w:val="none" w:sz="0" w:space="0" w:color="auto"/>
            <w:left w:val="none" w:sz="0" w:space="0" w:color="auto"/>
            <w:bottom w:val="none" w:sz="0" w:space="0" w:color="auto"/>
            <w:right w:val="none" w:sz="0" w:space="0" w:color="auto"/>
          </w:divBdr>
        </w:div>
        <w:div w:id="565841187">
          <w:marLeft w:val="0"/>
          <w:marRight w:val="0"/>
          <w:marTop w:val="0"/>
          <w:marBottom w:val="0"/>
          <w:divBdr>
            <w:top w:val="none" w:sz="0" w:space="0" w:color="auto"/>
            <w:left w:val="none" w:sz="0" w:space="0" w:color="auto"/>
            <w:bottom w:val="none" w:sz="0" w:space="0" w:color="auto"/>
            <w:right w:val="none" w:sz="0" w:space="0" w:color="auto"/>
          </w:divBdr>
        </w:div>
        <w:div w:id="161311639">
          <w:marLeft w:val="0"/>
          <w:marRight w:val="0"/>
          <w:marTop w:val="0"/>
          <w:marBottom w:val="0"/>
          <w:divBdr>
            <w:top w:val="none" w:sz="0" w:space="0" w:color="auto"/>
            <w:left w:val="none" w:sz="0" w:space="0" w:color="auto"/>
            <w:bottom w:val="none" w:sz="0" w:space="0" w:color="auto"/>
            <w:right w:val="none" w:sz="0" w:space="0" w:color="auto"/>
          </w:divBdr>
        </w:div>
        <w:div w:id="719935686">
          <w:marLeft w:val="0"/>
          <w:marRight w:val="0"/>
          <w:marTop w:val="0"/>
          <w:marBottom w:val="0"/>
          <w:divBdr>
            <w:top w:val="none" w:sz="0" w:space="0" w:color="auto"/>
            <w:left w:val="none" w:sz="0" w:space="0" w:color="auto"/>
            <w:bottom w:val="none" w:sz="0" w:space="0" w:color="auto"/>
            <w:right w:val="none" w:sz="0" w:space="0" w:color="auto"/>
          </w:divBdr>
        </w:div>
        <w:div w:id="1180126063">
          <w:marLeft w:val="0"/>
          <w:marRight w:val="0"/>
          <w:marTop w:val="0"/>
          <w:marBottom w:val="0"/>
          <w:divBdr>
            <w:top w:val="none" w:sz="0" w:space="0" w:color="auto"/>
            <w:left w:val="none" w:sz="0" w:space="0" w:color="auto"/>
            <w:bottom w:val="none" w:sz="0" w:space="0" w:color="auto"/>
            <w:right w:val="none" w:sz="0" w:space="0" w:color="auto"/>
          </w:divBdr>
        </w:div>
        <w:div w:id="40987234">
          <w:marLeft w:val="0"/>
          <w:marRight w:val="0"/>
          <w:marTop w:val="0"/>
          <w:marBottom w:val="0"/>
          <w:divBdr>
            <w:top w:val="none" w:sz="0" w:space="0" w:color="auto"/>
            <w:left w:val="none" w:sz="0" w:space="0" w:color="auto"/>
            <w:bottom w:val="none" w:sz="0" w:space="0" w:color="auto"/>
            <w:right w:val="none" w:sz="0" w:space="0" w:color="auto"/>
          </w:divBdr>
        </w:div>
        <w:div w:id="1314800115">
          <w:marLeft w:val="0"/>
          <w:marRight w:val="0"/>
          <w:marTop w:val="0"/>
          <w:marBottom w:val="0"/>
          <w:divBdr>
            <w:top w:val="none" w:sz="0" w:space="0" w:color="auto"/>
            <w:left w:val="none" w:sz="0" w:space="0" w:color="auto"/>
            <w:bottom w:val="none" w:sz="0" w:space="0" w:color="auto"/>
            <w:right w:val="none" w:sz="0" w:space="0" w:color="auto"/>
          </w:divBdr>
        </w:div>
        <w:div w:id="397434743">
          <w:marLeft w:val="0"/>
          <w:marRight w:val="0"/>
          <w:marTop w:val="0"/>
          <w:marBottom w:val="0"/>
          <w:divBdr>
            <w:top w:val="none" w:sz="0" w:space="0" w:color="auto"/>
            <w:left w:val="none" w:sz="0" w:space="0" w:color="auto"/>
            <w:bottom w:val="none" w:sz="0" w:space="0" w:color="auto"/>
            <w:right w:val="none" w:sz="0" w:space="0" w:color="auto"/>
          </w:divBdr>
        </w:div>
        <w:div w:id="1964800508">
          <w:marLeft w:val="0"/>
          <w:marRight w:val="0"/>
          <w:marTop w:val="0"/>
          <w:marBottom w:val="0"/>
          <w:divBdr>
            <w:top w:val="none" w:sz="0" w:space="0" w:color="auto"/>
            <w:left w:val="none" w:sz="0" w:space="0" w:color="auto"/>
            <w:bottom w:val="none" w:sz="0" w:space="0" w:color="auto"/>
            <w:right w:val="none" w:sz="0" w:space="0" w:color="auto"/>
          </w:divBdr>
        </w:div>
        <w:div w:id="1967617396">
          <w:marLeft w:val="0"/>
          <w:marRight w:val="0"/>
          <w:marTop w:val="0"/>
          <w:marBottom w:val="0"/>
          <w:divBdr>
            <w:top w:val="none" w:sz="0" w:space="0" w:color="auto"/>
            <w:left w:val="none" w:sz="0" w:space="0" w:color="auto"/>
            <w:bottom w:val="none" w:sz="0" w:space="0" w:color="auto"/>
            <w:right w:val="none" w:sz="0" w:space="0" w:color="auto"/>
          </w:divBdr>
        </w:div>
        <w:div w:id="78797030">
          <w:marLeft w:val="0"/>
          <w:marRight w:val="0"/>
          <w:marTop w:val="0"/>
          <w:marBottom w:val="0"/>
          <w:divBdr>
            <w:top w:val="none" w:sz="0" w:space="0" w:color="auto"/>
            <w:left w:val="none" w:sz="0" w:space="0" w:color="auto"/>
            <w:bottom w:val="none" w:sz="0" w:space="0" w:color="auto"/>
            <w:right w:val="none" w:sz="0" w:space="0" w:color="auto"/>
          </w:divBdr>
        </w:div>
        <w:div w:id="189493512">
          <w:marLeft w:val="0"/>
          <w:marRight w:val="0"/>
          <w:marTop w:val="0"/>
          <w:marBottom w:val="0"/>
          <w:divBdr>
            <w:top w:val="none" w:sz="0" w:space="0" w:color="auto"/>
            <w:left w:val="none" w:sz="0" w:space="0" w:color="auto"/>
            <w:bottom w:val="none" w:sz="0" w:space="0" w:color="auto"/>
            <w:right w:val="none" w:sz="0" w:space="0" w:color="auto"/>
          </w:divBdr>
        </w:div>
        <w:div w:id="1722167024">
          <w:marLeft w:val="0"/>
          <w:marRight w:val="0"/>
          <w:marTop w:val="0"/>
          <w:marBottom w:val="0"/>
          <w:divBdr>
            <w:top w:val="none" w:sz="0" w:space="0" w:color="auto"/>
            <w:left w:val="none" w:sz="0" w:space="0" w:color="auto"/>
            <w:bottom w:val="none" w:sz="0" w:space="0" w:color="auto"/>
            <w:right w:val="none" w:sz="0" w:space="0" w:color="auto"/>
          </w:divBdr>
        </w:div>
        <w:div w:id="821317591">
          <w:marLeft w:val="0"/>
          <w:marRight w:val="0"/>
          <w:marTop w:val="0"/>
          <w:marBottom w:val="0"/>
          <w:divBdr>
            <w:top w:val="none" w:sz="0" w:space="0" w:color="auto"/>
            <w:left w:val="none" w:sz="0" w:space="0" w:color="auto"/>
            <w:bottom w:val="none" w:sz="0" w:space="0" w:color="auto"/>
            <w:right w:val="none" w:sz="0" w:space="0" w:color="auto"/>
          </w:divBdr>
        </w:div>
        <w:div w:id="135267644">
          <w:marLeft w:val="0"/>
          <w:marRight w:val="0"/>
          <w:marTop w:val="0"/>
          <w:marBottom w:val="0"/>
          <w:divBdr>
            <w:top w:val="none" w:sz="0" w:space="0" w:color="auto"/>
            <w:left w:val="none" w:sz="0" w:space="0" w:color="auto"/>
            <w:bottom w:val="none" w:sz="0" w:space="0" w:color="auto"/>
            <w:right w:val="none" w:sz="0" w:space="0" w:color="auto"/>
          </w:divBdr>
        </w:div>
        <w:div w:id="1728020428">
          <w:marLeft w:val="0"/>
          <w:marRight w:val="0"/>
          <w:marTop w:val="0"/>
          <w:marBottom w:val="0"/>
          <w:divBdr>
            <w:top w:val="none" w:sz="0" w:space="0" w:color="auto"/>
            <w:left w:val="none" w:sz="0" w:space="0" w:color="auto"/>
            <w:bottom w:val="none" w:sz="0" w:space="0" w:color="auto"/>
            <w:right w:val="none" w:sz="0" w:space="0" w:color="auto"/>
          </w:divBdr>
        </w:div>
        <w:div w:id="1840193927">
          <w:marLeft w:val="0"/>
          <w:marRight w:val="0"/>
          <w:marTop w:val="0"/>
          <w:marBottom w:val="0"/>
          <w:divBdr>
            <w:top w:val="none" w:sz="0" w:space="0" w:color="auto"/>
            <w:left w:val="none" w:sz="0" w:space="0" w:color="auto"/>
            <w:bottom w:val="none" w:sz="0" w:space="0" w:color="auto"/>
            <w:right w:val="none" w:sz="0" w:space="0" w:color="auto"/>
          </w:divBdr>
        </w:div>
        <w:div w:id="1123881881">
          <w:marLeft w:val="0"/>
          <w:marRight w:val="0"/>
          <w:marTop w:val="0"/>
          <w:marBottom w:val="0"/>
          <w:divBdr>
            <w:top w:val="none" w:sz="0" w:space="0" w:color="auto"/>
            <w:left w:val="none" w:sz="0" w:space="0" w:color="auto"/>
            <w:bottom w:val="none" w:sz="0" w:space="0" w:color="auto"/>
            <w:right w:val="none" w:sz="0" w:space="0" w:color="auto"/>
          </w:divBdr>
        </w:div>
        <w:div w:id="1849126999">
          <w:marLeft w:val="0"/>
          <w:marRight w:val="0"/>
          <w:marTop w:val="0"/>
          <w:marBottom w:val="0"/>
          <w:divBdr>
            <w:top w:val="none" w:sz="0" w:space="0" w:color="auto"/>
            <w:left w:val="none" w:sz="0" w:space="0" w:color="auto"/>
            <w:bottom w:val="none" w:sz="0" w:space="0" w:color="auto"/>
            <w:right w:val="none" w:sz="0" w:space="0" w:color="auto"/>
          </w:divBdr>
        </w:div>
        <w:div w:id="1678002955">
          <w:marLeft w:val="0"/>
          <w:marRight w:val="0"/>
          <w:marTop w:val="0"/>
          <w:marBottom w:val="0"/>
          <w:divBdr>
            <w:top w:val="none" w:sz="0" w:space="0" w:color="auto"/>
            <w:left w:val="none" w:sz="0" w:space="0" w:color="auto"/>
            <w:bottom w:val="none" w:sz="0" w:space="0" w:color="auto"/>
            <w:right w:val="none" w:sz="0" w:space="0" w:color="auto"/>
          </w:divBdr>
        </w:div>
        <w:div w:id="326330724">
          <w:marLeft w:val="0"/>
          <w:marRight w:val="0"/>
          <w:marTop w:val="0"/>
          <w:marBottom w:val="0"/>
          <w:divBdr>
            <w:top w:val="none" w:sz="0" w:space="0" w:color="auto"/>
            <w:left w:val="none" w:sz="0" w:space="0" w:color="auto"/>
            <w:bottom w:val="none" w:sz="0" w:space="0" w:color="auto"/>
            <w:right w:val="none" w:sz="0" w:space="0" w:color="auto"/>
          </w:divBdr>
        </w:div>
        <w:div w:id="1179806326">
          <w:marLeft w:val="0"/>
          <w:marRight w:val="0"/>
          <w:marTop w:val="0"/>
          <w:marBottom w:val="0"/>
          <w:divBdr>
            <w:top w:val="none" w:sz="0" w:space="0" w:color="auto"/>
            <w:left w:val="none" w:sz="0" w:space="0" w:color="auto"/>
            <w:bottom w:val="none" w:sz="0" w:space="0" w:color="auto"/>
            <w:right w:val="none" w:sz="0" w:space="0" w:color="auto"/>
          </w:divBdr>
        </w:div>
        <w:div w:id="1445466974">
          <w:marLeft w:val="0"/>
          <w:marRight w:val="0"/>
          <w:marTop w:val="0"/>
          <w:marBottom w:val="0"/>
          <w:divBdr>
            <w:top w:val="none" w:sz="0" w:space="0" w:color="auto"/>
            <w:left w:val="none" w:sz="0" w:space="0" w:color="auto"/>
            <w:bottom w:val="none" w:sz="0" w:space="0" w:color="auto"/>
            <w:right w:val="none" w:sz="0" w:space="0" w:color="auto"/>
          </w:divBdr>
        </w:div>
        <w:div w:id="2047833054">
          <w:marLeft w:val="0"/>
          <w:marRight w:val="0"/>
          <w:marTop w:val="0"/>
          <w:marBottom w:val="0"/>
          <w:divBdr>
            <w:top w:val="none" w:sz="0" w:space="0" w:color="auto"/>
            <w:left w:val="none" w:sz="0" w:space="0" w:color="auto"/>
            <w:bottom w:val="none" w:sz="0" w:space="0" w:color="auto"/>
            <w:right w:val="none" w:sz="0" w:space="0" w:color="auto"/>
          </w:divBdr>
        </w:div>
        <w:div w:id="685863184">
          <w:marLeft w:val="0"/>
          <w:marRight w:val="0"/>
          <w:marTop w:val="0"/>
          <w:marBottom w:val="0"/>
          <w:divBdr>
            <w:top w:val="none" w:sz="0" w:space="0" w:color="auto"/>
            <w:left w:val="none" w:sz="0" w:space="0" w:color="auto"/>
            <w:bottom w:val="none" w:sz="0" w:space="0" w:color="auto"/>
            <w:right w:val="none" w:sz="0" w:space="0" w:color="auto"/>
          </w:divBdr>
        </w:div>
        <w:div w:id="236213715">
          <w:marLeft w:val="0"/>
          <w:marRight w:val="0"/>
          <w:marTop w:val="0"/>
          <w:marBottom w:val="0"/>
          <w:divBdr>
            <w:top w:val="none" w:sz="0" w:space="0" w:color="auto"/>
            <w:left w:val="none" w:sz="0" w:space="0" w:color="auto"/>
            <w:bottom w:val="none" w:sz="0" w:space="0" w:color="auto"/>
            <w:right w:val="none" w:sz="0" w:space="0" w:color="auto"/>
          </w:divBdr>
        </w:div>
        <w:div w:id="847718337">
          <w:marLeft w:val="0"/>
          <w:marRight w:val="0"/>
          <w:marTop w:val="0"/>
          <w:marBottom w:val="0"/>
          <w:divBdr>
            <w:top w:val="none" w:sz="0" w:space="0" w:color="auto"/>
            <w:left w:val="none" w:sz="0" w:space="0" w:color="auto"/>
            <w:bottom w:val="none" w:sz="0" w:space="0" w:color="auto"/>
            <w:right w:val="none" w:sz="0" w:space="0" w:color="auto"/>
          </w:divBdr>
        </w:div>
        <w:div w:id="911157383">
          <w:marLeft w:val="0"/>
          <w:marRight w:val="0"/>
          <w:marTop w:val="0"/>
          <w:marBottom w:val="0"/>
          <w:divBdr>
            <w:top w:val="none" w:sz="0" w:space="0" w:color="auto"/>
            <w:left w:val="none" w:sz="0" w:space="0" w:color="auto"/>
            <w:bottom w:val="none" w:sz="0" w:space="0" w:color="auto"/>
            <w:right w:val="none" w:sz="0" w:space="0" w:color="auto"/>
          </w:divBdr>
        </w:div>
      </w:divsChild>
    </w:div>
    <w:div w:id="1820920042">
      <w:bodyDiv w:val="1"/>
      <w:marLeft w:val="0"/>
      <w:marRight w:val="0"/>
      <w:marTop w:val="0"/>
      <w:marBottom w:val="0"/>
      <w:divBdr>
        <w:top w:val="none" w:sz="0" w:space="0" w:color="auto"/>
        <w:left w:val="none" w:sz="0" w:space="0" w:color="auto"/>
        <w:bottom w:val="none" w:sz="0" w:space="0" w:color="auto"/>
        <w:right w:val="none" w:sz="0" w:space="0" w:color="auto"/>
      </w:divBdr>
    </w:div>
    <w:div w:id="1829443034">
      <w:bodyDiv w:val="1"/>
      <w:marLeft w:val="0"/>
      <w:marRight w:val="0"/>
      <w:marTop w:val="0"/>
      <w:marBottom w:val="0"/>
      <w:divBdr>
        <w:top w:val="none" w:sz="0" w:space="0" w:color="auto"/>
        <w:left w:val="none" w:sz="0" w:space="0" w:color="auto"/>
        <w:bottom w:val="none" w:sz="0" w:space="0" w:color="auto"/>
        <w:right w:val="none" w:sz="0" w:space="0" w:color="auto"/>
      </w:divBdr>
      <w:divsChild>
        <w:div w:id="447628654">
          <w:marLeft w:val="0"/>
          <w:marRight w:val="0"/>
          <w:marTop w:val="0"/>
          <w:marBottom w:val="0"/>
          <w:divBdr>
            <w:top w:val="none" w:sz="0" w:space="0" w:color="auto"/>
            <w:left w:val="none" w:sz="0" w:space="0" w:color="auto"/>
            <w:bottom w:val="none" w:sz="0" w:space="0" w:color="auto"/>
            <w:right w:val="none" w:sz="0" w:space="0" w:color="auto"/>
          </w:divBdr>
        </w:div>
        <w:div w:id="816217774">
          <w:marLeft w:val="0"/>
          <w:marRight w:val="0"/>
          <w:marTop w:val="0"/>
          <w:marBottom w:val="0"/>
          <w:divBdr>
            <w:top w:val="none" w:sz="0" w:space="0" w:color="auto"/>
            <w:left w:val="none" w:sz="0" w:space="0" w:color="auto"/>
            <w:bottom w:val="none" w:sz="0" w:space="0" w:color="auto"/>
            <w:right w:val="none" w:sz="0" w:space="0" w:color="auto"/>
          </w:divBdr>
        </w:div>
        <w:div w:id="329332916">
          <w:marLeft w:val="0"/>
          <w:marRight w:val="0"/>
          <w:marTop w:val="0"/>
          <w:marBottom w:val="0"/>
          <w:divBdr>
            <w:top w:val="none" w:sz="0" w:space="0" w:color="auto"/>
            <w:left w:val="none" w:sz="0" w:space="0" w:color="auto"/>
            <w:bottom w:val="none" w:sz="0" w:space="0" w:color="auto"/>
            <w:right w:val="none" w:sz="0" w:space="0" w:color="auto"/>
          </w:divBdr>
        </w:div>
        <w:div w:id="1737969295">
          <w:marLeft w:val="0"/>
          <w:marRight w:val="0"/>
          <w:marTop w:val="0"/>
          <w:marBottom w:val="0"/>
          <w:divBdr>
            <w:top w:val="none" w:sz="0" w:space="0" w:color="auto"/>
            <w:left w:val="none" w:sz="0" w:space="0" w:color="auto"/>
            <w:bottom w:val="none" w:sz="0" w:space="0" w:color="auto"/>
            <w:right w:val="none" w:sz="0" w:space="0" w:color="auto"/>
          </w:divBdr>
        </w:div>
        <w:div w:id="1362166424">
          <w:marLeft w:val="0"/>
          <w:marRight w:val="0"/>
          <w:marTop w:val="0"/>
          <w:marBottom w:val="0"/>
          <w:divBdr>
            <w:top w:val="none" w:sz="0" w:space="0" w:color="auto"/>
            <w:left w:val="none" w:sz="0" w:space="0" w:color="auto"/>
            <w:bottom w:val="none" w:sz="0" w:space="0" w:color="auto"/>
            <w:right w:val="none" w:sz="0" w:space="0" w:color="auto"/>
          </w:divBdr>
        </w:div>
        <w:div w:id="35549732">
          <w:marLeft w:val="0"/>
          <w:marRight w:val="0"/>
          <w:marTop w:val="0"/>
          <w:marBottom w:val="0"/>
          <w:divBdr>
            <w:top w:val="none" w:sz="0" w:space="0" w:color="auto"/>
            <w:left w:val="none" w:sz="0" w:space="0" w:color="auto"/>
            <w:bottom w:val="none" w:sz="0" w:space="0" w:color="auto"/>
            <w:right w:val="none" w:sz="0" w:space="0" w:color="auto"/>
          </w:divBdr>
        </w:div>
        <w:div w:id="2049602140">
          <w:marLeft w:val="0"/>
          <w:marRight w:val="0"/>
          <w:marTop w:val="0"/>
          <w:marBottom w:val="0"/>
          <w:divBdr>
            <w:top w:val="none" w:sz="0" w:space="0" w:color="auto"/>
            <w:left w:val="none" w:sz="0" w:space="0" w:color="auto"/>
            <w:bottom w:val="none" w:sz="0" w:space="0" w:color="auto"/>
            <w:right w:val="none" w:sz="0" w:space="0" w:color="auto"/>
          </w:divBdr>
        </w:div>
        <w:div w:id="1709574240">
          <w:marLeft w:val="0"/>
          <w:marRight w:val="0"/>
          <w:marTop w:val="0"/>
          <w:marBottom w:val="0"/>
          <w:divBdr>
            <w:top w:val="none" w:sz="0" w:space="0" w:color="auto"/>
            <w:left w:val="none" w:sz="0" w:space="0" w:color="auto"/>
            <w:bottom w:val="none" w:sz="0" w:space="0" w:color="auto"/>
            <w:right w:val="none" w:sz="0" w:space="0" w:color="auto"/>
          </w:divBdr>
        </w:div>
        <w:div w:id="1372271099">
          <w:marLeft w:val="0"/>
          <w:marRight w:val="0"/>
          <w:marTop w:val="0"/>
          <w:marBottom w:val="0"/>
          <w:divBdr>
            <w:top w:val="none" w:sz="0" w:space="0" w:color="auto"/>
            <w:left w:val="none" w:sz="0" w:space="0" w:color="auto"/>
            <w:bottom w:val="none" w:sz="0" w:space="0" w:color="auto"/>
            <w:right w:val="none" w:sz="0" w:space="0" w:color="auto"/>
          </w:divBdr>
        </w:div>
        <w:div w:id="1894194940">
          <w:marLeft w:val="0"/>
          <w:marRight w:val="0"/>
          <w:marTop w:val="0"/>
          <w:marBottom w:val="0"/>
          <w:divBdr>
            <w:top w:val="none" w:sz="0" w:space="0" w:color="auto"/>
            <w:left w:val="none" w:sz="0" w:space="0" w:color="auto"/>
            <w:bottom w:val="none" w:sz="0" w:space="0" w:color="auto"/>
            <w:right w:val="none" w:sz="0" w:space="0" w:color="auto"/>
          </w:divBdr>
        </w:div>
        <w:div w:id="901986816">
          <w:marLeft w:val="0"/>
          <w:marRight w:val="0"/>
          <w:marTop w:val="0"/>
          <w:marBottom w:val="0"/>
          <w:divBdr>
            <w:top w:val="none" w:sz="0" w:space="0" w:color="auto"/>
            <w:left w:val="none" w:sz="0" w:space="0" w:color="auto"/>
            <w:bottom w:val="none" w:sz="0" w:space="0" w:color="auto"/>
            <w:right w:val="none" w:sz="0" w:space="0" w:color="auto"/>
          </w:divBdr>
        </w:div>
        <w:div w:id="449201814">
          <w:marLeft w:val="0"/>
          <w:marRight w:val="0"/>
          <w:marTop w:val="0"/>
          <w:marBottom w:val="0"/>
          <w:divBdr>
            <w:top w:val="none" w:sz="0" w:space="0" w:color="auto"/>
            <w:left w:val="none" w:sz="0" w:space="0" w:color="auto"/>
            <w:bottom w:val="none" w:sz="0" w:space="0" w:color="auto"/>
            <w:right w:val="none" w:sz="0" w:space="0" w:color="auto"/>
          </w:divBdr>
        </w:div>
        <w:div w:id="16202265">
          <w:marLeft w:val="0"/>
          <w:marRight w:val="0"/>
          <w:marTop w:val="0"/>
          <w:marBottom w:val="0"/>
          <w:divBdr>
            <w:top w:val="none" w:sz="0" w:space="0" w:color="auto"/>
            <w:left w:val="none" w:sz="0" w:space="0" w:color="auto"/>
            <w:bottom w:val="none" w:sz="0" w:space="0" w:color="auto"/>
            <w:right w:val="none" w:sz="0" w:space="0" w:color="auto"/>
          </w:divBdr>
        </w:div>
        <w:div w:id="2001231262">
          <w:marLeft w:val="0"/>
          <w:marRight w:val="0"/>
          <w:marTop w:val="0"/>
          <w:marBottom w:val="0"/>
          <w:divBdr>
            <w:top w:val="none" w:sz="0" w:space="0" w:color="auto"/>
            <w:left w:val="none" w:sz="0" w:space="0" w:color="auto"/>
            <w:bottom w:val="none" w:sz="0" w:space="0" w:color="auto"/>
            <w:right w:val="none" w:sz="0" w:space="0" w:color="auto"/>
          </w:divBdr>
        </w:div>
        <w:div w:id="552811052">
          <w:marLeft w:val="0"/>
          <w:marRight w:val="0"/>
          <w:marTop w:val="0"/>
          <w:marBottom w:val="0"/>
          <w:divBdr>
            <w:top w:val="none" w:sz="0" w:space="0" w:color="auto"/>
            <w:left w:val="none" w:sz="0" w:space="0" w:color="auto"/>
            <w:bottom w:val="none" w:sz="0" w:space="0" w:color="auto"/>
            <w:right w:val="none" w:sz="0" w:space="0" w:color="auto"/>
          </w:divBdr>
        </w:div>
        <w:div w:id="1432121184">
          <w:marLeft w:val="0"/>
          <w:marRight w:val="0"/>
          <w:marTop w:val="0"/>
          <w:marBottom w:val="0"/>
          <w:divBdr>
            <w:top w:val="none" w:sz="0" w:space="0" w:color="auto"/>
            <w:left w:val="none" w:sz="0" w:space="0" w:color="auto"/>
            <w:bottom w:val="none" w:sz="0" w:space="0" w:color="auto"/>
            <w:right w:val="none" w:sz="0" w:space="0" w:color="auto"/>
          </w:divBdr>
        </w:div>
        <w:div w:id="1385517711">
          <w:marLeft w:val="0"/>
          <w:marRight w:val="0"/>
          <w:marTop w:val="0"/>
          <w:marBottom w:val="0"/>
          <w:divBdr>
            <w:top w:val="none" w:sz="0" w:space="0" w:color="auto"/>
            <w:left w:val="none" w:sz="0" w:space="0" w:color="auto"/>
            <w:bottom w:val="none" w:sz="0" w:space="0" w:color="auto"/>
            <w:right w:val="none" w:sz="0" w:space="0" w:color="auto"/>
          </w:divBdr>
        </w:div>
        <w:div w:id="1166822003">
          <w:marLeft w:val="0"/>
          <w:marRight w:val="0"/>
          <w:marTop w:val="0"/>
          <w:marBottom w:val="0"/>
          <w:divBdr>
            <w:top w:val="none" w:sz="0" w:space="0" w:color="auto"/>
            <w:left w:val="none" w:sz="0" w:space="0" w:color="auto"/>
            <w:bottom w:val="none" w:sz="0" w:space="0" w:color="auto"/>
            <w:right w:val="none" w:sz="0" w:space="0" w:color="auto"/>
          </w:divBdr>
        </w:div>
        <w:div w:id="1253779329">
          <w:marLeft w:val="0"/>
          <w:marRight w:val="0"/>
          <w:marTop w:val="0"/>
          <w:marBottom w:val="0"/>
          <w:divBdr>
            <w:top w:val="none" w:sz="0" w:space="0" w:color="auto"/>
            <w:left w:val="none" w:sz="0" w:space="0" w:color="auto"/>
            <w:bottom w:val="none" w:sz="0" w:space="0" w:color="auto"/>
            <w:right w:val="none" w:sz="0" w:space="0" w:color="auto"/>
          </w:divBdr>
        </w:div>
        <w:div w:id="199443274">
          <w:marLeft w:val="0"/>
          <w:marRight w:val="0"/>
          <w:marTop w:val="0"/>
          <w:marBottom w:val="0"/>
          <w:divBdr>
            <w:top w:val="none" w:sz="0" w:space="0" w:color="auto"/>
            <w:left w:val="none" w:sz="0" w:space="0" w:color="auto"/>
            <w:bottom w:val="none" w:sz="0" w:space="0" w:color="auto"/>
            <w:right w:val="none" w:sz="0" w:space="0" w:color="auto"/>
          </w:divBdr>
        </w:div>
        <w:div w:id="463473309">
          <w:marLeft w:val="0"/>
          <w:marRight w:val="0"/>
          <w:marTop w:val="0"/>
          <w:marBottom w:val="0"/>
          <w:divBdr>
            <w:top w:val="none" w:sz="0" w:space="0" w:color="auto"/>
            <w:left w:val="none" w:sz="0" w:space="0" w:color="auto"/>
            <w:bottom w:val="none" w:sz="0" w:space="0" w:color="auto"/>
            <w:right w:val="none" w:sz="0" w:space="0" w:color="auto"/>
          </w:divBdr>
        </w:div>
        <w:div w:id="737476755">
          <w:marLeft w:val="0"/>
          <w:marRight w:val="0"/>
          <w:marTop w:val="0"/>
          <w:marBottom w:val="0"/>
          <w:divBdr>
            <w:top w:val="none" w:sz="0" w:space="0" w:color="auto"/>
            <w:left w:val="none" w:sz="0" w:space="0" w:color="auto"/>
            <w:bottom w:val="none" w:sz="0" w:space="0" w:color="auto"/>
            <w:right w:val="none" w:sz="0" w:space="0" w:color="auto"/>
          </w:divBdr>
        </w:div>
        <w:div w:id="264459094">
          <w:marLeft w:val="0"/>
          <w:marRight w:val="0"/>
          <w:marTop w:val="0"/>
          <w:marBottom w:val="0"/>
          <w:divBdr>
            <w:top w:val="none" w:sz="0" w:space="0" w:color="auto"/>
            <w:left w:val="none" w:sz="0" w:space="0" w:color="auto"/>
            <w:bottom w:val="none" w:sz="0" w:space="0" w:color="auto"/>
            <w:right w:val="none" w:sz="0" w:space="0" w:color="auto"/>
          </w:divBdr>
        </w:div>
        <w:div w:id="506946475">
          <w:marLeft w:val="0"/>
          <w:marRight w:val="0"/>
          <w:marTop w:val="0"/>
          <w:marBottom w:val="0"/>
          <w:divBdr>
            <w:top w:val="none" w:sz="0" w:space="0" w:color="auto"/>
            <w:left w:val="none" w:sz="0" w:space="0" w:color="auto"/>
            <w:bottom w:val="none" w:sz="0" w:space="0" w:color="auto"/>
            <w:right w:val="none" w:sz="0" w:space="0" w:color="auto"/>
          </w:divBdr>
        </w:div>
        <w:div w:id="1102608407">
          <w:marLeft w:val="0"/>
          <w:marRight w:val="0"/>
          <w:marTop w:val="0"/>
          <w:marBottom w:val="0"/>
          <w:divBdr>
            <w:top w:val="none" w:sz="0" w:space="0" w:color="auto"/>
            <w:left w:val="none" w:sz="0" w:space="0" w:color="auto"/>
            <w:bottom w:val="none" w:sz="0" w:space="0" w:color="auto"/>
            <w:right w:val="none" w:sz="0" w:space="0" w:color="auto"/>
          </w:divBdr>
        </w:div>
        <w:div w:id="1025326929">
          <w:marLeft w:val="0"/>
          <w:marRight w:val="0"/>
          <w:marTop w:val="0"/>
          <w:marBottom w:val="0"/>
          <w:divBdr>
            <w:top w:val="none" w:sz="0" w:space="0" w:color="auto"/>
            <w:left w:val="none" w:sz="0" w:space="0" w:color="auto"/>
            <w:bottom w:val="none" w:sz="0" w:space="0" w:color="auto"/>
            <w:right w:val="none" w:sz="0" w:space="0" w:color="auto"/>
          </w:divBdr>
        </w:div>
        <w:div w:id="712852460">
          <w:marLeft w:val="0"/>
          <w:marRight w:val="0"/>
          <w:marTop w:val="0"/>
          <w:marBottom w:val="0"/>
          <w:divBdr>
            <w:top w:val="none" w:sz="0" w:space="0" w:color="auto"/>
            <w:left w:val="none" w:sz="0" w:space="0" w:color="auto"/>
            <w:bottom w:val="none" w:sz="0" w:space="0" w:color="auto"/>
            <w:right w:val="none" w:sz="0" w:space="0" w:color="auto"/>
          </w:divBdr>
        </w:div>
        <w:div w:id="1442339906">
          <w:marLeft w:val="0"/>
          <w:marRight w:val="0"/>
          <w:marTop w:val="0"/>
          <w:marBottom w:val="0"/>
          <w:divBdr>
            <w:top w:val="none" w:sz="0" w:space="0" w:color="auto"/>
            <w:left w:val="none" w:sz="0" w:space="0" w:color="auto"/>
            <w:bottom w:val="none" w:sz="0" w:space="0" w:color="auto"/>
            <w:right w:val="none" w:sz="0" w:space="0" w:color="auto"/>
          </w:divBdr>
        </w:div>
      </w:divsChild>
    </w:div>
    <w:div w:id="1975911915">
      <w:bodyDiv w:val="1"/>
      <w:marLeft w:val="0"/>
      <w:marRight w:val="0"/>
      <w:marTop w:val="0"/>
      <w:marBottom w:val="0"/>
      <w:divBdr>
        <w:top w:val="none" w:sz="0" w:space="0" w:color="auto"/>
        <w:left w:val="none" w:sz="0" w:space="0" w:color="auto"/>
        <w:bottom w:val="none" w:sz="0" w:space="0" w:color="auto"/>
        <w:right w:val="none" w:sz="0" w:space="0" w:color="auto"/>
      </w:divBdr>
    </w:div>
    <w:div w:id="20992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image" Target="media/image4.pn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120E70426AB5DAC5C6FB84452B1E6566012AC9B63B72D1EE931E86D57A0C68785F5D38D887DD553Fe2wAL" TargetMode="External"/><Relationship Id="rId34"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ivo.garant.ru/" TargetMode="External"/><Relationship Id="rId25" Type="http://schemas.openxmlformats.org/officeDocument/2006/relationships/image" Target="media/image3.wmf"/><Relationship Id="rId33" Type="http://schemas.openxmlformats.org/officeDocument/2006/relationships/hyperlink" Target="http://ivo.garant.ru/" TargetMode="External"/><Relationship Id="rId38" Type="http://schemas.openxmlformats.org/officeDocument/2006/relationships/hyperlink" Target="https://roszakupki.ru/upload/laws/44-FZ/2022/498.pdf"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s://roszakupki.ru/upload/laws/44-FZ/2022/498.pdf" TargetMode="External"/><Relationship Id="rId29" Type="http://schemas.openxmlformats.org/officeDocument/2006/relationships/hyperlink" Target="http://www.zakupki.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24" Type="http://schemas.openxmlformats.org/officeDocument/2006/relationships/image" Target="media/image2.wmf"/><Relationship Id="rId32" Type="http://schemas.openxmlformats.org/officeDocument/2006/relationships/hyperlink" Target="http://ivo.garant.ru/" TargetMode="External"/><Relationship Id="rId37" Type="http://schemas.openxmlformats.org/officeDocument/2006/relationships/hyperlink" Target="https://roszakupki.ru/upload/laws/44-FZ/2022/255.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s://ivo.garant.ru/" TargetMode="External"/><Relationship Id="rId28" Type="http://schemas.openxmlformats.org/officeDocument/2006/relationships/hyperlink" Target="http://www.zakupki.gov.ru" TargetMode="External"/><Relationship Id="rId36" Type="http://schemas.openxmlformats.org/officeDocument/2006/relationships/hyperlink" Target="http://ivo.garant.ru/" TargetMode="External"/><Relationship Id="rId10" Type="http://schemas.openxmlformats.org/officeDocument/2006/relationships/hyperlink" Target="http://www.zakupki.gov.ru" TargetMode="External"/><Relationship Id="rId19" Type="http://schemas.openxmlformats.org/officeDocument/2006/relationships/hyperlink" Target="https://roszakupki.ru/upload/laws/44-FZ/2022/255.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ffice@gks-3kr.ru" TargetMode="External"/><Relationship Id="rId14" Type="http://schemas.openxmlformats.org/officeDocument/2006/relationships/hyperlink" Target="http://ivo.garant.ru/" TargetMode="External"/><Relationship Id="rId22" Type="http://schemas.openxmlformats.org/officeDocument/2006/relationships/hyperlink" Target="https://ivo.garant.ru/" TargetMode="External"/><Relationship Id="rId27" Type="http://schemas.openxmlformats.org/officeDocument/2006/relationships/image" Target="media/image5.png"/><Relationship Id="rId30" Type="http://schemas.openxmlformats.org/officeDocument/2006/relationships/footer" Target="footer1.xm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A55D1-DD6B-443A-B314-3ED1F7D0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38</Pages>
  <Words>27740</Words>
  <Characters>158123</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Геннадьевна</dc:creator>
  <cp:lastModifiedBy>Zakupki</cp:lastModifiedBy>
  <cp:revision>15</cp:revision>
  <cp:lastPrinted>2025-07-30T09:59:00Z</cp:lastPrinted>
  <dcterms:created xsi:type="dcterms:W3CDTF">2025-07-30T09:54:00Z</dcterms:created>
  <dcterms:modified xsi:type="dcterms:W3CDTF">2025-08-04T13:32:00Z</dcterms:modified>
</cp:coreProperties>
</file>