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434D" w14:textId="77777777" w:rsidR="008D1A3B" w:rsidRPr="00B51F09" w:rsidRDefault="008D1A3B" w:rsidP="009C7E42">
      <w:pPr>
        <w:pStyle w:val="aa"/>
        <w:jc w:val="center"/>
        <w:rPr>
          <w:rFonts w:ascii="Times New Roman" w:hAnsi="Times New Roman"/>
          <w:b/>
          <w:bCs/>
          <w:sz w:val="24"/>
          <w:szCs w:val="24"/>
          <w:lang w:val="en-US"/>
        </w:rPr>
      </w:pPr>
    </w:p>
    <w:p w14:paraId="4A7B4546" w14:textId="48257CD1" w:rsidR="009C7E42" w:rsidRDefault="00FA14E3" w:rsidP="009C7E42">
      <w:pPr>
        <w:pStyle w:val="aa"/>
        <w:jc w:val="center"/>
        <w:rPr>
          <w:rFonts w:ascii="Times New Roman" w:hAnsi="Times New Roman"/>
          <w:b/>
          <w:bCs/>
          <w:sz w:val="24"/>
          <w:szCs w:val="24"/>
        </w:rPr>
      </w:pPr>
      <w:r w:rsidRPr="002629F3">
        <w:rPr>
          <w:rFonts w:ascii="Times New Roman" w:hAnsi="Times New Roman"/>
          <w:b/>
          <w:bCs/>
          <w:sz w:val="24"/>
          <w:szCs w:val="24"/>
        </w:rPr>
        <w:t xml:space="preserve">ИЗВЕЩЕНИЕ О ПРОВЕДЕНИИ </w:t>
      </w:r>
      <w:r w:rsidR="00BB0154" w:rsidRPr="002629F3">
        <w:rPr>
          <w:rFonts w:ascii="Times New Roman" w:hAnsi="Times New Roman"/>
          <w:b/>
          <w:bCs/>
          <w:sz w:val="24"/>
          <w:szCs w:val="24"/>
        </w:rPr>
        <w:t>ЗАКУПКИ</w:t>
      </w:r>
    </w:p>
    <w:p w14:paraId="19D35F03" w14:textId="5CF0A897" w:rsidR="009C7E42" w:rsidRPr="002629F3" w:rsidRDefault="009C7E42" w:rsidP="009C7E42">
      <w:pPr>
        <w:tabs>
          <w:tab w:val="left" w:pos="8728"/>
        </w:tabs>
        <w:spacing w:after="0" w:line="240" w:lineRule="auto"/>
        <w:ind w:right="-1"/>
        <w:jc w:val="both"/>
        <w:rPr>
          <w:rFonts w:ascii="Times New Roman" w:eastAsia="Times New Roman" w:hAnsi="Times New Roman"/>
          <w:b/>
          <w:snapToGrid w:val="0"/>
          <w:color w:val="000000" w:themeColor="text1"/>
          <w:sz w:val="24"/>
          <w:szCs w:val="24"/>
          <w:lang w:eastAsia="ru-RU"/>
        </w:rPr>
      </w:pP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402"/>
        <w:gridCol w:w="5670"/>
      </w:tblGrid>
      <w:tr w:rsidR="009C7E42" w:rsidRPr="002629F3" w14:paraId="117D2548" w14:textId="77777777" w:rsidTr="00B826C8">
        <w:tc>
          <w:tcPr>
            <w:tcW w:w="1271" w:type="dxa"/>
            <w:shd w:val="clear" w:color="auto" w:fill="9CC2E5" w:themeFill="accent5" w:themeFillTint="99"/>
          </w:tcPr>
          <w:p w14:paraId="3A955C25"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Раздел А</w:t>
            </w:r>
          </w:p>
        </w:tc>
        <w:tc>
          <w:tcPr>
            <w:tcW w:w="9072" w:type="dxa"/>
            <w:gridSpan w:val="2"/>
            <w:shd w:val="clear" w:color="auto" w:fill="9CC2E5" w:themeFill="accent5" w:themeFillTint="99"/>
          </w:tcPr>
          <w:p w14:paraId="0EFCC0CD" w14:textId="55838334" w:rsidR="009C7E42" w:rsidRPr="002629F3" w:rsidRDefault="00FA14E3"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 xml:space="preserve">ИНФОРМАЦИОННАЯ КАРТА - </w:t>
            </w:r>
            <w:r w:rsidR="009C7E42" w:rsidRPr="002629F3">
              <w:rPr>
                <w:rFonts w:ascii="Times New Roman" w:hAnsi="Times New Roman"/>
                <w:b/>
                <w:bCs/>
                <w:sz w:val="24"/>
                <w:szCs w:val="24"/>
              </w:rPr>
              <w:t>СВЕДЕНИЯ О ЗАКУПКЕ И ПОРЯДОК ЕЕ ПРОВЕДЕНИЯ</w:t>
            </w:r>
          </w:p>
        </w:tc>
      </w:tr>
      <w:tr w:rsidR="009C7E42" w:rsidRPr="002629F3" w14:paraId="6FB60D4C" w14:textId="77777777" w:rsidTr="00B826C8">
        <w:trPr>
          <w:trHeight w:val="64"/>
        </w:trPr>
        <w:tc>
          <w:tcPr>
            <w:tcW w:w="1271" w:type="dxa"/>
            <w:shd w:val="clear" w:color="auto" w:fill="DEEAF6" w:themeFill="accent5" w:themeFillTint="33"/>
          </w:tcPr>
          <w:p w14:paraId="090C0676"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А.1</w:t>
            </w:r>
          </w:p>
        </w:tc>
        <w:tc>
          <w:tcPr>
            <w:tcW w:w="9072" w:type="dxa"/>
            <w:gridSpan w:val="2"/>
            <w:shd w:val="clear" w:color="auto" w:fill="DEEAF6" w:themeFill="accent5" w:themeFillTint="33"/>
          </w:tcPr>
          <w:p w14:paraId="2D60A566"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ПРЕДМЕТ ЗАКУПКИ (ДОГОВОРА)</w:t>
            </w:r>
          </w:p>
        </w:tc>
      </w:tr>
      <w:tr w:rsidR="009C7E42" w:rsidRPr="002629F3" w14:paraId="43CFB4F9" w14:textId="77777777" w:rsidTr="00B826C8">
        <w:trPr>
          <w:trHeight w:val="820"/>
        </w:trPr>
        <w:tc>
          <w:tcPr>
            <w:tcW w:w="1271" w:type="dxa"/>
          </w:tcPr>
          <w:p w14:paraId="3629153F"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6120D672" w14:textId="6966C901" w:rsidR="009C7E42" w:rsidRPr="002629F3" w:rsidRDefault="001E3EBF" w:rsidP="00B826C8">
            <w:pPr>
              <w:spacing w:after="0" w:line="240" w:lineRule="auto"/>
              <w:rPr>
                <w:rFonts w:ascii="Times New Roman" w:hAnsi="Times New Roman"/>
                <w:color w:val="0070C0"/>
                <w:sz w:val="24"/>
                <w:szCs w:val="24"/>
              </w:rPr>
            </w:pPr>
            <w:bookmarkStart w:id="0" w:name="_Hlk205478647"/>
            <w:r w:rsidRPr="001E3EBF">
              <w:rPr>
                <w:rFonts w:ascii="Times New Roman" w:hAnsi="Times New Roman"/>
                <w:color w:val="0070C0"/>
                <w:sz w:val="24"/>
                <w:szCs w:val="24"/>
              </w:rPr>
              <w:t>Закупка щебня для ПУ Балахна</w:t>
            </w:r>
            <w:bookmarkEnd w:id="0"/>
          </w:p>
        </w:tc>
      </w:tr>
      <w:tr w:rsidR="009C7E42" w:rsidRPr="002629F3" w14:paraId="14DDAAC2" w14:textId="77777777" w:rsidTr="00B826C8">
        <w:tc>
          <w:tcPr>
            <w:tcW w:w="1271" w:type="dxa"/>
            <w:shd w:val="clear" w:color="auto" w:fill="DEEAF6" w:themeFill="accent5" w:themeFillTint="33"/>
          </w:tcPr>
          <w:p w14:paraId="125E7AF8"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А.2</w:t>
            </w:r>
          </w:p>
        </w:tc>
        <w:tc>
          <w:tcPr>
            <w:tcW w:w="9072" w:type="dxa"/>
            <w:gridSpan w:val="2"/>
            <w:shd w:val="clear" w:color="auto" w:fill="DEEAF6" w:themeFill="accent5" w:themeFillTint="33"/>
          </w:tcPr>
          <w:p w14:paraId="4DA02CA6"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НОМЕР ПОЗИЦИИ ПЛАНА ЗАКУПОК, РАЗМЕЩЕННОГО В ЕДИНОЙ ИНФОРМАЦИОННОЙ СИСТЕМЕ В СФЕРЕ ЗАКУПОК</w:t>
            </w:r>
          </w:p>
        </w:tc>
      </w:tr>
      <w:tr w:rsidR="009C7E42" w:rsidRPr="002629F3" w14:paraId="645BD47A" w14:textId="77777777" w:rsidTr="00B826C8">
        <w:trPr>
          <w:trHeight w:val="288"/>
        </w:trPr>
        <w:tc>
          <w:tcPr>
            <w:tcW w:w="1271" w:type="dxa"/>
          </w:tcPr>
          <w:p w14:paraId="16EC8EC6"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75DE186C" w14:textId="7AE5EB07" w:rsidR="009C7E42" w:rsidRPr="00154307" w:rsidRDefault="00B826C8" w:rsidP="00E63A9E">
            <w:pPr>
              <w:spacing w:after="0" w:line="240" w:lineRule="auto"/>
              <w:rPr>
                <w:rFonts w:ascii="Times New Roman" w:hAnsi="Times New Roman"/>
                <w:sz w:val="24"/>
                <w:szCs w:val="24"/>
              </w:rPr>
            </w:pPr>
            <w:r>
              <w:rPr>
                <w:rFonts w:ascii="Times New Roman" w:hAnsi="Times New Roman"/>
                <w:color w:val="0070C0"/>
                <w:sz w:val="24"/>
                <w:szCs w:val="24"/>
              </w:rPr>
              <w:t xml:space="preserve"> </w:t>
            </w:r>
            <w:r w:rsidRPr="006577E5">
              <w:rPr>
                <w:rFonts w:ascii="Times New Roman" w:hAnsi="Times New Roman"/>
                <w:sz w:val="24"/>
                <w:szCs w:val="24"/>
              </w:rPr>
              <w:t>№</w:t>
            </w:r>
            <w:r w:rsidR="00731B03">
              <w:rPr>
                <w:rFonts w:ascii="Times New Roman" w:hAnsi="Times New Roman"/>
                <w:sz w:val="24"/>
                <w:szCs w:val="24"/>
                <w:lang w:val="en-US"/>
              </w:rPr>
              <w:t>22</w:t>
            </w:r>
            <w:r w:rsidR="001E3EBF">
              <w:rPr>
                <w:rFonts w:ascii="Times New Roman" w:hAnsi="Times New Roman"/>
                <w:sz w:val="24"/>
                <w:szCs w:val="24"/>
              </w:rPr>
              <w:t>5</w:t>
            </w:r>
          </w:p>
        </w:tc>
      </w:tr>
      <w:tr w:rsidR="009C7E42" w:rsidRPr="002629F3" w14:paraId="3439D145" w14:textId="77777777" w:rsidTr="00B826C8">
        <w:trPr>
          <w:trHeight w:val="444"/>
        </w:trPr>
        <w:tc>
          <w:tcPr>
            <w:tcW w:w="1271" w:type="dxa"/>
            <w:shd w:val="clear" w:color="auto" w:fill="DEEAF6" w:themeFill="accent5" w:themeFillTint="33"/>
          </w:tcPr>
          <w:p w14:paraId="31F3463B"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А.3</w:t>
            </w:r>
          </w:p>
        </w:tc>
        <w:tc>
          <w:tcPr>
            <w:tcW w:w="9072" w:type="dxa"/>
            <w:gridSpan w:val="2"/>
            <w:shd w:val="clear" w:color="auto" w:fill="DEEAF6" w:themeFill="accent5" w:themeFillTint="33"/>
          </w:tcPr>
          <w:p w14:paraId="5CDA0D37"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ЗАКАЗЧИК</w:t>
            </w:r>
          </w:p>
        </w:tc>
      </w:tr>
      <w:tr w:rsidR="009C7E42" w:rsidRPr="002629F3" w14:paraId="707FC8D8" w14:textId="77777777" w:rsidTr="00B826C8">
        <w:trPr>
          <w:trHeight w:val="70"/>
        </w:trPr>
        <w:tc>
          <w:tcPr>
            <w:tcW w:w="1271" w:type="dxa"/>
          </w:tcPr>
          <w:p w14:paraId="291E1930"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4FC5A67C" w14:textId="77777777" w:rsidR="006577E5" w:rsidRPr="006577E5" w:rsidRDefault="006577E5" w:rsidP="006577E5">
            <w:pPr>
              <w:tabs>
                <w:tab w:val="left" w:pos="567"/>
              </w:tabs>
              <w:jc w:val="both"/>
              <w:rPr>
                <w:rFonts w:ascii="Times New Roman" w:hAnsi="Times New Roman"/>
                <w:sz w:val="24"/>
                <w:szCs w:val="24"/>
              </w:rPr>
            </w:pPr>
            <w:r w:rsidRPr="006577E5">
              <w:rPr>
                <w:rFonts w:ascii="Times New Roman" w:hAnsi="Times New Roman"/>
                <w:sz w:val="24"/>
                <w:szCs w:val="24"/>
              </w:rPr>
              <w:t>Акционерное общество «Ситиматик – Нижний Новгород»</w:t>
            </w:r>
          </w:p>
          <w:p w14:paraId="6C90AFEC" w14:textId="77777777" w:rsidR="006577E5" w:rsidRPr="006577E5" w:rsidRDefault="006577E5" w:rsidP="006577E5">
            <w:pPr>
              <w:tabs>
                <w:tab w:val="left" w:pos="567"/>
              </w:tabs>
              <w:contextualSpacing/>
              <w:jc w:val="both"/>
              <w:rPr>
                <w:rFonts w:ascii="Times New Roman" w:hAnsi="Times New Roman"/>
                <w:sz w:val="24"/>
                <w:szCs w:val="24"/>
              </w:rPr>
            </w:pPr>
            <w:r w:rsidRPr="006577E5">
              <w:rPr>
                <w:rFonts w:ascii="Times New Roman" w:hAnsi="Times New Roman"/>
                <w:sz w:val="24"/>
                <w:szCs w:val="24"/>
              </w:rPr>
              <w:t>603003, город Нижний Новгород, улица Коминтерна, дом 139, помещение 18.</w:t>
            </w:r>
          </w:p>
          <w:p w14:paraId="05B9D884" w14:textId="77777777" w:rsidR="006577E5" w:rsidRPr="006577E5" w:rsidRDefault="006577E5" w:rsidP="006577E5">
            <w:pPr>
              <w:tabs>
                <w:tab w:val="left" w:pos="567"/>
              </w:tabs>
              <w:contextualSpacing/>
              <w:jc w:val="both"/>
              <w:rPr>
                <w:rFonts w:ascii="Times New Roman" w:hAnsi="Times New Roman"/>
                <w:sz w:val="24"/>
                <w:szCs w:val="24"/>
              </w:rPr>
            </w:pPr>
            <w:r w:rsidRPr="006577E5">
              <w:rPr>
                <w:rFonts w:ascii="Times New Roman" w:hAnsi="Times New Roman"/>
                <w:sz w:val="24"/>
                <w:szCs w:val="24"/>
              </w:rPr>
              <w:t>Контактное лицо: Еремин Андрей Геннадьевич</w:t>
            </w:r>
          </w:p>
          <w:p w14:paraId="45B3E318" w14:textId="77777777" w:rsidR="006577E5" w:rsidRPr="006577E5" w:rsidRDefault="006577E5" w:rsidP="006577E5">
            <w:pPr>
              <w:tabs>
                <w:tab w:val="left" w:pos="567"/>
              </w:tabs>
              <w:contextualSpacing/>
              <w:jc w:val="both"/>
              <w:rPr>
                <w:rFonts w:ascii="Times New Roman" w:hAnsi="Times New Roman"/>
                <w:sz w:val="24"/>
                <w:szCs w:val="24"/>
              </w:rPr>
            </w:pPr>
            <w:r w:rsidRPr="006577E5">
              <w:rPr>
                <w:rFonts w:ascii="Times New Roman" w:hAnsi="Times New Roman"/>
                <w:sz w:val="24"/>
                <w:szCs w:val="24"/>
              </w:rPr>
              <w:t>Телефон: 8 (831) 288-88-77 (доб. 4108)</w:t>
            </w:r>
          </w:p>
          <w:p w14:paraId="2DAD681C" w14:textId="211BF0D4" w:rsidR="009C7E42" w:rsidRPr="002629F3" w:rsidRDefault="006577E5" w:rsidP="006577E5">
            <w:pPr>
              <w:tabs>
                <w:tab w:val="left" w:pos="567"/>
              </w:tabs>
              <w:spacing w:after="0" w:line="240" w:lineRule="auto"/>
              <w:jc w:val="both"/>
              <w:rPr>
                <w:rFonts w:ascii="Times New Roman" w:eastAsia="Calibri" w:hAnsi="Times New Roman"/>
                <w:sz w:val="24"/>
                <w:szCs w:val="24"/>
              </w:rPr>
            </w:pPr>
            <w:r w:rsidRPr="006577E5">
              <w:rPr>
                <w:rFonts w:ascii="Times New Roman" w:hAnsi="Times New Roman"/>
                <w:sz w:val="24"/>
                <w:szCs w:val="24"/>
              </w:rPr>
              <w:t xml:space="preserve">Адрес электронной почты: </w:t>
            </w:r>
            <w:r w:rsidRPr="006577E5">
              <w:rPr>
                <w:rFonts w:ascii="Times New Roman" w:hAnsi="Times New Roman"/>
                <w:color w:val="0070C0"/>
                <w:sz w:val="24"/>
                <w:szCs w:val="24"/>
              </w:rPr>
              <w:t>a.eremin@citymatic.ru</w:t>
            </w:r>
          </w:p>
        </w:tc>
      </w:tr>
      <w:tr w:rsidR="009C7E42" w:rsidRPr="002629F3" w14:paraId="5D5FE964" w14:textId="77777777" w:rsidTr="00B826C8">
        <w:tc>
          <w:tcPr>
            <w:tcW w:w="1271" w:type="dxa"/>
            <w:shd w:val="clear" w:color="auto" w:fill="DEEAF6" w:themeFill="accent5" w:themeFillTint="33"/>
          </w:tcPr>
          <w:p w14:paraId="7148FC07"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А.4</w:t>
            </w:r>
          </w:p>
        </w:tc>
        <w:tc>
          <w:tcPr>
            <w:tcW w:w="9072" w:type="dxa"/>
            <w:gridSpan w:val="2"/>
            <w:shd w:val="clear" w:color="auto" w:fill="DEEAF6" w:themeFill="accent5" w:themeFillTint="33"/>
          </w:tcPr>
          <w:p w14:paraId="17F99899"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СПОСОБ ОСУЩЕСТВЛЕНИЯ ЗАКУПКИ</w:t>
            </w:r>
          </w:p>
        </w:tc>
      </w:tr>
      <w:tr w:rsidR="009C7E42" w:rsidRPr="002629F3" w14:paraId="74F97D18" w14:textId="77777777" w:rsidTr="006577E5">
        <w:trPr>
          <w:trHeight w:val="596"/>
        </w:trPr>
        <w:tc>
          <w:tcPr>
            <w:tcW w:w="1271" w:type="dxa"/>
          </w:tcPr>
          <w:p w14:paraId="438989EE"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0E7D38D2" w14:textId="1D571B08" w:rsidR="009C7E42" w:rsidRPr="002629F3" w:rsidRDefault="00A631AB" w:rsidP="00B826C8">
            <w:pPr>
              <w:keepNext/>
              <w:keepLines/>
              <w:suppressAutoHyphens/>
              <w:spacing w:after="0" w:line="240" w:lineRule="auto"/>
              <w:jc w:val="both"/>
              <w:outlineLvl w:val="2"/>
              <w:rPr>
                <w:rFonts w:ascii="Times New Roman" w:eastAsia="Times New Roman" w:hAnsi="Times New Roman"/>
                <w:color w:val="0070C0"/>
                <w:sz w:val="24"/>
                <w:szCs w:val="24"/>
                <w:lang w:eastAsia="ru-RU"/>
              </w:rPr>
            </w:pPr>
            <w:bookmarkStart w:id="1" w:name="_Hlk148972842"/>
            <w:r w:rsidRPr="00A631AB">
              <w:rPr>
                <w:rFonts w:ascii="Times New Roman" w:eastAsia="Times New Roman" w:hAnsi="Times New Roman"/>
                <w:color w:val="0070C0"/>
                <w:sz w:val="24"/>
                <w:szCs w:val="24"/>
                <w:lang w:eastAsia="ru-RU"/>
              </w:rPr>
              <w:t>Запрос котировок в электронной форме</w:t>
            </w:r>
            <w:bookmarkEnd w:id="1"/>
            <w:r w:rsidR="00DC1893">
              <w:rPr>
                <w:rFonts w:ascii="Times New Roman" w:eastAsia="Times New Roman" w:hAnsi="Times New Roman"/>
                <w:color w:val="0070C0"/>
                <w:sz w:val="24"/>
                <w:szCs w:val="24"/>
                <w:lang w:eastAsia="ru-RU"/>
              </w:rPr>
              <w:t xml:space="preserve"> </w:t>
            </w:r>
          </w:p>
        </w:tc>
      </w:tr>
      <w:tr w:rsidR="009C7E42" w:rsidRPr="002629F3" w14:paraId="3304EC41" w14:textId="77777777" w:rsidTr="00B826C8">
        <w:tc>
          <w:tcPr>
            <w:tcW w:w="1271" w:type="dxa"/>
            <w:shd w:val="clear" w:color="auto" w:fill="DEEAF6" w:themeFill="accent5" w:themeFillTint="33"/>
          </w:tcPr>
          <w:p w14:paraId="2240F363"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А.5</w:t>
            </w:r>
          </w:p>
        </w:tc>
        <w:tc>
          <w:tcPr>
            <w:tcW w:w="9072" w:type="dxa"/>
            <w:gridSpan w:val="2"/>
            <w:shd w:val="clear" w:color="auto" w:fill="DEEAF6" w:themeFill="accent5" w:themeFillTint="33"/>
          </w:tcPr>
          <w:p w14:paraId="30C5E592"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СРОК, МЕСТО И ПОРЯДОК ПРЕДОСТАВЛЕНИЯ ИЗВЕЩЕНИЯ О ЗАКУПКЕ</w:t>
            </w:r>
          </w:p>
        </w:tc>
      </w:tr>
      <w:tr w:rsidR="009C7E42" w:rsidRPr="002629F3" w14:paraId="68049D3B" w14:textId="77777777" w:rsidTr="00B826C8">
        <w:trPr>
          <w:trHeight w:val="970"/>
        </w:trPr>
        <w:tc>
          <w:tcPr>
            <w:tcW w:w="1271" w:type="dxa"/>
          </w:tcPr>
          <w:p w14:paraId="5EE847C3"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1015EEFE" w14:textId="77777777" w:rsidR="009C7E42" w:rsidRPr="002629F3" w:rsidRDefault="009C7E42" w:rsidP="00E63A9E">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 xml:space="preserve">Извещение о закупке размещено в форме электронного документа на сайте Единой информационной системы в сфере закупок </w:t>
            </w:r>
            <w:hyperlink r:id="rId8" w:history="1">
              <w:r w:rsidRPr="002629F3">
                <w:rPr>
                  <w:rStyle w:val="10"/>
                  <w:bCs w:val="0"/>
                  <w:sz w:val="24"/>
                  <w:szCs w:val="24"/>
                </w:rPr>
                <w:t>www.zakupki.gov.ru</w:t>
              </w:r>
            </w:hyperlink>
            <w:r w:rsidRPr="002629F3">
              <w:rPr>
                <w:rFonts w:ascii="Times New Roman" w:hAnsi="Times New Roman"/>
                <w:b w:val="0"/>
                <w:sz w:val="24"/>
                <w:szCs w:val="24"/>
              </w:rPr>
              <w:t xml:space="preserve"> и доступно для ознакомления любому заинтересованному.</w:t>
            </w:r>
          </w:p>
          <w:p w14:paraId="347E3002" w14:textId="77777777" w:rsidR="009C7E42" w:rsidRPr="002629F3" w:rsidRDefault="009C7E42" w:rsidP="00E63A9E">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Предоставление извещения о закупке на бумажном носителе не предусмотрено.</w:t>
            </w:r>
          </w:p>
        </w:tc>
      </w:tr>
      <w:tr w:rsidR="009C7E42" w:rsidRPr="002629F3" w14:paraId="0F62A0DC" w14:textId="77777777" w:rsidTr="00B826C8">
        <w:tc>
          <w:tcPr>
            <w:tcW w:w="1271" w:type="dxa"/>
            <w:shd w:val="clear" w:color="auto" w:fill="DEEAF6" w:themeFill="accent5" w:themeFillTint="33"/>
          </w:tcPr>
          <w:p w14:paraId="66BA6474" w14:textId="403FE4EB"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FC2A75">
              <w:rPr>
                <w:rFonts w:ascii="Times New Roman" w:hAnsi="Times New Roman"/>
                <w:b/>
                <w:bCs/>
                <w:sz w:val="24"/>
                <w:szCs w:val="24"/>
              </w:rPr>
              <w:t>6</w:t>
            </w:r>
          </w:p>
        </w:tc>
        <w:tc>
          <w:tcPr>
            <w:tcW w:w="9072" w:type="dxa"/>
            <w:gridSpan w:val="2"/>
            <w:shd w:val="clear" w:color="auto" w:fill="DEEAF6" w:themeFill="accent5" w:themeFillTint="33"/>
          </w:tcPr>
          <w:p w14:paraId="572707C9" w14:textId="0E7A0090" w:rsidR="009C7E42" w:rsidRPr="002629F3" w:rsidRDefault="009C7E42" w:rsidP="00EC7EEE">
            <w:pPr>
              <w:spacing w:before="240" w:after="0" w:line="240" w:lineRule="auto"/>
              <w:jc w:val="center"/>
              <w:rPr>
                <w:rFonts w:ascii="Times New Roman" w:hAnsi="Times New Roman"/>
                <w:b/>
                <w:bCs/>
                <w:sz w:val="24"/>
                <w:szCs w:val="24"/>
              </w:rPr>
            </w:pPr>
            <w:r w:rsidRPr="002629F3">
              <w:rPr>
                <w:rFonts w:ascii="Times New Roman" w:hAnsi="Times New Roman"/>
                <w:b/>
                <w:bCs/>
                <w:sz w:val="24"/>
                <w:szCs w:val="24"/>
              </w:rPr>
              <w:t>АДРЕС ЭЛЕКТРОННОЙ ПЛОЩАДКИ В ИНФОРМАЦИОННО-ТЕЛЕКОММУНИКАЦИОННОЙ СЕТИ «ИНТЕРНЕТ»</w:t>
            </w:r>
          </w:p>
        </w:tc>
      </w:tr>
      <w:tr w:rsidR="009C7E42" w:rsidRPr="002629F3" w14:paraId="61750D1B" w14:textId="77777777" w:rsidTr="00FE6091">
        <w:trPr>
          <w:trHeight w:val="556"/>
        </w:trPr>
        <w:tc>
          <w:tcPr>
            <w:tcW w:w="1271" w:type="dxa"/>
          </w:tcPr>
          <w:p w14:paraId="55C1CE8B"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52D0A0A0" w14:textId="77777777" w:rsidR="00FE6091" w:rsidRPr="00FE6091" w:rsidRDefault="00FE6091" w:rsidP="00FE6091">
            <w:pPr>
              <w:pStyle w:val="a8"/>
              <w:rPr>
                <w:rStyle w:val="a3"/>
                <w:rFonts w:ascii="Times New Roman" w:hAnsi="Times New Roman"/>
                <w:b/>
                <w:bCs/>
                <w:color w:val="C00000"/>
              </w:rPr>
            </w:pPr>
            <w:r w:rsidRPr="00FE6091">
              <w:rPr>
                <w:rStyle w:val="a3"/>
                <w:rFonts w:ascii="Times New Roman" w:hAnsi="Times New Roman"/>
                <w:b/>
                <w:bCs/>
                <w:color w:val="C00000"/>
              </w:rPr>
              <w:t>Электронные Торги России</w:t>
            </w:r>
          </w:p>
          <w:p w14:paraId="14CEED5F" w14:textId="017D2AA4" w:rsidR="00FE6091" w:rsidRPr="001B07EC" w:rsidRDefault="00FE6091" w:rsidP="00FE6091">
            <w:pPr>
              <w:pStyle w:val="a8"/>
              <w:rPr>
                <w:rFonts w:ascii="Times New Roman" w:hAnsi="Times New Roman"/>
                <w:color w:val="C00000"/>
                <w:u w:val="single"/>
              </w:rPr>
            </w:pPr>
            <w:r w:rsidRPr="00FE6091">
              <w:rPr>
                <w:rStyle w:val="a3"/>
                <w:rFonts w:ascii="Times New Roman" w:hAnsi="Times New Roman"/>
                <w:b/>
                <w:bCs/>
                <w:color w:val="C00000"/>
              </w:rPr>
              <w:t xml:space="preserve"> </w:t>
            </w:r>
            <w:hyperlink r:id="rId9" w:history="1">
              <w:r w:rsidRPr="00FE6091">
                <w:rPr>
                  <w:rStyle w:val="a3"/>
                  <w:rFonts w:ascii="Times New Roman" w:hAnsi="Times New Roman"/>
                  <w:b/>
                  <w:bCs/>
                </w:rPr>
                <w:t>http://torgi82.ru</w:t>
              </w:r>
            </w:hyperlink>
          </w:p>
        </w:tc>
      </w:tr>
      <w:tr w:rsidR="009C7E42" w:rsidRPr="002629F3" w14:paraId="26684BB2" w14:textId="77777777" w:rsidTr="00B826C8">
        <w:trPr>
          <w:trHeight w:val="70"/>
        </w:trPr>
        <w:tc>
          <w:tcPr>
            <w:tcW w:w="1271" w:type="dxa"/>
            <w:shd w:val="clear" w:color="auto" w:fill="DEEAF6" w:themeFill="accent5" w:themeFillTint="33"/>
          </w:tcPr>
          <w:p w14:paraId="6284BC78" w14:textId="59D3C02A"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FC2A75">
              <w:rPr>
                <w:rFonts w:ascii="Times New Roman" w:hAnsi="Times New Roman"/>
                <w:b/>
                <w:bCs/>
                <w:sz w:val="24"/>
                <w:szCs w:val="24"/>
              </w:rPr>
              <w:t>7</w:t>
            </w:r>
          </w:p>
        </w:tc>
        <w:tc>
          <w:tcPr>
            <w:tcW w:w="9072" w:type="dxa"/>
            <w:gridSpan w:val="2"/>
            <w:shd w:val="clear" w:color="auto" w:fill="DEEAF6" w:themeFill="accent5" w:themeFillTint="33"/>
          </w:tcPr>
          <w:p w14:paraId="193F2482" w14:textId="77777777" w:rsidR="009C7E42" w:rsidRPr="002629F3" w:rsidRDefault="009C7E42" w:rsidP="00E63A9E">
            <w:pPr>
              <w:tabs>
                <w:tab w:val="left" w:pos="567"/>
              </w:tabs>
              <w:spacing w:before="240" w:line="240" w:lineRule="auto"/>
              <w:jc w:val="center"/>
              <w:rPr>
                <w:rFonts w:ascii="Times New Roman" w:eastAsia="Times New Roman" w:hAnsi="Times New Roman"/>
                <w:b/>
                <w:bCs/>
                <w:sz w:val="24"/>
                <w:szCs w:val="24"/>
                <w:lang w:eastAsia="ru-RU"/>
              </w:rPr>
            </w:pPr>
            <w:r w:rsidRPr="002629F3">
              <w:rPr>
                <w:rFonts w:ascii="Times New Roman" w:eastAsia="Times New Roman" w:hAnsi="Times New Roman"/>
                <w:b/>
                <w:bCs/>
                <w:sz w:val="24"/>
                <w:szCs w:val="24"/>
                <w:lang w:eastAsia="ru-RU"/>
              </w:rPr>
              <w:t>ЭТАПЫ ЗАКУПКИ</w:t>
            </w:r>
          </w:p>
        </w:tc>
      </w:tr>
      <w:tr w:rsidR="009C7E42" w:rsidRPr="002629F3" w14:paraId="0074C174" w14:textId="77777777" w:rsidTr="00B826C8">
        <w:tc>
          <w:tcPr>
            <w:tcW w:w="1271" w:type="dxa"/>
            <w:shd w:val="clear" w:color="auto" w:fill="F2F2F2" w:themeFill="background1" w:themeFillShade="F2"/>
          </w:tcPr>
          <w:p w14:paraId="0A2CB58C" w14:textId="4CD65849"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EF2504">
              <w:rPr>
                <w:rFonts w:ascii="Times New Roman" w:hAnsi="Times New Roman"/>
                <w:b/>
                <w:bCs/>
                <w:sz w:val="24"/>
                <w:szCs w:val="24"/>
              </w:rPr>
              <w:t>7</w:t>
            </w:r>
            <w:r w:rsidRPr="002629F3">
              <w:rPr>
                <w:rFonts w:ascii="Times New Roman" w:hAnsi="Times New Roman"/>
                <w:b/>
                <w:bCs/>
                <w:sz w:val="24"/>
                <w:szCs w:val="24"/>
              </w:rPr>
              <w:t>.1</w:t>
            </w:r>
          </w:p>
        </w:tc>
        <w:tc>
          <w:tcPr>
            <w:tcW w:w="9072" w:type="dxa"/>
            <w:gridSpan w:val="2"/>
            <w:shd w:val="clear" w:color="auto" w:fill="F2F2F2" w:themeFill="background1" w:themeFillShade="F2"/>
          </w:tcPr>
          <w:p w14:paraId="703D7314" w14:textId="77777777" w:rsidR="009C7E42" w:rsidRPr="002629F3" w:rsidRDefault="009C7E42" w:rsidP="00E63A9E">
            <w:pPr>
              <w:spacing w:after="0" w:line="240" w:lineRule="auto"/>
              <w:rPr>
                <w:rFonts w:ascii="Times New Roman" w:hAnsi="Times New Roman"/>
                <w:b/>
                <w:bCs/>
                <w:sz w:val="24"/>
                <w:szCs w:val="24"/>
              </w:rPr>
            </w:pPr>
            <w:r w:rsidRPr="002629F3">
              <w:rPr>
                <w:rFonts w:ascii="Times New Roman" w:hAnsi="Times New Roman"/>
                <w:b/>
                <w:bCs/>
                <w:spacing w:val="-6"/>
                <w:sz w:val="24"/>
                <w:szCs w:val="24"/>
              </w:rPr>
              <w:t>Порядок, дата начала срока подачи заявок</w:t>
            </w:r>
            <w:r w:rsidRPr="002629F3">
              <w:rPr>
                <w:rFonts w:ascii="Times New Roman" w:hAnsi="Times New Roman"/>
                <w:b/>
                <w:bCs/>
                <w:sz w:val="24"/>
                <w:szCs w:val="24"/>
              </w:rPr>
              <w:t xml:space="preserve"> на участие в закупке</w:t>
            </w:r>
          </w:p>
        </w:tc>
      </w:tr>
      <w:tr w:rsidR="009C7E42" w:rsidRPr="002629F3" w14:paraId="15411D78" w14:textId="77777777" w:rsidTr="00B826C8">
        <w:trPr>
          <w:trHeight w:val="638"/>
        </w:trPr>
        <w:tc>
          <w:tcPr>
            <w:tcW w:w="1271" w:type="dxa"/>
          </w:tcPr>
          <w:p w14:paraId="1A2E23EF"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7725426B" w14:textId="209FC99B" w:rsidR="009C7E42" w:rsidRPr="002629F3" w:rsidRDefault="009C7E42" w:rsidP="00E63A9E">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 xml:space="preserve">Заявки должны быть поданы в электронной форме на электронной площадке, с использованием которой проводится закупка. </w:t>
            </w:r>
          </w:p>
          <w:p w14:paraId="0C257D35" w14:textId="050B7CF9" w:rsidR="00943A16" w:rsidRPr="002629F3" w:rsidRDefault="009C7E42" w:rsidP="00E63A9E">
            <w:pPr>
              <w:tabs>
                <w:tab w:val="left" w:pos="567"/>
              </w:tabs>
              <w:spacing w:after="0" w:line="240" w:lineRule="auto"/>
              <w:jc w:val="both"/>
              <w:rPr>
                <w:rFonts w:ascii="Times New Roman" w:hAnsi="Times New Roman"/>
                <w:sz w:val="24"/>
                <w:szCs w:val="24"/>
              </w:rPr>
            </w:pPr>
            <w:r w:rsidRPr="002629F3">
              <w:rPr>
                <w:rFonts w:ascii="Times New Roman" w:hAnsi="Times New Roman"/>
                <w:sz w:val="24"/>
                <w:szCs w:val="24"/>
              </w:rPr>
              <w:lastRenderedPageBreak/>
              <w:t>Подача заявок доступна участникам с момента размещения заказчиком извещения об осуществлении настоящей закупки.</w:t>
            </w:r>
          </w:p>
        </w:tc>
      </w:tr>
      <w:tr w:rsidR="009C7E42" w:rsidRPr="002629F3" w14:paraId="1AB48CFA" w14:textId="77777777" w:rsidTr="00B826C8">
        <w:tc>
          <w:tcPr>
            <w:tcW w:w="1271" w:type="dxa"/>
            <w:shd w:val="clear" w:color="auto" w:fill="F2F2F2" w:themeFill="background1" w:themeFillShade="F2"/>
          </w:tcPr>
          <w:p w14:paraId="157FB3F8" w14:textId="38AA3651"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lastRenderedPageBreak/>
              <w:t>Пункт А.</w:t>
            </w:r>
            <w:r w:rsidR="00EF2504">
              <w:rPr>
                <w:rFonts w:ascii="Times New Roman" w:hAnsi="Times New Roman"/>
                <w:b/>
                <w:bCs/>
                <w:sz w:val="24"/>
                <w:szCs w:val="24"/>
              </w:rPr>
              <w:t>7</w:t>
            </w:r>
            <w:r w:rsidRPr="002629F3">
              <w:rPr>
                <w:rFonts w:ascii="Times New Roman" w:hAnsi="Times New Roman"/>
                <w:b/>
                <w:bCs/>
                <w:sz w:val="24"/>
                <w:szCs w:val="24"/>
              </w:rPr>
              <w:t>.</w:t>
            </w:r>
            <w:r w:rsidR="00EF2504">
              <w:rPr>
                <w:rFonts w:ascii="Times New Roman" w:hAnsi="Times New Roman"/>
                <w:b/>
                <w:bCs/>
                <w:sz w:val="24"/>
                <w:szCs w:val="24"/>
              </w:rPr>
              <w:t>2</w:t>
            </w:r>
          </w:p>
        </w:tc>
        <w:tc>
          <w:tcPr>
            <w:tcW w:w="9072" w:type="dxa"/>
            <w:gridSpan w:val="2"/>
            <w:shd w:val="clear" w:color="auto" w:fill="F2F2F2" w:themeFill="background1" w:themeFillShade="F2"/>
          </w:tcPr>
          <w:p w14:paraId="5F27F37B" w14:textId="77777777" w:rsidR="009C7E42" w:rsidRPr="002629F3" w:rsidRDefault="009C7E42" w:rsidP="00E63A9E">
            <w:pPr>
              <w:spacing w:after="0" w:line="240" w:lineRule="auto"/>
              <w:rPr>
                <w:rFonts w:ascii="Times New Roman" w:hAnsi="Times New Roman"/>
                <w:b/>
                <w:bCs/>
                <w:sz w:val="24"/>
                <w:szCs w:val="24"/>
              </w:rPr>
            </w:pPr>
            <w:r w:rsidRPr="002629F3">
              <w:rPr>
                <w:rFonts w:ascii="Times New Roman" w:hAnsi="Times New Roman"/>
                <w:b/>
                <w:bCs/>
                <w:spacing w:val="-6"/>
                <w:sz w:val="24"/>
                <w:szCs w:val="24"/>
              </w:rPr>
              <w:t>Дата и время окончания срока подачи заявок</w:t>
            </w:r>
            <w:r w:rsidRPr="002629F3">
              <w:rPr>
                <w:rFonts w:ascii="Times New Roman" w:hAnsi="Times New Roman"/>
                <w:b/>
                <w:bCs/>
                <w:sz w:val="24"/>
                <w:szCs w:val="24"/>
              </w:rPr>
              <w:t xml:space="preserve"> на участие в закупке</w:t>
            </w:r>
          </w:p>
        </w:tc>
      </w:tr>
      <w:tr w:rsidR="009C7E42" w:rsidRPr="002629F3" w14:paraId="0F241254" w14:textId="77777777" w:rsidTr="00B826C8">
        <w:trPr>
          <w:trHeight w:val="415"/>
        </w:trPr>
        <w:tc>
          <w:tcPr>
            <w:tcW w:w="1271" w:type="dxa"/>
          </w:tcPr>
          <w:p w14:paraId="1B911DC0"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292F1ACE" w14:textId="5454A9E9" w:rsidR="009C7E42" w:rsidRPr="002629F3" w:rsidRDefault="00FD0AE7" w:rsidP="00520E77">
            <w:pPr>
              <w:pStyle w:val="3"/>
              <w:numPr>
                <w:ilvl w:val="0"/>
                <w:numId w:val="0"/>
              </w:numPr>
              <w:spacing w:before="0"/>
              <w:rPr>
                <w:rFonts w:ascii="Times New Roman" w:hAnsi="Times New Roman"/>
                <w:b w:val="0"/>
                <w:color w:val="0070C0"/>
                <w:kern w:val="36"/>
                <w:sz w:val="24"/>
                <w:szCs w:val="24"/>
              </w:rPr>
            </w:pPr>
            <w:r w:rsidRPr="002629F3">
              <w:rPr>
                <w:rFonts w:ascii="Times New Roman" w:hAnsi="Times New Roman"/>
                <w:b w:val="0"/>
                <w:kern w:val="36"/>
                <w:sz w:val="24"/>
                <w:szCs w:val="24"/>
              </w:rPr>
              <w:t xml:space="preserve">Прием заявок прекратится </w:t>
            </w:r>
            <w:r w:rsidR="00520E77" w:rsidRPr="00C00C2E">
              <w:rPr>
                <w:rFonts w:ascii="Times New Roman" w:hAnsi="Times New Roman"/>
                <w:b w:val="0"/>
                <w:color w:val="FF0000"/>
                <w:sz w:val="24"/>
                <w:szCs w:val="24"/>
              </w:rPr>
              <w:t>«</w:t>
            </w:r>
            <w:r w:rsidR="00C00C2E" w:rsidRPr="00C00C2E">
              <w:rPr>
                <w:rFonts w:ascii="Times New Roman" w:hAnsi="Times New Roman"/>
                <w:b w:val="0"/>
                <w:color w:val="FF0000"/>
                <w:sz w:val="24"/>
                <w:szCs w:val="24"/>
              </w:rPr>
              <w:t>15</w:t>
            </w:r>
            <w:r w:rsidR="00520E77" w:rsidRPr="00C00C2E">
              <w:rPr>
                <w:rFonts w:ascii="Times New Roman" w:hAnsi="Times New Roman"/>
                <w:b w:val="0"/>
                <w:color w:val="FF0000"/>
                <w:sz w:val="24"/>
                <w:szCs w:val="24"/>
              </w:rPr>
              <w:t xml:space="preserve">» </w:t>
            </w:r>
            <w:r w:rsidR="00C00C2E" w:rsidRPr="00C00C2E">
              <w:rPr>
                <w:rFonts w:ascii="Times New Roman" w:hAnsi="Times New Roman"/>
                <w:b w:val="0"/>
                <w:color w:val="FF0000"/>
                <w:sz w:val="24"/>
                <w:szCs w:val="24"/>
              </w:rPr>
              <w:t>августа</w:t>
            </w:r>
            <w:r w:rsidR="00520E77" w:rsidRPr="00C00C2E">
              <w:rPr>
                <w:rFonts w:ascii="Times New Roman" w:hAnsi="Times New Roman"/>
                <w:b w:val="0"/>
                <w:color w:val="FF0000"/>
                <w:sz w:val="24"/>
                <w:szCs w:val="24"/>
              </w:rPr>
              <w:t xml:space="preserve"> 20</w:t>
            </w:r>
            <w:r w:rsidR="00DB5B34" w:rsidRPr="00C00C2E">
              <w:rPr>
                <w:rFonts w:ascii="Times New Roman" w:hAnsi="Times New Roman"/>
                <w:b w:val="0"/>
                <w:color w:val="FF0000"/>
                <w:sz w:val="24"/>
                <w:szCs w:val="24"/>
              </w:rPr>
              <w:t>25</w:t>
            </w:r>
            <w:r w:rsidR="00520E77" w:rsidRPr="00C00C2E">
              <w:rPr>
                <w:rFonts w:ascii="Times New Roman" w:hAnsi="Times New Roman"/>
                <w:b w:val="0"/>
                <w:color w:val="FF0000"/>
                <w:sz w:val="24"/>
                <w:szCs w:val="24"/>
              </w:rPr>
              <w:t xml:space="preserve">г. в </w:t>
            </w:r>
            <w:r w:rsidR="00AA01E8" w:rsidRPr="00AA01E8">
              <w:rPr>
                <w:rStyle w:val="10"/>
                <w:bCs w:val="0"/>
                <w:color w:val="FF0000"/>
                <w:sz w:val="24"/>
                <w:szCs w:val="24"/>
              </w:rPr>
              <w:t>10</w:t>
            </w:r>
            <w:r w:rsidR="00520E77" w:rsidRPr="00C00C2E">
              <w:rPr>
                <w:rStyle w:val="10"/>
                <w:bCs w:val="0"/>
                <w:color w:val="FF0000"/>
                <w:sz w:val="24"/>
                <w:szCs w:val="24"/>
              </w:rPr>
              <w:t>:</w:t>
            </w:r>
            <w:r w:rsidR="00DB5B34" w:rsidRPr="00C00C2E">
              <w:rPr>
                <w:rStyle w:val="10"/>
                <w:bCs w:val="0"/>
                <w:color w:val="FF0000"/>
                <w:sz w:val="24"/>
                <w:szCs w:val="24"/>
              </w:rPr>
              <w:t>00</w:t>
            </w:r>
            <w:r w:rsidR="00520E77" w:rsidRPr="00C00C2E">
              <w:rPr>
                <w:rStyle w:val="10"/>
                <w:bCs w:val="0"/>
                <w:color w:val="FF0000"/>
                <w:sz w:val="24"/>
                <w:szCs w:val="24"/>
              </w:rPr>
              <w:t xml:space="preserve"> часов</w:t>
            </w:r>
            <w:r w:rsidR="00520E77" w:rsidRPr="00C00C2E">
              <w:rPr>
                <w:rStyle w:val="10"/>
                <w:bCs w:val="0"/>
                <w:color w:val="FF0000"/>
                <w:sz w:val="24"/>
                <w:szCs w:val="24"/>
                <w:lang w:val="en-US"/>
              </w:rPr>
              <w:t> </w:t>
            </w:r>
            <w:r w:rsidR="00520E77" w:rsidRPr="00C00C2E">
              <w:rPr>
                <w:rStyle w:val="10"/>
                <w:bCs w:val="0"/>
                <w:color w:val="FF0000"/>
                <w:sz w:val="24"/>
                <w:szCs w:val="24"/>
              </w:rPr>
              <w:t>[по московскому времени].</w:t>
            </w:r>
          </w:p>
        </w:tc>
      </w:tr>
      <w:tr w:rsidR="009C7E42" w:rsidRPr="002629F3" w14:paraId="4C10CF29" w14:textId="77777777" w:rsidTr="00B826C8">
        <w:tc>
          <w:tcPr>
            <w:tcW w:w="1271" w:type="dxa"/>
            <w:shd w:val="clear" w:color="auto" w:fill="F2F2F2" w:themeFill="background1" w:themeFillShade="F2"/>
          </w:tcPr>
          <w:p w14:paraId="5E395C85" w14:textId="41B09C4D"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443BF7">
              <w:rPr>
                <w:rFonts w:ascii="Times New Roman" w:hAnsi="Times New Roman"/>
                <w:b/>
                <w:bCs/>
                <w:sz w:val="24"/>
                <w:szCs w:val="24"/>
              </w:rPr>
              <w:t>7</w:t>
            </w:r>
            <w:r w:rsidRPr="002629F3">
              <w:rPr>
                <w:rFonts w:ascii="Times New Roman" w:hAnsi="Times New Roman"/>
                <w:b/>
                <w:bCs/>
                <w:sz w:val="24"/>
                <w:szCs w:val="24"/>
              </w:rPr>
              <w:t>.</w:t>
            </w:r>
            <w:r w:rsidR="00443BF7">
              <w:rPr>
                <w:rFonts w:ascii="Times New Roman" w:hAnsi="Times New Roman"/>
                <w:b/>
                <w:bCs/>
                <w:sz w:val="24"/>
                <w:szCs w:val="24"/>
              </w:rPr>
              <w:t>3</w:t>
            </w:r>
          </w:p>
        </w:tc>
        <w:tc>
          <w:tcPr>
            <w:tcW w:w="9072" w:type="dxa"/>
            <w:gridSpan w:val="2"/>
            <w:shd w:val="clear" w:color="auto" w:fill="F2F2F2" w:themeFill="background1" w:themeFillShade="F2"/>
          </w:tcPr>
          <w:p w14:paraId="599F3714" w14:textId="31A2EBE2" w:rsidR="009C7E42" w:rsidRPr="002629F3" w:rsidRDefault="009C7E42" w:rsidP="00E63A9E">
            <w:pPr>
              <w:spacing w:after="0" w:line="240" w:lineRule="auto"/>
              <w:rPr>
                <w:rFonts w:ascii="Times New Roman" w:hAnsi="Times New Roman"/>
                <w:b/>
                <w:bCs/>
                <w:spacing w:val="-6"/>
                <w:sz w:val="24"/>
                <w:szCs w:val="24"/>
              </w:rPr>
            </w:pPr>
            <w:r w:rsidRPr="002629F3">
              <w:rPr>
                <w:rFonts w:ascii="Times New Roman" w:hAnsi="Times New Roman"/>
                <w:b/>
                <w:bCs/>
                <w:spacing w:val="-6"/>
                <w:sz w:val="24"/>
                <w:szCs w:val="24"/>
              </w:rPr>
              <w:t>Рассмотрения заявок</w:t>
            </w:r>
          </w:p>
        </w:tc>
      </w:tr>
      <w:tr w:rsidR="009C7E42" w:rsidRPr="002629F3" w14:paraId="02AD2CB0" w14:textId="77777777" w:rsidTr="00B826C8">
        <w:trPr>
          <w:trHeight w:val="557"/>
        </w:trPr>
        <w:tc>
          <w:tcPr>
            <w:tcW w:w="1271" w:type="dxa"/>
          </w:tcPr>
          <w:p w14:paraId="3BE82A04"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1B28919F" w14:textId="12CB96CD" w:rsidR="0045338A" w:rsidRPr="002629F3" w:rsidRDefault="0045338A" w:rsidP="00E63A9E">
            <w:pPr>
              <w:tabs>
                <w:tab w:val="left" w:pos="1134"/>
              </w:tabs>
              <w:spacing w:after="0" w:line="240" w:lineRule="auto"/>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Результаты рассмотрения заявок будут отражены в протоколе подведения итогов закупки.</w:t>
            </w:r>
          </w:p>
          <w:p w14:paraId="2DF748B6" w14:textId="3DF9EC0A" w:rsidR="009C7E42" w:rsidRPr="002629F3" w:rsidRDefault="009C7E42" w:rsidP="00461082">
            <w:pPr>
              <w:tabs>
                <w:tab w:val="left" w:pos="1134"/>
              </w:tabs>
              <w:spacing w:after="0" w:line="240" w:lineRule="auto"/>
              <w:jc w:val="both"/>
              <w:rPr>
                <w:rFonts w:ascii="Times New Roman" w:hAnsi="Times New Roman"/>
                <w:sz w:val="24"/>
                <w:szCs w:val="24"/>
              </w:rPr>
            </w:pPr>
          </w:p>
        </w:tc>
      </w:tr>
      <w:tr w:rsidR="009C7E42" w:rsidRPr="002629F3" w14:paraId="560D5014" w14:textId="77777777" w:rsidTr="00B826C8">
        <w:tc>
          <w:tcPr>
            <w:tcW w:w="1271" w:type="dxa"/>
            <w:shd w:val="clear" w:color="auto" w:fill="F2F2F2" w:themeFill="background1" w:themeFillShade="F2"/>
          </w:tcPr>
          <w:p w14:paraId="719E747A" w14:textId="013BDA10"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927B2D">
              <w:rPr>
                <w:rFonts w:ascii="Times New Roman" w:hAnsi="Times New Roman"/>
                <w:b/>
                <w:bCs/>
                <w:sz w:val="24"/>
                <w:szCs w:val="24"/>
              </w:rPr>
              <w:t>7</w:t>
            </w:r>
            <w:r w:rsidRPr="002629F3">
              <w:rPr>
                <w:rFonts w:ascii="Times New Roman" w:hAnsi="Times New Roman"/>
                <w:b/>
                <w:bCs/>
                <w:sz w:val="24"/>
                <w:szCs w:val="24"/>
              </w:rPr>
              <w:t>.</w:t>
            </w:r>
            <w:r w:rsidR="00927B2D">
              <w:rPr>
                <w:rFonts w:ascii="Times New Roman" w:hAnsi="Times New Roman"/>
                <w:b/>
                <w:bCs/>
                <w:sz w:val="24"/>
                <w:szCs w:val="24"/>
              </w:rPr>
              <w:t>4</w:t>
            </w:r>
          </w:p>
        </w:tc>
        <w:tc>
          <w:tcPr>
            <w:tcW w:w="9072" w:type="dxa"/>
            <w:gridSpan w:val="2"/>
            <w:shd w:val="clear" w:color="auto" w:fill="F2F2F2" w:themeFill="background1" w:themeFillShade="F2"/>
          </w:tcPr>
          <w:p w14:paraId="66E764A7" w14:textId="77777777" w:rsidR="009C7E42" w:rsidRPr="002629F3" w:rsidRDefault="009C7E42" w:rsidP="00E63A9E">
            <w:pPr>
              <w:spacing w:after="0" w:line="240" w:lineRule="auto"/>
              <w:rPr>
                <w:rFonts w:ascii="Times New Roman" w:hAnsi="Times New Roman"/>
                <w:b/>
                <w:bCs/>
                <w:sz w:val="24"/>
                <w:szCs w:val="24"/>
              </w:rPr>
            </w:pPr>
            <w:r w:rsidRPr="002629F3">
              <w:rPr>
                <w:rFonts w:ascii="Times New Roman" w:hAnsi="Times New Roman"/>
                <w:b/>
                <w:bCs/>
                <w:sz w:val="24"/>
                <w:szCs w:val="24"/>
              </w:rPr>
              <w:t>Подведение итогов закупки</w:t>
            </w:r>
          </w:p>
        </w:tc>
      </w:tr>
      <w:tr w:rsidR="009C7E42" w:rsidRPr="002629F3" w14:paraId="39B2129F" w14:textId="77777777" w:rsidTr="00B826C8">
        <w:trPr>
          <w:trHeight w:val="1556"/>
        </w:trPr>
        <w:tc>
          <w:tcPr>
            <w:tcW w:w="1271" w:type="dxa"/>
          </w:tcPr>
          <w:p w14:paraId="57C6014E"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622CF8B5" w14:textId="77777777" w:rsidR="009C7E42" w:rsidRPr="002629F3" w:rsidRDefault="009C7E42" w:rsidP="00E63A9E">
            <w:pPr>
              <w:pStyle w:val="3"/>
              <w:numPr>
                <w:ilvl w:val="0"/>
                <w:numId w:val="0"/>
              </w:numPr>
              <w:spacing w:before="0"/>
              <w:jc w:val="both"/>
              <w:rPr>
                <w:rFonts w:ascii="Times New Roman" w:eastAsiaTheme="minorHAnsi" w:hAnsi="Times New Roman"/>
                <w:b w:val="0"/>
                <w:sz w:val="24"/>
                <w:szCs w:val="24"/>
                <w:lang w:eastAsia="en-US"/>
              </w:rPr>
            </w:pPr>
            <w:r w:rsidRPr="002629F3">
              <w:rPr>
                <w:rFonts w:ascii="Times New Roman" w:eastAsiaTheme="minorHAnsi" w:hAnsi="Times New Roman"/>
                <w:b w:val="0"/>
                <w:sz w:val="24"/>
                <w:szCs w:val="24"/>
                <w:lang w:eastAsia="en-US"/>
              </w:rPr>
              <w:t>При подведении итогов закупки заказчик сопоставит ценовые предложения участников, заявки которых признаны соответствующими требованиям заказчика.</w:t>
            </w:r>
          </w:p>
          <w:p w14:paraId="5332B959" w14:textId="77777777" w:rsidR="00540B03" w:rsidRDefault="00540B03" w:rsidP="00E63A9E">
            <w:pPr>
              <w:pStyle w:val="3"/>
              <w:numPr>
                <w:ilvl w:val="0"/>
                <w:numId w:val="0"/>
              </w:numPr>
              <w:spacing w:before="0"/>
              <w:jc w:val="both"/>
              <w:rPr>
                <w:rFonts w:ascii="Times New Roman" w:hAnsi="Times New Roman"/>
                <w:b w:val="0"/>
                <w:sz w:val="24"/>
                <w:szCs w:val="24"/>
              </w:rPr>
            </w:pPr>
          </w:p>
          <w:p w14:paraId="724E1CC1" w14:textId="18D39BC2" w:rsidR="00D5158E" w:rsidRPr="002629F3" w:rsidRDefault="009C7E42" w:rsidP="00E63A9E">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 xml:space="preserve">Итоги закупки будут подведены </w:t>
            </w:r>
            <w:r w:rsidRPr="009903DD">
              <w:rPr>
                <w:rFonts w:ascii="Times New Roman" w:hAnsi="Times New Roman"/>
                <w:b w:val="0"/>
                <w:sz w:val="24"/>
                <w:szCs w:val="24"/>
              </w:rPr>
              <w:t>не позднее</w:t>
            </w:r>
            <w:r w:rsidRPr="002629F3">
              <w:rPr>
                <w:rFonts w:ascii="Times New Roman" w:hAnsi="Times New Roman"/>
                <w:bCs/>
                <w:sz w:val="24"/>
                <w:szCs w:val="24"/>
              </w:rPr>
              <w:t xml:space="preserve"> </w:t>
            </w:r>
            <w:r w:rsidR="000D5ABF" w:rsidRPr="00C00C2E">
              <w:rPr>
                <w:rFonts w:ascii="Times New Roman" w:hAnsi="Times New Roman"/>
                <w:b w:val="0"/>
                <w:color w:val="FF0000"/>
                <w:sz w:val="24"/>
                <w:szCs w:val="24"/>
              </w:rPr>
              <w:t>«</w:t>
            </w:r>
            <w:r w:rsidR="00C00C2E">
              <w:rPr>
                <w:rFonts w:ascii="Times New Roman" w:hAnsi="Times New Roman"/>
                <w:b w:val="0"/>
                <w:color w:val="FF0000"/>
                <w:sz w:val="24"/>
                <w:szCs w:val="24"/>
              </w:rPr>
              <w:t>1</w:t>
            </w:r>
            <w:r w:rsidR="001E3EBF">
              <w:rPr>
                <w:rFonts w:ascii="Times New Roman" w:hAnsi="Times New Roman"/>
                <w:b w:val="0"/>
                <w:color w:val="FF0000"/>
                <w:sz w:val="24"/>
                <w:szCs w:val="24"/>
              </w:rPr>
              <w:t>9</w:t>
            </w:r>
            <w:r w:rsidR="000D5ABF" w:rsidRPr="00C00C2E">
              <w:rPr>
                <w:rFonts w:ascii="Times New Roman" w:hAnsi="Times New Roman"/>
                <w:b w:val="0"/>
                <w:color w:val="FF0000"/>
                <w:sz w:val="24"/>
                <w:szCs w:val="24"/>
              </w:rPr>
              <w:t xml:space="preserve">» </w:t>
            </w:r>
            <w:r w:rsidR="00C00C2E">
              <w:rPr>
                <w:rFonts w:ascii="Times New Roman" w:hAnsi="Times New Roman"/>
                <w:b w:val="0"/>
                <w:color w:val="FF0000"/>
                <w:sz w:val="24"/>
                <w:szCs w:val="24"/>
              </w:rPr>
              <w:t xml:space="preserve">августа </w:t>
            </w:r>
            <w:r w:rsidR="000D5ABF" w:rsidRPr="00C00C2E">
              <w:rPr>
                <w:rFonts w:ascii="Times New Roman" w:hAnsi="Times New Roman"/>
                <w:b w:val="0"/>
                <w:color w:val="FF0000"/>
                <w:sz w:val="24"/>
                <w:szCs w:val="24"/>
              </w:rPr>
              <w:t>20</w:t>
            </w:r>
            <w:r w:rsidR="00DB5B34" w:rsidRPr="00C00C2E">
              <w:rPr>
                <w:rFonts w:ascii="Times New Roman" w:hAnsi="Times New Roman"/>
                <w:b w:val="0"/>
                <w:color w:val="FF0000"/>
                <w:sz w:val="24"/>
                <w:szCs w:val="24"/>
              </w:rPr>
              <w:t>25</w:t>
            </w:r>
            <w:r w:rsidR="000D5ABF" w:rsidRPr="00C00C2E">
              <w:rPr>
                <w:rFonts w:ascii="Times New Roman" w:hAnsi="Times New Roman"/>
                <w:b w:val="0"/>
                <w:color w:val="FF0000"/>
                <w:sz w:val="24"/>
                <w:szCs w:val="24"/>
              </w:rPr>
              <w:t>г.</w:t>
            </w:r>
            <w:r w:rsidR="000D5ABF" w:rsidRPr="00A5615E">
              <w:rPr>
                <w:rFonts w:ascii="Times New Roman" w:hAnsi="Times New Roman"/>
                <w:b w:val="0"/>
                <w:color w:val="FF0000"/>
                <w:sz w:val="24"/>
                <w:szCs w:val="24"/>
              </w:rPr>
              <w:t xml:space="preserve">  </w:t>
            </w:r>
            <w:r w:rsidRPr="002629F3">
              <w:rPr>
                <w:rFonts w:ascii="Times New Roman" w:hAnsi="Times New Roman"/>
                <w:b w:val="0"/>
                <w:sz w:val="24"/>
                <w:szCs w:val="24"/>
              </w:rPr>
              <w:t>и размещены на сайте Единой информационной системы в сфере закупок в течение 3 (трех) дней с даты подписания протокола подведения итогов.</w:t>
            </w:r>
          </w:p>
        </w:tc>
      </w:tr>
      <w:tr w:rsidR="009C7E42" w:rsidRPr="002629F3" w14:paraId="38B4DFBA" w14:textId="77777777" w:rsidTr="00B826C8">
        <w:tc>
          <w:tcPr>
            <w:tcW w:w="1271" w:type="dxa"/>
            <w:shd w:val="clear" w:color="auto" w:fill="DEEAF6" w:themeFill="accent5" w:themeFillTint="33"/>
          </w:tcPr>
          <w:p w14:paraId="7F8136FF" w14:textId="59A6DEC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6D0234">
              <w:rPr>
                <w:rFonts w:ascii="Times New Roman" w:hAnsi="Times New Roman"/>
                <w:b/>
                <w:bCs/>
                <w:sz w:val="24"/>
                <w:szCs w:val="24"/>
              </w:rPr>
              <w:t>8</w:t>
            </w:r>
          </w:p>
        </w:tc>
        <w:tc>
          <w:tcPr>
            <w:tcW w:w="9072" w:type="dxa"/>
            <w:gridSpan w:val="2"/>
            <w:shd w:val="clear" w:color="auto" w:fill="DEEAF6" w:themeFill="accent5" w:themeFillTint="33"/>
          </w:tcPr>
          <w:p w14:paraId="1B27E1A8" w14:textId="77777777" w:rsidR="009C7E42" w:rsidRPr="002629F3" w:rsidRDefault="009C7E42" w:rsidP="00E63A9E">
            <w:pPr>
              <w:spacing w:before="240" w:after="0" w:line="240" w:lineRule="auto"/>
              <w:jc w:val="center"/>
              <w:rPr>
                <w:rFonts w:ascii="Times New Roman" w:hAnsi="Times New Roman"/>
                <w:b/>
                <w:bCs/>
                <w:spacing w:val="-6"/>
                <w:sz w:val="24"/>
                <w:szCs w:val="24"/>
              </w:rPr>
            </w:pPr>
            <w:r w:rsidRPr="002629F3">
              <w:rPr>
                <w:rFonts w:ascii="Times New Roman" w:hAnsi="Times New Roman"/>
                <w:b/>
                <w:bCs/>
                <w:spacing w:val="-6"/>
                <w:sz w:val="24"/>
                <w:szCs w:val="24"/>
              </w:rPr>
              <w:t xml:space="preserve">ФОРМЫ, ПОРЯДОК, ДАТА И ВРЕМЯ ОКОНЧАНИЯ СРОКА </w:t>
            </w:r>
          </w:p>
          <w:p w14:paraId="640897D0" w14:textId="77777777" w:rsidR="009C7E42" w:rsidRPr="002629F3" w:rsidRDefault="009C7E42" w:rsidP="00E63A9E">
            <w:pPr>
              <w:spacing w:line="240" w:lineRule="auto"/>
              <w:jc w:val="center"/>
              <w:rPr>
                <w:rFonts w:ascii="Times New Roman" w:hAnsi="Times New Roman"/>
                <w:b/>
                <w:bCs/>
                <w:spacing w:val="-6"/>
                <w:sz w:val="24"/>
                <w:szCs w:val="24"/>
              </w:rPr>
            </w:pPr>
            <w:r w:rsidRPr="002629F3">
              <w:rPr>
                <w:rFonts w:ascii="Times New Roman" w:hAnsi="Times New Roman"/>
                <w:b/>
                <w:bCs/>
                <w:spacing w:val="-6"/>
                <w:sz w:val="24"/>
                <w:szCs w:val="24"/>
              </w:rPr>
              <w:t>ПРЕДОСТАВЛЕНИЯ УЧАСТНИКАМ ЗАКУПКИ РАЗЪЯСНЕНИЙ ПОЛОЖЕНИЙ ИЗВЕЩЕНИЯ О ЗАКУПКЕ</w:t>
            </w:r>
          </w:p>
        </w:tc>
      </w:tr>
      <w:tr w:rsidR="009C7E42" w:rsidRPr="002629F3" w14:paraId="30A9D8D6" w14:textId="77777777" w:rsidTr="00B826C8">
        <w:trPr>
          <w:trHeight w:val="2953"/>
        </w:trPr>
        <w:tc>
          <w:tcPr>
            <w:tcW w:w="1271" w:type="dxa"/>
          </w:tcPr>
          <w:p w14:paraId="0DF7C242"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shd w:val="clear" w:color="auto" w:fill="FFFFFF" w:themeFill="background1"/>
          </w:tcPr>
          <w:p w14:paraId="74E40FBA" w14:textId="77777777" w:rsidR="009C7E42" w:rsidRPr="0096125D" w:rsidRDefault="009C7E42" w:rsidP="00E63A9E">
            <w:pPr>
              <w:spacing w:after="0" w:line="240" w:lineRule="auto"/>
              <w:jc w:val="both"/>
              <w:rPr>
                <w:rFonts w:ascii="Times New Roman" w:eastAsia="Times New Roman" w:hAnsi="Times New Roman"/>
                <w:bCs/>
                <w:sz w:val="24"/>
                <w:szCs w:val="24"/>
                <w:lang w:eastAsia="ru-RU"/>
              </w:rPr>
            </w:pPr>
            <w:r w:rsidRPr="0096125D">
              <w:rPr>
                <w:rFonts w:ascii="Times New Roman" w:eastAsia="Times New Roman" w:hAnsi="Times New Roman"/>
                <w:bCs/>
                <w:sz w:val="24"/>
                <w:szCs w:val="24"/>
                <w:lang w:eastAsia="ru-RU"/>
              </w:rPr>
              <w:t xml:space="preserve">Участник закупки вправе направить заказчику запрос о предоставлении разъяснений положений извещения об осуществлении закупки. </w:t>
            </w:r>
          </w:p>
          <w:p w14:paraId="6C3C43C9" w14:textId="020B2136" w:rsidR="009C7E42" w:rsidRPr="0096125D" w:rsidRDefault="009C7E42" w:rsidP="00E63A9E">
            <w:pPr>
              <w:pStyle w:val="3"/>
              <w:numPr>
                <w:ilvl w:val="0"/>
                <w:numId w:val="0"/>
              </w:numPr>
              <w:spacing w:before="0"/>
              <w:jc w:val="both"/>
              <w:rPr>
                <w:rFonts w:ascii="Times New Roman" w:hAnsi="Times New Roman"/>
                <w:b w:val="0"/>
                <w:bCs/>
                <w:sz w:val="24"/>
                <w:szCs w:val="24"/>
              </w:rPr>
            </w:pPr>
            <w:r w:rsidRPr="0096125D">
              <w:rPr>
                <w:rFonts w:ascii="Times New Roman" w:hAnsi="Times New Roman"/>
                <w:b w:val="0"/>
                <w:bCs/>
                <w:sz w:val="24"/>
                <w:szCs w:val="24"/>
              </w:rPr>
              <w:t xml:space="preserve">Запросы подаются в электронной форме </w:t>
            </w:r>
            <w:r w:rsidR="00B34FA3" w:rsidRPr="0096125D">
              <w:rPr>
                <w:rFonts w:ascii="Times New Roman" w:hAnsi="Times New Roman"/>
                <w:b w:val="0"/>
                <w:bCs/>
                <w:sz w:val="24"/>
                <w:szCs w:val="24"/>
              </w:rPr>
              <w:t xml:space="preserve">только </w:t>
            </w:r>
            <w:r w:rsidRPr="0096125D">
              <w:rPr>
                <w:rFonts w:ascii="Times New Roman" w:hAnsi="Times New Roman"/>
                <w:b w:val="0"/>
                <w:bCs/>
                <w:sz w:val="24"/>
                <w:szCs w:val="24"/>
              </w:rPr>
              <w:t xml:space="preserve">на электронной торговой площадке, с использованием которой проводится закупка. </w:t>
            </w:r>
          </w:p>
          <w:p w14:paraId="5307DE26" w14:textId="77777777" w:rsidR="009C7E42" w:rsidRPr="0096125D" w:rsidRDefault="009C7E42" w:rsidP="00E63A9E">
            <w:pPr>
              <w:pStyle w:val="3"/>
              <w:numPr>
                <w:ilvl w:val="0"/>
                <w:numId w:val="0"/>
              </w:numPr>
              <w:spacing w:before="0"/>
              <w:jc w:val="both"/>
              <w:rPr>
                <w:rFonts w:ascii="Times New Roman" w:hAnsi="Times New Roman"/>
                <w:b w:val="0"/>
                <w:bCs/>
                <w:sz w:val="24"/>
                <w:szCs w:val="24"/>
              </w:rPr>
            </w:pPr>
            <w:r w:rsidRPr="0096125D">
              <w:rPr>
                <w:rFonts w:ascii="Times New Roman" w:hAnsi="Times New Roman"/>
                <w:b w:val="0"/>
                <w:bCs/>
                <w:sz w:val="24"/>
                <w:szCs w:val="24"/>
              </w:rPr>
              <w:t>Форма (шаблон) запроса не предусмотрена заказчиком.</w:t>
            </w:r>
          </w:p>
          <w:p w14:paraId="6FE22AAC" w14:textId="77777777" w:rsidR="009C7E42" w:rsidRPr="0096125D" w:rsidRDefault="009C7E42" w:rsidP="00E63A9E">
            <w:pPr>
              <w:pStyle w:val="3"/>
              <w:numPr>
                <w:ilvl w:val="0"/>
                <w:numId w:val="0"/>
              </w:numPr>
              <w:spacing w:before="0"/>
              <w:jc w:val="both"/>
              <w:rPr>
                <w:rFonts w:ascii="Times New Roman" w:hAnsi="Times New Roman"/>
                <w:b w:val="0"/>
                <w:bCs/>
                <w:sz w:val="24"/>
                <w:szCs w:val="24"/>
              </w:rPr>
            </w:pPr>
            <w:r w:rsidRPr="0096125D">
              <w:rPr>
                <w:rFonts w:ascii="Times New Roman" w:hAnsi="Times New Roman"/>
                <w:b w:val="0"/>
                <w:bCs/>
                <w:sz w:val="24"/>
                <w:szCs w:val="24"/>
              </w:rPr>
              <w:t>Подача запросов доступна участникам с момента размещения заказчиком извещения об осуществлении настоящей закупки.</w:t>
            </w:r>
          </w:p>
          <w:p w14:paraId="528C04A4" w14:textId="22698717" w:rsidR="009C7E42" w:rsidRPr="0096125D" w:rsidRDefault="009C7E42" w:rsidP="00E63A9E">
            <w:pPr>
              <w:keepNext/>
              <w:keepLines/>
              <w:suppressAutoHyphens/>
              <w:spacing w:after="0" w:line="240" w:lineRule="auto"/>
              <w:jc w:val="both"/>
              <w:outlineLvl w:val="2"/>
              <w:rPr>
                <w:rFonts w:ascii="Times New Roman" w:eastAsia="Times New Roman" w:hAnsi="Times New Roman"/>
                <w:kern w:val="36"/>
                <w:sz w:val="24"/>
                <w:szCs w:val="24"/>
                <w:lang w:eastAsia="ru-RU"/>
              </w:rPr>
            </w:pPr>
            <w:r w:rsidRPr="0096125D">
              <w:rPr>
                <w:rFonts w:ascii="Times New Roman" w:eastAsia="Times New Roman" w:hAnsi="Times New Roman"/>
                <w:bCs/>
                <w:sz w:val="24"/>
                <w:szCs w:val="24"/>
                <w:lang w:eastAsia="ru-RU"/>
              </w:rPr>
              <w:t xml:space="preserve">Ответ на запрос участника будет размещен заказчиком в течение </w:t>
            </w:r>
            <w:r w:rsidR="002D6A06">
              <w:rPr>
                <w:rFonts w:ascii="Times New Roman" w:eastAsia="Times New Roman" w:hAnsi="Times New Roman"/>
                <w:bCs/>
                <w:sz w:val="24"/>
                <w:szCs w:val="24"/>
                <w:lang w:eastAsia="ru-RU"/>
              </w:rPr>
              <w:t xml:space="preserve">3 (трех) </w:t>
            </w:r>
            <w:r w:rsidRPr="0096125D">
              <w:rPr>
                <w:rFonts w:ascii="Times New Roman" w:eastAsia="Times New Roman" w:hAnsi="Times New Roman"/>
                <w:bCs/>
                <w:sz w:val="24"/>
                <w:szCs w:val="24"/>
                <w:lang w:eastAsia="ru-RU"/>
              </w:rPr>
              <w:t xml:space="preserve">рабочих дней с даты поступления такого запроса или не позднее 23:59 часов </w:t>
            </w:r>
            <w:r w:rsidR="00A15846" w:rsidRPr="00314456">
              <w:rPr>
                <w:rStyle w:val="10"/>
                <w:rFonts w:eastAsiaTheme="minorHAnsi"/>
                <w:b w:val="0"/>
                <w:color w:val="0070C0"/>
                <w:sz w:val="24"/>
                <w:szCs w:val="24"/>
              </w:rPr>
              <w:t xml:space="preserve">[по московскому времени] </w:t>
            </w:r>
            <w:r w:rsidRPr="0096125D">
              <w:rPr>
                <w:rFonts w:ascii="Times New Roman" w:eastAsia="Times New Roman" w:hAnsi="Times New Roman"/>
                <w:kern w:val="36"/>
                <w:sz w:val="24"/>
                <w:szCs w:val="24"/>
                <w:lang w:eastAsia="ru-RU"/>
              </w:rPr>
              <w:t>дня, предшествующего дню окончания срока подачи заявок на участие в закупке, в зависимости от того, что наступит ранее.</w:t>
            </w:r>
          </w:p>
          <w:p w14:paraId="609AE0AB" w14:textId="77777777" w:rsidR="009C7E42" w:rsidRPr="002629F3" w:rsidRDefault="009C7E42" w:rsidP="00E63A9E">
            <w:pPr>
              <w:pStyle w:val="3"/>
              <w:numPr>
                <w:ilvl w:val="0"/>
                <w:numId w:val="0"/>
              </w:numPr>
              <w:spacing w:before="0"/>
              <w:jc w:val="both"/>
              <w:rPr>
                <w:rFonts w:ascii="Times New Roman" w:hAnsi="Times New Roman"/>
                <w:b w:val="0"/>
                <w:bCs/>
                <w:sz w:val="24"/>
                <w:szCs w:val="24"/>
              </w:rPr>
            </w:pPr>
            <w:r w:rsidRPr="0096125D">
              <w:rPr>
                <w:rFonts w:ascii="Times New Roman" w:eastAsiaTheme="minorHAnsi" w:hAnsi="Times New Roman"/>
                <w:b w:val="0"/>
                <w:bCs/>
                <w:kern w:val="36"/>
                <w:sz w:val="24"/>
                <w:szCs w:val="24"/>
              </w:rPr>
              <w:t>Заказчик вправе не предоставлять ответы на запросы, поступившие позднее чем за 3 (три) рабочих дня до окончания срока подачи заявок на участие в настоящей закупке.</w:t>
            </w:r>
          </w:p>
        </w:tc>
      </w:tr>
      <w:tr w:rsidR="009C7E42" w:rsidRPr="002629F3" w14:paraId="780FFA83" w14:textId="77777777" w:rsidTr="00B826C8">
        <w:trPr>
          <w:trHeight w:val="57"/>
        </w:trPr>
        <w:tc>
          <w:tcPr>
            <w:tcW w:w="1271" w:type="dxa"/>
            <w:shd w:val="clear" w:color="auto" w:fill="DEEAF6" w:themeFill="accent5" w:themeFillTint="33"/>
          </w:tcPr>
          <w:p w14:paraId="7EF065FA" w14:textId="4A6A3762"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6D0234">
              <w:rPr>
                <w:rFonts w:ascii="Times New Roman" w:hAnsi="Times New Roman"/>
                <w:b/>
                <w:bCs/>
                <w:sz w:val="24"/>
                <w:szCs w:val="24"/>
              </w:rPr>
              <w:t>9</w:t>
            </w:r>
          </w:p>
        </w:tc>
        <w:tc>
          <w:tcPr>
            <w:tcW w:w="9072" w:type="dxa"/>
            <w:gridSpan w:val="2"/>
            <w:shd w:val="clear" w:color="auto" w:fill="DEEAF6" w:themeFill="accent5" w:themeFillTint="33"/>
          </w:tcPr>
          <w:p w14:paraId="678518A9" w14:textId="77777777"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ЦЕНА И ВАЛЮТА ЗАКУПКИ</w:t>
            </w:r>
          </w:p>
        </w:tc>
      </w:tr>
      <w:tr w:rsidR="009C7E42" w:rsidRPr="002629F3" w14:paraId="02B64F1A" w14:textId="77777777" w:rsidTr="00B826C8">
        <w:tc>
          <w:tcPr>
            <w:tcW w:w="1271" w:type="dxa"/>
            <w:shd w:val="clear" w:color="auto" w:fill="F2F2F2" w:themeFill="background1" w:themeFillShade="F2"/>
          </w:tcPr>
          <w:p w14:paraId="180A5BBE" w14:textId="650FEC0F"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6D0234">
              <w:rPr>
                <w:rFonts w:ascii="Times New Roman" w:hAnsi="Times New Roman"/>
                <w:b/>
                <w:bCs/>
                <w:sz w:val="24"/>
                <w:szCs w:val="24"/>
              </w:rPr>
              <w:t>9</w:t>
            </w:r>
            <w:r w:rsidRPr="002629F3">
              <w:rPr>
                <w:rFonts w:ascii="Times New Roman" w:hAnsi="Times New Roman"/>
                <w:b/>
                <w:bCs/>
                <w:sz w:val="24"/>
                <w:szCs w:val="24"/>
              </w:rPr>
              <w:t>.1</w:t>
            </w:r>
          </w:p>
        </w:tc>
        <w:tc>
          <w:tcPr>
            <w:tcW w:w="9072" w:type="dxa"/>
            <w:gridSpan w:val="2"/>
            <w:shd w:val="clear" w:color="auto" w:fill="F2F2F2" w:themeFill="background1" w:themeFillShade="F2"/>
          </w:tcPr>
          <w:p w14:paraId="606E4E14" w14:textId="0394294E" w:rsidR="009C7E42" w:rsidRPr="002629F3" w:rsidRDefault="001E3EBF" w:rsidP="00E63A9E">
            <w:pPr>
              <w:spacing w:after="0" w:line="240" w:lineRule="auto"/>
              <w:jc w:val="both"/>
              <w:rPr>
                <w:rFonts w:ascii="Times New Roman" w:hAnsi="Times New Roman"/>
                <w:b/>
                <w:bCs/>
                <w:sz w:val="24"/>
                <w:szCs w:val="24"/>
              </w:rPr>
            </w:pPr>
            <w:r w:rsidRPr="001E3EBF">
              <w:rPr>
                <w:rFonts w:ascii="Times New Roman" w:hAnsi="Times New Roman"/>
                <w:b/>
                <w:bCs/>
                <w:sz w:val="24"/>
                <w:szCs w:val="24"/>
              </w:rPr>
              <w:t>Начальная (максимальная) цена договора – НМЦД</w:t>
            </w:r>
          </w:p>
        </w:tc>
      </w:tr>
      <w:tr w:rsidR="009C7E42" w:rsidRPr="002629F3" w14:paraId="0AF9FA7D" w14:textId="77777777" w:rsidTr="006577E5">
        <w:trPr>
          <w:trHeight w:val="729"/>
        </w:trPr>
        <w:tc>
          <w:tcPr>
            <w:tcW w:w="1271" w:type="dxa"/>
            <w:shd w:val="clear" w:color="auto" w:fill="auto"/>
          </w:tcPr>
          <w:p w14:paraId="27055943"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shd w:val="clear" w:color="auto" w:fill="auto"/>
          </w:tcPr>
          <w:p w14:paraId="7D20E6EF" w14:textId="77777777" w:rsidR="00954B78" w:rsidRDefault="001E3EBF" w:rsidP="00DF5231">
            <w:pPr>
              <w:pStyle w:val="3"/>
              <w:numPr>
                <w:ilvl w:val="0"/>
                <w:numId w:val="0"/>
              </w:numPr>
              <w:spacing w:before="0"/>
              <w:jc w:val="both"/>
              <w:rPr>
                <w:rFonts w:ascii="Times New Roman" w:hAnsi="Times New Roman"/>
                <w:sz w:val="24"/>
                <w:szCs w:val="24"/>
              </w:rPr>
            </w:pPr>
            <w:r w:rsidRPr="001E3EBF">
              <w:rPr>
                <w:rFonts w:ascii="Times New Roman" w:hAnsi="Times New Roman"/>
                <w:sz w:val="24"/>
                <w:szCs w:val="24"/>
              </w:rPr>
              <w:t xml:space="preserve">222 800 </w:t>
            </w:r>
            <w:r>
              <w:rPr>
                <w:rFonts w:ascii="Times New Roman" w:hAnsi="Times New Roman"/>
                <w:sz w:val="24"/>
                <w:szCs w:val="24"/>
              </w:rPr>
              <w:t xml:space="preserve">(Двести двадцать две тысячи восемьсот) </w:t>
            </w:r>
            <w:r w:rsidRPr="001E3EBF">
              <w:rPr>
                <w:rFonts w:ascii="Times New Roman" w:hAnsi="Times New Roman"/>
                <w:sz w:val="24"/>
                <w:szCs w:val="24"/>
              </w:rPr>
              <w:t>рублей 40 копеек</w:t>
            </w:r>
          </w:p>
          <w:p w14:paraId="515750DF" w14:textId="77777777" w:rsidR="001E3EBF" w:rsidRDefault="001E3EBF" w:rsidP="001E3EBF">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Расчет-обоснование НМЦД представлен в разделе Б настоящего извещения о закупке.</w:t>
            </w:r>
          </w:p>
          <w:p w14:paraId="1DC66663" w14:textId="77777777" w:rsidR="001E3EBF" w:rsidRDefault="001E3EBF" w:rsidP="001E3EBF">
            <w:pPr>
              <w:pStyle w:val="3"/>
              <w:numPr>
                <w:ilvl w:val="0"/>
                <w:numId w:val="0"/>
              </w:numPr>
              <w:spacing w:before="0"/>
              <w:jc w:val="both"/>
              <w:rPr>
                <w:rFonts w:ascii="Times New Roman" w:hAnsi="Times New Roman"/>
                <w:b w:val="0"/>
                <w:bCs/>
                <w:sz w:val="24"/>
                <w:szCs w:val="24"/>
              </w:rPr>
            </w:pPr>
            <w:r>
              <w:rPr>
                <w:rFonts w:ascii="Times New Roman" w:hAnsi="Times New Roman"/>
                <w:b w:val="0"/>
                <w:bCs/>
                <w:sz w:val="24"/>
                <w:szCs w:val="24"/>
              </w:rPr>
              <w:t>НМЦД включает в себя все расходы, предусмотренные проектом договора, в том числе расходы на перевозку, страхование, уплату таможенных пошлин, налогов и других обязательных платежей в бюджеты бюджетной системы Российской Федерации.</w:t>
            </w:r>
          </w:p>
          <w:p w14:paraId="2E9E539A" w14:textId="6C00FE19" w:rsidR="001E3EBF" w:rsidRPr="006577E5" w:rsidRDefault="001E3EBF" w:rsidP="00DF5231">
            <w:pPr>
              <w:pStyle w:val="3"/>
              <w:numPr>
                <w:ilvl w:val="0"/>
                <w:numId w:val="0"/>
              </w:numPr>
              <w:spacing w:before="0"/>
              <w:jc w:val="both"/>
              <w:rPr>
                <w:rFonts w:ascii="Times New Roman" w:hAnsi="Times New Roman"/>
                <w:bCs/>
                <w:color w:val="0070C0"/>
                <w:sz w:val="24"/>
                <w:szCs w:val="24"/>
              </w:rPr>
            </w:pPr>
          </w:p>
        </w:tc>
      </w:tr>
      <w:tr w:rsidR="009C7E42" w:rsidRPr="002629F3" w14:paraId="7555B45A" w14:textId="77777777" w:rsidTr="00B826C8">
        <w:tc>
          <w:tcPr>
            <w:tcW w:w="1271" w:type="dxa"/>
            <w:shd w:val="clear" w:color="auto" w:fill="F2F2F2" w:themeFill="background1" w:themeFillShade="F2"/>
          </w:tcPr>
          <w:p w14:paraId="330B4216" w14:textId="359D2F1F"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6D0234">
              <w:rPr>
                <w:rFonts w:ascii="Times New Roman" w:hAnsi="Times New Roman"/>
                <w:b/>
                <w:bCs/>
                <w:sz w:val="24"/>
                <w:szCs w:val="24"/>
              </w:rPr>
              <w:t>9</w:t>
            </w:r>
            <w:r w:rsidRPr="002629F3">
              <w:rPr>
                <w:rFonts w:ascii="Times New Roman" w:hAnsi="Times New Roman"/>
                <w:b/>
                <w:bCs/>
                <w:sz w:val="24"/>
                <w:szCs w:val="24"/>
              </w:rPr>
              <w:t>.2</w:t>
            </w:r>
          </w:p>
        </w:tc>
        <w:tc>
          <w:tcPr>
            <w:tcW w:w="9072" w:type="dxa"/>
            <w:gridSpan w:val="2"/>
            <w:shd w:val="clear" w:color="auto" w:fill="F2F2F2" w:themeFill="background1" w:themeFillShade="F2"/>
          </w:tcPr>
          <w:p w14:paraId="51F31411" w14:textId="719F56C5" w:rsidR="009C7E42" w:rsidRPr="002629F3" w:rsidRDefault="001E3EBF" w:rsidP="00E63A9E">
            <w:pPr>
              <w:spacing w:after="0" w:line="240" w:lineRule="auto"/>
              <w:jc w:val="both"/>
              <w:rPr>
                <w:rFonts w:ascii="Times New Roman" w:hAnsi="Times New Roman"/>
                <w:b/>
                <w:bCs/>
                <w:sz w:val="24"/>
                <w:szCs w:val="24"/>
              </w:rPr>
            </w:pPr>
            <w:r w:rsidRPr="001E3EBF">
              <w:rPr>
                <w:rFonts w:ascii="Times New Roman" w:hAnsi="Times New Roman"/>
                <w:b/>
                <w:bCs/>
                <w:sz w:val="24"/>
                <w:szCs w:val="24"/>
              </w:rPr>
              <w:t>Сумма начальных (максимальных) цен единиц товара, работы, услуги – НМЦ</w:t>
            </w:r>
            <w:r>
              <w:rPr>
                <w:rFonts w:ascii="Times New Roman" w:hAnsi="Times New Roman"/>
                <w:b/>
                <w:bCs/>
                <w:sz w:val="24"/>
                <w:szCs w:val="24"/>
              </w:rPr>
              <w:t xml:space="preserve"> </w:t>
            </w:r>
            <w:r w:rsidRPr="001E3EBF">
              <w:rPr>
                <w:rFonts w:ascii="Times New Roman" w:hAnsi="Times New Roman"/>
                <w:b/>
                <w:bCs/>
                <w:sz w:val="24"/>
                <w:szCs w:val="24"/>
              </w:rPr>
              <w:t>сумма</w:t>
            </w:r>
          </w:p>
        </w:tc>
      </w:tr>
      <w:tr w:rsidR="009C7E42" w:rsidRPr="002629F3" w14:paraId="261BE9BD" w14:textId="77777777" w:rsidTr="006577E5">
        <w:trPr>
          <w:trHeight w:val="413"/>
        </w:trPr>
        <w:tc>
          <w:tcPr>
            <w:tcW w:w="1271" w:type="dxa"/>
            <w:shd w:val="clear" w:color="auto" w:fill="auto"/>
          </w:tcPr>
          <w:p w14:paraId="73F4DB46"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shd w:val="clear" w:color="auto" w:fill="auto"/>
          </w:tcPr>
          <w:p w14:paraId="5195E5FA" w14:textId="54FF4E53" w:rsidR="002D3291" w:rsidRDefault="001E3EBF" w:rsidP="002D3291">
            <w:pPr>
              <w:spacing w:after="0" w:line="240" w:lineRule="auto"/>
              <w:jc w:val="both"/>
              <w:rPr>
                <w:rFonts w:ascii="Times New Roman" w:hAnsi="Times New Roman"/>
                <w:bCs/>
                <w:color w:val="FF0000"/>
                <w:sz w:val="24"/>
                <w:szCs w:val="24"/>
              </w:rPr>
            </w:pPr>
            <w:r>
              <w:rPr>
                <w:rFonts w:ascii="Times New Roman" w:eastAsia="Times New Roman" w:hAnsi="Times New Roman"/>
                <w:bCs/>
                <w:color w:val="0070C0"/>
                <w:sz w:val="24"/>
                <w:szCs w:val="24"/>
                <w:lang w:eastAsia="ru-RU"/>
              </w:rPr>
              <w:t>Не применяется в настоящей закупке.</w:t>
            </w:r>
          </w:p>
          <w:p w14:paraId="138D12EE" w14:textId="4BD19013" w:rsidR="009C7E42" w:rsidRPr="00954B78" w:rsidRDefault="009C7E42" w:rsidP="00954B78">
            <w:pPr>
              <w:pStyle w:val="3"/>
              <w:numPr>
                <w:ilvl w:val="0"/>
                <w:numId w:val="0"/>
              </w:numPr>
              <w:spacing w:before="0"/>
              <w:jc w:val="both"/>
              <w:rPr>
                <w:rFonts w:ascii="Times New Roman" w:hAnsi="Times New Roman"/>
                <w:b w:val="0"/>
                <w:sz w:val="24"/>
                <w:szCs w:val="24"/>
              </w:rPr>
            </w:pPr>
          </w:p>
        </w:tc>
      </w:tr>
      <w:tr w:rsidR="009C7E42" w:rsidRPr="002629F3" w14:paraId="5714EE9F" w14:textId="77777777" w:rsidTr="00B826C8">
        <w:tc>
          <w:tcPr>
            <w:tcW w:w="1271" w:type="dxa"/>
            <w:shd w:val="clear" w:color="auto" w:fill="F2F2F2" w:themeFill="background1" w:themeFillShade="F2"/>
          </w:tcPr>
          <w:p w14:paraId="5336E02D" w14:textId="24D66C63"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w:t>
            </w:r>
            <w:r w:rsidR="00C20515">
              <w:rPr>
                <w:rFonts w:ascii="Times New Roman" w:hAnsi="Times New Roman"/>
                <w:b/>
                <w:bCs/>
                <w:sz w:val="24"/>
                <w:szCs w:val="24"/>
              </w:rPr>
              <w:t>9</w:t>
            </w:r>
            <w:r w:rsidRPr="002629F3">
              <w:rPr>
                <w:rFonts w:ascii="Times New Roman" w:hAnsi="Times New Roman"/>
                <w:b/>
                <w:bCs/>
                <w:sz w:val="24"/>
                <w:szCs w:val="24"/>
              </w:rPr>
              <w:t>.6</w:t>
            </w:r>
          </w:p>
        </w:tc>
        <w:tc>
          <w:tcPr>
            <w:tcW w:w="9072" w:type="dxa"/>
            <w:gridSpan w:val="2"/>
            <w:shd w:val="clear" w:color="auto" w:fill="F2F2F2" w:themeFill="background1" w:themeFillShade="F2"/>
          </w:tcPr>
          <w:p w14:paraId="7B4311F5" w14:textId="77777777" w:rsidR="009C7E42" w:rsidRPr="002629F3" w:rsidRDefault="009C7E42" w:rsidP="00E63A9E">
            <w:pPr>
              <w:spacing w:after="0" w:line="240" w:lineRule="auto"/>
              <w:jc w:val="both"/>
              <w:rPr>
                <w:rFonts w:ascii="Times New Roman" w:hAnsi="Times New Roman"/>
                <w:b/>
                <w:bCs/>
                <w:sz w:val="24"/>
                <w:szCs w:val="24"/>
              </w:rPr>
            </w:pPr>
            <w:r w:rsidRPr="002629F3">
              <w:rPr>
                <w:rFonts w:ascii="Times New Roman" w:hAnsi="Times New Roman"/>
                <w:b/>
                <w:bCs/>
                <w:sz w:val="24"/>
                <w:szCs w:val="24"/>
              </w:rPr>
              <w:t>Валюта закупки (договора)</w:t>
            </w:r>
          </w:p>
        </w:tc>
      </w:tr>
      <w:tr w:rsidR="009C7E42" w:rsidRPr="002629F3" w14:paraId="168A789B" w14:textId="77777777" w:rsidTr="00B826C8">
        <w:tc>
          <w:tcPr>
            <w:tcW w:w="1271" w:type="dxa"/>
            <w:shd w:val="clear" w:color="auto" w:fill="auto"/>
          </w:tcPr>
          <w:p w14:paraId="59132519"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shd w:val="clear" w:color="auto" w:fill="auto"/>
          </w:tcPr>
          <w:p w14:paraId="0A1401BF" w14:textId="02011B3C" w:rsidR="00981B7C" w:rsidRPr="002629F3" w:rsidRDefault="00981B7C" w:rsidP="00981B7C">
            <w:pPr>
              <w:pStyle w:val="3"/>
              <w:numPr>
                <w:ilvl w:val="0"/>
                <w:numId w:val="0"/>
              </w:numPr>
              <w:spacing w:before="0"/>
              <w:rPr>
                <w:rFonts w:ascii="Times New Roman" w:hAnsi="Times New Roman"/>
                <w:b w:val="0"/>
                <w:bCs/>
                <w:sz w:val="24"/>
                <w:szCs w:val="24"/>
              </w:rPr>
            </w:pPr>
            <w:r w:rsidRPr="002629F3">
              <w:rPr>
                <w:rFonts w:ascii="Times New Roman" w:hAnsi="Times New Roman"/>
                <w:b w:val="0"/>
                <w:bCs/>
                <w:sz w:val="24"/>
                <w:szCs w:val="24"/>
              </w:rPr>
              <w:t>Российский рубль</w:t>
            </w:r>
            <w:r w:rsidR="00CF7350">
              <w:rPr>
                <w:rFonts w:ascii="Times New Roman" w:hAnsi="Times New Roman"/>
                <w:b w:val="0"/>
                <w:bCs/>
                <w:sz w:val="24"/>
                <w:szCs w:val="24"/>
              </w:rPr>
              <w:t>.</w:t>
            </w:r>
          </w:p>
          <w:p w14:paraId="4E831A08" w14:textId="1EFA49DF" w:rsidR="009C7E42" w:rsidRPr="002629F3" w:rsidRDefault="009C7E42" w:rsidP="007677D2">
            <w:pPr>
              <w:pStyle w:val="3"/>
              <w:numPr>
                <w:ilvl w:val="0"/>
                <w:numId w:val="0"/>
              </w:numPr>
              <w:spacing w:before="0"/>
              <w:rPr>
                <w:rFonts w:ascii="Times New Roman" w:hAnsi="Times New Roman"/>
                <w:b w:val="0"/>
                <w:bCs/>
                <w:sz w:val="24"/>
                <w:szCs w:val="24"/>
              </w:rPr>
            </w:pPr>
          </w:p>
        </w:tc>
      </w:tr>
      <w:tr w:rsidR="009C7E42" w:rsidRPr="002629F3" w14:paraId="56E23CB4" w14:textId="77777777" w:rsidTr="00B826C8">
        <w:tc>
          <w:tcPr>
            <w:tcW w:w="1271" w:type="dxa"/>
            <w:shd w:val="clear" w:color="auto" w:fill="DEEAF6" w:themeFill="accent5" w:themeFillTint="33"/>
          </w:tcPr>
          <w:p w14:paraId="594181A9" w14:textId="5B9A85BA"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971E74">
              <w:rPr>
                <w:rFonts w:ascii="Times New Roman" w:hAnsi="Times New Roman"/>
                <w:b/>
                <w:bCs/>
                <w:sz w:val="24"/>
                <w:szCs w:val="24"/>
              </w:rPr>
              <w:t>0</w:t>
            </w:r>
          </w:p>
        </w:tc>
        <w:tc>
          <w:tcPr>
            <w:tcW w:w="9072" w:type="dxa"/>
            <w:gridSpan w:val="2"/>
            <w:shd w:val="clear" w:color="auto" w:fill="DEEAF6" w:themeFill="accent5" w:themeFillTint="33"/>
          </w:tcPr>
          <w:p w14:paraId="411828CE" w14:textId="77777777" w:rsidR="009C7E42" w:rsidRPr="002629F3" w:rsidRDefault="009C7E42" w:rsidP="00E63A9E">
            <w:pPr>
              <w:spacing w:before="240" w:line="240" w:lineRule="auto"/>
              <w:jc w:val="center"/>
              <w:rPr>
                <w:rFonts w:ascii="Times New Roman" w:hAnsi="Times New Roman"/>
                <w:b/>
                <w:bCs/>
                <w:sz w:val="24"/>
                <w:szCs w:val="24"/>
                <w:lang w:val="en-US"/>
              </w:rPr>
            </w:pPr>
            <w:r w:rsidRPr="002629F3">
              <w:rPr>
                <w:rFonts w:ascii="Times New Roman" w:hAnsi="Times New Roman"/>
                <w:b/>
                <w:bCs/>
                <w:sz w:val="24"/>
                <w:szCs w:val="24"/>
              </w:rPr>
              <w:t>ОПИСАНИЕ ПРЕДМЕТА ЗАКУПКИ (ДОГОВОРА</w:t>
            </w:r>
            <w:r w:rsidRPr="002629F3">
              <w:rPr>
                <w:rFonts w:ascii="Times New Roman" w:hAnsi="Times New Roman"/>
                <w:b/>
                <w:bCs/>
                <w:sz w:val="24"/>
                <w:szCs w:val="24"/>
                <w:lang w:val="en-US"/>
              </w:rPr>
              <w:t>)</w:t>
            </w:r>
          </w:p>
        </w:tc>
      </w:tr>
      <w:tr w:rsidR="009C7E42" w:rsidRPr="002629F3" w14:paraId="06EA0C3C" w14:textId="77777777" w:rsidTr="00B826C8">
        <w:trPr>
          <w:trHeight w:val="697"/>
        </w:trPr>
        <w:tc>
          <w:tcPr>
            <w:tcW w:w="1271" w:type="dxa"/>
          </w:tcPr>
          <w:p w14:paraId="403FA560" w14:textId="77777777" w:rsidR="009C7E42" w:rsidRPr="002629F3" w:rsidRDefault="009C7E42" w:rsidP="00E63A9E">
            <w:pPr>
              <w:spacing w:after="0" w:line="240" w:lineRule="auto"/>
              <w:jc w:val="center"/>
              <w:rPr>
                <w:rFonts w:ascii="Times New Roman" w:hAnsi="Times New Roman"/>
                <w:bCs/>
                <w:sz w:val="24"/>
                <w:szCs w:val="24"/>
              </w:rPr>
            </w:pPr>
          </w:p>
        </w:tc>
        <w:tc>
          <w:tcPr>
            <w:tcW w:w="9072" w:type="dxa"/>
            <w:gridSpan w:val="2"/>
          </w:tcPr>
          <w:p w14:paraId="64B82180" w14:textId="53189950" w:rsidR="00E566B1" w:rsidRPr="002629F3" w:rsidRDefault="00D62A61" w:rsidP="00971E74">
            <w:pPr>
              <w:pStyle w:val="3"/>
              <w:numPr>
                <w:ilvl w:val="0"/>
                <w:numId w:val="0"/>
              </w:numPr>
              <w:spacing w:before="0"/>
              <w:jc w:val="both"/>
              <w:rPr>
                <w:rFonts w:ascii="Times New Roman" w:hAnsi="Times New Roman"/>
                <w:b w:val="0"/>
                <w:bCs/>
                <w:sz w:val="24"/>
                <w:szCs w:val="24"/>
              </w:rPr>
            </w:pPr>
            <w:r w:rsidRPr="00971E74">
              <w:rPr>
                <w:rFonts w:ascii="Times New Roman" w:hAnsi="Times New Roman"/>
                <w:b w:val="0"/>
                <w:bCs/>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количеству поставляемого товара, объему выполняемой работы, оказываемой услуги, месту поставки товара, выполнения работы, оказания услуги, к срокам (периодам) поставки товара, выполнения работы, оказания услуги, условиям поставки товара, выполнения работы, оказания услуги, форма, срок и порядок оплаты товара, работы, услуги отражены в </w:t>
            </w:r>
            <w:r w:rsidRPr="00971E74">
              <w:rPr>
                <w:rFonts w:ascii="Times New Roman" w:hAnsi="Times New Roman"/>
                <w:b w:val="0"/>
                <w:bCs/>
                <w:color w:val="0070C0"/>
                <w:sz w:val="24"/>
                <w:szCs w:val="24"/>
              </w:rPr>
              <w:t>[разделах В и Г]</w:t>
            </w:r>
            <w:r w:rsidRPr="00971E74">
              <w:rPr>
                <w:rFonts w:ascii="Times New Roman" w:hAnsi="Times New Roman"/>
                <w:b w:val="0"/>
                <w:bCs/>
                <w:sz w:val="24"/>
                <w:szCs w:val="24"/>
              </w:rPr>
              <w:t xml:space="preserve"> настоящего извещения о закупке.</w:t>
            </w:r>
          </w:p>
        </w:tc>
      </w:tr>
      <w:tr w:rsidR="009C7E42" w:rsidRPr="002629F3" w14:paraId="770D20F3" w14:textId="77777777" w:rsidTr="00B826C8">
        <w:trPr>
          <w:trHeight w:val="484"/>
        </w:trPr>
        <w:tc>
          <w:tcPr>
            <w:tcW w:w="1271" w:type="dxa"/>
            <w:shd w:val="clear" w:color="auto" w:fill="DEEAF6" w:themeFill="accent5" w:themeFillTint="33"/>
          </w:tcPr>
          <w:p w14:paraId="5BE42061" w14:textId="35CBB05C" w:rsidR="009C7E42" w:rsidRPr="00927FFA" w:rsidRDefault="009C7E42" w:rsidP="00E63A9E">
            <w:pPr>
              <w:spacing w:before="240" w:line="240" w:lineRule="auto"/>
              <w:jc w:val="center"/>
              <w:rPr>
                <w:rFonts w:ascii="Times New Roman" w:hAnsi="Times New Roman"/>
                <w:bCs/>
                <w:sz w:val="24"/>
                <w:szCs w:val="24"/>
              </w:rPr>
            </w:pPr>
            <w:r w:rsidRPr="00927FFA">
              <w:rPr>
                <w:rFonts w:ascii="Times New Roman" w:hAnsi="Times New Roman"/>
                <w:b/>
                <w:bCs/>
                <w:sz w:val="24"/>
                <w:szCs w:val="24"/>
              </w:rPr>
              <w:t>Пункт А.1</w:t>
            </w:r>
            <w:r w:rsidR="00E96709" w:rsidRPr="00927FFA">
              <w:rPr>
                <w:rFonts w:ascii="Times New Roman" w:hAnsi="Times New Roman"/>
                <w:b/>
                <w:bCs/>
                <w:sz w:val="24"/>
                <w:szCs w:val="24"/>
              </w:rPr>
              <w:t>1</w:t>
            </w:r>
          </w:p>
        </w:tc>
        <w:tc>
          <w:tcPr>
            <w:tcW w:w="9072" w:type="dxa"/>
            <w:gridSpan w:val="2"/>
            <w:shd w:val="clear" w:color="auto" w:fill="DEEAF6" w:themeFill="accent5" w:themeFillTint="33"/>
          </w:tcPr>
          <w:p w14:paraId="59BB071F" w14:textId="74B36244" w:rsidR="009C7E42" w:rsidRPr="00927FFA" w:rsidRDefault="0023790E" w:rsidP="00064EA9">
            <w:pPr>
              <w:spacing w:after="0" w:line="288" w:lineRule="atLeast"/>
              <w:jc w:val="center"/>
              <w:rPr>
                <w:rFonts w:ascii="Times New Roman" w:eastAsia="Times New Roman" w:hAnsi="Times New Roman"/>
                <w:b/>
                <w:bCs/>
                <w:sz w:val="24"/>
                <w:szCs w:val="24"/>
                <w:lang w:eastAsia="ru-RU"/>
              </w:rPr>
            </w:pPr>
            <w:r w:rsidRPr="00927FFA">
              <w:rPr>
                <w:rFonts w:ascii="Times New Roman" w:eastAsia="Times New Roman" w:hAnsi="Times New Roman"/>
                <w:b/>
                <w:bCs/>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w:t>
            </w:r>
          </w:p>
        </w:tc>
      </w:tr>
      <w:tr w:rsidR="009C7E42" w:rsidRPr="002629F3" w14:paraId="42C47D7A" w14:textId="77777777" w:rsidTr="004E31CA">
        <w:trPr>
          <w:trHeight w:val="1550"/>
        </w:trPr>
        <w:tc>
          <w:tcPr>
            <w:tcW w:w="1271" w:type="dxa"/>
          </w:tcPr>
          <w:p w14:paraId="4DB611AC" w14:textId="77777777" w:rsidR="009C7E42" w:rsidRPr="002629F3" w:rsidRDefault="009C7E42" w:rsidP="00E63A9E">
            <w:pPr>
              <w:spacing w:after="0" w:line="240" w:lineRule="auto"/>
              <w:jc w:val="center"/>
              <w:rPr>
                <w:rFonts w:ascii="Times New Roman" w:hAnsi="Times New Roman"/>
                <w:bCs/>
                <w:sz w:val="24"/>
                <w:szCs w:val="24"/>
              </w:rPr>
            </w:pPr>
          </w:p>
        </w:tc>
        <w:tc>
          <w:tcPr>
            <w:tcW w:w="9072" w:type="dxa"/>
            <w:gridSpan w:val="2"/>
          </w:tcPr>
          <w:p w14:paraId="605D4EB8" w14:textId="6F5B52BB" w:rsidR="00E9474C" w:rsidRPr="00E9474C" w:rsidRDefault="00E9474C" w:rsidP="001B1955">
            <w:pPr>
              <w:widowControl w:val="0"/>
              <w:tabs>
                <w:tab w:val="left" w:pos="1134"/>
              </w:tabs>
              <w:autoSpaceDE w:val="0"/>
              <w:autoSpaceDN w:val="0"/>
              <w:spacing w:before="240" w:after="0" w:line="240" w:lineRule="auto"/>
              <w:jc w:val="both"/>
              <w:rPr>
                <w:rFonts w:ascii="Times New Roman" w:eastAsia="Times New Roman" w:hAnsi="Times New Roman"/>
                <w:bCs/>
                <w:sz w:val="24"/>
                <w:szCs w:val="24"/>
              </w:rPr>
            </w:pPr>
            <w:r w:rsidRPr="00E9474C">
              <w:rPr>
                <w:rFonts w:ascii="Times New Roman" w:eastAsia="Times New Roman" w:hAnsi="Times New Roman"/>
                <w:bCs/>
                <w:sz w:val="24"/>
                <w:szCs w:val="24"/>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w:t>
            </w:r>
            <w:r w:rsidR="001B1955">
              <w:rPr>
                <w:rFonts w:ascii="Times New Roman" w:eastAsia="Times New Roman" w:hAnsi="Times New Roman"/>
                <w:bCs/>
                <w:sz w:val="24"/>
                <w:szCs w:val="24"/>
              </w:rPr>
              <w:t xml:space="preserve">мер, </w:t>
            </w:r>
            <w:r w:rsidR="006833B1">
              <w:rPr>
                <w:rFonts w:ascii="Times New Roman" w:eastAsia="Times New Roman" w:hAnsi="Times New Roman"/>
                <w:bCs/>
                <w:sz w:val="24"/>
                <w:szCs w:val="24"/>
              </w:rPr>
              <w:t>определенных</w:t>
            </w:r>
            <w:r w:rsidR="009578BB">
              <w:rPr>
                <w:rFonts w:ascii="Times New Roman" w:eastAsia="Times New Roman" w:hAnsi="Times New Roman"/>
                <w:bCs/>
                <w:sz w:val="24"/>
                <w:szCs w:val="24"/>
              </w:rPr>
              <w:t xml:space="preserve"> в</w:t>
            </w:r>
            <w:r w:rsidRPr="00E9474C">
              <w:rPr>
                <w:rFonts w:ascii="Times New Roman" w:eastAsia="Times New Roman" w:hAnsi="Times New Roman"/>
                <w:bCs/>
                <w:sz w:val="24"/>
                <w:szCs w:val="24"/>
              </w:rPr>
              <w:t xml:space="preserve"> </w:t>
            </w:r>
            <w:r w:rsidR="001B1955" w:rsidRPr="001B1955">
              <w:rPr>
                <w:rFonts w:ascii="Times New Roman" w:eastAsia="Times New Roman" w:hAnsi="Times New Roman"/>
                <w:bCs/>
                <w:sz w:val="24"/>
                <w:szCs w:val="24"/>
              </w:rPr>
              <w:t>Постановлени</w:t>
            </w:r>
            <w:r w:rsidR="009578BB">
              <w:rPr>
                <w:rFonts w:ascii="Times New Roman" w:eastAsia="Times New Roman" w:hAnsi="Times New Roman"/>
                <w:bCs/>
                <w:sz w:val="24"/>
                <w:szCs w:val="24"/>
              </w:rPr>
              <w:t>и</w:t>
            </w:r>
            <w:r w:rsidR="001B1955" w:rsidRPr="001B1955">
              <w:rPr>
                <w:rFonts w:ascii="Times New Roman" w:eastAsia="Times New Roman" w:hAnsi="Times New Roman"/>
                <w:bCs/>
                <w:sz w:val="24"/>
                <w:szCs w:val="24"/>
              </w:rPr>
              <w:t xml:space="preserve"> Правительства РФ от 23.12.2024 </w:t>
            </w:r>
            <w:r w:rsidR="00811B09">
              <w:rPr>
                <w:rFonts w:ascii="Times New Roman" w:eastAsia="Times New Roman" w:hAnsi="Times New Roman"/>
                <w:bCs/>
                <w:sz w:val="24"/>
                <w:szCs w:val="24"/>
              </w:rPr>
              <w:t>№</w:t>
            </w:r>
            <w:r w:rsidR="001B1955" w:rsidRPr="001B1955">
              <w:rPr>
                <w:rFonts w:ascii="Times New Roman" w:eastAsia="Times New Roman" w:hAnsi="Times New Roman"/>
                <w:bCs/>
                <w:sz w:val="24"/>
                <w:szCs w:val="24"/>
              </w:rPr>
              <w:t xml:space="preserve"> 1875</w:t>
            </w:r>
            <w:r w:rsidR="001B1955">
              <w:rPr>
                <w:rFonts w:ascii="Times New Roman" w:eastAsia="Times New Roman" w:hAnsi="Times New Roman"/>
                <w:bCs/>
                <w:sz w:val="24"/>
                <w:szCs w:val="24"/>
              </w:rPr>
              <w:t xml:space="preserve"> </w:t>
            </w:r>
            <w:r w:rsidR="00BC2CFA">
              <w:rPr>
                <w:rFonts w:ascii="Times New Roman" w:eastAsia="Times New Roman" w:hAnsi="Times New Roman"/>
                <w:bCs/>
                <w:sz w:val="24"/>
                <w:szCs w:val="24"/>
              </w:rPr>
              <w:t>«</w:t>
            </w:r>
            <w:r w:rsidR="001B1955" w:rsidRPr="001B1955">
              <w:rPr>
                <w:rFonts w:ascii="Times New Roman" w:eastAsia="Times New Roman" w:hAnsi="Times New Roman"/>
                <w:bC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BC2CFA">
              <w:rPr>
                <w:rFonts w:ascii="Times New Roman" w:eastAsia="Times New Roman" w:hAnsi="Times New Roman"/>
                <w:bCs/>
                <w:sz w:val="24"/>
                <w:szCs w:val="24"/>
              </w:rPr>
              <w:t>»</w:t>
            </w:r>
            <w:r w:rsidR="00660DBC">
              <w:rPr>
                <w:rFonts w:ascii="Times New Roman" w:eastAsia="Times New Roman" w:hAnsi="Times New Roman"/>
                <w:bCs/>
                <w:sz w:val="24"/>
                <w:szCs w:val="24"/>
              </w:rPr>
              <w:t xml:space="preserve"> и устанавливающих</w:t>
            </w:r>
            <w:r w:rsidRPr="00E9474C">
              <w:rPr>
                <w:rFonts w:ascii="Times New Roman" w:eastAsia="Times New Roman" w:hAnsi="Times New Roman"/>
                <w:bCs/>
                <w:sz w:val="24"/>
                <w:szCs w:val="24"/>
              </w:rPr>
              <w:t xml:space="preserve">: </w:t>
            </w:r>
          </w:p>
          <w:p w14:paraId="76A1DC3B" w14:textId="63CF6BA2" w:rsidR="00E9474C" w:rsidRPr="00E9474C" w:rsidRDefault="008603DE" w:rsidP="00E9474C">
            <w:pPr>
              <w:widowControl w:val="0"/>
              <w:tabs>
                <w:tab w:val="left" w:pos="1134"/>
              </w:tabs>
              <w:autoSpaceDE w:val="0"/>
              <w:autoSpaceDN w:val="0"/>
              <w:spacing w:before="120" w:after="0" w:line="240" w:lineRule="auto"/>
              <w:jc w:val="both"/>
              <w:rPr>
                <w:rFonts w:ascii="Times New Roman" w:eastAsia="Times New Roman" w:hAnsi="Times New Roman"/>
                <w:bCs/>
                <w:sz w:val="24"/>
                <w:szCs w:val="24"/>
              </w:rPr>
            </w:pPr>
            <w:r>
              <w:rPr>
                <w:rFonts w:ascii="Times New Roman" w:eastAsia="Times New Roman" w:hAnsi="Times New Roman"/>
                <w:b/>
                <w:sz w:val="24"/>
                <w:szCs w:val="24"/>
              </w:rPr>
              <w:t xml:space="preserve">- </w:t>
            </w:r>
            <w:r w:rsidR="00E9474C" w:rsidRPr="00E9474C">
              <w:rPr>
                <w:rFonts w:ascii="Times New Roman" w:eastAsia="Times New Roman" w:hAnsi="Times New Roman"/>
                <w:bCs/>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A8AB926" w14:textId="20AFA4B6" w:rsidR="00E9474C" w:rsidRPr="00E9474C" w:rsidRDefault="008603DE" w:rsidP="00E9474C">
            <w:pPr>
              <w:widowControl w:val="0"/>
              <w:tabs>
                <w:tab w:val="left" w:pos="1134"/>
              </w:tabs>
              <w:autoSpaceDE w:val="0"/>
              <w:autoSpaceDN w:val="0"/>
              <w:spacing w:before="120" w:after="0" w:line="240" w:lineRule="auto"/>
              <w:jc w:val="both"/>
              <w:rPr>
                <w:rFonts w:ascii="Times New Roman" w:eastAsia="Times New Roman" w:hAnsi="Times New Roman"/>
                <w:bCs/>
                <w:sz w:val="24"/>
                <w:szCs w:val="24"/>
              </w:rPr>
            </w:pPr>
            <w:r w:rsidRPr="008603DE">
              <w:rPr>
                <w:rFonts w:ascii="Times New Roman" w:eastAsia="Times New Roman" w:hAnsi="Times New Roman"/>
                <w:b/>
                <w:sz w:val="24"/>
                <w:szCs w:val="24"/>
              </w:rPr>
              <w:t>-</w:t>
            </w:r>
            <w:r>
              <w:rPr>
                <w:rFonts w:ascii="Times New Roman" w:eastAsia="Times New Roman" w:hAnsi="Times New Roman"/>
                <w:bCs/>
                <w:sz w:val="24"/>
                <w:szCs w:val="24"/>
              </w:rPr>
              <w:t xml:space="preserve"> </w:t>
            </w:r>
            <w:r w:rsidR="00E9474C" w:rsidRPr="00E9474C">
              <w:rPr>
                <w:rFonts w:ascii="Times New Roman" w:eastAsia="Times New Roman" w:hAnsi="Times New Roman"/>
                <w:bCs/>
                <w:sz w:val="24"/>
                <w:szCs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4B9E4A7" w14:textId="219A119D" w:rsidR="00C508A5" w:rsidRDefault="008603DE" w:rsidP="00E9474C">
            <w:pPr>
              <w:widowControl w:val="0"/>
              <w:tabs>
                <w:tab w:val="left" w:pos="1134"/>
              </w:tabs>
              <w:autoSpaceDE w:val="0"/>
              <w:autoSpaceDN w:val="0"/>
              <w:spacing w:before="120" w:after="0" w:line="240" w:lineRule="auto"/>
              <w:jc w:val="both"/>
              <w:rPr>
                <w:rFonts w:ascii="Times New Roman" w:eastAsia="Times New Roman" w:hAnsi="Times New Roman"/>
                <w:bCs/>
                <w:sz w:val="24"/>
                <w:szCs w:val="24"/>
              </w:rPr>
            </w:pPr>
            <w:r>
              <w:rPr>
                <w:rFonts w:ascii="Times New Roman" w:eastAsia="Times New Roman" w:hAnsi="Times New Roman"/>
                <w:b/>
                <w:sz w:val="24"/>
                <w:szCs w:val="24"/>
              </w:rPr>
              <w:t xml:space="preserve">- </w:t>
            </w:r>
            <w:r w:rsidR="00E9474C" w:rsidRPr="00E9474C">
              <w:rPr>
                <w:rFonts w:ascii="Times New Roman" w:eastAsia="Times New Roman" w:hAnsi="Times New Roman"/>
                <w:bCs/>
                <w:sz w:val="24"/>
                <w:szCs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3B0866F" w14:textId="77777777" w:rsidR="002A3C39" w:rsidRDefault="002A3C39" w:rsidP="002A3C39">
            <w:pPr>
              <w:spacing w:after="0" w:line="288" w:lineRule="atLeast"/>
              <w:jc w:val="both"/>
              <w:rPr>
                <w:rFonts w:ascii="Times New Roman" w:eastAsia="Times New Roman" w:hAnsi="Times New Roman"/>
                <w:sz w:val="24"/>
                <w:szCs w:val="24"/>
                <w:lang w:eastAsia="ru-RU"/>
              </w:rPr>
            </w:pPr>
          </w:p>
          <w:p w14:paraId="33AB57B2" w14:textId="391C75C1" w:rsidR="00FD6C8C" w:rsidRPr="00FD6C8C" w:rsidRDefault="002A3C39" w:rsidP="00FD6C8C">
            <w:pPr>
              <w:spacing w:after="0" w:line="288" w:lineRule="atLeast"/>
              <w:jc w:val="both"/>
              <w:rPr>
                <w:rFonts w:ascii="Times New Roman" w:eastAsia="Times New Roman" w:hAnsi="Times New Roman"/>
                <w:sz w:val="24"/>
                <w:szCs w:val="24"/>
                <w:lang w:eastAsia="ru-RU"/>
              </w:rPr>
            </w:pPr>
            <w:r w:rsidRPr="00927FFA">
              <w:rPr>
                <w:rFonts w:ascii="Times New Roman" w:eastAsia="Times New Roman" w:hAnsi="Times New Roman"/>
                <w:sz w:val="24"/>
                <w:szCs w:val="24"/>
                <w:lang w:eastAsia="ru-RU"/>
              </w:rPr>
              <w:t>П</w:t>
            </w:r>
            <w:r w:rsidR="00C508A5" w:rsidRPr="00927FFA">
              <w:rPr>
                <w:rFonts w:ascii="Times New Roman" w:eastAsia="Times New Roman" w:hAnsi="Times New Roman"/>
                <w:sz w:val="24"/>
                <w:szCs w:val="24"/>
                <w:lang w:eastAsia="ru-RU"/>
              </w:rPr>
              <w:t xml:space="preserve">оложения </w:t>
            </w:r>
            <w:r w:rsidRPr="00927FFA">
              <w:rPr>
                <w:rFonts w:ascii="Times New Roman" w:eastAsia="Times New Roman" w:hAnsi="Times New Roman"/>
                <w:sz w:val="24"/>
                <w:szCs w:val="24"/>
                <w:lang w:eastAsia="ru-RU"/>
              </w:rPr>
              <w:t xml:space="preserve">Постановления Правительства РФ от 23.12.2024 № 1875 «О мерах по предоставлению национального режима при осуществлении закупок товаров, работ, </w:t>
            </w:r>
            <w:r w:rsidRPr="00927FFA">
              <w:rPr>
                <w:rFonts w:ascii="Times New Roman" w:eastAsia="Times New Roman" w:hAnsi="Times New Roman"/>
                <w:sz w:val="24"/>
                <w:szCs w:val="24"/>
                <w:lang w:eastAsia="ru-RU"/>
              </w:rPr>
              <w:lastRenderedPageBreak/>
              <w:t>услуг для обеспечения государственных и муниципальных нужд, закупок товаров, работ, услуг отдельными видами юридических лиц»</w:t>
            </w:r>
            <w:r w:rsidR="00C508A5" w:rsidRPr="00927FFA">
              <w:rPr>
                <w:rFonts w:ascii="Times New Roman" w:eastAsia="Times New Roman" w:hAnsi="Times New Roman"/>
                <w:sz w:val="24"/>
                <w:szCs w:val="24"/>
                <w:lang w:eastAsia="ru-RU"/>
              </w:rPr>
              <w:t>,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r w:rsidRPr="00927FFA">
              <w:rPr>
                <w:rFonts w:ascii="Times New Roman" w:eastAsia="Times New Roman" w:hAnsi="Times New Roman"/>
                <w:sz w:val="24"/>
                <w:szCs w:val="24"/>
                <w:lang w:eastAsia="ru-RU"/>
              </w:rPr>
              <w:t xml:space="preserve">, а именно: </w:t>
            </w:r>
            <w:r w:rsidR="00FD6C8C" w:rsidRPr="00927FFA">
              <w:rPr>
                <w:rFonts w:ascii="Times New Roman" w:eastAsia="Times New Roman" w:hAnsi="Times New Roman"/>
                <w:sz w:val="24"/>
                <w:szCs w:val="24"/>
                <w:lang w:eastAsia="ru-RU"/>
              </w:rPr>
              <w:t>Республика Армения, Республика Беларусь, Республика Казахстан, Кыргызская Республика.</w:t>
            </w:r>
          </w:p>
          <w:p w14:paraId="1A2D6A4D" w14:textId="77777777" w:rsidR="00721605" w:rsidRDefault="00721605" w:rsidP="00721605">
            <w:pPr>
              <w:spacing w:after="0" w:line="288" w:lineRule="atLeast"/>
              <w:jc w:val="both"/>
              <w:rPr>
                <w:rFonts w:ascii="Times New Roman" w:eastAsia="Times New Roman" w:hAnsi="Times New Roman"/>
                <w:sz w:val="24"/>
                <w:szCs w:val="24"/>
                <w:lang w:eastAsia="ru-RU"/>
              </w:rPr>
            </w:pPr>
          </w:p>
          <w:p w14:paraId="2F6B8F9A" w14:textId="500CCB41" w:rsidR="006252E3" w:rsidRPr="00EF54D9" w:rsidRDefault="006252E3" w:rsidP="001D0441">
            <w:pPr>
              <w:spacing w:after="0" w:line="288" w:lineRule="atLeast"/>
              <w:jc w:val="center"/>
              <w:rPr>
                <w:rFonts w:ascii="Times New Roman" w:eastAsia="Times New Roman" w:hAnsi="Times New Roman"/>
                <w:b/>
                <w:bCs/>
                <w:i/>
                <w:iCs/>
                <w:color w:val="FF0000"/>
                <w:sz w:val="24"/>
                <w:szCs w:val="24"/>
                <w:lang w:eastAsia="ru-RU"/>
              </w:rPr>
            </w:pPr>
            <w:r w:rsidRPr="00EF54D9">
              <w:rPr>
                <w:rFonts w:ascii="Times New Roman" w:eastAsia="Times New Roman" w:hAnsi="Times New Roman"/>
                <w:b/>
                <w:bCs/>
                <w:i/>
                <w:iCs/>
                <w:color w:val="FF0000"/>
                <w:sz w:val="24"/>
                <w:szCs w:val="24"/>
                <w:lang w:eastAsia="ru-RU"/>
              </w:rPr>
              <w:t>При закупке товаров,</w:t>
            </w:r>
            <w:r w:rsidRPr="00EF54D9">
              <w:rPr>
                <w:b/>
                <w:bCs/>
                <w:i/>
                <w:iCs/>
                <w:color w:val="FF0000"/>
              </w:rPr>
              <w:t xml:space="preserve"> </w:t>
            </w:r>
            <w:r w:rsidRPr="00EF54D9">
              <w:rPr>
                <w:rFonts w:ascii="Times New Roman" w:eastAsia="Times New Roman" w:hAnsi="Times New Roman"/>
                <w:b/>
                <w:bCs/>
                <w:i/>
                <w:iCs/>
                <w:color w:val="FF0000"/>
                <w:sz w:val="24"/>
                <w:szCs w:val="24"/>
                <w:lang w:eastAsia="ru-RU"/>
              </w:rPr>
              <w:t>в том числе поставляемых при выполнении закупаемых работ, оказании закупаемых услуг</w:t>
            </w:r>
            <w:r w:rsidR="001D0441" w:rsidRPr="00EF54D9">
              <w:rPr>
                <w:rFonts w:ascii="Times New Roman" w:eastAsia="Times New Roman" w:hAnsi="Times New Roman"/>
                <w:b/>
                <w:bCs/>
                <w:i/>
                <w:iCs/>
                <w:color w:val="FF0000"/>
                <w:sz w:val="24"/>
                <w:szCs w:val="24"/>
                <w:lang w:eastAsia="ru-RU"/>
              </w:rPr>
              <w:t>:</w:t>
            </w:r>
          </w:p>
          <w:p w14:paraId="1EF6CD04" w14:textId="77777777" w:rsidR="006252E3" w:rsidRDefault="006252E3" w:rsidP="00721605">
            <w:pPr>
              <w:spacing w:after="0" w:line="288" w:lineRule="atLeast"/>
              <w:jc w:val="both"/>
              <w:rPr>
                <w:rFonts w:ascii="Times New Roman" w:eastAsia="Times New Roman" w:hAnsi="Times New Roman"/>
                <w:color w:val="0070C0"/>
                <w:sz w:val="24"/>
                <w:szCs w:val="24"/>
                <w:lang w:eastAsia="ru-RU"/>
              </w:rPr>
            </w:pPr>
          </w:p>
          <w:p w14:paraId="332F60B3" w14:textId="4C70D060" w:rsidR="00292F82" w:rsidRPr="00292F82" w:rsidRDefault="00292F82" w:rsidP="00721605">
            <w:pPr>
              <w:spacing w:after="0" w:line="288" w:lineRule="atLeast"/>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При осуществлении закупки товара:</w:t>
            </w:r>
          </w:p>
          <w:p w14:paraId="3B9D7BDC" w14:textId="5B53BCD3"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1) если Правительством Российской Федерации установлен запрет закупок товара, не допускаются: </w:t>
            </w:r>
          </w:p>
          <w:p w14:paraId="23A56FAE" w14:textId="77777777"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а) заключение договора на поставку такого товара; </w:t>
            </w:r>
          </w:p>
          <w:p w14:paraId="1CBA2800" w14:textId="77777777"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2C9D4DE9" w14:textId="5C301DA9"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2) если Правительством Российской Федерации установлено ограничение закупок товара, не допускаются: </w:t>
            </w:r>
          </w:p>
          <w:p w14:paraId="29C2A92E" w14:textId="77777777"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BE112C4" w14:textId="77777777"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7499C6DC" w14:textId="3CEEB256"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3) если Правительством Российской Федерации установлено преимущество в отношении товара российского происхождения: </w:t>
            </w:r>
          </w:p>
          <w:p w14:paraId="4A6EE812" w14:textId="77777777"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bookmarkStart w:id="2" w:name="p8"/>
            <w:bookmarkEnd w:id="2"/>
            <w:r w:rsidRPr="00292F82">
              <w:rPr>
                <w:rFonts w:ascii="Times New Roman" w:eastAsia="Times New Roman" w:hAnsi="Times New Roman"/>
                <w:color w:val="0070C0"/>
                <w:sz w:val="24"/>
                <w:szCs w:val="24"/>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1BC9E803" w14:textId="77777777" w:rsidR="00292F82" w:rsidRPr="00292F82" w:rsidRDefault="00292F82" w:rsidP="00292F82">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б) в случае заключения договора с участником закупки, </w:t>
            </w:r>
            <w:r w:rsidRPr="003827B2">
              <w:rPr>
                <w:rFonts w:ascii="Times New Roman" w:eastAsia="Times New Roman" w:hAnsi="Times New Roman"/>
                <w:color w:val="0070C0"/>
                <w:sz w:val="24"/>
                <w:szCs w:val="24"/>
                <w:lang w:eastAsia="ru-RU"/>
              </w:rPr>
              <w:t xml:space="preserve">указанным в </w:t>
            </w:r>
            <w:hyperlink w:anchor="p8" w:history="1">
              <w:r w:rsidRPr="003827B2">
                <w:rPr>
                  <w:rFonts w:ascii="Times New Roman" w:eastAsia="Times New Roman" w:hAnsi="Times New Roman"/>
                  <w:color w:val="0070C0"/>
                  <w:sz w:val="24"/>
                  <w:szCs w:val="24"/>
                  <w:lang w:eastAsia="ru-RU"/>
                </w:rPr>
                <w:t>подпункте "а"</w:t>
              </w:r>
            </w:hyperlink>
            <w:r w:rsidRPr="003827B2">
              <w:rPr>
                <w:rFonts w:ascii="Times New Roman" w:eastAsia="Times New Roman" w:hAnsi="Times New Roman"/>
                <w:color w:val="0070C0"/>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8" w:history="1">
              <w:r w:rsidRPr="003827B2">
                <w:rPr>
                  <w:rFonts w:ascii="Times New Roman" w:eastAsia="Times New Roman" w:hAnsi="Times New Roman"/>
                  <w:color w:val="0070C0"/>
                  <w:sz w:val="24"/>
                  <w:szCs w:val="24"/>
                  <w:lang w:eastAsia="ru-RU"/>
                </w:rPr>
                <w:t>подпунктом "а"</w:t>
              </w:r>
            </w:hyperlink>
            <w:r w:rsidRPr="003827B2">
              <w:rPr>
                <w:rFonts w:ascii="Times New Roman" w:eastAsia="Times New Roman" w:hAnsi="Times New Roman"/>
                <w:color w:val="0070C0"/>
                <w:sz w:val="24"/>
                <w:szCs w:val="24"/>
                <w:lang w:eastAsia="ru-RU"/>
              </w:rPr>
              <w:t xml:space="preserve"> настоящего</w:t>
            </w:r>
            <w:r w:rsidRPr="00292F82">
              <w:rPr>
                <w:rFonts w:ascii="Times New Roman" w:eastAsia="Times New Roman" w:hAnsi="Times New Roman"/>
                <w:color w:val="0070C0"/>
                <w:sz w:val="24"/>
                <w:szCs w:val="24"/>
                <w:lang w:eastAsia="ru-RU"/>
              </w:rPr>
              <w:t xml:space="preserve"> пункта; </w:t>
            </w:r>
          </w:p>
          <w:p w14:paraId="4340D35B" w14:textId="4DE042D3" w:rsidR="00C508A5" w:rsidRDefault="00292F82" w:rsidP="00871CB8">
            <w:pPr>
              <w:spacing w:before="168" w:after="0" w:line="288" w:lineRule="atLeast"/>
              <w:ind w:firstLine="540"/>
              <w:jc w:val="both"/>
              <w:rPr>
                <w:rFonts w:ascii="Times New Roman" w:eastAsia="Times New Roman" w:hAnsi="Times New Roman"/>
                <w:color w:val="0070C0"/>
                <w:sz w:val="24"/>
                <w:szCs w:val="24"/>
                <w:lang w:eastAsia="ru-RU"/>
              </w:rPr>
            </w:pPr>
            <w:r w:rsidRPr="00292F82">
              <w:rPr>
                <w:rFonts w:ascii="Times New Roman" w:eastAsia="Times New Roman" w:hAnsi="Times New Roman"/>
                <w:color w:val="0070C0"/>
                <w:sz w:val="24"/>
                <w:szCs w:val="24"/>
                <w:lang w:eastAsia="ru-RU"/>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DCE65AD" w14:textId="77777777" w:rsidR="00A44686" w:rsidRDefault="00A44686" w:rsidP="007677D2">
            <w:pPr>
              <w:spacing w:before="168" w:after="0" w:line="288" w:lineRule="atLeast"/>
              <w:jc w:val="both"/>
              <w:rPr>
                <w:rFonts w:ascii="Times New Roman" w:eastAsia="Times New Roman" w:hAnsi="Times New Roman"/>
                <w:color w:val="0070C0"/>
                <w:sz w:val="24"/>
                <w:szCs w:val="24"/>
                <w:lang w:eastAsia="ru-RU"/>
              </w:rPr>
            </w:pPr>
          </w:p>
          <w:tbl>
            <w:tblPr>
              <w:tblStyle w:val="afa"/>
              <w:tblpPr w:leftFromText="180" w:rightFromText="180" w:vertAnchor="text" w:horzAnchor="margin" w:tblpY="-267"/>
              <w:tblOverlap w:val="never"/>
              <w:tblW w:w="0" w:type="auto"/>
              <w:tblLayout w:type="fixed"/>
              <w:tblLook w:val="04A0" w:firstRow="1" w:lastRow="0" w:firstColumn="1" w:lastColumn="0" w:noHBand="0" w:noVBand="1"/>
            </w:tblPr>
            <w:tblGrid>
              <w:gridCol w:w="2146"/>
              <w:gridCol w:w="1640"/>
              <w:gridCol w:w="2446"/>
              <w:gridCol w:w="2562"/>
            </w:tblGrid>
            <w:tr w:rsidR="004E31CA" w14:paraId="4CDF6D9B" w14:textId="77777777" w:rsidTr="00731B03">
              <w:trPr>
                <w:trHeight w:val="121"/>
              </w:trPr>
              <w:tc>
                <w:tcPr>
                  <w:tcW w:w="2146" w:type="dxa"/>
                  <w:tcBorders>
                    <w:top w:val="single" w:sz="4" w:space="0" w:color="auto"/>
                    <w:left w:val="single" w:sz="4" w:space="0" w:color="auto"/>
                    <w:bottom w:val="single" w:sz="4" w:space="0" w:color="auto"/>
                    <w:right w:val="single" w:sz="4" w:space="0" w:color="auto"/>
                  </w:tcBorders>
                  <w:vAlign w:val="center"/>
                  <w:hideMark/>
                </w:tcPr>
                <w:p w14:paraId="63054015" w14:textId="77777777" w:rsidR="004E31CA" w:rsidRDefault="004E31CA" w:rsidP="004E31CA">
                  <w:pPr>
                    <w:pStyle w:val="a8"/>
                    <w:jc w:val="center"/>
                    <w:rPr>
                      <w:rFonts w:ascii="Arial Narrow" w:hAnsi="Arial Narrow" w:cs="Times New Roman"/>
                      <w:i/>
                      <w:color w:val="0070C0"/>
                      <w:sz w:val="18"/>
                      <w:szCs w:val="18"/>
                    </w:rPr>
                  </w:pPr>
                  <w:r>
                    <w:rPr>
                      <w:rFonts w:ascii="Arial Narrow" w:hAnsi="Arial Narrow" w:cs="Times New Roman"/>
                      <w:b/>
                      <w:bCs/>
                      <w:color w:val="0070C0"/>
                      <w:sz w:val="18"/>
                      <w:szCs w:val="18"/>
                      <w:lang w:eastAsia="ru-RU"/>
                    </w:rPr>
                    <w:t>Наименование товара</w:t>
                  </w:r>
                </w:p>
              </w:tc>
              <w:tc>
                <w:tcPr>
                  <w:tcW w:w="1640" w:type="dxa"/>
                  <w:tcBorders>
                    <w:top w:val="single" w:sz="4" w:space="0" w:color="auto"/>
                    <w:left w:val="single" w:sz="4" w:space="0" w:color="auto"/>
                    <w:bottom w:val="single" w:sz="4" w:space="0" w:color="auto"/>
                    <w:right w:val="single" w:sz="4" w:space="0" w:color="auto"/>
                  </w:tcBorders>
                  <w:vAlign w:val="center"/>
                  <w:hideMark/>
                </w:tcPr>
                <w:p w14:paraId="5B784131" w14:textId="77777777" w:rsidR="004E31CA" w:rsidRDefault="004E31CA" w:rsidP="004E31CA">
                  <w:pPr>
                    <w:pStyle w:val="a8"/>
                    <w:jc w:val="center"/>
                    <w:rPr>
                      <w:rFonts w:ascii="Arial Narrow" w:hAnsi="Arial Narrow" w:cs="Times New Roman"/>
                      <w:i/>
                      <w:color w:val="0070C0"/>
                      <w:sz w:val="18"/>
                      <w:szCs w:val="18"/>
                    </w:rPr>
                  </w:pPr>
                  <w:r>
                    <w:rPr>
                      <w:rFonts w:ascii="Arial Narrow" w:hAnsi="Arial Narrow" w:cs="Times New Roman"/>
                      <w:b/>
                      <w:bCs/>
                      <w:color w:val="0070C0"/>
                      <w:sz w:val="18"/>
                      <w:szCs w:val="18"/>
                      <w:lang w:eastAsia="ru-RU"/>
                    </w:rPr>
                    <w:t>ОКПД 2</w:t>
                  </w:r>
                </w:p>
              </w:tc>
              <w:tc>
                <w:tcPr>
                  <w:tcW w:w="2446" w:type="dxa"/>
                  <w:tcBorders>
                    <w:top w:val="single" w:sz="4" w:space="0" w:color="auto"/>
                    <w:left w:val="single" w:sz="4" w:space="0" w:color="auto"/>
                    <w:bottom w:val="single" w:sz="4" w:space="0" w:color="auto"/>
                    <w:right w:val="single" w:sz="4" w:space="0" w:color="auto"/>
                  </w:tcBorders>
                  <w:vAlign w:val="center"/>
                  <w:hideMark/>
                </w:tcPr>
                <w:p w14:paraId="2F69CD4B" w14:textId="77777777" w:rsidR="004E31CA" w:rsidRDefault="004E31CA" w:rsidP="004E31CA">
                  <w:pPr>
                    <w:pStyle w:val="a8"/>
                    <w:jc w:val="center"/>
                    <w:rPr>
                      <w:rFonts w:ascii="Arial Narrow" w:hAnsi="Arial Narrow" w:cs="Times New Roman"/>
                      <w:i/>
                      <w:color w:val="0070C0"/>
                      <w:sz w:val="18"/>
                      <w:szCs w:val="18"/>
                    </w:rPr>
                  </w:pPr>
                  <w:r>
                    <w:rPr>
                      <w:rFonts w:ascii="Arial Narrow" w:hAnsi="Arial Narrow" w:cs="Times New Roman"/>
                      <w:b/>
                      <w:bCs/>
                      <w:color w:val="0070C0"/>
                      <w:sz w:val="18"/>
                      <w:szCs w:val="18"/>
                      <w:lang w:eastAsia="ru-RU"/>
                    </w:rPr>
                    <w:t>Запрет/ ограничение/ преимущество</w:t>
                  </w:r>
                </w:p>
              </w:tc>
              <w:tc>
                <w:tcPr>
                  <w:tcW w:w="2562" w:type="dxa"/>
                  <w:tcBorders>
                    <w:top w:val="single" w:sz="4" w:space="0" w:color="auto"/>
                    <w:left w:val="single" w:sz="4" w:space="0" w:color="auto"/>
                    <w:bottom w:val="single" w:sz="4" w:space="0" w:color="auto"/>
                    <w:right w:val="single" w:sz="4" w:space="0" w:color="auto"/>
                  </w:tcBorders>
                  <w:hideMark/>
                </w:tcPr>
                <w:p w14:paraId="08F57D95" w14:textId="77777777" w:rsidR="004E31CA" w:rsidRDefault="004E31CA" w:rsidP="004E31CA">
                  <w:pPr>
                    <w:pStyle w:val="a8"/>
                    <w:jc w:val="center"/>
                    <w:rPr>
                      <w:rFonts w:ascii="Arial Narrow" w:hAnsi="Arial Narrow" w:cs="Times New Roman"/>
                      <w:i/>
                      <w:color w:val="0070C0"/>
                      <w:sz w:val="18"/>
                      <w:szCs w:val="18"/>
                    </w:rPr>
                  </w:pPr>
                  <w:r>
                    <w:rPr>
                      <w:rFonts w:ascii="Arial Narrow" w:hAnsi="Arial Narrow" w:cs="Times New Roman"/>
                      <w:b/>
                      <w:bCs/>
                      <w:color w:val="0070C0"/>
                      <w:sz w:val="18"/>
                      <w:szCs w:val="18"/>
                      <w:lang w:eastAsia="ru-RU"/>
                    </w:rPr>
                    <w:t>Номер позиции Приложения № 2 постановления Правительства РФ от 23.12.2024 № 1875</w:t>
                  </w:r>
                </w:p>
              </w:tc>
            </w:tr>
            <w:tr w:rsidR="001E3EBF" w14:paraId="026ED114" w14:textId="77777777" w:rsidTr="001E3EBF">
              <w:trPr>
                <w:trHeight w:val="48"/>
              </w:trPr>
              <w:tc>
                <w:tcPr>
                  <w:tcW w:w="2146" w:type="dxa"/>
                  <w:tcBorders>
                    <w:top w:val="single" w:sz="4" w:space="0" w:color="auto"/>
                    <w:left w:val="single" w:sz="4" w:space="0" w:color="auto"/>
                    <w:bottom w:val="single" w:sz="4" w:space="0" w:color="auto"/>
                    <w:right w:val="single" w:sz="4" w:space="0" w:color="auto"/>
                  </w:tcBorders>
                  <w:vAlign w:val="center"/>
                  <w:hideMark/>
                </w:tcPr>
                <w:p w14:paraId="327CC128" w14:textId="49E74557" w:rsidR="001E3EBF" w:rsidRPr="00DF5231" w:rsidRDefault="001E3EBF" w:rsidP="001E3EBF">
                  <w:pPr>
                    <w:pStyle w:val="a8"/>
                    <w:rPr>
                      <w:rFonts w:ascii="Arial Narrow" w:hAnsi="Arial Narrow" w:cs="Times New Roman"/>
                      <w:b/>
                      <w:bCs/>
                      <w:color w:val="0070C0"/>
                      <w:sz w:val="18"/>
                      <w:szCs w:val="18"/>
                      <w:lang w:eastAsia="ru-RU"/>
                    </w:rPr>
                  </w:pPr>
                  <w:r w:rsidRPr="001E3EBF">
                    <w:rPr>
                      <w:rFonts w:ascii="Arial Narrow" w:hAnsi="Arial Narrow" w:cs="Times New Roman"/>
                      <w:b/>
                      <w:bCs/>
                      <w:color w:val="0070C0"/>
                      <w:sz w:val="18"/>
                      <w:szCs w:val="18"/>
                      <w:lang w:eastAsia="ru-RU"/>
                    </w:rPr>
                    <w:t>Щебень известняковый 20-40</w:t>
                  </w:r>
                </w:p>
              </w:tc>
              <w:tc>
                <w:tcPr>
                  <w:tcW w:w="1640" w:type="dxa"/>
                  <w:tcBorders>
                    <w:top w:val="single" w:sz="4" w:space="0" w:color="auto"/>
                    <w:left w:val="single" w:sz="4" w:space="0" w:color="auto"/>
                    <w:bottom w:val="single" w:sz="4" w:space="0" w:color="auto"/>
                    <w:right w:val="single" w:sz="4" w:space="0" w:color="auto"/>
                  </w:tcBorders>
                  <w:vAlign w:val="center"/>
                  <w:hideMark/>
                </w:tcPr>
                <w:p w14:paraId="770AD9F2" w14:textId="33510E37" w:rsidR="001E3EBF" w:rsidRPr="00DF5231" w:rsidRDefault="001E3EBF" w:rsidP="001E3EBF">
                  <w:pPr>
                    <w:pStyle w:val="a8"/>
                    <w:jc w:val="center"/>
                    <w:rPr>
                      <w:rFonts w:ascii="Arial Narrow" w:hAnsi="Arial Narrow" w:cs="Times New Roman"/>
                      <w:b/>
                      <w:bCs/>
                      <w:color w:val="0070C0"/>
                      <w:sz w:val="18"/>
                      <w:szCs w:val="18"/>
                      <w:lang w:eastAsia="ru-RU"/>
                    </w:rPr>
                  </w:pPr>
                  <w:r w:rsidRPr="00DF5231">
                    <w:rPr>
                      <w:rFonts w:ascii="Arial Narrow" w:hAnsi="Arial Narrow" w:cs="Times New Roman"/>
                      <w:b/>
                      <w:bCs/>
                      <w:color w:val="0070C0"/>
                      <w:sz w:val="18"/>
                      <w:szCs w:val="18"/>
                      <w:lang w:eastAsia="ru-RU"/>
                    </w:rPr>
                    <w:t>08.12.22.119</w:t>
                  </w:r>
                </w:p>
              </w:tc>
              <w:tc>
                <w:tcPr>
                  <w:tcW w:w="2446" w:type="dxa"/>
                  <w:tcBorders>
                    <w:top w:val="single" w:sz="4" w:space="0" w:color="auto"/>
                    <w:left w:val="single" w:sz="4" w:space="0" w:color="auto"/>
                    <w:bottom w:val="single" w:sz="4" w:space="0" w:color="auto"/>
                    <w:right w:val="single" w:sz="4" w:space="0" w:color="auto"/>
                  </w:tcBorders>
                </w:tcPr>
                <w:p w14:paraId="1C460905" w14:textId="69101B84" w:rsidR="001E3EBF" w:rsidRDefault="001E3EBF" w:rsidP="001E3EBF">
                  <w:pPr>
                    <w:pStyle w:val="a8"/>
                    <w:jc w:val="center"/>
                    <w:rPr>
                      <w:rFonts w:ascii="Arial Narrow" w:hAnsi="Arial Narrow" w:cs="Times New Roman"/>
                      <w:i/>
                      <w:color w:val="0070C0"/>
                      <w:sz w:val="18"/>
                      <w:szCs w:val="18"/>
                    </w:rPr>
                  </w:pPr>
                  <w:r>
                    <w:rPr>
                      <w:rFonts w:ascii="Arial Narrow" w:hAnsi="Arial Narrow" w:cs="Times New Roman"/>
                      <w:b/>
                      <w:bCs/>
                      <w:color w:val="0070C0"/>
                      <w:sz w:val="18"/>
                      <w:szCs w:val="18"/>
                      <w:lang w:eastAsia="ru-RU"/>
                    </w:rPr>
                    <w:t>ограничение</w:t>
                  </w:r>
                </w:p>
              </w:tc>
              <w:tc>
                <w:tcPr>
                  <w:tcW w:w="2562" w:type="dxa"/>
                  <w:tcBorders>
                    <w:top w:val="single" w:sz="4" w:space="0" w:color="auto"/>
                    <w:left w:val="single" w:sz="4" w:space="0" w:color="auto"/>
                    <w:bottom w:val="single" w:sz="4" w:space="0" w:color="auto"/>
                    <w:right w:val="single" w:sz="4" w:space="0" w:color="auto"/>
                  </w:tcBorders>
                </w:tcPr>
                <w:p w14:paraId="33489452" w14:textId="29FC7511" w:rsidR="001E3EBF" w:rsidRPr="001E3EBF" w:rsidRDefault="001E3EBF" w:rsidP="001E3EBF">
                  <w:pPr>
                    <w:pStyle w:val="a8"/>
                    <w:jc w:val="center"/>
                    <w:rPr>
                      <w:rFonts w:ascii="Arial Narrow" w:hAnsi="Arial Narrow" w:cs="Times New Roman"/>
                      <w:b/>
                      <w:bCs/>
                      <w:iCs/>
                      <w:color w:val="0070C0"/>
                      <w:sz w:val="18"/>
                      <w:szCs w:val="18"/>
                    </w:rPr>
                  </w:pPr>
                  <w:r w:rsidRPr="001E3EBF">
                    <w:rPr>
                      <w:rFonts w:ascii="Arial Narrow" w:hAnsi="Arial Narrow" w:cs="Times New Roman"/>
                      <w:b/>
                      <w:bCs/>
                      <w:iCs/>
                      <w:color w:val="0070C0"/>
                      <w:sz w:val="18"/>
                      <w:szCs w:val="18"/>
                    </w:rPr>
                    <w:t>1</w:t>
                  </w:r>
                </w:p>
              </w:tc>
            </w:tr>
          </w:tbl>
          <w:p w14:paraId="0A859C29" w14:textId="741D9447" w:rsidR="004E31CA" w:rsidRPr="001A73C7" w:rsidRDefault="004E31CA" w:rsidP="007677D2">
            <w:pPr>
              <w:spacing w:before="168" w:after="0" w:line="288" w:lineRule="atLeast"/>
              <w:jc w:val="both"/>
              <w:rPr>
                <w:rFonts w:ascii="Times New Roman" w:eastAsia="Times New Roman" w:hAnsi="Times New Roman"/>
                <w:color w:val="0070C0"/>
                <w:sz w:val="24"/>
                <w:szCs w:val="24"/>
                <w:lang w:eastAsia="ru-RU"/>
              </w:rPr>
            </w:pPr>
          </w:p>
        </w:tc>
      </w:tr>
      <w:tr w:rsidR="009C7E42" w:rsidRPr="002629F3" w14:paraId="0A4E36CE" w14:textId="77777777" w:rsidTr="00B826C8">
        <w:tc>
          <w:tcPr>
            <w:tcW w:w="1271" w:type="dxa"/>
            <w:shd w:val="clear" w:color="auto" w:fill="DEEAF6" w:themeFill="accent5" w:themeFillTint="33"/>
          </w:tcPr>
          <w:p w14:paraId="070E8E16" w14:textId="26178CDE" w:rsidR="009C7E42" w:rsidRPr="00927FFA" w:rsidRDefault="009C7E42" w:rsidP="00E63A9E">
            <w:pPr>
              <w:spacing w:before="240" w:line="240" w:lineRule="auto"/>
              <w:jc w:val="center"/>
              <w:rPr>
                <w:rFonts w:ascii="Times New Roman" w:hAnsi="Times New Roman"/>
                <w:b/>
                <w:bCs/>
                <w:sz w:val="24"/>
                <w:szCs w:val="24"/>
              </w:rPr>
            </w:pPr>
            <w:r w:rsidRPr="00927FFA">
              <w:rPr>
                <w:rFonts w:ascii="Times New Roman" w:hAnsi="Times New Roman"/>
                <w:b/>
                <w:bCs/>
                <w:sz w:val="24"/>
                <w:szCs w:val="24"/>
              </w:rPr>
              <w:lastRenderedPageBreak/>
              <w:t>Пункт А.1</w:t>
            </w:r>
            <w:r w:rsidR="00CA0285" w:rsidRPr="00927FFA">
              <w:rPr>
                <w:rFonts w:ascii="Times New Roman" w:hAnsi="Times New Roman"/>
                <w:b/>
                <w:bCs/>
                <w:sz w:val="24"/>
                <w:szCs w:val="24"/>
              </w:rPr>
              <w:t>2</w:t>
            </w:r>
          </w:p>
        </w:tc>
        <w:tc>
          <w:tcPr>
            <w:tcW w:w="9072" w:type="dxa"/>
            <w:gridSpan w:val="2"/>
            <w:shd w:val="clear" w:color="auto" w:fill="DEEAF6" w:themeFill="accent5" w:themeFillTint="33"/>
          </w:tcPr>
          <w:p w14:paraId="546D9086" w14:textId="77777777" w:rsidR="009C7E42" w:rsidRPr="00927FFA" w:rsidRDefault="009C7E42" w:rsidP="00E63A9E">
            <w:pPr>
              <w:spacing w:before="240" w:line="240" w:lineRule="auto"/>
              <w:jc w:val="center"/>
              <w:rPr>
                <w:rFonts w:ascii="Times New Roman" w:hAnsi="Times New Roman"/>
                <w:b/>
                <w:bCs/>
                <w:sz w:val="24"/>
                <w:szCs w:val="24"/>
              </w:rPr>
            </w:pPr>
            <w:r w:rsidRPr="00927FFA">
              <w:rPr>
                <w:rFonts w:ascii="Times New Roman" w:hAnsi="Times New Roman"/>
                <w:b/>
                <w:bCs/>
                <w:sz w:val="24"/>
                <w:szCs w:val="24"/>
              </w:rPr>
              <w:t>УЧАСТИЕ В ЗАКУПКЕ СУБЪЕКТОВ МАЛОГО И СРЕДНЕГО ПРЕДПРИНИМАТЕЛЬСТВА</w:t>
            </w:r>
          </w:p>
        </w:tc>
      </w:tr>
      <w:tr w:rsidR="009C7E42" w:rsidRPr="002629F3" w14:paraId="1A771777" w14:textId="77777777" w:rsidTr="007677D2">
        <w:trPr>
          <w:trHeight w:val="129"/>
        </w:trPr>
        <w:tc>
          <w:tcPr>
            <w:tcW w:w="1271" w:type="dxa"/>
          </w:tcPr>
          <w:p w14:paraId="7599334E"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51559682" w14:textId="7B3937AF" w:rsidR="007A465F" w:rsidRPr="00535925" w:rsidRDefault="00DC1893" w:rsidP="00EF234A">
            <w:pPr>
              <w:spacing w:after="0" w:line="240" w:lineRule="auto"/>
              <w:ind w:left="-12"/>
              <w:jc w:val="both"/>
              <w:rPr>
                <w:rFonts w:ascii="Times New Roman" w:hAnsi="Times New Roman"/>
                <w:i/>
                <w:iCs/>
                <w:color w:val="FF0000"/>
                <w:sz w:val="24"/>
                <w:szCs w:val="24"/>
              </w:rPr>
            </w:pPr>
            <w:r w:rsidRPr="00535925">
              <w:rPr>
                <w:rFonts w:ascii="Times New Roman" w:hAnsi="Times New Roman"/>
                <w:i/>
                <w:iCs/>
                <w:color w:val="FF0000"/>
                <w:sz w:val="24"/>
                <w:szCs w:val="24"/>
              </w:rPr>
              <w:t>Субъекты малого и среднего предпринимательства участвуют в проводимой закупке на равных условиях с остальными участниками</w:t>
            </w:r>
            <w:r w:rsidR="00562C47" w:rsidRPr="00535925">
              <w:rPr>
                <w:rFonts w:ascii="Times New Roman" w:hAnsi="Times New Roman"/>
                <w:i/>
                <w:iCs/>
                <w:color w:val="FF0000"/>
                <w:sz w:val="24"/>
                <w:szCs w:val="24"/>
              </w:rPr>
              <w:t>.</w:t>
            </w:r>
          </w:p>
          <w:p w14:paraId="088321CB" w14:textId="77777777" w:rsidR="00562C47" w:rsidRPr="002629F3" w:rsidRDefault="00562C47" w:rsidP="007A465F">
            <w:pPr>
              <w:spacing w:after="0" w:line="240" w:lineRule="auto"/>
              <w:jc w:val="both"/>
              <w:rPr>
                <w:rFonts w:ascii="Times New Roman" w:hAnsi="Times New Roman"/>
                <w:color w:val="FF0000"/>
                <w:sz w:val="24"/>
                <w:szCs w:val="24"/>
              </w:rPr>
            </w:pPr>
          </w:p>
          <w:p w14:paraId="11523991" w14:textId="65C79664" w:rsidR="009C7E42" w:rsidRPr="00227A7B" w:rsidRDefault="009C7E42" w:rsidP="00227A7B">
            <w:pPr>
              <w:tabs>
                <w:tab w:val="left" w:pos="1134"/>
              </w:tabs>
              <w:autoSpaceDE w:val="0"/>
              <w:autoSpaceDN w:val="0"/>
              <w:adjustRightInd w:val="0"/>
              <w:spacing w:after="0" w:line="240" w:lineRule="auto"/>
              <w:ind w:left="-31" w:hanging="1"/>
              <w:contextualSpacing/>
              <w:jc w:val="both"/>
              <w:outlineLvl w:val="0"/>
              <w:rPr>
                <w:rFonts w:ascii="Times New Roman" w:eastAsia="Times New Roman" w:hAnsi="Times New Roman"/>
                <w:sz w:val="24"/>
                <w:szCs w:val="24"/>
                <w:lang w:eastAsia="ru-RU"/>
              </w:rPr>
            </w:pPr>
          </w:p>
        </w:tc>
      </w:tr>
      <w:tr w:rsidR="009C7E42" w:rsidRPr="002629F3" w14:paraId="389B83BB" w14:textId="77777777" w:rsidTr="00B826C8">
        <w:trPr>
          <w:trHeight w:val="788"/>
        </w:trPr>
        <w:tc>
          <w:tcPr>
            <w:tcW w:w="1271" w:type="dxa"/>
            <w:shd w:val="clear" w:color="auto" w:fill="DEEAF6" w:themeFill="accent5" w:themeFillTint="33"/>
          </w:tcPr>
          <w:p w14:paraId="65CBF503" w14:textId="3723D258" w:rsidR="009C7E42" w:rsidRPr="00927FFA" w:rsidRDefault="009C7E42" w:rsidP="00E63A9E">
            <w:pPr>
              <w:spacing w:before="240" w:line="240" w:lineRule="auto"/>
              <w:jc w:val="center"/>
              <w:rPr>
                <w:rFonts w:ascii="Times New Roman" w:hAnsi="Times New Roman"/>
                <w:b/>
                <w:bCs/>
                <w:sz w:val="24"/>
                <w:szCs w:val="24"/>
              </w:rPr>
            </w:pPr>
            <w:r w:rsidRPr="00927FFA">
              <w:rPr>
                <w:rFonts w:ascii="Times New Roman" w:hAnsi="Times New Roman"/>
                <w:b/>
                <w:bCs/>
                <w:sz w:val="24"/>
                <w:szCs w:val="24"/>
              </w:rPr>
              <w:t>Пункт А.1</w:t>
            </w:r>
            <w:r w:rsidR="002D55D8" w:rsidRPr="00927FFA">
              <w:rPr>
                <w:rFonts w:ascii="Times New Roman" w:hAnsi="Times New Roman"/>
                <w:b/>
                <w:bCs/>
                <w:sz w:val="24"/>
                <w:szCs w:val="24"/>
              </w:rPr>
              <w:t>3</w:t>
            </w:r>
          </w:p>
        </w:tc>
        <w:tc>
          <w:tcPr>
            <w:tcW w:w="9072" w:type="dxa"/>
            <w:gridSpan w:val="2"/>
            <w:shd w:val="clear" w:color="auto" w:fill="DEEAF6" w:themeFill="accent5" w:themeFillTint="33"/>
          </w:tcPr>
          <w:p w14:paraId="5C836A8D" w14:textId="77777777" w:rsidR="009C7E42" w:rsidRPr="00927FFA" w:rsidRDefault="009C7E42" w:rsidP="00E63A9E">
            <w:pPr>
              <w:spacing w:before="240" w:line="240" w:lineRule="auto"/>
              <w:ind w:left="-12"/>
              <w:jc w:val="center"/>
              <w:rPr>
                <w:rFonts w:ascii="Times New Roman" w:hAnsi="Times New Roman"/>
                <w:b/>
                <w:bCs/>
                <w:sz w:val="24"/>
                <w:szCs w:val="24"/>
              </w:rPr>
            </w:pPr>
            <w:r w:rsidRPr="00927FFA">
              <w:rPr>
                <w:rFonts w:ascii="Times New Roman" w:hAnsi="Times New Roman"/>
                <w:b/>
                <w:bCs/>
                <w:sz w:val="24"/>
                <w:szCs w:val="24"/>
              </w:rPr>
              <w:t>ОБЕСПЕЧЕНИЕ ЗАЯВКИ</w:t>
            </w:r>
          </w:p>
        </w:tc>
      </w:tr>
      <w:tr w:rsidR="009C7E42" w:rsidRPr="002629F3" w14:paraId="64A30EF5" w14:textId="77777777" w:rsidTr="007677D2">
        <w:trPr>
          <w:trHeight w:val="402"/>
        </w:trPr>
        <w:tc>
          <w:tcPr>
            <w:tcW w:w="1271" w:type="dxa"/>
          </w:tcPr>
          <w:p w14:paraId="411974F9"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3557C394" w14:textId="77777777" w:rsidR="000909EB" w:rsidRPr="007677D2" w:rsidRDefault="000909EB" w:rsidP="00424C98">
            <w:pPr>
              <w:pStyle w:val="3"/>
              <w:numPr>
                <w:ilvl w:val="0"/>
                <w:numId w:val="0"/>
              </w:numPr>
              <w:spacing w:before="0"/>
              <w:jc w:val="both"/>
              <w:rPr>
                <w:rFonts w:ascii="Times New Roman" w:hAnsi="Times New Roman"/>
                <w:bCs/>
                <w:i/>
                <w:iCs/>
                <w:sz w:val="24"/>
                <w:szCs w:val="24"/>
              </w:rPr>
            </w:pPr>
            <w:r w:rsidRPr="007677D2">
              <w:rPr>
                <w:rFonts w:ascii="Times New Roman" w:hAnsi="Times New Roman"/>
                <w:bCs/>
                <w:i/>
                <w:iCs/>
                <w:sz w:val="24"/>
                <w:szCs w:val="24"/>
              </w:rPr>
              <w:t>Для участия в настоящей закупке обеспечение заявки не требуется.</w:t>
            </w:r>
          </w:p>
          <w:p w14:paraId="08A95EB6" w14:textId="31024D2B" w:rsidR="003E6EAE" w:rsidRPr="007677D2" w:rsidRDefault="003E6EAE" w:rsidP="00735F72">
            <w:pPr>
              <w:spacing w:before="168" w:after="0" w:line="288" w:lineRule="atLeast"/>
              <w:jc w:val="both"/>
              <w:rPr>
                <w:rFonts w:ascii="Times New Roman" w:eastAsia="Times New Roman" w:hAnsi="Times New Roman"/>
                <w:b/>
                <w:bCs/>
                <w:i/>
                <w:iCs/>
                <w:color w:val="FF0000"/>
                <w:sz w:val="24"/>
                <w:szCs w:val="24"/>
                <w:lang w:eastAsia="ru-RU"/>
              </w:rPr>
            </w:pPr>
          </w:p>
        </w:tc>
      </w:tr>
      <w:tr w:rsidR="009C7E42" w:rsidRPr="002629F3" w14:paraId="0C260C8F" w14:textId="77777777" w:rsidTr="00B826C8">
        <w:tc>
          <w:tcPr>
            <w:tcW w:w="1271" w:type="dxa"/>
            <w:shd w:val="clear" w:color="auto" w:fill="DEEAF6" w:themeFill="accent5" w:themeFillTint="33"/>
          </w:tcPr>
          <w:p w14:paraId="5E81B899" w14:textId="08C16329" w:rsidR="009C7E42" w:rsidRPr="00927FFA" w:rsidRDefault="009C7E42" w:rsidP="00E63A9E">
            <w:pPr>
              <w:spacing w:before="240" w:line="240" w:lineRule="auto"/>
              <w:jc w:val="center"/>
              <w:rPr>
                <w:rFonts w:ascii="Times New Roman" w:hAnsi="Times New Roman"/>
                <w:b/>
                <w:bCs/>
                <w:sz w:val="24"/>
                <w:szCs w:val="24"/>
              </w:rPr>
            </w:pPr>
            <w:r w:rsidRPr="00927FFA">
              <w:rPr>
                <w:rFonts w:ascii="Times New Roman" w:hAnsi="Times New Roman"/>
                <w:b/>
                <w:bCs/>
                <w:sz w:val="24"/>
                <w:szCs w:val="24"/>
              </w:rPr>
              <w:t>Пункт А.1</w:t>
            </w:r>
            <w:r w:rsidR="00EC1D3D" w:rsidRPr="00927FFA">
              <w:rPr>
                <w:rFonts w:ascii="Times New Roman" w:hAnsi="Times New Roman"/>
                <w:b/>
                <w:bCs/>
                <w:sz w:val="24"/>
                <w:szCs w:val="24"/>
              </w:rPr>
              <w:t>4</w:t>
            </w:r>
          </w:p>
        </w:tc>
        <w:tc>
          <w:tcPr>
            <w:tcW w:w="9072" w:type="dxa"/>
            <w:gridSpan w:val="2"/>
            <w:shd w:val="clear" w:color="auto" w:fill="DEEAF6" w:themeFill="accent5" w:themeFillTint="33"/>
          </w:tcPr>
          <w:p w14:paraId="3193BF7E" w14:textId="77777777" w:rsidR="009C7E42" w:rsidRPr="00927FFA" w:rsidRDefault="009C7E42" w:rsidP="00E63A9E">
            <w:pPr>
              <w:spacing w:before="240" w:line="240" w:lineRule="auto"/>
              <w:jc w:val="center"/>
              <w:rPr>
                <w:rFonts w:ascii="Times New Roman" w:hAnsi="Times New Roman"/>
                <w:b/>
                <w:bCs/>
                <w:sz w:val="24"/>
                <w:szCs w:val="24"/>
              </w:rPr>
            </w:pPr>
            <w:r w:rsidRPr="00927FFA">
              <w:rPr>
                <w:rFonts w:ascii="Times New Roman" w:hAnsi="Times New Roman"/>
                <w:b/>
                <w:bCs/>
                <w:sz w:val="24"/>
                <w:szCs w:val="24"/>
              </w:rPr>
              <w:t>ТРЕБОВАНИЯ К УЧАСТНИКАМ ЗАКУПКИ</w:t>
            </w:r>
          </w:p>
        </w:tc>
      </w:tr>
      <w:tr w:rsidR="009C7E42" w:rsidRPr="002629F3" w14:paraId="5765FBCC" w14:textId="77777777" w:rsidTr="00B826C8">
        <w:trPr>
          <w:trHeight w:val="70"/>
        </w:trPr>
        <w:tc>
          <w:tcPr>
            <w:tcW w:w="1271" w:type="dxa"/>
            <w:shd w:val="clear" w:color="auto" w:fill="F2F2F2" w:themeFill="background1" w:themeFillShade="F2"/>
          </w:tcPr>
          <w:p w14:paraId="2ABC7DE0" w14:textId="3EF72C6F"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EC1D3D">
              <w:rPr>
                <w:rFonts w:ascii="Times New Roman" w:hAnsi="Times New Roman"/>
                <w:b/>
                <w:bCs/>
                <w:sz w:val="24"/>
                <w:szCs w:val="24"/>
              </w:rPr>
              <w:t>4</w:t>
            </w:r>
            <w:r w:rsidRPr="002629F3">
              <w:rPr>
                <w:rFonts w:ascii="Times New Roman" w:hAnsi="Times New Roman"/>
                <w:b/>
                <w:bCs/>
                <w:sz w:val="24"/>
                <w:szCs w:val="24"/>
              </w:rPr>
              <w:t>.1</w:t>
            </w:r>
          </w:p>
        </w:tc>
        <w:tc>
          <w:tcPr>
            <w:tcW w:w="9072" w:type="dxa"/>
            <w:gridSpan w:val="2"/>
            <w:shd w:val="clear" w:color="auto" w:fill="F2F2F2" w:themeFill="background1" w:themeFillShade="F2"/>
          </w:tcPr>
          <w:p w14:paraId="1C35CF7F" w14:textId="77777777" w:rsidR="009C7E42" w:rsidRPr="002629F3" w:rsidRDefault="009C7E42" w:rsidP="00E63A9E">
            <w:pPr>
              <w:spacing w:after="0" w:line="240" w:lineRule="auto"/>
              <w:rPr>
                <w:rFonts w:ascii="Times New Roman" w:hAnsi="Times New Roman"/>
                <w:b/>
                <w:bCs/>
                <w:sz w:val="24"/>
                <w:szCs w:val="24"/>
              </w:rPr>
            </w:pPr>
            <w:r w:rsidRPr="002629F3">
              <w:rPr>
                <w:rFonts w:ascii="Times New Roman" w:hAnsi="Times New Roman"/>
                <w:b/>
                <w:bCs/>
                <w:sz w:val="24"/>
                <w:szCs w:val="24"/>
              </w:rPr>
              <w:t>Группы требований</w:t>
            </w:r>
          </w:p>
        </w:tc>
      </w:tr>
      <w:tr w:rsidR="009C7E42" w:rsidRPr="002629F3" w14:paraId="664438AF" w14:textId="77777777" w:rsidTr="00B826C8">
        <w:trPr>
          <w:trHeight w:val="697"/>
        </w:trPr>
        <w:tc>
          <w:tcPr>
            <w:tcW w:w="1271" w:type="dxa"/>
          </w:tcPr>
          <w:p w14:paraId="7E79B7F1"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18BE9682" w14:textId="77777777" w:rsidR="0069366E" w:rsidRPr="002629F3" w:rsidRDefault="009C7E42" w:rsidP="00E63A9E">
            <w:pPr>
              <w:keepNext/>
              <w:tabs>
                <w:tab w:val="left" w:pos="0"/>
              </w:tabs>
              <w:spacing w:after="0" w:line="240" w:lineRule="auto"/>
              <w:jc w:val="both"/>
              <w:rPr>
                <w:rFonts w:ascii="Times New Roman" w:hAnsi="Times New Roman"/>
                <w:bCs/>
                <w:sz w:val="24"/>
                <w:szCs w:val="24"/>
              </w:rPr>
            </w:pPr>
            <w:r w:rsidRPr="002629F3">
              <w:rPr>
                <w:rFonts w:ascii="Times New Roman" w:hAnsi="Times New Roman"/>
                <w:bCs/>
                <w:sz w:val="24"/>
                <w:szCs w:val="24"/>
              </w:rPr>
              <w:t xml:space="preserve">Требования к участникам закупки разделены на </w:t>
            </w:r>
            <w:r w:rsidR="0069366E" w:rsidRPr="002629F3">
              <w:rPr>
                <w:rFonts w:ascii="Times New Roman" w:hAnsi="Times New Roman"/>
                <w:bCs/>
                <w:sz w:val="24"/>
                <w:szCs w:val="24"/>
              </w:rPr>
              <w:t>две</w:t>
            </w:r>
            <w:r w:rsidRPr="002629F3">
              <w:rPr>
                <w:rFonts w:ascii="Times New Roman" w:hAnsi="Times New Roman"/>
                <w:bCs/>
                <w:sz w:val="24"/>
                <w:szCs w:val="24"/>
              </w:rPr>
              <w:t xml:space="preserve"> группы: </w:t>
            </w:r>
            <w:r w:rsidR="0069366E" w:rsidRPr="002629F3">
              <w:rPr>
                <w:rFonts w:ascii="Times New Roman" w:hAnsi="Times New Roman"/>
                <w:bCs/>
                <w:sz w:val="24"/>
                <w:szCs w:val="24"/>
              </w:rPr>
              <w:t>основные и</w:t>
            </w:r>
            <w:r w:rsidRPr="002629F3">
              <w:rPr>
                <w:rFonts w:ascii="Times New Roman" w:hAnsi="Times New Roman"/>
                <w:bCs/>
                <w:sz w:val="24"/>
                <w:szCs w:val="24"/>
              </w:rPr>
              <w:t xml:space="preserve"> дополнительные. </w:t>
            </w:r>
          </w:p>
          <w:p w14:paraId="7973B06D" w14:textId="3B3E85EA" w:rsidR="009C7E42" w:rsidRPr="002629F3" w:rsidRDefault="009C7E42" w:rsidP="00E63A9E">
            <w:pPr>
              <w:keepNext/>
              <w:tabs>
                <w:tab w:val="left" w:pos="0"/>
              </w:tabs>
              <w:spacing w:after="0" w:line="240" w:lineRule="auto"/>
              <w:jc w:val="both"/>
              <w:rPr>
                <w:rFonts w:ascii="Times New Roman" w:hAnsi="Times New Roman"/>
                <w:bCs/>
                <w:sz w:val="24"/>
                <w:szCs w:val="24"/>
              </w:rPr>
            </w:pPr>
            <w:r w:rsidRPr="002629F3">
              <w:rPr>
                <w:rFonts w:ascii="Times New Roman" w:hAnsi="Times New Roman"/>
                <w:bCs/>
                <w:sz w:val="24"/>
                <w:szCs w:val="24"/>
              </w:rPr>
              <w:t>Несоответствие требованию, относящемуся к любой из групп, является основанием для отклонения заявки.</w:t>
            </w:r>
          </w:p>
        </w:tc>
      </w:tr>
      <w:tr w:rsidR="009C7E42" w:rsidRPr="002629F3" w14:paraId="0ED6ED20" w14:textId="77777777" w:rsidTr="00B826C8">
        <w:tc>
          <w:tcPr>
            <w:tcW w:w="1271" w:type="dxa"/>
            <w:shd w:val="clear" w:color="auto" w:fill="F2F2F2" w:themeFill="background1" w:themeFillShade="F2"/>
          </w:tcPr>
          <w:p w14:paraId="623F91C6" w14:textId="16AD1EB0"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EC1D3D">
              <w:rPr>
                <w:rFonts w:ascii="Times New Roman" w:hAnsi="Times New Roman"/>
                <w:b/>
                <w:bCs/>
                <w:sz w:val="24"/>
                <w:szCs w:val="24"/>
              </w:rPr>
              <w:t>4</w:t>
            </w:r>
            <w:r w:rsidRPr="002629F3">
              <w:rPr>
                <w:rFonts w:ascii="Times New Roman" w:hAnsi="Times New Roman"/>
                <w:b/>
                <w:bCs/>
                <w:sz w:val="24"/>
                <w:szCs w:val="24"/>
              </w:rPr>
              <w:t>.2</w:t>
            </w:r>
          </w:p>
        </w:tc>
        <w:tc>
          <w:tcPr>
            <w:tcW w:w="9072" w:type="dxa"/>
            <w:gridSpan w:val="2"/>
            <w:shd w:val="clear" w:color="auto" w:fill="F2F2F2" w:themeFill="background1" w:themeFillShade="F2"/>
          </w:tcPr>
          <w:p w14:paraId="3BC850F7" w14:textId="77777777" w:rsidR="009C7E42" w:rsidRPr="002629F3" w:rsidRDefault="009C7E42" w:rsidP="00E63A9E">
            <w:pPr>
              <w:keepNext/>
              <w:tabs>
                <w:tab w:val="left" w:pos="0"/>
              </w:tabs>
              <w:spacing w:after="0" w:line="240" w:lineRule="auto"/>
              <w:rPr>
                <w:rFonts w:ascii="Times New Roman" w:hAnsi="Times New Roman"/>
                <w:b/>
                <w:bCs/>
                <w:sz w:val="24"/>
                <w:szCs w:val="24"/>
              </w:rPr>
            </w:pPr>
            <w:r w:rsidRPr="002629F3">
              <w:rPr>
                <w:rFonts w:ascii="Times New Roman" w:hAnsi="Times New Roman"/>
                <w:b/>
                <w:bCs/>
                <w:sz w:val="24"/>
                <w:szCs w:val="24"/>
              </w:rPr>
              <w:t>Основные требования:</w:t>
            </w:r>
          </w:p>
        </w:tc>
      </w:tr>
      <w:tr w:rsidR="009C7E42" w:rsidRPr="002629F3" w14:paraId="28452115" w14:textId="77777777" w:rsidTr="009F1258">
        <w:trPr>
          <w:trHeight w:val="7075"/>
        </w:trPr>
        <w:tc>
          <w:tcPr>
            <w:tcW w:w="1271" w:type="dxa"/>
          </w:tcPr>
          <w:p w14:paraId="66538C7C"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03C5305E" w14:textId="77777777" w:rsidR="00DC1893" w:rsidRPr="008A1E96" w:rsidRDefault="00DC1893" w:rsidP="00DC1893">
            <w:pPr>
              <w:widowControl w:val="0"/>
              <w:tabs>
                <w:tab w:val="left" w:pos="1134"/>
                <w:tab w:val="left" w:pos="1299"/>
              </w:tabs>
              <w:autoSpaceDE w:val="0"/>
              <w:autoSpaceDN w:val="0"/>
              <w:spacing w:before="240" w:after="0" w:line="240" w:lineRule="auto"/>
              <w:jc w:val="both"/>
              <w:rPr>
                <w:rFonts w:ascii="Times New Roman" w:eastAsia="Times New Roman" w:hAnsi="Times New Roman"/>
                <w:sz w:val="24"/>
                <w:szCs w:val="24"/>
              </w:rPr>
            </w:pPr>
            <w:bookmarkStart w:id="3" w:name="_Hlk151389632"/>
            <w:bookmarkStart w:id="4" w:name="_Hlk187330795"/>
            <w:r w:rsidRPr="008A1E96">
              <w:rPr>
                <w:rFonts w:ascii="Times New Roman" w:eastAsia="Times New Roman" w:hAnsi="Times New Roman"/>
                <w:sz w:val="24"/>
                <w:szCs w:val="24"/>
              </w:rPr>
              <w:t xml:space="preserve">Участником конкурентной закупки может являться любое юридическое лицо </w:t>
            </w:r>
            <w:r w:rsidRPr="008A1E96">
              <w:rPr>
                <w:rFonts w:ascii="Times New Roman" w:eastAsia="Times New Roman" w:hAnsi="Times New Roman"/>
                <w:color w:val="0070C0"/>
                <w:sz w:val="24"/>
                <w:szCs w:val="24"/>
              </w:rPr>
              <w:t>или несколько юридических лиц, выступающих на стороне одного участника закупки</w:t>
            </w:r>
            <w:r w:rsidRPr="008A1E96">
              <w:rPr>
                <w:rFonts w:ascii="Times New Roman" w:eastAsia="Times New Roman" w:hAnsi="Times New Roman"/>
                <w:sz w:val="24"/>
                <w:szCs w:val="24"/>
              </w:rPr>
              <w:t>,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8A1E96">
                <w:rPr>
                  <w:rFonts w:ascii="Times New Roman" w:eastAsia="Times New Roman" w:hAnsi="Times New Roman"/>
                  <w:sz w:val="24"/>
                  <w:szCs w:val="24"/>
                </w:rPr>
                <w:t>законом</w:t>
              </w:r>
            </w:hyperlink>
            <w:r w:rsidRPr="008A1E96">
              <w:rPr>
                <w:rFonts w:ascii="Times New Roman" w:eastAsia="Times New Roman" w:hAnsi="Times New Roman"/>
                <w:sz w:val="24"/>
                <w:szCs w:val="24"/>
              </w:rPr>
              <w:t xml:space="preserve"> от 14 июля 2022 года № 255-ФЗ «О контроле за деятельностью лиц, находящихся под иностранным влиянием», либо любое физическое лицо </w:t>
            </w:r>
            <w:r w:rsidRPr="008A1E96">
              <w:rPr>
                <w:rFonts w:ascii="Times New Roman" w:eastAsia="Times New Roman" w:hAnsi="Times New Roman"/>
                <w:color w:val="0070C0"/>
                <w:sz w:val="24"/>
                <w:szCs w:val="24"/>
              </w:rPr>
              <w:t>или несколько физических лиц, выступающих на стороне одного участника закупки</w:t>
            </w:r>
            <w:r w:rsidRPr="008A1E96">
              <w:rPr>
                <w:rFonts w:ascii="Times New Roman" w:eastAsia="Times New Roman" w:hAnsi="Times New Roman"/>
                <w:sz w:val="24"/>
                <w:szCs w:val="24"/>
              </w:rPr>
              <w:t xml:space="preserve">, в том числе индивидуальный предприниматель </w:t>
            </w:r>
            <w:r w:rsidRPr="008A1E96">
              <w:rPr>
                <w:rFonts w:ascii="Times New Roman" w:eastAsia="Times New Roman" w:hAnsi="Times New Roman"/>
                <w:color w:val="0070C0"/>
                <w:sz w:val="24"/>
                <w:szCs w:val="24"/>
              </w:rPr>
              <w:t>или несколько индивидуальных предпринимателей, выступающих на стороне одного участника закупки</w:t>
            </w:r>
            <w:r w:rsidRPr="008A1E96">
              <w:rPr>
                <w:rFonts w:ascii="Times New Roman" w:eastAsia="Times New Roman" w:hAnsi="Times New Roman"/>
                <w:sz w:val="24"/>
                <w:szCs w:val="24"/>
              </w:rPr>
              <w:t>, за исключением физического лица, являющегося иностранным агентом в соответствии с Федеральным </w:t>
            </w:r>
            <w:hyperlink r:id="rId11" w:history="1">
              <w:r w:rsidRPr="008A1E96">
                <w:rPr>
                  <w:rFonts w:ascii="Times New Roman" w:eastAsia="Times New Roman" w:hAnsi="Times New Roman"/>
                  <w:sz w:val="24"/>
                  <w:szCs w:val="24"/>
                </w:rPr>
                <w:t>законом</w:t>
              </w:r>
            </w:hyperlink>
            <w:r w:rsidRPr="008A1E96">
              <w:rPr>
                <w:rFonts w:ascii="Times New Roman" w:eastAsia="Times New Roman" w:hAnsi="Times New Roman"/>
                <w:sz w:val="24"/>
                <w:szCs w:val="24"/>
              </w:rPr>
              <w:t xml:space="preserve"> от 14 июля 2022 года № 255-ФЗ «О контроле за деятельностью лиц, находящихся под иностранным влиянием». </w:t>
            </w:r>
          </w:p>
          <w:p w14:paraId="665C2083" w14:textId="606D365B" w:rsidR="00314DB3" w:rsidRPr="00314DB3" w:rsidRDefault="004F0942" w:rsidP="00314DB3">
            <w:pPr>
              <w:widowControl w:val="0"/>
              <w:tabs>
                <w:tab w:val="left" w:pos="1134"/>
                <w:tab w:val="left" w:pos="1299"/>
              </w:tabs>
              <w:autoSpaceDE w:val="0"/>
              <w:autoSpaceDN w:val="0"/>
              <w:spacing w:before="120" w:after="0" w:line="240" w:lineRule="auto"/>
              <w:jc w:val="both"/>
              <w:rPr>
                <w:rFonts w:ascii="Times New Roman" w:eastAsia="Times New Roman" w:hAnsi="Times New Roman"/>
                <w:sz w:val="24"/>
                <w:szCs w:val="24"/>
              </w:rPr>
            </w:pPr>
            <w:r w:rsidRPr="002629F3">
              <w:rPr>
                <w:rFonts w:ascii="Times New Roman" w:eastAsia="Times New Roman" w:hAnsi="Times New Roman"/>
                <w:sz w:val="24"/>
                <w:szCs w:val="24"/>
                <w:lang w:eastAsia="ru-RU"/>
              </w:rPr>
              <w:t xml:space="preserve">К участнику закупки </w:t>
            </w:r>
            <w:r w:rsidR="0055724E">
              <w:rPr>
                <w:rFonts w:ascii="Times New Roman" w:eastAsia="Times New Roman" w:hAnsi="Times New Roman"/>
                <w:sz w:val="24"/>
                <w:szCs w:val="24"/>
                <w:lang w:eastAsia="ru-RU"/>
              </w:rPr>
              <w:t>предъявляются</w:t>
            </w:r>
            <w:r w:rsidRPr="002629F3">
              <w:rPr>
                <w:rFonts w:ascii="Times New Roman" w:eastAsia="Times New Roman" w:hAnsi="Times New Roman"/>
                <w:sz w:val="24"/>
                <w:szCs w:val="24"/>
                <w:lang w:eastAsia="ru-RU"/>
              </w:rPr>
              <w:t xml:space="preserve"> </w:t>
            </w:r>
            <w:r w:rsidR="00CF7809" w:rsidRPr="002629F3">
              <w:rPr>
                <w:rFonts w:ascii="Times New Roman" w:eastAsia="Times New Roman" w:hAnsi="Times New Roman"/>
                <w:sz w:val="24"/>
                <w:szCs w:val="24"/>
                <w:lang w:eastAsia="ru-RU"/>
              </w:rPr>
              <w:t>следующие</w:t>
            </w:r>
            <w:r w:rsidRPr="002629F3">
              <w:rPr>
                <w:rFonts w:ascii="Times New Roman" w:eastAsia="Times New Roman" w:hAnsi="Times New Roman"/>
                <w:sz w:val="24"/>
                <w:szCs w:val="24"/>
                <w:lang w:eastAsia="ru-RU"/>
              </w:rPr>
              <w:t xml:space="preserve"> основные требования</w:t>
            </w:r>
            <w:r w:rsidR="00CF7809" w:rsidRPr="002629F3">
              <w:rPr>
                <w:rFonts w:ascii="Times New Roman" w:eastAsia="Times New Roman" w:hAnsi="Times New Roman"/>
                <w:sz w:val="24"/>
                <w:szCs w:val="24"/>
                <w:lang w:eastAsia="ru-RU"/>
              </w:rPr>
              <w:t>:</w:t>
            </w:r>
          </w:p>
          <w:p w14:paraId="0B4C0F30" w14:textId="4CED22A7" w:rsidR="00314DB3" w:rsidRPr="00314DB3" w:rsidRDefault="001F31BB" w:rsidP="00314DB3">
            <w:pPr>
              <w:spacing w:before="120" w:after="0" w:line="240" w:lineRule="auto"/>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 xml:space="preserve">- </w:t>
            </w:r>
            <w:r w:rsidR="00314DB3" w:rsidRPr="00314DB3">
              <w:rPr>
                <w:rFonts w:ascii="Times New Roman" w:eastAsia="Times New Roman" w:hAnsi="Times New Roman"/>
                <w:sz w:val="24"/>
                <w:szCs w:val="24"/>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FEF5104" w14:textId="1A4BF809" w:rsidR="00314DB3" w:rsidRPr="00314DB3" w:rsidRDefault="001F31BB" w:rsidP="00314DB3">
            <w:pPr>
              <w:spacing w:before="120" w:after="0" w:line="288" w:lineRule="atLeast"/>
              <w:jc w:val="both"/>
              <w:rPr>
                <w:rFonts w:ascii="Times New Roman" w:eastAsia="Times New Roman" w:hAnsi="Times New Roman"/>
                <w:sz w:val="24"/>
                <w:szCs w:val="24"/>
                <w:lang w:eastAsia="ru-RU"/>
              </w:rPr>
            </w:pPr>
            <w:r w:rsidRPr="002629F3">
              <w:rPr>
                <w:rFonts w:ascii="Times New Roman" w:eastAsia="Times New Roman" w:hAnsi="Times New Roman"/>
                <w:b/>
                <w:bCs/>
                <w:sz w:val="24"/>
                <w:szCs w:val="24"/>
                <w:lang w:eastAsia="ru-RU"/>
              </w:rPr>
              <w:t xml:space="preserve">- </w:t>
            </w:r>
            <w:proofErr w:type="spellStart"/>
            <w:r w:rsidR="00314DB3" w:rsidRPr="00314DB3">
              <w:rPr>
                <w:rFonts w:ascii="Times New Roman" w:eastAsia="Times New Roman" w:hAnsi="Times New Roman"/>
                <w:sz w:val="24"/>
                <w:szCs w:val="24"/>
                <w:lang w:eastAsia="ru-RU"/>
              </w:rPr>
              <w:t>неприостановление</w:t>
            </w:r>
            <w:proofErr w:type="spellEnd"/>
            <w:r w:rsidR="00314DB3" w:rsidRPr="00314DB3">
              <w:rPr>
                <w:rFonts w:ascii="Times New Roman" w:eastAsia="Times New Roman" w:hAnsi="Times New Roman"/>
                <w:sz w:val="24"/>
                <w:szCs w:val="24"/>
                <w:lang w:eastAsia="ru-RU"/>
              </w:rPr>
              <w:t xml:space="preserve"> деятельности участника конкурентной закупки в порядке, установленном </w:t>
            </w:r>
            <w:hyperlink r:id="rId12" w:history="1">
              <w:r w:rsidR="00314DB3" w:rsidRPr="00314DB3">
                <w:rPr>
                  <w:rFonts w:ascii="Times New Roman" w:eastAsia="Times New Roman" w:hAnsi="Times New Roman"/>
                  <w:sz w:val="24"/>
                  <w:szCs w:val="24"/>
                  <w:lang w:eastAsia="ru-RU"/>
                </w:rPr>
                <w:t>Кодексом</w:t>
              </w:r>
            </w:hyperlink>
            <w:r w:rsidR="00314DB3" w:rsidRPr="00314DB3">
              <w:rPr>
                <w:rFonts w:ascii="Times New Roman" w:eastAsia="Times New Roman" w:hAnsi="Times New Roman"/>
                <w:sz w:val="24"/>
                <w:szCs w:val="24"/>
                <w:lang w:eastAsia="ru-RU"/>
              </w:rPr>
              <w:t xml:space="preserve"> Российской Федерации об административных правонарушениях; </w:t>
            </w:r>
          </w:p>
          <w:p w14:paraId="1B040995" w14:textId="403A1620" w:rsidR="00314DB3" w:rsidRPr="00314DB3" w:rsidRDefault="001F31BB" w:rsidP="001F31BB">
            <w:pPr>
              <w:spacing w:before="120" w:after="0" w:line="288" w:lineRule="atLeast"/>
              <w:jc w:val="both"/>
              <w:rPr>
                <w:rFonts w:ascii="Times New Roman" w:eastAsia="Times New Roman" w:hAnsi="Times New Roman"/>
                <w:sz w:val="24"/>
                <w:szCs w:val="24"/>
                <w:lang w:eastAsia="ru-RU"/>
              </w:rPr>
            </w:pPr>
            <w:r w:rsidRPr="002629F3">
              <w:rPr>
                <w:rFonts w:ascii="Times New Roman" w:eastAsia="Times New Roman" w:hAnsi="Times New Roman"/>
                <w:b/>
                <w:bCs/>
                <w:sz w:val="24"/>
                <w:szCs w:val="24"/>
                <w:lang w:eastAsia="ru-RU"/>
              </w:rPr>
              <w:t xml:space="preserve">- </w:t>
            </w:r>
            <w:r w:rsidR="00314DB3" w:rsidRPr="00314DB3">
              <w:rPr>
                <w:rFonts w:ascii="Times New Roman" w:eastAsia="Times New Roman" w:hAnsi="Times New Roman"/>
                <w:sz w:val="24"/>
                <w:szCs w:val="24"/>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00314DB3" w:rsidRPr="00314DB3">
                <w:rPr>
                  <w:rFonts w:ascii="Times New Roman" w:eastAsia="Times New Roman" w:hAnsi="Times New Roman"/>
                  <w:sz w:val="24"/>
                  <w:szCs w:val="24"/>
                  <w:lang w:eastAsia="ru-RU"/>
                </w:rPr>
                <w:t>законодательством</w:t>
              </w:r>
            </w:hyperlink>
            <w:r w:rsidR="00314DB3" w:rsidRPr="00314DB3">
              <w:rPr>
                <w:rFonts w:ascii="Times New Roman" w:eastAsia="Times New Roman" w:hAnsi="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00314DB3" w:rsidRPr="00314DB3">
                <w:rPr>
                  <w:rFonts w:ascii="Times New Roman" w:eastAsia="Times New Roman" w:hAnsi="Times New Roman"/>
                  <w:sz w:val="24"/>
                  <w:szCs w:val="24"/>
                  <w:lang w:eastAsia="ru-RU"/>
                </w:rPr>
                <w:t>законодательством</w:t>
              </w:r>
            </w:hyperlink>
            <w:r w:rsidR="00314DB3" w:rsidRPr="00314DB3">
              <w:rPr>
                <w:rFonts w:ascii="Times New Roman" w:eastAsia="Times New Roman" w:hAnsi="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04F047D0" w14:textId="770BC9AA" w:rsidR="00314DB3" w:rsidRPr="00314DB3" w:rsidRDefault="005D17BC" w:rsidP="005D17BC">
            <w:pPr>
              <w:spacing w:before="120" w:after="0" w:line="288" w:lineRule="atLeast"/>
              <w:jc w:val="both"/>
              <w:rPr>
                <w:rFonts w:ascii="Times New Roman" w:eastAsia="Times New Roman" w:hAnsi="Times New Roman"/>
                <w:sz w:val="24"/>
                <w:szCs w:val="24"/>
                <w:lang w:eastAsia="ru-RU"/>
              </w:rPr>
            </w:pPr>
            <w:r w:rsidRPr="002629F3">
              <w:rPr>
                <w:rFonts w:ascii="Times New Roman" w:eastAsia="Times New Roman" w:hAnsi="Times New Roman"/>
                <w:b/>
                <w:bCs/>
                <w:sz w:val="24"/>
                <w:szCs w:val="24"/>
                <w:lang w:eastAsia="ru-RU"/>
              </w:rPr>
              <w:t xml:space="preserve">- </w:t>
            </w:r>
            <w:r w:rsidR="00314DB3" w:rsidRPr="00314DB3">
              <w:rPr>
                <w:rFonts w:ascii="Times New Roman" w:eastAsia="Times New Roman" w:hAnsi="Times New Roman"/>
                <w:sz w:val="24"/>
                <w:szCs w:val="24"/>
                <w:lang w:eastAsia="ru-RU"/>
              </w:rPr>
              <w:t xml:space="preserve">отсутствие у участника конкурентной закупки </w:t>
            </w:r>
            <w:r w:rsidR="00314DB3" w:rsidRPr="00314DB3">
              <w:rPr>
                <w:rFonts w:ascii="Times New Roman" w:eastAsia="Times New Roman" w:hAnsi="Times New Roman"/>
                <w:sz w:val="24"/>
                <w:szCs w:val="24"/>
              </w:rPr>
              <w:t>–</w:t>
            </w:r>
            <w:r w:rsidR="00314DB3" w:rsidRPr="00314DB3">
              <w:rPr>
                <w:rFonts w:ascii="Times New Roman" w:eastAsia="Times New Roman" w:hAnsi="Times New Roman"/>
                <w:sz w:val="24"/>
                <w:szCs w:val="24"/>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5" w:history="1">
              <w:r w:rsidR="00314DB3" w:rsidRPr="00314DB3">
                <w:rPr>
                  <w:rFonts w:ascii="Times New Roman" w:eastAsia="Times New Roman" w:hAnsi="Times New Roman"/>
                  <w:sz w:val="24"/>
                  <w:szCs w:val="24"/>
                  <w:lang w:eastAsia="ru-RU"/>
                </w:rPr>
                <w:t>статьями 289</w:t>
              </w:r>
            </w:hyperlink>
            <w:r w:rsidR="00314DB3" w:rsidRPr="00314DB3">
              <w:rPr>
                <w:rFonts w:ascii="Times New Roman" w:eastAsia="Times New Roman" w:hAnsi="Times New Roman"/>
                <w:sz w:val="24"/>
                <w:szCs w:val="24"/>
                <w:lang w:eastAsia="ru-RU"/>
              </w:rPr>
              <w:t xml:space="preserve">, </w:t>
            </w:r>
            <w:hyperlink r:id="rId16" w:history="1">
              <w:r w:rsidR="00314DB3" w:rsidRPr="00314DB3">
                <w:rPr>
                  <w:rFonts w:ascii="Times New Roman" w:eastAsia="Times New Roman" w:hAnsi="Times New Roman"/>
                  <w:sz w:val="24"/>
                  <w:szCs w:val="24"/>
                  <w:lang w:eastAsia="ru-RU"/>
                </w:rPr>
                <w:t>290</w:t>
              </w:r>
            </w:hyperlink>
            <w:r w:rsidR="00314DB3" w:rsidRPr="00314DB3">
              <w:rPr>
                <w:rFonts w:ascii="Times New Roman" w:eastAsia="Times New Roman" w:hAnsi="Times New Roman"/>
                <w:sz w:val="24"/>
                <w:szCs w:val="24"/>
                <w:lang w:eastAsia="ru-RU"/>
              </w:rPr>
              <w:t xml:space="preserve">, </w:t>
            </w:r>
            <w:hyperlink r:id="rId17" w:history="1">
              <w:r w:rsidR="00314DB3" w:rsidRPr="00314DB3">
                <w:rPr>
                  <w:rFonts w:ascii="Times New Roman" w:eastAsia="Times New Roman" w:hAnsi="Times New Roman"/>
                  <w:sz w:val="24"/>
                  <w:szCs w:val="24"/>
                  <w:lang w:eastAsia="ru-RU"/>
                </w:rPr>
                <w:t>291</w:t>
              </w:r>
            </w:hyperlink>
            <w:r w:rsidR="00314DB3" w:rsidRPr="00314DB3">
              <w:rPr>
                <w:rFonts w:ascii="Times New Roman" w:eastAsia="Times New Roman" w:hAnsi="Times New Roman"/>
                <w:sz w:val="24"/>
                <w:szCs w:val="24"/>
                <w:lang w:eastAsia="ru-RU"/>
              </w:rPr>
              <w:t xml:space="preserve">, </w:t>
            </w:r>
            <w:hyperlink r:id="rId18" w:history="1">
              <w:r w:rsidR="00314DB3" w:rsidRPr="00314DB3">
                <w:rPr>
                  <w:rFonts w:ascii="Times New Roman" w:eastAsia="Times New Roman" w:hAnsi="Times New Roman"/>
                  <w:sz w:val="24"/>
                  <w:szCs w:val="24"/>
                  <w:lang w:eastAsia="ru-RU"/>
                </w:rPr>
                <w:t>291.1</w:t>
              </w:r>
            </w:hyperlink>
            <w:r w:rsidR="00314DB3" w:rsidRPr="00314DB3">
              <w:rPr>
                <w:rFonts w:ascii="Times New Roman" w:eastAsia="Times New Roman" w:hAnsi="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0FFB043" w14:textId="10CB9DF6" w:rsidR="00314DB3" w:rsidRPr="00314DB3" w:rsidRDefault="005D17BC" w:rsidP="005D17BC">
            <w:pPr>
              <w:spacing w:before="120" w:after="0" w:line="288" w:lineRule="atLeast"/>
              <w:jc w:val="both"/>
              <w:rPr>
                <w:rFonts w:ascii="Times New Roman" w:eastAsia="Times New Roman" w:hAnsi="Times New Roman"/>
                <w:sz w:val="24"/>
                <w:szCs w:val="24"/>
                <w:lang w:eastAsia="ru-RU"/>
              </w:rPr>
            </w:pPr>
            <w:r w:rsidRPr="002629F3">
              <w:rPr>
                <w:rFonts w:ascii="Times New Roman" w:eastAsia="Times New Roman" w:hAnsi="Times New Roman"/>
                <w:b/>
                <w:bCs/>
                <w:sz w:val="24"/>
                <w:szCs w:val="24"/>
                <w:lang w:eastAsia="ru-RU"/>
              </w:rPr>
              <w:lastRenderedPageBreak/>
              <w:t xml:space="preserve">- </w:t>
            </w:r>
            <w:r w:rsidR="00314DB3" w:rsidRPr="00314DB3">
              <w:rPr>
                <w:rFonts w:ascii="Times New Roman" w:eastAsia="Times New Roman" w:hAnsi="Times New Roman"/>
                <w:sz w:val="24"/>
                <w:szCs w:val="24"/>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00314DB3" w:rsidRPr="00314DB3">
              <w:rPr>
                <w:rFonts w:ascii="Times New Roman" w:eastAsia="Times New Roman" w:hAnsi="Times New Roman"/>
                <w:sz w:val="24"/>
                <w:szCs w:val="24"/>
              </w:rPr>
              <w:t>–</w:t>
            </w:r>
            <w:r w:rsidR="00314DB3" w:rsidRPr="00314DB3">
              <w:rPr>
                <w:rFonts w:ascii="Times New Roman" w:eastAsia="Times New Roman" w:hAnsi="Times New Roman"/>
                <w:sz w:val="24"/>
                <w:szCs w:val="24"/>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00314DB3" w:rsidRPr="00314DB3">
                <w:rPr>
                  <w:rFonts w:ascii="Times New Roman" w:eastAsia="Times New Roman" w:hAnsi="Times New Roman"/>
                  <w:sz w:val="24"/>
                  <w:szCs w:val="24"/>
                  <w:lang w:eastAsia="ru-RU"/>
                </w:rPr>
                <w:t>статьей 19.28</w:t>
              </w:r>
            </w:hyperlink>
            <w:r w:rsidR="00314DB3" w:rsidRPr="00314DB3">
              <w:rPr>
                <w:rFonts w:ascii="Times New Roman" w:eastAsia="Times New Roman" w:hAnsi="Times New Roman"/>
                <w:sz w:val="24"/>
                <w:szCs w:val="24"/>
                <w:lang w:eastAsia="ru-RU"/>
              </w:rPr>
              <w:t xml:space="preserve"> Кодекса Российской Федерации об административных правонарушениях; </w:t>
            </w:r>
          </w:p>
          <w:p w14:paraId="33210F1F" w14:textId="77777777" w:rsidR="006E6452" w:rsidRDefault="00F3411A" w:rsidP="0092374E">
            <w:pPr>
              <w:spacing w:before="120" w:after="0" w:line="288" w:lineRule="atLeast"/>
              <w:jc w:val="both"/>
            </w:pPr>
            <w:r w:rsidRPr="002629F3">
              <w:rPr>
                <w:rFonts w:ascii="Times New Roman" w:eastAsia="Times New Roman" w:hAnsi="Times New Roman"/>
                <w:sz w:val="24"/>
                <w:szCs w:val="24"/>
                <w:lang w:eastAsia="ru-RU"/>
              </w:rPr>
              <w:t xml:space="preserve">- </w:t>
            </w:r>
            <w:r w:rsidR="00314DB3" w:rsidRPr="00314DB3">
              <w:rPr>
                <w:rFonts w:ascii="Times New Roman" w:eastAsia="Times New Roman" w:hAnsi="Times New Roman"/>
                <w:sz w:val="24"/>
                <w:szCs w:val="24"/>
                <w:lang w:eastAsia="ru-RU"/>
              </w:rPr>
              <w:t xml:space="preserve">отсутствие сведений об участнике закупки в реестре недобросовестных поставщиков (подрядчиков, исполнителей), предусмотренном </w:t>
            </w:r>
            <w:r w:rsidR="0092374E" w:rsidRPr="002629F3">
              <w:rPr>
                <w:rFonts w:ascii="Times New Roman" w:eastAsia="Times New Roman" w:hAnsi="Times New Roman"/>
                <w:sz w:val="24"/>
                <w:szCs w:val="24"/>
                <w:lang w:eastAsia="ru-RU"/>
              </w:rPr>
              <w:t xml:space="preserve">Федеральным законом от 05.04.2013 </w:t>
            </w:r>
            <w:r w:rsidR="00CD3101">
              <w:rPr>
                <w:rFonts w:ascii="Times New Roman" w:eastAsia="Times New Roman" w:hAnsi="Times New Roman"/>
                <w:sz w:val="24"/>
                <w:szCs w:val="24"/>
                <w:lang w:eastAsia="ru-RU"/>
              </w:rPr>
              <w:t>№</w:t>
            </w:r>
            <w:r w:rsidR="0092374E" w:rsidRPr="002629F3">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r w:rsidR="00314DB3" w:rsidRPr="00314DB3">
              <w:rPr>
                <w:rFonts w:ascii="Times New Roman" w:eastAsia="Times New Roman" w:hAnsi="Times New Roman"/>
                <w:sz w:val="24"/>
                <w:szCs w:val="24"/>
                <w:lang w:eastAsia="ru-RU"/>
              </w:rPr>
              <w:t xml:space="preserve">, </w:t>
            </w:r>
            <w:r w:rsidR="0092374E" w:rsidRPr="002629F3">
              <w:rPr>
                <w:rFonts w:ascii="Times New Roman" w:eastAsia="Times New Roman" w:hAnsi="Times New Roman"/>
                <w:sz w:val="24"/>
                <w:szCs w:val="24"/>
                <w:lang w:eastAsia="ru-RU"/>
              </w:rPr>
              <w:t>Федеральным законом от 18 июля 2011 года № 223-ФЗ «О закупках товаров, работ, услуг отдельными видами юридических лиц»</w:t>
            </w:r>
            <w:r w:rsidR="00314DB3" w:rsidRPr="00314DB3">
              <w:rPr>
                <w:rFonts w:ascii="Times New Roman" w:eastAsia="Times New Roman" w:hAnsi="Times New Roman"/>
                <w:sz w:val="24"/>
                <w:szCs w:val="24"/>
                <w:lang w:eastAsia="ru-RU"/>
              </w:rPr>
              <w:t>;</w:t>
            </w:r>
            <w:r w:rsidR="006E6452">
              <w:rPr>
                <w:rFonts w:hint="eastAsia"/>
              </w:rPr>
              <w:t xml:space="preserve"> </w:t>
            </w:r>
          </w:p>
          <w:p w14:paraId="0FE5A5F0" w14:textId="45C2CB73" w:rsidR="00314DB3" w:rsidRPr="00314DB3" w:rsidRDefault="002D6807" w:rsidP="002D6807">
            <w:pPr>
              <w:spacing w:before="120" w:after="0" w:line="240" w:lineRule="atLeast"/>
              <w:jc w:val="both"/>
              <w:rPr>
                <w:rFonts w:ascii="Times New Roman" w:eastAsia="Times New Roman" w:hAnsi="Times New Roman"/>
                <w:sz w:val="24"/>
                <w:szCs w:val="24"/>
                <w:lang w:eastAsia="ru-RU"/>
              </w:rPr>
            </w:pPr>
            <w:r w:rsidRPr="002629F3">
              <w:rPr>
                <w:rFonts w:ascii="Times New Roman" w:eastAsia="Times New Roman" w:hAnsi="Times New Roman"/>
                <w:b/>
                <w:bCs/>
                <w:sz w:val="24"/>
                <w:szCs w:val="24"/>
                <w:lang w:eastAsia="ru-RU"/>
              </w:rPr>
              <w:t xml:space="preserve">- </w:t>
            </w:r>
            <w:r w:rsidR="00314DB3" w:rsidRPr="00314DB3">
              <w:rPr>
                <w:rFonts w:ascii="Times New Roman" w:eastAsia="Times New Roman" w:hAnsi="Times New Roman"/>
                <w:sz w:val="24"/>
                <w:szCs w:val="24"/>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7A6778C" w14:textId="41A03CE3" w:rsidR="009C7E42" w:rsidRPr="002629F3" w:rsidRDefault="002D6807" w:rsidP="002D6807">
            <w:pPr>
              <w:widowControl w:val="0"/>
              <w:autoSpaceDE w:val="0"/>
              <w:autoSpaceDN w:val="0"/>
              <w:spacing w:before="120" w:after="0" w:line="240" w:lineRule="atLeast"/>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 xml:space="preserve">- </w:t>
            </w:r>
            <w:r w:rsidR="00314DB3" w:rsidRPr="00314DB3">
              <w:rPr>
                <w:rFonts w:ascii="Times New Roman" w:eastAsia="Times New Roman" w:hAnsi="Times New Roman"/>
                <w:sz w:val="24"/>
                <w:szCs w:val="24"/>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bookmarkEnd w:id="3"/>
            <w:bookmarkEnd w:id="4"/>
          </w:p>
        </w:tc>
      </w:tr>
      <w:tr w:rsidR="009C7E42" w:rsidRPr="002629F3" w14:paraId="657C1136" w14:textId="77777777" w:rsidTr="00B826C8">
        <w:tc>
          <w:tcPr>
            <w:tcW w:w="1271" w:type="dxa"/>
            <w:shd w:val="clear" w:color="auto" w:fill="F2F2F2" w:themeFill="background1" w:themeFillShade="F2"/>
          </w:tcPr>
          <w:p w14:paraId="0D2D8491" w14:textId="77777777" w:rsidR="00B664FA" w:rsidRPr="002629F3" w:rsidRDefault="00B664FA" w:rsidP="00E63A9E">
            <w:pPr>
              <w:spacing w:after="0" w:line="240" w:lineRule="auto"/>
              <w:jc w:val="center"/>
              <w:rPr>
                <w:rFonts w:ascii="Times New Roman" w:hAnsi="Times New Roman"/>
                <w:b/>
                <w:bCs/>
                <w:sz w:val="24"/>
                <w:szCs w:val="24"/>
              </w:rPr>
            </w:pPr>
          </w:p>
          <w:p w14:paraId="7F12F9B1" w14:textId="4724474C"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EC1D3D">
              <w:rPr>
                <w:rFonts w:ascii="Times New Roman" w:hAnsi="Times New Roman"/>
                <w:b/>
                <w:bCs/>
                <w:sz w:val="24"/>
                <w:szCs w:val="24"/>
              </w:rPr>
              <w:t>4</w:t>
            </w:r>
            <w:r w:rsidRPr="002629F3">
              <w:rPr>
                <w:rFonts w:ascii="Times New Roman" w:hAnsi="Times New Roman"/>
                <w:b/>
                <w:bCs/>
                <w:sz w:val="24"/>
                <w:szCs w:val="24"/>
              </w:rPr>
              <w:t>.3</w:t>
            </w:r>
          </w:p>
        </w:tc>
        <w:tc>
          <w:tcPr>
            <w:tcW w:w="9072" w:type="dxa"/>
            <w:gridSpan w:val="2"/>
            <w:shd w:val="clear" w:color="auto" w:fill="F2F2F2" w:themeFill="background1" w:themeFillShade="F2"/>
          </w:tcPr>
          <w:p w14:paraId="0446EAC1" w14:textId="77777777" w:rsidR="00B664FA" w:rsidRPr="002629F3" w:rsidRDefault="00B664FA" w:rsidP="00E63A9E">
            <w:pPr>
              <w:keepNext/>
              <w:tabs>
                <w:tab w:val="left" w:pos="0"/>
              </w:tabs>
              <w:spacing w:after="0" w:line="240" w:lineRule="auto"/>
              <w:rPr>
                <w:rFonts w:ascii="Times New Roman" w:hAnsi="Times New Roman"/>
                <w:b/>
                <w:bCs/>
                <w:sz w:val="24"/>
                <w:szCs w:val="24"/>
              </w:rPr>
            </w:pPr>
          </w:p>
          <w:p w14:paraId="742665B2" w14:textId="77777777" w:rsidR="00B664FA" w:rsidRPr="002629F3" w:rsidRDefault="00B664FA" w:rsidP="00E63A9E">
            <w:pPr>
              <w:keepNext/>
              <w:tabs>
                <w:tab w:val="left" w:pos="0"/>
              </w:tabs>
              <w:spacing w:after="0" w:line="240" w:lineRule="auto"/>
              <w:rPr>
                <w:rFonts w:ascii="Times New Roman" w:hAnsi="Times New Roman"/>
                <w:b/>
                <w:bCs/>
                <w:sz w:val="24"/>
                <w:szCs w:val="24"/>
              </w:rPr>
            </w:pPr>
          </w:p>
          <w:p w14:paraId="1601FE0E" w14:textId="154D67DA" w:rsidR="009C7E42" w:rsidRPr="002629F3" w:rsidRDefault="009C7E42" w:rsidP="00E63A9E">
            <w:pPr>
              <w:keepNext/>
              <w:tabs>
                <w:tab w:val="left" w:pos="0"/>
              </w:tabs>
              <w:spacing w:after="0" w:line="240" w:lineRule="auto"/>
              <w:rPr>
                <w:rFonts w:ascii="Times New Roman" w:hAnsi="Times New Roman"/>
                <w:b/>
                <w:bCs/>
                <w:sz w:val="24"/>
                <w:szCs w:val="24"/>
              </w:rPr>
            </w:pPr>
            <w:r w:rsidRPr="002629F3">
              <w:rPr>
                <w:rFonts w:ascii="Times New Roman" w:hAnsi="Times New Roman"/>
                <w:b/>
                <w:bCs/>
                <w:sz w:val="24"/>
                <w:szCs w:val="24"/>
              </w:rPr>
              <w:t xml:space="preserve">Дополнительные требования: </w:t>
            </w:r>
            <w:r w:rsidR="00AC1B52" w:rsidRPr="002629F3">
              <w:rPr>
                <w:rFonts w:ascii="Times New Roman" w:hAnsi="Times New Roman"/>
                <w:bCs/>
                <w:color w:val="FF0000"/>
                <w:sz w:val="24"/>
                <w:szCs w:val="24"/>
              </w:rPr>
              <w:t xml:space="preserve"> </w:t>
            </w:r>
          </w:p>
        </w:tc>
      </w:tr>
      <w:tr w:rsidR="009C7E42" w:rsidRPr="002629F3" w14:paraId="116C74C4" w14:textId="77777777" w:rsidTr="00B826C8">
        <w:tc>
          <w:tcPr>
            <w:tcW w:w="1271" w:type="dxa"/>
          </w:tcPr>
          <w:p w14:paraId="63AD324F"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536E2330" w14:textId="686B5E6F" w:rsidR="00D93D63" w:rsidRPr="000766CD" w:rsidRDefault="00D93D63" w:rsidP="000766CD">
            <w:pPr>
              <w:pStyle w:val="3"/>
              <w:numPr>
                <w:ilvl w:val="0"/>
                <w:numId w:val="0"/>
              </w:numPr>
              <w:tabs>
                <w:tab w:val="left" w:pos="0"/>
              </w:tabs>
              <w:spacing w:before="0"/>
              <w:rPr>
                <w:rFonts w:ascii="Times New Roman" w:hAnsi="Times New Roman"/>
                <w:b w:val="0"/>
                <w:bCs/>
                <w:color w:val="FF0000"/>
                <w:sz w:val="24"/>
                <w:szCs w:val="24"/>
              </w:rPr>
            </w:pPr>
            <w:r w:rsidRPr="002629F3">
              <w:rPr>
                <w:rFonts w:ascii="Times New Roman" w:hAnsi="Times New Roman"/>
                <w:b w:val="0"/>
                <w:bCs/>
                <w:sz w:val="24"/>
                <w:szCs w:val="24"/>
              </w:rPr>
              <w:t>Требования не установлены.</w:t>
            </w:r>
          </w:p>
          <w:p w14:paraId="066FFDE9" w14:textId="3E65D812" w:rsidR="009C7E42" w:rsidRPr="002629F3" w:rsidRDefault="009C7E42" w:rsidP="009F1258">
            <w:pPr>
              <w:keepNext/>
              <w:tabs>
                <w:tab w:val="left" w:pos="0"/>
              </w:tabs>
              <w:spacing w:after="0" w:line="240" w:lineRule="auto"/>
              <w:ind w:right="638"/>
              <w:rPr>
                <w:rFonts w:ascii="Times New Roman" w:hAnsi="Times New Roman"/>
                <w:bCs/>
                <w:color w:val="0070C0"/>
                <w:sz w:val="24"/>
                <w:szCs w:val="24"/>
              </w:rPr>
            </w:pPr>
          </w:p>
        </w:tc>
      </w:tr>
      <w:tr w:rsidR="009C7E42" w:rsidRPr="002629F3" w14:paraId="5B91067C" w14:textId="77777777" w:rsidTr="00B826C8">
        <w:trPr>
          <w:trHeight w:val="491"/>
        </w:trPr>
        <w:tc>
          <w:tcPr>
            <w:tcW w:w="1271" w:type="dxa"/>
            <w:shd w:val="clear" w:color="auto" w:fill="DEEAF6" w:themeFill="accent5" w:themeFillTint="33"/>
          </w:tcPr>
          <w:p w14:paraId="760955C9" w14:textId="27FAFFCC"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EC1D3D">
              <w:rPr>
                <w:rFonts w:ascii="Times New Roman" w:hAnsi="Times New Roman"/>
                <w:b/>
                <w:bCs/>
                <w:sz w:val="24"/>
                <w:szCs w:val="24"/>
              </w:rPr>
              <w:t>5</w:t>
            </w:r>
          </w:p>
        </w:tc>
        <w:tc>
          <w:tcPr>
            <w:tcW w:w="9072" w:type="dxa"/>
            <w:gridSpan w:val="2"/>
            <w:shd w:val="clear" w:color="auto" w:fill="DEEAF6" w:themeFill="accent5" w:themeFillTint="33"/>
          </w:tcPr>
          <w:p w14:paraId="5F2CFA73" w14:textId="0A474FC7" w:rsidR="009C7E42" w:rsidRPr="002629F3" w:rsidRDefault="00144CE0"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ОПРЕДЕЛЕНИЕ ПОБЕДИТЕЛЯ</w:t>
            </w:r>
            <w:r w:rsidR="009C7E42" w:rsidRPr="002629F3">
              <w:rPr>
                <w:rFonts w:ascii="Times New Roman" w:hAnsi="Times New Roman"/>
                <w:b/>
                <w:bCs/>
                <w:sz w:val="24"/>
                <w:szCs w:val="24"/>
              </w:rPr>
              <w:t xml:space="preserve"> ЗАКУПКИ</w:t>
            </w:r>
          </w:p>
        </w:tc>
      </w:tr>
      <w:tr w:rsidR="009C7E42" w:rsidRPr="002629F3" w14:paraId="6C6C94B7" w14:textId="77777777" w:rsidTr="00B826C8">
        <w:trPr>
          <w:trHeight w:val="719"/>
        </w:trPr>
        <w:tc>
          <w:tcPr>
            <w:tcW w:w="1271" w:type="dxa"/>
          </w:tcPr>
          <w:p w14:paraId="65B2B4C9"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tcPr>
          <w:p w14:paraId="73004539" w14:textId="77777777" w:rsidR="009C7E42" w:rsidRPr="002629F3" w:rsidRDefault="009C7E42" w:rsidP="00E63A9E">
            <w:pPr>
              <w:spacing w:after="0" w:line="240" w:lineRule="auto"/>
              <w:jc w:val="both"/>
              <w:rPr>
                <w:rFonts w:ascii="Times New Roman" w:hAnsi="Times New Roman"/>
                <w:sz w:val="24"/>
                <w:szCs w:val="24"/>
              </w:rPr>
            </w:pPr>
            <w:r w:rsidRPr="002629F3">
              <w:rPr>
                <w:rFonts w:ascii="Times New Roman" w:hAnsi="Times New Roman"/>
                <w:sz w:val="24"/>
                <w:szCs w:val="24"/>
              </w:rPr>
              <w:t xml:space="preserve">Победителем закупки будет признан участник, заявка которого соответствует требованиям извещения о закупке и содержит наиболее низкое ценовое предложение. </w:t>
            </w:r>
          </w:p>
        </w:tc>
      </w:tr>
      <w:tr w:rsidR="009C7E42" w:rsidRPr="002629F3" w14:paraId="6CD08572" w14:textId="77777777" w:rsidTr="00B826C8">
        <w:tc>
          <w:tcPr>
            <w:tcW w:w="1271" w:type="dxa"/>
            <w:shd w:val="clear" w:color="auto" w:fill="DEEAF6" w:themeFill="accent5" w:themeFillTint="33"/>
          </w:tcPr>
          <w:p w14:paraId="1C9217CF" w14:textId="5CC72DA0" w:rsidR="009C7E42" w:rsidRPr="002629F3" w:rsidRDefault="009C7E42" w:rsidP="00E63A9E">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EC1D3D">
              <w:rPr>
                <w:rFonts w:ascii="Times New Roman" w:hAnsi="Times New Roman"/>
                <w:b/>
                <w:bCs/>
                <w:sz w:val="24"/>
                <w:szCs w:val="24"/>
              </w:rPr>
              <w:t>6</w:t>
            </w:r>
          </w:p>
        </w:tc>
        <w:tc>
          <w:tcPr>
            <w:tcW w:w="9072" w:type="dxa"/>
            <w:gridSpan w:val="2"/>
            <w:shd w:val="clear" w:color="auto" w:fill="DEEAF6" w:themeFill="accent5" w:themeFillTint="33"/>
          </w:tcPr>
          <w:p w14:paraId="2BA82642" w14:textId="77777777" w:rsidR="009C7E42" w:rsidRPr="00927FFA" w:rsidRDefault="009C7E42" w:rsidP="00E63A9E">
            <w:pPr>
              <w:pStyle w:val="3"/>
              <w:numPr>
                <w:ilvl w:val="0"/>
                <w:numId w:val="0"/>
              </w:numPr>
              <w:spacing w:after="240"/>
              <w:jc w:val="center"/>
              <w:rPr>
                <w:rFonts w:ascii="Times New Roman" w:hAnsi="Times New Roman"/>
                <w:bCs/>
                <w:sz w:val="24"/>
                <w:szCs w:val="24"/>
              </w:rPr>
            </w:pPr>
            <w:r w:rsidRPr="00927FFA">
              <w:rPr>
                <w:rFonts w:ascii="Times New Roman" w:hAnsi="Times New Roman"/>
                <w:bCs/>
                <w:sz w:val="24"/>
                <w:szCs w:val="24"/>
              </w:rPr>
              <w:t xml:space="preserve">ТРЕБОВАНИЯ К СОДЕРЖАНИЮ, ФОРМЕ, ОФОРМЛЕНИЮ И СОСТАВУ ЗАЯВКИ НА УЧАСТИЕ В ЗАКУПКЕ </w:t>
            </w:r>
          </w:p>
        </w:tc>
      </w:tr>
      <w:tr w:rsidR="009C7E42" w:rsidRPr="002629F3" w14:paraId="546A7D51" w14:textId="77777777" w:rsidTr="00B826C8">
        <w:tc>
          <w:tcPr>
            <w:tcW w:w="1271" w:type="dxa"/>
            <w:shd w:val="clear" w:color="auto" w:fill="F2F2F2" w:themeFill="background1" w:themeFillShade="F2"/>
          </w:tcPr>
          <w:p w14:paraId="169C4D98" w14:textId="665D52F4"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sidR="00EC1D3D">
              <w:rPr>
                <w:rFonts w:ascii="Times New Roman" w:hAnsi="Times New Roman"/>
                <w:b/>
                <w:bCs/>
                <w:sz w:val="24"/>
                <w:szCs w:val="24"/>
              </w:rPr>
              <w:t>6</w:t>
            </w:r>
            <w:r w:rsidRPr="002629F3">
              <w:rPr>
                <w:rFonts w:ascii="Times New Roman" w:hAnsi="Times New Roman"/>
                <w:b/>
                <w:bCs/>
                <w:sz w:val="24"/>
                <w:szCs w:val="24"/>
              </w:rPr>
              <w:t>.1</w:t>
            </w:r>
          </w:p>
        </w:tc>
        <w:tc>
          <w:tcPr>
            <w:tcW w:w="9072" w:type="dxa"/>
            <w:gridSpan w:val="2"/>
            <w:shd w:val="clear" w:color="auto" w:fill="F2F2F2" w:themeFill="background1" w:themeFillShade="F2"/>
          </w:tcPr>
          <w:p w14:paraId="05597858" w14:textId="77777777" w:rsidR="009C7E42" w:rsidRPr="00927FFA" w:rsidRDefault="009C7E42" w:rsidP="00E63A9E">
            <w:pPr>
              <w:pStyle w:val="3"/>
              <w:numPr>
                <w:ilvl w:val="0"/>
                <w:numId w:val="0"/>
              </w:numPr>
              <w:spacing w:before="0"/>
              <w:rPr>
                <w:rFonts w:ascii="Times New Roman" w:hAnsi="Times New Roman"/>
                <w:bCs/>
                <w:sz w:val="24"/>
                <w:szCs w:val="24"/>
              </w:rPr>
            </w:pPr>
            <w:r w:rsidRPr="00927FFA">
              <w:rPr>
                <w:rFonts w:ascii="Times New Roman" w:hAnsi="Times New Roman"/>
                <w:bCs/>
                <w:sz w:val="24"/>
                <w:szCs w:val="24"/>
              </w:rPr>
              <w:t>Части заявки</w:t>
            </w:r>
          </w:p>
        </w:tc>
      </w:tr>
      <w:tr w:rsidR="009C7E42" w:rsidRPr="002629F3" w14:paraId="724C5ED5" w14:textId="77777777" w:rsidTr="00B826C8">
        <w:tc>
          <w:tcPr>
            <w:tcW w:w="1271" w:type="dxa"/>
            <w:shd w:val="clear" w:color="auto" w:fill="auto"/>
          </w:tcPr>
          <w:p w14:paraId="145672DB" w14:textId="77777777" w:rsidR="009C7E42" w:rsidRPr="002629F3" w:rsidRDefault="009C7E42" w:rsidP="00E63A9E">
            <w:pPr>
              <w:spacing w:after="0" w:line="240" w:lineRule="auto"/>
              <w:jc w:val="center"/>
              <w:rPr>
                <w:rFonts w:ascii="Times New Roman" w:hAnsi="Times New Roman"/>
                <w:sz w:val="24"/>
                <w:szCs w:val="24"/>
              </w:rPr>
            </w:pPr>
          </w:p>
        </w:tc>
        <w:tc>
          <w:tcPr>
            <w:tcW w:w="9072" w:type="dxa"/>
            <w:gridSpan w:val="2"/>
            <w:shd w:val="clear" w:color="auto" w:fill="auto"/>
          </w:tcPr>
          <w:p w14:paraId="5380FAA6" w14:textId="77777777" w:rsidR="009C7E42" w:rsidRPr="00927FFA" w:rsidRDefault="009C7E42" w:rsidP="00E63A9E">
            <w:pPr>
              <w:pStyle w:val="3"/>
              <w:numPr>
                <w:ilvl w:val="0"/>
                <w:numId w:val="0"/>
              </w:numPr>
              <w:spacing w:before="0"/>
              <w:rPr>
                <w:rFonts w:ascii="Times New Roman" w:hAnsi="Times New Roman"/>
                <w:b w:val="0"/>
                <w:sz w:val="24"/>
                <w:szCs w:val="24"/>
              </w:rPr>
            </w:pPr>
            <w:r w:rsidRPr="00927FFA">
              <w:rPr>
                <w:rFonts w:ascii="Times New Roman" w:hAnsi="Times New Roman"/>
                <w:b w:val="0"/>
                <w:sz w:val="24"/>
                <w:szCs w:val="24"/>
              </w:rPr>
              <w:t>Заявка должна состоять из основной части и ценового предложения.</w:t>
            </w:r>
          </w:p>
          <w:p w14:paraId="161C89E6" w14:textId="6948CD65" w:rsidR="009C7E42" w:rsidRPr="00927FFA" w:rsidRDefault="002A1F04" w:rsidP="00E63A9E">
            <w:pPr>
              <w:pStyle w:val="3"/>
              <w:numPr>
                <w:ilvl w:val="0"/>
                <w:numId w:val="0"/>
              </w:numPr>
              <w:spacing w:before="0"/>
              <w:rPr>
                <w:rFonts w:ascii="Times New Roman" w:hAnsi="Times New Roman"/>
                <w:b w:val="0"/>
                <w:sz w:val="24"/>
                <w:szCs w:val="24"/>
              </w:rPr>
            </w:pPr>
            <w:bookmarkStart w:id="5" w:name="_Ref419303032"/>
            <w:r w:rsidRPr="00927FFA">
              <w:rPr>
                <w:rFonts w:ascii="Times New Roman" w:hAnsi="Times New Roman"/>
                <w:b w:val="0"/>
                <w:sz w:val="24"/>
                <w:szCs w:val="24"/>
              </w:rPr>
              <w:t>Рекомендации</w:t>
            </w:r>
            <w:r w:rsidR="009C7E42" w:rsidRPr="00927FFA">
              <w:rPr>
                <w:rFonts w:ascii="Times New Roman" w:hAnsi="Times New Roman"/>
                <w:b w:val="0"/>
                <w:sz w:val="24"/>
                <w:szCs w:val="24"/>
              </w:rPr>
              <w:t xml:space="preserve"> заказчика по </w:t>
            </w:r>
            <w:r w:rsidRPr="00927FFA">
              <w:rPr>
                <w:rFonts w:ascii="Times New Roman" w:hAnsi="Times New Roman"/>
                <w:b w:val="0"/>
                <w:sz w:val="24"/>
                <w:szCs w:val="24"/>
              </w:rPr>
              <w:t>оформлению</w:t>
            </w:r>
            <w:r w:rsidR="009C7E42" w:rsidRPr="00927FFA">
              <w:rPr>
                <w:rFonts w:ascii="Times New Roman" w:hAnsi="Times New Roman"/>
                <w:b w:val="0"/>
                <w:sz w:val="24"/>
                <w:szCs w:val="24"/>
              </w:rPr>
              <w:t xml:space="preserve"> заявки:</w:t>
            </w:r>
          </w:p>
          <w:p w14:paraId="5FE2FCFE" w14:textId="77777777" w:rsidR="009C7E42" w:rsidRPr="00927FFA" w:rsidRDefault="009C7E42" w:rsidP="00E63A9E">
            <w:pPr>
              <w:pStyle w:val="3"/>
              <w:numPr>
                <w:ilvl w:val="0"/>
                <w:numId w:val="0"/>
              </w:numPr>
              <w:spacing w:before="0"/>
              <w:rPr>
                <w:rFonts w:ascii="Times New Roman" w:hAnsi="Times New Roman"/>
                <w:b w:val="0"/>
                <w:sz w:val="24"/>
                <w:szCs w:val="24"/>
              </w:rPr>
            </w:pPr>
            <w:r w:rsidRPr="00927FFA">
              <w:rPr>
                <w:rFonts w:ascii="Times New Roman" w:hAnsi="Times New Roman"/>
                <w:b w:val="0"/>
                <w:sz w:val="24"/>
                <w:szCs w:val="24"/>
              </w:rPr>
              <w:t>- формат электронных документов с расширением (*.</w:t>
            </w:r>
            <w:proofErr w:type="spellStart"/>
            <w:r w:rsidRPr="00927FFA">
              <w:rPr>
                <w:rFonts w:ascii="Times New Roman" w:hAnsi="Times New Roman"/>
                <w:b w:val="0"/>
                <w:sz w:val="24"/>
                <w:szCs w:val="24"/>
              </w:rPr>
              <w:t>doc</w:t>
            </w:r>
            <w:proofErr w:type="spellEnd"/>
            <w:r w:rsidRPr="00927FFA">
              <w:rPr>
                <w:rFonts w:ascii="Times New Roman" w:hAnsi="Times New Roman"/>
                <w:b w:val="0"/>
                <w:sz w:val="24"/>
                <w:szCs w:val="24"/>
              </w:rPr>
              <w:t>), (*.</w:t>
            </w:r>
            <w:proofErr w:type="spellStart"/>
            <w:r w:rsidRPr="00927FFA">
              <w:rPr>
                <w:rFonts w:ascii="Times New Roman" w:hAnsi="Times New Roman"/>
                <w:b w:val="0"/>
                <w:sz w:val="24"/>
                <w:szCs w:val="24"/>
              </w:rPr>
              <w:t>docx</w:t>
            </w:r>
            <w:proofErr w:type="spellEnd"/>
            <w:r w:rsidRPr="00927FFA">
              <w:rPr>
                <w:rFonts w:ascii="Times New Roman" w:hAnsi="Times New Roman"/>
                <w:b w:val="0"/>
                <w:sz w:val="24"/>
                <w:szCs w:val="24"/>
              </w:rPr>
              <w:t>), (*.</w:t>
            </w:r>
            <w:proofErr w:type="spellStart"/>
            <w:r w:rsidRPr="00927FFA">
              <w:rPr>
                <w:rFonts w:ascii="Times New Roman" w:hAnsi="Times New Roman"/>
                <w:b w:val="0"/>
                <w:sz w:val="24"/>
                <w:szCs w:val="24"/>
              </w:rPr>
              <w:t>pdf</w:t>
            </w:r>
            <w:proofErr w:type="spellEnd"/>
            <w:r w:rsidRPr="00927FFA">
              <w:rPr>
                <w:rFonts w:ascii="Times New Roman" w:hAnsi="Times New Roman"/>
                <w:b w:val="0"/>
                <w:sz w:val="24"/>
                <w:szCs w:val="24"/>
              </w:rPr>
              <w:t xml:space="preserve">); </w:t>
            </w:r>
          </w:p>
          <w:p w14:paraId="22107E35" w14:textId="77777777" w:rsidR="009C7E42" w:rsidRPr="00927FFA" w:rsidRDefault="009C7E42" w:rsidP="00E63A9E">
            <w:pPr>
              <w:pStyle w:val="3"/>
              <w:numPr>
                <w:ilvl w:val="0"/>
                <w:numId w:val="0"/>
              </w:numPr>
              <w:spacing w:before="0"/>
              <w:rPr>
                <w:rFonts w:ascii="Times New Roman" w:hAnsi="Times New Roman"/>
                <w:b w:val="0"/>
                <w:sz w:val="24"/>
                <w:szCs w:val="24"/>
              </w:rPr>
            </w:pPr>
            <w:r w:rsidRPr="00927FFA">
              <w:rPr>
                <w:rFonts w:ascii="Times New Roman" w:hAnsi="Times New Roman"/>
                <w:b w:val="0"/>
                <w:sz w:val="24"/>
                <w:szCs w:val="24"/>
              </w:rPr>
              <w:t>- каждый документ в отдельном файле;</w:t>
            </w:r>
          </w:p>
          <w:p w14:paraId="577C7A16" w14:textId="0ACDE7D8" w:rsidR="009C7E42" w:rsidRPr="00927FFA" w:rsidRDefault="009C7E42" w:rsidP="00E63A9E">
            <w:pPr>
              <w:pStyle w:val="3"/>
              <w:numPr>
                <w:ilvl w:val="0"/>
                <w:numId w:val="0"/>
              </w:numPr>
              <w:spacing w:before="0"/>
              <w:rPr>
                <w:rFonts w:ascii="Times New Roman" w:hAnsi="Times New Roman"/>
                <w:b w:val="0"/>
                <w:sz w:val="24"/>
                <w:szCs w:val="24"/>
              </w:rPr>
            </w:pPr>
            <w:r w:rsidRPr="00927FFA">
              <w:rPr>
                <w:rFonts w:ascii="Times New Roman" w:hAnsi="Times New Roman"/>
                <w:b w:val="0"/>
                <w:sz w:val="24"/>
                <w:szCs w:val="24"/>
              </w:rPr>
              <w:t>- файлы поименованы в соответствии с содержанием документа.</w:t>
            </w:r>
            <w:bookmarkEnd w:id="5"/>
          </w:p>
          <w:p w14:paraId="1843FE98" w14:textId="77777777" w:rsidR="007762F9" w:rsidRPr="00927FFA" w:rsidRDefault="007762F9" w:rsidP="00E63A9E">
            <w:pPr>
              <w:pStyle w:val="3"/>
              <w:numPr>
                <w:ilvl w:val="0"/>
                <w:numId w:val="0"/>
              </w:numPr>
              <w:spacing w:before="0"/>
              <w:rPr>
                <w:rFonts w:ascii="Times New Roman" w:hAnsi="Times New Roman"/>
                <w:b w:val="0"/>
                <w:sz w:val="24"/>
                <w:szCs w:val="24"/>
              </w:rPr>
            </w:pPr>
          </w:p>
          <w:p w14:paraId="5D6477FB" w14:textId="77777777" w:rsidR="007762F9" w:rsidRPr="00927FFA" w:rsidRDefault="007762F9" w:rsidP="007762F9">
            <w:pPr>
              <w:pStyle w:val="4"/>
              <w:numPr>
                <w:ilvl w:val="0"/>
                <w:numId w:val="0"/>
              </w:numPr>
              <w:tabs>
                <w:tab w:val="left" w:pos="851"/>
              </w:tabs>
              <w:spacing w:before="0"/>
              <w:rPr>
                <w:rFonts w:ascii="Times New Roman" w:hAnsi="Times New Roman"/>
                <w:sz w:val="24"/>
                <w:szCs w:val="24"/>
              </w:rPr>
            </w:pPr>
            <w:r w:rsidRPr="00927FFA">
              <w:rPr>
                <w:rFonts w:ascii="Times New Roman" w:hAnsi="Times New Roman"/>
                <w:sz w:val="24"/>
                <w:szCs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w:t>
            </w:r>
            <w:r w:rsidRPr="00927FFA">
              <w:rPr>
                <w:rFonts w:ascii="Times New Roman" w:hAnsi="Times New Roman"/>
                <w:sz w:val="24"/>
                <w:szCs w:val="24"/>
              </w:rPr>
              <w:lastRenderedPageBreak/>
              <w:t>изменяют смысл представленного документа, расценивается заказчиком как предоставление недостоверной информации в составе заявки.</w:t>
            </w:r>
          </w:p>
          <w:p w14:paraId="6DC67A3D" w14:textId="37B936EA" w:rsidR="007762F9" w:rsidRPr="00927FFA" w:rsidRDefault="007762F9" w:rsidP="00E63A9E">
            <w:pPr>
              <w:pStyle w:val="3"/>
              <w:numPr>
                <w:ilvl w:val="0"/>
                <w:numId w:val="0"/>
              </w:numPr>
              <w:spacing w:before="0"/>
              <w:rPr>
                <w:rFonts w:ascii="Times New Roman" w:hAnsi="Times New Roman"/>
                <w:b w:val="0"/>
                <w:sz w:val="24"/>
                <w:szCs w:val="24"/>
              </w:rPr>
            </w:pPr>
          </w:p>
        </w:tc>
      </w:tr>
      <w:tr w:rsidR="009C7E42" w:rsidRPr="002629F3" w14:paraId="1B7A1D96" w14:textId="77777777" w:rsidTr="00B826C8">
        <w:trPr>
          <w:trHeight w:val="567"/>
        </w:trPr>
        <w:tc>
          <w:tcPr>
            <w:tcW w:w="1271" w:type="dxa"/>
            <w:shd w:val="clear" w:color="auto" w:fill="F2F2F2" w:themeFill="background1" w:themeFillShade="F2"/>
          </w:tcPr>
          <w:p w14:paraId="76DF0823" w14:textId="463651FE" w:rsidR="009C7E42" w:rsidRPr="002629F3" w:rsidRDefault="009C7E42" w:rsidP="00E63A9E">
            <w:pPr>
              <w:spacing w:after="0" w:line="240" w:lineRule="auto"/>
              <w:jc w:val="center"/>
              <w:rPr>
                <w:rFonts w:ascii="Times New Roman" w:hAnsi="Times New Roman"/>
                <w:b/>
                <w:bCs/>
                <w:sz w:val="24"/>
                <w:szCs w:val="24"/>
              </w:rPr>
            </w:pPr>
            <w:r w:rsidRPr="002629F3">
              <w:rPr>
                <w:rFonts w:ascii="Times New Roman" w:hAnsi="Times New Roman"/>
                <w:b/>
                <w:bCs/>
                <w:sz w:val="24"/>
                <w:szCs w:val="24"/>
              </w:rPr>
              <w:lastRenderedPageBreak/>
              <w:t>Пункт А.1</w:t>
            </w:r>
            <w:r w:rsidR="00EC1D3D">
              <w:rPr>
                <w:rFonts w:ascii="Times New Roman" w:hAnsi="Times New Roman"/>
                <w:b/>
                <w:bCs/>
                <w:sz w:val="24"/>
                <w:szCs w:val="24"/>
              </w:rPr>
              <w:t>6</w:t>
            </w:r>
            <w:r w:rsidRPr="002629F3">
              <w:rPr>
                <w:rFonts w:ascii="Times New Roman" w:hAnsi="Times New Roman"/>
                <w:b/>
                <w:bCs/>
                <w:sz w:val="24"/>
                <w:szCs w:val="24"/>
              </w:rPr>
              <w:t>.2</w:t>
            </w:r>
          </w:p>
        </w:tc>
        <w:tc>
          <w:tcPr>
            <w:tcW w:w="9072" w:type="dxa"/>
            <w:gridSpan w:val="2"/>
            <w:shd w:val="clear" w:color="auto" w:fill="F2F2F2" w:themeFill="background1" w:themeFillShade="F2"/>
          </w:tcPr>
          <w:p w14:paraId="6548232B" w14:textId="77777777" w:rsidR="009C7E42" w:rsidRPr="002629F3" w:rsidRDefault="009C7E42" w:rsidP="00E63A9E">
            <w:pPr>
              <w:pStyle w:val="3"/>
              <w:numPr>
                <w:ilvl w:val="0"/>
                <w:numId w:val="0"/>
              </w:numPr>
              <w:spacing w:before="0"/>
              <w:rPr>
                <w:rFonts w:ascii="Times New Roman" w:eastAsiaTheme="majorEastAsia" w:hAnsi="Times New Roman"/>
                <w:bCs/>
                <w:sz w:val="24"/>
                <w:szCs w:val="24"/>
              </w:rPr>
            </w:pPr>
            <w:r w:rsidRPr="002629F3">
              <w:rPr>
                <w:rFonts w:ascii="Times New Roman" w:eastAsiaTheme="majorEastAsia" w:hAnsi="Times New Roman"/>
                <w:bCs/>
                <w:sz w:val="24"/>
                <w:szCs w:val="24"/>
              </w:rPr>
              <w:t xml:space="preserve">Заявка </w:t>
            </w:r>
            <w:r w:rsidRPr="002629F3">
              <w:rPr>
                <w:rFonts w:ascii="Times New Roman" w:eastAsiaTheme="majorEastAsia" w:hAnsi="Times New Roman"/>
                <w:b w:val="0"/>
                <w:sz w:val="24"/>
                <w:szCs w:val="24"/>
              </w:rPr>
              <w:t>должна содержать:</w:t>
            </w:r>
          </w:p>
        </w:tc>
      </w:tr>
      <w:tr w:rsidR="009C7E42" w:rsidRPr="002629F3" w14:paraId="5762DDAE" w14:textId="77777777" w:rsidTr="00903A2E">
        <w:trPr>
          <w:trHeight w:val="964"/>
        </w:trPr>
        <w:tc>
          <w:tcPr>
            <w:tcW w:w="1271" w:type="dxa"/>
            <w:shd w:val="clear" w:color="auto" w:fill="F2F2F2" w:themeFill="background1" w:themeFillShade="F2"/>
          </w:tcPr>
          <w:p w14:paraId="36CDCBB9" w14:textId="3337D6CC"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.2.1</w:t>
            </w:r>
          </w:p>
        </w:tc>
        <w:tc>
          <w:tcPr>
            <w:tcW w:w="3402" w:type="dxa"/>
            <w:shd w:val="clear" w:color="auto" w:fill="F2F2F2" w:themeFill="background1" w:themeFillShade="F2"/>
          </w:tcPr>
          <w:p w14:paraId="6AA6E14E" w14:textId="522E8B43" w:rsidR="009C7E42" w:rsidRPr="009F1258" w:rsidRDefault="00841D1F" w:rsidP="002C6330">
            <w:pPr>
              <w:spacing w:after="0" w:line="240" w:lineRule="auto"/>
              <w:jc w:val="both"/>
              <w:rPr>
                <w:rFonts w:ascii="Times New Roman" w:eastAsia="Times New Roman" w:hAnsi="Times New Roman"/>
                <w:sz w:val="24"/>
                <w:szCs w:val="24"/>
                <w:lang w:eastAsia="ru-RU"/>
              </w:rPr>
            </w:pPr>
            <w:r w:rsidRPr="009F1258">
              <w:rPr>
                <w:rFonts w:ascii="Times New Roman" w:hAnsi="Times New Roman"/>
                <w:sz w:val="24"/>
                <w:szCs w:val="24"/>
              </w:rPr>
              <w:t xml:space="preserve">Предложение в отношении предмета закупки в форме согласия на исполнение условий договора. </w:t>
            </w:r>
          </w:p>
        </w:tc>
        <w:tc>
          <w:tcPr>
            <w:tcW w:w="5670" w:type="dxa"/>
            <w:shd w:val="clear" w:color="auto" w:fill="F2F2F2" w:themeFill="background1" w:themeFillShade="F2"/>
          </w:tcPr>
          <w:p w14:paraId="68899285" w14:textId="77777777" w:rsidR="002C6330" w:rsidRPr="009F1258" w:rsidRDefault="002C6330" w:rsidP="002C6330">
            <w:pPr>
              <w:keepNext/>
              <w:keepLines/>
              <w:suppressAutoHyphens/>
              <w:spacing w:after="0" w:line="240" w:lineRule="auto"/>
              <w:jc w:val="both"/>
              <w:outlineLvl w:val="2"/>
              <w:rPr>
                <w:rFonts w:ascii="Times New Roman" w:eastAsia="Times New Roman" w:hAnsi="Times New Roman"/>
                <w:sz w:val="24"/>
                <w:szCs w:val="24"/>
                <w:lang w:eastAsia="ru-RU"/>
              </w:rPr>
            </w:pPr>
          </w:p>
          <w:p w14:paraId="00C6EFD5" w14:textId="77777777" w:rsidR="002C6330" w:rsidRPr="009F1258" w:rsidRDefault="002C6330" w:rsidP="002C6330">
            <w:pPr>
              <w:keepNext/>
              <w:keepLines/>
              <w:suppressAutoHyphens/>
              <w:spacing w:after="0" w:line="240" w:lineRule="auto"/>
              <w:jc w:val="both"/>
              <w:outlineLvl w:val="2"/>
              <w:rPr>
                <w:rFonts w:ascii="Times New Roman" w:eastAsia="Times New Roman" w:hAnsi="Times New Roman"/>
                <w:sz w:val="24"/>
                <w:szCs w:val="24"/>
                <w:lang w:eastAsia="ru-RU"/>
              </w:rPr>
            </w:pPr>
            <w:r w:rsidRPr="009F1258">
              <w:rPr>
                <w:rFonts w:ascii="Times New Roman" w:eastAsia="Times New Roman" w:hAnsi="Times New Roman"/>
                <w:sz w:val="24"/>
                <w:szCs w:val="24"/>
                <w:lang w:eastAsia="ru-RU"/>
              </w:rPr>
              <w:t xml:space="preserve">Предоставляется с использованием интерфейса электронной торговой площадки, на которой проводится закупка. </w:t>
            </w:r>
          </w:p>
          <w:p w14:paraId="69ED8060" w14:textId="6AEB66FD" w:rsidR="009C7E42" w:rsidRPr="009F1258" w:rsidRDefault="002C6330" w:rsidP="002C6330">
            <w:pPr>
              <w:pStyle w:val="3"/>
              <w:numPr>
                <w:ilvl w:val="0"/>
                <w:numId w:val="0"/>
              </w:numPr>
              <w:spacing w:before="0"/>
              <w:jc w:val="both"/>
              <w:rPr>
                <w:rFonts w:ascii="Times New Roman" w:hAnsi="Times New Roman"/>
                <w:b w:val="0"/>
                <w:sz w:val="24"/>
                <w:szCs w:val="24"/>
              </w:rPr>
            </w:pPr>
            <w:r w:rsidRPr="009F1258">
              <w:rPr>
                <w:rFonts w:ascii="Times New Roman" w:eastAsiaTheme="minorHAnsi" w:hAnsi="Times New Roman"/>
                <w:b w:val="0"/>
                <w:sz w:val="24"/>
                <w:szCs w:val="24"/>
                <w:lang w:eastAsia="en-US"/>
              </w:rPr>
              <w:t>При отсутствии технической возможности факт подачи заявки участником будет трактоваться заказчиком как согласие на исполнение условий договора.</w:t>
            </w:r>
          </w:p>
        </w:tc>
      </w:tr>
      <w:tr w:rsidR="009C7E42" w:rsidRPr="002629F3" w14:paraId="30B02B76" w14:textId="77777777" w:rsidTr="00903A2E">
        <w:trPr>
          <w:trHeight w:val="584"/>
        </w:trPr>
        <w:tc>
          <w:tcPr>
            <w:tcW w:w="1271" w:type="dxa"/>
            <w:shd w:val="clear" w:color="auto" w:fill="F2F2F2" w:themeFill="background1" w:themeFillShade="F2"/>
          </w:tcPr>
          <w:p w14:paraId="06DF5141" w14:textId="035DFB98"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.2.2</w:t>
            </w:r>
          </w:p>
        </w:tc>
        <w:tc>
          <w:tcPr>
            <w:tcW w:w="3402" w:type="dxa"/>
            <w:shd w:val="clear" w:color="auto" w:fill="F2F2F2" w:themeFill="background1" w:themeFillShade="F2"/>
          </w:tcPr>
          <w:p w14:paraId="403CD373" w14:textId="77777777" w:rsidR="009C7E42" w:rsidRPr="002629F3" w:rsidRDefault="009C7E42" w:rsidP="0030419E">
            <w:pPr>
              <w:pStyle w:val="3"/>
              <w:numPr>
                <w:ilvl w:val="0"/>
                <w:numId w:val="0"/>
              </w:numPr>
              <w:tabs>
                <w:tab w:val="left" w:pos="216"/>
              </w:tabs>
              <w:spacing w:before="0"/>
              <w:jc w:val="both"/>
              <w:rPr>
                <w:rFonts w:ascii="Times New Roman" w:hAnsi="Times New Roman"/>
                <w:b w:val="0"/>
                <w:sz w:val="24"/>
                <w:szCs w:val="24"/>
              </w:rPr>
            </w:pPr>
            <w:r w:rsidRPr="002629F3">
              <w:rPr>
                <w:rFonts w:ascii="Times New Roman" w:hAnsi="Times New Roman"/>
                <w:b w:val="0"/>
                <w:sz w:val="24"/>
                <w:szCs w:val="24"/>
              </w:rPr>
              <w:t>Предложение в отношении предмета закупки, в том числе:</w:t>
            </w:r>
          </w:p>
        </w:tc>
        <w:tc>
          <w:tcPr>
            <w:tcW w:w="5670" w:type="dxa"/>
            <w:shd w:val="clear" w:color="auto" w:fill="F2F2F2" w:themeFill="background1" w:themeFillShade="F2"/>
          </w:tcPr>
          <w:p w14:paraId="7888BC63" w14:textId="77777777" w:rsidR="009C7E42" w:rsidRPr="002629F3" w:rsidRDefault="009C7E42" w:rsidP="00E63A9E">
            <w:pPr>
              <w:spacing w:after="0" w:line="240" w:lineRule="auto"/>
              <w:jc w:val="both"/>
              <w:rPr>
                <w:rFonts w:ascii="Times New Roman" w:eastAsia="Times New Roman" w:hAnsi="Times New Roman"/>
                <w:sz w:val="24"/>
                <w:szCs w:val="24"/>
                <w:lang w:eastAsia="ru-RU"/>
              </w:rPr>
            </w:pPr>
          </w:p>
        </w:tc>
      </w:tr>
      <w:tr w:rsidR="009C7E42" w:rsidRPr="002629F3" w14:paraId="7A2C44E8" w14:textId="77777777" w:rsidTr="00903A2E">
        <w:trPr>
          <w:trHeight w:val="3669"/>
        </w:trPr>
        <w:tc>
          <w:tcPr>
            <w:tcW w:w="1271" w:type="dxa"/>
          </w:tcPr>
          <w:p w14:paraId="71800D54"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588C49F3" w14:textId="389C1980" w:rsidR="009C7E42" w:rsidRPr="002629F3" w:rsidRDefault="000A58B4" w:rsidP="00E71309">
            <w:pPr>
              <w:spacing w:after="0" w:line="240" w:lineRule="auto"/>
              <w:jc w:val="both"/>
              <w:rPr>
                <w:rFonts w:ascii="Times New Roman" w:hAnsi="Times New Roman"/>
                <w:sz w:val="24"/>
                <w:szCs w:val="24"/>
              </w:rPr>
            </w:pPr>
            <w:r w:rsidRPr="002629F3">
              <w:rPr>
                <w:rFonts w:ascii="Times New Roman" w:hAnsi="Times New Roman"/>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sidR="00E71309">
              <w:rPr>
                <w:rFonts w:ascii="Times New Roman" w:hAnsi="Times New Roman"/>
                <w:sz w:val="24"/>
                <w:szCs w:val="24"/>
              </w:rPr>
              <w:t>;</w:t>
            </w:r>
            <w:r w:rsidR="00E71309">
              <w:t xml:space="preserve"> </w:t>
            </w:r>
            <w:r w:rsidR="00E71309" w:rsidRPr="00E71309">
              <w:rPr>
                <w:rFonts w:ascii="Times New Roman" w:hAnsi="Times New Roman"/>
                <w:sz w:val="24"/>
                <w:szCs w:val="24"/>
              </w:rPr>
              <w:t>информация о производителе товара, его официальном дилере на территории Российской Федерации (если данная информация известна участнику на момент подачи заявки на участие);</w:t>
            </w:r>
            <w:r w:rsidR="00E71309">
              <w:rPr>
                <w:rFonts w:ascii="Times New Roman" w:hAnsi="Times New Roman"/>
                <w:sz w:val="24"/>
                <w:szCs w:val="24"/>
              </w:rPr>
              <w:t xml:space="preserve"> </w:t>
            </w:r>
            <w:r w:rsidR="00E71309" w:rsidRPr="00E71309">
              <w:rPr>
                <w:rFonts w:ascii="Times New Roman" w:hAnsi="Times New Roman"/>
                <w:sz w:val="24"/>
                <w:szCs w:val="24"/>
              </w:rPr>
              <w:t>товарный знак товара, его модель, модификация, комплектация (при наличии таковых);</w:t>
            </w:r>
          </w:p>
        </w:tc>
        <w:tc>
          <w:tcPr>
            <w:tcW w:w="5670" w:type="dxa"/>
          </w:tcPr>
          <w:p w14:paraId="62733E5C" w14:textId="294D6003" w:rsidR="009C7E42" w:rsidRPr="009D495B" w:rsidRDefault="009D495B" w:rsidP="004A4D68">
            <w:pPr>
              <w:pStyle w:val="3"/>
              <w:numPr>
                <w:ilvl w:val="0"/>
                <w:numId w:val="0"/>
              </w:numPr>
              <w:spacing w:before="0"/>
              <w:jc w:val="both"/>
              <w:rPr>
                <w:rFonts w:ascii="Times New Roman" w:hAnsi="Times New Roman"/>
                <w:b w:val="0"/>
                <w:color w:val="0070C0"/>
                <w:sz w:val="24"/>
                <w:szCs w:val="24"/>
              </w:rPr>
            </w:pPr>
            <w:r w:rsidRPr="009D495B">
              <w:rPr>
                <w:rFonts w:ascii="Times New Roman" w:hAnsi="Times New Roman"/>
                <w:bCs/>
                <w:color w:val="0070C0"/>
                <w:sz w:val="24"/>
                <w:szCs w:val="24"/>
              </w:rPr>
              <w:t xml:space="preserve">Предоставляется по форме № </w:t>
            </w:r>
            <w:r>
              <w:rPr>
                <w:rFonts w:ascii="Times New Roman" w:hAnsi="Times New Roman"/>
                <w:bCs/>
                <w:color w:val="0070C0"/>
                <w:sz w:val="24"/>
                <w:szCs w:val="24"/>
              </w:rPr>
              <w:t>2</w:t>
            </w:r>
            <w:r w:rsidRPr="009D495B">
              <w:rPr>
                <w:rFonts w:ascii="Times New Roman" w:hAnsi="Times New Roman"/>
                <w:bCs/>
                <w:color w:val="0070C0"/>
                <w:sz w:val="24"/>
                <w:szCs w:val="24"/>
              </w:rPr>
              <w:t xml:space="preserve"> информационной карты с соблюдением</w:t>
            </w:r>
            <w:r>
              <w:rPr>
                <w:rFonts w:ascii="Times New Roman" w:hAnsi="Times New Roman"/>
                <w:bCs/>
                <w:color w:val="0070C0"/>
                <w:sz w:val="24"/>
                <w:szCs w:val="24"/>
              </w:rPr>
              <w:t xml:space="preserve"> требуемых</w:t>
            </w:r>
            <w:r w:rsidRPr="009D495B">
              <w:rPr>
                <w:rFonts w:ascii="Times New Roman" w:hAnsi="Times New Roman"/>
                <w:bCs/>
                <w:color w:val="0070C0"/>
                <w:sz w:val="24"/>
                <w:szCs w:val="24"/>
              </w:rPr>
              <w:t xml:space="preserve"> </w:t>
            </w:r>
            <w:r>
              <w:rPr>
                <w:rFonts w:ascii="Times New Roman" w:hAnsi="Times New Roman"/>
                <w:color w:val="0070C0"/>
                <w:sz w:val="24"/>
                <w:szCs w:val="24"/>
              </w:rPr>
              <w:t>характеристик Технического задания раздел Г</w:t>
            </w:r>
          </w:p>
        </w:tc>
      </w:tr>
      <w:tr w:rsidR="00E90476" w:rsidRPr="002629F3" w14:paraId="6372B8B4" w14:textId="77777777" w:rsidTr="00903A2E">
        <w:tc>
          <w:tcPr>
            <w:tcW w:w="1271" w:type="dxa"/>
          </w:tcPr>
          <w:p w14:paraId="4B87202E" w14:textId="77777777" w:rsidR="00E90476" w:rsidRPr="002629F3" w:rsidRDefault="00E90476" w:rsidP="00E63A9E">
            <w:pPr>
              <w:spacing w:after="0" w:line="240" w:lineRule="auto"/>
              <w:jc w:val="center"/>
              <w:rPr>
                <w:rFonts w:ascii="Times New Roman" w:hAnsi="Times New Roman"/>
                <w:sz w:val="24"/>
                <w:szCs w:val="24"/>
              </w:rPr>
            </w:pPr>
          </w:p>
        </w:tc>
        <w:tc>
          <w:tcPr>
            <w:tcW w:w="3402" w:type="dxa"/>
          </w:tcPr>
          <w:p w14:paraId="19EA5A5B" w14:textId="069293B7" w:rsidR="00E90476" w:rsidRPr="002629F3" w:rsidRDefault="002147C1" w:rsidP="007874DA">
            <w:pPr>
              <w:pStyle w:val="3"/>
              <w:numPr>
                <w:ilvl w:val="0"/>
                <w:numId w:val="0"/>
              </w:numPr>
              <w:tabs>
                <w:tab w:val="left" w:pos="485"/>
                <w:tab w:val="left" w:pos="775"/>
              </w:tabs>
              <w:spacing w:before="0"/>
              <w:ind w:left="33"/>
              <w:jc w:val="both"/>
              <w:rPr>
                <w:rFonts w:ascii="Times New Roman" w:hAnsi="Times New Roman"/>
                <w:b w:val="0"/>
                <w:sz w:val="24"/>
                <w:szCs w:val="24"/>
              </w:rPr>
            </w:pPr>
            <w:r w:rsidRPr="002629F3">
              <w:rPr>
                <w:rFonts w:ascii="Times New Roman" w:hAnsi="Times New Roman"/>
                <w:b w:val="0"/>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22679">
              <w:rPr>
                <w:rFonts w:hint="eastAsia"/>
              </w:rPr>
              <w:t xml:space="preserve"> </w:t>
            </w:r>
            <w:r w:rsidR="00322679" w:rsidRPr="00322679">
              <w:rPr>
                <w:rFonts w:ascii="Times New Roman" w:hAnsi="Times New Roman" w:hint="eastAsia"/>
                <w:b w:val="0"/>
                <w:sz w:val="24"/>
                <w:szCs w:val="24"/>
              </w:rPr>
              <w:t>от</w:t>
            </w:r>
            <w:r w:rsidR="00322679" w:rsidRPr="00322679">
              <w:rPr>
                <w:rFonts w:ascii="Times New Roman" w:hAnsi="Times New Roman"/>
                <w:b w:val="0"/>
                <w:sz w:val="24"/>
                <w:szCs w:val="24"/>
              </w:rPr>
              <w:t xml:space="preserve"> 18 </w:t>
            </w:r>
            <w:r w:rsidR="00322679" w:rsidRPr="00322679">
              <w:rPr>
                <w:rFonts w:ascii="Times New Roman" w:hAnsi="Times New Roman" w:hint="eastAsia"/>
                <w:b w:val="0"/>
                <w:sz w:val="24"/>
                <w:szCs w:val="24"/>
              </w:rPr>
              <w:t>июля</w:t>
            </w:r>
            <w:r w:rsidR="00322679" w:rsidRPr="00322679">
              <w:rPr>
                <w:rFonts w:ascii="Times New Roman" w:hAnsi="Times New Roman"/>
                <w:b w:val="0"/>
                <w:sz w:val="24"/>
                <w:szCs w:val="24"/>
              </w:rPr>
              <w:t xml:space="preserve"> 2011 </w:t>
            </w:r>
            <w:r w:rsidR="00322679" w:rsidRPr="00322679">
              <w:rPr>
                <w:rFonts w:ascii="Times New Roman" w:hAnsi="Times New Roman" w:hint="eastAsia"/>
                <w:b w:val="0"/>
                <w:sz w:val="24"/>
                <w:szCs w:val="24"/>
              </w:rPr>
              <w:t>года</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w:t>
            </w:r>
            <w:r w:rsidR="00322679" w:rsidRPr="00322679">
              <w:rPr>
                <w:rFonts w:ascii="Times New Roman" w:hAnsi="Times New Roman"/>
                <w:b w:val="0"/>
                <w:sz w:val="24"/>
                <w:szCs w:val="24"/>
              </w:rPr>
              <w:t xml:space="preserve"> 223-</w:t>
            </w:r>
            <w:r w:rsidR="00322679" w:rsidRPr="00322679">
              <w:rPr>
                <w:rFonts w:ascii="Times New Roman" w:hAnsi="Times New Roman" w:hint="eastAsia"/>
                <w:b w:val="0"/>
                <w:sz w:val="24"/>
                <w:szCs w:val="24"/>
              </w:rPr>
              <w:t>ФЗ</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«О</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закупках</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товаров</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работ</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услуг</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отдельными</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видами</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юридических</w:t>
            </w:r>
            <w:r w:rsidR="00322679" w:rsidRPr="00322679">
              <w:rPr>
                <w:rFonts w:ascii="Times New Roman" w:hAnsi="Times New Roman"/>
                <w:b w:val="0"/>
                <w:sz w:val="24"/>
                <w:szCs w:val="24"/>
              </w:rPr>
              <w:t xml:space="preserve"> </w:t>
            </w:r>
            <w:r w:rsidR="00322679" w:rsidRPr="00322679">
              <w:rPr>
                <w:rFonts w:ascii="Times New Roman" w:hAnsi="Times New Roman" w:hint="eastAsia"/>
                <w:b w:val="0"/>
                <w:sz w:val="24"/>
                <w:szCs w:val="24"/>
              </w:rPr>
              <w:t>лиц»</w:t>
            </w:r>
            <w:r w:rsidR="00322679" w:rsidRPr="00322679">
              <w:rPr>
                <w:rFonts w:ascii="Times New Roman" w:hAnsi="Times New Roman"/>
                <w:b w:val="0"/>
                <w:sz w:val="24"/>
                <w:szCs w:val="24"/>
              </w:rPr>
              <w:t>;</w:t>
            </w:r>
          </w:p>
        </w:tc>
        <w:tc>
          <w:tcPr>
            <w:tcW w:w="5670" w:type="dxa"/>
          </w:tcPr>
          <w:p w14:paraId="3B5FFD3F" w14:textId="036FE868" w:rsidR="00451237" w:rsidRPr="00451237" w:rsidRDefault="00451237" w:rsidP="00451237">
            <w:pPr>
              <w:spacing w:after="0" w:line="288" w:lineRule="atLeast"/>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И</w:t>
            </w:r>
            <w:r w:rsidRPr="00451237">
              <w:rPr>
                <w:rFonts w:ascii="Times New Roman" w:eastAsia="Times New Roman" w:hAnsi="Times New Roman"/>
                <w:sz w:val="24"/>
                <w:szCs w:val="24"/>
                <w:lang w:eastAsia="ru-RU"/>
              </w:rPr>
              <w:t xml:space="preserve">нформацией и документами, подтверждающими страну происхождения товара для целей </w:t>
            </w:r>
            <w:r w:rsidRPr="002629F3">
              <w:rPr>
                <w:rFonts w:ascii="Times New Roman" w:eastAsia="Times New Roman" w:hAnsi="Times New Roman"/>
                <w:sz w:val="24"/>
                <w:szCs w:val="24"/>
                <w:lang w:eastAsia="ru-RU"/>
              </w:rPr>
              <w:t xml:space="preserve">Постановления Правительства РФ от 23.12.2024 </w:t>
            </w:r>
            <w:r w:rsidR="004E39C6">
              <w:rPr>
                <w:rFonts w:ascii="Times New Roman" w:eastAsia="Times New Roman" w:hAnsi="Times New Roman"/>
                <w:sz w:val="24"/>
                <w:szCs w:val="24"/>
                <w:lang w:eastAsia="ru-RU"/>
              </w:rPr>
              <w:t>№</w:t>
            </w:r>
            <w:r w:rsidRPr="002629F3">
              <w:rPr>
                <w:rFonts w:ascii="Times New Roman" w:eastAsia="Times New Roman" w:hAnsi="Times New Roman"/>
                <w:sz w:val="24"/>
                <w:szCs w:val="24"/>
                <w:lang w:eastAsia="ru-RU"/>
              </w:rPr>
              <w:t xml:space="preserve"> 1875</w:t>
            </w:r>
            <w:r w:rsid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«О</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мерах</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по</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предоставлению</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национального</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режима</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при</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осуществлении</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закупок</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товаров</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работ</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услуг</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для</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обеспечения</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государственных</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и</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муниципальных</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нужд</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закупок</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товаров</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работ</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услуг</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отдельными</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видами</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юридических</w:t>
            </w:r>
            <w:r w:rsidR="004E39C6" w:rsidRPr="004E39C6">
              <w:rPr>
                <w:rFonts w:ascii="Times New Roman" w:eastAsia="Times New Roman" w:hAnsi="Times New Roman"/>
                <w:sz w:val="24"/>
                <w:szCs w:val="24"/>
                <w:lang w:eastAsia="ru-RU"/>
              </w:rPr>
              <w:t xml:space="preserve"> </w:t>
            </w:r>
            <w:r w:rsidR="004E39C6" w:rsidRPr="004E39C6">
              <w:rPr>
                <w:rFonts w:ascii="Times New Roman" w:eastAsia="Times New Roman" w:hAnsi="Times New Roman" w:hint="eastAsia"/>
                <w:sz w:val="24"/>
                <w:szCs w:val="24"/>
                <w:lang w:eastAsia="ru-RU"/>
              </w:rPr>
              <w:t>лиц»</w:t>
            </w:r>
            <w:r w:rsidRPr="00451237">
              <w:rPr>
                <w:rFonts w:ascii="Times New Roman" w:eastAsia="Times New Roman" w:hAnsi="Times New Roman"/>
                <w:sz w:val="24"/>
                <w:szCs w:val="24"/>
                <w:lang w:eastAsia="ru-RU"/>
              </w:rPr>
              <w:t>, являются:</w:t>
            </w:r>
          </w:p>
          <w:p w14:paraId="3F65C799" w14:textId="7D570838" w:rsidR="00451237" w:rsidRPr="00451237" w:rsidRDefault="00451237" w:rsidP="004A2D6B">
            <w:pPr>
              <w:spacing w:before="240" w:after="0" w:line="288" w:lineRule="atLeast"/>
              <w:jc w:val="both"/>
              <w:rPr>
                <w:rFonts w:ascii="Times New Roman" w:eastAsia="Times New Roman" w:hAnsi="Times New Roman"/>
                <w:color w:val="0070C0"/>
                <w:sz w:val="24"/>
                <w:szCs w:val="24"/>
                <w:lang w:eastAsia="ru-RU"/>
              </w:rPr>
            </w:pPr>
            <w:r w:rsidRPr="00451237">
              <w:rPr>
                <w:rFonts w:ascii="Times New Roman" w:eastAsia="Times New Roman" w:hAnsi="Times New Roman"/>
                <w:b/>
                <w:bCs/>
                <w:color w:val="0070C0"/>
                <w:sz w:val="24"/>
                <w:szCs w:val="24"/>
                <w:lang w:eastAsia="ru-RU"/>
              </w:rPr>
              <w:t xml:space="preserve">для подтверждения происхождения товаров, указанных в </w:t>
            </w:r>
            <w:hyperlink r:id="rId20" w:history="1">
              <w:r w:rsidRPr="00451237">
                <w:rPr>
                  <w:rFonts w:ascii="Times New Roman" w:eastAsia="Times New Roman" w:hAnsi="Times New Roman"/>
                  <w:b/>
                  <w:bCs/>
                  <w:color w:val="0070C0"/>
                  <w:sz w:val="24"/>
                  <w:szCs w:val="24"/>
                  <w:lang w:eastAsia="ru-RU"/>
                </w:rPr>
                <w:t>позициях 1</w:t>
              </w:r>
            </w:hyperlink>
            <w:r w:rsidRPr="00451237">
              <w:rPr>
                <w:rFonts w:ascii="Times New Roman" w:eastAsia="Times New Roman" w:hAnsi="Times New Roman"/>
                <w:b/>
                <w:bCs/>
                <w:color w:val="0070C0"/>
                <w:sz w:val="24"/>
                <w:szCs w:val="24"/>
                <w:lang w:eastAsia="ru-RU"/>
              </w:rPr>
              <w:t xml:space="preserve"> - </w:t>
            </w:r>
            <w:hyperlink r:id="rId21" w:history="1">
              <w:r w:rsidRPr="00451237">
                <w:rPr>
                  <w:rFonts w:ascii="Times New Roman" w:eastAsia="Times New Roman" w:hAnsi="Times New Roman"/>
                  <w:b/>
                  <w:bCs/>
                  <w:color w:val="0070C0"/>
                  <w:sz w:val="24"/>
                  <w:szCs w:val="24"/>
                  <w:lang w:eastAsia="ru-RU"/>
                </w:rPr>
                <w:t>145</w:t>
              </w:r>
            </w:hyperlink>
            <w:r w:rsidRPr="00451237">
              <w:rPr>
                <w:rFonts w:ascii="Times New Roman" w:eastAsia="Times New Roman" w:hAnsi="Times New Roman"/>
                <w:b/>
                <w:bCs/>
                <w:color w:val="0070C0"/>
                <w:sz w:val="24"/>
                <w:szCs w:val="24"/>
                <w:lang w:eastAsia="ru-RU"/>
              </w:rPr>
              <w:t xml:space="preserve"> приложения N 1 к постановлению, </w:t>
            </w:r>
            <w:hyperlink r:id="rId22" w:history="1">
              <w:r w:rsidRPr="00451237">
                <w:rPr>
                  <w:rFonts w:ascii="Times New Roman" w:eastAsia="Times New Roman" w:hAnsi="Times New Roman"/>
                  <w:b/>
                  <w:bCs/>
                  <w:color w:val="0070C0"/>
                  <w:sz w:val="24"/>
                  <w:szCs w:val="24"/>
                  <w:lang w:eastAsia="ru-RU"/>
                </w:rPr>
                <w:t>позициях 1</w:t>
              </w:r>
            </w:hyperlink>
            <w:r w:rsidRPr="00451237">
              <w:rPr>
                <w:rFonts w:ascii="Times New Roman" w:eastAsia="Times New Roman" w:hAnsi="Times New Roman"/>
                <w:b/>
                <w:bCs/>
                <w:color w:val="0070C0"/>
                <w:sz w:val="24"/>
                <w:szCs w:val="24"/>
                <w:lang w:eastAsia="ru-RU"/>
              </w:rPr>
              <w:t xml:space="preserve"> - </w:t>
            </w:r>
            <w:hyperlink r:id="rId23" w:history="1">
              <w:r w:rsidRPr="00451237">
                <w:rPr>
                  <w:rFonts w:ascii="Times New Roman" w:eastAsia="Times New Roman" w:hAnsi="Times New Roman"/>
                  <w:b/>
                  <w:bCs/>
                  <w:color w:val="0070C0"/>
                  <w:sz w:val="24"/>
                  <w:szCs w:val="24"/>
                  <w:lang w:eastAsia="ru-RU"/>
                </w:rPr>
                <w:t>433</w:t>
              </w:r>
            </w:hyperlink>
            <w:r w:rsidRPr="00451237">
              <w:rPr>
                <w:rFonts w:ascii="Times New Roman" w:eastAsia="Times New Roman" w:hAnsi="Times New Roman"/>
                <w:b/>
                <w:bCs/>
                <w:color w:val="0070C0"/>
                <w:sz w:val="24"/>
                <w:szCs w:val="24"/>
                <w:lang w:eastAsia="ru-RU"/>
              </w:rPr>
              <w:t xml:space="preserve"> приложения N 2 к постановлению, </w:t>
            </w:r>
            <w:hyperlink r:id="rId24" w:history="1">
              <w:r w:rsidRPr="00451237">
                <w:rPr>
                  <w:rFonts w:ascii="Times New Roman" w:eastAsia="Times New Roman" w:hAnsi="Times New Roman"/>
                  <w:b/>
                  <w:bCs/>
                  <w:color w:val="0070C0"/>
                  <w:sz w:val="24"/>
                  <w:szCs w:val="24"/>
                  <w:lang w:eastAsia="ru-RU"/>
                </w:rPr>
                <w:t>приложении N 3</w:t>
              </w:r>
            </w:hyperlink>
            <w:r w:rsidRPr="00451237">
              <w:rPr>
                <w:rFonts w:ascii="Times New Roman" w:eastAsia="Times New Roman" w:hAnsi="Times New Roman"/>
                <w:b/>
                <w:bCs/>
                <w:color w:val="0070C0"/>
                <w:sz w:val="24"/>
                <w:szCs w:val="24"/>
                <w:lang w:eastAsia="ru-RU"/>
              </w:rPr>
              <w:t xml:space="preserve"> к настоящему, из Российской Федерации</w:t>
            </w:r>
            <w:r w:rsidRPr="00451237">
              <w:rPr>
                <w:rFonts w:ascii="Times New Roman" w:eastAsia="Times New Roman" w:hAnsi="Times New Roman"/>
                <w:color w:val="0070C0"/>
                <w:sz w:val="24"/>
                <w:szCs w:val="24"/>
                <w:lang w:eastAsia="ru-RU"/>
              </w:rPr>
              <w:t xml:space="preserve"> - номер реестровой записи из реестра российской промышленной продукции, предусмотренного </w:t>
            </w:r>
            <w:hyperlink r:id="rId25" w:history="1">
              <w:r w:rsidRPr="00451237">
                <w:rPr>
                  <w:rFonts w:ascii="Times New Roman" w:eastAsia="Times New Roman" w:hAnsi="Times New Roman"/>
                  <w:color w:val="0070C0"/>
                  <w:sz w:val="24"/>
                  <w:szCs w:val="24"/>
                  <w:lang w:eastAsia="ru-RU"/>
                </w:rPr>
                <w:t>статьей 17.1</w:t>
              </w:r>
            </w:hyperlink>
            <w:r w:rsidRPr="00451237">
              <w:rPr>
                <w:rFonts w:ascii="Times New Roman" w:eastAsia="Times New Roman" w:hAnsi="Times New Roman"/>
                <w:color w:val="0070C0"/>
                <w:sz w:val="24"/>
                <w:szCs w:val="24"/>
                <w:lang w:eastAsia="ru-RU"/>
              </w:rPr>
              <w:t xml:space="preserve"> Федерального закона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О промышленной политике в Российской Федерации</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содержащей в том числе: </w:t>
            </w:r>
          </w:p>
          <w:p w14:paraId="3EA7117C" w14:textId="45981514" w:rsidR="00451237" w:rsidRPr="00451237" w:rsidRDefault="00451237" w:rsidP="00451237">
            <w:pPr>
              <w:spacing w:before="168" w:after="0" w:line="288" w:lineRule="atLeast"/>
              <w:ind w:firstLine="540"/>
              <w:jc w:val="both"/>
              <w:rPr>
                <w:rFonts w:ascii="Times New Roman" w:eastAsia="Times New Roman" w:hAnsi="Times New Roman"/>
                <w:color w:val="0070C0"/>
                <w:sz w:val="24"/>
                <w:szCs w:val="24"/>
                <w:lang w:eastAsia="ru-RU"/>
              </w:rPr>
            </w:pPr>
            <w:r w:rsidRPr="00451237">
              <w:rPr>
                <w:rFonts w:ascii="Times New Roman" w:eastAsia="Times New Roman" w:hAnsi="Times New Roman"/>
                <w:color w:val="0070C0"/>
                <w:sz w:val="24"/>
                <w:szCs w:val="24"/>
                <w:lang w:eastAsia="ru-RU"/>
              </w:rPr>
              <w:t xml:space="preserve">информацию о совокупном количестве баллов за выполнение (освоение) на территории Российской </w:t>
            </w:r>
            <w:r w:rsidRPr="00451237">
              <w:rPr>
                <w:rFonts w:ascii="Times New Roman" w:eastAsia="Times New Roman" w:hAnsi="Times New Roman"/>
                <w:color w:val="0070C0"/>
                <w:sz w:val="24"/>
                <w:szCs w:val="24"/>
                <w:lang w:eastAsia="ru-RU"/>
              </w:rPr>
              <w:lastRenderedPageBreak/>
              <w:t xml:space="preserve">Федерации соответствующих операций (условий) (если в отношении такого товара </w:t>
            </w:r>
            <w:hyperlink r:id="rId26" w:history="1">
              <w:r w:rsidRPr="00451237">
                <w:rPr>
                  <w:rFonts w:ascii="Times New Roman" w:eastAsia="Times New Roman" w:hAnsi="Times New Roman"/>
                  <w:color w:val="0070C0"/>
                  <w:sz w:val="24"/>
                  <w:szCs w:val="24"/>
                  <w:lang w:eastAsia="ru-RU"/>
                </w:rPr>
                <w:t>постановлением</w:t>
              </w:r>
            </w:hyperlink>
            <w:r w:rsidRPr="00451237">
              <w:rPr>
                <w:rFonts w:ascii="Times New Roman" w:eastAsia="Times New Roman" w:hAnsi="Times New Roman"/>
                <w:color w:val="0070C0"/>
                <w:sz w:val="24"/>
                <w:szCs w:val="24"/>
                <w:lang w:eastAsia="ru-RU"/>
              </w:rPr>
              <w:t xml:space="preserve"> Правительства Российской Федерации от 17 июля 2015 г</w:t>
            </w:r>
            <w:r w:rsidR="008E7BD1">
              <w:rPr>
                <w:rFonts w:ascii="Times New Roman" w:eastAsia="Times New Roman" w:hAnsi="Times New Roman"/>
                <w:color w:val="0070C0"/>
                <w:sz w:val="24"/>
                <w:szCs w:val="24"/>
                <w:lang w:eastAsia="ru-RU"/>
              </w:rPr>
              <w:t>ода</w:t>
            </w:r>
            <w:r w:rsidRPr="00451237">
              <w:rPr>
                <w:rFonts w:ascii="Times New Roman" w:eastAsia="Times New Roman" w:hAnsi="Times New Roman"/>
                <w:color w:val="0070C0"/>
                <w:sz w:val="24"/>
                <w:szCs w:val="24"/>
                <w:lang w:eastAsia="ru-RU"/>
              </w:rPr>
              <w:t xml:space="preserve">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719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О подтверждении производства российской промышленной продукции</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7" w:history="1">
              <w:r w:rsidRPr="00451237">
                <w:rPr>
                  <w:rFonts w:ascii="Times New Roman" w:eastAsia="Times New Roman" w:hAnsi="Times New Roman"/>
                  <w:color w:val="0070C0"/>
                  <w:sz w:val="24"/>
                  <w:szCs w:val="24"/>
                  <w:lang w:eastAsia="ru-RU"/>
                </w:rPr>
                <w:t>постановлением</w:t>
              </w:r>
            </w:hyperlink>
            <w:r w:rsidRPr="00451237">
              <w:rPr>
                <w:rFonts w:ascii="Times New Roman" w:eastAsia="Times New Roman" w:hAnsi="Times New Roman"/>
                <w:color w:val="0070C0"/>
                <w:sz w:val="24"/>
                <w:szCs w:val="24"/>
                <w:lang w:eastAsia="ru-RU"/>
              </w:rPr>
              <w:t xml:space="preserve"> Правительства Российской Федерации от 17 июля 2015 г</w:t>
            </w:r>
            <w:r w:rsidR="008E7BD1">
              <w:rPr>
                <w:rFonts w:ascii="Times New Roman" w:eastAsia="Times New Roman" w:hAnsi="Times New Roman"/>
                <w:color w:val="0070C0"/>
                <w:sz w:val="24"/>
                <w:szCs w:val="24"/>
                <w:lang w:eastAsia="ru-RU"/>
              </w:rPr>
              <w:t>ода</w:t>
            </w:r>
            <w:r w:rsidRPr="00451237">
              <w:rPr>
                <w:rFonts w:ascii="Times New Roman" w:eastAsia="Times New Roman" w:hAnsi="Times New Roman"/>
                <w:color w:val="0070C0"/>
                <w:sz w:val="24"/>
                <w:szCs w:val="24"/>
                <w:lang w:eastAsia="ru-RU"/>
              </w:rPr>
              <w:t xml:space="preserve">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719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О подтверждении производства российской промышленной продукции" для целей осуществления закупок</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w:t>
            </w:r>
          </w:p>
          <w:p w14:paraId="57C103F9" w14:textId="79F5D1D7" w:rsidR="00451237" w:rsidRPr="00451237" w:rsidRDefault="00451237" w:rsidP="004A2D6B">
            <w:pPr>
              <w:spacing w:before="168" w:after="0" w:line="288" w:lineRule="atLeast"/>
              <w:ind w:firstLine="540"/>
              <w:jc w:val="both"/>
              <w:rPr>
                <w:rFonts w:ascii="Times New Roman" w:eastAsia="Times New Roman" w:hAnsi="Times New Roman"/>
                <w:color w:val="0070C0"/>
                <w:sz w:val="24"/>
                <w:szCs w:val="24"/>
                <w:lang w:eastAsia="ru-RU"/>
              </w:rPr>
            </w:pPr>
            <w:r w:rsidRPr="00451237">
              <w:rPr>
                <w:rFonts w:ascii="Times New Roman" w:eastAsia="Times New Roman" w:hAnsi="Times New Roman"/>
                <w:color w:val="0070C0"/>
                <w:sz w:val="24"/>
                <w:szCs w:val="24"/>
                <w:lang w:eastAsia="ru-RU"/>
              </w:rPr>
              <w:t xml:space="preserve">информацию об уровне радиоэлектронной продукции (для товара, являющегося в соответствии с </w:t>
            </w:r>
            <w:hyperlink r:id="rId28" w:history="1">
              <w:r w:rsidRPr="00451237">
                <w:rPr>
                  <w:rFonts w:ascii="Times New Roman" w:eastAsia="Times New Roman" w:hAnsi="Times New Roman"/>
                  <w:color w:val="0070C0"/>
                  <w:sz w:val="24"/>
                  <w:szCs w:val="24"/>
                  <w:lang w:eastAsia="ru-RU"/>
                </w:rPr>
                <w:t>постановлением</w:t>
              </w:r>
            </w:hyperlink>
            <w:r w:rsidRPr="00451237">
              <w:rPr>
                <w:rFonts w:ascii="Times New Roman" w:eastAsia="Times New Roman" w:hAnsi="Times New Roman"/>
                <w:color w:val="0070C0"/>
                <w:sz w:val="24"/>
                <w:szCs w:val="24"/>
                <w:lang w:eastAsia="ru-RU"/>
              </w:rPr>
              <w:t xml:space="preserve"> Правительства Российской Федерации от 17 июля 2015 г</w:t>
            </w:r>
            <w:r w:rsidR="008E7BD1">
              <w:rPr>
                <w:rFonts w:ascii="Times New Roman" w:eastAsia="Times New Roman" w:hAnsi="Times New Roman"/>
                <w:color w:val="0070C0"/>
                <w:sz w:val="24"/>
                <w:szCs w:val="24"/>
                <w:lang w:eastAsia="ru-RU"/>
              </w:rPr>
              <w:t>ода</w:t>
            </w:r>
            <w:r w:rsidRPr="00451237">
              <w:rPr>
                <w:rFonts w:ascii="Times New Roman" w:eastAsia="Times New Roman" w:hAnsi="Times New Roman"/>
                <w:color w:val="0070C0"/>
                <w:sz w:val="24"/>
                <w:szCs w:val="24"/>
                <w:lang w:eastAsia="ru-RU"/>
              </w:rPr>
              <w:t xml:space="preserve">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719 </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О подтверждении производства российской промышленной продукции</w:t>
            </w:r>
            <w:r w:rsidR="008E7BD1">
              <w:rPr>
                <w:rFonts w:ascii="Times New Roman" w:eastAsia="Times New Roman" w:hAnsi="Times New Roman"/>
                <w:color w:val="0070C0"/>
                <w:sz w:val="24"/>
                <w:szCs w:val="24"/>
                <w:lang w:eastAsia="ru-RU"/>
              </w:rPr>
              <w:t>»</w:t>
            </w:r>
            <w:r w:rsidRPr="00451237">
              <w:rPr>
                <w:rFonts w:ascii="Times New Roman" w:eastAsia="Times New Roman" w:hAnsi="Times New Roman"/>
                <w:color w:val="0070C0"/>
                <w:sz w:val="24"/>
                <w:szCs w:val="24"/>
                <w:lang w:eastAsia="ru-RU"/>
              </w:rPr>
              <w:t xml:space="preserve"> радиоэлектронной продукцией первого уровня или радиоэлектронной продукцией второго уровня); </w:t>
            </w:r>
          </w:p>
          <w:p w14:paraId="4CE75451" w14:textId="48E5086E" w:rsidR="00451237" w:rsidRPr="00451237" w:rsidRDefault="00451237" w:rsidP="005A4763">
            <w:pPr>
              <w:spacing w:before="240" w:after="0" w:line="288" w:lineRule="atLeast"/>
              <w:jc w:val="both"/>
              <w:rPr>
                <w:rFonts w:ascii="Times New Roman" w:eastAsia="Times New Roman" w:hAnsi="Times New Roman"/>
                <w:color w:val="0070C0"/>
                <w:sz w:val="24"/>
                <w:szCs w:val="24"/>
                <w:lang w:eastAsia="ru-RU"/>
              </w:rPr>
            </w:pPr>
            <w:r w:rsidRPr="00451237">
              <w:rPr>
                <w:rFonts w:ascii="Times New Roman" w:eastAsia="Times New Roman" w:hAnsi="Times New Roman"/>
                <w:b/>
                <w:bCs/>
                <w:color w:val="0070C0"/>
                <w:sz w:val="24"/>
                <w:szCs w:val="24"/>
                <w:lang w:eastAsia="ru-RU"/>
              </w:rPr>
              <w:t xml:space="preserve">для подтверждения происхождения товаров, указанных в </w:t>
            </w:r>
            <w:hyperlink r:id="rId29" w:history="1">
              <w:r w:rsidRPr="00451237">
                <w:rPr>
                  <w:rFonts w:ascii="Times New Roman" w:eastAsia="Times New Roman" w:hAnsi="Times New Roman"/>
                  <w:b/>
                  <w:bCs/>
                  <w:color w:val="0070C0"/>
                  <w:sz w:val="24"/>
                  <w:szCs w:val="24"/>
                  <w:lang w:eastAsia="ru-RU"/>
                </w:rPr>
                <w:t>позициях 1</w:t>
              </w:r>
            </w:hyperlink>
            <w:r w:rsidRPr="00451237">
              <w:rPr>
                <w:rFonts w:ascii="Times New Roman" w:eastAsia="Times New Roman" w:hAnsi="Times New Roman"/>
                <w:b/>
                <w:bCs/>
                <w:color w:val="0070C0"/>
                <w:sz w:val="24"/>
                <w:szCs w:val="24"/>
                <w:lang w:eastAsia="ru-RU"/>
              </w:rPr>
              <w:t xml:space="preserve"> - </w:t>
            </w:r>
            <w:hyperlink r:id="rId30" w:history="1">
              <w:r w:rsidRPr="00451237">
                <w:rPr>
                  <w:rFonts w:ascii="Times New Roman" w:eastAsia="Times New Roman" w:hAnsi="Times New Roman"/>
                  <w:b/>
                  <w:bCs/>
                  <w:color w:val="0070C0"/>
                  <w:sz w:val="24"/>
                  <w:szCs w:val="24"/>
                  <w:lang w:eastAsia="ru-RU"/>
                </w:rPr>
                <w:t>145</w:t>
              </w:r>
            </w:hyperlink>
            <w:r w:rsidRPr="00451237">
              <w:rPr>
                <w:rFonts w:ascii="Times New Roman" w:eastAsia="Times New Roman" w:hAnsi="Times New Roman"/>
                <w:b/>
                <w:bCs/>
                <w:color w:val="0070C0"/>
                <w:sz w:val="24"/>
                <w:szCs w:val="24"/>
                <w:lang w:eastAsia="ru-RU"/>
              </w:rPr>
              <w:t xml:space="preserve"> приложения N 1 к постановлению, </w:t>
            </w:r>
            <w:hyperlink r:id="rId31" w:history="1">
              <w:r w:rsidRPr="00451237">
                <w:rPr>
                  <w:rFonts w:ascii="Times New Roman" w:eastAsia="Times New Roman" w:hAnsi="Times New Roman"/>
                  <w:b/>
                  <w:bCs/>
                  <w:color w:val="0070C0"/>
                  <w:sz w:val="24"/>
                  <w:szCs w:val="24"/>
                  <w:lang w:eastAsia="ru-RU"/>
                </w:rPr>
                <w:t>позициях 1</w:t>
              </w:r>
            </w:hyperlink>
            <w:r w:rsidRPr="00451237">
              <w:rPr>
                <w:rFonts w:ascii="Times New Roman" w:eastAsia="Times New Roman" w:hAnsi="Times New Roman"/>
                <w:b/>
                <w:bCs/>
                <w:color w:val="0070C0"/>
                <w:sz w:val="24"/>
                <w:szCs w:val="24"/>
                <w:lang w:eastAsia="ru-RU"/>
              </w:rPr>
              <w:t xml:space="preserve"> - </w:t>
            </w:r>
            <w:hyperlink r:id="rId32" w:history="1">
              <w:r w:rsidRPr="00451237">
                <w:rPr>
                  <w:rFonts w:ascii="Times New Roman" w:eastAsia="Times New Roman" w:hAnsi="Times New Roman"/>
                  <w:b/>
                  <w:bCs/>
                  <w:color w:val="0070C0"/>
                  <w:sz w:val="24"/>
                  <w:szCs w:val="24"/>
                  <w:lang w:eastAsia="ru-RU"/>
                </w:rPr>
                <w:t>433</w:t>
              </w:r>
            </w:hyperlink>
            <w:r w:rsidRPr="00451237">
              <w:rPr>
                <w:rFonts w:ascii="Times New Roman" w:eastAsia="Times New Roman" w:hAnsi="Times New Roman"/>
                <w:b/>
                <w:bCs/>
                <w:color w:val="0070C0"/>
                <w:sz w:val="24"/>
                <w:szCs w:val="24"/>
                <w:lang w:eastAsia="ru-RU"/>
              </w:rPr>
              <w:t xml:space="preserve"> приложения N 2 к постановлению, </w:t>
            </w:r>
            <w:hyperlink r:id="rId33" w:history="1">
              <w:r w:rsidRPr="00451237">
                <w:rPr>
                  <w:rFonts w:ascii="Times New Roman" w:eastAsia="Times New Roman" w:hAnsi="Times New Roman"/>
                  <w:b/>
                  <w:bCs/>
                  <w:color w:val="0070C0"/>
                  <w:sz w:val="24"/>
                  <w:szCs w:val="24"/>
                  <w:lang w:eastAsia="ru-RU"/>
                </w:rPr>
                <w:t>приложении N 3</w:t>
              </w:r>
            </w:hyperlink>
            <w:r w:rsidRPr="00451237">
              <w:rPr>
                <w:rFonts w:ascii="Times New Roman" w:eastAsia="Times New Roman" w:hAnsi="Times New Roman"/>
                <w:b/>
                <w:bCs/>
                <w:color w:val="0070C0"/>
                <w:sz w:val="24"/>
                <w:szCs w:val="24"/>
                <w:lang w:eastAsia="ru-RU"/>
              </w:rPr>
              <w:t xml:space="preserve"> к постановлению, из государств - членов Евразийского экономического союза, за исключением Российской Федерации</w:t>
            </w:r>
            <w:r w:rsidRPr="00451237">
              <w:rPr>
                <w:rFonts w:ascii="Times New Roman" w:eastAsia="Times New Roman" w:hAnsi="Times New Roman"/>
                <w:color w:val="0070C0"/>
                <w:sz w:val="24"/>
                <w:szCs w:val="24"/>
                <w:lang w:eastAsia="ru-RU"/>
              </w:rPr>
              <w:t xml:space="preserve">, - номер реестровой записи из евразийского реестра промышленных товаров государств - членов Евразийского экономического союза, </w:t>
            </w:r>
            <w:hyperlink r:id="rId34" w:history="1">
              <w:r w:rsidRPr="00451237">
                <w:rPr>
                  <w:rFonts w:ascii="Times New Roman" w:eastAsia="Times New Roman" w:hAnsi="Times New Roman"/>
                  <w:color w:val="0070C0"/>
                  <w:sz w:val="24"/>
                  <w:szCs w:val="24"/>
                  <w:lang w:eastAsia="ru-RU"/>
                </w:rPr>
                <w:t>порядок</w:t>
              </w:r>
            </w:hyperlink>
            <w:r w:rsidRPr="00451237">
              <w:rPr>
                <w:rFonts w:ascii="Times New Roman" w:eastAsia="Times New Roman" w:hAnsi="Times New Roman"/>
                <w:color w:val="0070C0"/>
                <w:sz w:val="24"/>
                <w:szCs w:val="24"/>
                <w:lang w:eastAsia="ru-RU"/>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619A72E0" w14:textId="77777777" w:rsidR="00451237" w:rsidRPr="00451237" w:rsidRDefault="00451237" w:rsidP="00451237">
            <w:pPr>
              <w:spacing w:before="168" w:after="0" w:line="288" w:lineRule="atLeast"/>
              <w:ind w:firstLine="540"/>
              <w:jc w:val="both"/>
              <w:rPr>
                <w:rFonts w:ascii="Times New Roman" w:eastAsia="Times New Roman" w:hAnsi="Times New Roman"/>
                <w:color w:val="0070C0"/>
                <w:sz w:val="24"/>
                <w:szCs w:val="24"/>
                <w:lang w:eastAsia="ru-RU"/>
              </w:rPr>
            </w:pPr>
            <w:r w:rsidRPr="00451237">
              <w:rPr>
                <w:rFonts w:ascii="Times New Roman" w:eastAsia="Times New Roman" w:hAnsi="Times New Roman"/>
                <w:color w:val="0070C0"/>
                <w:sz w:val="24"/>
                <w:szCs w:val="24"/>
                <w:lang w:eastAsia="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7D35F834" w14:textId="77777777" w:rsidR="00451237" w:rsidRPr="00451237" w:rsidRDefault="00451237" w:rsidP="00451237">
            <w:pPr>
              <w:spacing w:before="168" w:after="0" w:line="288" w:lineRule="atLeast"/>
              <w:ind w:firstLine="540"/>
              <w:jc w:val="both"/>
              <w:rPr>
                <w:rFonts w:ascii="Times New Roman" w:eastAsia="Times New Roman" w:hAnsi="Times New Roman"/>
                <w:color w:val="0070C0"/>
                <w:sz w:val="24"/>
                <w:szCs w:val="24"/>
                <w:lang w:eastAsia="ru-RU"/>
              </w:rPr>
            </w:pPr>
            <w:r w:rsidRPr="00451237">
              <w:rPr>
                <w:rFonts w:ascii="Times New Roman" w:eastAsia="Times New Roman" w:hAnsi="Times New Roman"/>
                <w:color w:val="0070C0"/>
                <w:sz w:val="24"/>
                <w:szCs w:val="24"/>
                <w:lang w:eastAsia="ru-RU"/>
              </w:rPr>
              <w:t xml:space="preserve">информацию об уровне радиоэлектронной продукции (для товара, являющегося в соответствии </w:t>
            </w:r>
            <w:r w:rsidRPr="00451237">
              <w:rPr>
                <w:rFonts w:ascii="Times New Roman" w:eastAsia="Times New Roman" w:hAnsi="Times New Roman"/>
                <w:color w:val="0070C0"/>
                <w:sz w:val="24"/>
                <w:szCs w:val="24"/>
                <w:lang w:eastAsia="ru-RU"/>
              </w:rPr>
              <w:lastRenderedPageBreak/>
              <w:t xml:space="preserve">с правом Евразийского экономического союза радиоэлектронной продукцией первого уровня или радиоэлектронной продукцией второго уровня); </w:t>
            </w:r>
          </w:p>
          <w:p w14:paraId="34FEBB13" w14:textId="158143CC" w:rsidR="00451237" w:rsidRPr="00451237" w:rsidRDefault="00451237" w:rsidP="00011274">
            <w:pPr>
              <w:spacing w:before="168" w:after="0" w:line="288" w:lineRule="atLeast"/>
              <w:jc w:val="both"/>
              <w:rPr>
                <w:rFonts w:ascii="Times New Roman" w:eastAsia="Times New Roman" w:hAnsi="Times New Roman"/>
                <w:color w:val="0070C0"/>
                <w:sz w:val="24"/>
                <w:szCs w:val="24"/>
                <w:lang w:eastAsia="ru-RU"/>
              </w:rPr>
            </w:pPr>
            <w:r w:rsidRPr="00451237">
              <w:rPr>
                <w:rFonts w:ascii="Times New Roman" w:eastAsia="Times New Roman" w:hAnsi="Times New Roman"/>
                <w:b/>
                <w:bCs/>
                <w:color w:val="0070C0"/>
                <w:sz w:val="24"/>
                <w:szCs w:val="24"/>
                <w:lang w:eastAsia="ru-RU"/>
              </w:rPr>
              <w:t xml:space="preserve">для подтверждения происхождения программ для электронных вычислительных машин и (или) баз данных (далее - программное обеспечение), указанных в </w:t>
            </w:r>
            <w:hyperlink r:id="rId35" w:history="1">
              <w:r w:rsidRPr="00451237">
                <w:rPr>
                  <w:rFonts w:ascii="Times New Roman" w:eastAsia="Times New Roman" w:hAnsi="Times New Roman"/>
                  <w:b/>
                  <w:bCs/>
                  <w:color w:val="0070C0"/>
                  <w:sz w:val="24"/>
                  <w:szCs w:val="24"/>
                  <w:lang w:eastAsia="ru-RU"/>
                </w:rPr>
                <w:t>позиции 146</w:t>
              </w:r>
            </w:hyperlink>
            <w:r w:rsidRPr="00451237">
              <w:rPr>
                <w:rFonts w:ascii="Times New Roman" w:eastAsia="Times New Roman" w:hAnsi="Times New Roman"/>
                <w:b/>
                <w:bCs/>
                <w:color w:val="0070C0"/>
                <w:sz w:val="24"/>
                <w:szCs w:val="24"/>
                <w:lang w:eastAsia="ru-RU"/>
              </w:rPr>
              <w:t xml:space="preserve"> приложения N 1 к постановлению, из Российской Федерации</w:t>
            </w:r>
            <w:r w:rsidRPr="00451237">
              <w:rPr>
                <w:rFonts w:ascii="Times New Roman" w:eastAsia="Times New Roman" w:hAnsi="Times New Roman"/>
                <w:color w:val="0070C0"/>
                <w:sz w:val="24"/>
                <w:szCs w:val="24"/>
                <w:lang w:eastAsia="ru-RU"/>
              </w:rPr>
              <w:t xml:space="preserve">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2B5B8C3D" w14:textId="38AA290A" w:rsidR="00451237" w:rsidRPr="00451237" w:rsidRDefault="00451237" w:rsidP="007D6313">
            <w:pPr>
              <w:spacing w:before="168" w:after="0" w:line="288" w:lineRule="atLeast"/>
              <w:jc w:val="both"/>
              <w:rPr>
                <w:rFonts w:ascii="Times New Roman" w:eastAsia="Times New Roman" w:hAnsi="Times New Roman"/>
                <w:color w:val="0070C0"/>
                <w:sz w:val="24"/>
                <w:szCs w:val="24"/>
                <w:lang w:eastAsia="ru-RU"/>
              </w:rPr>
            </w:pPr>
            <w:r w:rsidRPr="00451237">
              <w:rPr>
                <w:rFonts w:ascii="Times New Roman" w:eastAsia="Times New Roman" w:hAnsi="Times New Roman"/>
                <w:b/>
                <w:bCs/>
                <w:color w:val="0070C0"/>
                <w:sz w:val="24"/>
                <w:szCs w:val="24"/>
                <w:lang w:eastAsia="ru-RU"/>
              </w:rPr>
              <w:t xml:space="preserve">для подтверждения происхождения программного обеспечения, указанного в </w:t>
            </w:r>
            <w:hyperlink r:id="rId36" w:history="1">
              <w:r w:rsidRPr="00451237">
                <w:rPr>
                  <w:rFonts w:ascii="Times New Roman" w:eastAsia="Times New Roman" w:hAnsi="Times New Roman"/>
                  <w:b/>
                  <w:bCs/>
                  <w:color w:val="0070C0"/>
                  <w:sz w:val="24"/>
                  <w:szCs w:val="24"/>
                  <w:lang w:eastAsia="ru-RU"/>
                </w:rPr>
                <w:t>позиции 146</w:t>
              </w:r>
            </w:hyperlink>
            <w:r w:rsidRPr="00451237">
              <w:rPr>
                <w:rFonts w:ascii="Times New Roman" w:eastAsia="Times New Roman" w:hAnsi="Times New Roman"/>
                <w:b/>
                <w:bCs/>
                <w:color w:val="0070C0"/>
                <w:sz w:val="24"/>
                <w:szCs w:val="24"/>
                <w:lang w:eastAsia="ru-RU"/>
              </w:rPr>
              <w:t xml:space="preserve"> приложения N 1 к постановлению, из Российской Федерации и его соответствия дополнительным </w:t>
            </w:r>
            <w:hyperlink r:id="rId37" w:history="1">
              <w:r w:rsidRPr="00451237">
                <w:rPr>
                  <w:rFonts w:ascii="Times New Roman" w:eastAsia="Times New Roman" w:hAnsi="Times New Roman"/>
                  <w:b/>
                  <w:bCs/>
                  <w:color w:val="0070C0"/>
                  <w:sz w:val="24"/>
                  <w:szCs w:val="24"/>
                  <w:lang w:eastAsia="ru-RU"/>
                </w:rPr>
                <w:t>требованиям</w:t>
              </w:r>
            </w:hyperlink>
            <w:r w:rsidRPr="00451237">
              <w:rPr>
                <w:rFonts w:ascii="Times New Roman" w:eastAsia="Times New Roman" w:hAnsi="Times New Roman"/>
                <w:b/>
                <w:bCs/>
                <w:color w:val="0070C0"/>
                <w:sz w:val="24"/>
                <w:szCs w:val="24"/>
                <w:lang w:eastAsia="ru-RU"/>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w:t>
            </w:r>
            <w:r w:rsidR="008E7BD1">
              <w:rPr>
                <w:rFonts w:ascii="Times New Roman" w:eastAsia="Times New Roman" w:hAnsi="Times New Roman"/>
                <w:b/>
                <w:bCs/>
                <w:color w:val="0070C0"/>
                <w:sz w:val="24"/>
                <w:szCs w:val="24"/>
                <w:lang w:eastAsia="ru-RU"/>
              </w:rPr>
              <w:t>ода</w:t>
            </w:r>
            <w:r w:rsidRPr="00451237">
              <w:rPr>
                <w:rFonts w:ascii="Times New Roman" w:eastAsia="Times New Roman" w:hAnsi="Times New Roman"/>
                <w:b/>
                <w:bCs/>
                <w:color w:val="0070C0"/>
                <w:sz w:val="24"/>
                <w:szCs w:val="24"/>
                <w:lang w:eastAsia="ru-RU"/>
              </w:rPr>
              <w:t xml:space="preserve"> </w:t>
            </w:r>
            <w:r w:rsidR="008E7BD1">
              <w:rPr>
                <w:rFonts w:ascii="Times New Roman" w:eastAsia="Times New Roman" w:hAnsi="Times New Roman"/>
                <w:b/>
                <w:bCs/>
                <w:color w:val="0070C0"/>
                <w:sz w:val="24"/>
                <w:szCs w:val="24"/>
                <w:lang w:eastAsia="ru-RU"/>
              </w:rPr>
              <w:t>№</w:t>
            </w:r>
            <w:r w:rsidRPr="00451237">
              <w:rPr>
                <w:rFonts w:ascii="Times New Roman" w:eastAsia="Times New Roman" w:hAnsi="Times New Roman"/>
                <w:b/>
                <w:bCs/>
                <w:color w:val="0070C0"/>
                <w:sz w:val="24"/>
                <w:szCs w:val="24"/>
                <w:lang w:eastAsia="ru-RU"/>
              </w:rPr>
              <w:t xml:space="preserve"> 325 </w:t>
            </w:r>
            <w:r w:rsidR="008E7BD1">
              <w:rPr>
                <w:rFonts w:ascii="Times New Roman" w:eastAsia="Times New Roman" w:hAnsi="Times New Roman"/>
                <w:b/>
                <w:bCs/>
                <w:color w:val="0070C0"/>
                <w:sz w:val="24"/>
                <w:szCs w:val="24"/>
                <w:lang w:eastAsia="ru-RU"/>
              </w:rPr>
              <w:t>«</w:t>
            </w:r>
            <w:r w:rsidRPr="00451237">
              <w:rPr>
                <w:rFonts w:ascii="Times New Roman" w:eastAsia="Times New Roman" w:hAnsi="Times New Roman"/>
                <w:b/>
                <w:bCs/>
                <w:color w:val="0070C0"/>
                <w:sz w:val="24"/>
                <w:szCs w:val="24"/>
                <w:lang w:eastAsia="ru-RU"/>
              </w:rPr>
              <w: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r w:rsidR="008E7BD1">
              <w:rPr>
                <w:rFonts w:ascii="Times New Roman" w:eastAsia="Times New Roman" w:hAnsi="Times New Roman"/>
                <w:b/>
                <w:bCs/>
                <w:color w:val="0070C0"/>
                <w:sz w:val="24"/>
                <w:szCs w:val="24"/>
                <w:lang w:eastAsia="ru-RU"/>
              </w:rPr>
              <w:t>»</w:t>
            </w:r>
            <w:r w:rsidRPr="00451237">
              <w:rPr>
                <w:rFonts w:ascii="Times New Roman" w:eastAsia="Times New Roman" w:hAnsi="Times New Roman"/>
                <w:b/>
                <w:bCs/>
                <w:color w:val="0070C0"/>
                <w:sz w:val="24"/>
                <w:szCs w:val="24"/>
                <w:lang w:eastAsia="ru-RU"/>
              </w:rPr>
              <w:t xml:space="preserve"> (далее - дополнительные требования к программному обеспечению),</w:t>
            </w:r>
            <w:r w:rsidRPr="00451237">
              <w:rPr>
                <w:rFonts w:ascii="Times New Roman" w:eastAsia="Times New Roman" w:hAnsi="Times New Roman"/>
                <w:color w:val="0070C0"/>
                <w:sz w:val="24"/>
                <w:szCs w:val="24"/>
                <w:lang w:eastAsia="ru-RU"/>
              </w:rPr>
              <w:t xml:space="preserve">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8" w:history="1">
              <w:r w:rsidRPr="00451237">
                <w:rPr>
                  <w:rFonts w:ascii="Times New Roman" w:eastAsia="Times New Roman" w:hAnsi="Times New Roman"/>
                  <w:color w:val="0070C0"/>
                  <w:sz w:val="24"/>
                  <w:szCs w:val="24"/>
                  <w:lang w:eastAsia="ru-RU"/>
                </w:rPr>
                <w:t>требованиям</w:t>
              </w:r>
            </w:hyperlink>
            <w:r w:rsidRPr="00451237">
              <w:rPr>
                <w:rFonts w:ascii="Times New Roman" w:eastAsia="Times New Roman" w:hAnsi="Times New Roman"/>
                <w:color w:val="0070C0"/>
                <w:sz w:val="24"/>
                <w:szCs w:val="24"/>
                <w:lang w:eastAsia="ru-RU"/>
              </w:rPr>
              <w:t xml:space="preserve"> к программному обеспечению; </w:t>
            </w:r>
          </w:p>
          <w:p w14:paraId="721FCCCF" w14:textId="72F52525" w:rsidR="00451237" w:rsidRPr="00451237" w:rsidRDefault="00451237" w:rsidP="00815A94">
            <w:pPr>
              <w:spacing w:before="168" w:after="0" w:line="288" w:lineRule="atLeast"/>
              <w:jc w:val="both"/>
              <w:rPr>
                <w:rFonts w:ascii="Times New Roman" w:eastAsia="Times New Roman" w:hAnsi="Times New Roman"/>
                <w:color w:val="0070C0"/>
                <w:sz w:val="24"/>
                <w:szCs w:val="24"/>
                <w:lang w:eastAsia="ru-RU"/>
              </w:rPr>
            </w:pPr>
            <w:r w:rsidRPr="00451237">
              <w:rPr>
                <w:rFonts w:ascii="Times New Roman" w:eastAsia="Times New Roman" w:hAnsi="Times New Roman"/>
                <w:b/>
                <w:bCs/>
                <w:color w:val="0070C0"/>
                <w:sz w:val="24"/>
                <w:szCs w:val="24"/>
                <w:lang w:eastAsia="ru-RU"/>
              </w:rPr>
              <w:t xml:space="preserve">для подтверждения происхождения программного обеспечения, указанного в </w:t>
            </w:r>
            <w:hyperlink r:id="rId39" w:history="1">
              <w:r w:rsidRPr="00451237">
                <w:rPr>
                  <w:rFonts w:ascii="Times New Roman" w:eastAsia="Times New Roman" w:hAnsi="Times New Roman"/>
                  <w:b/>
                  <w:bCs/>
                  <w:color w:val="0070C0"/>
                  <w:sz w:val="24"/>
                  <w:szCs w:val="24"/>
                  <w:lang w:eastAsia="ru-RU"/>
                </w:rPr>
                <w:t>позиции 146</w:t>
              </w:r>
            </w:hyperlink>
            <w:r w:rsidRPr="00451237">
              <w:rPr>
                <w:rFonts w:ascii="Times New Roman" w:eastAsia="Times New Roman" w:hAnsi="Times New Roman"/>
                <w:b/>
                <w:bCs/>
                <w:color w:val="0070C0"/>
                <w:sz w:val="24"/>
                <w:szCs w:val="24"/>
                <w:lang w:eastAsia="ru-RU"/>
              </w:rPr>
              <w:t xml:space="preserve"> приложения N 1 к постановлению, из государств - членов Евразийского экономического союза, за исключением Российской Федерации,</w:t>
            </w:r>
            <w:r w:rsidRPr="00451237">
              <w:rPr>
                <w:rFonts w:ascii="Times New Roman" w:eastAsia="Times New Roman" w:hAnsi="Times New Roman"/>
                <w:color w:val="0070C0"/>
                <w:sz w:val="24"/>
                <w:szCs w:val="24"/>
                <w:lang w:eastAsia="ru-RU"/>
              </w:rPr>
              <w:t xml:space="preserve">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14:paraId="4E992023" w14:textId="419EE557" w:rsidR="00E90476" w:rsidRPr="00932874" w:rsidRDefault="00451237" w:rsidP="00932874">
            <w:pPr>
              <w:spacing w:before="168" w:after="0" w:line="288" w:lineRule="atLeast"/>
              <w:jc w:val="both"/>
              <w:rPr>
                <w:rFonts w:ascii="Times New Roman" w:eastAsia="Times New Roman" w:hAnsi="Times New Roman"/>
                <w:color w:val="0070C0"/>
                <w:sz w:val="24"/>
                <w:szCs w:val="24"/>
                <w:lang w:eastAsia="ru-RU"/>
              </w:rPr>
            </w:pPr>
            <w:r w:rsidRPr="00451237">
              <w:rPr>
                <w:rFonts w:ascii="Times New Roman" w:eastAsia="Times New Roman" w:hAnsi="Times New Roman"/>
                <w:b/>
                <w:bCs/>
                <w:color w:val="0070C0"/>
                <w:sz w:val="24"/>
                <w:szCs w:val="24"/>
                <w:lang w:eastAsia="ru-RU"/>
              </w:rPr>
              <w:t xml:space="preserve">для подтверждения происхождения программного обеспечения, указанного в </w:t>
            </w:r>
            <w:hyperlink r:id="rId40" w:history="1">
              <w:r w:rsidRPr="00451237">
                <w:rPr>
                  <w:rFonts w:ascii="Times New Roman" w:eastAsia="Times New Roman" w:hAnsi="Times New Roman"/>
                  <w:b/>
                  <w:bCs/>
                  <w:color w:val="0070C0"/>
                  <w:sz w:val="24"/>
                  <w:szCs w:val="24"/>
                  <w:lang w:eastAsia="ru-RU"/>
                </w:rPr>
                <w:t>позиции 146</w:t>
              </w:r>
            </w:hyperlink>
            <w:r w:rsidRPr="00451237">
              <w:rPr>
                <w:rFonts w:ascii="Times New Roman" w:eastAsia="Times New Roman" w:hAnsi="Times New Roman"/>
                <w:b/>
                <w:bCs/>
                <w:color w:val="0070C0"/>
                <w:sz w:val="24"/>
                <w:szCs w:val="24"/>
                <w:lang w:eastAsia="ru-RU"/>
              </w:rPr>
              <w:t xml:space="preserve"> приложения N 1 к постановлению, из государств - </w:t>
            </w:r>
            <w:r w:rsidRPr="00451237">
              <w:rPr>
                <w:rFonts w:ascii="Times New Roman" w:eastAsia="Times New Roman" w:hAnsi="Times New Roman"/>
                <w:b/>
                <w:bCs/>
                <w:color w:val="0070C0"/>
                <w:sz w:val="24"/>
                <w:szCs w:val="24"/>
                <w:lang w:eastAsia="ru-RU"/>
              </w:rPr>
              <w:lastRenderedPageBreak/>
              <w:t xml:space="preserve">членов Евразийского экономического союза, за исключением Российской Федерации, и его соответствия дополнительным </w:t>
            </w:r>
            <w:hyperlink r:id="rId41" w:history="1">
              <w:r w:rsidRPr="00451237">
                <w:rPr>
                  <w:rFonts w:ascii="Times New Roman" w:eastAsia="Times New Roman" w:hAnsi="Times New Roman"/>
                  <w:b/>
                  <w:bCs/>
                  <w:color w:val="0070C0"/>
                  <w:sz w:val="24"/>
                  <w:szCs w:val="24"/>
                  <w:lang w:eastAsia="ru-RU"/>
                </w:rPr>
                <w:t>требованиям</w:t>
              </w:r>
            </w:hyperlink>
            <w:r w:rsidRPr="00451237">
              <w:rPr>
                <w:rFonts w:ascii="Times New Roman" w:eastAsia="Times New Roman" w:hAnsi="Times New Roman"/>
                <w:b/>
                <w:bCs/>
                <w:color w:val="0070C0"/>
                <w:sz w:val="24"/>
                <w:szCs w:val="24"/>
                <w:lang w:eastAsia="ru-RU"/>
              </w:rPr>
              <w:t xml:space="preserve"> к программному обеспечению -</w:t>
            </w:r>
            <w:r w:rsidRPr="00451237">
              <w:rPr>
                <w:rFonts w:ascii="Times New Roman" w:eastAsia="Times New Roman" w:hAnsi="Times New Roman"/>
                <w:color w:val="0070C0"/>
                <w:sz w:val="24"/>
                <w:szCs w:val="24"/>
                <w:lang w:eastAsia="ru-RU"/>
              </w:rPr>
              <w:t xml:space="preserve">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42" w:history="1">
              <w:r w:rsidRPr="00451237">
                <w:rPr>
                  <w:rFonts w:ascii="Times New Roman" w:eastAsia="Times New Roman" w:hAnsi="Times New Roman"/>
                  <w:color w:val="0070C0"/>
                  <w:sz w:val="24"/>
                  <w:szCs w:val="24"/>
                  <w:lang w:eastAsia="ru-RU"/>
                </w:rPr>
                <w:t>требованиям</w:t>
              </w:r>
            </w:hyperlink>
            <w:r w:rsidRPr="00451237">
              <w:rPr>
                <w:rFonts w:ascii="Times New Roman" w:eastAsia="Times New Roman" w:hAnsi="Times New Roman"/>
                <w:color w:val="0070C0"/>
                <w:sz w:val="24"/>
                <w:szCs w:val="24"/>
                <w:lang w:eastAsia="ru-RU"/>
              </w:rPr>
              <w:t xml:space="preserve"> к программному обеспечению</w:t>
            </w:r>
            <w:r w:rsidR="00932874">
              <w:rPr>
                <w:rFonts w:ascii="Times New Roman" w:eastAsia="Times New Roman" w:hAnsi="Times New Roman"/>
                <w:color w:val="0070C0"/>
                <w:sz w:val="24"/>
                <w:szCs w:val="24"/>
                <w:lang w:eastAsia="ru-RU"/>
              </w:rPr>
              <w:t>.</w:t>
            </w:r>
          </w:p>
        </w:tc>
      </w:tr>
      <w:tr w:rsidR="009C7E42" w:rsidRPr="002629F3" w14:paraId="62130161" w14:textId="77777777" w:rsidTr="00903A2E">
        <w:tc>
          <w:tcPr>
            <w:tcW w:w="1271" w:type="dxa"/>
          </w:tcPr>
          <w:p w14:paraId="3F025027"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56C9C06F" w14:textId="77777777" w:rsidR="009C7E42" w:rsidRPr="002629F3" w:rsidRDefault="009C7E42" w:rsidP="007874DA">
            <w:pPr>
              <w:pStyle w:val="3"/>
              <w:numPr>
                <w:ilvl w:val="0"/>
                <w:numId w:val="0"/>
              </w:numPr>
              <w:tabs>
                <w:tab w:val="left" w:pos="485"/>
                <w:tab w:val="left" w:pos="775"/>
              </w:tabs>
              <w:spacing w:before="0"/>
              <w:ind w:left="33"/>
              <w:jc w:val="both"/>
              <w:rPr>
                <w:rFonts w:ascii="Times New Roman" w:hAnsi="Times New Roman"/>
                <w:b w:val="0"/>
                <w:sz w:val="24"/>
                <w:szCs w:val="24"/>
              </w:rPr>
            </w:pPr>
            <w:r w:rsidRPr="002629F3">
              <w:rPr>
                <w:rFonts w:ascii="Times New Roman" w:hAnsi="Times New Roman"/>
                <w:b w:val="0"/>
                <w:sz w:val="24"/>
                <w:szCs w:val="24"/>
              </w:rPr>
              <w:t>описание работы, услуги, прочих условий исполнения договора;</w:t>
            </w:r>
          </w:p>
        </w:tc>
        <w:tc>
          <w:tcPr>
            <w:tcW w:w="5670" w:type="dxa"/>
          </w:tcPr>
          <w:p w14:paraId="2C30AABE" w14:textId="36719D21" w:rsidR="009C7E42" w:rsidRPr="002629F3" w:rsidRDefault="009D495B" w:rsidP="00E63A9E">
            <w:pPr>
              <w:pStyle w:val="3"/>
              <w:numPr>
                <w:ilvl w:val="0"/>
                <w:numId w:val="0"/>
              </w:numPr>
              <w:spacing w:before="0"/>
              <w:rPr>
                <w:rFonts w:ascii="Times New Roman" w:hAnsi="Times New Roman"/>
                <w:sz w:val="24"/>
                <w:szCs w:val="24"/>
              </w:rPr>
            </w:pPr>
            <w:r w:rsidRPr="009D495B">
              <w:rPr>
                <w:rFonts w:ascii="Times New Roman" w:hAnsi="Times New Roman"/>
                <w:b w:val="0"/>
                <w:sz w:val="24"/>
                <w:szCs w:val="24"/>
              </w:rPr>
              <w:t>Не требуется.</w:t>
            </w:r>
          </w:p>
        </w:tc>
      </w:tr>
      <w:tr w:rsidR="009C7E42" w:rsidRPr="002629F3" w14:paraId="6612862F" w14:textId="77777777" w:rsidTr="00903A2E">
        <w:trPr>
          <w:trHeight w:val="843"/>
        </w:trPr>
        <w:tc>
          <w:tcPr>
            <w:tcW w:w="1271" w:type="dxa"/>
          </w:tcPr>
          <w:p w14:paraId="0E28D596"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4F968BD2" w14:textId="77777777" w:rsidR="009C7E42" w:rsidRPr="002629F3" w:rsidRDefault="009C7E42" w:rsidP="007874DA">
            <w:pPr>
              <w:spacing w:after="0" w:line="240" w:lineRule="auto"/>
              <w:ind w:left="33"/>
              <w:jc w:val="both"/>
              <w:rPr>
                <w:rFonts w:ascii="Times New Roman" w:eastAsia="Times New Roman" w:hAnsi="Times New Roman"/>
                <w:sz w:val="24"/>
                <w:szCs w:val="24"/>
                <w:lang w:eastAsia="ru-RU"/>
              </w:rPr>
            </w:pPr>
            <w:r w:rsidRPr="002629F3">
              <w:rPr>
                <w:rFonts w:ascii="Times New Roman" w:hAnsi="Times New Roman"/>
                <w:sz w:val="24"/>
                <w:szCs w:val="24"/>
              </w:rPr>
              <w:t>образец товара, работы, услуги.</w:t>
            </w:r>
          </w:p>
        </w:tc>
        <w:tc>
          <w:tcPr>
            <w:tcW w:w="5670" w:type="dxa"/>
          </w:tcPr>
          <w:p w14:paraId="5D7ED732" w14:textId="7D7C42B4" w:rsidR="009C7E42" w:rsidRPr="002629F3" w:rsidRDefault="004B0845" w:rsidP="009F1258">
            <w:pPr>
              <w:pStyle w:val="3"/>
              <w:numPr>
                <w:ilvl w:val="0"/>
                <w:numId w:val="0"/>
              </w:numPr>
              <w:spacing w:before="0"/>
              <w:rPr>
                <w:rFonts w:ascii="Times New Roman" w:hAnsi="Times New Roman"/>
                <w:b w:val="0"/>
                <w:sz w:val="24"/>
                <w:szCs w:val="24"/>
              </w:rPr>
            </w:pPr>
            <w:r w:rsidRPr="002629F3">
              <w:rPr>
                <w:rFonts w:ascii="Times New Roman" w:hAnsi="Times New Roman"/>
                <w:b w:val="0"/>
                <w:sz w:val="24"/>
                <w:szCs w:val="24"/>
              </w:rPr>
              <w:t>Не требуется.</w:t>
            </w:r>
          </w:p>
        </w:tc>
      </w:tr>
      <w:tr w:rsidR="009C7E42" w:rsidRPr="002629F3" w14:paraId="7B23D7D8" w14:textId="77777777" w:rsidTr="00903A2E">
        <w:trPr>
          <w:trHeight w:val="1145"/>
        </w:trPr>
        <w:tc>
          <w:tcPr>
            <w:tcW w:w="1271" w:type="dxa"/>
            <w:shd w:val="clear" w:color="auto" w:fill="F2F2F2" w:themeFill="background1" w:themeFillShade="F2"/>
          </w:tcPr>
          <w:p w14:paraId="6FB29DED" w14:textId="07EC69F4"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.2.3</w:t>
            </w:r>
          </w:p>
        </w:tc>
        <w:tc>
          <w:tcPr>
            <w:tcW w:w="3402" w:type="dxa"/>
            <w:shd w:val="clear" w:color="auto" w:fill="F2F2F2" w:themeFill="background1" w:themeFillShade="F2"/>
          </w:tcPr>
          <w:p w14:paraId="326179AB" w14:textId="77777777" w:rsidR="009C7E42" w:rsidRPr="002629F3" w:rsidRDefault="009C7E42" w:rsidP="00E63A9E">
            <w:pPr>
              <w:pStyle w:val="3"/>
              <w:numPr>
                <w:ilvl w:val="0"/>
                <w:numId w:val="0"/>
              </w:numPr>
              <w:tabs>
                <w:tab w:val="left" w:pos="30"/>
              </w:tabs>
              <w:spacing w:before="0"/>
              <w:ind w:left="30" w:right="69"/>
              <w:jc w:val="both"/>
              <w:rPr>
                <w:rFonts w:ascii="Times New Roman" w:hAnsi="Times New Roman"/>
                <w:b w:val="0"/>
                <w:bCs/>
                <w:sz w:val="24"/>
                <w:szCs w:val="24"/>
              </w:rPr>
            </w:pPr>
            <w:r w:rsidRPr="002629F3">
              <w:rPr>
                <w:rFonts w:ascii="Times New Roman" w:hAnsi="Times New Roman"/>
                <w:b w:val="0"/>
                <w:bCs/>
                <w:sz w:val="24"/>
                <w:szCs w:val="24"/>
              </w:rPr>
              <w:t>Сведения, подтверждающие соответствие участника закупки основным требованиям заказчика, а именно:</w:t>
            </w:r>
          </w:p>
        </w:tc>
        <w:tc>
          <w:tcPr>
            <w:tcW w:w="5670" w:type="dxa"/>
            <w:shd w:val="clear" w:color="auto" w:fill="F2F2F2" w:themeFill="background1" w:themeFillShade="F2"/>
          </w:tcPr>
          <w:p w14:paraId="6085769A" w14:textId="77777777" w:rsidR="009C7E42" w:rsidRPr="002629F3" w:rsidRDefault="009C7E42" w:rsidP="00E63A9E">
            <w:pPr>
              <w:keepNext/>
              <w:tabs>
                <w:tab w:val="left" w:pos="0"/>
              </w:tabs>
              <w:spacing w:after="0" w:line="240" w:lineRule="auto"/>
              <w:rPr>
                <w:rFonts w:ascii="Times New Roman" w:eastAsia="Times New Roman" w:hAnsi="Times New Roman"/>
                <w:bCs/>
                <w:sz w:val="24"/>
                <w:szCs w:val="24"/>
                <w:lang w:eastAsia="ru-RU"/>
              </w:rPr>
            </w:pPr>
          </w:p>
        </w:tc>
      </w:tr>
      <w:tr w:rsidR="009C7E42" w:rsidRPr="002629F3" w14:paraId="1284EF6C" w14:textId="77777777" w:rsidTr="00903A2E">
        <w:trPr>
          <w:trHeight w:val="1945"/>
        </w:trPr>
        <w:tc>
          <w:tcPr>
            <w:tcW w:w="1271" w:type="dxa"/>
          </w:tcPr>
          <w:p w14:paraId="291C7ADF"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44A28B29" w14:textId="3F6E8DCF" w:rsidR="009C7E42" w:rsidRPr="002629F3" w:rsidRDefault="00F7464F" w:rsidP="00C84BF8">
            <w:pPr>
              <w:keepNext/>
              <w:tabs>
                <w:tab w:val="left" w:pos="456"/>
              </w:tabs>
              <w:spacing w:after="0" w:line="240" w:lineRule="auto"/>
              <w:jc w:val="both"/>
              <w:rPr>
                <w:rFonts w:ascii="Times New Roman" w:hAnsi="Times New Roman"/>
                <w:bCs/>
                <w:sz w:val="24"/>
                <w:szCs w:val="24"/>
              </w:rPr>
            </w:pPr>
            <w:r w:rsidRPr="00314DB3">
              <w:rPr>
                <w:rFonts w:ascii="Times New Roman" w:eastAsia="Times New Roman" w:hAnsi="Times New Roman"/>
                <w:sz w:val="24"/>
                <w:szCs w:val="24"/>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5670" w:type="dxa"/>
          </w:tcPr>
          <w:p w14:paraId="10DC271E" w14:textId="77777777" w:rsidR="00DC1893" w:rsidRPr="00DC1893" w:rsidRDefault="00DC1893" w:rsidP="00DC1893">
            <w:pPr>
              <w:keepNext/>
              <w:keepLines/>
              <w:suppressAutoHyphens/>
              <w:spacing w:after="0" w:line="240" w:lineRule="auto"/>
              <w:jc w:val="both"/>
              <w:outlineLvl w:val="2"/>
              <w:rPr>
                <w:rFonts w:ascii="Times New Roman" w:eastAsia="Times New Roman" w:hAnsi="Times New Roman"/>
                <w:sz w:val="24"/>
                <w:szCs w:val="24"/>
                <w:lang w:eastAsia="ru-RU"/>
              </w:rPr>
            </w:pPr>
            <w:r w:rsidRPr="00DC1893">
              <w:rPr>
                <w:rFonts w:ascii="Times New Roman" w:eastAsia="Times New Roman" w:hAnsi="Times New Roman"/>
                <w:sz w:val="24"/>
                <w:szCs w:val="24"/>
                <w:lang w:eastAsia="ru-RU"/>
              </w:rPr>
              <w:t xml:space="preserve">Подтверждается декларацией о соответствии требованию. </w:t>
            </w:r>
          </w:p>
          <w:p w14:paraId="68D5513C" w14:textId="77777777" w:rsidR="00DC1893" w:rsidRPr="00DC1893" w:rsidRDefault="00DC1893" w:rsidP="00DC1893">
            <w:pPr>
              <w:keepNext/>
              <w:keepLines/>
              <w:suppressAutoHyphens/>
              <w:spacing w:after="0" w:line="240" w:lineRule="auto"/>
              <w:jc w:val="both"/>
              <w:outlineLvl w:val="2"/>
              <w:rPr>
                <w:rFonts w:ascii="Times New Roman" w:eastAsia="Times New Roman" w:hAnsi="Times New Roman"/>
                <w:sz w:val="24"/>
                <w:szCs w:val="24"/>
                <w:lang w:eastAsia="ru-RU"/>
              </w:rPr>
            </w:pPr>
            <w:r w:rsidRPr="00DC1893">
              <w:rPr>
                <w:rFonts w:ascii="Times New Roman" w:eastAsia="Times New Roman" w:hAnsi="Times New Roman"/>
                <w:sz w:val="24"/>
                <w:szCs w:val="24"/>
                <w:lang w:eastAsia="ru-RU"/>
              </w:rPr>
              <w:t>Требования к форме декларации не установлены.</w:t>
            </w:r>
          </w:p>
          <w:p w14:paraId="5A9A527F" w14:textId="77777777" w:rsidR="00DC1893" w:rsidRPr="00DC1893" w:rsidRDefault="00DC1893" w:rsidP="00DC1893">
            <w:pPr>
              <w:keepNext/>
              <w:tabs>
                <w:tab w:val="left" w:pos="0"/>
              </w:tabs>
              <w:spacing w:after="0" w:line="240" w:lineRule="auto"/>
              <w:jc w:val="both"/>
              <w:rPr>
                <w:rFonts w:ascii="Times New Roman" w:hAnsi="Times New Roman"/>
                <w:sz w:val="24"/>
                <w:szCs w:val="24"/>
              </w:rPr>
            </w:pPr>
          </w:p>
          <w:p w14:paraId="11C860A3" w14:textId="6D5BBAF5" w:rsidR="00CB4B06" w:rsidRPr="002629F3" w:rsidRDefault="00DC1893" w:rsidP="00DC1893">
            <w:pPr>
              <w:pStyle w:val="3"/>
              <w:numPr>
                <w:ilvl w:val="0"/>
                <w:numId w:val="0"/>
              </w:numPr>
              <w:spacing w:before="0"/>
              <w:jc w:val="both"/>
              <w:rPr>
                <w:rFonts w:ascii="Times New Roman" w:hAnsi="Times New Roman"/>
                <w:b w:val="0"/>
                <w:sz w:val="24"/>
                <w:szCs w:val="24"/>
              </w:rPr>
            </w:pPr>
            <w:r w:rsidRPr="00DC1893">
              <w:rPr>
                <w:rFonts w:ascii="Times New Roman" w:eastAsiaTheme="minorHAnsi" w:hAnsi="Times New Roman"/>
                <w:b w:val="0"/>
                <w:sz w:val="24"/>
                <w:szCs w:val="24"/>
                <w:lang w:eastAsia="en-US"/>
              </w:rPr>
              <w:t xml:space="preserve">При участии в закупке коллективного участника, каждый член такого участника должен соответствовать требованию. </w:t>
            </w:r>
          </w:p>
          <w:p w14:paraId="41FFEF1C" w14:textId="16C957E8" w:rsidR="009C7E42" w:rsidRPr="002629F3" w:rsidRDefault="009C7E42" w:rsidP="00FF4A41">
            <w:pPr>
              <w:keepNext/>
              <w:tabs>
                <w:tab w:val="left" w:pos="0"/>
              </w:tabs>
              <w:spacing w:after="0" w:line="240" w:lineRule="auto"/>
              <w:jc w:val="both"/>
              <w:rPr>
                <w:rFonts w:ascii="Times New Roman" w:hAnsi="Times New Roman"/>
                <w:sz w:val="24"/>
                <w:szCs w:val="24"/>
              </w:rPr>
            </w:pPr>
          </w:p>
        </w:tc>
      </w:tr>
      <w:tr w:rsidR="009C7E42" w:rsidRPr="002629F3" w14:paraId="129153D1" w14:textId="77777777" w:rsidTr="00903A2E">
        <w:trPr>
          <w:trHeight w:val="1862"/>
        </w:trPr>
        <w:tc>
          <w:tcPr>
            <w:tcW w:w="1271" w:type="dxa"/>
          </w:tcPr>
          <w:p w14:paraId="10E1CB71"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41467349" w14:textId="67151A3E" w:rsidR="009C7E42" w:rsidRPr="002629F3" w:rsidRDefault="00F7464F" w:rsidP="00C84BF8">
            <w:pPr>
              <w:keepNext/>
              <w:tabs>
                <w:tab w:val="left" w:pos="456"/>
              </w:tabs>
              <w:spacing w:after="0" w:line="240" w:lineRule="auto"/>
              <w:jc w:val="both"/>
              <w:rPr>
                <w:rFonts w:ascii="Times New Roman" w:hAnsi="Times New Roman"/>
                <w:bCs/>
                <w:sz w:val="24"/>
                <w:szCs w:val="24"/>
              </w:rPr>
            </w:pPr>
            <w:proofErr w:type="spellStart"/>
            <w:r w:rsidRPr="00314DB3">
              <w:rPr>
                <w:rFonts w:ascii="Times New Roman" w:eastAsia="Times New Roman" w:hAnsi="Times New Roman"/>
                <w:sz w:val="24"/>
                <w:szCs w:val="24"/>
                <w:lang w:eastAsia="ru-RU"/>
              </w:rPr>
              <w:t>неприостановление</w:t>
            </w:r>
            <w:proofErr w:type="spellEnd"/>
            <w:r w:rsidRPr="00314DB3">
              <w:rPr>
                <w:rFonts w:ascii="Times New Roman" w:eastAsia="Times New Roman" w:hAnsi="Times New Roman"/>
                <w:sz w:val="24"/>
                <w:szCs w:val="24"/>
                <w:lang w:eastAsia="ru-RU"/>
              </w:rPr>
              <w:t xml:space="preserve"> деятельности участника конкурентной закупки в порядке, установленном </w:t>
            </w:r>
            <w:hyperlink r:id="rId43" w:history="1">
              <w:r w:rsidRPr="00314DB3">
                <w:rPr>
                  <w:rFonts w:ascii="Times New Roman" w:eastAsia="Times New Roman" w:hAnsi="Times New Roman"/>
                  <w:sz w:val="24"/>
                  <w:szCs w:val="24"/>
                  <w:lang w:eastAsia="ru-RU"/>
                </w:rPr>
                <w:t>Кодексом</w:t>
              </w:r>
            </w:hyperlink>
            <w:r w:rsidRPr="00314DB3">
              <w:rPr>
                <w:rFonts w:ascii="Times New Roman" w:eastAsia="Times New Roman" w:hAnsi="Times New Roman"/>
                <w:sz w:val="24"/>
                <w:szCs w:val="24"/>
                <w:lang w:eastAsia="ru-RU"/>
              </w:rPr>
              <w:t xml:space="preserve"> Российской Федерации об административных правонарушениях;</w:t>
            </w:r>
          </w:p>
        </w:tc>
        <w:tc>
          <w:tcPr>
            <w:tcW w:w="5670" w:type="dxa"/>
          </w:tcPr>
          <w:p w14:paraId="22054FDB" w14:textId="77777777" w:rsidR="00DC1893" w:rsidRDefault="00DC1893" w:rsidP="00DC1893">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 xml:space="preserve">Подтверждается декларацией о соответствии требованию. </w:t>
            </w:r>
          </w:p>
          <w:p w14:paraId="40D54140" w14:textId="77777777" w:rsidR="00DC1893" w:rsidRPr="002629F3" w:rsidRDefault="00DC1893" w:rsidP="00DC1893">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Требования к форме декларации не установлены.</w:t>
            </w:r>
          </w:p>
          <w:p w14:paraId="50351309" w14:textId="77777777" w:rsidR="00DC1893" w:rsidRPr="002629F3" w:rsidRDefault="00DC1893" w:rsidP="00DC1893">
            <w:pPr>
              <w:keepNext/>
              <w:tabs>
                <w:tab w:val="left" w:pos="0"/>
              </w:tabs>
              <w:spacing w:after="0" w:line="240" w:lineRule="auto"/>
              <w:jc w:val="both"/>
              <w:rPr>
                <w:rFonts w:ascii="Times New Roman" w:hAnsi="Times New Roman"/>
                <w:sz w:val="24"/>
                <w:szCs w:val="24"/>
              </w:rPr>
            </w:pPr>
          </w:p>
          <w:p w14:paraId="7B4EA15D" w14:textId="1F28117E" w:rsidR="009C7E42" w:rsidRPr="002629F3" w:rsidRDefault="00DC1893" w:rsidP="00DC1893">
            <w:pPr>
              <w:keepNext/>
              <w:tabs>
                <w:tab w:val="left" w:pos="0"/>
              </w:tabs>
              <w:spacing w:after="0" w:line="240" w:lineRule="auto"/>
              <w:jc w:val="both"/>
              <w:rPr>
                <w:rFonts w:ascii="Times New Roman" w:hAnsi="Times New Roman"/>
                <w:sz w:val="24"/>
                <w:szCs w:val="24"/>
              </w:rPr>
            </w:pPr>
            <w:r w:rsidRPr="002629F3">
              <w:rPr>
                <w:rFonts w:ascii="Times New Roman" w:hAnsi="Times New Roman"/>
                <w:sz w:val="24"/>
                <w:szCs w:val="24"/>
              </w:rPr>
              <w:t xml:space="preserve">При участии в закупке коллективного участника, каждый член такого участника должен соответствовать требованию. </w:t>
            </w:r>
          </w:p>
        </w:tc>
      </w:tr>
      <w:tr w:rsidR="009C7E42" w:rsidRPr="002629F3" w14:paraId="07F381D1" w14:textId="77777777" w:rsidTr="00903A2E">
        <w:trPr>
          <w:trHeight w:val="413"/>
        </w:trPr>
        <w:tc>
          <w:tcPr>
            <w:tcW w:w="1271" w:type="dxa"/>
          </w:tcPr>
          <w:p w14:paraId="6C49231C"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4CD4CD20" w14:textId="139363B3" w:rsidR="009C7E42" w:rsidRPr="002629F3" w:rsidRDefault="00F7464F" w:rsidP="00F7464F">
            <w:pPr>
              <w:spacing w:before="120" w:after="0" w:line="288" w:lineRule="atLeast"/>
              <w:jc w:val="both"/>
              <w:rPr>
                <w:rFonts w:ascii="Times New Roman" w:eastAsia="Times New Roman" w:hAnsi="Times New Roman"/>
                <w:sz w:val="24"/>
                <w:szCs w:val="24"/>
                <w:lang w:eastAsia="ru-RU"/>
              </w:rPr>
            </w:pPr>
            <w:r w:rsidRPr="00314DB3">
              <w:rPr>
                <w:rFonts w:ascii="Times New Roman" w:eastAsia="Times New Roman" w:hAnsi="Times New Roman"/>
                <w:sz w:val="24"/>
                <w:szCs w:val="24"/>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4" w:history="1">
              <w:r w:rsidRPr="00314DB3">
                <w:rPr>
                  <w:rFonts w:ascii="Times New Roman" w:eastAsia="Times New Roman" w:hAnsi="Times New Roman"/>
                  <w:sz w:val="24"/>
                  <w:szCs w:val="24"/>
                  <w:lang w:eastAsia="ru-RU"/>
                </w:rPr>
                <w:t>законодательством</w:t>
              </w:r>
            </w:hyperlink>
            <w:r w:rsidRPr="00314DB3">
              <w:rPr>
                <w:rFonts w:ascii="Times New Roman" w:eastAsia="Times New Roman" w:hAnsi="Times New Roman"/>
                <w:sz w:val="24"/>
                <w:szCs w:val="24"/>
                <w:lang w:eastAsia="ru-RU"/>
              </w:rPr>
              <w:t xml:space="preserve"> Российской Федерации о налогах и сборах, которые реструктурированы в </w:t>
            </w:r>
            <w:r w:rsidRPr="00314DB3">
              <w:rPr>
                <w:rFonts w:ascii="Times New Roman" w:eastAsia="Times New Roman" w:hAnsi="Times New Roman"/>
                <w:sz w:val="24"/>
                <w:szCs w:val="24"/>
                <w:lang w:eastAsia="ru-RU"/>
              </w:rPr>
              <w:lastRenderedPageBreak/>
              <w:t xml:space="preserve">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5" w:history="1">
              <w:r w:rsidRPr="00314DB3">
                <w:rPr>
                  <w:rFonts w:ascii="Times New Roman" w:eastAsia="Times New Roman" w:hAnsi="Times New Roman"/>
                  <w:sz w:val="24"/>
                  <w:szCs w:val="24"/>
                  <w:lang w:eastAsia="ru-RU"/>
                </w:rPr>
                <w:t>законодательством</w:t>
              </w:r>
            </w:hyperlink>
            <w:r w:rsidRPr="00314DB3">
              <w:rPr>
                <w:rFonts w:ascii="Times New Roman" w:eastAsia="Times New Roman" w:hAnsi="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tc>
        <w:tc>
          <w:tcPr>
            <w:tcW w:w="5670" w:type="dxa"/>
          </w:tcPr>
          <w:p w14:paraId="4BA225B7" w14:textId="77777777" w:rsidR="00DC1893" w:rsidRPr="00DC1893" w:rsidRDefault="00DC1893" w:rsidP="00DC1893">
            <w:pPr>
              <w:keepNext/>
              <w:keepLines/>
              <w:suppressAutoHyphens/>
              <w:spacing w:after="0" w:line="240" w:lineRule="auto"/>
              <w:jc w:val="both"/>
              <w:outlineLvl w:val="2"/>
              <w:rPr>
                <w:rFonts w:ascii="Times New Roman" w:eastAsia="Times New Roman" w:hAnsi="Times New Roman"/>
                <w:sz w:val="24"/>
                <w:szCs w:val="24"/>
                <w:lang w:eastAsia="ru-RU"/>
              </w:rPr>
            </w:pPr>
            <w:r w:rsidRPr="00DC1893">
              <w:rPr>
                <w:rFonts w:ascii="Times New Roman" w:eastAsia="Times New Roman" w:hAnsi="Times New Roman"/>
                <w:sz w:val="24"/>
                <w:szCs w:val="24"/>
                <w:lang w:eastAsia="ru-RU"/>
              </w:rPr>
              <w:lastRenderedPageBreak/>
              <w:t xml:space="preserve">Подтверждается декларацией о соответствии требованию. </w:t>
            </w:r>
          </w:p>
          <w:p w14:paraId="268DC542" w14:textId="77777777" w:rsidR="00DC1893" w:rsidRPr="00DC1893" w:rsidRDefault="00DC1893" w:rsidP="00DC1893">
            <w:pPr>
              <w:keepNext/>
              <w:keepLines/>
              <w:suppressAutoHyphens/>
              <w:spacing w:after="0" w:line="240" w:lineRule="auto"/>
              <w:jc w:val="both"/>
              <w:outlineLvl w:val="2"/>
              <w:rPr>
                <w:rFonts w:ascii="Times New Roman" w:eastAsia="Times New Roman" w:hAnsi="Times New Roman"/>
                <w:sz w:val="24"/>
                <w:szCs w:val="24"/>
                <w:lang w:eastAsia="ru-RU"/>
              </w:rPr>
            </w:pPr>
            <w:r w:rsidRPr="00DC1893">
              <w:rPr>
                <w:rFonts w:ascii="Times New Roman" w:eastAsia="Times New Roman" w:hAnsi="Times New Roman"/>
                <w:sz w:val="24"/>
                <w:szCs w:val="24"/>
                <w:lang w:eastAsia="ru-RU"/>
              </w:rPr>
              <w:t>Требования к форме декларации не установлены.</w:t>
            </w:r>
          </w:p>
          <w:p w14:paraId="27D53E68" w14:textId="77777777" w:rsidR="00DC1893" w:rsidRPr="00DC1893" w:rsidRDefault="00DC1893" w:rsidP="00DC1893">
            <w:pPr>
              <w:keepNext/>
              <w:tabs>
                <w:tab w:val="left" w:pos="0"/>
              </w:tabs>
              <w:spacing w:after="0" w:line="240" w:lineRule="auto"/>
              <w:jc w:val="both"/>
              <w:rPr>
                <w:rFonts w:ascii="Times New Roman" w:hAnsi="Times New Roman"/>
                <w:sz w:val="24"/>
                <w:szCs w:val="24"/>
              </w:rPr>
            </w:pPr>
          </w:p>
          <w:p w14:paraId="5AA03D9B" w14:textId="3AC7F5EC" w:rsidR="00CB4B06" w:rsidRPr="002629F3" w:rsidRDefault="00DC1893" w:rsidP="00DC1893">
            <w:pPr>
              <w:pStyle w:val="3"/>
              <w:numPr>
                <w:ilvl w:val="0"/>
                <w:numId w:val="0"/>
              </w:numPr>
              <w:spacing w:before="0"/>
              <w:jc w:val="both"/>
              <w:rPr>
                <w:rFonts w:ascii="Times New Roman" w:hAnsi="Times New Roman"/>
                <w:b w:val="0"/>
                <w:sz w:val="24"/>
                <w:szCs w:val="24"/>
              </w:rPr>
            </w:pPr>
            <w:r w:rsidRPr="00DC1893">
              <w:rPr>
                <w:rFonts w:ascii="Times New Roman" w:eastAsiaTheme="minorHAnsi" w:hAnsi="Times New Roman"/>
                <w:b w:val="0"/>
                <w:sz w:val="24"/>
                <w:szCs w:val="24"/>
                <w:lang w:eastAsia="en-US"/>
              </w:rPr>
              <w:t>При участии в закупке коллективного участника, каждый член такого участника должен соответствовать требованию</w:t>
            </w:r>
            <w:proofErr w:type="gramStart"/>
            <w:r w:rsidRPr="00DC1893">
              <w:rPr>
                <w:rFonts w:ascii="Times New Roman" w:eastAsiaTheme="minorHAnsi" w:hAnsi="Times New Roman"/>
                <w:b w:val="0"/>
                <w:sz w:val="24"/>
                <w:szCs w:val="24"/>
                <w:lang w:eastAsia="en-US"/>
              </w:rPr>
              <w:t xml:space="preserve">. </w:t>
            </w:r>
            <w:r w:rsidR="00CB4B06" w:rsidRPr="002629F3">
              <w:rPr>
                <w:rFonts w:ascii="Times New Roman" w:hAnsi="Times New Roman"/>
                <w:b w:val="0"/>
                <w:sz w:val="24"/>
                <w:szCs w:val="24"/>
              </w:rPr>
              <w:t>.</w:t>
            </w:r>
            <w:proofErr w:type="gramEnd"/>
          </w:p>
          <w:p w14:paraId="5068525A" w14:textId="77777777" w:rsidR="00CB4B06" w:rsidRPr="002629F3" w:rsidRDefault="00CB4B06" w:rsidP="00FF4A41">
            <w:pPr>
              <w:pStyle w:val="3"/>
              <w:numPr>
                <w:ilvl w:val="0"/>
                <w:numId w:val="0"/>
              </w:numPr>
              <w:spacing w:before="0"/>
              <w:jc w:val="both"/>
              <w:rPr>
                <w:rFonts w:ascii="Times New Roman" w:hAnsi="Times New Roman"/>
                <w:b w:val="0"/>
                <w:sz w:val="24"/>
                <w:szCs w:val="24"/>
              </w:rPr>
            </w:pPr>
          </w:p>
          <w:p w14:paraId="723F7835" w14:textId="467C4E09" w:rsidR="009C7E42" w:rsidRPr="002629F3" w:rsidRDefault="009C7E42" w:rsidP="009F1258">
            <w:pPr>
              <w:keepNext/>
              <w:tabs>
                <w:tab w:val="left" w:pos="0"/>
              </w:tabs>
              <w:spacing w:after="0" w:line="240" w:lineRule="auto"/>
              <w:jc w:val="both"/>
              <w:rPr>
                <w:rFonts w:ascii="Times New Roman" w:hAnsi="Times New Roman"/>
                <w:b/>
                <w:sz w:val="24"/>
                <w:szCs w:val="24"/>
              </w:rPr>
            </w:pPr>
          </w:p>
        </w:tc>
      </w:tr>
      <w:tr w:rsidR="009C7E42" w:rsidRPr="002629F3" w14:paraId="632C513B" w14:textId="77777777" w:rsidTr="00903A2E">
        <w:trPr>
          <w:trHeight w:val="7468"/>
        </w:trPr>
        <w:tc>
          <w:tcPr>
            <w:tcW w:w="1271" w:type="dxa"/>
          </w:tcPr>
          <w:p w14:paraId="23C7EC72"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47C689C3" w14:textId="351780D1" w:rsidR="009C7E42" w:rsidRPr="002629F3" w:rsidRDefault="00F7464F" w:rsidP="00F7464F">
            <w:pPr>
              <w:spacing w:before="120" w:after="0" w:line="288" w:lineRule="atLeast"/>
              <w:jc w:val="both"/>
              <w:rPr>
                <w:rFonts w:ascii="Times New Roman" w:eastAsia="Times New Roman" w:hAnsi="Times New Roman"/>
                <w:sz w:val="24"/>
                <w:szCs w:val="24"/>
                <w:lang w:eastAsia="ru-RU"/>
              </w:rPr>
            </w:pPr>
            <w:r w:rsidRPr="00314DB3">
              <w:rPr>
                <w:rFonts w:ascii="Times New Roman" w:eastAsia="Times New Roman" w:hAnsi="Times New Roman"/>
                <w:sz w:val="24"/>
                <w:szCs w:val="24"/>
                <w:lang w:eastAsia="ru-RU"/>
              </w:rPr>
              <w:t xml:space="preserve">отсутствие у участника конкурентной закупки </w:t>
            </w:r>
            <w:r w:rsidRPr="00314DB3">
              <w:rPr>
                <w:rFonts w:ascii="Times New Roman" w:eastAsia="Times New Roman" w:hAnsi="Times New Roman"/>
                <w:sz w:val="24"/>
                <w:szCs w:val="24"/>
              </w:rPr>
              <w:t>–</w:t>
            </w:r>
            <w:r w:rsidRPr="00314DB3">
              <w:rPr>
                <w:rFonts w:ascii="Times New Roman" w:eastAsia="Times New Roman" w:hAnsi="Times New Roman"/>
                <w:sz w:val="24"/>
                <w:szCs w:val="24"/>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46" w:history="1">
              <w:r w:rsidRPr="00314DB3">
                <w:rPr>
                  <w:rFonts w:ascii="Times New Roman" w:eastAsia="Times New Roman" w:hAnsi="Times New Roman"/>
                  <w:sz w:val="24"/>
                  <w:szCs w:val="24"/>
                  <w:lang w:eastAsia="ru-RU"/>
                </w:rPr>
                <w:t>статьями 289</w:t>
              </w:r>
            </w:hyperlink>
            <w:r w:rsidRPr="00314DB3">
              <w:rPr>
                <w:rFonts w:ascii="Times New Roman" w:eastAsia="Times New Roman" w:hAnsi="Times New Roman"/>
                <w:sz w:val="24"/>
                <w:szCs w:val="24"/>
                <w:lang w:eastAsia="ru-RU"/>
              </w:rPr>
              <w:t xml:space="preserve">, </w:t>
            </w:r>
            <w:hyperlink r:id="rId47" w:history="1">
              <w:r w:rsidRPr="00314DB3">
                <w:rPr>
                  <w:rFonts w:ascii="Times New Roman" w:eastAsia="Times New Roman" w:hAnsi="Times New Roman"/>
                  <w:sz w:val="24"/>
                  <w:szCs w:val="24"/>
                  <w:lang w:eastAsia="ru-RU"/>
                </w:rPr>
                <w:t>290</w:t>
              </w:r>
            </w:hyperlink>
            <w:r w:rsidRPr="00314DB3">
              <w:rPr>
                <w:rFonts w:ascii="Times New Roman" w:eastAsia="Times New Roman" w:hAnsi="Times New Roman"/>
                <w:sz w:val="24"/>
                <w:szCs w:val="24"/>
                <w:lang w:eastAsia="ru-RU"/>
              </w:rPr>
              <w:t xml:space="preserve">, </w:t>
            </w:r>
            <w:hyperlink r:id="rId48" w:history="1">
              <w:r w:rsidRPr="00314DB3">
                <w:rPr>
                  <w:rFonts w:ascii="Times New Roman" w:eastAsia="Times New Roman" w:hAnsi="Times New Roman"/>
                  <w:sz w:val="24"/>
                  <w:szCs w:val="24"/>
                  <w:lang w:eastAsia="ru-RU"/>
                </w:rPr>
                <w:t>291</w:t>
              </w:r>
            </w:hyperlink>
            <w:r w:rsidRPr="00314DB3">
              <w:rPr>
                <w:rFonts w:ascii="Times New Roman" w:eastAsia="Times New Roman" w:hAnsi="Times New Roman"/>
                <w:sz w:val="24"/>
                <w:szCs w:val="24"/>
                <w:lang w:eastAsia="ru-RU"/>
              </w:rPr>
              <w:t xml:space="preserve">, </w:t>
            </w:r>
            <w:hyperlink r:id="rId49" w:history="1">
              <w:r w:rsidRPr="00314DB3">
                <w:rPr>
                  <w:rFonts w:ascii="Times New Roman" w:eastAsia="Times New Roman" w:hAnsi="Times New Roman"/>
                  <w:sz w:val="24"/>
                  <w:szCs w:val="24"/>
                  <w:lang w:eastAsia="ru-RU"/>
                </w:rPr>
                <w:t>291.1</w:t>
              </w:r>
            </w:hyperlink>
            <w:r w:rsidRPr="00314DB3">
              <w:rPr>
                <w:rFonts w:ascii="Times New Roman" w:eastAsia="Times New Roman" w:hAnsi="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tc>
        <w:tc>
          <w:tcPr>
            <w:tcW w:w="5670" w:type="dxa"/>
          </w:tcPr>
          <w:p w14:paraId="5C2450B1" w14:textId="77777777" w:rsidR="00DC1893" w:rsidRPr="00DC1893" w:rsidRDefault="00DC1893" w:rsidP="00DC1893">
            <w:pPr>
              <w:keepNext/>
              <w:keepLines/>
              <w:suppressAutoHyphens/>
              <w:spacing w:after="0" w:line="240" w:lineRule="auto"/>
              <w:jc w:val="both"/>
              <w:outlineLvl w:val="2"/>
              <w:rPr>
                <w:rFonts w:ascii="Times New Roman" w:eastAsia="Times New Roman" w:hAnsi="Times New Roman"/>
                <w:sz w:val="24"/>
                <w:szCs w:val="24"/>
                <w:lang w:eastAsia="ru-RU"/>
              </w:rPr>
            </w:pPr>
            <w:r w:rsidRPr="00DC1893">
              <w:rPr>
                <w:rFonts w:ascii="Times New Roman" w:eastAsia="Times New Roman" w:hAnsi="Times New Roman"/>
                <w:sz w:val="24"/>
                <w:szCs w:val="24"/>
                <w:lang w:eastAsia="ru-RU"/>
              </w:rPr>
              <w:t xml:space="preserve">Подтверждается декларацией о соответствии требованию. </w:t>
            </w:r>
          </w:p>
          <w:p w14:paraId="783877B4" w14:textId="77777777" w:rsidR="00DC1893" w:rsidRPr="00DC1893" w:rsidRDefault="00DC1893" w:rsidP="00DC1893">
            <w:pPr>
              <w:keepNext/>
              <w:keepLines/>
              <w:suppressAutoHyphens/>
              <w:spacing w:after="0" w:line="240" w:lineRule="auto"/>
              <w:jc w:val="both"/>
              <w:outlineLvl w:val="2"/>
              <w:rPr>
                <w:rFonts w:ascii="Times New Roman" w:eastAsia="Times New Roman" w:hAnsi="Times New Roman"/>
                <w:sz w:val="24"/>
                <w:szCs w:val="24"/>
                <w:lang w:eastAsia="ru-RU"/>
              </w:rPr>
            </w:pPr>
            <w:r w:rsidRPr="00DC1893">
              <w:rPr>
                <w:rFonts w:ascii="Times New Roman" w:eastAsia="Times New Roman" w:hAnsi="Times New Roman"/>
                <w:sz w:val="24"/>
                <w:szCs w:val="24"/>
                <w:lang w:eastAsia="ru-RU"/>
              </w:rPr>
              <w:t>Требования к форме декларации не установлены.</w:t>
            </w:r>
          </w:p>
          <w:p w14:paraId="295539B1" w14:textId="77777777" w:rsidR="00DC1893" w:rsidRPr="00DC1893" w:rsidRDefault="00DC1893" w:rsidP="00DC1893">
            <w:pPr>
              <w:keepNext/>
              <w:tabs>
                <w:tab w:val="left" w:pos="0"/>
              </w:tabs>
              <w:spacing w:after="0" w:line="240" w:lineRule="auto"/>
              <w:jc w:val="both"/>
              <w:rPr>
                <w:rFonts w:ascii="Times New Roman" w:hAnsi="Times New Roman"/>
                <w:sz w:val="24"/>
                <w:szCs w:val="24"/>
              </w:rPr>
            </w:pPr>
          </w:p>
          <w:p w14:paraId="5C06B2F2" w14:textId="0C12EC17" w:rsidR="00CB4B06" w:rsidRPr="002629F3" w:rsidRDefault="00DC1893" w:rsidP="00DC1893">
            <w:pPr>
              <w:pStyle w:val="3"/>
              <w:numPr>
                <w:ilvl w:val="0"/>
                <w:numId w:val="0"/>
              </w:numPr>
              <w:spacing w:before="0"/>
              <w:jc w:val="both"/>
              <w:rPr>
                <w:rFonts w:ascii="Times New Roman" w:hAnsi="Times New Roman"/>
                <w:b w:val="0"/>
                <w:sz w:val="24"/>
                <w:szCs w:val="24"/>
              </w:rPr>
            </w:pPr>
            <w:r w:rsidRPr="00DC1893">
              <w:rPr>
                <w:rFonts w:ascii="Times New Roman" w:eastAsiaTheme="minorHAnsi" w:hAnsi="Times New Roman"/>
                <w:b w:val="0"/>
                <w:sz w:val="24"/>
                <w:szCs w:val="24"/>
                <w:lang w:eastAsia="en-US"/>
              </w:rPr>
              <w:t xml:space="preserve">При участии в закупке коллективного участника, каждый член такого участника должен соответствовать требованию. </w:t>
            </w:r>
          </w:p>
          <w:p w14:paraId="080BC85B" w14:textId="77777777" w:rsidR="00CB4B06" w:rsidRPr="002629F3" w:rsidRDefault="00CB4B06" w:rsidP="00FF4A41">
            <w:pPr>
              <w:pStyle w:val="3"/>
              <w:numPr>
                <w:ilvl w:val="0"/>
                <w:numId w:val="0"/>
              </w:numPr>
              <w:spacing w:before="0"/>
              <w:jc w:val="both"/>
              <w:rPr>
                <w:rFonts w:ascii="Times New Roman" w:hAnsi="Times New Roman"/>
                <w:b w:val="0"/>
                <w:sz w:val="24"/>
                <w:szCs w:val="24"/>
              </w:rPr>
            </w:pPr>
          </w:p>
          <w:p w14:paraId="5ACC1AC8" w14:textId="29CA8C68" w:rsidR="009C7E42" w:rsidRPr="002629F3" w:rsidRDefault="009C7E42" w:rsidP="009F1258">
            <w:pPr>
              <w:keepNext/>
              <w:tabs>
                <w:tab w:val="left" w:pos="0"/>
              </w:tabs>
              <w:spacing w:after="0" w:line="240" w:lineRule="auto"/>
              <w:jc w:val="both"/>
              <w:rPr>
                <w:rFonts w:ascii="Times New Roman" w:hAnsi="Times New Roman"/>
                <w:b/>
                <w:sz w:val="24"/>
                <w:szCs w:val="24"/>
              </w:rPr>
            </w:pPr>
          </w:p>
        </w:tc>
      </w:tr>
      <w:tr w:rsidR="009C7E42" w:rsidRPr="002629F3" w14:paraId="202AA876" w14:textId="77777777" w:rsidTr="00903A2E">
        <w:trPr>
          <w:trHeight w:val="3107"/>
        </w:trPr>
        <w:tc>
          <w:tcPr>
            <w:tcW w:w="1271" w:type="dxa"/>
          </w:tcPr>
          <w:p w14:paraId="08D0EA22"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51B2CEE1" w14:textId="24577DC8" w:rsidR="009C7E42" w:rsidRPr="002629F3" w:rsidRDefault="00F7464F" w:rsidP="00F7464F">
            <w:pPr>
              <w:keepNext/>
              <w:tabs>
                <w:tab w:val="left" w:pos="456"/>
              </w:tabs>
              <w:spacing w:after="0" w:line="240" w:lineRule="auto"/>
              <w:jc w:val="both"/>
              <w:rPr>
                <w:rFonts w:ascii="Times New Roman" w:hAnsi="Times New Roman"/>
                <w:sz w:val="24"/>
                <w:szCs w:val="24"/>
              </w:rPr>
            </w:pPr>
            <w:r w:rsidRPr="00314DB3">
              <w:rPr>
                <w:rFonts w:ascii="Times New Roman" w:eastAsia="Times New Roman" w:hAnsi="Times New Roman"/>
                <w:sz w:val="24"/>
                <w:szCs w:val="24"/>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Pr="00314DB3">
              <w:rPr>
                <w:rFonts w:ascii="Times New Roman" w:eastAsia="Times New Roman" w:hAnsi="Times New Roman"/>
                <w:sz w:val="24"/>
                <w:szCs w:val="24"/>
              </w:rPr>
              <w:t>–</w:t>
            </w:r>
            <w:r w:rsidRPr="00314DB3">
              <w:rPr>
                <w:rFonts w:ascii="Times New Roman" w:eastAsia="Times New Roman" w:hAnsi="Times New Roman"/>
                <w:sz w:val="24"/>
                <w:szCs w:val="24"/>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50" w:history="1">
              <w:r w:rsidRPr="00314DB3">
                <w:rPr>
                  <w:rFonts w:ascii="Times New Roman" w:eastAsia="Times New Roman" w:hAnsi="Times New Roman"/>
                  <w:sz w:val="24"/>
                  <w:szCs w:val="24"/>
                  <w:lang w:eastAsia="ru-RU"/>
                </w:rPr>
                <w:t>статьей 19.28</w:t>
              </w:r>
            </w:hyperlink>
            <w:r w:rsidRPr="00314DB3">
              <w:rPr>
                <w:rFonts w:ascii="Times New Roman" w:eastAsia="Times New Roman" w:hAnsi="Times New Roman"/>
                <w:sz w:val="24"/>
                <w:szCs w:val="24"/>
                <w:lang w:eastAsia="ru-RU"/>
              </w:rPr>
              <w:t xml:space="preserve"> Кодекса Российской Федерации об </w:t>
            </w:r>
            <w:r w:rsidRPr="00314DB3">
              <w:rPr>
                <w:rFonts w:ascii="Times New Roman" w:eastAsia="Times New Roman" w:hAnsi="Times New Roman"/>
                <w:sz w:val="24"/>
                <w:szCs w:val="24"/>
                <w:lang w:eastAsia="ru-RU"/>
              </w:rPr>
              <w:lastRenderedPageBreak/>
              <w:t>административных правонарушениях;</w:t>
            </w:r>
          </w:p>
        </w:tc>
        <w:tc>
          <w:tcPr>
            <w:tcW w:w="5670" w:type="dxa"/>
          </w:tcPr>
          <w:p w14:paraId="4CF7E2BB" w14:textId="77777777" w:rsidR="00DC1893" w:rsidRDefault="00DC1893" w:rsidP="00DC1893">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lastRenderedPageBreak/>
              <w:t xml:space="preserve">Подтверждается декларацией о соответствии требованию. </w:t>
            </w:r>
          </w:p>
          <w:p w14:paraId="5CC1F87F" w14:textId="77777777" w:rsidR="00DC1893" w:rsidRPr="002629F3" w:rsidRDefault="00DC1893" w:rsidP="00DC1893">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Требования к форме декларации не установлены.</w:t>
            </w:r>
          </w:p>
          <w:p w14:paraId="186714CE" w14:textId="77777777" w:rsidR="00DC1893" w:rsidRPr="002629F3" w:rsidRDefault="00DC1893" w:rsidP="00DC1893">
            <w:pPr>
              <w:keepNext/>
              <w:tabs>
                <w:tab w:val="left" w:pos="0"/>
              </w:tabs>
              <w:spacing w:after="0" w:line="240" w:lineRule="auto"/>
              <w:jc w:val="both"/>
              <w:rPr>
                <w:rFonts w:ascii="Times New Roman" w:hAnsi="Times New Roman"/>
                <w:sz w:val="24"/>
                <w:szCs w:val="24"/>
              </w:rPr>
            </w:pPr>
          </w:p>
          <w:p w14:paraId="14085ED4" w14:textId="4595CF32" w:rsidR="009C7E42" w:rsidRPr="007166B5" w:rsidRDefault="00DC1893" w:rsidP="00DC1893">
            <w:pPr>
              <w:keepNext/>
              <w:tabs>
                <w:tab w:val="left" w:pos="0"/>
              </w:tabs>
              <w:spacing w:after="0" w:line="240" w:lineRule="auto"/>
              <w:jc w:val="both"/>
              <w:rPr>
                <w:rFonts w:ascii="Times New Roman" w:hAnsi="Times New Roman"/>
                <w:sz w:val="24"/>
                <w:szCs w:val="24"/>
              </w:rPr>
            </w:pPr>
            <w:r w:rsidRPr="002629F3">
              <w:rPr>
                <w:rFonts w:ascii="Times New Roman" w:hAnsi="Times New Roman"/>
                <w:sz w:val="24"/>
                <w:szCs w:val="24"/>
              </w:rPr>
              <w:t xml:space="preserve">При участии в закупке коллективного участника, каждый член такого участника должен соответствовать требованию. </w:t>
            </w:r>
            <w:r w:rsidR="00CB4B06" w:rsidRPr="002629F3">
              <w:rPr>
                <w:rFonts w:ascii="Times New Roman" w:hAnsi="Times New Roman"/>
                <w:sz w:val="24"/>
                <w:szCs w:val="24"/>
              </w:rPr>
              <w:t xml:space="preserve"> </w:t>
            </w:r>
          </w:p>
        </w:tc>
      </w:tr>
      <w:tr w:rsidR="009C7E42" w:rsidRPr="002629F3" w14:paraId="2200CE19" w14:textId="77777777" w:rsidTr="00903A2E">
        <w:tc>
          <w:tcPr>
            <w:tcW w:w="1271" w:type="dxa"/>
          </w:tcPr>
          <w:p w14:paraId="1F8D683F"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0EE50744" w14:textId="698946B2" w:rsidR="009C7E42" w:rsidRPr="002629F3" w:rsidRDefault="00F7464F" w:rsidP="00F7464F">
            <w:pPr>
              <w:spacing w:before="120" w:after="0" w:line="288" w:lineRule="atLeast"/>
              <w:jc w:val="both"/>
              <w:rPr>
                <w:rFonts w:ascii="Times New Roman" w:eastAsia="Times New Roman" w:hAnsi="Times New Roman"/>
                <w:sz w:val="24"/>
                <w:szCs w:val="24"/>
                <w:lang w:eastAsia="ru-RU"/>
              </w:rPr>
            </w:pPr>
            <w:r w:rsidRPr="00314DB3">
              <w:rPr>
                <w:rFonts w:ascii="Times New Roman" w:eastAsia="Times New Roman" w:hAnsi="Times New Roman"/>
                <w:sz w:val="24"/>
                <w:szCs w:val="24"/>
                <w:lang w:eastAsia="ru-RU"/>
              </w:rPr>
              <w:t xml:space="preserve">соответствие участника конкурентной закупки указанным в </w:t>
            </w:r>
            <w:r w:rsidRPr="002629F3">
              <w:rPr>
                <w:rFonts w:ascii="Times New Roman" w:eastAsia="Times New Roman" w:hAnsi="Times New Roman"/>
                <w:sz w:val="24"/>
                <w:szCs w:val="24"/>
                <w:lang w:eastAsia="ru-RU"/>
              </w:rPr>
              <w:t>извещении</w:t>
            </w:r>
            <w:r w:rsidRPr="00314DB3">
              <w:rPr>
                <w:rFonts w:ascii="Times New Roman" w:eastAsia="Times New Roman" w:hAnsi="Times New Roman"/>
                <w:sz w:val="24"/>
                <w:szCs w:val="24"/>
                <w:lang w:eastAsia="ru-RU"/>
              </w:rPr>
              <w:t xml:space="preserve">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tc>
        <w:tc>
          <w:tcPr>
            <w:tcW w:w="5670" w:type="dxa"/>
          </w:tcPr>
          <w:p w14:paraId="7FF950E9" w14:textId="77777777" w:rsidR="009F1258" w:rsidRDefault="009F1258" w:rsidP="009F1258">
            <w:pPr>
              <w:pStyle w:val="3"/>
              <w:numPr>
                <w:ilvl w:val="0"/>
                <w:numId w:val="0"/>
              </w:numPr>
              <w:spacing w:before="0"/>
              <w:jc w:val="both"/>
              <w:rPr>
                <w:rFonts w:ascii="Times New Roman" w:hAnsi="Times New Roman"/>
                <w:b w:val="0"/>
                <w:bCs/>
                <w:color w:val="000000"/>
                <w:sz w:val="24"/>
                <w:szCs w:val="24"/>
              </w:rPr>
            </w:pPr>
            <w:r w:rsidRPr="002629F3">
              <w:rPr>
                <w:rFonts w:ascii="Times New Roman" w:hAnsi="Times New Roman"/>
                <w:b w:val="0"/>
                <w:bCs/>
                <w:color w:val="000000"/>
                <w:sz w:val="24"/>
                <w:szCs w:val="24"/>
              </w:rPr>
              <w:t>Требование не установлено.</w:t>
            </w:r>
          </w:p>
          <w:p w14:paraId="2D645358" w14:textId="5E7F9307" w:rsidR="00DE1FB8" w:rsidRPr="002629F3" w:rsidRDefault="00DE1FB8" w:rsidP="00FF4A41">
            <w:pPr>
              <w:pStyle w:val="3"/>
              <w:numPr>
                <w:ilvl w:val="0"/>
                <w:numId w:val="0"/>
              </w:numPr>
              <w:spacing w:before="0"/>
              <w:jc w:val="both"/>
              <w:rPr>
                <w:rFonts w:ascii="Times New Roman" w:hAnsi="Times New Roman"/>
                <w:b w:val="0"/>
                <w:bCs/>
                <w:color w:val="000000"/>
                <w:sz w:val="24"/>
                <w:szCs w:val="24"/>
              </w:rPr>
            </w:pPr>
            <w:r w:rsidRPr="002629F3">
              <w:rPr>
                <w:rFonts w:ascii="Times New Roman" w:hAnsi="Times New Roman"/>
                <w:b w:val="0"/>
                <w:bCs/>
                <w:color w:val="000000"/>
                <w:sz w:val="24"/>
                <w:szCs w:val="24"/>
              </w:rPr>
              <w:t>Подтверждение не требуется в составе заявки.</w:t>
            </w:r>
          </w:p>
          <w:p w14:paraId="717559D9" w14:textId="3415E95A" w:rsidR="00DE1FB8" w:rsidRPr="002629F3" w:rsidRDefault="00DE1FB8" w:rsidP="00FF4A41">
            <w:pPr>
              <w:pStyle w:val="3"/>
              <w:numPr>
                <w:ilvl w:val="0"/>
                <w:numId w:val="0"/>
              </w:numPr>
              <w:spacing w:before="0"/>
              <w:jc w:val="both"/>
              <w:rPr>
                <w:rFonts w:ascii="Times New Roman" w:hAnsi="Times New Roman"/>
                <w:b w:val="0"/>
                <w:bCs/>
                <w:color w:val="000000"/>
                <w:sz w:val="24"/>
                <w:szCs w:val="24"/>
              </w:rPr>
            </w:pPr>
          </w:p>
          <w:p w14:paraId="1EBDFC11" w14:textId="77777777" w:rsidR="0020359C" w:rsidRPr="002629F3" w:rsidRDefault="0020359C" w:rsidP="00FF4A41">
            <w:pPr>
              <w:keepNext/>
              <w:tabs>
                <w:tab w:val="left" w:pos="0"/>
              </w:tabs>
              <w:spacing w:after="0" w:line="240" w:lineRule="auto"/>
              <w:jc w:val="both"/>
              <w:rPr>
                <w:rFonts w:ascii="Times New Roman" w:hAnsi="Times New Roman"/>
                <w:sz w:val="24"/>
                <w:szCs w:val="24"/>
              </w:rPr>
            </w:pPr>
          </w:p>
          <w:p w14:paraId="45F9FA36" w14:textId="77777777" w:rsidR="009C7E42" w:rsidRPr="002629F3" w:rsidRDefault="009C7E42" w:rsidP="009F1258">
            <w:pPr>
              <w:spacing w:after="0" w:line="240" w:lineRule="auto"/>
              <w:jc w:val="both"/>
              <w:rPr>
                <w:rFonts w:ascii="Times New Roman" w:hAnsi="Times New Roman"/>
                <w:b/>
                <w:sz w:val="24"/>
                <w:szCs w:val="24"/>
              </w:rPr>
            </w:pPr>
          </w:p>
        </w:tc>
      </w:tr>
      <w:tr w:rsidR="009C7E42" w:rsidRPr="002629F3" w14:paraId="7FEF6A9C" w14:textId="77777777" w:rsidTr="00903A2E">
        <w:tc>
          <w:tcPr>
            <w:tcW w:w="1271" w:type="dxa"/>
          </w:tcPr>
          <w:p w14:paraId="13EF5ED1"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61152136" w14:textId="7A5DD712" w:rsidR="009C7E42" w:rsidRPr="002629F3" w:rsidRDefault="00F7464F" w:rsidP="00F7464F">
            <w:pPr>
              <w:keepNext/>
              <w:tabs>
                <w:tab w:val="left" w:pos="456"/>
              </w:tabs>
              <w:spacing w:after="0" w:line="240" w:lineRule="auto"/>
              <w:jc w:val="both"/>
              <w:rPr>
                <w:rFonts w:ascii="Times New Roman" w:hAnsi="Times New Roman"/>
                <w:sz w:val="24"/>
                <w:szCs w:val="24"/>
              </w:rPr>
            </w:pPr>
            <w:r w:rsidRPr="00F7464F">
              <w:rPr>
                <w:rFonts w:ascii="Times New Roman" w:hAnsi="Times New Roman"/>
                <w:sz w:val="24"/>
                <w:szCs w:val="24"/>
              </w:rPr>
              <w:t xml:space="preserve">обладание участником конкурентной закупки исключительными правами на результаты интеллектуальной деятельности; </w:t>
            </w:r>
          </w:p>
        </w:tc>
        <w:tc>
          <w:tcPr>
            <w:tcW w:w="5670" w:type="dxa"/>
          </w:tcPr>
          <w:p w14:paraId="286C22F1" w14:textId="44A65981" w:rsidR="00E44DD7" w:rsidRDefault="00963E85" w:rsidP="00B65E22">
            <w:pPr>
              <w:pStyle w:val="3"/>
              <w:numPr>
                <w:ilvl w:val="0"/>
                <w:numId w:val="0"/>
              </w:numPr>
              <w:spacing w:before="0"/>
              <w:jc w:val="both"/>
              <w:rPr>
                <w:rFonts w:ascii="Times New Roman" w:hAnsi="Times New Roman"/>
                <w:b w:val="0"/>
                <w:bCs/>
                <w:color w:val="000000"/>
                <w:sz w:val="24"/>
                <w:szCs w:val="24"/>
              </w:rPr>
            </w:pPr>
            <w:r w:rsidRPr="002629F3">
              <w:rPr>
                <w:rFonts w:ascii="Times New Roman" w:hAnsi="Times New Roman"/>
                <w:b w:val="0"/>
                <w:bCs/>
                <w:color w:val="000000"/>
                <w:sz w:val="24"/>
                <w:szCs w:val="24"/>
              </w:rPr>
              <w:t xml:space="preserve">Требование не установлено. </w:t>
            </w:r>
          </w:p>
          <w:p w14:paraId="5CA3C38A" w14:textId="77777777" w:rsidR="009F1258" w:rsidRPr="002629F3" w:rsidRDefault="009F1258" w:rsidP="009F1258">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Подтверждение не требуется в составе заявки.</w:t>
            </w:r>
          </w:p>
          <w:p w14:paraId="11917767" w14:textId="77777777" w:rsidR="009F1258" w:rsidRPr="002629F3" w:rsidRDefault="009F1258" w:rsidP="009F1258">
            <w:pPr>
              <w:pStyle w:val="3"/>
              <w:numPr>
                <w:ilvl w:val="0"/>
                <w:numId w:val="0"/>
              </w:numPr>
              <w:spacing w:before="0"/>
              <w:jc w:val="both"/>
              <w:rPr>
                <w:rFonts w:ascii="Times New Roman" w:hAnsi="Times New Roman"/>
                <w:b w:val="0"/>
                <w:sz w:val="24"/>
                <w:szCs w:val="24"/>
              </w:rPr>
            </w:pPr>
          </w:p>
          <w:p w14:paraId="3CC49563" w14:textId="77777777" w:rsidR="009F1258" w:rsidRDefault="009F1258" w:rsidP="00B65E22">
            <w:pPr>
              <w:pStyle w:val="3"/>
              <w:numPr>
                <w:ilvl w:val="0"/>
                <w:numId w:val="0"/>
              </w:numPr>
              <w:spacing w:before="0"/>
              <w:jc w:val="both"/>
              <w:rPr>
                <w:rFonts w:ascii="Times New Roman" w:hAnsi="Times New Roman"/>
                <w:b w:val="0"/>
                <w:bCs/>
                <w:color w:val="000000"/>
                <w:sz w:val="24"/>
                <w:szCs w:val="24"/>
              </w:rPr>
            </w:pPr>
          </w:p>
          <w:p w14:paraId="06D90B53" w14:textId="77777777" w:rsidR="00A21AF1" w:rsidRPr="002629F3" w:rsidRDefault="00A21AF1" w:rsidP="00555E32">
            <w:pPr>
              <w:keepNext/>
              <w:tabs>
                <w:tab w:val="left" w:pos="0"/>
              </w:tabs>
              <w:spacing w:after="0" w:line="240" w:lineRule="auto"/>
              <w:jc w:val="both"/>
              <w:rPr>
                <w:rFonts w:ascii="Times New Roman" w:hAnsi="Times New Roman"/>
                <w:sz w:val="24"/>
                <w:szCs w:val="24"/>
              </w:rPr>
            </w:pPr>
          </w:p>
          <w:p w14:paraId="7E9A27D5" w14:textId="77777777" w:rsidR="00A21AF1" w:rsidRPr="002629F3" w:rsidRDefault="00A21AF1" w:rsidP="00555E32">
            <w:pPr>
              <w:keepNext/>
              <w:tabs>
                <w:tab w:val="left" w:pos="0"/>
              </w:tabs>
              <w:spacing w:after="0" w:line="240" w:lineRule="auto"/>
              <w:jc w:val="both"/>
              <w:rPr>
                <w:rFonts w:ascii="Times New Roman" w:hAnsi="Times New Roman"/>
                <w:sz w:val="24"/>
                <w:szCs w:val="24"/>
              </w:rPr>
            </w:pPr>
          </w:p>
          <w:p w14:paraId="02A7F1AF" w14:textId="04397E38" w:rsidR="009C7E42" w:rsidRPr="002629F3" w:rsidRDefault="009C7E42" w:rsidP="009F1258">
            <w:pPr>
              <w:keepNext/>
              <w:tabs>
                <w:tab w:val="left" w:pos="0"/>
              </w:tabs>
              <w:spacing w:after="0" w:line="240" w:lineRule="auto"/>
              <w:jc w:val="both"/>
              <w:rPr>
                <w:rFonts w:ascii="Times New Roman" w:hAnsi="Times New Roman"/>
                <w:b/>
                <w:sz w:val="24"/>
                <w:szCs w:val="24"/>
              </w:rPr>
            </w:pPr>
          </w:p>
        </w:tc>
      </w:tr>
      <w:tr w:rsidR="009C7E42" w:rsidRPr="002629F3" w14:paraId="230E26D8" w14:textId="77777777" w:rsidTr="00903A2E">
        <w:tc>
          <w:tcPr>
            <w:tcW w:w="1271" w:type="dxa"/>
          </w:tcPr>
          <w:p w14:paraId="1ED9F10A"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2A00DBAF" w14:textId="0484EBFC" w:rsidR="009C7E42" w:rsidRPr="002629F3" w:rsidRDefault="00E87898" w:rsidP="00E87898">
            <w:pPr>
              <w:keepNext/>
              <w:tabs>
                <w:tab w:val="left" w:pos="456"/>
              </w:tabs>
              <w:spacing w:after="0" w:line="240" w:lineRule="auto"/>
              <w:jc w:val="both"/>
              <w:rPr>
                <w:rFonts w:ascii="Times New Roman" w:hAnsi="Times New Roman"/>
                <w:sz w:val="24"/>
                <w:szCs w:val="24"/>
              </w:rPr>
            </w:pPr>
            <w:r w:rsidRPr="00E87898">
              <w:rPr>
                <w:rFonts w:ascii="Times New Roman" w:hAnsi="Times New Roman"/>
                <w:sz w:val="24"/>
                <w:szCs w:val="24"/>
              </w:rPr>
              <w:t>обладание участником конкурентной закупки правами использования результата интеллектуальной деятельности;</w:t>
            </w:r>
          </w:p>
        </w:tc>
        <w:tc>
          <w:tcPr>
            <w:tcW w:w="5670" w:type="dxa"/>
          </w:tcPr>
          <w:p w14:paraId="1A87CBBD" w14:textId="77777777" w:rsidR="009F1258" w:rsidRDefault="00535FAD" w:rsidP="00555E32">
            <w:pPr>
              <w:pStyle w:val="3"/>
              <w:numPr>
                <w:ilvl w:val="0"/>
                <w:numId w:val="0"/>
              </w:numPr>
              <w:spacing w:before="0"/>
              <w:jc w:val="both"/>
              <w:rPr>
                <w:rFonts w:ascii="Times New Roman" w:hAnsi="Times New Roman"/>
                <w:b w:val="0"/>
                <w:bCs/>
                <w:color w:val="000000"/>
                <w:sz w:val="24"/>
                <w:szCs w:val="24"/>
              </w:rPr>
            </w:pPr>
            <w:r w:rsidRPr="002629F3">
              <w:rPr>
                <w:rFonts w:ascii="Times New Roman" w:hAnsi="Times New Roman"/>
                <w:b w:val="0"/>
                <w:bCs/>
                <w:color w:val="000000"/>
                <w:sz w:val="24"/>
                <w:szCs w:val="24"/>
              </w:rPr>
              <w:t>Требование не установлено.</w:t>
            </w:r>
          </w:p>
          <w:p w14:paraId="669FC090" w14:textId="77777777" w:rsidR="009F1258" w:rsidRPr="002629F3" w:rsidRDefault="009F1258" w:rsidP="009F1258">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Подтверждение не требуется в составе заявки.</w:t>
            </w:r>
          </w:p>
          <w:p w14:paraId="19AB4947" w14:textId="77777777" w:rsidR="009F1258" w:rsidRPr="002629F3" w:rsidRDefault="009F1258" w:rsidP="009F1258">
            <w:pPr>
              <w:pStyle w:val="3"/>
              <w:numPr>
                <w:ilvl w:val="0"/>
                <w:numId w:val="0"/>
              </w:numPr>
              <w:spacing w:before="0"/>
              <w:jc w:val="both"/>
              <w:rPr>
                <w:rFonts w:ascii="Times New Roman" w:hAnsi="Times New Roman"/>
                <w:b w:val="0"/>
                <w:sz w:val="24"/>
                <w:szCs w:val="24"/>
              </w:rPr>
            </w:pPr>
          </w:p>
          <w:p w14:paraId="31B9A52B" w14:textId="149E5DF9" w:rsidR="00930268" w:rsidRDefault="00535FAD" w:rsidP="00555E32">
            <w:pPr>
              <w:pStyle w:val="3"/>
              <w:numPr>
                <w:ilvl w:val="0"/>
                <w:numId w:val="0"/>
              </w:numPr>
              <w:spacing w:before="0"/>
              <w:jc w:val="both"/>
              <w:rPr>
                <w:rFonts w:ascii="Times New Roman" w:hAnsi="Times New Roman"/>
                <w:b w:val="0"/>
                <w:bCs/>
                <w:color w:val="000000"/>
                <w:sz w:val="24"/>
                <w:szCs w:val="24"/>
              </w:rPr>
            </w:pPr>
            <w:r w:rsidRPr="002629F3">
              <w:rPr>
                <w:rFonts w:ascii="Times New Roman" w:hAnsi="Times New Roman"/>
                <w:b w:val="0"/>
                <w:bCs/>
                <w:color w:val="000000"/>
                <w:sz w:val="24"/>
                <w:szCs w:val="24"/>
              </w:rPr>
              <w:t xml:space="preserve"> </w:t>
            </w:r>
          </w:p>
          <w:p w14:paraId="445C469F" w14:textId="77777777" w:rsidR="009C7E42" w:rsidRPr="002629F3" w:rsidRDefault="009C7E42" w:rsidP="009F1258">
            <w:pPr>
              <w:keepNext/>
              <w:tabs>
                <w:tab w:val="left" w:pos="0"/>
              </w:tabs>
              <w:spacing w:after="0" w:line="240" w:lineRule="auto"/>
              <w:jc w:val="both"/>
              <w:rPr>
                <w:rFonts w:ascii="Times New Roman" w:hAnsi="Times New Roman"/>
                <w:b/>
                <w:sz w:val="24"/>
                <w:szCs w:val="24"/>
              </w:rPr>
            </w:pPr>
          </w:p>
        </w:tc>
      </w:tr>
      <w:tr w:rsidR="009C7E42" w:rsidRPr="002629F3" w14:paraId="7E74DEB7" w14:textId="77777777" w:rsidTr="00903A2E">
        <w:tc>
          <w:tcPr>
            <w:tcW w:w="1271" w:type="dxa"/>
          </w:tcPr>
          <w:p w14:paraId="70F4E137"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7D70F662" w14:textId="732DC222" w:rsidR="009C7E42" w:rsidRPr="002629F3" w:rsidRDefault="00E87898" w:rsidP="00E87898">
            <w:pPr>
              <w:spacing w:before="120" w:after="0" w:line="288" w:lineRule="atLeast"/>
              <w:jc w:val="both"/>
              <w:rPr>
                <w:rFonts w:ascii="Times New Roman" w:eastAsia="Times New Roman" w:hAnsi="Times New Roman"/>
                <w:sz w:val="24"/>
                <w:szCs w:val="24"/>
                <w:lang w:eastAsia="ru-RU"/>
              </w:rPr>
            </w:pPr>
            <w:r w:rsidRPr="00314DB3">
              <w:rPr>
                <w:rFonts w:ascii="Times New Roman" w:eastAsia="Times New Roman" w:hAnsi="Times New Roman"/>
                <w:sz w:val="24"/>
                <w:szCs w:val="24"/>
                <w:lang w:eastAsia="ru-RU"/>
              </w:rPr>
              <w:t xml:space="preserve">отсутствие сведений об участнике закупки в реестре недобросовестных поставщиков (подрядчиков, исполнителей), предусмотренном </w:t>
            </w:r>
            <w:r w:rsidRPr="002629F3">
              <w:rPr>
                <w:rFonts w:ascii="Times New Roman" w:eastAsia="Times New Roman" w:hAnsi="Times New Roman"/>
                <w:sz w:val="24"/>
                <w:szCs w:val="24"/>
                <w:lang w:eastAsia="ru-RU"/>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14DB3">
              <w:rPr>
                <w:rFonts w:ascii="Times New Roman" w:eastAsia="Times New Roman" w:hAnsi="Times New Roman"/>
                <w:sz w:val="24"/>
                <w:szCs w:val="24"/>
                <w:lang w:eastAsia="ru-RU"/>
              </w:rPr>
              <w:t xml:space="preserve">, </w:t>
            </w:r>
            <w:r w:rsidRPr="002629F3">
              <w:rPr>
                <w:rFonts w:ascii="Times New Roman" w:eastAsia="Times New Roman" w:hAnsi="Times New Roman"/>
                <w:sz w:val="24"/>
                <w:szCs w:val="24"/>
                <w:lang w:eastAsia="ru-RU"/>
              </w:rPr>
              <w:t>Федеральным законом от 18 июля 2011 года № 223-ФЗ «О закупках товаров, работ, услуг отдельными видами юридических лиц»</w:t>
            </w:r>
            <w:r w:rsidRPr="00314DB3">
              <w:rPr>
                <w:rFonts w:ascii="Times New Roman" w:eastAsia="Times New Roman" w:hAnsi="Times New Roman"/>
                <w:sz w:val="24"/>
                <w:szCs w:val="24"/>
                <w:lang w:eastAsia="ru-RU"/>
              </w:rPr>
              <w:t>;</w:t>
            </w:r>
          </w:p>
        </w:tc>
        <w:tc>
          <w:tcPr>
            <w:tcW w:w="5670" w:type="dxa"/>
          </w:tcPr>
          <w:p w14:paraId="672A6187" w14:textId="77777777" w:rsidR="00DC1893" w:rsidRDefault="00DC1893" w:rsidP="00DC1893">
            <w:pPr>
              <w:keepNext/>
              <w:tabs>
                <w:tab w:val="left" w:pos="0"/>
              </w:tabs>
              <w:spacing w:after="0" w:line="240" w:lineRule="auto"/>
              <w:jc w:val="both"/>
              <w:rPr>
                <w:rFonts w:ascii="Times New Roman" w:hAnsi="Times New Roman"/>
                <w:sz w:val="24"/>
                <w:szCs w:val="24"/>
              </w:rPr>
            </w:pPr>
            <w:r w:rsidRPr="002629F3">
              <w:rPr>
                <w:rFonts w:ascii="Times New Roman" w:hAnsi="Times New Roman"/>
                <w:sz w:val="24"/>
                <w:szCs w:val="24"/>
              </w:rPr>
              <w:t xml:space="preserve">Документы, подтверждающие отсутствие сведений об участнике в реестре недобросовестных поставщиков, не требуются. </w:t>
            </w:r>
          </w:p>
          <w:p w14:paraId="5FEC60B7" w14:textId="77777777" w:rsidR="00DC1893" w:rsidRPr="002629F3" w:rsidRDefault="00DC1893" w:rsidP="00DC1893">
            <w:pPr>
              <w:keepNext/>
              <w:tabs>
                <w:tab w:val="left" w:pos="0"/>
              </w:tabs>
              <w:spacing w:after="0" w:line="240" w:lineRule="auto"/>
              <w:jc w:val="both"/>
              <w:rPr>
                <w:rFonts w:ascii="Times New Roman" w:hAnsi="Times New Roman"/>
                <w:sz w:val="24"/>
                <w:szCs w:val="24"/>
              </w:rPr>
            </w:pPr>
            <w:r w:rsidRPr="002629F3">
              <w:rPr>
                <w:rFonts w:ascii="Times New Roman" w:hAnsi="Times New Roman"/>
                <w:sz w:val="24"/>
                <w:szCs w:val="24"/>
              </w:rPr>
              <w:t xml:space="preserve">Заказчик самостоятельно выполнит проверку сведений. </w:t>
            </w:r>
          </w:p>
          <w:p w14:paraId="0A47432C" w14:textId="77777777" w:rsidR="00DC1893" w:rsidRDefault="00DC1893" w:rsidP="00DC1893">
            <w:pPr>
              <w:keepNext/>
              <w:tabs>
                <w:tab w:val="left" w:pos="0"/>
              </w:tabs>
              <w:spacing w:after="0" w:line="240" w:lineRule="auto"/>
              <w:jc w:val="both"/>
              <w:rPr>
                <w:rFonts w:ascii="Times New Roman" w:hAnsi="Times New Roman"/>
                <w:color w:val="0070C0"/>
                <w:sz w:val="24"/>
                <w:szCs w:val="24"/>
              </w:rPr>
            </w:pPr>
          </w:p>
          <w:p w14:paraId="6AE897AB" w14:textId="016074AF" w:rsidR="00DC1893" w:rsidRPr="00AB5F86" w:rsidRDefault="00DC1893" w:rsidP="00DC1893">
            <w:pPr>
              <w:keepNext/>
              <w:tabs>
                <w:tab w:val="left" w:pos="0"/>
              </w:tabs>
              <w:spacing w:after="0" w:line="240" w:lineRule="auto"/>
              <w:jc w:val="both"/>
              <w:rPr>
                <w:rFonts w:ascii="Times New Roman" w:hAnsi="Times New Roman"/>
                <w:i/>
                <w:iCs/>
                <w:color w:val="0070C0"/>
                <w:sz w:val="24"/>
                <w:szCs w:val="24"/>
              </w:rPr>
            </w:pPr>
            <w:r w:rsidRPr="00AB5F86">
              <w:rPr>
                <w:rFonts w:ascii="Times New Roman" w:hAnsi="Times New Roman"/>
                <w:sz w:val="24"/>
                <w:szCs w:val="24"/>
              </w:rPr>
              <w:t xml:space="preserve">При участии в закупке коллективного участника, каждый член такого участника должен соответствовать требованию. – </w:t>
            </w:r>
          </w:p>
          <w:p w14:paraId="780F6D29" w14:textId="0BA86854" w:rsidR="00DC1893" w:rsidRPr="00DC1893" w:rsidRDefault="00DC1893" w:rsidP="00DC1893">
            <w:pPr>
              <w:spacing w:after="0" w:line="240" w:lineRule="auto"/>
              <w:jc w:val="both"/>
              <w:rPr>
                <w:rFonts w:ascii="Times New Roman" w:hAnsi="Times New Roman"/>
                <w:i/>
                <w:iCs/>
                <w:sz w:val="24"/>
                <w:szCs w:val="24"/>
              </w:rPr>
            </w:pPr>
            <w:r w:rsidRPr="00DC1893">
              <w:rPr>
                <w:rFonts w:ascii="Times New Roman" w:hAnsi="Times New Roman"/>
                <w:i/>
                <w:iCs/>
                <w:sz w:val="24"/>
                <w:szCs w:val="24"/>
              </w:rPr>
              <w:t xml:space="preserve">Проверка </w:t>
            </w:r>
            <w:hyperlink r:id="rId51" w:history="1">
              <w:r w:rsidRPr="00DC1893">
                <w:rPr>
                  <w:rStyle w:val="a3"/>
                  <w:rFonts w:ascii="Times New Roman" w:hAnsi="Times New Roman"/>
                  <w:i/>
                  <w:iCs/>
                  <w:color w:val="auto"/>
                  <w:sz w:val="24"/>
                  <w:szCs w:val="24"/>
                </w:rPr>
                <w:t>тут</w:t>
              </w:r>
            </w:hyperlink>
            <w:r w:rsidRPr="00DC1893">
              <w:rPr>
                <w:rFonts w:ascii="Times New Roman" w:hAnsi="Times New Roman"/>
                <w:i/>
                <w:iCs/>
                <w:sz w:val="24"/>
                <w:szCs w:val="24"/>
              </w:rPr>
              <w:t>.</w:t>
            </w:r>
          </w:p>
          <w:p w14:paraId="71A91418" w14:textId="1FD5FF9D" w:rsidR="009C7E42" w:rsidRPr="002629F3" w:rsidRDefault="009C7E42" w:rsidP="009F1258">
            <w:pPr>
              <w:spacing w:after="0" w:line="240" w:lineRule="auto"/>
              <w:jc w:val="both"/>
              <w:rPr>
                <w:rFonts w:ascii="Times New Roman" w:hAnsi="Times New Roman"/>
                <w:sz w:val="24"/>
                <w:szCs w:val="24"/>
              </w:rPr>
            </w:pPr>
          </w:p>
        </w:tc>
      </w:tr>
      <w:tr w:rsidR="009C7E42" w:rsidRPr="002629F3" w14:paraId="26C68A52" w14:textId="77777777" w:rsidTr="00903A2E">
        <w:trPr>
          <w:trHeight w:val="3216"/>
        </w:trPr>
        <w:tc>
          <w:tcPr>
            <w:tcW w:w="1271" w:type="dxa"/>
          </w:tcPr>
          <w:p w14:paraId="64911860"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2D610B7E" w14:textId="01E6E59B" w:rsidR="009C7E42" w:rsidRPr="002629F3" w:rsidRDefault="00E87898" w:rsidP="00E87898">
            <w:pPr>
              <w:spacing w:before="120" w:after="0" w:line="240" w:lineRule="atLeast"/>
              <w:jc w:val="both"/>
              <w:rPr>
                <w:rFonts w:ascii="Times New Roman" w:eastAsia="Times New Roman" w:hAnsi="Times New Roman"/>
                <w:sz w:val="24"/>
                <w:szCs w:val="24"/>
                <w:lang w:eastAsia="ru-RU"/>
              </w:rPr>
            </w:pPr>
            <w:r w:rsidRPr="00314DB3">
              <w:rPr>
                <w:rFonts w:ascii="Times New Roman" w:eastAsia="Times New Roman" w:hAnsi="Times New Roman"/>
                <w:sz w:val="24"/>
                <w:szCs w:val="24"/>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c>
          <w:tcPr>
            <w:tcW w:w="5670" w:type="dxa"/>
          </w:tcPr>
          <w:p w14:paraId="5DF29325" w14:textId="031ADCAE" w:rsidR="00DC1893" w:rsidRPr="00A12B95" w:rsidRDefault="00A12B95" w:rsidP="00DC1893">
            <w:pPr>
              <w:keepNext/>
              <w:keepLines/>
              <w:suppressAutoHyphens/>
              <w:spacing w:after="0" w:line="240" w:lineRule="auto"/>
              <w:outlineLvl w:val="2"/>
              <w:rPr>
                <w:rFonts w:ascii="Times New Roman" w:eastAsia="Times New Roman" w:hAnsi="Times New Roman"/>
                <w:sz w:val="24"/>
                <w:szCs w:val="24"/>
                <w:lang w:eastAsia="ru-RU"/>
              </w:rPr>
            </w:pPr>
            <w:r w:rsidRPr="009F1258">
              <w:rPr>
                <w:rFonts w:ascii="Times New Roman" w:hAnsi="Times New Roman"/>
                <w:b/>
                <w:i/>
                <w:iCs/>
                <w:color w:val="FF0000"/>
                <w:sz w:val="24"/>
                <w:szCs w:val="24"/>
              </w:rPr>
              <w:t xml:space="preserve"> </w:t>
            </w:r>
            <w:r w:rsidR="009F1258" w:rsidRPr="009F1258">
              <w:rPr>
                <w:rFonts w:ascii="Times New Roman" w:hAnsi="Times New Roman"/>
                <w:i/>
                <w:iCs/>
                <w:color w:val="FF0000"/>
                <w:sz w:val="24"/>
                <w:szCs w:val="24"/>
              </w:rPr>
              <w:t xml:space="preserve"> </w:t>
            </w:r>
            <w:r w:rsidR="00DC1893" w:rsidRPr="00A12B95">
              <w:rPr>
                <w:rFonts w:ascii="Times New Roman" w:eastAsia="Times New Roman" w:hAnsi="Times New Roman"/>
                <w:sz w:val="24"/>
                <w:szCs w:val="24"/>
                <w:lang w:eastAsia="ru-RU"/>
              </w:rPr>
              <w:t xml:space="preserve"> Подтверждается декларацией о соответствии требованию. </w:t>
            </w:r>
          </w:p>
          <w:p w14:paraId="3E03D38D" w14:textId="77777777" w:rsidR="00DC1893" w:rsidRPr="00A12B95" w:rsidRDefault="00DC1893" w:rsidP="00DC1893">
            <w:pPr>
              <w:keepNext/>
              <w:keepLines/>
              <w:suppressAutoHyphens/>
              <w:spacing w:after="0" w:line="240" w:lineRule="auto"/>
              <w:outlineLvl w:val="2"/>
              <w:rPr>
                <w:rFonts w:ascii="Times New Roman" w:eastAsia="Times New Roman" w:hAnsi="Times New Roman"/>
                <w:sz w:val="24"/>
                <w:szCs w:val="24"/>
                <w:lang w:eastAsia="ru-RU"/>
              </w:rPr>
            </w:pPr>
            <w:r w:rsidRPr="00A12B95">
              <w:rPr>
                <w:rFonts w:ascii="Times New Roman" w:eastAsia="Times New Roman" w:hAnsi="Times New Roman"/>
                <w:sz w:val="24"/>
                <w:szCs w:val="24"/>
                <w:lang w:eastAsia="ru-RU"/>
              </w:rPr>
              <w:t>Требования к форме декларации не установлены.</w:t>
            </w:r>
          </w:p>
          <w:p w14:paraId="33D78B49" w14:textId="77777777" w:rsidR="00DC1893" w:rsidRPr="00A12B95" w:rsidRDefault="00DC1893" w:rsidP="00DC1893">
            <w:pPr>
              <w:keepNext/>
              <w:tabs>
                <w:tab w:val="left" w:pos="0"/>
              </w:tabs>
              <w:spacing w:after="0" w:line="240" w:lineRule="auto"/>
              <w:rPr>
                <w:rFonts w:ascii="Times New Roman" w:hAnsi="Times New Roman"/>
                <w:sz w:val="24"/>
                <w:szCs w:val="24"/>
              </w:rPr>
            </w:pPr>
          </w:p>
          <w:p w14:paraId="760D98A6" w14:textId="6F0738CC" w:rsidR="00A12B95" w:rsidRPr="00A12B95" w:rsidRDefault="00DC1893" w:rsidP="00DC1893">
            <w:pPr>
              <w:keepNext/>
              <w:keepLines/>
              <w:suppressAutoHyphens/>
              <w:spacing w:after="0" w:line="240" w:lineRule="auto"/>
              <w:outlineLvl w:val="2"/>
              <w:rPr>
                <w:rFonts w:ascii="Times New Roman" w:eastAsia="Times New Roman" w:hAnsi="Times New Roman"/>
                <w:sz w:val="24"/>
                <w:szCs w:val="24"/>
                <w:lang w:eastAsia="ru-RU"/>
              </w:rPr>
            </w:pPr>
            <w:r w:rsidRPr="00A12B95">
              <w:rPr>
                <w:rFonts w:ascii="Times New Roman" w:hAnsi="Times New Roman"/>
                <w:bCs/>
                <w:sz w:val="24"/>
                <w:szCs w:val="24"/>
              </w:rPr>
              <w:t>При участии в закупке коллективного участника, каждый член такого участника должен соответствовать требованию.</w:t>
            </w:r>
          </w:p>
          <w:p w14:paraId="7F02BAD5" w14:textId="46D43460" w:rsidR="009C7E42" w:rsidRPr="006E6452" w:rsidRDefault="009C7E42" w:rsidP="00A12B95">
            <w:pPr>
              <w:keepNext/>
              <w:tabs>
                <w:tab w:val="left" w:pos="0"/>
              </w:tabs>
              <w:spacing w:after="0" w:line="240" w:lineRule="auto"/>
              <w:jc w:val="both"/>
              <w:rPr>
                <w:rFonts w:ascii="Times New Roman" w:hAnsi="Times New Roman"/>
                <w:i/>
                <w:iCs/>
                <w:color w:val="0070C0"/>
                <w:sz w:val="24"/>
                <w:szCs w:val="24"/>
              </w:rPr>
            </w:pPr>
          </w:p>
        </w:tc>
      </w:tr>
      <w:tr w:rsidR="009C7E42" w:rsidRPr="002629F3" w14:paraId="5226E969" w14:textId="77777777" w:rsidTr="00903A2E">
        <w:trPr>
          <w:trHeight w:val="1548"/>
        </w:trPr>
        <w:tc>
          <w:tcPr>
            <w:tcW w:w="1271" w:type="dxa"/>
          </w:tcPr>
          <w:p w14:paraId="29B538E4"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28545926" w14:textId="7E7BDB2E" w:rsidR="009C7E42" w:rsidRPr="002629F3" w:rsidRDefault="00E87898" w:rsidP="00E87898">
            <w:pPr>
              <w:jc w:val="both"/>
              <w:rPr>
                <w:rFonts w:ascii="Times New Roman" w:hAnsi="Times New Roman"/>
                <w:sz w:val="24"/>
                <w:szCs w:val="24"/>
              </w:rPr>
            </w:pPr>
            <w:r w:rsidRPr="00314DB3">
              <w:rPr>
                <w:rFonts w:ascii="Times New Roman" w:eastAsia="Times New Roman" w:hAnsi="Times New Roman"/>
                <w:sz w:val="24"/>
                <w:szCs w:val="24"/>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p>
        </w:tc>
        <w:tc>
          <w:tcPr>
            <w:tcW w:w="5670" w:type="dxa"/>
          </w:tcPr>
          <w:p w14:paraId="6017E3E5" w14:textId="77777777" w:rsidR="00DC1893" w:rsidRPr="002629F3" w:rsidRDefault="00DC1893" w:rsidP="00DC1893">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Не установлено.</w:t>
            </w:r>
          </w:p>
          <w:p w14:paraId="711AE23B" w14:textId="77777777" w:rsidR="00E61229" w:rsidRPr="002629F3" w:rsidRDefault="00E61229" w:rsidP="006E6452">
            <w:pPr>
              <w:pStyle w:val="3"/>
              <w:numPr>
                <w:ilvl w:val="0"/>
                <w:numId w:val="0"/>
              </w:numPr>
              <w:spacing w:before="0"/>
              <w:jc w:val="both"/>
              <w:rPr>
                <w:rFonts w:ascii="Times New Roman" w:hAnsi="Times New Roman"/>
                <w:b w:val="0"/>
                <w:sz w:val="24"/>
                <w:szCs w:val="24"/>
              </w:rPr>
            </w:pPr>
          </w:p>
          <w:p w14:paraId="3D30AABF" w14:textId="77777777" w:rsidR="00DE0EAB" w:rsidRDefault="00DE0EAB" w:rsidP="006E6452">
            <w:pPr>
              <w:pStyle w:val="3"/>
              <w:numPr>
                <w:ilvl w:val="0"/>
                <w:numId w:val="0"/>
              </w:numPr>
              <w:spacing w:before="0"/>
              <w:jc w:val="both"/>
              <w:rPr>
                <w:rFonts w:ascii="Times New Roman" w:hAnsi="Times New Roman"/>
                <w:b w:val="0"/>
                <w:color w:val="FF0000"/>
                <w:sz w:val="24"/>
                <w:szCs w:val="24"/>
              </w:rPr>
            </w:pPr>
          </w:p>
          <w:p w14:paraId="04231D47" w14:textId="25990DA6" w:rsidR="009C7E42" w:rsidRPr="002629F3" w:rsidRDefault="009C7E42" w:rsidP="009F1258">
            <w:pPr>
              <w:keepNext/>
              <w:tabs>
                <w:tab w:val="left" w:pos="0"/>
              </w:tabs>
              <w:spacing w:after="0" w:line="240" w:lineRule="auto"/>
              <w:jc w:val="both"/>
              <w:rPr>
                <w:rFonts w:ascii="Times New Roman" w:hAnsi="Times New Roman"/>
                <w:sz w:val="24"/>
                <w:szCs w:val="24"/>
              </w:rPr>
            </w:pPr>
          </w:p>
        </w:tc>
      </w:tr>
      <w:tr w:rsidR="009C7E42" w:rsidRPr="002629F3" w14:paraId="7C2D29A1" w14:textId="77777777" w:rsidTr="00903A2E">
        <w:tc>
          <w:tcPr>
            <w:tcW w:w="1271" w:type="dxa"/>
            <w:shd w:val="clear" w:color="auto" w:fill="F2F2F2" w:themeFill="background1" w:themeFillShade="F2"/>
          </w:tcPr>
          <w:p w14:paraId="0D5BF49D" w14:textId="642CE156"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.2.4</w:t>
            </w:r>
          </w:p>
        </w:tc>
        <w:tc>
          <w:tcPr>
            <w:tcW w:w="3402" w:type="dxa"/>
            <w:shd w:val="clear" w:color="auto" w:fill="F2F2F2" w:themeFill="background1" w:themeFillShade="F2"/>
          </w:tcPr>
          <w:p w14:paraId="1BC3D5AC" w14:textId="77777777" w:rsidR="009C7E42" w:rsidRPr="002629F3" w:rsidRDefault="009C7E42" w:rsidP="00E63A9E">
            <w:pPr>
              <w:pStyle w:val="3"/>
              <w:numPr>
                <w:ilvl w:val="0"/>
                <w:numId w:val="0"/>
              </w:numPr>
              <w:tabs>
                <w:tab w:val="left" w:pos="30"/>
              </w:tabs>
              <w:spacing w:before="0"/>
              <w:ind w:left="30" w:right="69"/>
              <w:jc w:val="both"/>
              <w:rPr>
                <w:rFonts w:ascii="Times New Roman" w:hAnsi="Times New Roman"/>
                <w:b w:val="0"/>
                <w:bCs/>
                <w:sz w:val="24"/>
                <w:szCs w:val="24"/>
              </w:rPr>
            </w:pPr>
            <w:r w:rsidRPr="002629F3">
              <w:rPr>
                <w:rFonts w:ascii="Times New Roman" w:hAnsi="Times New Roman"/>
                <w:b w:val="0"/>
                <w:bCs/>
                <w:sz w:val="24"/>
                <w:szCs w:val="24"/>
              </w:rPr>
              <w:t xml:space="preserve">Сведения, подтверждающие соответствие участника закупки дополнительным требованиям заказчика, а именно: </w:t>
            </w:r>
          </w:p>
        </w:tc>
        <w:tc>
          <w:tcPr>
            <w:tcW w:w="5670" w:type="dxa"/>
            <w:shd w:val="clear" w:color="auto" w:fill="F2F2F2" w:themeFill="background1" w:themeFillShade="F2"/>
          </w:tcPr>
          <w:p w14:paraId="42E8E886" w14:textId="577A40F3" w:rsidR="009C7E42" w:rsidRPr="00F22AEF" w:rsidRDefault="009C7E42" w:rsidP="00E63A9E">
            <w:pPr>
              <w:pStyle w:val="3"/>
              <w:numPr>
                <w:ilvl w:val="0"/>
                <w:numId w:val="0"/>
              </w:numPr>
              <w:spacing w:before="0"/>
              <w:rPr>
                <w:rFonts w:ascii="Times New Roman" w:hAnsi="Times New Roman"/>
                <w:b w:val="0"/>
                <w:i/>
                <w:iCs/>
                <w:sz w:val="24"/>
                <w:szCs w:val="24"/>
              </w:rPr>
            </w:pPr>
          </w:p>
        </w:tc>
      </w:tr>
      <w:tr w:rsidR="009C7E42" w:rsidRPr="002629F3" w14:paraId="25CC5477" w14:textId="77777777" w:rsidTr="00903A2E">
        <w:trPr>
          <w:trHeight w:val="1263"/>
        </w:trPr>
        <w:tc>
          <w:tcPr>
            <w:tcW w:w="1271" w:type="dxa"/>
          </w:tcPr>
          <w:p w14:paraId="6BA2F43B"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65806741" w14:textId="41B8F81E" w:rsidR="009C7E42" w:rsidRPr="002629F3" w:rsidRDefault="00FF4E6E" w:rsidP="00FF4E6E">
            <w:pPr>
              <w:spacing w:after="0" w:line="240" w:lineRule="auto"/>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обладание необходимой квалификацией для исполнения договора, включая наличие опыта поставки аналогичных товаров, выполнения аналогичных работ, оказания аналогичных услуг;</w:t>
            </w:r>
          </w:p>
        </w:tc>
        <w:tc>
          <w:tcPr>
            <w:tcW w:w="5670" w:type="dxa"/>
          </w:tcPr>
          <w:p w14:paraId="0A061124" w14:textId="1E42B075" w:rsidR="009C7E42" w:rsidRPr="0065328B" w:rsidRDefault="007968F2" w:rsidP="00E63A9E">
            <w:pPr>
              <w:keepNext/>
              <w:tabs>
                <w:tab w:val="left" w:pos="0"/>
              </w:tabs>
              <w:spacing w:after="0" w:line="240" w:lineRule="auto"/>
              <w:jc w:val="both"/>
              <w:rPr>
                <w:rFonts w:ascii="Times New Roman" w:hAnsi="Times New Roman"/>
                <w:color w:val="0070C0"/>
                <w:sz w:val="24"/>
                <w:szCs w:val="24"/>
              </w:rPr>
            </w:pPr>
            <w:r w:rsidRPr="002629F3">
              <w:rPr>
                <w:rFonts w:ascii="Times New Roman" w:hAnsi="Times New Roman"/>
                <w:sz w:val="24"/>
                <w:szCs w:val="24"/>
              </w:rPr>
              <w:t>Документы, подтверждающие квалификацию,</w:t>
            </w:r>
            <w:r w:rsidRPr="002629F3">
              <w:rPr>
                <w:rFonts w:ascii="Times New Roman" w:hAnsi="Times New Roman"/>
                <w:color w:val="0070C0"/>
                <w:sz w:val="24"/>
                <w:szCs w:val="24"/>
              </w:rPr>
              <w:t xml:space="preserve"> </w:t>
            </w:r>
            <w:r w:rsidRPr="002629F3">
              <w:rPr>
                <w:rFonts w:ascii="Times New Roman" w:hAnsi="Times New Roman"/>
                <w:sz w:val="24"/>
                <w:szCs w:val="24"/>
              </w:rPr>
              <w:t>не требуются в составе заявки на участие в настоящей закупке</w:t>
            </w:r>
            <w:r w:rsidRPr="0065328B">
              <w:rPr>
                <w:rFonts w:ascii="Times New Roman" w:hAnsi="Times New Roman"/>
                <w:color w:val="0070C0"/>
                <w:sz w:val="24"/>
                <w:szCs w:val="24"/>
              </w:rPr>
              <w:t xml:space="preserve"> </w:t>
            </w:r>
          </w:p>
        </w:tc>
      </w:tr>
      <w:tr w:rsidR="009C7E42" w:rsidRPr="002629F3" w14:paraId="4D3091D9" w14:textId="77777777" w:rsidTr="00903A2E">
        <w:trPr>
          <w:trHeight w:val="2114"/>
        </w:trPr>
        <w:tc>
          <w:tcPr>
            <w:tcW w:w="1271" w:type="dxa"/>
          </w:tcPr>
          <w:p w14:paraId="2AD13086"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363F4F9C" w14:textId="05D84A69" w:rsidR="009C7E42" w:rsidRPr="002629F3" w:rsidRDefault="00FF4E6E" w:rsidP="00FF4E6E">
            <w:pPr>
              <w:keepNext/>
              <w:tabs>
                <w:tab w:val="left" w:pos="776"/>
              </w:tabs>
              <w:spacing w:after="0" w:line="240" w:lineRule="auto"/>
              <w:jc w:val="both"/>
              <w:rPr>
                <w:rFonts w:ascii="Times New Roman" w:hAnsi="Times New Roman"/>
                <w:sz w:val="24"/>
                <w:szCs w:val="24"/>
              </w:rPr>
            </w:pPr>
            <w:r w:rsidRPr="002629F3">
              <w:rPr>
                <w:rFonts w:ascii="Times New Roman" w:hAnsi="Times New Roman"/>
                <w:sz w:val="24"/>
                <w:szCs w:val="24"/>
              </w:rPr>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w:t>
            </w:r>
            <w:r w:rsidR="00893022">
              <w:rPr>
                <w:rFonts w:ascii="Times New Roman" w:hAnsi="Times New Roman"/>
                <w:sz w:val="24"/>
                <w:szCs w:val="24"/>
              </w:rPr>
              <w:t>з</w:t>
            </w:r>
            <w:r w:rsidRPr="002629F3">
              <w:rPr>
                <w:rFonts w:ascii="Times New Roman" w:hAnsi="Times New Roman"/>
                <w:sz w:val="24"/>
                <w:szCs w:val="24"/>
              </w:rPr>
              <w:t>аказчиком, за последние 3 (три) года, предшествующие дате размещения извещения о закупке в единой информационной системе;</w:t>
            </w:r>
          </w:p>
        </w:tc>
        <w:tc>
          <w:tcPr>
            <w:tcW w:w="5670" w:type="dxa"/>
          </w:tcPr>
          <w:p w14:paraId="75125EDC" w14:textId="77777777" w:rsidR="00A609E0" w:rsidRDefault="008072D8" w:rsidP="008072D8">
            <w:pPr>
              <w:pStyle w:val="3"/>
              <w:numPr>
                <w:ilvl w:val="0"/>
                <w:numId w:val="0"/>
              </w:numPr>
              <w:spacing w:before="0"/>
              <w:rPr>
                <w:rFonts w:ascii="Times New Roman" w:hAnsi="Times New Roman"/>
                <w:b w:val="0"/>
                <w:sz w:val="24"/>
                <w:szCs w:val="24"/>
              </w:rPr>
            </w:pPr>
            <w:r w:rsidRPr="002629F3">
              <w:rPr>
                <w:rFonts w:ascii="Times New Roman" w:hAnsi="Times New Roman"/>
                <w:b w:val="0"/>
                <w:sz w:val="24"/>
                <w:szCs w:val="24"/>
              </w:rPr>
              <w:t xml:space="preserve">Требование не установлено. </w:t>
            </w:r>
          </w:p>
          <w:p w14:paraId="2E5DADCD" w14:textId="5CCE17B8" w:rsidR="008072D8" w:rsidRPr="00A609E0" w:rsidRDefault="008072D8" w:rsidP="008072D8">
            <w:pPr>
              <w:pStyle w:val="3"/>
              <w:numPr>
                <w:ilvl w:val="0"/>
                <w:numId w:val="0"/>
              </w:numPr>
              <w:spacing w:before="0"/>
              <w:rPr>
                <w:rFonts w:ascii="Times New Roman" w:hAnsi="Times New Roman"/>
                <w:b w:val="0"/>
                <w:sz w:val="24"/>
                <w:szCs w:val="24"/>
              </w:rPr>
            </w:pPr>
            <w:r w:rsidRPr="002629F3">
              <w:rPr>
                <w:rFonts w:ascii="Times New Roman" w:hAnsi="Times New Roman"/>
                <w:b w:val="0"/>
                <w:sz w:val="24"/>
                <w:szCs w:val="24"/>
              </w:rPr>
              <w:t>Подтверждение не требуется в составе заявки.</w:t>
            </w:r>
          </w:p>
          <w:p w14:paraId="7A8EA3D8" w14:textId="603B42E5" w:rsidR="009C7E42" w:rsidRPr="00893022" w:rsidRDefault="009C7E42" w:rsidP="00893022">
            <w:pPr>
              <w:keepNext/>
              <w:tabs>
                <w:tab w:val="left" w:pos="0"/>
              </w:tabs>
              <w:spacing w:after="0" w:line="240" w:lineRule="auto"/>
              <w:rPr>
                <w:rFonts w:ascii="Times New Roman" w:hAnsi="Times New Roman"/>
                <w:sz w:val="24"/>
                <w:szCs w:val="24"/>
              </w:rPr>
            </w:pPr>
          </w:p>
        </w:tc>
      </w:tr>
      <w:tr w:rsidR="009C7E42" w:rsidRPr="002629F3" w14:paraId="0AABCC4E" w14:textId="77777777" w:rsidTr="00903A2E">
        <w:trPr>
          <w:trHeight w:val="3391"/>
        </w:trPr>
        <w:tc>
          <w:tcPr>
            <w:tcW w:w="1271" w:type="dxa"/>
          </w:tcPr>
          <w:p w14:paraId="5B581FC0" w14:textId="77777777" w:rsidR="009C7E42" w:rsidRPr="002629F3" w:rsidRDefault="009C7E42" w:rsidP="00E63A9E">
            <w:pPr>
              <w:spacing w:after="0" w:line="240" w:lineRule="auto"/>
              <w:jc w:val="center"/>
              <w:rPr>
                <w:rFonts w:ascii="Times New Roman" w:hAnsi="Times New Roman"/>
                <w:sz w:val="24"/>
                <w:szCs w:val="24"/>
              </w:rPr>
            </w:pPr>
          </w:p>
        </w:tc>
        <w:tc>
          <w:tcPr>
            <w:tcW w:w="3402" w:type="dxa"/>
          </w:tcPr>
          <w:p w14:paraId="5EC6F47F" w14:textId="77E201FC" w:rsidR="009C7E42" w:rsidRPr="002629F3" w:rsidRDefault="00FF4E6E" w:rsidP="00FF4E6E">
            <w:pPr>
              <w:spacing w:after="0" w:line="240" w:lineRule="auto"/>
              <w:jc w:val="both"/>
              <w:rPr>
                <w:rFonts w:ascii="Times New Roman" w:hAnsi="Times New Roman"/>
                <w:sz w:val="24"/>
                <w:szCs w:val="24"/>
              </w:rPr>
            </w:pPr>
            <w:r w:rsidRPr="002629F3">
              <w:rPr>
                <w:rFonts w:ascii="Times New Roman" w:hAnsi="Times New Roman"/>
                <w:sz w:val="24"/>
                <w:szCs w:val="24"/>
              </w:rPr>
              <w:t>наличие сертификации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предмета закупки</w:t>
            </w:r>
            <w:r w:rsidR="009238E8" w:rsidRPr="002629F3">
              <w:rPr>
                <w:rFonts w:ascii="Times New Roman" w:hAnsi="Times New Roman"/>
                <w:sz w:val="24"/>
                <w:szCs w:val="24"/>
              </w:rPr>
              <w:t>.</w:t>
            </w:r>
          </w:p>
        </w:tc>
        <w:tc>
          <w:tcPr>
            <w:tcW w:w="5670" w:type="dxa"/>
          </w:tcPr>
          <w:p w14:paraId="3A7C769B" w14:textId="5208CAC1" w:rsidR="00873415" w:rsidRPr="002629F3" w:rsidRDefault="00873415" w:rsidP="00873415">
            <w:pPr>
              <w:pStyle w:val="3"/>
              <w:numPr>
                <w:ilvl w:val="0"/>
                <w:numId w:val="0"/>
              </w:numPr>
              <w:spacing w:before="0"/>
              <w:rPr>
                <w:rFonts w:ascii="Times New Roman" w:hAnsi="Times New Roman"/>
                <w:b w:val="0"/>
                <w:sz w:val="24"/>
                <w:szCs w:val="24"/>
              </w:rPr>
            </w:pPr>
            <w:r w:rsidRPr="002629F3">
              <w:rPr>
                <w:rFonts w:ascii="Times New Roman" w:hAnsi="Times New Roman"/>
                <w:b w:val="0"/>
                <w:sz w:val="24"/>
                <w:szCs w:val="24"/>
              </w:rPr>
              <w:t>Требование не установлено. Подтверждение не требуется в составе заявки.</w:t>
            </w:r>
          </w:p>
          <w:p w14:paraId="67C47CFF" w14:textId="77777777" w:rsidR="00873415" w:rsidRPr="002629F3" w:rsidRDefault="00873415" w:rsidP="00873415">
            <w:pPr>
              <w:pStyle w:val="3"/>
              <w:numPr>
                <w:ilvl w:val="0"/>
                <w:numId w:val="0"/>
              </w:numPr>
              <w:spacing w:before="0"/>
              <w:rPr>
                <w:rFonts w:ascii="Times New Roman" w:hAnsi="Times New Roman"/>
                <w:b w:val="0"/>
                <w:color w:val="FF0000"/>
                <w:sz w:val="24"/>
                <w:szCs w:val="24"/>
              </w:rPr>
            </w:pPr>
          </w:p>
          <w:p w14:paraId="119E8D9F" w14:textId="60054835" w:rsidR="009C7E42" w:rsidRPr="002629F3" w:rsidRDefault="009C7E42" w:rsidP="00E63A9E">
            <w:pPr>
              <w:spacing w:after="0" w:line="240" w:lineRule="auto"/>
              <w:jc w:val="both"/>
              <w:rPr>
                <w:rFonts w:ascii="Times New Roman" w:hAnsi="Times New Roman"/>
                <w:sz w:val="24"/>
                <w:szCs w:val="24"/>
              </w:rPr>
            </w:pPr>
          </w:p>
        </w:tc>
      </w:tr>
      <w:tr w:rsidR="00FF4E6E" w:rsidRPr="002629F3" w14:paraId="15B1080F" w14:textId="77777777" w:rsidTr="00903A2E">
        <w:trPr>
          <w:trHeight w:val="1127"/>
        </w:trPr>
        <w:tc>
          <w:tcPr>
            <w:tcW w:w="1271" w:type="dxa"/>
          </w:tcPr>
          <w:p w14:paraId="31C016CA" w14:textId="77777777" w:rsidR="00FF4E6E" w:rsidRPr="002629F3" w:rsidRDefault="00FF4E6E" w:rsidP="00E63A9E">
            <w:pPr>
              <w:spacing w:after="0" w:line="240" w:lineRule="auto"/>
              <w:jc w:val="center"/>
              <w:rPr>
                <w:rFonts w:ascii="Times New Roman" w:hAnsi="Times New Roman"/>
                <w:color w:val="0070C0"/>
                <w:sz w:val="24"/>
                <w:szCs w:val="24"/>
              </w:rPr>
            </w:pPr>
          </w:p>
        </w:tc>
        <w:tc>
          <w:tcPr>
            <w:tcW w:w="3402" w:type="dxa"/>
          </w:tcPr>
          <w:p w14:paraId="313709BE" w14:textId="197E84A6" w:rsidR="00FF4E6E" w:rsidRPr="002629F3" w:rsidRDefault="009238E8" w:rsidP="009238E8">
            <w:pPr>
              <w:spacing w:after="0" w:line="240" w:lineRule="auto"/>
              <w:jc w:val="both"/>
              <w:rPr>
                <w:rFonts w:ascii="Times New Roman" w:hAnsi="Times New Roman"/>
                <w:color w:val="0070C0"/>
                <w:sz w:val="24"/>
                <w:szCs w:val="24"/>
              </w:rPr>
            </w:pPr>
            <w:r w:rsidRPr="002629F3">
              <w:rPr>
                <w:rFonts w:ascii="Times New Roman" w:hAnsi="Times New Roman"/>
                <w:color w:val="0070C0"/>
                <w:sz w:val="24"/>
                <w:szCs w:val="24"/>
              </w:rPr>
              <w:t>иные дополнительное требования, которые не должны приводить к необоснованному ограничению конкуренции.</w:t>
            </w:r>
          </w:p>
        </w:tc>
        <w:tc>
          <w:tcPr>
            <w:tcW w:w="5670" w:type="dxa"/>
          </w:tcPr>
          <w:p w14:paraId="277D8701" w14:textId="3FA5C5B1" w:rsidR="00FF4E6E" w:rsidRPr="00F11616" w:rsidRDefault="00FF4E6E" w:rsidP="00E63A9E">
            <w:pPr>
              <w:spacing w:after="0" w:line="240" w:lineRule="auto"/>
              <w:jc w:val="both"/>
              <w:rPr>
                <w:rFonts w:ascii="Times New Roman" w:hAnsi="Times New Roman"/>
                <w:i/>
                <w:iCs/>
                <w:sz w:val="24"/>
                <w:szCs w:val="24"/>
              </w:rPr>
            </w:pPr>
          </w:p>
        </w:tc>
      </w:tr>
      <w:tr w:rsidR="009C7E42" w:rsidRPr="002629F3" w14:paraId="7A31FDB8" w14:textId="77777777" w:rsidTr="00903A2E">
        <w:tc>
          <w:tcPr>
            <w:tcW w:w="1271" w:type="dxa"/>
            <w:shd w:val="clear" w:color="auto" w:fill="F2F2F2" w:themeFill="background1" w:themeFillShade="F2"/>
          </w:tcPr>
          <w:p w14:paraId="7BC98102" w14:textId="723536BB"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w:t>
            </w:r>
            <w:r w:rsidRPr="002629F3">
              <w:rPr>
                <w:rFonts w:ascii="Times New Roman" w:hAnsi="Times New Roman"/>
                <w:b/>
                <w:bCs/>
                <w:sz w:val="24"/>
                <w:szCs w:val="24"/>
              </w:rPr>
              <w:t xml:space="preserve"> </w:t>
            </w:r>
            <w:r w:rsidRPr="002629F3">
              <w:rPr>
                <w:rFonts w:ascii="Times New Roman" w:hAnsi="Times New Roman"/>
                <w:sz w:val="24"/>
                <w:szCs w:val="24"/>
              </w:rPr>
              <w:t>А.1</w:t>
            </w:r>
            <w:r w:rsidR="00EC1D3D">
              <w:rPr>
                <w:rFonts w:ascii="Times New Roman" w:hAnsi="Times New Roman"/>
                <w:sz w:val="24"/>
                <w:szCs w:val="24"/>
              </w:rPr>
              <w:t>6</w:t>
            </w:r>
            <w:r w:rsidRPr="002629F3">
              <w:rPr>
                <w:rFonts w:ascii="Times New Roman" w:hAnsi="Times New Roman"/>
                <w:sz w:val="24"/>
                <w:szCs w:val="24"/>
              </w:rPr>
              <w:t>.2.5</w:t>
            </w:r>
          </w:p>
        </w:tc>
        <w:tc>
          <w:tcPr>
            <w:tcW w:w="3402" w:type="dxa"/>
            <w:shd w:val="clear" w:color="auto" w:fill="F2F2F2" w:themeFill="background1" w:themeFillShade="F2"/>
          </w:tcPr>
          <w:p w14:paraId="430FD21A" w14:textId="6124A64B" w:rsidR="007762F9" w:rsidRPr="00927FFA" w:rsidRDefault="00435D6D" w:rsidP="007762F9">
            <w:pPr>
              <w:pStyle w:val="af4"/>
              <w:spacing w:before="0" w:beforeAutospacing="0" w:after="0" w:afterAutospacing="0"/>
              <w:jc w:val="both"/>
            </w:pPr>
            <w:r>
              <w:rPr>
                <w:color w:val="000000"/>
              </w:rPr>
              <w:t>Р</w:t>
            </w:r>
            <w:r w:rsidR="000E479F" w:rsidRPr="002629F3">
              <w:rPr>
                <w:color w:val="000000"/>
              </w:rPr>
              <w:t xml:space="preserve">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и (или) </w:t>
            </w:r>
            <w:r w:rsidR="000E479F" w:rsidRPr="00927FFA">
              <w:rPr>
                <w:color w:val="000000"/>
              </w:rPr>
              <w:t xml:space="preserve">документации о закупке), обеспечения исполнения договора (если требование об обеспечении исполнения договора </w:t>
            </w:r>
            <w:r w:rsidR="000E479F" w:rsidRPr="00927FFA">
              <w:t>установлено</w:t>
            </w:r>
            <w:r w:rsidR="007762F9" w:rsidRPr="00927FFA">
              <w:rPr>
                <w:rFonts w:ascii="Arial Narrow" w:hAnsi="Arial Narrow"/>
                <w:sz w:val="20"/>
                <w:szCs w:val="20"/>
              </w:rPr>
              <w:t xml:space="preserve">  </w:t>
            </w:r>
            <w:r w:rsidR="007762F9" w:rsidRPr="00927FFA">
              <w:t>заказчиком в извещении об осуществлении такой закупки, документации о конкурентной закупке) является крупной сделкой</w:t>
            </w:r>
          </w:p>
          <w:p w14:paraId="7C671E29" w14:textId="50FC011E" w:rsidR="009C7E42" w:rsidRPr="002629F3" w:rsidRDefault="009C7E42" w:rsidP="00E63A9E">
            <w:pPr>
              <w:keepNext/>
              <w:tabs>
                <w:tab w:val="left" w:pos="0"/>
              </w:tabs>
              <w:spacing w:after="0" w:line="240" w:lineRule="auto"/>
              <w:ind w:right="69"/>
              <w:jc w:val="both"/>
              <w:rPr>
                <w:rFonts w:ascii="Times New Roman" w:hAnsi="Times New Roman"/>
                <w:sz w:val="24"/>
                <w:szCs w:val="24"/>
              </w:rPr>
            </w:pPr>
          </w:p>
        </w:tc>
        <w:tc>
          <w:tcPr>
            <w:tcW w:w="5670" w:type="dxa"/>
            <w:shd w:val="clear" w:color="auto" w:fill="FFFFFF" w:themeFill="background1"/>
          </w:tcPr>
          <w:p w14:paraId="4FB3371D" w14:textId="10020AD8" w:rsidR="000E479F" w:rsidRPr="002629F3" w:rsidRDefault="000E479F" w:rsidP="00B8343A">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 xml:space="preserve">Требование о предоставлении копии решения не установлено. </w:t>
            </w:r>
          </w:p>
          <w:p w14:paraId="69947F0C" w14:textId="77777777" w:rsidR="000E479F" w:rsidRPr="002629F3" w:rsidRDefault="000E479F" w:rsidP="00B8343A">
            <w:pPr>
              <w:pStyle w:val="3"/>
              <w:numPr>
                <w:ilvl w:val="0"/>
                <w:numId w:val="0"/>
              </w:numPr>
              <w:spacing w:before="0"/>
              <w:jc w:val="both"/>
              <w:rPr>
                <w:rFonts w:ascii="Times New Roman" w:hAnsi="Times New Roman"/>
                <w:b w:val="0"/>
                <w:color w:val="FF0000"/>
                <w:sz w:val="24"/>
                <w:szCs w:val="24"/>
              </w:rPr>
            </w:pPr>
          </w:p>
          <w:p w14:paraId="1AFD1597" w14:textId="09E63AC8" w:rsidR="009C7E42" w:rsidRPr="002629F3" w:rsidRDefault="009C7E42" w:rsidP="00F11616">
            <w:pPr>
              <w:keepNext/>
              <w:tabs>
                <w:tab w:val="left" w:pos="0"/>
              </w:tabs>
              <w:spacing w:after="0" w:line="240" w:lineRule="auto"/>
              <w:jc w:val="both"/>
              <w:rPr>
                <w:rFonts w:ascii="Times New Roman" w:eastAsia="Times New Roman" w:hAnsi="Times New Roman"/>
                <w:bCs/>
                <w:sz w:val="24"/>
                <w:szCs w:val="24"/>
                <w:lang w:eastAsia="ru-RU"/>
              </w:rPr>
            </w:pPr>
          </w:p>
        </w:tc>
      </w:tr>
      <w:tr w:rsidR="009C7E42" w:rsidRPr="002629F3" w14:paraId="28BB9A24" w14:textId="77777777" w:rsidTr="00903A2E">
        <w:tc>
          <w:tcPr>
            <w:tcW w:w="1271" w:type="dxa"/>
            <w:shd w:val="clear" w:color="auto" w:fill="F2F2F2" w:themeFill="background1" w:themeFillShade="F2"/>
          </w:tcPr>
          <w:p w14:paraId="76B90E84" w14:textId="4E6E854B"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.2.6</w:t>
            </w:r>
          </w:p>
        </w:tc>
        <w:tc>
          <w:tcPr>
            <w:tcW w:w="3402" w:type="dxa"/>
            <w:shd w:val="clear" w:color="auto" w:fill="F2F2F2" w:themeFill="background1" w:themeFillShade="F2"/>
          </w:tcPr>
          <w:p w14:paraId="346EE5E0" w14:textId="5507408A" w:rsidR="009C7E42" w:rsidRPr="002629F3" w:rsidRDefault="009C7E42" w:rsidP="00E63A9E">
            <w:pPr>
              <w:pStyle w:val="3"/>
              <w:numPr>
                <w:ilvl w:val="0"/>
                <w:numId w:val="0"/>
              </w:numPr>
              <w:tabs>
                <w:tab w:val="left" w:pos="211"/>
              </w:tabs>
              <w:spacing w:before="0"/>
              <w:ind w:right="69"/>
              <w:rPr>
                <w:rFonts w:ascii="Times New Roman" w:hAnsi="Times New Roman"/>
                <w:b w:val="0"/>
                <w:bCs/>
                <w:sz w:val="24"/>
                <w:szCs w:val="24"/>
              </w:rPr>
            </w:pPr>
            <w:r w:rsidRPr="002629F3">
              <w:rPr>
                <w:rFonts w:ascii="Times New Roman" w:hAnsi="Times New Roman"/>
                <w:b w:val="0"/>
                <w:bCs/>
                <w:sz w:val="24"/>
                <w:szCs w:val="24"/>
              </w:rPr>
              <w:t>Учредительный документ</w:t>
            </w:r>
          </w:p>
          <w:p w14:paraId="1D758909" w14:textId="77777777" w:rsidR="009C7E42" w:rsidRPr="002629F3" w:rsidRDefault="009C7E42" w:rsidP="00E63A9E">
            <w:pPr>
              <w:spacing w:after="0" w:line="240" w:lineRule="auto"/>
              <w:jc w:val="both"/>
              <w:rPr>
                <w:rFonts w:ascii="Times New Roman" w:hAnsi="Times New Roman"/>
                <w:bCs/>
                <w:sz w:val="24"/>
                <w:szCs w:val="24"/>
              </w:rPr>
            </w:pPr>
          </w:p>
        </w:tc>
        <w:tc>
          <w:tcPr>
            <w:tcW w:w="5670" w:type="dxa"/>
            <w:shd w:val="clear" w:color="auto" w:fill="FFFFFF" w:themeFill="background1"/>
          </w:tcPr>
          <w:p w14:paraId="273CA2EE" w14:textId="60F5E2BB" w:rsidR="00FC65EF" w:rsidRDefault="007968F2" w:rsidP="007968F2">
            <w:pPr>
              <w:pStyle w:val="3"/>
              <w:numPr>
                <w:ilvl w:val="0"/>
                <w:numId w:val="0"/>
              </w:numPr>
              <w:spacing w:before="0"/>
              <w:jc w:val="both"/>
              <w:rPr>
                <w:rFonts w:ascii="Times New Roman" w:hAnsi="Times New Roman"/>
                <w:b w:val="0"/>
                <w:bCs/>
                <w:sz w:val="24"/>
                <w:szCs w:val="24"/>
              </w:rPr>
            </w:pPr>
            <w:r w:rsidRPr="002629F3">
              <w:rPr>
                <w:rFonts w:ascii="Times New Roman" w:hAnsi="Times New Roman"/>
                <w:b w:val="0"/>
                <w:bCs/>
                <w:sz w:val="24"/>
                <w:szCs w:val="24"/>
              </w:rPr>
              <w:t xml:space="preserve">Под учредительным документом понимается </w:t>
            </w:r>
            <w:r w:rsidR="00535925">
              <w:rPr>
                <w:rFonts w:ascii="Times New Roman" w:hAnsi="Times New Roman"/>
                <w:b w:val="0"/>
                <w:bCs/>
                <w:color w:val="C00000"/>
                <w:sz w:val="24"/>
                <w:szCs w:val="24"/>
              </w:rPr>
              <w:t>У</w:t>
            </w:r>
            <w:r w:rsidRPr="007968F2">
              <w:rPr>
                <w:rFonts w:ascii="Times New Roman" w:hAnsi="Times New Roman"/>
                <w:b w:val="0"/>
                <w:bCs/>
                <w:color w:val="C00000"/>
                <w:sz w:val="24"/>
                <w:szCs w:val="24"/>
              </w:rPr>
              <w:t>став (или его копия</w:t>
            </w:r>
            <w:r w:rsidRPr="002629F3">
              <w:rPr>
                <w:rFonts w:ascii="Times New Roman" w:hAnsi="Times New Roman"/>
                <w:b w:val="0"/>
                <w:bCs/>
                <w:sz w:val="24"/>
                <w:szCs w:val="24"/>
              </w:rPr>
              <w:t>) в действующей редакции</w:t>
            </w:r>
            <w:r w:rsidR="00FC65EF">
              <w:rPr>
                <w:rFonts w:ascii="Times New Roman" w:hAnsi="Times New Roman"/>
                <w:b w:val="0"/>
                <w:bCs/>
                <w:sz w:val="24"/>
                <w:szCs w:val="24"/>
              </w:rPr>
              <w:t>.</w:t>
            </w:r>
          </w:p>
          <w:p w14:paraId="7D603046" w14:textId="6FE45FD0" w:rsidR="007968F2" w:rsidRPr="002629F3" w:rsidRDefault="007968F2" w:rsidP="007968F2">
            <w:pPr>
              <w:pStyle w:val="3"/>
              <w:numPr>
                <w:ilvl w:val="0"/>
                <w:numId w:val="0"/>
              </w:numPr>
              <w:spacing w:before="0"/>
              <w:jc w:val="both"/>
              <w:rPr>
                <w:rFonts w:ascii="Times New Roman" w:hAnsi="Times New Roman"/>
                <w:b w:val="0"/>
                <w:bCs/>
                <w:sz w:val="24"/>
                <w:szCs w:val="24"/>
              </w:rPr>
            </w:pPr>
            <w:r w:rsidRPr="002629F3">
              <w:rPr>
                <w:rFonts w:ascii="Times New Roman" w:hAnsi="Times New Roman"/>
                <w:b w:val="0"/>
                <w:bCs/>
                <w:sz w:val="24"/>
                <w:szCs w:val="24"/>
              </w:rPr>
              <w:t>Требование не распространяется на участников закупки – физических лиц.</w:t>
            </w:r>
          </w:p>
          <w:p w14:paraId="6E28F50C" w14:textId="77777777" w:rsidR="007968F2" w:rsidRPr="002629F3" w:rsidRDefault="007968F2" w:rsidP="007968F2">
            <w:pPr>
              <w:pStyle w:val="3"/>
              <w:numPr>
                <w:ilvl w:val="0"/>
                <w:numId w:val="0"/>
              </w:numPr>
              <w:spacing w:before="0"/>
              <w:jc w:val="both"/>
              <w:rPr>
                <w:rFonts w:ascii="Times New Roman" w:hAnsi="Times New Roman"/>
                <w:b w:val="0"/>
                <w:bCs/>
                <w:sz w:val="24"/>
                <w:szCs w:val="24"/>
              </w:rPr>
            </w:pPr>
          </w:p>
          <w:p w14:paraId="168B71C7" w14:textId="344DC4DF" w:rsidR="00E35EAE" w:rsidRPr="002629F3" w:rsidRDefault="007968F2" w:rsidP="007968F2">
            <w:pPr>
              <w:pStyle w:val="3"/>
              <w:numPr>
                <w:ilvl w:val="0"/>
                <w:numId w:val="0"/>
              </w:numPr>
              <w:spacing w:before="0"/>
              <w:jc w:val="both"/>
              <w:rPr>
                <w:rFonts w:ascii="Times New Roman" w:hAnsi="Times New Roman"/>
                <w:b w:val="0"/>
                <w:bCs/>
                <w:sz w:val="24"/>
                <w:szCs w:val="24"/>
              </w:rPr>
            </w:pPr>
            <w:r w:rsidRPr="007968F2">
              <w:rPr>
                <w:rFonts w:ascii="Times New Roman" w:hAnsi="Times New Roman"/>
                <w:b w:val="0"/>
                <w:bCs/>
                <w:sz w:val="24"/>
                <w:szCs w:val="24"/>
              </w:rPr>
              <w:lastRenderedPageBreak/>
              <w:t>При участии в закупке коллективного участника учредительный документ в составе заявки требуется только для лидера такого участника</w:t>
            </w:r>
          </w:p>
          <w:p w14:paraId="54890CC4" w14:textId="170E3171" w:rsidR="00E35EAE" w:rsidRPr="002629F3" w:rsidRDefault="00E35EAE" w:rsidP="00F11616">
            <w:pPr>
              <w:spacing w:after="0" w:line="240" w:lineRule="auto"/>
              <w:jc w:val="both"/>
              <w:rPr>
                <w:rFonts w:ascii="Times New Roman" w:hAnsi="Times New Roman"/>
                <w:b/>
                <w:bCs/>
                <w:sz w:val="24"/>
                <w:szCs w:val="24"/>
              </w:rPr>
            </w:pPr>
          </w:p>
        </w:tc>
      </w:tr>
      <w:tr w:rsidR="009C7E42" w:rsidRPr="002629F3" w14:paraId="6105D822" w14:textId="77777777" w:rsidTr="00903A2E">
        <w:tc>
          <w:tcPr>
            <w:tcW w:w="1271" w:type="dxa"/>
            <w:shd w:val="clear" w:color="auto" w:fill="F2F2F2" w:themeFill="background1" w:themeFillShade="F2"/>
          </w:tcPr>
          <w:p w14:paraId="40150FE0" w14:textId="6CB676BC"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lastRenderedPageBreak/>
              <w:t>Пункт А.1</w:t>
            </w:r>
            <w:r w:rsidR="00EC1D3D">
              <w:rPr>
                <w:rFonts w:ascii="Times New Roman" w:hAnsi="Times New Roman"/>
                <w:sz w:val="24"/>
                <w:szCs w:val="24"/>
              </w:rPr>
              <w:t>6</w:t>
            </w:r>
            <w:r w:rsidRPr="002629F3">
              <w:rPr>
                <w:rFonts w:ascii="Times New Roman" w:hAnsi="Times New Roman"/>
                <w:sz w:val="24"/>
                <w:szCs w:val="24"/>
              </w:rPr>
              <w:t>.2.7</w:t>
            </w:r>
          </w:p>
        </w:tc>
        <w:tc>
          <w:tcPr>
            <w:tcW w:w="3402" w:type="dxa"/>
            <w:shd w:val="clear" w:color="auto" w:fill="F2F2F2" w:themeFill="background1" w:themeFillShade="F2"/>
          </w:tcPr>
          <w:p w14:paraId="030ED214" w14:textId="77777777" w:rsidR="009C7E42" w:rsidRPr="002629F3" w:rsidRDefault="009C7E42" w:rsidP="00E63A9E">
            <w:pPr>
              <w:spacing w:after="0" w:line="240" w:lineRule="auto"/>
              <w:jc w:val="both"/>
              <w:rPr>
                <w:rFonts w:ascii="Times New Roman" w:hAnsi="Times New Roman"/>
                <w:bCs/>
                <w:sz w:val="24"/>
                <w:szCs w:val="24"/>
              </w:rPr>
            </w:pPr>
            <w:r w:rsidRPr="002629F3">
              <w:rPr>
                <w:rFonts w:ascii="Times New Roman" w:hAnsi="Times New Roman"/>
                <w:bCs/>
                <w:sz w:val="24"/>
                <w:szCs w:val="24"/>
              </w:rPr>
              <w:t>Документ, подтверждающий полномочия лица на осуществление действий от имени участника закупки</w:t>
            </w:r>
          </w:p>
        </w:tc>
        <w:tc>
          <w:tcPr>
            <w:tcW w:w="5670" w:type="dxa"/>
            <w:shd w:val="clear" w:color="auto" w:fill="FFFFFF" w:themeFill="background1"/>
          </w:tcPr>
          <w:p w14:paraId="6A9E0A9A" w14:textId="77777777" w:rsidR="009C7E42" w:rsidRPr="002629F3" w:rsidRDefault="009C7E42" w:rsidP="00E63A9E">
            <w:pPr>
              <w:spacing w:after="0" w:line="240" w:lineRule="auto"/>
              <w:jc w:val="both"/>
              <w:rPr>
                <w:rFonts w:ascii="Times New Roman" w:hAnsi="Times New Roman"/>
                <w:bCs/>
                <w:sz w:val="24"/>
                <w:szCs w:val="24"/>
              </w:rPr>
            </w:pPr>
            <w:r w:rsidRPr="002629F3">
              <w:rPr>
                <w:rFonts w:ascii="Times New Roman" w:hAnsi="Times New Roman"/>
                <w:bCs/>
                <w:sz w:val="24"/>
                <w:szCs w:val="24"/>
              </w:rPr>
              <w:t>Под документом, подтверждающим полномочия лица на осуществление действий от имени участника закупки, понимается доверенность (ее копия) или иной документ, выданный руководителем организации такому лицу.</w:t>
            </w:r>
          </w:p>
          <w:p w14:paraId="4C099EC6" w14:textId="77777777" w:rsidR="009C7E42" w:rsidRPr="002629F3" w:rsidRDefault="009C7E42" w:rsidP="00E63A9E">
            <w:pPr>
              <w:pStyle w:val="3"/>
              <w:numPr>
                <w:ilvl w:val="0"/>
                <w:numId w:val="0"/>
              </w:numPr>
              <w:spacing w:before="0"/>
              <w:jc w:val="both"/>
              <w:rPr>
                <w:rFonts w:ascii="Times New Roman" w:eastAsiaTheme="minorHAnsi" w:hAnsi="Times New Roman"/>
                <w:b w:val="0"/>
                <w:bCs/>
                <w:sz w:val="24"/>
                <w:szCs w:val="24"/>
                <w:lang w:eastAsia="en-US"/>
              </w:rPr>
            </w:pPr>
            <w:r w:rsidRPr="002629F3">
              <w:rPr>
                <w:rFonts w:ascii="Times New Roman" w:eastAsiaTheme="minorHAnsi" w:hAnsi="Times New Roman"/>
                <w:b w:val="0"/>
                <w:bCs/>
                <w:sz w:val="24"/>
                <w:szCs w:val="24"/>
                <w:lang w:eastAsia="en-US"/>
              </w:rPr>
              <w:t>В случае если указанный документ подписан лицом, уполномоченным руководителем организации, заявка должна содержать также копию документа, подтверждающего полномочия такого лица.</w:t>
            </w:r>
          </w:p>
          <w:p w14:paraId="281CE0D5" w14:textId="77777777" w:rsidR="009C7E42" w:rsidRPr="002629F3" w:rsidRDefault="009C7E42" w:rsidP="00E63A9E">
            <w:pPr>
              <w:pStyle w:val="3"/>
              <w:numPr>
                <w:ilvl w:val="0"/>
                <w:numId w:val="0"/>
              </w:numPr>
              <w:spacing w:before="0"/>
              <w:jc w:val="both"/>
              <w:rPr>
                <w:rFonts w:ascii="Times New Roman" w:eastAsiaTheme="minorHAnsi" w:hAnsi="Times New Roman"/>
                <w:b w:val="0"/>
                <w:bCs/>
                <w:sz w:val="24"/>
                <w:szCs w:val="24"/>
                <w:lang w:eastAsia="en-US"/>
              </w:rPr>
            </w:pPr>
          </w:p>
          <w:p w14:paraId="76EA091E" w14:textId="77777777" w:rsidR="009C7E42" w:rsidRPr="002629F3" w:rsidRDefault="009C7E42" w:rsidP="00E63A9E">
            <w:pPr>
              <w:pStyle w:val="3"/>
              <w:numPr>
                <w:ilvl w:val="0"/>
                <w:numId w:val="0"/>
              </w:numPr>
              <w:spacing w:before="0"/>
              <w:jc w:val="both"/>
              <w:rPr>
                <w:rFonts w:ascii="Times New Roman" w:eastAsiaTheme="minorHAnsi" w:hAnsi="Times New Roman"/>
                <w:b w:val="0"/>
                <w:bCs/>
                <w:sz w:val="24"/>
                <w:szCs w:val="24"/>
                <w:lang w:eastAsia="en-US"/>
              </w:rPr>
            </w:pPr>
            <w:r w:rsidRPr="002629F3">
              <w:rPr>
                <w:rFonts w:ascii="Times New Roman" w:eastAsiaTheme="minorHAnsi" w:hAnsi="Times New Roman"/>
                <w:b w:val="0"/>
                <w:bCs/>
                <w:sz w:val="24"/>
                <w:szCs w:val="24"/>
                <w:lang w:eastAsia="en-US"/>
              </w:rPr>
              <w:t>Не требуется подтверждение полномочий на осуществление действий от имени участника закупки:</w:t>
            </w:r>
          </w:p>
          <w:p w14:paraId="0B6CB784" w14:textId="77777777" w:rsidR="009C7E42" w:rsidRPr="002629F3" w:rsidRDefault="009C7E42" w:rsidP="00E63A9E">
            <w:pPr>
              <w:pStyle w:val="3"/>
              <w:numPr>
                <w:ilvl w:val="0"/>
                <w:numId w:val="0"/>
              </w:numPr>
              <w:spacing w:before="0"/>
              <w:jc w:val="both"/>
              <w:rPr>
                <w:rFonts w:ascii="Times New Roman" w:eastAsiaTheme="minorHAnsi" w:hAnsi="Times New Roman"/>
                <w:b w:val="0"/>
                <w:bCs/>
                <w:sz w:val="24"/>
                <w:szCs w:val="24"/>
                <w:lang w:eastAsia="en-US"/>
              </w:rPr>
            </w:pPr>
            <w:r w:rsidRPr="002629F3">
              <w:rPr>
                <w:rFonts w:ascii="Times New Roman" w:eastAsiaTheme="minorHAnsi" w:hAnsi="Times New Roman"/>
                <w:b w:val="0"/>
                <w:bCs/>
                <w:sz w:val="24"/>
                <w:szCs w:val="24"/>
                <w:lang w:eastAsia="en-US"/>
              </w:rPr>
              <w:t>- лицу, указанному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040E012C" w14:textId="0F7C642D" w:rsidR="007255FC" w:rsidRDefault="009C7E42" w:rsidP="007255FC">
            <w:pPr>
              <w:pStyle w:val="3"/>
              <w:numPr>
                <w:ilvl w:val="0"/>
                <w:numId w:val="0"/>
              </w:numPr>
              <w:spacing w:before="0"/>
              <w:jc w:val="both"/>
              <w:rPr>
                <w:rFonts w:ascii="Times New Roman" w:eastAsiaTheme="minorHAnsi" w:hAnsi="Times New Roman"/>
                <w:b w:val="0"/>
                <w:bCs/>
                <w:sz w:val="24"/>
                <w:szCs w:val="24"/>
                <w:lang w:eastAsia="en-US"/>
              </w:rPr>
            </w:pPr>
            <w:r w:rsidRPr="002629F3">
              <w:rPr>
                <w:rFonts w:ascii="Times New Roman" w:eastAsiaTheme="minorHAnsi" w:hAnsi="Times New Roman"/>
                <w:b w:val="0"/>
                <w:bCs/>
                <w:sz w:val="24"/>
                <w:szCs w:val="24"/>
                <w:lang w:eastAsia="en-US"/>
              </w:rPr>
              <w:t>- физическому лицу, если участником закупки является физическое лицо.</w:t>
            </w:r>
          </w:p>
          <w:p w14:paraId="321BC1DA" w14:textId="6DC57D26" w:rsidR="007968F2" w:rsidRPr="002629F3" w:rsidRDefault="007968F2" w:rsidP="007255FC">
            <w:pPr>
              <w:pStyle w:val="3"/>
              <w:numPr>
                <w:ilvl w:val="0"/>
                <w:numId w:val="0"/>
              </w:numPr>
              <w:spacing w:before="0"/>
              <w:jc w:val="both"/>
              <w:rPr>
                <w:rFonts w:ascii="Times New Roman" w:eastAsiaTheme="minorHAnsi" w:hAnsi="Times New Roman"/>
                <w:b w:val="0"/>
                <w:bCs/>
                <w:sz w:val="24"/>
                <w:szCs w:val="24"/>
                <w:lang w:eastAsia="en-US"/>
              </w:rPr>
            </w:pPr>
            <w:r w:rsidRPr="007968F2">
              <w:rPr>
                <w:rFonts w:ascii="Times New Roman" w:eastAsiaTheme="minorHAnsi" w:hAnsi="Times New Roman"/>
                <w:b w:val="0"/>
                <w:bCs/>
                <w:sz w:val="24"/>
                <w:szCs w:val="24"/>
                <w:lang w:eastAsia="en-US"/>
              </w:rPr>
              <w:t>При участии в закупке коллективного участника документ, подтверждающий полномочия лица на осуществление действий от имени участника закупки, в составе заявки требуется только для лидера такого участника</w:t>
            </w:r>
          </w:p>
          <w:p w14:paraId="262127F0" w14:textId="284FA82A" w:rsidR="00E35EAE" w:rsidRPr="002629F3" w:rsidRDefault="00E35EAE" w:rsidP="00F11616">
            <w:pPr>
              <w:spacing w:after="0" w:line="240" w:lineRule="auto"/>
              <w:jc w:val="both"/>
              <w:rPr>
                <w:rFonts w:ascii="Times New Roman" w:hAnsi="Times New Roman"/>
                <w:b/>
                <w:bCs/>
                <w:sz w:val="24"/>
                <w:szCs w:val="24"/>
              </w:rPr>
            </w:pPr>
          </w:p>
        </w:tc>
      </w:tr>
      <w:tr w:rsidR="009C7E42" w:rsidRPr="002629F3" w14:paraId="39FDCAF2" w14:textId="77777777" w:rsidTr="00903A2E">
        <w:trPr>
          <w:trHeight w:val="1154"/>
        </w:trPr>
        <w:tc>
          <w:tcPr>
            <w:tcW w:w="1271" w:type="dxa"/>
            <w:shd w:val="clear" w:color="auto" w:fill="F2F2F2" w:themeFill="background1" w:themeFillShade="F2"/>
          </w:tcPr>
          <w:p w14:paraId="3841882A" w14:textId="2B3524E1" w:rsidR="009C7E42" w:rsidRPr="002629F3" w:rsidRDefault="009C7E42" w:rsidP="00E63A9E">
            <w:pPr>
              <w:spacing w:after="0" w:line="240" w:lineRule="auto"/>
              <w:jc w:val="center"/>
              <w:rPr>
                <w:rFonts w:ascii="Times New Roman" w:hAnsi="Times New Roman"/>
                <w:sz w:val="24"/>
                <w:szCs w:val="24"/>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.2.8</w:t>
            </w:r>
          </w:p>
        </w:tc>
        <w:tc>
          <w:tcPr>
            <w:tcW w:w="3402" w:type="dxa"/>
            <w:shd w:val="clear" w:color="auto" w:fill="F2F2F2" w:themeFill="background1" w:themeFillShade="F2"/>
          </w:tcPr>
          <w:p w14:paraId="451177BE" w14:textId="77777777" w:rsidR="009C7E42" w:rsidRPr="002629F3" w:rsidRDefault="009C7E42" w:rsidP="007D0D95">
            <w:pPr>
              <w:spacing w:after="0" w:line="240" w:lineRule="auto"/>
              <w:jc w:val="both"/>
              <w:rPr>
                <w:rFonts w:ascii="Times New Roman" w:hAnsi="Times New Roman"/>
                <w:sz w:val="24"/>
                <w:szCs w:val="24"/>
              </w:rPr>
            </w:pPr>
            <w:r w:rsidRPr="002629F3">
              <w:rPr>
                <w:rFonts w:ascii="Times New Roman" w:hAnsi="Times New Roman"/>
                <w:sz w:val="24"/>
                <w:szCs w:val="24"/>
              </w:rPr>
              <w:t xml:space="preserve">Документы или сведения, подтверждающие обеспечение участником закупки заявки на участие в закупке </w:t>
            </w:r>
          </w:p>
        </w:tc>
        <w:tc>
          <w:tcPr>
            <w:tcW w:w="5670" w:type="dxa"/>
            <w:shd w:val="clear" w:color="auto" w:fill="FFFFFF" w:themeFill="background1"/>
          </w:tcPr>
          <w:p w14:paraId="040AE7AB" w14:textId="05C66D92" w:rsidR="009C7E42" w:rsidRPr="004A3138" w:rsidRDefault="004A3138" w:rsidP="00E35EAE">
            <w:pPr>
              <w:spacing w:after="0" w:line="240" w:lineRule="auto"/>
              <w:jc w:val="both"/>
              <w:rPr>
                <w:rFonts w:ascii="Times New Roman" w:hAnsi="Times New Roman"/>
                <w:sz w:val="24"/>
                <w:szCs w:val="24"/>
              </w:rPr>
            </w:pPr>
            <w:r>
              <w:rPr>
                <w:rFonts w:ascii="Times New Roman" w:hAnsi="Times New Roman"/>
                <w:sz w:val="24"/>
                <w:szCs w:val="24"/>
              </w:rPr>
              <w:t>Согласно пункту А.13 настоящего извещения о закупке.</w:t>
            </w:r>
          </w:p>
          <w:p w14:paraId="31663B4D" w14:textId="77777777" w:rsidR="009C7E42" w:rsidRPr="002629F3" w:rsidRDefault="009C7E42" w:rsidP="00E63A9E">
            <w:pPr>
              <w:spacing w:after="0" w:line="240" w:lineRule="auto"/>
              <w:jc w:val="both"/>
              <w:rPr>
                <w:rFonts w:ascii="Times New Roman" w:hAnsi="Times New Roman"/>
                <w:sz w:val="24"/>
                <w:szCs w:val="24"/>
              </w:rPr>
            </w:pPr>
          </w:p>
        </w:tc>
      </w:tr>
      <w:tr w:rsidR="009C7E42" w:rsidRPr="002629F3" w14:paraId="5B976E8A" w14:textId="77777777" w:rsidTr="00903A2E">
        <w:trPr>
          <w:trHeight w:val="2102"/>
        </w:trPr>
        <w:tc>
          <w:tcPr>
            <w:tcW w:w="1271" w:type="dxa"/>
            <w:shd w:val="clear" w:color="auto" w:fill="F2F2F2" w:themeFill="background1" w:themeFillShade="F2"/>
          </w:tcPr>
          <w:p w14:paraId="585F74D0" w14:textId="685416C6" w:rsidR="009C7E42" w:rsidRPr="002629F3" w:rsidRDefault="009C7E42" w:rsidP="00E63A9E">
            <w:pPr>
              <w:spacing w:after="0" w:line="240" w:lineRule="auto"/>
              <w:jc w:val="center"/>
              <w:rPr>
                <w:rFonts w:ascii="Times New Roman" w:hAnsi="Times New Roman"/>
                <w:sz w:val="24"/>
                <w:szCs w:val="24"/>
                <w:lang w:val="en-US"/>
              </w:rPr>
            </w:pPr>
            <w:r w:rsidRPr="002629F3">
              <w:rPr>
                <w:rFonts w:ascii="Times New Roman" w:hAnsi="Times New Roman"/>
                <w:sz w:val="24"/>
                <w:szCs w:val="24"/>
              </w:rPr>
              <w:t>Пункт А.1</w:t>
            </w:r>
            <w:r w:rsidR="00EC1D3D">
              <w:rPr>
                <w:rFonts w:ascii="Times New Roman" w:hAnsi="Times New Roman"/>
                <w:sz w:val="24"/>
                <w:szCs w:val="24"/>
              </w:rPr>
              <w:t>6</w:t>
            </w:r>
            <w:r w:rsidRPr="002629F3">
              <w:rPr>
                <w:rFonts w:ascii="Times New Roman" w:hAnsi="Times New Roman"/>
                <w:sz w:val="24"/>
                <w:szCs w:val="24"/>
              </w:rPr>
              <w:t>.2.9</w:t>
            </w:r>
          </w:p>
        </w:tc>
        <w:tc>
          <w:tcPr>
            <w:tcW w:w="3402" w:type="dxa"/>
            <w:shd w:val="clear" w:color="auto" w:fill="F2F2F2" w:themeFill="background1" w:themeFillShade="F2"/>
          </w:tcPr>
          <w:p w14:paraId="6BF7F45F" w14:textId="1A4C8130" w:rsidR="009C7E42" w:rsidRPr="002629F3" w:rsidRDefault="009C7E42" w:rsidP="007D0D95">
            <w:pPr>
              <w:tabs>
                <w:tab w:val="left" w:pos="211"/>
              </w:tabs>
              <w:spacing w:after="0" w:line="240" w:lineRule="auto"/>
              <w:ind w:right="69"/>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 xml:space="preserve">Документы и сведения о привлекаемых участником закупки субподрядчиках </w:t>
            </w:r>
          </w:p>
        </w:tc>
        <w:tc>
          <w:tcPr>
            <w:tcW w:w="5670" w:type="dxa"/>
            <w:shd w:val="clear" w:color="auto" w:fill="FFFFFF" w:themeFill="background1"/>
          </w:tcPr>
          <w:p w14:paraId="4027D60F" w14:textId="77777777" w:rsidR="0013690B" w:rsidRDefault="00E35EAE" w:rsidP="0013690B">
            <w:pPr>
              <w:tabs>
                <w:tab w:val="left" w:pos="211"/>
              </w:tabs>
              <w:spacing w:after="0" w:line="240" w:lineRule="auto"/>
              <w:ind w:right="69"/>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 xml:space="preserve">Привлечение субподрядчиков из числа субъектов малого и среднего предпринимательства не обязательно для участника настоящей закупки. </w:t>
            </w:r>
          </w:p>
          <w:p w14:paraId="48FB83B1" w14:textId="1B484FBD" w:rsidR="00E35EAE" w:rsidRPr="002629F3" w:rsidRDefault="00E35EAE" w:rsidP="0013690B">
            <w:pPr>
              <w:tabs>
                <w:tab w:val="left" w:pos="211"/>
              </w:tabs>
              <w:spacing w:after="0" w:line="240" w:lineRule="auto"/>
              <w:ind w:right="69"/>
              <w:jc w:val="both"/>
              <w:rPr>
                <w:rFonts w:ascii="Times New Roman" w:eastAsia="Times New Roman" w:hAnsi="Times New Roman"/>
                <w:sz w:val="24"/>
                <w:szCs w:val="24"/>
                <w:lang w:eastAsia="ru-RU"/>
              </w:rPr>
            </w:pPr>
            <w:r w:rsidRPr="002629F3">
              <w:rPr>
                <w:rFonts w:ascii="Times New Roman" w:eastAsia="Times New Roman" w:hAnsi="Times New Roman"/>
                <w:sz w:val="24"/>
                <w:szCs w:val="24"/>
                <w:lang w:eastAsia="ru-RU"/>
              </w:rPr>
              <w:t>Предоставление каких-либо документов в период проведения закупки не предусмотрено.</w:t>
            </w:r>
          </w:p>
          <w:p w14:paraId="2266C4C5" w14:textId="45AFF38B" w:rsidR="009C7E42" w:rsidRPr="002629F3" w:rsidRDefault="009C7E42" w:rsidP="0013690B">
            <w:pPr>
              <w:pStyle w:val="4"/>
              <w:numPr>
                <w:ilvl w:val="0"/>
                <w:numId w:val="0"/>
              </w:numPr>
              <w:tabs>
                <w:tab w:val="left" w:pos="211"/>
              </w:tabs>
              <w:spacing w:before="0"/>
              <w:ind w:right="69"/>
              <w:rPr>
                <w:rFonts w:ascii="Times New Roman" w:hAnsi="Times New Roman"/>
                <w:sz w:val="24"/>
                <w:szCs w:val="24"/>
              </w:rPr>
            </w:pPr>
          </w:p>
        </w:tc>
      </w:tr>
      <w:tr w:rsidR="007968F2" w:rsidRPr="002629F3" w14:paraId="4FBDD7B7" w14:textId="77777777" w:rsidTr="00903A2E">
        <w:tc>
          <w:tcPr>
            <w:tcW w:w="1271" w:type="dxa"/>
            <w:shd w:val="clear" w:color="auto" w:fill="F2F2F2" w:themeFill="background1" w:themeFillShade="F2"/>
          </w:tcPr>
          <w:p w14:paraId="5B788E14" w14:textId="3310BD8E" w:rsidR="007968F2" w:rsidRPr="002629F3" w:rsidRDefault="007968F2" w:rsidP="007968F2">
            <w:pPr>
              <w:spacing w:after="0" w:line="240" w:lineRule="auto"/>
              <w:jc w:val="center"/>
              <w:rPr>
                <w:rFonts w:ascii="Times New Roman" w:hAnsi="Times New Roman"/>
                <w:sz w:val="24"/>
                <w:szCs w:val="24"/>
                <w:lang w:val="en-US"/>
              </w:rPr>
            </w:pPr>
            <w:r w:rsidRPr="002629F3">
              <w:rPr>
                <w:rFonts w:ascii="Times New Roman" w:hAnsi="Times New Roman"/>
                <w:sz w:val="24"/>
                <w:szCs w:val="24"/>
              </w:rPr>
              <w:t>Пункт А.1</w:t>
            </w:r>
            <w:r>
              <w:rPr>
                <w:rFonts w:ascii="Times New Roman" w:hAnsi="Times New Roman"/>
                <w:sz w:val="24"/>
                <w:szCs w:val="24"/>
              </w:rPr>
              <w:t>6</w:t>
            </w:r>
            <w:r w:rsidRPr="002629F3">
              <w:rPr>
                <w:rFonts w:ascii="Times New Roman" w:hAnsi="Times New Roman"/>
                <w:sz w:val="24"/>
                <w:szCs w:val="24"/>
              </w:rPr>
              <w:t>.2.10</w:t>
            </w:r>
          </w:p>
        </w:tc>
        <w:tc>
          <w:tcPr>
            <w:tcW w:w="3402" w:type="dxa"/>
            <w:shd w:val="clear" w:color="auto" w:fill="F2F2F2" w:themeFill="background1" w:themeFillShade="F2"/>
          </w:tcPr>
          <w:p w14:paraId="0C99DD88" w14:textId="77777777" w:rsidR="007968F2" w:rsidRPr="002629F3" w:rsidRDefault="007968F2" w:rsidP="007968F2">
            <w:pPr>
              <w:pStyle w:val="3"/>
              <w:numPr>
                <w:ilvl w:val="0"/>
                <w:numId w:val="0"/>
              </w:numPr>
              <w:tabs>
                <w:tab w:val="left" w:pos="211"/>
              </w:tabs>
              <w:spacing w:before="0"/>
              <w:ind w:right="69"/>
              <w:jc w:val="both"/>
              <w:rPr>
                <w:rFonts w:ascii="Times New Roman" w:hAnsi="Times New Roman"/>
                <w:b w:val="0"/>
                <w:bCs/>
                <w:sz w:val="24"/>
                <w:szCs w:val="24"/>
              </w:rPr>
            </w:pPr>
            <w:r w:rsidRPr="002629F3">
              <w:rPr>
                <w:rFonts w:ascii="Times New Roman" w:hAnsi="Times New Roman"/>
                <w:b w:val="0"/>
                <w:bCs/>
                <w:sz w:val="24"/>
                <w:szCs w:val="24"/>
              </w:rPr>
              <w:t xml:space="preserve">Соглашение коллективного участника </w:t>
            </w:r>
          </w:p>
          <w:p w14:paraId="3AEF8F53" w14:textId="35FF4705" w:rsidR="007968F2" w:rsidRPr="002629F3" w:rsidRDefault="007968F2" w:rsidP="007968F2">
            <w:pPr>
              <w:pStyle w:val="3"/>
              <w:numPr>
                <w:ilvl w:val="0"/>
                <w:numId w:val="0"/>
              </w:numPr>
              <w:tabs>
                <w:tab w:val="left" w:pos="211"/>
              </w:tabs>
              <w:spacing w:before="0"/>
              <w:ind w:right="69"/>
              <w:jc w:val="both"/>
              <w:rPr>
                <w:rFonts w:ascii="Times New Roman" w:hAnsi="Times New Roman"/>
                <w:b w:val="0"/>
                <w:bCs/>
                <w:sz w:val="24"/>
                <w:szCs w:val="24"/>
              </w:rPr>
            </w:pPr>
          </w:p>
        </w:tc>
        <w:tc>
          <w:tcPr>
            <w:tcW w:w="5670" w:type="dxa"/>
            <w:shd w:val="clear" w:color="auto" w:fill="FFFFFF" w:themeFill="background1"/>
          </w:tcPr>
          <w:p w14:paraId="629E66FE" w14:textId="77777777" w:rsidR="007968F2" w:rsidRPr="004F4FCA" w:rsidRDefault="007968F2" w:rsidP="007968F2">
            <w:pPr>
              <w:keepNext/>
              <w:spacing w:after="0" w:line="240" w:lineRule="auto"/>
              <w:jc w:val="both"/>
              <w:rPr>
                <w:rFonts w:ascii="Times New Roman" w:eastAsia="Calibri" w:hAnsi="Times New Roman"/>
                <w:sz w:val="24"/>
                <w:szCs w:val="24"/>
              </w:rPr>
            </w:pPr>
            <w:bookmarkStart w:id="6" w:name="_Ref414044801"/>
            <w:r w:rsidRPr="004F4FCA">
              <w:rPr>
                <w:rFonts w:ascii="Times New Roman" w:eastAsia="Calibri" w:hAnsi="Times New Roman"/>
                <w:sz w:val="24"/>
                <w:szCs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6"/>
          </w:p>
          <w:p w14:paraId="71E1FD6E" w14:textId="77777777" w:rsidR="007968F2" w:rsidRPr="004F4FCA" w:rsidRDefault="007968F2" w:rsidP="007968F2">
            <w:pPr>
              <w:keepNext/>
              <w:spacing w:after="0" w:line="240" w:lineRule="auto"/>
              <w:jc w:val="both"/>
              <w:rPr>
                <w:rFonts w:ascii="Times New Roman" w:eastAsia="Calibri" w:hAnsi="Times New Roman"/>
                <w:sz w:val="24"/>
                <w:szCs w:val="24"/>
              </w:rPr>
            </w:pPr>
            <w:bookmarkStart w:id="7" w:name="_Ref414044093"/>
            <w:r w:rsidRPr="00DD427E">
              <w:rPr>
                <w:rFonts w:ascii="Times New Roman" w:eastAsia="Calibri" w:hAnsi="Times New Roman"/>
                <w:b/>
                <w:bCs/>
                <w:sz w:val="24"/>
                <w:szCs w:val="24"/>
              </w:rPr>
              <w:t>-</w:t>
            </w:r>
            <w:r w:rsidRPr="004F4FCA">
              <w:rPr>
                <w:rFonts w:ascii="Times New Roman" w:eastAsia="Calibri" w:hAnsi="Times New Roman"/>
                <w:sz w:val="24"/>
                <w:szCs w:val="24"/>
              </w:rPr>
              <w:t xml:space="preserve"> соответствовать нормам Гражданского кодекса Российской Федерации;</w:t>
            </w:r>
            <w:bookmarkEnd w:id="7"/>
          </w:p>
          <w:p w14:paraId="05C45907" w14:textId="77777777" w:rsidR="007968F2" w:rsidRPr="004F4FCA" w:rsidRDefault="007968F2" w:rsidP="007968F2">
            <w:pPr>
              <w:keepNext/>
              <w:spacing w:after="0" w:line="240" w:lineRule="auto"/>
              <w:jc w:val="both"/>
              <w:rPr>
                <w:rFonts w:ascii="Times New Roman" w:eastAsia="Calibri" w:hAnsi="Times New Roman"/>
                <w:sz w:val="24"/>
                <w:szCs w:val="24"/>
              </w:rPr>
            </w:pPr>
            <w:r w:rsidRPr="00DD427E">
              <w:rPr>
                <w:rFonts w:ascii="Times New Roman" w:eastAsia="Calibri" w:hAnsi="Times New Roman"/>
                <w:b/>
                <w:bCs/>
                <w:sz w:val="24"/>
                <w:szCs w:val="24"/>
              </w:rPr>
              <w:t>-</w:t>
            </w:r>
            <w:r w:rsidRPr="004F4FCA">
              <w:rPr>
                <w:rFonts w:ascii="Times New Roman" w:eastAsia="Calibri" w:hAnsi="Times New Roman"/>
                <w:sz w:val="24"/>
                <w:szCs w:val="24"/>
              </w:rPr>
              <w:t xml:space="preserve"> 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w:t>
            </w:r>
          </w:p>
          <w:p w14:paraId="589822F4" w14:textId="77777777" w:rsidR="007968F2" w:rsidRPr="004F4FCA" w:rsidRDefault="007968F2" w:rsidP="007968F2">
            <w:pPr>
              <w:keepNext/>
              <w:spacing w:after="0" w:line="240" w:lineRule="auto"/>
              <w:jc w:val="both"/>
              <w:rPr>
                <w:rFonts w:ascii="Times New Roman" w:eastAsia="Calibri" w:hAnsi="Times New Roman"/>
                <w:sz w:val="24"/>
                <w:szCs w:val="24"/>
              </w:rPr>
            </w:pPr>
            <w:bookmarkStart w:id="8" w:name="_Ref414044101"/>
            <w:r w:rsidRPr="00DD427E">
              <w:rPr>
                <w:rFonts w:ascii="Times New Roman" w:eastAsia="Calibri" w:hAnsi="Times New Roman"/>
                <w:b/>
                <w:bCs/>
                <w:sz w:val="24"/>
                <w:szCs w:val="24"/>
              </w:rPr>
              <w:t>-</w:t>
            </w:r>
            <w:r w:rsidRPr="004F4FCA">
              <w:rPr>
                <w:rFonts w:ascii="Times New Roman" w:eastAsia="Calibri" w:hAnsi="Times New Roman"/>
                <w:sz w:val="24"/>
                <w:szCs w:val="24"/>
              </w:rPr>
              <w:t xml:space="preserve"> в соглашении должно быть приведено распределение номенклатуры товаров (работ, услуг), объемов (количества), стоимости (в денежном </w:t>
            </w:r>
            <w:r w:rsidRPr="004F4FCA">
              <w:rPr>
                <w:rFonts w:ascii="Times New Roman" w:eastAsia="Calibri" w:hAnsi="Times New Roman"/>
                <w:sz w:val="24"/>
                <w:szCs w:val="24"/>
              </w:rPr>
              <w:lastRenderedPageBreak/>
              <w:t>выражении и (или)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
          </w:p>
          <w:p w14:paraId="5F81DA6F" w14:textId="77777777" w:rsidR="007968F2" w:rsidRPr="004F4FCA" w:rsidRDefault="007968F2" w:rsidP="007968F2">
            <w:pPr>
              <w:keepNext/>
              <w:spacing w:after="0" w:line="240" w:lineRule="auto"/>
              <w:jc w:val="both"/>
              <w:rPr>
                <w:rFonts w:ascii="Times New Roman" w:eastAsia="Calibri" w:hAnsi="Times New Roman"/>
                <w:sz w:val="24"/>
                <w:szCs w:val="24"/>
              </w:rPr>
            </w:pPr>
            <w:r w:rsidRPr="00DD427E">
              <w:rPr>
                <w:rFonts w:ascii="Times New Roman" w:eastAsia="Calibri" w:hAnsi="Times New Roman"/>
                <w:b/>
                <w:bCs/>
                <w:sz w:val="24"/>
                <w:szCs w:val="24"/>
              </w:rPr>
              <w:t>-</w:t>
            </w:r>
            <w:r w:rsidRPr="004F4FCA">
              <w:rPr>
                <w:rFonts w:ascii="Times New Roman" w:eastAsia="Calibri" w:hAnsi="Times New Roman"/>
                <w:sz w:val="24"/>
                <w:szCs w:val="24"/>
              </w:rPr>
              <w:t xml:space="preserve">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3A5AE77" w14:textId="77777777" w:rsidR="007968F2" w:rsidRPr="004F4FCA" w:rsidRDefault="007968F2" w:rsidP="007968F2">
            <w:pPr>
              <w:keepNext/>
              <w:spacing w:after="0" w:line="240" w:lineRule="auto"/>
              <w:jc w:val="both"/>
              <w:rPr>
                <w:rFonts w:ascii="Times New Roman" w:eastAsia="Calibri" w:hAnsi="Times New Roman"/>
                <w:sz w:val="24"/>
                <w:szCs w:val="24"/>
              </w:rPr>
            </w:pPr>
            <w:r w:rsidRPr="00DD427E">
              <w:rPr>
                <w:rFonts w:ascii="Times New Roman" w:eastAsia="Calibri" w:hAnsi="Times New Roman"/>
                <w:b/>
                <w:bCs/>
                <w:sz w:val="24"/>
                <w:szCs w:val="24"/>
              </w:rPr>
              <w:t>-</w:t>
            </w:r>
            <w:r w:rsidRPr="004F4FCA">
              <w:rPr>
                <w:rFonts w:ascii="Times New Roman" w:eastAsia="Calibri" w:hAnsi="Times New Roman"/>
                <w:sz w:val="24"/>
                <w:szCs w:val="24"/>
              </w:rPr>
              <w:t xml:space="preserve">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Pr>
                <w:rFonts w:ascii="Times New Roman" w:eastAsia="Calibri" w:hAnsi="Times New Roman"/>
                <w:sz w:val="24"/>
                <w:szCs w:val="24"/>
              </w:rPr>
              <w:t>з</w:t>
            </w:r>
            <w:r w:rsidRPr="004F4FCA">
              <w:rPr>
                <w:rFonts w:ascii="Times New Roman" w:eastAsia="Calibri" w:hAnsi="Times New Roman"/>
                <w:sz w:val="24"/>
                <w:szCs w:val="24"/>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Pr>
                <w:rFonts w:ascii="Times New Roman" w:eastAsia="Calibri" w:hAnsi="Times New Roman"/>
                <w:sz w:val="24"/>
                <w:szCs w:val="24"/>
              </w:rPr>
              <w:t>з</w:t>
            </w:r>
            <w:r w:rsidRPr="004F4FCA">
              <w:rPr>
                <w:rFonts w:ascii="Times New Roman" w:eastAsia="Calibri" w:hAnsi="Times New Roman"/>
                <w:sz w:val="24"/>
                <w:szCs w:val="24"/>
              </w:rPr>
              <w:t>аказчика;</w:t>
            </w:r>
          </w:p>
          <w:p w14:paraId="5622D269" w14:textId="77777777" w:rsidR="007968F2" w:rsidRPr="004F4FCA" w:rsidRDefault="007968F2" w:rsidP="007968F2">
            <w:pPr>
              <w:keepNext/>
              <w:spacing w:after="0" w:line="240" w:lineRule="auto"/>
              <w:jc w:val="both"/>
              <w:rPr>
                <w:rFonts w:ascii="Times New Roman" w:eastAsia="Calibri" w:hAnsi="Times New Roman"/>
                <w:sz w:val="24"/>
                <w:szCs w:val="24"/>
              </w:rPr>
            </w:pPr>
            <w:bookmarkStart w:id="9" w:name="_Ref414044104"/>
            <w:r w:rsidRPr="00DD427E">
              <w:rPr>
                <w:rFonts w:ascii="Times New Roman" w:eastAsia="Calibri" w:hAnsi="Times New Roman"/>
                <w:b/>
                <w:bCs/>
                <w:sz w:val="24"/>
                <w:szCs w:val="24"/>
              </w:rPr>
              <w:t>-</w:t>
            </w:r>
            <w:r w:rsidRPr="004F4FCA">
              <w:rPr>
                <w:rFonts w:ascii="Times New Roman" w:eastAsia="Calibri" w:hAnsi="Times New Roman"/>
                <w:sz w:val="24"/>
                <w:szCs w:val="24"/>
              </w:rPr>
              <w:t xml:space="preserve"> соглашением должно быть предусмотрено, что каждое из лиц, входящих в состав коллективного участника, согласно на заключение с </w:t>
            </w:r>
            <w:r>
              <w:rPr>
                <w:rFonts w:ascii="Times New Roman" w:eastAsia="Calibri" w:hAnsi="Times New Roman"/>
                <w:sz w:val="24"/>
                <w:szCs w:val="24"/>
              </w:rPr>
              <w:t>з</w:t>
            </w:r>
            <w:r w:rsidRPr="004F4FCA">
              <w:rPr>
                <w:rFonts w:ascii="Times New Roman" w:eastAsia="Calibri" w:hAnsi="Times New Roman"/>
                <w:sz w:val="24"/>
                <w:szCs w:val="24"/>
              </w:rPr>
              <w:t xml:space="preserve">аказчиком по итогам закупки отдельного договора в случае, если </w:t>
            </w:r>
            <w:r>
              <w:rPr>
                <w:rFonts w:ascii="Times New Roman" w:eastAsia="Calibri" w:hAnsi="Times New Roman"/>
                <w:sz w:val="24"/>
                <w:szCs w:val="24"/>
              </w:rPr>
              <w:t>з</w:t>
            </w:r>
            <w:r w:rsidRPr="004F4FCA">
              <w:rPr>
                <w:rFonts w:ascii="Times New Roman" w:eastAsia="Calibri" w:hAnsi="Times New Roman"/>
                <w:sz w:val="24"/>
                <w:szCs w:val="24"/>
              </w:rPr>
              <w:t xml:space="preserve">аказчик примет такое решение, однако они не вправе требовать от </w:t>
            </w:r>
            <w:r>
              <w:rPr>
                <w:rFonts w:ascii="Times New Roman" w:eastAsia="Calibri" w:hAnsi="Times New Roman"/>
                <w:sz w:val="24"/>
                <w:szCs w:val="24"/>
              </w:rPr>
              <w:t>з</w:t>
            </w:r>
            <w:r w:rsidRPr="004F4FCA">
              <w:rPr>
                <w:rFonts w:ascii="Times New Roman" w:eastAsia="Calibri" w:hAnsi="Times New Roman"/>
                <w:sz w:val="24"/>
                <w:szCs w:val="24"/>
              </w:rPr>
              <w:t xml:space="preserve">аказчика заключения отдельных договоров по итогам закупки; в случае принятия </w:t>
            </w:r>
            <w:r>
              <w:rPr>
                <w:rFonts w:ascii="Times New Roman" w:eastAsia="Calibri" w:hAnsi="Times New Roman"/>
                <w:sz w:val="24"/>
                <w:szCs w:val="24"/>
              </w:rPr>
              <w:t>з</w:t>
            </w:r>
            <w:r w:rsidRPr="004F4FCA">
              <w:rPr>
                <w:rFonts w:ascii="Times New Roman" w:eastAsia="Calibri" w:hAnsi="Times New Roman"/>
                <w:sz w:val="24"/>
                <w:szCs w:val="24"/>
              </w:rPr>
              <w:t xml:space="preserve">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w:t>
            </w:r>
            <w:r>
              <w:rPr>
                <w:rFonts w:ascii="Times New Roman" w:eastAsia="Calibri" w:hAnsi="Times New Roman"/>
                <w:sz w:val="24"/>
                <w:szCs w:val="24"/>
              </w:rPr>
              <w:t>з</w:t>
            </w:r>
            <w:r w:rsidRPr="004F4FCA">
              <w:rPr>
                <w:rFonts w:ascii="Times New Roman" w:eastAsia="Calibri" w:hAnsi="Times New Roman"/>
                <w:sz w:val="24"/>
                <w:szCs w:val="24"/>
              </w:rPr>
              <w:t>аказчиком не принято такое решение, договор заключается с лидером коллективного участника.</w:t>
            </w:r>
            <w:bookmarkEnd w:id="9"/>
          </w:p>
          <w:p w14:paraId="10EEF56B" w14:textId="77777777" w:rsidR="007968F2" w:rsidRPr="00DD427E" w:rsidRDefault="007968F2" w:rsidP="007968F2">
            <w:pPr>
              <w:keepNext/>
              <w:spacing w:after="0" w:line="240" w:lineRule="auto"/>
              <w:jc w:val="both"/>
              <w:rPr>
                <w:rFonts w:ascii="Times New Roman" w:eastAsia="Calibri" w:hAnsi="Times New Roman"/>
                <w:b/>
                <w:bCs/>
                <w:sz w:val="24"/>
                <w:szCs w:val="24"/>
              </w:rPr>
            </w:pPr>
          </w:p>
          <w:p w14:paraId="3A49B33B" w14:textId="77777777" w:rsidR="007968F2" w:rsidRPr="004F4FCA" w:rsidRDefault="007968F2" w:rsidP="007968F2">
            <w:pPr>
              <w:keepNext/>
              <w:spacing w:after="0" w:line="240" w:lineRule="auto"/>
              <w:jc w:val="both"/>
              <w:rPr>
                <w:rFonts w:ascii="Times New Roman" w:eastAsia="Calibri" w:hAnsi="Times New Roman"/>
                <w:sz w:val="24"/>
                <w:szCs w:val="24"/>
              </w:rPr>
            </w:pPr>
            <w:r w:rsidRPr="004F4FCA">
              <w:rPr>
                <w:rFonts w:ascii="Times New Roman" w:eastAsia="Calibri" w:hAnsi="Times New Roman"/>
                <w:sz w:val="24"/>
                <w:szCs w:val="24"/>
              </w:rPr>
              <w:t xml:space="preserve">Копия соглашения между лицами, выступающими на стороне одного участника закупки, предоставляется в составе заявки. </w:t>
            </w:r>
          </w:p>
          <w:p w14:paraId="386DC277" w14:textId="77777777" w:rsidR="007968F2" w:rsidRPr="002629F3" w:rsidRDefault="007968F2" w:rsidP="007968F2">
            <w:pPr>
              <w:spacing w:after="0" w:line="240" w:lineRule="auto"/>
              <w:jc w:val="both"/>
              <w:rPr>
                <w:rFonts w:ascii="Times New Roman" w:eastAsia="Calibri" w:hAnsi="Times New Roman"/>
                <w:sz w:val="24"/>
                <w:szCs w:val="24"/>
              </w:rPr>
            </w:pPr>
          </w:p>
          <w:p w14:paraId="5840F9D9" w14:textId="65CA1583" w:rsidR="007968F2" w:rsidRPr="002629F3" w:rsidRDefault="007968F2" w:rsidP="007968F2">
            <w:pPr>
              <w:spacing w:after="0" w:line="240" w:lineRule="auto"/>
              <w:jc w:val="both"/>
              <w:rPr>
                <w:rFonts w:ascii="Times New Roman" w:eastAsia="Calibri" w:hAnsi="Times New Roman"/>
                <w:sz w:val="24"/>
                <w:szCs w:val="24"/>
              </w:rPr>
            </w:pPr>
            <w:r w:rsidRPr="002629F3">
              <w:rPr>
                <w:rFonts w:ascii="Times New Roman" w:eastAsia="Calibri" w:hAnsi="Times New Roman"/>
                <w:sz w:val="24"/>
                <w:szCs w:val="24"/>
              </w:rPr>
              <w:t xml:space="preserve">В случае непредоставления в составе заявки соглашения или предоставления соглашения, не соответствующего требованиям </w:t>
            </w:r>
            <w:r w:rsidRPr="002629F3">
              <w:rPr>
                <w:rFonts w:ascii="Times New Roman" w:hAnsi="Times New Roman"/>
                <w:sz w:val="24"/>
                <w:szCs w:val="24"/>
              </w:rPr>
              <w:t>настоящего извещения о закупке</w:t>
            </w:r>
            <w:r w:rsidRPr="002629F3">
              <w:rPr>
                <w:rFonts w:ascii="Times New Roman" w:eastAsia="Calibri" w:hAnsi="Times New Roman"/>
                <w:sz w:val="24"/>
                <w:szCs w:val="24"/>
              </w:rPr>
              <w:t>, заявка коллективного участника подлежит отклонению.</w:t>
            </w:r>
          </w:p>
        </w:tc>
      </w:tr>
      <w:tr w:rsidR="007968F2" w:rsidRPr="002629F3" w14:paraId="4D8EE062" w14:textId="77777777" w:rsidTr="00903A2E">
        <w:trPr>
          <w:trHeight w:val="1831"/>
        </w:trPr>
        <w:tc>
          <w:tcPr>
            <w:tcW w:w="1271" w:type="dxa"/>
            <w:shd w:val="clear" w:color="auto" w:fill="F2F2F2" w:themeFill="background1" w:themeFillShade="F2"/>
          </w:tcPr>
          <w:p w14:paraId="4B36EDB3" w14:textId="7EDA0079" w:rsidR="007968F2" w:rsidRPr="002629F3" w:rsidRDefault="007968F2" w:rsidP="007968F2">
            <w:pPr>
              <w:spacing w:after="0" w:line="240" w:lineRule="auto"/>
              <w:jc w:val="center"/>
              <w:rPr>
                <w:rFonts w:ascii="Times New Roman" w:hAnsi="Times New Roman"/>
                <w:sz w:val="24"/>
                <w:szCs w:val="24"/>
              </w:rPr>
            </w:pPr>
            <w:r w:rsidRPr="002629F3">
              <w:rPr>
                <w:rFonts w:ascii="Times New Roman" w:hAnsi="Times New Roman"/>
                <w:sz w:val="24"/>
                <w:szCs w:val="24"/>
              </w:rPr>
              <w:lastRenderedPageBreak/>
              <w:t>Пункт А.1</w:t>
            </w:r>
            <w:r>
              <w:rPr>
                <w:rFonts w:ascii="Times New Roman" w:hAnsi="Times New Roman"/>
                <w:sz w:val="24"/>
                <w:szCs w:val="24"/>
              </w:rPr>
              <w:t>6</w:t>
            </w:r>
            <w:r w:rsidRPr="002629F3">
              <w:rPr>
                <w:rFonts w:ascii="Times New Roman" w:hAnsi="Times New Roman"/>
                <w:sz w:val="24"/>
                <w:szCs w:val="24"/>
              </w:rPr>
              <w:t>.2.11</w:t>
            </w:r>
          </w:p>
        </w:tc>
        <w:tc>
          <w:tcPr>
            <w:tcW w:w="3402" w:type="dxa"/>
            <w:shd w:val="clear" w:color="auto" w:fill="F2F2F2" w:themeFill="background1" w:themeFillShade="F2"/>
          </w:tcPr>
          <w:p w14:paraId="1549B6E2" w14:textId="499800BB" w:rsidR="007968F2" w:rsidRPr="002629F3" w:rsidRDefault="007968F2" w:rsidP="007968F2">
            <w:pPr>
              <w:pStyle w:val="3"/>
              <w:numPr>
                <w:ilvl w:val="0"/>
                <w:numId w:val="0"/>
              </w:numPr>
              <w:tabs>
                <w:tab w:val="left" w:pos="0"/>
              </w:tabs>
              <w:spacing w:before="0"/>
              <w:ind w:right="69"/>
              <w:jc w:val="both"/>
              <w:rPr>
                <w:rFonts w:ascii="Times New Roman" w:hAnsi="Times New Roman"/>
                <w:b w:val="0"/>
                <w:sz w:val="24"/>
                <w:szCs w:val="24"/>
              </w:rPr>
            </w:pPr>
            <w:r w:rsidRPr="002629F3">
              <w:rPr>
                <w:rFonts w:ascii="Times New Roman" w:hAnsi="Times New Roman"/>
                <w:b w:val="0"/>
                <w:sz w:val="24"/>
                <w:szCs w:val="24"/>
              </w:rPr>
              <w:t>Сведения об участнике закупки, включая сведения о лице, уполномоченном подписать договор по результатам настоящей закупки, реквизиты для перечисления денежных средств при исполнении договора и т.п.</w:t>
            </w:r>
            <w:r>
              <w:rPr>
                <w:rFonts w:ascii="Times New Roman" w:hAnsi="Times New Roman"/>
                <w:b w:val="0"/>
                <w:sz w:val="24"/>
                <w:szCs w:val="24"/>
              </w:rPr>
              <w:t>;</w:t>
            </w:r>
          </w:p>
        </w:tc>
        <w:tc>
          <w:tcPr>
            <w:tcW w:w="5670" w:type="dxa"/>
            <w:shd w:val="clear" w:color="auto" w:fill="FFFFFF" w:themeFill="background1"/>
          </w:tcPr>
          <w:p w14:paraId="47F9C12F" w14:textId="3A036C5A" w:rsidR="007968F2" w:rsidRPr="002629F3" w:rsidRDefault="007968F2" w:rsidP="007968F2">
            <w:pPr>
              <w:pStyle w:val="3"/>
              <w:numPr>
                <w:ilvl w:val="0"/>
                <w:numId w:val="0"/>
              </w:numPr>
              <w:spacing w:before="0"/>
              <w:rPr>
                <w:rFonts w:ascii="Times New Roman" w:hAnsi="Times New Roman"/>
                <w:b w:val="0"/>
                <w:sz w:val="24"/>
                <w:szCs w:val="24"/>
              </w:rPr>
            </w:pPr>
            <w:r w:rsidRPr="002629F3">
              <w:rPr>
                <w:rFonts w:ascii="Times New Roman" w:hAnsi="Times New Roman"/>
                <w:b w:val="0"/>
                <w:sz w:val="24"/>
                <w:szCs w:val="24"/>
              </w:rPr>
              <w:t xml:space="preserve">Рекомендуется предоставлять по </w:t>
            </w:r>
            <w:r w:rsidRPr="002629F3">
              <w:rPr>
                <w:rFonts w:ascii="Times New Roman" w:hAnsi="Times New Roman"/>
                <w:bCs/>
                <w:sz w:val="24"/>
                <w:szCs w:val="24"/>
              </w:rPr>
              <w:t>форме №</w:t>
            </w:r>
            <w:r w:rsidR="001B07EC">
              <w:rPr>
                <w:rFonts w:ascii="Times New Roman" w:hAnsi="Times New Roman"/>
                <w:bCs/>
                <w:sz w:val="24"/>
                <w:szCs w:val="24"/>
              </w:rPr>
              <w:t>3</w:t>
            </w:r>
            <w:r w:rsidRPr="002629F3">
              <w:rPr>
                <w:rFonts w:ascii="Times New Roman" w:hAnsi="Times New Roman"/>
                <w:b w:val="0"/>
                <w:sz w:val="24"/>
                <w:szCs w:val="24"/>
              </w:rPr>
              <w:t xml:space="preserve"> извещения о закупке.</w:t>
            </w:r>
          </w:p>
          <w:p w14:paraId="5375140C" w14:textId="77777777" w:rsidR="007968F2" w:rsidRPr="002629F3" w:rsidRDefault="007968F2" w:rsidP="007968F2">
            <w:pPr>
              <w:pStyle w:val="3"/>
              <w:numPr>
                <w:ilvl w:val="0"/>
                <w:numId w:val="0"/>
              </w:numPr>
              <w:spacing w:before="0"/>
              <w:rPr>
                <w:rFonts w:ascii="Times New Roman" w:hAnsi="Times New Roman"/>
                <w:b w:val="0"/>
                <w:color w:val="FF0000"/>
                <w:sz w:val="24"/>
                <w:szCs w:val="24"/>
              </w:rPr>
            </w:pPr>
          </w:p>
        </w:tc>
      </w:tr>
      <w:tr w:rsidR="007968F2" w:rsidRPr="002629F3" w14:paraId="4F539546" w14:textId="77777777" w:rsidTr="00903A2E">
        <w:trPr>
          <w:trHeight w:val="3387"/>
        </w:trPr>
        <w:tc>
          <w:tcPr>
            <w:tcW w:w="1271" w:type="dxa"/>
            <w:shd w:val="clear" w:color="auto" w:fill="F2F2F2" w:themeFill="background1" w:themeFillShade="F2"/>
          </w:tcPr>
          <w:p w14:paraId="40A2A282" w14:textId="45257244" w:rsidR="007968F2" w:rsidRPr="00C301D5" w:rsidRDefault="007968F2" w:rsidP="007968F2">
            <w:pPr>
              <w:spacing w:after="0" w:line="240" w:lineRule="auto"/>
              <w:jc w:val="center"/>
              <w:rPr>
                <w:rFonts w:ascii="Times New Roman" w:hAnsi="Times New Roman"/>
                <w:sz w:val="24"/>
                <w:szCs w:val="24"/>
                <w:lang w:val="en-US"/>
              </w:rPr>
            </w:pPr>
            <w:r w:rsidRPr="00C301D5">
              <w:rPr>
                <w:rFonts w:ascii="Times New Roman" w:hAnsi="Times New Roman"/>
                <w:sz w:val="24"/>
                <w:szCs w:val="24"/>
              </w:rPr>
              <w:t>Пункт А.16.2.1</w:t>
            </w:r>
            <w:r>
              <w:rPr>
                <w:rFonts w:ascii="Times New Roman" w:hAnsi="Times New Roman"/>
                <w:sz w:val="24"/>
                <w:szCs w:val="24"/>
                <w:lang w:val="en-US"/>
              </w:rPr>
              <w:t>2</w:t>
            </w:r>
          </w:p>
        </w:tc>
        <w:tc>
          <w:tcPr>
            <w:tcW w:w="3402" w:type="dxa"/>
            <w:shd w:val="clear" w:color="auto" w:fill="F2F2F2" w:themeFill="background1" w:themeFillShade="F2"/>
          </w:tcPr>
          <w:p w14:paraId="3A4119C9" w14:textId="5836CE5F" w:rsidR="007968F2" w:rsidRPr="002629F3" w:rsidRDefault="007968F2" w:rsidP="007968F2">
            <w:pPr>
              <w:pStyle w:val="3"/>
              <w:numPr>
                <w:ilvl w:val="0"/>
                <w:numId w:val="0"/>
              </w:numPr>
              <w:tabs>
                <w:tab w:val="left" w:pos="0"/>
              </w:tabs>
              <w:spacing w:before="0"/>
              <w:ind w:right="69"/>
              <w:jc w:val="both"/>
              <w:rPr>
                <w:rFonts w:ascii="Times New Roman" w:hAnsi="Times New Roman"/>
                <w:b w:val="0"/>
                <w:sz w:val="24"/>
                <w:szCs w:val="24"/>
              </w:rPr>
            </w:pPr>
            <w:r>
              <w:rPr>
                <w:rFonts w:ascii="Times New Roman" w:hAnsi="Times New Roman"/>
                <w:b w:val="0"/>
                <w:sz w:val="24"/>
                <w:szCs w:val="24"/>
              </w:rPr>
              <w:t>К</w:t>
            </w:r>
            <w:r w:rsidRPr="00C301D5">
              <w:rPr>
                <w:rFonts w:ascii="Times New Roman" w:hAnsi="Times New Roman"/>
                <w:b w:val="0"/>
                <w:sz w:val="24"/>
                <w:szCs w:val="24"/>
              </w:rPr>
              <w:t>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tc>
        <w:tc>
          <w:tcPr>
            <w:tcW w:w="5670" w:type="dxa"/>
            <w:shd w:val="clear" w:color="auto" w:fill="FFFFFF" w:themeFill="background1"/>
          </w:tcPr>
          <w:p w14:paraId="645C4DB9" w14:textId="77777777" w:rsidR="007968F2" w:rsidRPr="00C301D5" w:rsidRDefault="007968F2" w:rsidP="007968F2">
            <w:pPr>
              <w:spacing w:after="0" w:line="288" w:lineRule="atLeast"/>
              <w:jc w:val="both"/>
              <w:rPr>
                <w:rFonts w:ascii="Times New Roman" w:eastAsia="Times New Roman" w:hAnsi="Times New Roman"/>
                <w:sz w:val="24"/>
                <w:szCs w:val="24"/>
                <w:lang w:eastAsia="ru-RU"/>
              </w:rPr>
            </w:pPr>
            <w:r w:rsidRPr="00C301D5">
              <w:rPr>
                <w:rFonts w:ascii="Times New Roman" w:eastAsia="Times New Roman" w:hAnsi="Times New Roman" w:hint="eastAsia"/>
                <w:sz w:val="24"/>
                <w:szCs w:val="24"/>
                <w:lang w:eastAsia="ru-RU"/>
              </w:rPr>
              <w:t>Не</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требуется</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в</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составе</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заявки</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на</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участие</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в</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настоящей</w:t>
            </w:r>
            <w:r w:rsidRPr="00C301D5">
              <w:rPr>
                <w:rFonts w:ascii="Times New Roman" w:eastAsia="Times New Roman" w:hAnsi="Times New Roman"/>
                <w:sz w:val="24"/>
                <w:szCs w:val="24"/>
                <w:lang w:eastAsia="ru-RU"/>
              </w:rPr>
              <w:t xml:space="preserve"> </w:t>
            </w:r>
            <w:r w:rsidRPr="00C301D5">
              <w:rPr>
                <w:rFonts w:ascii="Times New Roman" w:eastAsia="Times New Roman" w:hAnsi="Times New Roman" w:hint="eastAsia"/>
                <w:sz w:val="24"/>
                <w:szCs w:val="24"/>
                <w:lang w:eastAsia="ru-RU"/>
              </w:rPr>
              <w:t>закупке</w:t>
            </w:r>
            <w:r w:rsidRPr="00C301D5">
              <w:rPr>
                <w:rFonts w:ascii="Times New Roman" w:eastAsia="Times New Roman" w:hAnsi="Times New Roman"/>
                <w:sz w:val="24"/>
                <w:szCs w:val="24"/>
                <w:lang w:eastAsia="ru-RU"/>
              </w:rPr>
              <w:t>.</w:t>
            </w:r>
          </w:p>
          <w:p w14:paraId="441E8E38" w14:textId="77777777" w:rsidR="007968F2" w:rsidRPr="00C301D5" w:rsidRDefault="007968F2" w:rsidP="007968F2">
            <w:pPr>
              <w:spacing w:after="0" w:line="288" w:lineRule="atLeast"/>
              <w:jc w:val="both"/>
              <w:rPr>
                <w:rFonts w:ascii="Times New Roman" w:eastAsia="Times New Roman" w:hAnsi="Times New Roman"/>
                <w:sz w:val="24"/>
                <w:szCs w:val="24"/>
                <w:lang w:eastAsia="ru-RU"/>
              </w:rPr>
            </w:pPr>
          </w:p>
          <w:p w14:paraId="6E871593" w14:textId="77777777" w:rsidR="007968F2" w:rsidRPr="002629F3" w:rsidRDefault="007968F2" w:rsidP="007968F2">
            <w:pPr>
              <w:spacing w:after="0" w:line="288" w:lineRule="atLeast"/>
              <w:jc w:val="both"/>
              <w:rPr>
                <w:rFonts w:ascii="Times New Roman" w:hAnsi="Times New Roman"/>
                <w:b/>
                <w:sz w:val="24"/>
                <w:szCs w:val="24"/>
              </w:rPr>
            </w:pPr>
          </w:p>
        </w:tc>
      </w:tr>
      <w:tr w:rsidR="007968F2" w:rsidRPr="002629F3" w14:paraId="3CEB9C2F" w14:textId="77777777" w:rsidTr="00B826C8">
        <w:tc>
          <w:tcPr>
            <w:tcW w:w="1271" w:type="dxa"/>
            <w:shd w:val="clear" w:color="auto" w:fill="DEEAF6" w:themeFill="accent5" w:themeFillTint="33"/>
          </w:tcPr>
          <w:p w14:paraId="7D42E923" w14:textId="1DC6A598" w:rsidR="007968F2" w:rsidRPr="00763EEC" w:rsidRDefault="007968F2" w:rsidP="007968F2">
            <w:pPr>
              <w:spacing w:after="0" w:line="240" w:lineRule="auto"/>
              <w:jc w:val="center"/>
              <w:rPr>
                <w:rFonts w:ascii="Times New Roman" w:hAnsi="Times New Roman"/>
                <w:b/>
                <w:bCs/>
                <w:sz w:val="24"/>
                <w:szCs w:val="24"/>
              </w:rPr>
            </w:pPr>
            <w:r w:rsidRPr="00763EEC">
              <w:rPr>
                <w:rFonts w:ascii="Times New Roman" w:hAnsi="Times New Roman"/>
                <w:b/>
                <w:bCs/>
                <w:sz w:val="24"/>
                <w:szCs w:val="24"/>
              </w:rPr>
              <w:t>Пункт А.17</w:t>
            </w:r>
          </w:p>
        </w:tc>
        <w:tc>
          <w:tcPr>
            <w:tcW w:w="9072" w:type="dxa"/>
            <w:gridSpan w:val="2"/>
            <w:shd w:val="clear" w:color="auto" w:fill="DEEAF6" w:themeFill="accent5" w:themeFillTint="33"/>
          </w:tcPr>
          <w:p w14:paraId="0AF6E63E" w14:textId="4B2572EC" w:rsidR="007968F2" w:rsidRPr="00763EEC" w:rsidRDefault="007968F2" w:rsidP="007968F2">
            <w:pPr>
              <w:pStyle w:val="3"/>
              <w:numPr>
                <w:ilvl w:val="0"/>
                <w:numId w:val="0"/>
              </w:numPr>
              <w:spacing w:before="0"/>
              <w:rPr>
                <w:rFonts w:ascii="Times New Roman" w:eastAsiaTheme="majorEastAsia" w:hAnsi="Times New Roman"/>
                <w:bCs/>
                <w:sz w:val="24"/>
                <w:szCs w:val="24"/>
                <w:lang w:val="en-US"/>
              </w:rPr>
            </w:pPr>
            <w:r w:rsidRPr="00763EEC">
              <w:rPr>
                <w:rFonts w:ascii="Times New Roman" w:eastAsiaTheme="majorEastAsia" w:hAnsi="Times New Roman"/>
                <w:bCs/>
                <w:sz w:val="24"/>
                <w:szCs w:val="24"/>
              </w:rPr>
              <w:t>Ценовое предложение</w:t>
            </w:r>
            <w:r w:rsidRPr="00763EEC">
              <w:rPr>
                <w:rFonts w:ascii="Times New Roman" w:eastAsiaTheme="majorEastAsia" w:hAnsi="Times New Roman"/>
                <w:b w:val="0"/>
                <w:sz w:val="24"/>
                <w:szCs w:val="24"/>
              </w:rPr>
              <w:t>:</w:t>
            </w:r>
          </w:p>
        </w:tc>
      </w:tr>
      <w:tr w:rsidR="007968F2" w:rsidRPr="002629F3" w14:paraId="0666C450" w14:textId="77777777" w:rsidTr="00B826C8">
        <w:trPr>
          <w:trHeight w:val="2261"/>
        </w:trPr>
        <w:tc>
          <w:tcPr>
            <w:tcW w:w="1271" w:type="dxa"/>
            <w:shd w:val="clear" w:color="auto" w:fill="auto"/>
          </w:tcPr>
          <w:p w14:paraId="35D391BD"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108AD143" w14:textId="0561B7BE" w:rsidR="007968F2" w:rsidRPr="002629F3" w:rsidRDefault="007968F2" w:rsidP="007968F2">
            <w:pPr>
              <w:pStyle w:val="3"/>
              <w:numPr>
                <w:ilvl w:val="0"/>
                <w:numId w:val="0"/>
              </w:numPr>
              <w:spacing w:before="0"/>
              <w:jc w:val="both"/>
              <w:rPr>
                <w:rFonts w:ascii="Times New Roman" w:hAnsi="Times New Roman"/>
                <w:b w:val="0"/>
                <w:sz w:val="24"/>
                <w:szCs w:val="24"/>
              </w:rPr>
            </w:pPr>
            <w:r w:rsidRPr="002629F3">
              <w:rPr>
                <w:rFonts w:ascii="Times New Roman" w:hAnsi="Times New Roman"/>
                <w:b w:val="0"/>
                <w:sz w:val="24"/>
                <w:szCs w:val="24"/>
              </w:rPr>
              <w:t xml:space="preserve">Ценовое предложение предоставляется посредством функционала ЭТП и по </w:t>
            </w:r>
            <w:r w:rsidRPr="002629F3">
              <w:rPr>
                <w:rFonts w:ascii="Times New Roman" w:hAnsi="Times New Roman"/>
                <w:bCs/>
                <w:sz w:val="24"/>
                <w:szCs w:val="24"/>
              </w:rPr>
              <w:t>форме № 1</w:t>
            </w:r>
            <w:r w:rsidRPr="002629F3">
              <w:rPr>
                <w:rFonts w:ascii="Times New Roman" w:hAnsi="Times New Roman"/>
                <w:b w:val="0"/>
                <w:sz w:val="24"/>
                <w:szCs w:val="24"/>
              </w:rPr>
              <w:t xml:space="preserve"> настоящего извещения о закупке.</w:t>
            </w:r>
          </w:p>
          <w:p w14:paraId="15CE95E8" w14:textId="3B0C2B39" w:rsidR="007968F2" w:rsidRPr="002629F3" w:rsidRDefault="007968F2" w:rsidP="007968F2">
            <w:pPr>
              <w:pStyle w:val="3"/>
              <w:numPr>
                <w:ilvl w:val="0"/>
                <w:numId w:val="0"/>
              </w:numPr>
              <w:spacing w:before="0"/>
              <w:rPr>
                <w:rFonts w:ascii="Times New Roman" w:hAnsi="Times New Roman"/>
                <w:b w:val="0"/>
                <w:sz w:val="24"/>
                <w:szCs w:val="24"/>
              </w:rPr>
            </w:pPr>
            <w:r w:rsidRPr="002629F3">
              <w:rPr>
                <w:rFonts w:ascii="Times New Roman" w:hAnsi="Times New Roman"/>
                <w:b w:val="0"/>
                <w:sz w:val="24"/>
                <w:szCs w:val="24"/>
              </w:rPr>
              <w:t>Ценовое предложение должно быть выражено в валюте настоящей закупки, установленной пунктом А.</w:t>
            </w:r>
            <w:r>
              <w:rPr>
                <w:rFonts w:ascii="Times New Roman" w:hAnsi="Times New Roman"/>
                <w:b w:val="0"/>
                <w:sz w:val="24"/>
                <w:szCs w:val="24"/>
              </w:rPr>
              <w:t>9</w:t>
            </w:r>
            <w:r w:rsidRPr="002629F3">
              <w:rPr>
                <w:rFonts w:ascii="Times New Roman" w:hAnsi="Times New Roman"/>
                <w:b w:val="0"/>
                <w:sz w:val="24"/>
                <w:szCs w:val="24"/>
              </w:rPr>
              <w:t>.6 извещения.</w:t>
            </w:r>
          </w:p>
          <w:p w14:paraId="109A631A" w14:textId="2E73CF88" w:rsidR="007968F2" w:rsidRPr="002629F3" w:rsidRDefault="007968F2" w:rsidP="007968F2">
            <w:pPr>
              <w:pStyle w:val="3"/>
              <w:numPr>
                <w:ilvl w:val="0"/>
                <w:numId w:val="0"/>
              </w:numPr>
              <w:spacing w:before="0"/>
              <w:jc w:val="both"/>
              <w:rPr>
                <w:rFonts w:ascii="Times New Roman" w:hAnsi="Times New Roman"/>
                <w:bCs/>
                <w:sz w:val="24"/>
                <w:szCs w:val="24"/>
              </w:rPr>
            </w:pPr>
            <w:r w:rsidRPr="002629F3">
              <w:rPr>
                <w:rFonts w:ascii="Times New Roman" w:hAnsi="Times New Roman"/>
                <w:b w:val="0"/>
                <w:bCs/>
                <w:sz w:val="24"/>
                <w:szCs w:val="24"/>
              </w:rPr>
              <w:t xml:space="preserve">Ценовые предложения, поданные посредством функционала ЭТП и по </w:t>
            </w:r>
            <w:r w:rsidRPr="002629F3">
              <w:rPr>
                <w:rFonts w:ascii="Times New Roman" w:hAnsi="Times New Roman"/>
                <w:sz w:val="24"/>
                <w:szCs w:val="24"/>
              </w:rPr>
              <w:t>форме № 1</w:t>
            </w:r>
            <w:r w:rsidRPr="002629F3">
              <w:rPr>
                <w:rFonts w:ascii="Times New Roman" w:hAnsi="Times New Roman"/>
                <w:b w:val="0"/>
                <w:bCs/>
                <w:sz w:val="24"/>
                <w:szCs w:val="24"/>
              </w:rPr>
              <w:t>, должны быть идентичными.</w:t>
            </w:r>
            <w:r w:rsidRPr="002629F3">
              <w:rPr>
                <w:rFonts w:ascii="Times New Roman" w:hAnsi="Times New Roman"/>
                <w:bCs/>
                <w:sz w:val="24"/>
                <w:szCs w:val="24"/>
              </w:rPr>
              <w:t xml:space="preserve"> </w:t>
            </w:r>
          </w:p>
          <w:p w14:paraId="60A370DC" w14:textId="3F0E6A44" w:rsidR="007968F2" w:rsidRPr="002629F3" w:rsidRDefault="007968F2" w:rsidP="007968F2">
            <w:pPr>
              <w:spacing w:after="0" w:line="240" w:lineRule="auto"/>
              <w:jc w:val="both"/>
              <w:rPr>
                <w:rFonts w:ascii="Times New Roman" w:hAnsi="Times New Roman"/>
                <w:color w:val="0070C0"/>
                <w:sz w:val="24"/>
                <w:szCs w:val="24"/>
              </w:rPr>
            </w:pPr>
            <w:r w:rsidRPr="002629F3">
              <w:rPr>
                <w:rFonts w:ascii="Times New Roman" w:hAnsi="Times New Roman"/>
                <w:bCs/>
                <w:sz w:val="24"/>
                <w:szCs w:val="24"/>
              </w:rPr>
              <w:t xml:space="preserve">Ценовое предложение, поданное посредством функционала ЭТП, не должно превышать </w:t>
            </w:r>
            <w:r w:rsidRPr="002629F3">
              <w:rPr>
                <w:rFonts w:ascii="Times New Roman" w:hAnsi="Times New Roman"/>
                <w:color w:val="0070C0"/>
                <w:sz w:val="24"/>
                <w:szCs w:val="24"/>
              </w:rPr>
              <w:t>[</w:t>
            </w:r>
            <w:r w:rsidR="009D495B" w:rsidRPr="009D495B">
              <w:rPr>
                <w:rFonts w:ascii="Times New Roman" w:hAnsi="Times New Roman"/>
                <w:color w:val="0070C0"/>
                <w:sz w:val="24"/>
                <w:szCs w:val="24"/>
              </w:rPr>
              <w:t>НМЦ</w:t>
            </w:r>
            <w:r w:rsidR="001E3EBF">
              <w:rPr>
                <w:rFonts w:ascii="Times New Roman" w:hAnsi="Times New Roman"/>
                <w:color w:val="0070C0"/>
                <w:sz w:val="24"/>
                <w:szCs w:val="24"/>
              </w:rPr>
              <w:t>Д</w:t>
            </w:r>
            <w:r w:rsidRPr="002629F3">
              <w:rPr>
                <w:rFonts w:ascii="Times New Roman" w:hAnsi="Times New Roman"/>
                <w:color w:val="0070C0"/>
                <w:sz w:val="24"/>
                <w:szCs w:val="24"/>
              </w:rPr>
              <w:t>]</w:t>
            </w:r>
            <w:r w:rsidRPr="002629F3">
              <w:rPr>
                <w:rFonts w:ascii="Times New Roman" w:hAnsi="Times New Roman"/>
                <w:bCs/>
                <w:sz w:val="24"/>
                <w:szCs w:val="24"/>
              </w:rPr>
              <w:t>, указанную в разделе Б настоящего извещения, в том числе в отношении каждой единицы товара</w:t>
            </w:r>
            <w:r>
              <w:rPr>
                <w:rFonts w:ascii="Times New Roman" w:hAnsi="Times New Roman"/>
                <w:bCs/>
                <w:sz w:val="24"/>
                <w:szCs w:val="24"/>
              </w:rPr>
              <w:t>, работы, услуги</w:t>
            </w:r>
            <w:r w:rsidRPr="002629F3">
              <w:rPr>
                <w:rFonts w:ascii="Times New Roman" w:hAnsi="Times New Roman"/>
                <w:bCs/>
                <w:sz w:val="24"/>
                <w:szCs w:val="24"/>
              </w:rPr>
              <w:t>.</w:t>
            </w:r>
          </w:p>
          <w:p w14:paraId="49BD8366" w14:textId="6AC35AAF" w:rsidR="007968F2" w:rsidRPr="002629F3" w:rsidRDefault="007968F2" w:rsidP="007968F2">
            <w:pPr>
              <w:spacing w:after="0" w:line="240" w:lineRule="auto"/>
              <w:jc w:val="both"/>
              <w:rPr>
                <w:rFonts w:ascii="Times New Roman" w:hAnsi="Times New Roman"/>
                <w:sz w:val="24"/>
                <w:szCs w:val="24"/>
              </w:rPr>
            </w:pPr>
            <w:r w:rsidRPr="002629F3">
              <w:rPr>
                <w:rFonts w:ascii="Times New Roman" w:hAnsi="Times New Roman"/>
                <w:sz w:val="24"/>
                <w:szCs w:val="24"/>
              </w:rPr>
              <w:t xml:space="preserve">При наличии разночтений в поданной участником ценовой информации, цена, указанная участником закупки в специальных электронных формах на ЭТП, имеет приоритет перед сведениями, указанными в ценовом предложении по </w:t>
            </w:r>
            <w:r w:rsidRPr="002629F3">
              <w:rPr>
                <w:rFonts w:ascii="Times New Roman" w:hAnsi="Times New Roman"/>
                <w:b/>
                <w:bCs/>
                <w:sz w:val="24"/>
                <w:szCs w:val="24"/>
              </w:rPr>
              <w:t>форме № 1</w:t>
            </w:r>
            <w:r w:rsidRPr="002629F3">
              <w:rPr>
                <w:rFonts w:ascii="Times New Roman" w:hAnsi="Times New Roman"/>
                <w:sz w:val="24"/>
                <w:szCs w:val="24"/>
              </w:rPr>
              <w:t xml:space="preserve"> извещения о закупке. </w:t>
            </w:r>
          </w:p>
        </w:tc>
      </w:tr>
      <w:tr w:rsidR="007968F2" w:rsidRPr="002629F3" w14:paraId="75985141" w14:textId="77777777" w:rsidTr="00B826C8">
        <w:tc>
          <w:tcPr>
            <w:tcW w:w="1271" w:type="dxa"/>
            <w:shd w:val="clear" w:color="auto" w:fill="DEEAF6" w:themeFill="accent5" w:themeFillTint="33"/>
          </w:tcPr>
          <w:p w14:paraId="2F85E5E3" w14:textId="62399771"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А.1</w:t>
            </w:r>
            <w:r>
              <w:rPr>
                <w:rFonts w:ascii="Times New Roman" w:hAnsi="Times New Roman"/>
                <w:b/>
                <w:bCs/>
                <w:sz w:val="24"/>
                <w:szCs w:val="24"/>
              </w:rPr>
              <w:t>8</w:t>
            </w:r>
          </w:p>
        </w:tc>
        <w:tc>
          <w:tcPr>
            <w:tcW w:w="9072" w:type="dxa"/>
            <w:gridSpan w:val="2"/>
            <w:shd w:val="clear" w:color="auto" w:fill="DEEAF6" w:themeFill="accent5" w:themeFillTint="33"/>
          </w:tcPr>
          <w:p w14:paraId="3ED1117A" w14:textId="77777777" w:rsidR="007968F2" w:rsidRPr="002629F3" w:rsidRDefault="007968F2" w:rsidP="007968F2">
            <w:pPr>
              <w:spacing w:before="240" w:line="240" w:lineRule="auto"/>
              <w:jc w:val="center"/>
              <w:rPr>
                <w:rFonts w:ascii="Times New Roman" w:eastAsia="Times New Roman" w:hAnsi="Times New Roman"/>
                <w:b/>
                <w:bCs/>
                <w:sz w:val="24"/>
                <w:szCs w:val="24"/>
                <w:lang w:eastAsia="ru-RU"/>
              </w:rPr>
            </w:pPr>
            <w:r w:rsidRPr="002629F3">
              <w:rPr>
                <w:rFonts w:ascii="Times New Roman" w:eastAsia="Times New Roman" w:hAnsi="Times New Roman"/>
                <w:b/>
                <w:bCs/>
                <w:sz w:val="24"/>
                <w:szCs w:val="24"/>
                <w:lang w:eastAsia="ru-RU"/>
              </w:rPr>
              <w:t>ОТСТРАНЕНИЕ УЧАСТНИКОВ ЗАКУПКИ</w:t>
            </w:r>
          </w:p>
        </w:tc>
      </w:tr>
      <w:tr w:rsidR="007968F2" w:rsidRPr="002629F3" w14:paraId="6C3ECB28" w14:textId="77777777" w:rsidTr="00B826C8">
        <w:trPr>
          <w:trHeight w:val="1826"/>
        </w:trPr>
        <w:tc>
          <w:tcPr>
            <w:tcW w:w="1271" w:type="dxa"/>
            <w:shd w:val="clear" w:color="auto" w:fill="auto"/>
          </w:tcPr>
          <w:p w14:paraId="6F7225F1" w14:textId="77777777" w:rsidR="007968F2" w:rsidRPr="002629F3" w:rsidRDefault="007968F2" w:rsidP="007968F2">
            <w:pPr>
              <w:spacing w:after="0" w:line="240" w:lineRule="auto"/>
              <w:jc w:val="center"/>
              <w:rPr>
                <w:rFonts w:ascii="Times New Roman" w:hAnsi="Times New Roman"/>
                <w:b/>
                <w:bCs/>
                <w:sz w:val="24"/>
                <w:szCs w:val="24"/>
              </w:rPr>
            </w:pPr>
          </w:p>
        </w:tc>
        <w:tc>
          <w:tcPr>
            <w:tcW w:w="9072" w:type="dxa"/>
            <w:gridSpan w:val="2"/>
            <w:shd w:val="clear" w:color="auto" w:fill="auto"/>
          </w:tcPr>
          <w:p w14:paraId="008746C5" w14:textId="77777777" w:rsidR="007968F2" w:rsidRPr="007C7EB3" w:rsidRDefault="007968F2" w:rsidP="007968F2">
            <w:pPr>
              <w:spacing w:after="0" w:line="240" w:lineRule="auto"/>
              <w:jc w:val="both"/>
              <w:rPr>
                <w:rFonts w:ascii="Times New Roman" w:hAnsi="Times New Roman"/>
                <w:color w:val="000000"/>
                <w:sz w:val="24"/>
                <w:szCs w:val="24"/>
              </w:rPr>
            </w:pPr>
            <w:r w:rsidRPr="007C7EB3">
              <w:rPr>
                <w:rFonts w:ascii="Times New Roman" w:hAnsi="Times New Roman"/>
                <w:color w:val="000000"/>
                <w:sz w:val="24"/>
                <w:szCs w:val="24"/>
              </w:rPr>
              <w:t>Заявка участника закупки подлежит отклонению в случае:</w:t>
            </w:r>
          </w:p>
          <w:p w14:paraId="60B29342" w14:textId="175892FA" w:rsidR="007968F2" w:rsidRPr="007C7EB3" w:rsidRDefault="007968F2" w:rsidP="007968F2">
            <w:pPr>
              <w:spacing w:after="0" w:line="240" w:lineRule="auto"/>
              <w:jc w:val="both"/>
              <w:rPr>
                <w:rFonts w:ascii="Times New Roman" w:hAnsi="Times New Roman"/>
                <w:color w:val="000000"/>
                <w:sz w:val="24"/>
                <w:szCs w:val="24"/>
              </w:rPr>
            </w:pPr>
            <w:bookmarkStart w:id="10" w:name="_Toc16258983"/>
            <w:bookmarkStart w:id="11" w:name="_Toc16588088"/>
            <w:bookmarkStart w:id="12" w:name="_Toc16604761"/>
            <w:bookmarkStart w:id="13" w:name="_Toc16853102"/>
            <w:bookmarkStart w:id="14" w:name="_Toc16858565"/>
            <w:r w:rsidRPr="007C7EB3">
              <w:rPr>
                <w:rFonts w:ascii="Times New Roman" w:hAnsi="Times New Roman"/>
                <w:color w:val="000000"/>
                <w:sz w:val="24"/>
                <w:szCs w:val="24"/>
              </w:rPr>
              <w:t xml:space="preserve">- непредоставления документов и информации, предусмотренных извещением о закупке; </w:t>
            </w:r>
          </w:p>
          <w:p w14:paraId="3DC844D0" w14:textId="3484508C" w:rsidR="007968F2" w:rsidRPr="007C7EB3" w:rsidRDefault="007968F2" w:rsidP="007968F2">
            <w:pPr>
              <w:spacing w:after="0" w:line="240" w:lineRule="auto"/>
              <w:jc w:val="both"/>
              <w:rPr>
                <w:rFonts w:ascii="Times New Roman" w:hAnsi="Times New Roman"/>
                <w:color w:val="000000"/>
                <w:sz w:val="24"/>
                <w:szCs w:val="24"/>
              </w:rPr>
            </w:pPr>
            <w:r w:rsidRPr="007C7EB3">
              <w:rPr>
                <w:rFonts w:ascii="Times New Roman" w:hAnsi="Times New Roman"/>
                <w:color w:val="000000"/>
                <w:sz w:val="24"/>
                <w:szCs w:val="24"/>
              </w:rPr>
              <w:t>- наличия в документах и информации, предусмотренных извещением о закупке, недостоверной информации;</w:t>
            </w:r>
            <w:bookmarkStart w:id="15" w:name="_Toc16258984"/>
            <w:bookmarkStart w:id="16" w:name="_Toc16588089"/>
            <w:bookmarkStart w:id="17" w:name="_Toc16604762"/>
            <w:bookmarkStart w:id="18" w:name="_Toc16853103"/>
            <w:bookmarkStart w:id="19" w:name="_Toc16858566"/>
            <w:bookmarkEnd w:id="10"/>
            <w:bookmarkEnd w:id="11"/>
            <w:bookmarkEnd w:id="12"/>
            <w:bookmarkEnd w:id="13"/>
            <w:bookmarkEnd w:id="14"/>
          </w:p>
          <w:p w14:paraId="4704ABD7" w14:textId="3ACFBCA7" w:rsidR="007968F2" w:rsidRPr="007C7EB3" w:rsidRDefault="007968F2" w:rsidP="007968F2">
            <w:pPr>
              <w:spacing w:after="0" w:line="240" w:lineRule="auto"/>
              <w:jc w:val="both"/>
              <w:rPr>
                <w:rFonts w:ascii="Times New Roman" w:hAnsi="Times New Roman"/>
                <w:color w:val="000000"/>
                <w:sz w:val="24"/>
                <w:szCs w:val="24"/>
              </w:rPr>
            </w:pPr>
            <w:r w:rsidRPr="007C7EB3">
              <w:rPr>
                <w:rFonts w:ascii="Times New Roman" w:hAnsi="Times New Roman"/>
                <w:color w:val="000000"/>
                <w:sz w:val="24"/>
                <w:szCs w:val="24"/>
              </w:rPr>
              <w:t>- несоответствия предложения участника закупки требованиям, предусмотренным извещением о закупке</w:t>
            </w:r>
            <w:bookmarkStart w:id="20" w:name="_Toc16258985"/>
            <w:bookmarkStart w:id="21" w:name="_Toc16588090"/>
            <w:bookmarkStart w:id="22" w:name="_Toc16604763"/>
            <w:bookmarkStart w:id="23" w:name="_Toc16853104"/>
            <w:bookmarkStart w:id="24" w:name="_Toc16858567"/>
            <w:bookmarkEnd w:id="15"/>
            <w:bookmarkEnd w:id="16"/>
            <w:bookmarkEnd w:id="17"/>
            <w:bookmarkEnd w:id="18"/>
            <w:bookmarkEnd w:id="19"/>
            <w:r w:rsidRPr="007C7EB3">
              <w:rPr>
                <w:rFonts w:ascii="Times New Roman" w:hAnsi="Times New Roman"/>
                <w:color w:val="000000"/>
                <w:sz w:val="24"/>
                <w:szCs w:val="24"/>
              </w:rPr>
              <w:t>;</w:t>
            </w:r>
          </w:p>
          <w:p w14:paraId="19412D80" w14:textId="4FCE73C8" w:rsidR="007968F2" w:rsidRPr="007C7EB3" w:rsidRDefault="007968F2" w:rsidP="007968F2">
            <w:pPr>
              <w:spacing w:after="0" w:line="240" w:lineRule="auto"/>
              <w:jc w:val="both"/>
              <w:rPr>
                <w:rFonts w:ascii="Times New Roman" w:hAnsi="Times New Roman"/>
                <w:color w:val="000000"/>
                <w:sz w:val="24"/>
                <w:szCs w:val="24"/>
              </w:rPr>
            </w:pPr>
            <w:r w:rsidRPr="007C7EB3">
              <w:rPr>
                <w:rFonts w:ascii="Times New Roman" w:hAnsi="Times New Roman"/>
                <w:color w:val="000000"/>
                <w:sz w:val="24"/>
                <w:szCs w:val="24"/>
              </w:rPr>
              <w:t>- несоответствия документов и информации, предусмотренных извещением о закупке, требованиям извещения;</w:t>
            </w:r>
          </w:p>
          <w:p w14:paraId="4A990AC4" w14:textId="4C2F0E8D" w:rsidR="007968F2" w:rsidRPr="007C7EB3" w:rsidRDefault="007968F2" w:rsidP="007968F2">
            <w:pPr>
              <w:spacing w:after="0" w:line="240" w:lineRule="auto"/>
              <w:jc w:val="both"/>
              <w:rPr>
                <w:rStyle w:val="fontstyle21"/>
                <w:rFonts w:ascii="Times New Roman" w:hAnsi="Times New Roman"/>
              </w:rPr>
            </w:pPr>
            <w:r w:rsidRPr="007C7EB3">
              <w:rPr>
                <w:rFonts w:ascii="Times New Roman" w:hAnsi="Times New Roman"/>
                <w:color w:val="000000"/>
                <w:sz w:val="24"/>
                <w:szCs w:val="24"/>
              </w:rPr>
              <w:t>- несоответствия участника требованиям извещения о закупке.</w:t>
            </w:r>
            <w:bookmarkEnd w:id="20"/>
            <w:bookmarkEnd w:id="21"/>
            <w:bookmarkEnd w:id="22"/>
            <w:bookmarkEnd w:id="23"/>
            <w:bookmarkEnd w:id="24"/>
          </w:p>
        </w:tc>
      </w:tr>
      <w:tr w:rsidR="007968F2" w:rsidRPr="002629F3" w14:paraId="616C6F91" w14:textId="77777777" w:rsidTr="00B826C8">
        <w:tc>
          <w:tcPr>
            <w:tcW w:w="1271" w:type="dxa"/>
            <w:shd w:val="clear" w:color="auto" w:fill="DEEAF6" w:themeFill="accent5" w:themeFillTint="33"/>
          </w:tcPr>
          <w:p w14:paraId="4004A216" w14:textId="06CBF462" w:rsidR="007968F2" w:rsidRPr="00763EEC" w:rsidRDefault="007968F2" w:rsidP="007968F2">
            <w:pPr>
              <w:spacing w:before="240" w:line="240" w:lineRule="auto"/>
              <w:jc w:val="center"/>
              <w:rPr>
                <w:rFonts w:ascii="Times New Roman" w:hAnsi="Times New Roman"/>
                <w:b/>
                <w:bCs/>
                <w:sz w:val="24"/>
                <w:szCs w:val="24"/>
              </w:rPr>
            </w:pPr>
            <w:r w:rsidRPr="00763EEC">
              <w:rPr>
                <w:rFonts w:ascii="Times New Roman" w:hAnsi="Times New Roman"/>
                <w:b/>
                <w:bCs/>
                <w:sz w:val="24"/>
                <w:szCs w:val="24"/>
              </w:rPr>
              <w:lastRenderedPageBreak/>
              <w:t>Пункт А.19</w:t>
            </w:r>
          </w:p>
        </w:tc>
        <w:tc>
          <w:tcPr>
            <w:tcW w:w="9072" w:type="dxa"/>
            <w:gridSpan w:val="2"/>
            <w:shd w:val="clear" w:color="auto" w:fill="DEEAF6" w:themeFill="accent5" w:themeFillTint="33"/>
          </w:tcPr>
          <w:p w14:paraId="0CCAF6D8" w14:textId="77777777" w:rsidR="007968F2" w:rsidRPr="00763EEC" w:rsidRDefault="007968F2" w:rsidP="007968F2">
            <w:pPr>
              <w:spacing w:before="240" w:line="240" w:lineRule="auto"/>
              <w:jc w:val="center"/>
              <w:rPr>
                <w:rFonts w:ascii="Times New Roman" w:hAnsi="Times New Roman"/>
                <w:b/>
                <w:bCs/>
                <w:spacing w:val="-6"/>
                <w:sz w:val="24"/>
                <w:szCs w:val="24"/>
              </w:rPr>
            </w:pPr>
            <w:r w:rsidRPr="00763EEC">
              <w:rPr>
                <w:rFonts w:ascii="Times New Roman" w:hAnsi="Times New Roman"/>
                <w:b/>
                <w:bCs/>
                <w:spacing w:val="-6"/>
                <w:sz w:val="24"/>
                <w:szCs w:val="24"/>
              </w:rPr>
              <w:t>НЕСОСТОЯВШАЯСЯ ЗАКУПКА</w:t>
            </w:r>
          </w:p>
        </w:tc>
      </w:tr>
      <w:tr w:rsidR="007968F2" w:rsidRPr="002629F3" w14:paraId="1716C610" w14:textId="77777777" w:rsidTr="00B826C8">
        <w:trPr>
          <w:trHeight w:val="4666"/>
        </w:trPr>
        <w:tc>
          <w:tcPr>
            <w:tcW w:w="1271" w:type="dxa"/>
            <w:shd w:val="clear" w:color="auto" w:fill="auto"/>
          </w:tcPr>
          <w:p w14:paraId="1801093C" w14:textId="77777777" w:rsidR="007968F2" w:rsidRPr="002629F3" w:rsidRDefault="007968F2" w:rsidP="007968F2">
            <w:pPr>
              <w:spacing w:after="0" w:line="240" w:lineRule="auto"/>
              <w:jc w:val="center"/>
              <w:rPr>
                <w:rFonts w:ascii="Times New Roman" w:hAnsi="Times New Roman"/>
                <w:b/>
                <w:bCs/>
                <w:sz w:val="24"/>
                <w:szCs w:val="24"/>
              </w:rPr>
            </w:pPr>
          </w:p>
        </w:tc>
        <w:tc>
          <w:tcPr>
            <w:tcW w:w="9072" w:type="dxa"/>
            <w:gridSpan w:val="2"/>
            <w:shd w:val="clear" w:color="auto" w:fill="auto"/>
          </w:tcPr>
          <w:p w14:paraId="52B25CB2" w14:textId="48439198" w:rsidR="007968F2" w:rsidRPr="00C14A7E" w:rsidRDefault="007968F2" w:rsidP="007968F2">
            <w:pPr>
              <w:pStyle w:val="4"/>
              <w:numPr>
                <w:ilvl w:val="0"/>
                <w:numId w:val="0"/>
              </w:numPr>
              <w:tabs>
                <w:tab w:val="left" w:pos="851"/>
              </w:tabs>
              <w:spacing w:before="0"/>
              <w:rPr>
                <w:rFonts w:ascii="Times New Roman" w:eastAsiaTheme="majorEastAsia" w:hAnsi="Times New Roman"/>
                <w:bCs/>
                <w:sz w:val="24"/>
                <w:szCs w:val="24"/>
              </w:rPr>
            </w:pPr>
            <w:r w:rsidRPr="00C14A7E">
              <w:rPr>
                <w:rFonts w:ascii="Times New Roman" w:eastAsiaTheme="majorEastAsia" w:hAnsi="Times New Roman"/>
                <w:bCs/>
                <w:sz w:val="24"/>
                <w:szCs w:val="24"/>
              </w:rPr>
              <w:t>Процедура закупки признается несостоявшейся, если:</w:t>
            </w:r>
          </w:p>
          <w:p w14:paraId="53A6C88F" w14:textId="0E0EF1FD" w:rsidR="007968F2" w:rsidRPr="002D175D"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C14A7E">
              <w:rPr>
                <w:rFonts w:ascii="Times New Roman" w:eastAsia="Times New Roman" w:hAnsi="Times New Roman"/>
                <w:sz w:val="24"/>
                <w:szCs w:val="24"/>
              </w:rPr>
              <w:t xml:space="preserve">- </w:t>
            </w:r>
            <w:r w:rsidRPr="002D175D">
              <w:rPr>
                <w:rFonts w:ascii="Times New Roman" w:eastAsia="Times New Roman" w:hAnsi="Times New Roman"/>
                <w:sz w:val="24"/>
                <w:szCs w:val="24"/>
              </w:rPr>
              <w:t>не подано ни одной заявки на участие в закупке;</w:t>
            </w:r>
          </w:p>
          <w:p w14:paraId="4068E8E5" w14:textId="76AC48BF" w:rsidR="007968F2" w:rsidRPr="002D175D"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C14A7E">
              <w:rPr>
                <w:rFonts w:ascii="Times New Roman" w:eastAsia="Times New Roman" w:hAnsi="Times New Roman"/>
                <w:sz w:val="24"/>
                <w:szCs w:val="24"/>
              </w:rPr>
              <w:t xml:space="preserve">- </w:t>
            </w:r>
            <w:r w:rsidRPr="002D175D">
              <w:rPr>
                <w:rFonts w:ascii="Times New Roman" w:eastAsia="Times New Roman" w:hAnsi="Times New Roman"/>
                <w:sz w:val="24"/>
                <w:szCs w:val="24"/>
              </w:rPr>
              <w:t xml:space="preserve">по результатам проведения </w:t>
            </w:r>
            <w:r w:rsidRPr="00C14A7E">
              <w:rPr>
                <w:rFonts w:ascii="Times New Roman" w:eastAsia="Times New Roman" w:hAnsi="Times New Roman"/>
                <w:sz w:val="24"/>
                <w:szCs w:val="24"/>
              </w:rPr>
              <w:t xml:space="preserve">закупки </w:t>
            </w:r>
            <w:r w:rsidRPr="002D175D">
              <w:rPr>
                <w:rFonts w:ascii="Times New Roman" w:eastAsia="Times New Roman" w:hAnsi="Times New Roman"/>
                <w:sz w:val="24"/>
                <w:szCs w:val="24"/>
              </w:rPr>
              <w:t>все заявки на участие в закупке отклонены;</w:t>
            </w:r>
          </w:p>
          <w:p w14:paraId="13BB75F5" w14:textId="3DC1782C" w:rsidR="007968F2" w:rsidRPr="002D175D"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C14A7E">
              <w:rPr>
                <w:rFonts w:ascii="Times New Roman" w:eastAsia="Times New Roman" w:hAnsi="Times New Roman"/>
                <w:sz w:val="24"/>
                <w:szCs w:val="24"/>
              </w:rPr>
              <w:t xml:space="preserve">- </w:t>
            </w:r>
            <w:r w:rsidRPr="002D175D">
              <w:rPr>
                <w:rFonts w:ascii="Times New Roman" w:eastAsia="Times New Roman" w:hAnsi="Times New Roman"/>
                <w:sz w:val="24"/>
                <w:szCs w:val="24"/>
              </w:rPr>
              <w:t>на участие в закупке подана только одна заявка;</w:t>
            </w:r>
          </w:p>
          <w:p w14:paraId="19A8E689" w14:textId="2C8AABF5" w:rsidR="007968F2" w:rsidRPr="002D175D"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C14A7E">
              <w:rPr>
                <w:rFonts w:ascii="Times New Roman" w:eastAsia="Times New Roman" w:hAnsi="Times New Roman"/>
                <w:sz w:val="24"/>
                <w:szCs w:val="24"/>
              </w:rPr>
              <w:t xml:space="preserve">- </w:t>
            </w:r>
            <w:r w:rsidRPr="002D175D">
              <w:rPr>
                <w:rFonts w:ascii="Times New Roman" w:eastAsia="Times New Roman" w:hAnsi="Times New Roman"/>
                <w:sz w:val="24"/>
                <w:szCs w:val="24"/>
              </w:rPr>
              <w:t>по результатам ее проведения отклонены все заявки, за исключением одной заявки на участие в закупке;</w:t>
            </w:r>
          </w:p>
          <w:p w14:paraId="3AB85318" w14:textId="27ABA447" w:rsidR="007968F2"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C14A7E">
              <w:rPr>
                <w:rFonts w:ascii="Times New Roman" w:eastAsia="Times New Roman" w:hAnsi="Times New Roman"/>
                <w:sz w:val="24"/>
                <w:szCs w:val="24"/>
              </w:rPr>
              <w:t xml:space="preserve">- </w:t>
            </w:r>
            <w:r w:rsidRPr="002D175D">
              <w:rPr>
                <w:rFonts w:ascii="Times New Roman" w:eastAsia="Times New Roman" w:hAnsi="Times New Roman"/>
                <w:sz w:val="24"/>
                <w:szCs w:val="24"/>
              </w:rPr>
              <w:t>по результатам ее проведения от заключения договора уклонились все участники закупки.</w:t>
            </w:r>
          </w:p>
          <w:p w14:paraId="33E8FCA4" w14:textId="492C7F63" w:rsidR="007968F2" w:rsidRPr="002629F3"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2629F3">
              <w:rPr>
                <w:rFonts w:ascii="Times New Roman" w:eastAsia="Times New Roman" w:hAnsi="Times New Roman"/>
                <w:sz w:val="24"/>
                <w:szCs w:val="24"/>
              </w:rPr>
              <w:t xml:space="preserve">В случае признания заявки единственного участника, единственного допущенного участника закупки, соответствующей требованиям извещения, </w:t>
            </w:r>
            <w:r>
              <w:rPr>
                <w:rFonts w:ascii="Times New Roman" w:eastAsia="Times New Roman" w:hAnsi="Times New Roman"/>
                <w:sz w:val="24"/>
                <w:szCs w:val="24"/>
              </w:rPr>
              <w:t>з</w:t>
            </w:r>
            <w:r w:rsidRPr="002629F3">
              <w:rPr>
                <w:rFonts w:ascii="Times New Roman" w:eastAsia="Times New Roman" w:hAnsi="Times New Roman"/>
                <w:sz w:val="24"/>
                <w:szCs w:val="24"/>
              </w:rPr>
              <w:t>аказчик обязан заключить договор с таким участником в порядке, предусмотренном пунктом А.2</w:t>
            </w:r>
            <w:r>
              <w:rPr>
                <w:rFonts w:ascii="Times New Roman" w:eastAsia="Times New Roman" w:hAnsi="Times New Roman"/>
                <w:sz w:val="24"/>
                <w:szCs w:val="24"/>
              </w:rPr>
              <w:t>0</w:t>
            </w:r>
            <w:r w:rsidRPr="002629F3">
              <w:rPr>
                <w:rFonts w:ascii="Times New Roman" w:eastAsia="Times New Roman" w:hAnsi="Times New Roman"/>
                <w:sz w:val="24"/>
                <w:szCs w:val="24"/>
              </w:rPr>
              <w:t xml:space="preserve"> настоящего извещения.</w:t>
            </w:r>
          </w:p>
          <w:p w14:paraId="7CC13244" w14:textId="200C2D52" w:rsidR="007968F2" w:rsidRPr="002629F3"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2629F3">
              <w:rPr>
                <w:rFonts w:ascii="Times New Roman" w:eastAsia="Times New Roman" w:hAnsi="Times New Roman"/>
                <w:sz w:val="24"/>
                <w:szCs w:val="24"/>
              </w:rPr>
              <w:t xml:space="preserve">В случае признания победителя закупки уклонившимся от заключения договора, </w:t>
            </w:r>
            <w:r>
              <w:rPr>
                <w:rFonts w:ascii="Times New Roman" w:eastAsia="Times New Roman" w:hAnsi="Times New Roman"/>
                <w:sz w:val="24"/>
                <w:szCs w:val="24"/>
              </w:rPr>
              <w:t>з</w:t>
            </w:r>
            <w:r w:rsidRPr="002629F3">
              <w:rPr>
                <w:rFonts w:ascii="Times New Roman" w:eastAsia="Times New Roman" w:hAnsi="Times New Roman"/>
                <w:sz w:val="24"/>
                <w:szCs w:val="24"/>
              </w:rPr>
              <w:t>аказчик направляет договор участнику закупки, заявке которого присвоено второе место, на условиях, предложенных в заявке такого участника, в порядке, предусмотренном пунктом А.2</w:t>
            </w:r>
            <w:r>
              <w:rPr>
                <w:rFonts w:ascii="Times New Roman" w:eastAsia="Times New Roman" w:hAnsi="Times New Roman"/>
                <w:sz w:val="24"/>
                <w:szCs w:val="24"/>
              </w:rPr>
              <w:t>0</w:t>
            </w:r>
            <w:r w:rsidRPr="002629F3">
              <w:rPr>
                <w:rFonts w:ascii="Times New Roman" w:eastAsia="Times New Roman" w:hAnsi="Times New Roman"/>
                <w:sz w:val="24"/>
                <w:szCs w:val="24"/>
              </w:rPr>
              <w:t xml:space="preserve"> настоящего извещения.</w:t>
            </w:r>
          </w:p>
          <w:p w14:paraId="51F74B76" w14:textId="62AF3E4E" w:rsidR="007968F2" w:rsidRPr="002629F3" w:rsidRDefault="007968F2" w:rsidP="007968F2">
            <w:pPr>
              <w:widowControl w:val="0"/>
              <w:tabs>
                <w:tab w:val="left" w:pos="1134"/>
              </w:tabs>
              <w:autoSpaceDE w:val="0"/>
              <w:autoSpaceDN w:val="0"/>
              <w:spacing w:before="120" w:after="0" w:line="240" w:lineRule="auto"/>
              <w:jc w:val="both"/>
              <w:rPr>
                <w:rFonts w:ascii="Times New Roman" w:eastAsia="Times New Roman" w:hAnsi="Times New Roman"/>
                <w:sz w:val="24"/>
                <w:szCs w:val="24"/>
              </w:rPr>
            </w:pPr>
            <w:r w:rsidRPr="002629F3">
              <w:rPr>
                <w:rFonts w:ascii="Times New Roman" w:eastAsia="Times New Roman" w:hAnsi="Times New Roman"/>
                <w:sz w:val="24"/>
                <w:szCs w:val="24"/>
              </w:rPr>
              <w:t xml:space="preserve">При этом заключение договора с </w:t>
            </w:r>
            <w:r>
              <w:rPr>
                <w:rFonts w:ascii="Times New Roman" w:eastAsia="Times New Roman" w:hAnsi="Times New Roman"/>
                <w:sz w:val="24"/>
                <w:szCs w:val="24"/>
              </w:rPr>
              <w:t>з</w:t>
            </w:r>
            <w:r w:rsidRPr="002629F3">
              <w:rPr>
                <w:rFonts w:ascii="Times New Roman" w:eastAsia="Times New Roman" w:hAnsi="Times New Roman"/>
                <w:sz w:val="24"/>
                <w:szCs w:val="24"/>
              </w:rPr>
              <w:t>аказчиком является обязательным для такого участника.</w:t>
            </w:r>
          </w:p>
        </w:tc>
      </w:tr>
      <w:tr w:rsidR="007968F2" w:rsidRPr="002629F3" w14:paraId="6344A5AC" w14:textId="77777777" w:rsidTr="00B826C8">
        <w:tc>
          <w:tcPr>
            <w:tcW w:w="1271" w:type="dxa"/>
            <w:shd w:val="clear" w:color="auto" w:fill="DEEAF6" w:themeFill="accent5" w:themeFillTint="33"/>
          </w:tcPr>
          <w:p w14:paraId="5FB8FF45" w14:textId="2DB4E01A"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А.2</w:t>
            </w:r>
            <w:r>
              <w:rPr>
                <w:rFonts w:ascii="Times New Roman" w:hAnsi="Times New Roman"/>
                <w:b/>
                <w:bCs/>
                <w:sz w:val="24"/>
                <w:szCs w:val="24"/>
              </w:rPr>
              <w:t>0</w:t>
            </w:r>
          </w:p>
        </w:tc>
        <w:tc>
          <w:tcPr>
            <w:tcW w:w="9072" w:type="dxa"/>
            <w:gridSpan w:val="2"/>
            <w:shd w:val="clear" w:color="auto" w:fill="DEEAF6" w:themeFill="accent5" w:themeFillTint="33"/>
          </w:tcPr>
          <w:p w14:paraId="5725E164" w14:textId="47036DC2" w:rsidR="007968F2" w:rsidRPr="002629F3" w:rsidRDefault="007968F2" w:rsidP="007968F2">
            <w:pPr>
              <w:spacing w:before="240" w:line="240" w:lineRule="auto"/>
              <w:jc w:val="center"/>
              <w:rPr>
                <w:rFonts w:ascii="Times New Roman" w:hAnsi="Times New Roman"/>
                <w:b/>
                <w:bCs/>
                <w:spacing w:val="-6"/>
                <w:sz w:val="24"/>
                <w:szCs w:val="24"/>
              </w:rPr>
            </w:pPr>
            <w:r w:rsidRPr="00763EEC">
              <w:rPr>
                <w:rFonts w:ascii="Times New Roman" w:hAnsi="Times New Roman"/>
                <w:b/>
                <w:bCs/>
                <w:spacing w:val="-6"/>
                <w:sz w:val="24"/>
                <w:szCs w:val="24"/>
              </w:rPr>
              <w:t>СРОКИ, ФОРМА И КОЛИЧЕСТВО</w:t>
            </w:r>
            <w:r w:rsidRPr="002629F3">
              <w:rPr>
                <w:rFonts w:ascii="Times New Roman" w:hAnsi="Times New Roman"/>
                <w:b/>
                <w:bCs/>
                <w:spacing w:val="-6"/>
                <w:sz w:val="24"/>
                <w:szCs w:val="24"/>
              </w:rPr>
              <w:t xml:space="preserve"> ЗАКЛЮЧЕМЫХ ДОГОВОРОВ ПО РЕЗУЛЬТАТАМ ЗАКУПКИ</w:t>
            </w:r>
          </w:p>
        </w:tc>
      </w:tr>
      <w:tr w:rsidR="007968F2" w:rsidRPr="002629F3" w14:paraId="64962986" w14:textId="77777777" w:rsidTr="00F11616">
        <w:trPr>
          <w:trHeight w:val="2681"/>
        </w:trPr>
        <w:tc>
          <w:tcPr>
            <w:tcW w:w="1271" w:type="dxa"/>
            <w:shd w:val="clear" w:color="auto" w:fill="auto"/>
          </w:tcPr>
          <w:p w14:paraId="5B94AA59"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15EA8C48" w14:textId="09ACC1F0" w:rsidR="007968F2" w:rsidRPr="002629F3" w:rsidRDefault="007968F2" w:rsidP="007968F2">
            <w:pPr>
              <w:spacing w:after="0" w:line="240" w:lineRule="auto"/>
              <w:jc w:val="both"/>
              <w:rPr>
                <w:rFonts w:ascii="Times New Roman" w:hAnsi="Times New Roman"/>
                <w:sz w:val="24"/>
                <w:szCs w:val="24"/>
              </w:rPr>
            </w:pPr>
            <w:r w:rsidRPr="002629F3">
              <w:rPr>
                <w:rFonts w:ascii="Times New Roman" w:hAnsi="Times New Roman"/>
                <w:sz w:val="24"/>
                <w:szCs w:val="24"/>
              </w:rPr>
              <w:t xml:space="preserve">По результатам закупки заказчик направит проект договора победителю закупки, иному участнику, с которым планируется заключить договор, в течение </w:t>
            </w:r>
            <w:r w:rsidRPr="002629F3">
              <w:rPr>
                <w:rFonts w:ascii="Times New Roman" w:hAnsi="Times New Roman"/>
                <w:color w:val="0070C0"/>
                <w:sz w:val="24"/>
                <w:szCs w:val="24"/>
              </w:rPr>
              <w:t>10</w:t>
            </w:r>
            <w:r>
              <w:rPr>
                <w:rFonts w:ascii="Times New Roman" w:hAnsi="Times New Roman"/>
                <w:color w:val="0070C0"/>
                <w:sz w:val="24"/>
                <w:szCs w:val="24"/>
              </w:rPr>
              <w:t xml:space="preserve"> (десяти)</w:t>
            </w:r>
            <w:r w:rsidRPr="002629F3">
              <w:rPr>
                <w:rFonts w:ascii="Times New Roman" w:hAnsi="Times New Roman"/>
                <w:color w:val="0070C0"/>
                <w:sz w:val="24"/>
                <w:szCs w:val="24"/>
              </w:rPr>
              <w:t xml:space="preserve"> </w:t>
            </w:r>
            <w:r w:rsidRPr="002629F3">
              <w:rPr>
                <w:rFonts w:ascii="Times New Roman" w:hAnsi="Times New Roman"/>
                <w:sz w:val="24"/>
                <w:szCs w:val="24"/>
              </w:rPr>
              <w:t xml:space="preserve">с даты размещения итогового протокола на сайте Единой информационной системы в сфере закупок. </w:t>
            </w:r>
          </w:p>
          <w:p w14:paraId="0F866DD7" w14:textId="77777777" w:rsidR="007968F2" w:rsidRDefault="007968F2" w:rsidP="007968F2">
            <w:pPr>
              <w:spacing w:after="0" w:line="240" w:lineRule="auto"/>
              <w:jc w:val="both"/>
              <w:rPr>
                <w:rFonts w:ascii="Times New Roman" w:hAnsi="Times New Roman"/>
                <w:sz w:val="24"/>
                <w:szCs w:val="24"/>
              </w:rPr>
            </w:pPr>
          </w:p>
          <w:p w14:paraId="62146671" w14:textId="16D2646C" w:rsidR="007968F2" w:rsidRPr="002629F3" w:rsidRDefault="007968F2" w:rsidP="007968F2">
            <w:pPr>
              <w:spacing w:after="0" w:line="240" w:lineRule="auto"/>
              <w:jc w:val="both"/>
              <w:rPr>
                <w:rFonts w:ascii="Times New Roman" w:hAnsi="Times New Roman"/>
                <w:sz w:val="24"/>
                <w:szCs w:val="24"/>
              </w:rPr>
            </w:pPr>
            <w:r w:rsidRPr="002629F3">
              <w:rPr>
                <w:rFonts w:ascii="Times New Roman" w:hAnsi="Times New Roman"/>
                <w:sz w:val="24"/>
                <w:szCs w:val="24"/>
              </w:rPr>
              <w:t xml:space="preserve">Договор должен быть подписан победителем закупки, иным участником, с которым заключается договор, в течение </w:t>
            </w:r>
            <w:r w:rsidRPr="002629F3">
              <w:rPr>
                <w:rFonts w:ascii="Times New Roman" w:hAnsi="Times New Roman"/>
                <w:color w:val="0070C0"/>
                <w:sz w:val="24"/>
                <w:szCs w:val="24"/>
              </w:rPr>
              <w:t>10</w:t>
            </w:r>
            <w:r>
              <w:rPr>
                <w:rFonts w:ascii="Times New Roman" w:hAnsi="Times New Roman"/>
                <w:color w:val="0070C0"/>
                <w:sz w:val="24"/>
                <w:szCs w:val="24"/>
              </w:rPr>
              <w:t xml:space="preserve"> (десяти) </w:t>
            </w:r>
            <w:r w:rsidRPr="002629F3">
              <w:rPr>
                <w:rFonts w:ascii="Times New Roman" w:hAnsi="Times New Roman"/>
                <w:color w:val="0070C0"/>
                <w:sz w:val="24"/>
                <w:szCs w:val="24"/>
              </w:rPr>
              <w:t xml:space="preserve">дней </w:t>
            </w:r>
            <w:r w:rsidRPr="002629F3">
              <w:rPr>
                <w:rFonts w:ascii="Times New Roman" w:hAnsi="Times New Roman"/>
                <w:sz w:val="24"/>
                <w:szCs w:val="24"/>
              </w:rPr>
              <w:t xml:space="preserve">с даты с даты получения проекта договора от заказчика. </w:t>
            </w:r>
          </w:p>
          <w:p w14:paraId="41DAFF3E" w14:textId="67EEFE04" w:rsidR="007968F2" w:rsidRPr="00F11616" w:rsidRDefault="007968F2" w:rsidP="007968F2">
            <w:pPr>
              <w:widowControl w:val="0"/>
              <w:autoSpaceDE w:val="0"/>
              <w:autoSpaceDN w:val="0"/>
              <w:spacing w:before="120" w:after="0" w:line="240" w:lineRule="auto"/>
              <w:jc w:val="both"/>
              <w:rPr>
                <w:rFonts w:ascii="Times New Roman" w:eastAsia="Times New Roman" w:hAnsi="Times New Roman"/>
                <w:i/>
                <w:iCs/>
                <w:color w:val="FF0000"/>
                <w:sz w:val="24"/>
                <w:szCs w:val="24"/>
              </w:rPr>
            </w:pPr>
            <w:r w:rsidRPr="00F11616">
              <w:rPr>
                <w:rFonts w:ascii="Times New Roman" w:eastAsia="Times New Roman" w:hAnsi="Times New Roman"/>
                <w:i/>
                <w:iCs/>
                <w:color w:val="FF0000"/>
                <w:sz w:val="24"/>
                <w:szCs w:val="24"/>
              </w:rPr>
              <w:t xml:space="preserve">Участник признается уклонившимся, если он не представил в установленный срок подписанный проект договора либо подписал договор, но не предоставил обеспечение его исполнения, если по условиям настоящей закупки оно должно быть предоставлено до заключения договора. </w:t>
            </w:r>
          </w:p>
          <w:p w14:paraId="0AAC3018" w14:textId="16833027" w:rsidR="007968F2" w:rsidRPr="00F11616" w:rsidRDefault="007968F2" w:rsidP="007968F2">
            <w:pPr>
              <w:widowControl w:val="0"/>
              <w:autoSpaceDE w:val="0"/>
              <w:autoSpaceDN w:val="0"/>
              <w:spacing w:before="120" w:after="0" w:line="240" w:lineRule="auto"/>
              <w:jc w:val="both"/>
              <w:rPr>
                <w:rFonts w:ascii="Times New Roman" w:eastAsia="Times New Roman" w:hAnsi="Times New Roman"/>
                <w:i/>
                <w:iCs/>
                <w:color w:val="FF0000"/>
                <w:sz w:val="24"/>
                <w:szCs w:val="24"/>
              </w:rPr>
            </w:pPr>
            <w:r w:rsidRPr="00F11616">
              <w:rPr>
                <w:rFonts w:ascii="Times New Roman" w:eastAsia="Times New Roman" w:hAnsi="Times New Roman"/>
                <w:i/>
                <w:iCs/>
                <w:color w:val="FF0000"/>
                <w:sz w:val="24"/>
                <w:szCs w:val="24"/>
              </w:rPr>
              <w:t xml:space="preserve">При этом под непредоставлением обеспечения понимается также его несоответствие требованиям, установленным в настоящем извещении закупки. </w:t>
            </w:r>
          </w:p>
          <w:p w14:paraId="4986A4CA" w14:textId="77777777" w:rsidR="007968F2" w:rsidRDefault="007968F2" w:rsidP="007968F2">
            <w:pPr>
              <w:spacing w:after="0" w:line="240" w:lineRule="auto"/>
              <w:jc w:val="both"/>
              <w:rPr>
                <w:rFonts w:ascii="Times New Roman" w:hAnsi="Times New Roman"/>
                <w:sz w:val="24"/>
                <w:szCs w:val="24"/>
              </w:rPr>
            </w:pPr>
          </w:p>
          <w:p w14:paraId="43AAF769" w14:textId="68DCE837" w:rsidR="007968F2" w:rsidRPr="002629F3" w:rsidRDefault="007968F2" w:rsidP="007968F2">
            <w:pPr>
              <w:spacing w:after="0" w:line="240" w:lineRule="auto"/>
              <w:jc w:val="both"/>
              <w:rPr>
                <w:rFonts w:ascii="Times New Roman" w:hAnsi="Times New Roman"/>
                <w:sz w:val="24"/>
                <w:szCs w:val="24"/>
              </w:rPr>
            </w:pPr>
            <w:r w:rsidRPr="002629F3">
              <w:rPr>
                <w:rFonts w:ascii="Times New Roman" w:hAnsi="Times New Roman"/>
                <w:sz w:val="24"/>
                <w:szCs w:val="24"/>
              </w:rPr>
              <w:t xml:space="preserve">Заказчик вправе подписать договор не ранее чем через 10 </w:t>
            </w:r>
            <w:r>
              <w:rPr>
                <w:rFonts w:ascii="Times New Roman" w:hAnsi="Times New Roman"/>
                <w:sz w:val="24"/>
                <w:szCs w:val="24"/>
              </w:rPr>
              <w:t xml:space="preserve">(десять) </w:t>
            </w:r>
            <w:r w:rsidRPr="002629F3">
              <w:rPr>
                <w:rFonts w:ascii="Times New Roman" w:hAnsi="Times New Roman"/>
                <w:sz w:val="24"/>
                <w:szCs w:val="24"/>
              </w:rPr>
              <w:t xml:space="preserve">и не позднее чем через 20 </w:t>
            </w:r>
            <w:r>
              <w:rPr>
                <w:rFonts w:ascii="Times New Roman" w:hAnsi="Times New Roman"/>
                <w:sz w:val="24"/>
                <w:szCs w:val="24"/>
              </w:rPr>
              <w:t xml:space="preserve">(двадцать) </w:t>
            </w:r>
            <w:r w:rsidRPr="002629F3">
              <w:rPr>
                <w:rFonts w:ascii="Times New Roman" w:hAnsi="Times New Roman"/>
                <w:sz w:val="24"/>
                <w:szCs w:val="24"/>
              </w:rPr>
              <w:t>дней с даты размещения итогового протокола на сайте Единой информационной системы в сфере закупок.</w:t>
            </w:r>
          </w:p>
          <w:p w14:paraId="5E833F1C" w14:textId="77777777" w:rsidR="007968F2" w:rsidRDefault="007968F2" w:rsidP="007968F2">
            <w:pPr>
              <w:spacing w:after="0" w:line="240" w:lineRule="auto"/>
              <w:jc w:val="both"/>
              <w:rPr>
                <w:rFonts w:ascii="Times New Roman" w:hAnsi="Times New Roman"/>
                <w:sz w:val="24"/>
                <w:szCs w:val="24"/>
              </w:rPr>
            </w:pPr>
          </w:p>
          <w:p w14:paraId="10E24260" w14:textId="788EA591" w:rsidR="007968F2" w:rsidRPr="002629F3" w:rsidRDefault="007968F2" w:rsidP="007968F2">
            <w:pPr>
              <w:spacing w:after="0" w:line="240" w:lineRule="auto"/>
              <w:jc w:val="both"/>
              <w:rPr>
                <w:rFonts w:ascii="Times New Roman" w:hAnsi="Times New Roman"/>
                <w:sz w:val="24"/>
                <w:szCs w:val="24"/>
              </w:rPr>
            </w:pPr>
            <w:r w:rsidRPr="002629F3">
              <w:rPr>
                <w:rFonts w:ascii="Times New Roman" w:hAnsi="Times New Roman"/>
                <w:sz w:val="24"/>
                <w:szCs w:val="24"/>
              </w:rPr>
              <w:t xml:space="preserve">При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оператора электронной площадки договор должен быть заключен не позднее чем через 5 </w:t>
            </w:r>
            <w:r>
              <w:rPr>
                <w:rFonts w:ascii="Times New Roman" w:hAnsi="Times New Roman"/>
                <w:sz w:val="24"/>
                <w:szCs w:val="24"/>
              </w:rPr>
              <w:t xml:space="preserve">(пять) </w:t>
            </w:r>
            <w:r w:rsidRPr="002629F3">
              <w:rPr>
                <w:rFonts w:ascii="Times New Roman" w:hAnsi="Times New Roman"/>
                <w:sz w:val="24"/>
                <w:szCs w:val="24"/>
              </w:rPr>
              <w:t>дней с даты указанного одобрения или с даты вынесения решения антимонопольного органа.</w:t>
            </w:r>
          </w:p>
          <w:p w14:paraId="53191E70" w14:textId="77777777" w:rsidR="007968F2" w:rsidRPr="002629F3" w:rsidRDefault="007968F2" w:rsidP="007968F2">
            <w:pPr>
              <w:spacing w:after="0" w:line="240" w:lineRule="auto"/>
              <w:jc w:val="both"/>
              <w:rPr>
                <w:rFonts w:ascii="Times New Roman" w:hAnsi="Times New Roman"/>
                <w:sz w:val="24"/>
                <w:szCs w:val="24"/>
              </w:rPr>
            </w:pPr>
          </w:p>
          <w:p w14:paraId="05B1860F" w14:textId="0D2971B0" w:rsidR="007968F2" w:rsidRPr="002629F3" w:rsidRDefault="007968F2" w:rsidP="007968F2">
            <w:pPr>
              <w:pStyle w:val="3"/>
              <w:numPr>
                <w:ilvl w:val="0"/>
                <w:numId w:val="0"/>
              </w:numPr>
              <w:spacing w:before="0"/>
              <w:jc w:val="both"/>
              <w:rPr>
                <w:rFonts w:ascii="Times New Roman" w:hAnsi="Times New Roman"/>
                <w:bCs/>
                <w:sz w:val="24"/>
                <w:szCs w:val="24"/>
              </w:rPr>
            </w:pPr>
            <w:r w:rsidRPr="002629F3">
              <w:rPr>
                <w:rFonts w:ascii="Times New Roman" w:hAnsi="Times New Roman"/>
                <w:b w:val="0"/>
                <w:bCs/>
                <w:sz w:val="24"/>
                <w:szCs w:val="24"/>
              </w:rPr>
              <w:lastRenderedPageBreak/>
              <w:t>По результатам настоящей закупки планируется заключить один договор</w:t>
            </w:r>
            <w:r w:rsidRPr="002629F3">
              <w:rPr>
                <w:rFonts w:ascii="Times New Roman" w:hAnsi="Times New Roman"/>
                <w:b w:val="0"/>
                <w:bCs/>
                <w:color w:val="0070C0"/>
                <w:sz w:val="24"/>
                <w:szCs w:val="24"/>
              </w:rPr>
              <w:t xml:space="preserve">, </w:t>
            </w:r>
            <w:r w:rsidRPr="002629F3">
              <w:rPr>
                <w:rFonts w:ascii="Times New Roman" w:hAnsi="Times New Roman"/>
                <w:b w:val="0"/>
                <w:bCs/>
                <w:sz w:val="24"/>
                <w:szCs w:val="24"/>
              </w:rPr>
              <w:t>в том числе с коллективным участником, если он предложит наилучшие условия исполнения договора. Вместе с тем заказчик оставляет за собой право заключить договоры с несколькими участниками. Случаи и порядок заключения таких договоров в части неурегулированной настоящ</w:t>
            </w:r>
            <w:r>
              <w:rPr>
                <w:rFonts w:ascii="Times New Roman" w:hAnsi="Times New Roman"/>
                <w:b w:val="0"/>
                <w:bCs/>
                <w:sz w:val="24"/>
                <w:szCs w:val="24"/>
              </w:rPr>
              <w:t xml:space="preserve">им извещением </w:t>
            </w:r>
            <w:r w:rsidRPr="002629F3">
              <w:rPr>
                <w:rFonts w:ascii="Times New Roman" w:hAnsi="Times New Roman"/>
                <w:b w:val="0"/>
                <w:bCs/>
                <w:sz w:val="24"/>
                <w:szCs w:val="24"/>
              </w:rPr>
              <w:t xml:space="preserve">определяется Положением о закупке </w:t>
            </w:r>
            <w:r>
              <w:rPr>
                <w:rFonts w:ascii="Times New Roman" w:hAnsi="Times New Roman"/>
                <w:b w:val="0"/>
                <w:bCs/>
                <w:sz w:val="24"/>
                <w:szCs w:val="24"/>
              </w:rPr>
              <w:t>товаров, работ, услуг</w:t>
            </w:r>
            <w:r w:rsidRPr="002629F3">
              <w:rPr>
                <w:rFonts w:ascii="Times New Roman" w:hAnsi="Times New Roman"/>
                <w:b w:val="0"/>
                <w:bCs/>
                <w:sz w:val="24"/>
                <w:szCs w:val="24"/>
              </w:rPr>
              <w:t>.</w:t>
            </w:r>
          </w:p>
          <w:p w14:paraId="067098FD" w14:textId="77777777" w:rsidR="007968F2" w:rsidRPr="002629F3" w:rsidRDefault="007968F2" w:rsidP="007968F2">
            <w:pPr>
              <w:spacing w:after="0" w:line="240" w:lineRule="auto"/>
              <w:jc w:val="both"/>
              <w:rPr>
                <w:rFonts w:ascii="Times New Roman" w:eastAsia="Times New Roman" w:hAnsi="Times New Roman"/>
                <w:bCs/>
                <w:sz w:val="24"/>
                <w:szCs w:val="24"/>
                <w:lang w:eastAsia="ru-RU"/>
              </w:rPr>
            </w:pPr>
          </w:p>
          <w:p w14:paraId="28A9C37B" w14:textId="77777777" w:rsidR="007968F2" w:rsidRPr="002629F3" w:rsidRDefault="007968F2" w:rsidP="007968F2">
            <w:pPr>
              <w:spacing w:after="0" w:line="240" w:lineRule="auto"/>
              <w:jc w:val="both"/>
              <w:rPr>
                <w:rFonts w:ascii="Times New Roman" w:eastAsia="Times New Roman" w:hAnsi="Times New Roman"/>
                <w:bCs/>
                <w:sz w:val="24"/>
                <w:szCs w:val="24"/>
                <w:lang w:eastAsia="ru-RU"/>
              </w:rPr>
            </w:pPr>
            <w:r w:rsidRPr="002629F3">
              <w:rPr>
                <w:rFonts w:ascii="Times New Roman" w:eastAsia="Times New Roman" w:hAnsi="Times New Roman"/>
                <w:bCs/>
                <w:sz w:val="24"/>
                <w:szCs w:val="24"/>
                <w:lang w:eastAsia="ru-RU"/>
              </w:rPr>
              <w:t>Если пунктом А.3 информационной карты предусмотрена совместная организация закупки несколькими заказчиками, каждый такой заказчик заключит договор по результатам настоящей закупки.</w:t>
            </w:r>
          </w:p>
          <w:p w14:paraId="13BD078C" w14:textId="77777777" w:rsidR="007968F2" w:rsidRPr="002629F3" w:rsidRDefault="007968F2" w:rsidP="007968F2">
            <w:pPr>
              <w:spacing w:after="0" w:line="240" w:lineRule="auto"/>
              <w:jc w:val="both"/>
              <w:rPr>
                <w:rFonts w:ascii="Times New Roman" w:eastAsia="Times New Roman" w:hAnsi="Times New Roman"/>
                <w:bCs/>
                <w:sz w:val="24"/>
                <w:szCs w:val="24"/>
                <w:lang w:eastAsia="ru-RU"/>
              </w:rPr>
            </w:pPr>
          </w:p>
          <w:p w14:paraId="356E53EB" w14:textId="0E861201" w:rsidR="007968F2" w:rsidRPr="002629F3" w:rsidRDefault="007968F2" w:rsidP="007968F2">
            <w:pPr>
              <w:spacing w:after="0" w:line="240" w:lineRule="auto"/>
              <w:jc w:val="both"/>
              <w:rPr>
                <w:rFonts w:ascii="Times New Roman" w:eastAsia="Times New Roman" w:hAnsi="Times New Roman"/>
                <w:bCs/>
                <w:sz w:val="24"/>
                <w:szCs w:val="24"/>
                <w:lang w:eastAsia="ru-RU"/>
              </w:rPr>
            </w:pPr>
            <w:r w:rsidRPr="002629F3">
              <w:rPr>
                <w:rFonts w:ascii="Times New Roman" w:eastAsia="Times New Roman" w:hAnsi="Times New Roman"/>
                <w:bCs/>
                <w:sz w:val="24"/>
                <w:szCs w:val="24"/>
                <w:lang w:eastAsia="ru-RU"/>
              </w:rPr>
              <w:t xml:space="preserve">Форма заключения договора – </w:t>
            </w:r>
            <w:r w:rsidRPr="002629F3">
              <w:rPr>
                <w:rFonts w:ascii="Times New Roman" w:eastAsia="Times New Roman" w:hAnsi="Times New Roman"/>
                <w:bCs/>
                <w:color w:val="0070C0"/>
                <w:sz w:val="24"/>
                <w:szCs w:val="24"/>
                <w:lang w:eastAsia="ru-RU"/>
              </w:rPr>
              <w:t xml:space="preserve">[электронная] </w:t>
            </w:r>
          </w:p>
        </w:tc>
      </w:tr>
      <w:tr w:rsidR="007968F2" w:rsidRPr="002629F3" w14:paraId="7F1B1CFC" w14:textId="77777777" w:rsidTr="00B826C8">
        <w:trPr>
          <w:trHeight w:val="133"/>
        </w:trPr>
        <w:tc>
          <w:tcPr>
            <w:tcW w:w="1271" w:type="dxa"/>
            <w:shd w:val="clear" w:color="auto" w:fill="DEEAF6" w:themeFill="accent5" w:themeFillTint="33"/>
          </w:tcPr>
          <w:p w14:paraId="6FC3DAA2" w14:textId="76EB5C35" w:rsidR="007968F2" w:rsidRPr="001B27E2" w:rsidRDefault="007968F2" w:rsidP="007968F2">
            <w:pPr>
              <w:spacing w:before="240" w:line="240" w:lineRule="auto"/>
              <w:jc w:val="center"/>
              <w:rPr>
                <w:rFonts w:ascii="Times New Roman" w:hAnsi="Times New Roman"/>
                <w:b/>
                <w:bCs/>
                <w:sz w:val="24"/>
                <w:szCs w:val="24"/>
              </w:rPr>
            </w:pPr>
            <w:r w:rsidRPr="001B27E2">
              <w:rPr>
                <w:rFonts w:ascii="Times New Roman" w:hAnsi="Times New Roman"/>
                <w:b/>
                <w:bCs/>
                <w:sz w:val="24"/>
                <w:szCs w:val="24"/>
              </w:rPr>
              <w:lastRenderedPageBreak/>
              <w:t>Пункт А.21</w:t>
            </w:r>
          </w:p>
        </w:tc>
        <w:tc>
          <w:tcPr>
            <w:tcW w:w="9072" w:type="dxa"/>
            <w:gridSpan w:val="2"/>
            <w:shd w:val="clear" w:color="auto" w:fill="DEEAF6" w:themeFill="accent5" w:themeFillTint="33"/>
          </w:tcPr>
          <w:p w14:paraId="47A77AB4" w14:textId="77777777" w:rsidR="007968F2" w:rsidRPr="001B27E2" w:rsidRDefault="007968F2" w:rsidP="007968F2">
            <w:pPr>
              <w:pStyle w:val="3"/>
              <w:numPr>
                <w:ilvl w:val="0"/>
                <w:numId w:val="0"/>
              </w:numPr>
              <w:spacing w:after="200"/>
              <w:jc w:val="center"/>
              <w:rPr>
                <w:rFonts w:ascii="Times New Roman" w:eastAsiaTheme="minorHAnsi" w:hAnsi="Times New Roman"/>
                <w:bCs/>
                <w:sz w:val="24"/>
                <w:szCs w:val="24"/>
                <w:lang w:eastAsia="en-US"/>
              </w:rPr>
            </w:pPr>
            <w:r w:rsidRPr="001B27E2">
              <w:rPr>
                <w:rFonts w:ascii="Times New Roman" w:eastAsiaTheme="minorHAnsi" w:hAnsi="Times New Roman"/>
                <w:bCs/>
                <w:sz w:val="24"/>
                <w:szCs w:val="24"/>
                <w:lang w:eastAsia="en-US"/>
              </w:rPr>
              <w:t>ОБЕСПЕЧЕНИЕ ИСПОЛНЕНИЯ ДОГОВОРА</w:t>
            </w:r>
          </w:p>
        </w:tc>
      </w:tr>
      <w:tr w:rsidR="007968F2" w:rsidRPr="002629F3" w14:paraId="0FA19774" w14:textId="77777777" w:rsidTr="00F11616">
        <w:trPr>
          <w:trHeight w:val="265"/>
        </w:trPr>
        <w:tc>
          <w:tcPr>
            <w:tcW w:w="1271" w:type="dxa"/>
          </w:tcPr>
          <w:p w14:paraId="4E33E855"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tcPr>
          <w:p w14:paraId="6D2CC1F0" w14:textId="3865BBC9" w:rsidR="007968F2" w:rsidRPr="002629F3" w:rsidRDefault="007968F2" w:rsidP="007968F2">
            <w:pPr>
              <w:pStyle w:val="3"/>
              <w:numPr>
                <w:ilvl w:val="0"/>
                <w:numId w:val="0"/>
              </w:numPr>
              <w:spacing w:before="0"/>
              <w:rPr>
                <w:rFonts w:ascii="Times New Roman" w:hAnsi="Times New Roman"/>
                <w:b w:val="0"/>
                <w:sz w:val="24"/>
                <w:szCs w:val="24"/>
              </w:rPr>
            </w:pPr>
            <w:r>
              <w:rPr>
                <w:rFonts w:ascii="Times New Roman" w:hAnsi="Times New Roman"/>
                <w:b w:val="0"/>
                <w:sz w:val="24"/>
                <w:szCs w:val="24"/>
              </w:rPr>
              <w:t>О</w:t>
            </w:r>
            <w:r w:rsidRPr="002629F3">
              <w:rPr>
                <w:rFonts w:ascii="Times New Roman" w:hAnsi="Times New Roman"/>
                <w:b w:val="0"/>
                <w:sz w:val="24"/>
                <w:szCs w:val="24"/>
              </w:rPr>
              <w:t>беспечение исполнения договора не требуется.</w:t>
            </w:r>
          </w:p>
          <w:p w14:paraId="691917AF" w14:textId="77777777" w:rsidR="007968F2" w:rsidRPr="002629F3" w:rsidRDefault="007968F2" w:rsidP="007968F2">
            <w:pPr>
              <w:pStyle w:val="3"/>
              <w:numPr>
                <w:ilvl w:val="0"/>
                <w:numId w:val="0"/>
              </w:numPr>
              <w:spacing w:before="0"/>
              <w:rPr>
                <w:rFonts w:ascii="Times New Roman" w:hAnsi="Times New Roman"/>
                <w:b w:val="0"/>
                <w:color w:val="FF0000"/>
                <w:sz w:val="24"/>
                <w:szCs w:val="24"/>
              </w:rPr>
            </w:pPr>
          </w:p>
          <w:p w14:paraId="3864D73A" w14:textId="7DC568E7" w:rsidR="007968F2" w:rsidRPr="009903DD" w:rsidRDefault="007968F2" w:rsidP="007968F2">
            <w:pPr>
              <w:pStyle w:val="3"/>
              <w:numPr>
                <w:ilvl w:val="0"/>
                <w:numId w:val="0"/>
              </w:numPr>
              <w:spacing w:before="0"/>
              <w:jc w:val="both"/>
              <w:rPr>
                <w:rFonts w:ascii="Times New Roman" w:hAnsi="Times New Roman"/>
                <w:b w:val="0"/>
                <w:sz w:val="24"/>
                <w:szCs w:val="24"/>
              </w:rPr>
            </w:pPr>
          </w:p>
        </w:tc>
      </w:tr>
      <w:tr w:rsidR="007968F2" w:rsidRPr="002629F3" w14:paraId="1C760A05" w14:textId="77777777" w:rsidTr="00B826C8">
        <w:tc>
          <w:tcPr>
            <w:tcW w:w="1271" w:type="dxa"/>
            <w:shd w:val="clear" w:color="auto" w:fill="DEEAF6" w:themeFill="accent5" w:themeFillTint="33"/>
          </w:tcPr>
          <w:p w14:paraId="453BE647" w14:textId="07CB35A8" w:rsidR="007968F2" w:rsidRPr="001B27E2" w:rsidRDefault="007968F2" w:rsidP="007968F2">
            <w:pPr>
              <w:spacing w:before="240" w:line="240" w:lineRule="auto"/>
              <w:jc w:val="center"/>
              <w:rPr>
                <w:rFonts w:ascii="Times New Roman" w:hAnsi="Times New Roman"/>
                <w:b/>
                <w:bCs/>
                <w:sz w:val="24"/>
                <w:szCs w:val="24"/>
              </w:rPr>
            </w:pPr>
            <w:r w:rsidRPr="001B27E2">
              <w:rPr>
                <w:rFonts w:ascii="Times New Roman" w:hAnsi="Times New Roman"/>
                <w:b/>
                <w:bCs/>
                <w:sz w:val="24"/>
                <w:szCs w:val="24"/>
              </w:rPr>
              <w:t>Пункт А.22</w:t>
            </w:r>
          </w:p>
        </w:tc>
        <w:tc>
          <w:tcPr>
            <w:tcW w:w="9072" w:type="dxa"/>
            <w:gridSpan w:val="2"/>
            <w:shd w:val="clear" w:color="auto" w:fill="DEEAF6" w:themeFill="accent5" w:themeFillTint="33"/>
          </w:tcPr>
          <w:p w14:paraId="25FE00EB" w14:textId="77777777" w:rsidR="007968F2" w:rsidRPr="001B27E2" w:rsidRDefault="007968F2" w:rsidP="007968F2">
            <w:pPr>
              <w:pStyle w:val="3"/>
              <w:numPr>
                <w:ilvl w:val="0"/>
                <w:numId w:val="0"/>
              </w:numPr>
              <w:spacing w:after="200"/>
              <w:jc w:val="center"/>
              <w:rPr>
                <w:rFonts w:ascii="Times New Roman" w:hAnsi="Times New Roman"/>
                <w:bCs/>
                <w:sz w:val="24"/>
                <w:szCs w:val="24"/>
              </w:rPr>
            </w:pPr>
            <w:r w:rsidRPr="001B27E2">
              <w:rPr>
                <w:rFonts w:ascii="Times New Roman" w:hAnsi="Times New Roman"/>
                <w:bCs/>
                <w:spacing w:val="-6"/>
                <w:sz w:val="24"/>
                <w:szCs w:val="24"/>
              </w:rPr>
              <w:t>АНТИДЕМПИНГОВЫЕ МЕРЫ</w:t>
            </w:r>
          </w:p>
        </w:tc>
      </w:tr>
      <w:tr w:rsidR="007968F2" w:rsidRPr="002629F3" w14:paraId="1BEEDEDF" w14:textId="77777777" w:rsidTr="00843A63">
        <w:trPr>
          <w:trHeight w:val="2684"/>
        </w:trPr>
        <w:tc>
          <w:tcPr>
            <w:tcW w:w="1271" w:type="dxa"/>
          </w:tcPr>
          <w:p w14:paraId="776B22B4"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13B5D5DC" w14:textId="0E223819" w:rsidR="007968F2" w:rsidRPr="002629F3" w:rsidRDefault="007968F2" w:rsidP="007968F2">
            <w:pPr>
              <w:pStyle w:val="3"/>
              <w:numPr>
                <w:ilvl w:val="0"/>
                <w:numId w:val="0"/>
              </w:numPr>
              <w:spacing w:before="0"/>
              <w:jc w:val="both"/>
              <w:rPr>
                <w:rFonts w:ascii="Times New Roman" w:eastAsiaTheme="minorHAnsi" w:hAnsi="Times New Roman"/>
                <w:b w:val="0"/>
                <w:color w:val="FF0000"/>
                <w:sz w:val="24"/>
                <w:szCs w:val="24"/>
                <w:lang w:eastAsia="en-US"/>
              </w:rPr>
            </w:pPr>
            <w:r w:rsidRPr="007968F2">
              <w:rPr>
                <w:rFonts w:ascii="Times New Roman" w:eastAsiaTheme="minorHAnsi" w:hAnsi="Times New Roman"/>
                <w:b w:val="0"/>
                <w:color w:val="0070C0"/>
                <w:sz w:val="24"/>
                <w:szCs w:val="24"/>
                <w:lang w:eastAsia="en-US"/>
              </w:rPr>
              <w:t>Если ценовое предложение участника закупки, с которым заключается договор, на 25% или более ниже [</w:t>
            </w:r>
            <w:r w:rsidR="009D495B" w:rsidRPr="009D495B">
              <w:rPr>
                <w:rFonts w:ascii="Times New Roman" w:eastAsiaTheme="minorHAnsi" w:hAnsi="Times New Roman"/>
                <w:b w:val="0"/>
                <w:color w:val="0070C0"/>
                <w:sz w:val="24"/>
                <w:szCs w:val="24"/>
                <w:lang w:eastAsia="en-US"/>
              </w:rPr>
              <w:t>НМЦ</w:t>
            </w:r>
            <w:r w:rsidR="001E3EBF">
              <w:rPr>
                <w:rFonts w:ascii="Times New Roman" w:eastAsiaTheme="minorHAnsi" w:hAnsi="Times New Roman"/>
                <w:b w:val="0"/>
                <w:color w:val="0070C0"/>
                <w:sz w:val="24"/>
                <w:szCs w:val="24"/>
                <w:lang w:eastAsia="en-US"/>
              </w:rPr>
              <w:t>Д</w:t>
            </w:r>
            <w:r w:rsidRPr="007968F2">
              <w:rPr>
                <w:rFonts w:ascii="Times New Roman" w:eastAsiaTheme="minorHAnsi" w:hAnsi="Times New Roman"/>
                <w:b w:val="0"/>
                <w:color w:val="0070C0"/>
                <w:sz w:val="24"/>
                <w:szCs w:val="24"/>
                <w:lang w:eastAsia="en-US"/>
              </w:rPr>
              <w:t>], такой участник должен предоставить обеспечение исполнения договора, увеличенное в полтора раза</w:t>
            </w:r>
            <w:r w:rsidRPr="002629F3">
              <w:rPr>
                <w:rFonts w:ascii="Times New Roman" w:eastAsiaTheme="minorHAnsi" w:hAnsi="Times New Roman"/>
                <w:b w:val="0"/>
                <w:color w:val="0070C0"/>
                <w:sz w:val="24"/>
                <w:szCs w:val="24"/>
                <w:lang w:eastAsia="en-US"/>
              </w:rPr>
              <w:t xml:space="preserve">. </w:t>
            </w:r>
          </w:p>
          <w:p w14:paraId="41DA15C4" w14:textId="77777777" w:rsidR="007968F2" w:rsidRPr="002629F3" w:rsidRDefault="007968F2" w:rsidP="007968F2">
            <w:pPr>
              <w:pStyle w:val="3"/>
              <w:numPr>
                <w:ilvl w:val="0"/>
                <w:numId w:val="0"/>
              </w:numPr>
              <w:spacing w:before="0"/>
              <w:jc w:val="both"/>
              <w:rPr>
                <w:rFonts w:ascii="Times New Roman" w:eastAsiaTheme="minorHAnsi" w:hAnsi="Times New Roman"/>
                <w:b w:val="0"/>
                <w:color w:val="0070C0"/>
                <w:sz w:val="24"/>
                <w:szCs w:val="24"/>
                <w:lang w:eastAsia="en-US"/>
              </w:rPr>
            </w:pPr>
          </w:p>
          <w:p w14:paraId="6681C68F" w14:textId="546A86A6" w:rsidR="007968F2" w:rsidRPr="00235AA6" w:rsidRDefault="007968F2" w:rsidP="007968F2">
            <w:pPr>
              <w:pStyle w:val="4"/>
              <w:numPr>
                <w:ilvl w:val="0"/>
                <w:numId w:val="0"/>
              </w:numPr>
              <w:tabs>
                <w:tab w:val="left" w:pos="851"/>
              </w:tabs>
              <w:spacing w:before="0"/>
              <w:rPr>
                <w:rFonts w:ascii="Times New Roman" w:hAnsi="Times New Roman"/>
                <w:i/>
                <w:iCs/>
                <w:color w:val="FF0000"/>
                <w:sz w:val="24"/>
                <w:szCs w:val="24"/>
              </w:rPr>
            </w:pPr>
            <w:r w:rsidRPr="002629F3">
              <w:rPr>
                <w:rFonts w:ascii="Times New Roman" w:eastAsiaTheme="minorHAnsi" w:hAnsi="Times New Roman"/>
                <w:bCs/>
                <w:sz w:val="24"/>
                <w:szCs w:val="24"/>
                <w:lang w:eastAsia="en-US"/>
              </w:rPr>
              <w:t xml:space="preserve">Антидемпинговые требования должны быть исполнены участником </w:t>
            </w:r>
            <w:r w:rsidRPr="002629F3">
              <w:rPr>
                <w:rFonts w:ascii="Times New Roman" w:hAnsi="Times New Roman"/>
                <w:bCs/>
                <w:color w:val="0070C0"/>
                <w:sz w:val="24"/>
                <w:szCs w:val="24"/>
              </w:rPr>
              <w:t>[до подписания</w:t>
            </w:r>
            <w:r w:rsidRPr="002629F3">
              <w:rPr>
                <w:rFonts w:ascii="Times New Roman" w:hAnsi="Times New Roman"/>
                <w:color w:val="0070C0"/>
                <w:sz w:val="24"/>
                <w:szCs w:val="24"/>
              </w:rPr>
              <w:t xml:space="preserve"> таким участником договора] </w:t>
            </w:r>
          </w:p>
          <w:p w14:paraId="1BAB4B4C" w14:textId="77777777" w:rsidR="007968F2" w:rsidRPr="002629F3" w:rsidRDefault="007968F2" w:rsidP="007968F2">
            <w:pPr>
              <w:pStyle w:val="4"/>
              <w:numPr>
                <w:ilvl w:val="0"/>
                <w:numId w:val="0"/>
              </w:numPr>
              <w:tabs>
                <w:tab w:val="left" w:pos="851"/>
              </w:tabs>
              <w:spacing w:before="0"/>
              <w:rPr>
                <w:rFonts w:ascii="Times New Roman" w:hAnsi="Times New Roman"/>
                <w:color w:val="FF0000"/>
                <w:sz w:val="24"/>
                <w:szCs w:val="24"/>
              </w:rPr>
            </w:pPr>
          </w:p>
          <w:p w14:paraId="3317323B" w14:textId="308D43B6" w:rsidR="007968F2" w:rsidRPr="00CB5951" w:rsidRDefault="007968F2" w:rsidP="007968F2">
            <w:pPr>
              <w:pStyle w:val="3"/>
              <w:numPr>
                <w:ilvl w:val="0"/>
                <w:numId w:val="0"/>
              </w:numPr>
              <w:spacing w:before="0"/>
              <w:jc w:val="both"/>
              <w:rPr>
                <w:rFonts w:ascii="Times New Roman" w:eastAsiaTheme="minorHAnsi" w:hAnsi="Times New Roman"/>
                <w:b w:val="0"/>
                <w:color w:val="000000"/>
                <w:sz w:val="24"/>
                <w:szCs w:val="24"/>
                <w:lang w:eastAsia="en-US"/>
              </w:rPr>
            </w:pPr>
            <w:r w:rsidRPr="002629F3">
              <w:rPr>
                <w:rFonts w:ascii="Times New Roman" w:eastAsiaTheme="minorHAnsi" w:hAnsi="Times New Roman"/>
                <w:b w:val="0"/>
                <w:color w:val="000000"/>
                <w:sz w:val="24"/>
                <w:szCs w:val="24"/>
                <w:lang w:eastAsia="en-US"/>
              </w:rPr>
              <w:t>Неисполнение антидемпинговых мер победителем, участником закупки, с которым заключается договор, дает заказчику право для признания такого участника уклонившимся от заключения договора.</w:t>
            </w:r>
          </w:p>
        </w:tc>
      </w:tr>
      <w:tr w:rsidR="007968F2" w:rsidRPr="002629F3" w14:paraId="1E273DB4" w14:textId="77777777" w:rsidTr="00B826C8">
        <w:tc>
          <w:tcPr>
            <w:tcW w:w="1271" w:type="dxa"/>
            <w:shd w:val="clear" w:color="auto" w:fill="DEEAF6" w:themeFill="accent5" w:themeFillTint="33"/>
          </w:tcPr>
          <w:p w14:paraId="35E8D7E5" w14:textId="479C60B7"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Пункт А.2</w:t>
            </w:r>
            <w:r>
              <w:rPr>
                <w:rFonts w:ascii="Times New Roman" w:hAnsi="Times New Roman"/>
                <w:b/>
                <w:bCs/>
                <w:sz w:val="24"/>
                <w:szCs w:val="24"/>
              </w:rPr>
              <w:t>3</w:t>
            </w:r>
          </w:p>
        </w:tc>
        <w:tc>
          <w:tcPr>
            <w:tcW w:w="9072" w:type="dxa"/>
            <w:gridSpan w:val="2"/>
            <w:shd w:val="clear" w:color="auto" w:fill="DEEAF6" w:themeFill="accent5" w:themeFillTint="33"/>
          </w:tcPr>
          <w:p w14:paraId="40AF3F96" w14:textId="77777777" w:rsidR="007968F2" w:rsidRPr="002629F3" w:rsidRDefault="007968F2" w:rsidP="007968F2">
            <w:pPr>
              <w:pStyle w:val="3"/>
              <w:numPr>
                <w:ilvl w:val="0"/>
                <w:numId w:val="0"/>
              </w:numPr>
              <w:jc w:val="center"/>
              <w:rPr>
                <w:rFonts w:ascii="Times New Roman" w:hAnsi="Times New Roman"/>
                <w:sz w:val="24"/>
                <w:szCs w:val="24"/>
              </w:rPr>
            </w:pPr>
            <w:r w:rsidRPr="002629F3">
              <w:rPr>
                <w:rFonts w:ascii="Times New Roman" w:hAnsi="Times New Roman"/>
                <w:sz w:val="24"/>
                <w:szCs w:val="24"/>
              </w:rPr>
              <w:t>ВСТРЕЧНЫЕ ПРЕДЛОЖЕНИЯ ПО УСЛОВИЯМ ДОГОВОРА, ИЗМЕНЕНИЕ И РАСТОРЖЕНИЕ ДОГОВОРА</w:t>
            </w:r>
          </w:p>
        </w:tc>
      </w:tr>
      <w:tr w:rsidR="007968F2" w:rsidRPr="002629F3" w14:paraId="46233075" w14:textId="77777777" w:rsidTr="00B826C8">
        <w:trPr>
          <w:trHeight w:val="978"/>
        </w:trPr>
        <w:tc>
          <w:tcPr>
            <w:tcW w:w="1271" w:type="dxa"/>
          </w:tcPr>
          <w:p w14:paraId="6276DE8E"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0544E853" w14:textId="297DDD4B" w:rsidR="007968F2" w:rsidRPr="002629F3" w:rsidRDefault="007968F2" w:rsidP="007968F2">
            <w:pPr>
              <w:pStyle w:val="3"/>
              <w:numPr>
                <w:ilvl w:val="0"/>
                <w:numId w:val="0"/>
              </w:numPr>
              <w:spacing w:before="0"/>
              <w:jc w:val="both"/>
              <w:rPr>
                <w:rFonts w:ascii="Times New Roman" w:hAnsi="Times New Roman"/>
                <w:b w:val="0"/>
                <w:color w:val="000000"/>
                <w:sz w:val="24"/>
                <w:szCs w:val="24"/>
              </w:rPr>
            </w:pPr>
            <w:r w:rsidRPr="002629F3">
              <w:rPr>
                <w:rFonts w:ascii="Times New Roman" w:hAnsi="Times New Roman"/>
                <w:b w:val="0"/>
                <w:color w:val="000000"/>
                <w:sz w:val="24"/>
                <w:szCs w:val="24"/>
              </w:rPr>
              <w:t>Не рассматриваются.</w:t>
            </w:r>
          </w:p>
          <w:p w14:paraId="3F91597F" w14:textId="77777777" w:rsidR="007968F2" w:rsidRPr="002629F3" w:rsidRDefault="007968F2" w:rsidP="007968F2">
            <w:pPr>
              <w:pStyle w:val="3"/>
              <w:numPr>
                <w:ilvl w:val="0"/>
                <w:numId w:val="0"/>
              </w:numPr>
              <w:spacing w:before="0"/>
              <w:jc w:val="both"/>
              <w:rPr>
                <w:rStyle w:val="fontstyle01"/>
                <w:rFonts w:ascii="Times New Roman" w:hAnsi="Times New Roman"/>
              </w:rPr>
            </w:pPr>
            <w:r w:rsidRPr="002629F3">
              <w:rPr>
                <w:rFonts w:ascii="Times New Roman" w:hAnsi="Times New Roman"/>
                <w:b w:val="0"/>
                <w:color w:val="000000"/>
                <w:sz w:val="24"/>
                <w:szCs w:val="24"/>
              </w:rPr>
              <w:t>Изменение и расторжение договора регулируется условиями договора, нормами Гражданского кодекса Российской Федерации и Положения о закупке заказчика.</w:t>
            </w:r>
          </w:p>
        </w:tc>
      </w:tr>
      <w:tr w:rsidR="007968F2" w:rsidRPr="002629F3" w14:paraId="20EF5CD8" w14:textId="77777777" w:rsidTr="00B826C8">
        <w:tc>
          <w:tcPr>
            <w:tcW w:w="1271" w:type="dxa"/>
            <w:shd w:val="clear" w:color="auto" w:fill="DEEAF6" w:themeFill="accent5" w:themeFillTint="33"/>
          </w:tcPr>
          <w:p w14:paraId="4F06D1BE" w14:textId="41D9B189" w:rsidR="007968F2" w:rsidRPr="002629F3" w:rsidRDefault="007968F2" w:rsidP="007968F2">
            <w:pPr>
              <w:spacing w:after="0" w:line="240" w:lineRule="auto"/>
              <w:jc w:val="center"/>
              <w:rPr>
                <w:rFonts w:ascii="Times New Roman" w:hAnsi="Times New Roman"/>
                <w:sz w:val="24"/>
                <w:szCs w:val="24"/>
              </w:rPr>
            </w:pPr>
            <w:r w:rsidRPr="002629F3">
              <w:rPr>
                <w:rFonts w:ascii="Times New Roman" w:hAnsi="Times New Roman"/>
                <w:b/>
                <w:bCs/>
                <w:sz w:val="24"/>
                <w:szCs w:val="24"/>
              </w:rPr>
              <w:t>Пункт А.2</w:t>
            </w:r>
            <w:r>
              <w:rPr>
                <w:rFonts w:ascii="Times New Roman" w:hAnsi="Times New Roman"/>
                <w:b/>
                <w:bCs/>
                <w:sz w:val="24"/>
                <w:szCs w:val="24"/>
              </w:rPr>
              <w:t>4</w:t>
            </w:r>
          </w:p>
        </w:tc>
        <w:tc>
          <w:tcPr>
            <w:tcW w:w="9072" w:type="dxa"/>
            <w:gridSpan w:val="2"/>
            <w:shd w:val="clear" w:color="auto" w:fill="DEEAF6" w:themeFill="accent5" w:themeFillTint="33"/>
          </w:tcPr>
          <w:p w14:paraId="53A94CAD" w14:textId="77777777" w:rsidR="007968F2" w:rsidRPr="002629F3" w:rsidRDefault="007968F2" w:rsidP="007968F2">
            <w:pPr>
              <w:pStyle w:val="3"/>
              <w:numPr>
                <w:ilvl w:val="0"/>
                <w:numId w:val="0"/>
              </w:numPr>
              <w:spacing w:before="0"/>
              <w:jc w:val="center"/>
              <w:rPr>
                <w:rFonts w:ascii="Times New Roman" w:eastAsia="Arial Unicode MS" w:hAnsi="Times New Roman"/>
                <w:sz w:val="24"/>
                <w:szCs w:val="24"/>
              </w:rPr>
            </w:pPr>
            <w:r w:rsidRPr="002629F3">
              <w:rPr>
                <w:rFonts w:ascii="Times New Roman" w:hAnsi="Times New Roman"/>
                <w:sz w:val="24"/>
                <w:szCs w:val="24"/>
              </w:rPr>
              <w:t>ЗАКЛЮЧИТЕЛЬНЫЕ ПОЛОЖЕНИЯ</w:t>
            </w:r>
          </w:p>
        </w:tc>
      </w:tr>
      <w:tr w:rsidR="007968F2" w:rsidRPr="002629F3" w14:paraId="15C3393A" w14:textId="77777777" w:rsidTr="00B826C8">
        <w:trPr>
          <w:trHeight w:val="986"/>
        </w:trPr>
        <w:tc>
          <w:tcPr>
            <w:tcW w:w="1271" w:type="dxa"/>
          </w:tcPr>
          <w:p w14:paraId="19C995B3"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6580B596" w14:textId="2E600F98" w:rsidR="007968F2" w:rsidRPr="002629F3" w:rsidRDefault="007968F2" w:rsidP="007968F2">
            <w:pPr>
              <w:pStyle w:val="5"/>
              <w:numPr>
                <w:ilvl w:val="0"/>
                <w:numId w:val="0"/>
              </w:numPr>
              <w:tabs>
                <w:tab w:val="left" w:pos="851"/>
              </w:tabs>
              <w:spacing w:before="0"/>
              <w:rPr>
                <w:rFonts w:ascii="Times New Roman" w:hAnsi="Times New Roman"/>
                <w:color w:val="000000"/>
                <w:sz w:val="24"/>
                <w:szCs w:val="24"/>
              </w:rPr>
            </w:pPr>
            <w:r w:rsidRPr="002629F3">
              <w:rPr>
                <w:rStyle w:val="fontstyle01"/>
                <w:rFonts w:ascii="Times New Roman" w:hAnsi="Times New Roman"/>
                <w:b w:val="0"/>
                <w:bCs w:val="0"/>
              </w:rPr>
              <w:t xml:space="preserve">В части, не предусмотренной настоящим извещением, проведение закупки регулируется нормами Положения о закупке </w:t>
            </w:r>
            <w:r>
              <w:rPr>
                <w:rStyle w:val="fontstyle01"/>
                <w:rFonts w:ascii="Times New Roman" w:hAnsi="Times New Roman"/>
                <w:b w:val="0"/>
                <w:bCs w:val="0"/>
              </w:rPr>
              <w:t>т</w:t>
            </w:r>
            <w:r w:rsidRPr="000338DF">
              <w:rPr>
                <w:rStyle w:val="fontstyle01"/>
                <w:rFonts w:ascii="Times New Roman" w:hAnsi="Times New Roman"/>
                <w:b w:val="0"/>
                <w:bCs w:val="0"/>
              </w:rPr>
              <w:t xml:space="preserve">оваров, работ, услуг </w:t>
            </w:r>
            <w:r w:rsidRPr="002629F3">
              <w:rPr>
                <w:rStyle w:val="fontstyle01"/>
                <w:rFonts w:ascii="Times New Roman" w:hAnsi="Times New Roman"/>
                <w:b w:val="0"/>
                <w:bCs w:val="0"/>
              </w:rPr>
              <w:t>заказчика, Федерального закона от 18 июля 2011 года № 223-ФЗ «О закупках товаров, работ, услуг отдельными видами юридических лиц».</w:t>
            </w:r>
          </w:p>
        </w:tc>
      </w:tr>
      <w:tr w:rsidR="007968F2" w:rsidRPr="002629F3" w14:paraId="68801F62" w14:textId="77777777" w:rsidTr="00B826C8">
        <w:tc>
          <w:tcPr>
            <w:tcW w:w="1271" w:type="dxa"/>
            <w:shd w:val="clear" w:color="auto" w:fill="9CC2E5" w:themeFill="accent5" w:themeFillTint="99"/>
          </w:tcPr>
          <w:p w14:paraId="7D77119A" w14:textId="77777777"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Раздел Б</w:t>
            </w:r>
          </w:p>
        </w:tc>
        <w:tc>
          <w:tcPr>
            <w:tcW w:w="9072" w:type="dxa"/>
            <w:gridSpan w:val="2"/>
            <w:shd w:val="clear" w:color="auto" w:fill="9CC2E5" w:themeFill="accent5" w:themeFillTint="99"/>
          </w:tcPr>
          <w:p w14:paraId="5BEB2F3D" w14:textId="77777777"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РАСЧЕТ-ОБОСНОВАНИЕ ЦЕНЫ ЗАКУПКИ</w:t>
            </w:r>
          </w:p>
        </w:tc>
      </w:tr>
      <w:tr w:rsidR="007968F2" w:rsidRPr="002629F3" w14:paraId="6A31B787" w14:textId="77777777" w:rsidTr="00B826C8">
        <w:trPr>
          <w:trHeight w:val="377"/>
        </w:trPr>
        <w:tc>
          <w:tcPr>
            <w:tcW w:w="1271" w:type="dxa"/>
            <w:shd w:val="clear" w:color="auto" w:fill="auto"/>
          </w:tcPr>
          <w:p w14:paraId="1640E5D8"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52BE50E1" w14:textId="0848225A" w:rsidR="007968F2" w:rsidRPr="002629F3" w:rsidRDefault="007968F2" w:rsidP="007968F2">
            <w:pPr>
              <w:spacing w:after="0" w:line="240" w:lineRule="auto"/>
              <w:rPr>
                <w:rFonts w:ascii="Times New Roman" w:hAnsi="Times New Roman"/>
                <w:sz w:val="24"/>
                <w:szCs w:val="24"/>
              </w:rPr>
            </w:pPr>
            <w:r w:rsidRPr="002629F3">
              <w:rPr>
                <w:rFonts w:ascii="Times New Roman" w:hAnsi="Times New Roman"/>
                <w:sz w:val="24"/>
                <w:szCs w:val="24"/>
              </w:rPr>
              <w:t>Размещен отдельным файлом.</w:t>
            </w:r>
          </w:p>
        </w:tc>
      </w:tr>
      <w:tr w:rsidR="007968F2" w:rsidRPr="002629F3" w14:paraId="12B4CEE8" w14:textId="77777777" w:rsidTr="00B826C8">
        <w:tc>
          <w:tcPr>
            <w:tcW w:w="1271" w:type="dxa"/>
            <w:shd w:val="clear" w:color="auto" w:fill="9CC2E5" w:themeFill="accent5" w:themeFillTint="99"/>
          </w:tcPr>
          <w:p w14:paraId="105AB68C" w14:textId="77777777"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Раздел В</w:t>
            </w:r>
          </w:p>
        </w:tc>
        <w:tc>
          <w:tcPr>
            <w:tcW w:w="9072" w:type="dxa"/>
            <w:gridSpan w:val="2"/>
            <w:shd w:val="clear" w:color="auto" w:fill="9CC2E5" w:themeFill="accent5" w:themeFillTint="99"/>
          </w:tcPr>
          <w:p w14:paraId="0319E00C" w14:textId="77777777" w:rsidR="007968F2" w:rsidRPr="002629F3" w:rsidRDefault="007968F2" w:rsidP="007968F2">
            <w:pPr>
              <w:spacing w:before="240" w:line="240" w:lineRule="auto"/>
              <w:jc w:val="center"/>
              <w:rPr>
                <w:rFonts w:ascii="Times New Roman" w:hAnsi="Times New Roman"/>
                <w:b/>
                <w:bCs/>
                <w:sz w:val="24"/>
                <w:szCs w:val="24"/>
              </w:rPr>
            </w:pPr>
            <w:r w:rsidRPr="002629F3">
              <w:rPr>
                <w:rFonts w:ascii="Times New Roman" w:hAnsi="Times New Roman"/>
                <w:b/>
                <w:bCs/>
                <w:sz w:val="24"/>
                <w:szCs w:val="24"/>
              </w:rPr>
              <w:t>ПРОЕКТ ДОГОВОРА</w:t>
            </w:r>
          </w:p>
        </w:tc>
      </w:tr>
      <w:tr w:rsidR="007968F2" w:rsidRPr="002629F3" w14:paraId="220A7541" w14:textId="77777777" w:rsidTr="00B826C8">
        <w:trPr>
          <w:trHeight w:val="427"/>
        </w:trPr>
        <w:tc>
          <w:tcPr>
            <w:tcW w:w="1271" w:type="dxa"/>
            <w:shd w:val="clear" w:color="auto" w:fill="auto"/>
          </w:tcPr>
          <w:p w14:paraId="3D7243A5" w14:textId="77777777" w:rsidR="007968F2" w:rsidRPr="002629F3" w:rsidRDefault="007968F2" w:rsidP="007968F2">
            <w:pPr>
              <w:spacing w:after="0" w:line="240" w:lineRule="auto"/>
              <w:jc w:val="center"/>
              <w:rPr>
                <w:rFonts w:ascii="Times New Roman" w:hAnsi="Times New Roman"/>
                <w:sz w:val="24"/>
                <w:szCs w:val="24"/>
              </w:rPr>
            </w:pPr>
          </w:p>
        </w:tc>
        <w:tc>
          <w:tcPr>
            <w:tcW w:w="9072" w:type="dxa"/>
            <w:gridSpan w:val="2"/>
            <w:shd w:val="clear" w:color="auto" w:fill="auto"/>
          </w:tcPr>
          <w:p w14:paraId="6399E59C" w14:textId="77777777" w:rsidR="007968F2" w:rsidRPr="002629F3" w:rsidRDefault="007968F2" w:rsidP="007968F2">
            <w:pPr>
              <w:spacing w:after="0" w:line="240" w:lineRule="auto"/>
              <w:rPr>
                <w:rFonts w:ascii="Times New Roman" w:hAnsi="Times New Roman"/>
                <w:sz w:val="24"/>
                <w:szCs w:val="24"/>
              </w:rPr>
            </w:pPr>
            <w:r w:rsidRPr="002629F3">
              <w:rPr>
                <w:rFonts w:ascii="Times New Roman" w:hAnsi="Times New Roman"/>
                <w:sz w:val="24"/>
                <w:szCs w:val="24"/>
              </w:rPr>
              <w:t>Размещен отдельным файлом.</w:t>
            </w:r>
          </w:p>
        </w:tc>
      </w:tr>
      <w:tr w:rsidR="007968F2" w:rsidRPr="002629F3" w14:paraId="12196786" w14:textId="77777777" w:rsidTr="00B826C8">
        <w:tc>
          <w:tcPr>
            <w:tcW w:w="1271" w:type="dxa"/>
            <w:shd w:val="clear" w:color="auto" w:fill="9CC2E5" w:themeFill="accent5" w:themeFillTint="99"/>
          </w:tcPr>
          <w:p w14:paraId="06410174" w14:textId="77777777" w:rsidR="007968F2" w:rsidRPr="00F11616" w:rsidRDefault="007968F2" w:rsidP="007968F2">
            <w:pPr>
              <w:spacing w:before="240" w:line="240" w:lineRule="auto"/>
              <w:jc w:val="center"/>
              <w:rPr>
                <w:rFonts w:ascii="Times New Roman" w:hAnsi="Times New Roman"/>
                <w:b/>
                <w:bCs/>
                <w:sz w:val="24"/>
                <w:szCs w:val="24"/>
              </w:rPr>
            </w:pPr>
            <w:r w:rsidRPr="00F11616">
              <w:rPr>
                <w:rFonts w:ascii="Times New Roman" w:hAnsi="Times New Roman"/>
                <w:b/>
                <w:bCs/>
                <w:sz w:val="24"/>
                <w:szCs w:val="24"/>
              </w:rPr>
              <w:lastRenderedPageBreak/>
              <w:t>Раздел Г</w:t>
            </w:r>
          </w:p>
        </w:tc>
        <w:tc>
          <w:tcPr>
            <w:tcW w:w="9072" w:type="dxa"/>
            <w:gridSpan w:val="2"/>
            <w:shd w:val="clear" w:color="auto" w:fill="9CC2E5" w:themeFill="accent5" w:themeFillTint="99"/>
          </w:tcPr>
          <w:p w14:paraId="06E17385" w14:textId="77777777" w:rsidR="007968F2" w:rsidRPr="00953FF9" w:rsidRDefault="007968F2" w:rsidP="007968F2">
            <w:pPr>
              <w:spacing w:before="240" w:line="240" w:lineRule="auto"/>
              <w:jc w:val="center"/>
              <w:rPr>
                <w:rFonts w:ascii="Times New Roman" w:hAnsi="Times New Roman"/>
                <w:b/>
                <w:bCs/>
                <w:color w:val="0070C0"/>
                <w:sz w:val="24"/>
                <w:szCs w:val="24"/>
              </w:rPr>
            </w:pPr>
            <w:r w:rsidRPr="00A7198F">
              <w:rPr>
                <w:rFonts w:ascii="Times New Roman" w:hAnsi="Times New Roman"/>
                <w:b/>
                <w:bCs/>
                <w:sz w:val="24"/>
                <w:szCs w:val="24"/>
              </w:rPr>
              <w:t>ТЕХНИЧЕСКОЕ ЗАДАНИЕ</w:t>
            </w:r>
          </w:p>
        </w:tc>
      </w:tr>
      <w:tr w:rsidR="007968F2" w:rsidRPr="002629F3" w14:paraId="35CA8C1E" w14:textId="77777777" w:rsidTr="00B826C8">
        <w:trPr>
          <w:trHeight w:val="387"/>
        </w:trPr>
        <w:tc>
          <w:tcPr>
            <w:tcW w:w="1271" w:type="dxa"/>
            <w:shd w:val="clear" w:color="auto" w:fill="auto"/>
          </w:tcPr>
          <w:p w14:paraId="73A5279D" w14:textId="77777777" w:rsidR="007968F2" w:rsidRPr="00953FF9" w:rsidRDefault="007968F2" w:rsidP="007968F2">
            <w:pPr>
              <w:spacing w:after="0" w:line="240" w:lineRule="auto"/>
              <w:jc w:val="center"/>
              <w:rPr>
                <w:rFonts w:ascii="Times New Roman" w:hAnsi="Times New Roman"/>
                <w:color w:val="0070C0"/>
                <w:sz w:val="24"/>
                <w:szCs w:val="24"/>
              </w:rPr>
            </w:pPr>
          </w:p>
        </w:tc>
        <w:tc>
          <w:tcPr>
            <w:tcW w:w="9072" w:type="dxa"/>
            <w:gridSpan w:val="2"/>
            <w:shd w:val="clear" w:color="auto" w:fill="auto"/>
          </w:tcPr>
          <w:p w14:paraId="21EDAB1F" w14:textId="77777777" w:rsidR="007968F2" w:rsidRPr="00953FF9" w:rsidRDefault="007968F2" w:rsidP="007968F2">
            <w:pPr>
              <w:spacing w:after="0" w:line="240" w:lineRule="auto"/>
              <w:rPr>
                <w:rFonts w:ascii="Times New Roman" w:hAnsi="Times New Roman"/>
                <w:color w:val="0070C0"/>
                <w:sz w:val="24"/>
                <w:szCs w:val="24"/>
              </w:rPr>
            </w:pPr>
            <w:r w:rsidRPr="00F11616">
              <w:rPr>
                <w:rFonts w:ascii="Times New Roman" w:hAnsi="Times New Roman"/>
                <w:sz w:val="24"/>
                <w:szCs w:val="24"/>
              </w:rPr>
              <w:t>Размещено отдельным файлом.</w:t>
            </w:r>
          </w:p>
        </w:tc>
      </w:tr>
    </w:tbl>
    <w:p w14:paraId="17809308" w14:textId="77777777" w:rsidR="009C7E42" w:rsidRPr="002629F3" w:rsidRDefault="009C7E42" w:rsidP="009C7E42">
      <w:pPr>
        <w:tabs>
          <w:tab w:val="left" w:pos="8728"/>
        </w:tabs>
        <w:spacing w:after="0" w:line="240" w:lineRule="auto"/>
        <w:ind w:right="-1"/>
        <w:jc w:val="both"/>
        <w:rPr>
          <w:rFonts w:ascii="Times New Roman" w:eastAsia="Times New Roman" w:hAnsi="Times New Roman"/>
          <w:b/>
          <w:snapToGrid w:val="0"/>
          <w:color w:val="000000" w:themeColor="text1"/>
          <w:sz w:val="24"/>
          <w:szCs w:val="24"/>
          <w:lang w:eastAsia="ru-RU"/>
        </w:rPr>
      </w:pPr>
    </w:p>
    <w:p w14:paraId="2EA4AE56" w14:textId="56B1D2F8" w:rsidR="005E3780" w:rsidRPr="002629F3" w:rsidRDefault="007F115D" w:rsidP="004823B0">
      <w:pPr>
        <w:tabs>
          <w:tab w:val="left" w:pos="9355"/>
        </w:tabs>
        <w:spacing w:after="0" w:line="240" w:lineRule="auto"/>
        <w:ind w:right="819"/>
        <w:jc w:val="center"/>
        <w:rPr>
          <w:rFonts w:ascii="Times New Roman" w:eastAsia="Times New Roman" w:hAnsi="Times New Roman"/>
          <w:b/>
          <w:snapToGrid w:val="0"/>
          <w:color w:val="000000" w:themeColor="text1"/>
          <w:sz w:val="24"/>
          <w:szCs w:val="24"/>
          <w:lang w:eastAsia="ru-RU"/>
        </w:rPr>
      </w:pPr>
      <w:r w:rsidRPr="002629F3">
        <w:rPr>
          <w:rFonts w:ascii="Times New Roman" w:eastAsia="Times New Roman" w:hAnsi="Times New Roman"/>
          <w:sz w:val="24"/>
          <w:szCs w:val="24"/>
          <w:lang w:eastAsia="ru-RU"/>
        </w:rPr>
        <w:br w:type="page"/>
      </w:r>
    </w:p>
    <w:p w14:paraId="17C0E281" w14:textId="77777777" w:rsidR="00A737E0" w:rsidRDefault="00A737E0" w:rsidP="001303FB">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p>
    <w:p w14:paraId="66B44A33" w14:textId="270F79D0" w:rsidR="001303FB" w:rsidRPr="001B27E2" w:rsidRDefault="001303FB" w:rsidP="001303FB">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r w:rsidRPr="001B27E2">
        <w:rPr>
          <w:rFonts w:ascii="Times New Roman" w:eastAsia="Times New Roman" w:hAnsi="Times New Roman"/>
          <w:b/>
          <w:snapToGrid w:val="0"/>
          <w:color w:val="000000" w:themeColor="text1"/>
          <w:sz w:val="24"/>
          <w:szCs w:val="24"/>
          <w:lang w:eastAsia="ru-RU"/>
        </w:rPr>
        <w:t>Форма № 1 извещения о закупке</w:t>
      </w:r>
    </w:p>
    <w:p w14:paraId="4079601A" w14:textId="640221BE" w:rsidR="001303FB" w:rsidRPr="001B27E2" w:rsidRDefault="005305BB" w:rsidP="004348BE">
      <w:pPr>
        <w:tabs>
          <w:tab w:val="left" w:pos="9355"/>
          <w:tab w:val="left" w:pos="11057"/>
          <w:tab w:val="left" w:pos="11199"/>
        </w:tabs>
        <w:spacing w:after="0" w:line="240" w:lineRule="auto"/>
        <w:ind w:right="-1"/>
        <w:rPr>
          <w:rFonts w:ascii="Times New Roman" w:eastAsia="Times New Roman" w:hAnsi="Times New Roman"/>
          <w:b/>
          <w:snapToGrid w:val="0"/>
          <w:color w:val="000000" w:themeColor="text1"/>
          <w:sz w:val="24"/>
          <w:szCs w:val="24"/>
          <w:lang w:eastAsia="ru-RU"/>
        </w:rPr>
      </w:pPr>
      <w:r w:rsidRPr="001B27E2">
        <w:rPr>
          <w:rFonts w:ascii="Times New Roman" w:eastAsia="Times New Roman" w:hAnsi="Times New Roman"/>
          <w:b/>
          <w:snapToGrid w:val="0"/>
          <w:color w:val="000000" w:themeColor="text1"/>
          <w:sz w:val="24"/>
          <w:szCs w:val="24"/>
          <w:lang w:eastAsia="ru-RU"/>
        </w:rPr>
        <w:t xml:space="preserve">                                                                                                                                       </w:t>
      </w:r>
    </w:p>
    <w:p w14:paraId="4973F104" w14:textId="77777777" w:rsidR="001303FB" w:rsidRPr="001B27E2" w:rsidRDefault="001303FB" w:rsidP="005305BB">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24"/>
          <w:szCs w:val="24"/>
          <w:lang w:eastAsia="ru-RU"/>
        </w:rPr>
      </w:pPr>
    </w:p>
    <w:p w14:paraId="03553FA9" w14:textId="6D7A2670" w:rsidR="001303FB" w:rsidRPr="002629F3" w:rsidRDefault="00B344A6" w:rsidP="005305BB">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24"/>
          <w:szCs w:val="24"/>
          <w:lang w:eastAsia="ru-RU"/>
        </w:rPr>
      </w:pPr>
      <w:r w:rsidRPr="001B27E2">
        <w:rPr>
          <w:rFonts w:ascii="Times New Roman" w:eastAsia="Times New Roman" w:hAnsi="Times New Roman"/>
          <w:b/>
          <w:snapToGrid w:val="0"/>
          <w:color w:val="000000" w:themeColor="text1"/>
          <w:sz w:val="24"/>
          <w:szCs w:val="24"/>
          <w:lang w:eastAsia="ru-RU"/>
        </w:rPr>
        <w:t>Предложение в отношении предмета закупки</w:t>
      </w:r>
      <w:r w:rsidR="004E31CA">
        <w:rPr>
          <w:rFonts w:ascii="Times New Roman" w:eastAsia="Times New Roman" w:hAnsi="Times New Roman"/>
          <w:b/>
          <w:snapToGrid w:val="0"/>
          <w:color w:val="000000" w:themeColor="text1"/>
          <w:sz w:val="24"/>
          <w:szCs w:val="24"/>
          <w:lang w:eastAsia="ru-RU"/>
        </w:rPr>
        <w:t>-</w:t>
      </w:r>
      <w:r w:rsidRPr="001B27E2">
        <w:rPr>
          <w:rFonts w:ascii="Times New Roman" w:eastAsia="Times New Roman" w:hAnsi="Times New Roman"/>
          <w:b/>
          <w:snapToGrid w:val="0"/>
          <w:color w:val="000000" w:themeColor="text1"/>
          <w:sz w:val="24"/>
          <w:szCs w:val="24"/>
          <w:lang w:eastAsia="ru-RU"/>
        </w:rPr>
        <w:t>ценовое предложение</w:t>
      </w:r>
    </w:p>
    <w:p w14:paraId="2D1FCCFF" w14:textId="77777777" w:rsidR="001303FB" w:rsidRPr="002629F3" w:rsidRDefault="001303FB" w:rsidP="005305BB">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24"/>
          <w:szCs w:val="24"/>
          <w:lang w:eastAsia="ru-RU"/>
        </w:rPr>
      </w:pPr>
    </w:p>
    <w:p w14:paraId="5EC4ACC0" w14:textId="77777777" w:rsidR="009D495B" w:rsidRDefault="009D495B" w:rsidP="009D495B">
      <w:pPr>
        <w:ind w:firstLine="709"/>
        <w:jc w:val="both"/>
        <w:rPr>
          <w:rFonts w:ascii="Times New Roman" w:hAnsi="Times New Roman"/>
          <w:color w:val="000000"/>
          <w:sz w:val="24"/>
          <w:szCs w:val="24"/>
          <w:lang w:eastAsia="ar-SA"/>
        </w:rPr>
      </w:pPr>
      <w:bookmarkStart w:id="25" w:name="_Hlk204097977"/>
    </w:p>
    <w:tbl>
      <w:tblPr>
        <w:tblpPr w:leftFromText="180" w:rightFromText="180" w:bottomFromText="160" w:vertAnchor="text" w:tblpY="1"/>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3137"/>
        <w:gridCol w:w="1107"/>
        <w:gridCol w:w="1720"/>
        <w:gridCol w:w="1984"/>
        <w:gridCol w:w="1982"/>
      </w:tblGrid>
      <w:tr w:rsidR="00D25068" w14:paraId="796923C0" w14:textId="77777777" w:rsidTr="00A737E0">
        <w:trPr>
          <w:trHeight w:val="503"/>
        </w:trPr>
        <w:tc>
          <w:tcPr>
            <w:tcW w:w="552" w:type="dxa"/>
            <w:shd w:val="clear" w:color="auto" w:fill="BFBFBF" w:themeFill="background1" w:themeFillShade="BF"/>
            <w:vAlign w:val="center"/>
            <w:hideMark/>
          </w:tcPr>
          <w:bookmarkEnd w:id="25"/>
          <w:p w14:paraId="773C9494" w14:textId="77777777" w:rsidR="00D25068" w:rsidRDefault="00D25068">
            <w:pPr>
              <w:tabs>
                <w:tab w:val="left" w:pos="0"/>
                <w:tab w:val="left" w:pos="1261"/>
              </w:tabs>
              <w:spacing w:after="0" w:line="240" w:lineRule="auto"/>
              <w:ind w:right="33"/>
              <w:jc w:val="center"/>
              <w:rPr>
                <w:rFonts w:ascii="Times New Roman" w:hAnsi="Times New Roman"/>
                <w:sz w:val="24"/>
                <w:szCs w:val="24"/>
              </w:rPr>
            </w:pPr>
            <w:r>
              <w:rPr>
                <w:rFonts w:ascii="Times New Roman" w:hAnsi="Times New Roman"/>
                <w:sz w:val="24"/>
                <w:szCs w:val="24"/>
              </w:rPr>
              <w:t>п/п</w:t>
            </w:r>
          </w:p>
        </w:tc>
        <w:tc>
          <w:tcPr>
            <w:tcW w:w="3137" w:type="dxa"/>
            <w:shd w:val="clear" w:color="auto" w:fill="BFBFBF" w:themeFill="background1" w:themeFillShade="BF"/>
            <w:vAlign w:val="center"/>
            <w:hideMark/>
          </w:tcPr>
          <w:p w14:paraId="6A1CF078" w14:textId="77777777" w:rsidR="00D25068" w:rsidRPr="00992BEE" w:rsidRDefault="00D25068">
            <w:pPr>
              <w:spacing w:after="0" w:line="240" w:lineRule="auto"/>
              <w:ind w:left="-74" w:right="-108"/>
              <w:jc w:val="center"/>
              <w:rPr>
                <w:rFonts w:ascii="Arial Narrow" w:hAnsi="Arial Narrow"/>
                <w:sz w:val="22"/>
                <w:szCs w:val="22"/>
              </w:rPr>
            </w:pPr>
            <w:r w:rsidRPr="00992BEE">
              <w:rPr>
                <w:rFonts w:ascii="Arial Narrow" w:hAnsi="Arial Narrow"/>
                <w:sz w:val="22"/>
                <w:szCs w:val="22"/>
              </w:rPr>
              <w:t xml:space="preserve">Наименование </w:t>
            </w:r>
          </w:p>
          <w:p w14:paraId="73420B6D" w14:textId="77777777" w:rsidR="00D25068" w:rsidRPr="00992BEE" w:rsidRDefault="00D25068">
            <w:pPr>
              <w:spacing w:after="0" w:line="240" w:lineRule="auto"/>
              <w:ind w:left="-74" w:right="-108"/>
              <w:jc w:val="center"/>
              <w:rPr>
                <w:rFonts w:ascii="Arial Narrow" w:hAnsi="Arial Narrow"/>
                <w:sz w:val="22"/>
                <w:szCs w:val="22"/>
              </w:rPr>
            </w:pPr>
            <w:r w:rsidRPr="00992BEE">
              <w:rPr>
                <w:rFonts w:ascii="Arial Narrow" w:hAnsi="Arial Narrow"/>
                <w:sz w:val="22"/>
                <w:szCs w:val="22"/>
              </w:rPr>
              <w:t>товара, работы, услуги</w:t>
            </w:r>
          </w:p>
        </w:tc>
        <w:tc>
          <w:tcPr>
            <w:tcW w:w="1107" w:type="dxa"/>
            <w:shd w:val="clear" w:color="auto" w:fill="BFBFBF" w:themeFill="background1" w:themeFillShade="BF"/>
            <w:vAlign w:val="center"/>
            <w:hideMark/>
          </w:tcPr>
          <w:p w14:paraId="47BD3AA6" w14:textId="77777777" w:rsidR="00D25068" w:rsidRPr="00992BEE" w:rsidRDefault="00D25068">
            <w:pPr>
              <w:spacing w:after="0" w:line="240" w:lineRule="auto"/>
              <w:ind w:left="-108" w:right="-108"/>
              <w:jc w:val="center"/>
              <w:rPr>
                <w:rFonts w:ascii="Arial Narrow" w:hAnsi="Arial Narrow"/>
                <w:sz w:val="22"/>
                <w:szCs w:val="22"/>
              </w:rPr>
            </w:pPr>
            <w:r w:rsidRPr="00992BEE">
              <w:rPr>
                <w:rFonts w:ascii="Arial Narrow" w:hAnsi="Arial Narrow"/>
                <w:sz w:val="22"/>
                <w:szCs w:val="22"/>
              </w:rPr>
              <w:t>Кол-во</w:t>
            </w:r>
          </w:p>
        </w:tc>
        <w:tc>
          <w:tcPr>
            <w:tcW w:w="1720" w:type="dxa"/>
            <w:shd w:val="clear" w:color="auto" w:fill="BFBFBF" w:themeFill="background1" w:themeFillShade="BF"/>
            <w:vAlign w:val="center"/>
            <w:hideMark/>
          </w:tcPr>
          <w:p w14:paraId="417FDB6E" w14:textId="77777777" w:rsidR="00D25068" w:rsidRPr="00992BEE" w:rsidRDefault="00D25068">
            <w:pPr>
              <w:spacing w:after="0" w:line="240" w:lineRule="auto"/>
              <w:ind w:left="-108" w:right="-108"/>
              <w:jc w:val="center"/>
              <w:rPr>
                <w:rFonts w:ascii="Arial Narrow" w:hAnsi="Arial Narrow"/>
                <w:sz w:val="22"/>
                <w:szCs w:val="22"/>
              </w:rPr>
            </w:pPr>
            <w:r w:rsidRPr="00992BEE">
              <w:rPr>
                <w:rFonts w:ascii="Arial Narrow" w:hAnsi="Arial Narrow"/>
                <w:sz w:val="22"/>
                <w:szCs w:val="22"/>
              </w:rPr>
              <w:t>Ед. изм.</w:t>
            </w:r>
          </w:p>
        </w:tc>
        <w:tc>
          <w:tcPr>
            <w:tcW w:w="1984" w:type="dxa"/>
            <w:shd w:val="clear" w:color="auto" w:fill="BFBFBF" w:themeFill="background1" w:themeFillShade="BF"/>
            <w:vAlign w:val="center"/>
          </w:tcPr>
          <w:p w14:paraId="6111DEBB" w14:textId="77777777" w:rsidR="00D25068" w:rsidRPr="00992BEE" w:rsidRDefault="00D25068">
            <w:pPr>
              <w:spacing w:after="0" w:line="240" w:lineRule="auto"/>
              <w:ind w:left="-108" w:right="-108"/>
              <w:jc w:val="center"/>
              <w:rPr>
                <w:rFonts w:ascii="Arial Narrow" w:hAnsi="Arial Narrow"/>
                <w:sz w:val="22"/>
                <w:szCs w:val="22"/>
              </w:rPr>
            </w:pPr>
            <w:r w:rsidRPr="00992BEE">
              <w:rPr>
                <w:rFonts w:ascii="Arial Narrow" w:hAnsi="Arial Narrow"/>
                <w:sz w:val="22"/>
                <w:szCs w:val="22"/>
              </w:rPr>
              <w:t>Цена, руб.</w:t>
            </w:r>
          </w:p>
          <w:p w14:paraId="059A88A0" w14:textId="77777777" w:rsidR="00D25068" w:rsidRPr="00992BEE" w:rsidRDefault="00D25068">
            <w:pPr>
              <w:spacing w:after="0" w:line="240" w:lineRule="auto"/>
              <w:ind w:left="-108" w:right="-108"/>
              <w:jc w:val="center"/>
              <w:rPr>
                <w:rFonts w:ascii="Arial Narrow" w:hAnsi="Arial Narrow"/>
                <w:sz w:val="22"/>
                <w:szCs w:val="22"/>
              </w:rPr>
            </w:pPr>
          </w:p>
          <w:p w14:paraId="147809B1" w14:textId="77777777" w:rsidR="00D25068" w:rsidRPr="00992BEE" w:rsidRDefault="00D25068">
            <w:pPr>
              <w:spacing w:after="0" w:line="240" w:lineRule="auto"/>
              <w:ind w:left="-108" w:right="-108"/>
              <w:jc w:val="center"/>
              <w:rPr>
                <w:rFonts w:ascii="Arial Narrow" w:hAnsi="Arial Narrow"/>
                <w:sz w:val="22"/>
                <w:szCs w:val="22"/>
              </w:rPr>
            </w:pPr>
            <w:r w:rsidRPr="00992BEE">
              <w:rPr>
                <w:rFonts w:ascii="Arial Narrow" w:hAnsi="Arial Narrow"/>
                <w:sz w:val="22"/>
                <w:szCs w:val="22"/>
              </w:rPr>
              <w:t xml:space="preserve">включая НДС 20% </w:t>
            </w:r>
            <w:r w:rsidRPr="00992BEE">
              <w:rPr>
                <w:rFonts w:ascii="Arial Narrow" w:hAnsi="Arial Narrow"/>
                <w:i/>
                <w:iCs/>
                <w:sz w:val="22"/>
                <w:szCs w:val="22"/>
              </w:rPr>
              <w:t>или</w:t>
            </w:r>
            <w:r w:rsidRPr="00992BEE">
              <w:rPr>
                <w:rFonts w:ascii="Arial Narrow" w:hAnsi="Arial Narrow"/>
                <w:sz w:val="22"/>
                <w:szCs w:val="22"/>
              </w:rPr>
              <w:t xml:space="preserve"> НДС не облагается </w:t>
            </w:r>
            <w:r w:rsidRPr="00992BEE">
              <w:rPr>
                <w:rFonts w:ascii="Arial Narrow" w:hAnsi="Arial Narrow"/>
                <w:i/>
                <w:sz w:val="22"/>
                <w:szCs w:val="22"/>
              </w:rPr>
              <w:t xml:space="preserve">(верное выбирается </w:t>
            </w:r>
            <w:r w:rsidRPr="00992BEE">
              <w:rPr>
                <w:rFonts w:ascii="Arial Narrow" w:hAnsi="Arial Narrow"/>
                <w:i/>
                <w:iCs/>
                <w:sz w:val="22"/>
                <w:szCs w:val="22"/>
              </w:rPr>
              <w:t>участником закупки согласно применяемой им системе налогообложения</w:t>
            </w:r>
            <w:r w:rsidRPr="00992BEE">
              <w:rPr>
                <w:rFonts w:ascii="Arial Narrow" w:hAnsi="Arial Narrow"/>
                <w:i/>
                <w:sz w:val="22"/>
                <w:szCs w:val="22"/>
              </w:rPr>
              <w:t>)</w:t>
            </w:r>
          </w:p>
        </w:tc>
        <w:tc>
          <w:tcPr>
            <w:tcW w:w="1982" w:type="dxa"/>
            <w:shd w:val="clear" w:color="auto" w:fill="BFBFBF" w:themeFill="background1" w:themeFillShade="BF"/>
            <w:vAlign w:val="center"/>
          </w:tcPr>
          <w:p w14:paraId="5C187B2E" w14:textId="77777777" w:rsidR="00D25068" w:rsidRPr="00992BEE" w:rsidRDefault="00D25068">
            <w:pPr>
              <w:spacing w:after="0" w:line="240" w:lineRule="auto"/>
              <w:ind w:left="-108" w:right="-108"/>
              <w:jc w:val="center"/>
              <w:rPr>
                <w:rFonts w:ascii="Arial Narrow" w:hAnsi="Arial Narrow"/>
                <w:sz w:val="22"/>
                <w:szCs w:val="22"/>
              </w:rPr>
            </w:pPr>
            <w:r w:rsidRPr="00992BEE">
              <w:rPr>
                <w:rFonts w:ascii="Arial Narrow" w:hAnsi="Arial Narrow"/>
                <w:sz w:val="22"/>
                <w:szCs w:val="22"/>
              </w:rPr>
              <w:t>Сумма, руб.</w:t>
            </w:r>
          </w:p>
          <w:p w14:paraId="323A702C" w14:textId="77777777" w:rsidR="00D25068" w:rsidRPr="00992BEE" w:rsidRDefault="00D25068">
            <w:pPr>
              <w:spacing w:after="0" w:line="240" w:lineRule="auto"/>
              <w:ind w:left="-108" w:right="-108"/>
              <w:jc w:val="center"/>
              <w:rPr>
                <w:rFonts w:ascii="Arial Narrow" w:hAnsi="Arial Narrow"/>
                <w:sz w:val="22"/>
                <w:szCs w:val="22"/>
              </w:rPr>
            </w:pPr>
          </w:p>
          <w:p w14:paraId="06EE275F" w14:textId="77777777" w:rsidR="00D25068" w:rsidRPr="00992BEE" w:rsidRDefault="00D25068">
            <w:pPr>
              <w:spacing w:after="0" w:line="240" w:lineRule="auto"/>
              <w:ind w:left="-108" w:right="-108"/>
              <w:jc w:val="center"/>
              <w:rPr>
                <w:rFonts w:ascii="Arial Narrow" w:hAnsi="Arial Narrow"/>
                <w:sz w:val="22"/>
                <w:szCs w:val="22"/>
              </w:rPr>
            </w:pPr>
            <w:r w:rsidRPr="00992BEE">
              <w:rPr>
                <w:rFonts w:ascii="Arial Narrow" w:hAnsi="Arial Narrow"/>
                <w:sz w:val="22"/>
                <w:szCs w:val="22"/>
              </w:rPr>
              <w:t xml:space="preserve">включая НДС 20% </w:t>
            </w:r>
            <w:r w:rsidRPr="00992BEE">
              <w:rPr>
                <w:rFonts w:ascii="Arial Narrow" w:hAnsi="Arial Narrow"/>
                <w:i/>
                <w:iCs/>
                <w:sz w:val="22"/>
                <w:szCs w:val="22"/>
              </w:rPr>
              <w:t>или</w:t>
            </w:r>
            <w:r w:rsidRPr="00992BEE">
              <w:rPr>
                <w:rFonts w:ascii="Arial Narrow" w:hAnsi="Arial Narrow"/>
                <w:sz w:val="22"/>
                <w:szCs w:val="22"/>
              </w:rPr>
              <w:t xml:space="preserve"> НДС не облагается </w:t>
            </w:r>
            <w:r w:rsidRPr="00992BEE">
              <w:rPr>
                <w:rFonts w:ascii="Arial Narrow" w:hAnsi="Arial Narrow"/>
                <w:i/>
                <w:sz w:val="22"/>
                <w:szCs w:val="22"/>
              </w:rPr>
              <w:t xml:space="preserve">(верное выбирается </w:t>
            </w:r>
            <w:r w:rsidRPr="00992BEE">
              <w:rPr>
                <w:rFonts w:ascii="Arial Narrow" w:hAnsi="Arial Narrow"/>
                <w:i/>
                <w:iCs/>
                <w:sz w:val="22"/>
                <w:szCs w:val="22"/>
              </w:rPr>
              <w:t>участником закупки согласно применяемой им системе налогообложения</w:t>
            </w:r>
            <w:r w:rsidRPr="00992BEE">
              <w:rPr>
                <w:rFonts w:ascii="Arial Narrow" w:hAnsi="Arial Narrow"/>
                <w:i/>
                <w:sz w:val="22"/>
                <w:szCs w:val="22"/>
              </w:rPr>
              <w:t>)</w:t>
            </w:r>
          </w:p>
        </w:tc>
      </w:tr>
      <w:tr w:rsidR="00D25068" w14:paraId="473A2BF6" w14:textId="77777777" w:rsidTr="00A737E0">
        <w:trPr>
          <w:trHeight w:val="203"/>
        </w:trPr>
        <w:tc>
          <w:tcPr>
            <w:tcW w:w="552" w:type="dxa"/>
            <w:vAlign w:val="center"/>
            <w:hideMark/>
          </w:tcPr>
          <w:p w14:paraId="518D7E73" w14:textId="77777777" w:rsidR="00D25068" w:rsidRDefault="00D25068">
            <w:pPr>
              <w:tabs>
                <w:tab w:val="left" w:pos="1261"/>
              </w:tabs>
              <w:spacing w:after="0" w:line="240" w:lineRule="auto"/>
              <w:ind w:right="1012"/>
              <w:jc w:val="center"/>
              <w:rPr>
                <w:rFonts w:ascii="Times New Roman" w:hAnsi="Times New Roman"/>
                <w:sz w:val="24"/>
                <w:szCs w:val="24"/>
              </w:rPr>
            </w:pPr>
            <w:r>
              <w:rPr>
                <w:rFonts w:ascii="Times New Roman" w:hAnsi="Times New Roman"/>
                <w:sz w:val="24"/>
                <w:szCs w:val="24"/>
              </w:rPr>
              <w:t>1</w:t>
            </w:r>
          </w:p>
        </w:tc>
        <w:tc>
          <w:tcPr>
            <w:tcW w:w="3137" w:type="dxa"/>
            <w:vAlign w:val="center"/>
            <w:hideMark/>
          </w:tcPr>
          <w:p w14:paraId="3C38EBCD" w14:textId="7CA6BA55" w:rsidR="00D25068" w:rsidRDefault="00D25068">
            <w:pPr>
              <w:spacing w:after="0" w:line="240" w:lineRule="auto"/>
              <w:ind w:left="-74" w:right="-108"/>
              <w:rPr>
                <w:rFonts w:ascii="Times New Roman" w:hAnsi="Times New Roman"/>
                <w:sz w:val="24"/>
                <w:szCs w:val="24"/>
              </w:rPr>
            </w:pPr>
            <w:r>
              <w:rPr>
                <w:rFonts w:ascii="Times New Roman" w:hAnsi="Times New Roman"/>
                <w:color w:val="000000"/>
                <w:sz w:val="24"/>
                <w:szCs w:val="24"/>
              </w:rPr>
              <w:t>Щебень известняковый, фракции 20-40, с доставкой ПУ Балахна,</w:t>
            </w:r>
          </w:p>
        </w:tc>
        <w:tc>
          <w:tcPr>
            <w:tcW w:w="1107" w:type="dxa"/>
            <w:hideMark/>
          </w:tcPr>
          <w:p w14:paraId="6EBAF222" w14:textId="3139591F" w:rsidR="00D25068" w:rsidRDefault="00D25068">
            <w:pPr>
              <w:spacing w:after="0" w:line="240" w:lineRule="auto"/>
              <w:ind w:left="-108" w:right="-108"/>
              <w:jc w:val="center"/>
              <w:rPr>
                <w:rFonts w:ascii="Times New Roman" w:hAnsi="Times New Roman"/>
                <w:sz w:val="24"/>
                <w:szCs w:val="24"/>
              </w:rPr>
            </w:pPr>
            <w:r>
              <w:rPr>
                <w:rFonts w:ascii="Times New Roman" w:hAnsi="Times New Roman"/>
                <w:sz w:val="24"/>
                <w:szCs w:val="24"/>
              </w:rPr>
              <w:t>120</w:t>
            </w:r>
          </w:p>
        </w:tc>
        <w:tc>
          <w:tcPr>
            <w:tcW w:w="1720" w:type="dxa"/>
            <w:hideMark/>
          </w:tcPr>
          <w:p w14:paraId="14E7FA51" w14:textId="4FD26D46" w:rsidR="00D25068" w:rsidRDefault="00D25068">
            <w:pPr>
              <w:spacing w:after="0" w:line="240" w:lineRule="auto"/>
              <w:ind w:left="-108" w:right="-108"/>
              <w:jc w:val="center"/>
              <w:rPr>
                <w:rFonts w:ascii="Times New Roman" w:hAnsi="Times New Roman"/>
                <w:sz w:val="24"/>
                <w:szCs w:val="24"/>
              </w:rPr>
            </w:pPr>
            <w:r>
              <w:rPr>
                <w:rFonts w:ascii="Times New Roman" w:hAnsi="Times New Roman"/>
                <w:sz w:val="24"/>
                <w:szCs w:val="24"/>
              </w:rPr>
              <w:t>тон</w:t>
            </w:r>
          </w:p>
        </w:tc>
        <w:tc>
          <w:tcPr>
            <w:tcW w:w="1984" w:type="dxa"/>
            <w:vAlign w:val="center"/>
          </w:tcPr>
          <w:p w14:paraId="227AA190" w14:textId="77777777" w:rsidR="00D25068" w:rsidRDefault="00D25068">
            <w:pPr>
              <w:spacing w:after="0" w:line="240" w:lineRule="auto"/>
              <w:ind w:left="-108" w:right="-108"/>
              <w:rPr>
                <w:rFonts w:ascii="Times New Roman" w:hAnsi="Times New Roman"/>
                <w:sz w:val="24"/>
                <w:szCs w:val="24"/>
              </w:rPr>
            </w:pPr>
          </w:p>
        </w:tc>
        <w:tc>
          <w:tcPr>
            <w:tcW w:w="1982" w:type="dxa"/>
          </w:tcPr>
          <w:p w14:paraId="5594C443" w14:textId="77777777" w:rsidR="00D25068" w:rsidRDefault="00D25068">
            <w:pPr>
              <w:spacing w:after="0" w:line="240" w:lineRule="auto"/>
              <w:ind w:left="-108" w:right="-108"/>
              <w:rPr>
                <w:rFonts w:ascii="Times New Roman" w:hAnsi="Times New Roman"/>
                <w:sz w:val="24"/>
                <w:szCs w:val="24"/>
              </w:rPr>
            </w:pPr>
          </w:p>
        </w:tc>
      </w:tr>
    </w:tbl>
    <w:p w14:paraId="20614D14" w14:textId="5DBE1C58" w:rsidR="00D25068" w:rsidRDefault="00D25068" w:rsidP="00D25068">
      <w:pPr>
        <w:tabs>
          <w:tab w:val="left" w:pos="9355"/>
        </w:tabs>
        <w:spacing w:after="0" w:line="240" w:lineRule="auto"/>
        <w:ind w:right="-1"/>
        <w:rPr>
          <w:rFonts w:ascii="Times New Roman" w:eastAsia="Times New Roman" w:hAnsi="Times New Roman"/>
          <w:b/>
          <w:snapToGrid w:val="0"/>
          <w:color w:val="000000" w:themeColor="text1"/>
          <w:sz w:val="24"/>
          <w:szCs w:val="24"/>
          <w:lang w:eastAsia="ru-RU"/>
        </w:rPr>
      </w:pPr>
    </w:p>
    <w:p w14:paraId="0F93CF15" w14:textId="77777777" w:rsidR="00A737E0" w:rsidRDefault="00A737E0" w:rsidP="00D25068">
      <w:pPr>
        <w:tabs>
          <w:tab w:val="left" w:pos="9355"/>
        </w:tabs>
        <w:spacing w:after="0" w:line="240" w:lineRule="auto"/>
        <w:ind w:right="-1"/>
        <w:rPr>
          <w:rFonts w:ascii="Times New Roman" w:eastAsia="Times New Roman" w:hAnsi="Times New Roman"/>
          <w:b/>
          <w:snapToGrid w:val="0"/>
          <w:color w:val="000000" w:themeColor="text1"/>
          <w:sz w:val="24"/>
          <w:szCs w:val="24"/>
          <w:lang w:eastAsia="ru-RU"/>
        </w:rPr>
      </w:pPr>
    </w:p>
    <w:p w14:paraId="7DEE36FF" w14:textId="77777777" w:rsidR="00D25068" w:rsidRDefault="00D25068" w:rsidP="00D25068">
      <w:pPr>
        <w:tabs>
          <w:tab w:val="left" w:pos="9355"/>
        </w:tabs>
        <w:spacing w:after="0" w:line="240" w:lineRule="auto"/>
        <w:ind w:right="-1"/>
        <w:rPr>
          <w:rFonts w:ascii="Times New Roman" w:eastAsia="Times New Roman" w:hAnsi="Times New Roman"/>
          <w:b/>
          <w:snapToGrid w:val="0"/>
          <w:color w:val="000000" w:themeColor="text1"/>
          <w:sz w:val="24"/>
          <w:szCs w:val="24"/>
          <w:lang w:eastAsia="ru-RU"/>
        </w:rPr>
      </w:pPr>
    </w:p>
    <w:p w14:paraId="58FC50B8" w14:textId="47CED16E" w:rsidR="00D25068" w:rsidRDefault="00A737E0" w:rsidP="00D25068">
      <w:pPr>
        <w:tabs>
          <w:tab w:val="left" w:pos="9355"/>
        </w:tabs>
        <w:spacing w:after="0" w:line="240" w:lineRule="auto"/>
        <w:ind w:right="-1"/>
        <w:rPr>
          <w:rFonts w:ascii="Times New Roman" w:hAnsi="Times New Roman"/>
          <w:bCs/>
          <w:sz w:val="24"/>
          <w:szCs w:val="24"/>
        </w:rPr>
      </w:pPr>
      <w:r>
        <w:rPr>
          <w:rFonts w:ascii="Times New Roman" w:eastAsia="Times New Roman" w:hAnsi="Times New Roman"/>
          <w:b/>
          <w:snapToGrid w:val="0"/>
          <w:color w:val="000000" w:themeColor="text1"/>
          <w:sz w:val="24"/>
          <w:szCs w:val="24"/>
          <w:lang w:eastAsia="ru-RU"/>
        </w:rPr>
        <w:t>ИТОГО</w:t>
      </w:r>
      <w:r w:rsidR="00D25068">
        <w:rPr>
          <w:rFonts w:ascii="Times New Roman" w:eastAsia="Times New Roman" w:hAnsi="Times New Roman"/>
          <w:b/>
          <w:snapToGrid w:val="0"/>
          <w:color w:val="000000" w:themeColor="text1"/>
          <w:sz w:val="24"/>
          <w:szCs w:val="24"/>
          <w:lang w:eastAsia="ru-RU"/>
        </w:rPr>
        <w:t xml:space="preserve">: </w:t>
      </w:r>
      <w:r w:rsidR="00D25068">
        <w:rPr>
          <w:rFonts w:ascii="Times New Roman" w:eastAsia="Times New Roman" w:hAnsi="Times New Roman"/>
          <w:bCs/>
          <w:snapToGrid w:val="0"/>
          <w:color w:val="000000" w:themeColor="text1"/>
          <w:sz w:val="24"/>
          <w:szCs w:val="24"/>
          <w:lang w:eastAsia="ru-RU"/>
        </w:rPr>
        <w:t>_____________________ рубл</w:t>
      </w:r>
      <w:r w:rsidR="00D25068">
        <w:rPr>
          <w:rFonts w:ascii="Times New Roman" w:eastAsia="Times New Roman" w:hAnsi="Times New Roman"/>
          <w:bCs/>
          <w:snapToGrid w:val="0"/>
          <w:sz w:val="24"/>
          <w:szCs w:val="24"/>
          <w:lang w:eastAsia="ru-RU"/>
        </w:rPr>
        <w:t xml:space="preserve">ей ___ копеек, </w:t>
      </w:r>
      <w:r w:rsidR="00D25068">
        <w:rPr>
          <w:rFonts w:ascii="Times New Roman" w:hAnsi="Times New Roman"/>
          <w:bCs/>
          <w:sz w:val="24"/>
          <w:szCs w:val="24"/>
        </w:rPr>
        <w:t xml:space="preserve">включая НДС 20% </w:t>
      </w:r>
      <w:r w:rsidR="00D25068">
        <w:rPr>
          <w:rFonts w:ascii="Times New Roman" w:hAnsi="Times New Roman"/>
          <w:bCs/>
          <w:i/>
          <w:iCs/>
          <w:sz w:val="24"/>
          <w:szCs w:val="24"/>
        </w:rPr>
        <w:t>или</w:t>
      </w:r>
      <w:r w:rsidR="00D25068">
        <w:rPr>
          <w:rFonts w:ascii="Times New Roman" w:hAnsi="Times New Roman"/>
          <w:bCs/>
          <w:sz w:val="24"/>
          <w:szCs w:val="24"/>
        </w:rPr>
        <w:t xml:space="preserve"> НДС не облагается </w:t>
      </w:r>
    </w:p>
    <w:p w14:paraId="62B18932" w14:textId="77777777" w:rsidR="00D25068" w:rsidRDefault="00D25068" w:rsidP="00D25068">
      <w:pPr>
        <w:tabs>
          <w:tab w:val="left" w:pos="9355"/>
        </w:tabs>
        <w:spacing w:after="0" w:line="240" w:lineRule="auto"/>
        <w:ind w:right="-1"/>
        <w:rPr>
          <w:rFonts w:ascii="Times New Roman" w:eastAsia="Times New Roman" w:hAnsi="Times New Roman"/>
          <w:bCs/>
          <w:snapToGrid w:val="0"/>
          <w:color w:val="000000" w:themeColor="text1"/>
          <w:sz w:val="24"/>
          <w:szCs w:val="24"/>
          <w:highlight w:val="yellow"/>
          <w:lang w:eastAsia="ru-RU"/>
        </w:rPr>
      </w:pPr>
      <w:r>
        <w:rPr>
          <w:rFonts w:ascii="Times New Roman" w:hAnsi="Times New Roman"/>
          <w:bCs/>
          <w:i/>
          <w:sz w:val="24"/>
          <w:szCs w:val="24"/>
        </w:rPr>
        <w:t xml:space="preserve">(верное выбирается </w:t>
      </w:r>
      <w:r>
        <w:rPr>
          <w:rFonts w:ascii="Times New Roman" w:hAnsi="Times New Roman"/>
          <w:bCs/>
          <w:i/>
          <w:iCs/>
          <w:sz w:val="24"/>
          <w:szCs w:val="24"/>
        </w:rPr>
        <w:t>участником закупки согласно применяемой им системе налогообложения</w:t>
      </w:r>
      <w:r>
        <w:rPr>
          <w:rFonts w:ascii="Times New Roman" w:hAnsi="Times New Roman"/>
          <w:bCs/>
          <w:i/>
          <w:sz w:val="24"/>
          <w:szCs w:val="24"/>
        </w:rPr>
        <w:t>)</w:t>
      </w:r>
    </w:p>
    <w:p w14:paraId="6846C094" w14:textId="77777777" w:rsidR="001303FB" w:rsidRPr="002629F3" w:rsidRDefault="001303FB" w:rsidP="00F11616">
      <w:pPr>
        <w:tabs>
          <w:tab w:val="left" w:pos="9355"/>
          <w:tab w:val="left" w:pos="11057"/>
          <w:tab w:val="left" w:pos="11199"/>
        </w:tabs>
        <w:spacing w:after="0" w:line="240" w:lineRule="auto"/>
        <w:ind w:right="-1"/>
        <w:rPr>
          <w:rFonts w:ascii="Times New Roman" w:eastAsia="Times New Roman" w:hAnsi="Times New Roman"/>
          <w:b/>
          <w:snapToGrid w:val="0"/>
          <w:color w:val="000000" w:themeColor="text1"/>
          <w:sz w:val="24"/>
          <w:szCs w:val="24"/>
          <w:lang w:eastAsia="ru-RU"/>
        </w:rPr>
      </w:pPr>
    </w:p>
    <w:p w14:paraId="768DD282" w14:textId="066C24BA" w:rsidR="001303FB" w:rsidRPr="002629F3" w:rsidRDefault="009D495B" w:rsidP="00332EC7">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24"/>
          <w:szCs w:val="24"/>
          <w:lang w:eastAsia="ru-RU"/>
        </w:rPr>
      </w:pPr>
      <w:r>
        <w:rPr>
          <w:rFonts w:ascii="Arial Narrow" w:eastAsia="Times New Roman" w:hAnsi="Arial Narrow"/>
          <w:b/>
          <w:snapToGrid w:val="0"/>
          <w:color w:val="000000" w:themeColor="text1"/>
          <w:sz w:val="24"/>
          <w:szCs w:val="24"/>
          <w:lang w:eastAsia="ru-RU"/>
        </w:rPr>
        <w:t xml:space="preserve"> </w:t>
      </w:r>
    </w:p>
    <w:p w14:paraId="405616F9" w14:textId="41BC352F" w:rsidR="00FA0738" w:rsidRPr="002629F3" w:rsidRDefault="00FA0738" w:rsidP="00332EC7">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24"/>
          <w:szCs w:val="24"/>
          <w:lang w:eastAsia="ru-RU"/>
        </w:rPr>
      </w:pPr>
    </w:p>
    <w:p w14:paraId="790A56D3" w14:textId="1CB1DE6E" w:rsidR="00FA0738" w:rsidRPr="002629F3" w:rsidRDefault="00FA0738" w:rsidP="00F03F47">
      <w:pPr>
        <w:tabs>
          <w:tab w:val="left" w:pos="9355"/>
          <w:tab w:val="left" w:pos="11057"/>
          <w:tab w:val="left" w:pos="11199"/>
        </w:tabs>
        <w:spacing w:after="0" w:line="240" w:lineRule="auto"/>
        <w:ind w:right="-1"/>
        <w:rPr>
          <w:rFonts w:ascii="Times New Roman" w:eastAsia="Times New Roman" w:hAnsi="Times New Roman"/>
          <w:b/>
          <w:snapToGrid w:val="0"/>
          <w:color w:val="000000" w:themeColor="text1"/>
          <w:sz w:val="24"/>
          <w:szCs w:val="24"/>
          <w:lang w:eastAsia="ru-RU"/>
        </w:rPr>
      </w:pPr>
    </w:p>
    <w:p w14:paraId="6EAEEC83" w14:textId="77777777" w:rsidR="00FA0738" w:rsidRPr="002629F3" w:rsidRDefault="00FA0738" w:rsidP="00332EC7">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24"/>
          <w:szCs w:val="24"/>
          <w:lang w:eastAsia="ru-RU"/>
        </w:rPr>
      </w:pPr>
    </w:p>
    <w:p w14:paraId="6C1DDAD0" w14:textId="11B25D61" w:rsidR="00D50C98" w:rsidRDefault="00D50C98" w:rsidP="004B5B7F">
      <w:pPr>
        <w:spacing w:after="0" w:line="240" w:lineRule="auto"/>
        <w:jc w:val="both"/>
        <w:outlineLvl w:val="1"/>
        <w:rPr>
          <w:rFonts w:ascii="Times New Roman" w:hAnsi="Times New Roman"/>
          <w:sz w:val="24"/>
          <w:szCs w:val="24"/>
        </w:rPr>
      </w:pPr>
    </w:p>
    <w:p w14:paraId="02B51E25" w14:textId="795224FD" w:rsidR="00F11616" w:rsidRDefault="00F11616" w:rsidP="004B5B7F">
      <w:pPr>
        <w:spacing w:after="0" w:line="240" w:lineRule="auto"/>
        <w:jc w:val="both"/>
        <w:outlineLvl w:val="1"/>
        <w:rPr>
          <w:rFonts w:ascii="Times New Roman" w:hAnsi="Times New Roman"/>
          <w:sz w:val="24"/>
          <w:szCs w:val="24"/>
        </w:rPr>
      </w:pPr>
    </w:p>
    <w:p w14:paraId="5F61FCEA" w14:textId="02219326" w:rsidR="00F11616" w:rsidRDefault="00F11616" w:rsidP="004B5B7F">
      <w:pPr>
        <w:spacing w:after="0" w:line="240" w:lineRule="auto"/>
        <w:jc w:val="both"/>
        <w:outlineLvl w:val="1"/>
        <w:rPr>
          <w:rFonts w:ascii="Times New Roman" w:hAnsi="Times New Roman"/>
          <w:sz w:val="24"/>
          <w:szCs w:val="24"/>
        </w:rPr>
      </w:pPr>
    </w:p>
    <w:p w14:paraId="5D16C10A" w14:textId="4CF88B3B" w:rsidR="004E31CA" w:rsidRDefault="004E31CA" w:rsidP="004B5B7F">
      <w:pPr>
        <w:spacing w:after="0" w:line="240" w:lineRule="auto"/>
        <w:jc w:val="both"/>
        <w:outlineLvl w:val="1"/>
        <w:rPr>
          <w:rFonts w:ascii="Times New Roman" w:hAnsi="Times New Roman"/>
          <w:sz w:val="24"/>
          <w:szCs w:val="24"/>
        </w:rPr>
      </w:pPr>
    </w:p>
    <w:p w14:paraId="760224CE" w14:textId="4B4AF2E3" w:rsidR="004E31CA" w:rsidRDefault="004E31CA" w:rsidP="004B5B7F">
      <w:pPr>
        <w:spacing w:after="0" w:line="240" w:lineRule="auto"/>
        <w:jc w:val="both"/>
        <w:outlineLvl w:val="1"/>
        <w:rPr>
          <w:rFonts w:ascii="Times New Roman" w:hAnsi="Times New Roman"/>
          <w:sz w:val="24"/>
          <w:szCs w:val="24"/>
        </w:rPr>
      </w:pPr>
    </w:p>
    <w:p w14:paraId="1554D8A4" w14:textId="7307CDD0" w:rsidR="004E31CA" w:rsidRDefault="004E31CA" w:rsidP="004B5B7F">
      <w:pPr>
        <w:spacing w:after="0" w:line="240" w:lineRule="auto"/>
        <w:jc w:val="both"/>
        <w:outlineLvl w:val="1"/>
        <w:rPr>
          <w:rFonts w:ascii="Times New Roman" w:hAnsi="Times New Roman"/>
          <w:sz w:val="24"/>
          <w:szCs w:val="24"/>
        </w:rPr>
      </w:pPr>
    </w:p>
    <w:p w14:paraId="0D6F9449" w14:textId="0C986168" w:rsidR="004E31CA" w:rsidRDefault="004E31CA" w:rsidP="004B5B7F">
      <w:pPr>
        <w:spacing w:after="0" w:line="240" w:lineRule="auto"/>
        <w:jc w:val="both"/>
        <w:outlineLvl w:val="1"/>
        <w:rPr>
          <w:rFonts w:ascii="Times New Roman" w:hAnsi="Times New Roman"/>
          <w:sz w:val="24"/>
          <w:szCs w:val="24"/>
        </w:rPr>
      </w:pPr>
    </w:p>
    <w:p w14:paraId="4CDD7EB0" w14:textId="51CED6EC" w:rsidR="004E31CA" w:rsidRDefault="004E31CA" w:rsidP="004B5B7F">
      <w:pPr>
        <w:spacing w:after="0" w:line="240" w:lineRule="auto"/>
        <w:jc w:val="both"/>
        <w:outlineLvl w:val="1"/>
        <w:rPr>
          <w:rFonts w:ascii="Times New Roman" w:hAnsi="Times New Roman"/>
          <w:sz w:val="24"/>
          <w:szCs w:val="24"/>
        </w:rPr>
      </w:pPr>
    </w:p>
    <w:p w14:paraId="0717EC49" w14:textId="77777777" w:rsidR="001E3EBF" w:rsidRDefault="001E3EBF" w:rsidP="004B5B7F">
      <w:pPr>
        <w:spacing w:after="0" w:line="240" w:lineRule="auto"/>
        <w:jc w:val="both"/>
        <w:outlineLvl w:val="1"/>
        <w:rPr>
          <w:rFonts w:ascii="Times New Roman" w:hAnsi="Times New Roman"/>
          <w:sz w:val="24"/>
          <w:szCs w:val="24"/>
        </w:rPr>
      </w:pPr>
    </w:p>
    <w:p w14:paraId="2F57E9BD" w14:textId="5AAEC669" w:rsidR="004E31CA" w:rsidRDefault="004E31CA" w:rsidP="004B5B7F">
      <w:pPr>
        <w:spacing w:after="0" w:line="240" w:lineRule="auto"/>
        <w:jc w:val="both"/>
        <w:outlineLvl w:val="1"/>
        <w:rPr>
          <w:rFonts w:ascii="Times New Roman" w:hAnsi="Times New Roman"/>
          <w:sz w:val="24"/>
          <w:szCs w:val="24"/>
        </w:rPr>
      </w:pPr>
    </w:p>
    <w:p w14:paraId="7DFE804F" w14:textId="278D528F" w:rsidR="004E31CA" w:rsidRDefault="004E31CA" w:rsidP="004B5B7F">
      <w:pPr>
        <w:spacing w:after="0" w:line="240" w:lineRule="auto"/>
        <w:jc w:val="both"/>
        <w:outlineLvl w:val="1"/>
        <w:rPr>
          <w:rFonts w:ascii="Times New Roman" w:hAnsi="Times New Roman"/>
          <w:sz w:val="24"/>
          <w:szCs w:val="24"/>
        </w:rPr>
      </w:pPr>
    </w:p>
    <w:p w14:paraId="73A4F52A" w14:textId="1A5E3576" w:rsidR="004E31CA" w:rsidRDefault="004E31CA" w:rsidP="004B5B7F">
      <w:pPr>
        <w:spacing w:after="0" w:line="240" w:lineRule="auto"/>
        <w:jc w:val="both"/>
        <w:outlineLvl w:val="1"/>
        <w:rPr>
          <w:rFonts w:ascii="Times New Roman" w:hAnsi="Times New Roman"/>
          <w:sz w:val="24"/>
          <w:szCs w:val="24"/>
        </w:rPr>
      </w:pPr>
    </w:p>
    <w:p w14:paraId="2B35A43E" w14:textId="39565DBF" w:rsidR="004E31CA" w:rsidRDefault="004E31CA" w:rsidP="004B5B7F">
      <w:pPr>
        <w:spacing w:after="0" w:line="240" w:lineRule="auto"/>
        <w:jc w:val="both"/>
        <w:outlineLvl w:val="1"/>
        <w:rPr>
          <w:rFonts w:ascii="Times New Roman" w:hAnsi="Times New Roman"/>
          <w:sz w:val="24"/>
          <w:szCs w:val="24"/>
        </w:rPr>
      </w:pPr>
    </w:p>
    <w:p w14:paraId="41574D2A" w14:textId="4D3829DC" w:rsidR="00D25068" w:rsidRDefault="00D25068" w:rsidP="004B5B7F">
      <w:pPr>
        <w:spacing w:after="0" w:line="240" w:lineRule="auto"/>
        <w:jc w:val="both"/>
        <w:outlineLvl w:val="1"/>
        <w:rPr>
          <w:rFonts w:ascii="Times New Roman" w:hAnsi="Times New Roman"/>
          <w:sz w:val="24"/>
          <w:szCs w:val="24"/>
        </w:rPr>
      </w:pPr>
    </w:p>
    <w:p w14:paraId="7EAAC272" w14:textId="77F29455" w:rsidR="00D25068" w:rsidRDefault="00D25068" w:rsidP="004B5B7F">
      <w:pPr>
        <w:spacing w:after="0" w:line="240" w:lineRule="auto"/>
        <w:jc w:val="both"/>
        <w:outlineLvl w:val="1"/>
        <w:rPr>
          <w:rFonts w:ascii="Times New Roman" w:hAnsi="Times New Roman"/>
          <w:sz w:val="24"/>
          <w:szCs w:val="24"/>
        </w:rPr>
      </w:pPr>
    </w:p>
    <w:p w14:paraId="30318A13" w14:textId="778AC4DA" w:rsidR="00D25068" w:rsidRDefault="00D25068" w:rsidP="004B5B7F">
      <w:pPr>
        <w:spacing w:after="0" w:line="240" w:lineRule="auto"/>
        <w:jc w:val="both"/>
        <w:outlineLvl w:val="1"/>
        <w:rPr>
          <w:rFonts w:ascii="Times New Roman" w:hAnsi="Times New Roman"/>
          <w:sz w:val="24"/>
          <w:szCs w:val="24"/>
        </w:rPr>
      </w:pPr>
    </w:p>
    <w:p w14:paraId="21AEEA1D" w14:textId="4E582B62" w:rsidR="00D25068" w:rsidRDefault="00D25068" w:rsidP="004B5B7F">
      <w:pPr>
        <w:spacing w:after="0" w:line="240" w:lineRule="auto"/>
        <w:jc w:val="both"/>
        <w:outlineLvl w:val="1"/>
        <w:rPr>
          <w:rFonts w:ascii="Times New Roman" w:hAnsi="Times New Roman"/>
          <w:sz w:val="24"/>
          <w:szCs w:val="24"/>
        </w:rPr>
      </w:pPr>
    </w:p>
    <w:p w14:paraId="27852811" w14:textId="3A5EE95F" w:rsidR="00D25068" w:rsidRDefault="00D25068" w:rsidP="004B5B7F">
      <w:pPr>
        <w:spacing w:after="0" w:line="240" w:lineRule="auto"/>
        <w:jc w:val="both"/>
        <w:outlineLvl w:val="1"/>
        <w:rPr>
          <w:rFonts w:ascii="Times New Roman" w:hAnsi="Times New Roman"/>
          <w:sz w:val="24"/>
          <w:szCs w:val="24"/>
        </w:rPr>
      </w:pPr>
    </w:p>
    <w:p w14:paraId="662BA924" w14:textId="3404BCCB" w:rsidR="00D25068" w:rsidRDefault="00D25068" w:rsidP="004B5B7F">
      <w:pPr>
        <w:spacing w:after="0" w:line="240" w:lineRule="auto"/>
        <w:jc w:val="both"/>
        <w:outlineLvl w:val="1"/>
        <w:rPr>
          <w:rFonts w:ascii="Times New Roman" w:hAnsi="Times New Roman"/>
          <w:sz w:val="24"/>
          <w:szCs w:val="24"/>
        </w:rPr>
      </w:pPr>
    </w:p>
    <w:p w14:paraId="34CB951C" w14:textId="01241317" w:rsidR="00D25068" w:rsidRDefault="00D25068" w:rsidP="004B5B7F">
      <w:pPr>
        <w:spacing w:after="0" w:line="240" w:lineRule="auto"/>
        <w:jc w:val="both"/>
        <w:outlineLvl w:val="1"/>
        <w:rPr>
          <w:rFonts w:ascii="Times New Roman" w:hAnsi="Times New Roman"/>
          <w:sz w:val="24"/>
          <w:szCs w:val="24"/>
        </w:rPr>
      </w:pPr>
    </w:p>
    <w:p w14:paraId="5FFD0A82" w14:textId="0988FD11" w:rsidR="00D25068" w:rsidRDefault="00D25068" w:rsidP="004B5B7F">
      <w:pPr>
        <w:spacing w:after="0" w:line="240" w:lineRule="auto"/>
        <w:jc w:val="both"/>
        <w:outlineLvl w:val="1"/>
        <w:rPr>
          <w:rFonts w:ascii="Times New Roman" w:hAnsi="Times New Roman"/>
          <w:sz w:val="24"/>
          <w:szCs w:val="24"/>
        </w:rPr>
      </w:pPr>
    </w:p>
    <w:p w14:paraId="676119F7" w14:textId="132DF9B1" w:rsidR="00D25068" w:rsidRDefault="00D25068" w:rsidP="004B5B7F">
      <w:pPr>
        <w:spacing w:after="0" w:line="240" w:lineRule="auto"/>
        <w:jc w:val="both"/>
        <w:outlineLvl w:val="1"/>
        <w:rPr>
          <w:rFonts w:ascii="Times New Roman" w:hAnsi="Times New Roman"/>
          <w:sz w:val="24"/>
          <w:szCs w:val="24"/>
        </w:rPr>
      </w:pPr>
    </w:p>
    <w:p w14:paraId="65D0B06C" w14:textId="120D171F" w:rsidR="00D25068" w:rsidRDefault="00D25068" w:rsidP="004B5B7F">
      <w:pPr>
        <w:spacing w:after="0" w:line="240" w:lineRule="auto"/>
        <w:jc w:val="both"/>
        <w:outlineLvl w:val="1"/>
        <w:rPr>
          <w:rFonts w:ascii="Times New Roman" w:hAnsi="Times New Roman"/>
          <w:sz w:val="24"/>
          <w:szCs w:val="24"/>
        </w:rPr>
      </w:pPr>
    </w:p>
    <w:p w14:paraId="1B3CCBB8" w14:textId="77777777" w:rsidR="00D25068" w:rsidRDefault="00D25068" w:rsidP="004B5B7F">
      <w:pPr>
        <w:spacing w:after="0" w:line="240" w:lineRule="auto"/>
        <w:jc w:val="both"/>
        <w:outlineLvl w:val="1"/>
        <w:rPr>
          <w:rFonts w:ascii="Times New Roman" w:hAnsi="Times New Roman"/>
          <w:sz w:val="24"/>
          <w:szCs w:val="24"/>
        </w:rPr>
      </w:pPr>
    </w:p>
    <w:p w14:paraId="1E7EBBA8" w14:textId="7EF1EEC0" w:rsidR="004E31CA" w:rsidRDefault="004E31CA" w:rsidP="004B5B7F">
      <w:pPr>
        <w:spacing w:after="0" w:line="240" w:lineRule="auto"/>
        <w:jc w:val="both"/>
        <w:outlineLvl w:val="1"/>
        <w:rPr>
          <w:rFonts w:ascii="Times New Roman" w:hAnsi="Times New Roman"/>
          <w:sz w:val="24"/>
          <w:szCs w:val="24"/>
        </w:rPr>
      </w:pPr>
    </w:p>
    <w:p w14:paraId="3E611C38" w14:textId="77777777" w:rsidR="00DC00DE" w:rsidRDefault="00DC00DE" w:rsidP="001B07EC">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p>
    <w:p w14:paraId="51F50F10" w14:textId="77777777" w:rsidR="00A737E0" w:rsidRDefault="00A737E0" w:rsidP="001B07EC">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p>
    <w:p w14:paraId="05D55B74" w14:textId="64454F03" w:rsidR="001B07EC" w:rsidRPr="001B27E2" w:rsidRDefault="001B07EC" w:rsidP="001B07EC">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r w:rsidRPr="001B27E2">
        <w:rPr>
          <w:rFonts w:ascii="Times New Roman" w:eastAsia="Times New Roman" w:hAnsi="Times New Roman"/>
          <w:b/>
          <w:snapToGrid w:val="0"/>
          <w:color w:val="000000" w:themeColor="text1"/>
          <w:sz w:val="24"/>
          <w:szCs w:val="24"/>
          <w:lang w:eastAsia="ru-RU"/>
        </w:rPr>
        <w:t xml:space="preserve">Форма № </w:t>
      </w:r>
      <w:r>
        <w:rPr>
          <w:rFonts w:ascii="Times New Roman" w:eastAsia="Times New Roman" w:hAnsi="Times New Roman"/>
          <w:b/>
          <w:snapToGrid w:val="0"/>
          <w:color w:val="000000" w:themeColor="text1"/>
          <w:sz w:val="24"/>
          <w:szCs w:val="24"/>
          <w:lang w:eastAsia="ru-RU"/>
        </w:rPr>
        <w:t>2</w:t>
      </w:r>
      <w:r w:rsidRPr="001B27E2">
        <w:rPr>
          <w:rFonts w:ascii="Times New Roman" w:eastAsia="Times New Roman" w:hAnsi="Times New Roman"/>
          <w:b/>
          <w:snapToGrid w:val="0"/>
          <w:color w:val="000000" w:themeColor="text1"/>
          <w:sz w:val="24"/>
          <w:szCs w:val="24"/>
          <w:lang w:eastAsia="ru-RU"/>
        </w:rPr>
        <w:t xml:space="preserve"> извещения о закупке</w:t>
      </w:r>
    </w:p>
    <w:p w14:paraId="1778FF71" w14:textId="652219F9" w:rsidR="001B07EC" w:rsidRDefault="001B07EC" w:rsidP="001B07EC">
      <w:pPr>
        <w:spacing w:after="160" w:line="256" w:lineRule="auto"/>
        <w:rPr>
          <w:rFonts w:ascii="Arial Narrow" w:eastAsia="Times New Roman" w:hAnsi="Arial Narrow"/>
          <w:b/>
          <w:snapToGrid w:val="0"/>
          <w:color w:val="FF0000"/>
          <w:sz w:val="20"/>
          <w:szCs w:val="20"/>
          <w:lang w:eastAsia="ru-RU"/>
        </w:rPr>
      </w:pPr>
    </w:p>
    <w:p w14:paraId="17EC4D9F" w14:textId="77777777" w:rsidR="001B07EC" w:rsidRDefault="001B07EC" w:rsidP="001B07EC">
      <w:pPr>
        <w:spacing w:after="160" w:line="256" w:lineRule="auto"/>
        <w:rPr>
          <w:rFonts w:ascii="Arial Narrow" w:eastAsia="Times New Roman" w:hAnsi="Arial Narrow"/>
          <w:b/>
          <w:snapToGrid w:val="0"/>
          <w:color w:val="000000" w:themeColor="text1"/>
          <w:sz w:val="16"/>
          <w:szCs w:val="16"/>
          <w:lang w:eastAsia="ru-RU"/>
        </w:rPr>
      </w:pPr>
    </w:p>
    <w:p w14:paraId="5F6A8FBF" w14:textId="77777777" w:rsidR="001B07EC" w:rsidRDefault="001B07EC" w:rsidP="001B07EC">
      <w:pPr>
        <w:spacing w:after="0" w:line="240" w:lineRule="auto"/>
        <w:jc w:val="center"/>
        <w:rPr>
          <w:rFonts w:ascii="Arial Narrow" w:hAnsi="Arial Narrow"/>
          <w:b/>
          <w:iCs/>
          <w:snapToGrid w:val="0"/>
          <w:color w:val="000000" w:themeColor="text1"/>
          <w:sz w:val="22"/>
          <w:szCs w:val="22"/>
        </w:rPr>
      </w:pPr>
      <w:r>
        <w:rPr>
          <w:rFonts w:ascii="Arial Narrow" w:hAnsi="Arial Narrow"/>
          <w:b/>
          <w:iCs/>
          <w:snapToGrid w:val="0"/>
          <w:color w:val="000000" w:themeColor="text1"/>
          <w:sz w:val="22"/>
          <w:szCs w:val="22"/>
        </w:rPr>
        <w:t>ТЕХНИЧЕСКОЕ ПРЕДЛОЖЕНИЕ</w:t>
      </w:r>
    </w:p>
    <w:p w14:paraId="16197B10" w14:textId="77777777" w:rsidR="001B07EC" w:rsidRDefault="001B07EC" w:rsidP="001B07EC">
      <w:pPr>
        <w:spacing w:after="0" w:line="240" w:lineRule="auto"/>
        <w:jc w:val="center"/>
        <w:rPr>
          <w:rFonts w:ascii="Arial Narrow" w:hAnsi="Arial Narrow"/>
          <w:b/>
          <w:iCs/>
          <w:snapToGrid w:val="0"/>
          <w:color w:val="000000" w:themeColor="text1"/>
          <w:sz w:val="22"/>
          <w:szCs w:val="22"/>
        </w:rPr>
      </w:pPr>
    </w:p>
    <w:p w14:paraId="6A92E522" w14:textId="77777777" w:rsidR="001B07EC" w:rsidRDefault="001B07EC" w:rsidP="001B07EC">
      <w:pPr>
        <w:framePr w:hSpace="180" w:wrap="around" w:vAnchor="text" w:hAnchor="text" w:y="1"/>
        <w:spacing w:after="0" w:line="240" w:lineRule="auto"/>
        <w:jc w:val="center"/>
        <w:rPr>
          <w:rFonts w:ascii="Arial Narrow" w:eastAsia="Times New Roman" w:hAnsi="Arial Narrow"/>
          <w:bCs/>
          <w:sz w:val="20"/>
          <w:szCs w:val="20"/>
          <w:lang w:eastAsia="ru-RU"/>
        </w:rPr>
      </w:pPr>
      <w:r>
        <w:rPr>
          <w:rFonts w:ascii="Arial Narrow" w:eastAsia="Times New Roman" w:hAnsi="Arial Narrow"/>
          <w:bCs/>
          <w:sz w:val="20"/>
          <w:szCs w:val="20"/>
          <w:lang w:eastAsia="ru-RU"/>
        </w:rPr>
        <w:t>(заявка на участие в запросе котировок в электронной форме)</w:t>
      </w:r>
    </w:p>
    <w:p w14:paraId="206D3EC4" w14:textId="77777777" w:rsidR="001B07EC" w:rsidRDefault="001B07EC" w:rsidP="001B07EC">
      <w:pPr>
        <w:framePr w:hSpace="180" w:wrap="around" w:vAnchor="text" w:hAnchor="text" w:y="1"/>
        <w:spacing w:after="0" w:line="240" w:lineRule="auto"/>
        <w:jc w:val="center"/>
        <w:rPr>
          <w:rFonts w:ascii="Arial Narrow" w:eastAsia="Times New Roman" w:hAnsi="Arial Narrow"/>
          <w:color w:val="0000FF"/>
          <w:sz w:val="20"/>
          <w:szCs w:val="20"/>
          <w:shd w:val="clear" w:color="auto" w:fill="FFFFFF"/>
          <w:lang w:eastAsia="ru-RU"/>
        </w:rPr>
      </w:pPr>
      <w:r>
        <w:rPr>
          <w:rFonts w:ascii="Arial Narrow" w:eastAsia="Times New Roman" w:hAnsi="Arial Narrow"/>
          <w:color w:val="0000FF"/>
          <w:sz w:val="20"/>
          <w:szCs w:val="20"/>
          <w:shd w:val="clear" w:color="auto" w:fill="FFFFFF"/>
          <w:lang w:eastAsia="ru-RU"/>
        </w:rPr>
        <w:t>рекомендуемая форма</w:t>
      </w:r>
    </w:p>
    <w:p w14:paraId="1A0DB0E2" w14:textId="5DC5E5CD" w:rsidR="001B07EC" w:rsidRPr="00903A2E" w:rsidRDefault="001B07EC" w:rsidP="00903A2E">
      <w:pPr>
        <w:framePr w:hSpace="180" w:wrap="around" w:vAnchor="text" w:hAnchor="text" w:y="1"/>
        <w:suppressAutoHyphens/>
        <w:autoSpaceDE w:val="0"/>
        <w:spacing w:after="0" w:line="240" w:lineRule="auto"/>
        <w:ind w:firstLine="708"/>
        <w:jc w:val="both"/>
        <w:rPr>
          <w:rFonts w:ascii="Arial Narrow" w:eastAsia="Times New Roman" w:hAnsi="Arial Narrow"/>
          <w:sz w:val="20"/>
          <w:szCs w:val="20"/>
          <w:u w:val="single"/>
          <w:lang w:eastAsia="ar-SA"/>
        </w:rPr>
      </w:pPr>
      <w:r>
        <w:rPr>
          <w:rFonts w:ascii="Arial Narrow" w:eastAsia="Times New Roman" w:hAnsi="Arial Narrow"/>
          <w:sz w:val="20"/>
          <w:szCs w:val="20"/>
          <w:lang w:eastAsia="ar-SA"/>
        </w:rPr>
        <w:t xml:space="preserve">Изучив извещение о проведении Запрос котировок в электронной форме и документацию запроса котировок </w:t>
      </w:r>
      <w:r>
        <w:rPr>
          <w:rFonts w:ascii="Arial Narrow" w:eastAsia="Times New Roman" w:hAnsi="Arial Narrow"/>
          <w:bCs/>
          <w:sz w:val="20"/>
          <w:szCs w:val="20"/>
          <w:lang w:eastAsia="ru-RU"/>
        </w:rPr>
        <w:t xml:space="preserve">в </w:t>
      </w:r>
      <w:r>
        <w:rPr>
          <w:rFonts w:ascii="Arial Narrow" w:eastAsia="Times New Roman" w:hAnsi="Arial Narrow"/>
          <w:sz w:val="20"/>
          <w:szCs w:val="20"/>
          <w:lang w:eastAsia="ar-SA"/>
        </w:rPr>
        <w:t xml:space="preserve">электронной форме, размещенные на официальном сайте единой информационной системы в сфере закупок </w:t>
      </w:r>
      <w:hyperlink r:id="rId52" w:history="1">
        <w:r>
          <w:rPr>
            <w:rStyle w:val="a3"/>
            <w:rFonts w:ascii="Arial Narrow" w:hAnsi="Arial Narrow"/>
            <w:sz w:val="20"/>
            <w:szCs w:val="20"/>
            <w:lang w:eastAsia="ar-SA"/>
          </w:rPr>
          <w:t>http://zakupki.gov.ru</w:t>
        </w:r>
      </w:hyperlink>
      <w:r>
        <w:rPr>
          <w:rFonts w:ascii="Arial Narrow" w:eastAsia="Times New Roman" w:hAnsi="Arial Narrow"/>
          <w:sz w:val="20"/>
          <w:szCs w:val="20"/>
          <w:lang w:eastAsia="ar-SA"/>
        </w:rPr>
        <w:t xml:space="preserve"> и на </w:t>
      </w:r>
      <w:r w:rsidR="00903A2E" w:rsidRPr="00903A2E">
        <w:rPr>
          <w:rFonts w:ascii="Arial Narrow" w:eastAsia="Times New Roman" w:hAnsi="Arial Narrow"/>
          <w:sz w:val="20"/>
          <w:szCs w:val="20"/>
          <w:u w:val="single"/>
          <w:lang w:eastAsia="ar-SA"/>
        </w:rPr>
        <w:t>Электронные Торги России</w:t>
      </w:r>
      <w:r w:rsidR="00903A2E">
        <w:rPr>
          <w:rFonts w:ascii="Arial Narrow" w:eastAsia="Times New Roman" w:hAnsi="Arial Narrow"/>
          <w:sz w:val="20"/>
          <w:szCs w:val="20"/>
          <w:u w:val="single"/>
          <w:lang w:eastAsia="ar-SA"/>
        </w:rPr>
        <w:t xml:space="preserve"> </w:t>
      </w:r>
      <w:r w:rsidR="00903A2E" w:rsidRPr="00903A2E">
        <w:rPr>
          <w:rFonts w:ascii="Arial Narrow" w:eastAsia="Times New Roman" w:hAnsi="Arial Narrow"/>
          <w:sz w:val="20"/>
          <w:szCs w:val="20"/>
          <w:u w:val="single"/>
          <w:lang w:eastAsia="ar-SA"/>
        </w:rPr>
        <w:t xml:space="preserve"> </w:t>
      </w:r>
      <w:hyperlink r:id="rId53" w:history="1">
        <w:r w:rsidR="00903A2E" w:rsidRPr="00C46707">
          <w:rPr>
            <w:rStyle w:val="a3"/>
            <w:rFonts w:ascii="Arial Narrow" w:eastAsia="Times New Roman" w:hAnsi="Arial Narrow"/>
            <w:sz w:val="20"/>
            <w:szCs w:val="20"/>
            <w:lang w:eastAsia="ar-SA"/>
          </w:rPr>
          <w:t>http://torgi82.ru</w:t>
        </w:r>
      </w:hyperlink>
      <w:r w:rsidR="00903A2E">
        <w:rPr>
          <w:rFonts w:ascii="Arial Narrow" w:eastAsia="Times New Roman" w:hAnsi="Arial Narrow"/>
          <w:sz w:val="20"/>
          <w:szCs w:val="20"/>
          <w:u w:val="single"/>
          <w:lang w:eastAsia="ar-SA"/>
        </w:rPr>
        <w:t xml:space="preserve"> </w:t>
      </w:r>
      <w:r>
        <w:rPr>
          <w:rFonts w:ascii="Arial Narrow" w:eastAsia="Times New Roman" w:hAnsi="Arial Narrow"/>
          <w:sz w:val="20"/>
          <w:szCs w:val="20"/>
          <w:lang w:eastAsia="ar-SA"/>
        </w:rPr>
        <w:t xml:space="preserve">а также применимое к данному запросу котировок в электронной форме законодательство и нормативно-правовые акты </w:t>
      </w:r>
    </w:p>
    <w:p w14:paraId="1A47931D" w14:textId="77777777" w:rsidR="001B07EC" w:rsidRDefault="001B07EC" w:rsidP="001B07EC">
      <w:pPr>
        <w:framePr w:hSpace="180" w:wrap="around" w:vAnchor="text" w:hAnchor="text" w:y="1"/>
        <w:suppressAutoHyphens/>
        <w:autoSpaceDE w:val="0"/>
        <w:spacing w:after="0" w:line="240" w:lineRule="auto"/>
        <w:jc w:val="both"/>
        <w:rPr>
          <w:rFonts w:ascii="Arial Narrow" w:eastAsia="Times New Roman" w:hAnsi="Arial Narrow"/>
          <w:b/>
          <w:bCs/>
          <w:color w:val="0000FF"/>
          <w:sz w:val="20"/>
          <w:szCs w:val="20"/>
          <w:shd w:val="clear" w:color="auto" w:fill="FFFFFF"/>
          <w:lang w:eastAsia="ru-RU"/>
        </w:rPr>
      </w:pPr>
      <w:r>
        <w:rPr>
          <w:rFonts w:ascii="Arial Narrow" w:eastAsia="Times New Roman" w:hAnsi="Arial Narrow"/>
          <w:b/>
          <w:bCs/>
          <w:color w:val="0000FF"/>
          <w:sz w:val="20"/>
          <w:szCs w:val="20"/>
          <w:shd w:val="clear" w:color="auto" w:fill="FFFFFF"/>
          <w:lang w:eastAsia="ru-RU"/>
        </w:rPr>
        <w:t>_______________________________________________</w:t>
      </w:r>
      <w:r>
        <w:rPr>
          <w:rFonts w:ascii="Arial Narrow" w:eastAsia="Times New Roman" w:hAnsi="Arial Narrow"/>
          <w:i/>
          <w:color w:val="0070C0"/>
          <w:sz w:val="20"/>
          <w:szCs w:val="20"/>
          <w:lang w:eastAsia="ar-SA"/>
        </w:rPr>
        <w:t xml:space="preserve"> </w:t>
      </w:r>
      <w:r>
        <w:rPr>
          <w:rFonts w:ascii="Arial Narrow" w:eastAsia="Times New Roman" w:hAnsi="Arial Narrow"/>
          <w:i/>
          <w:sz w:val="20"/>
          <w:szCs w:val="20"/>
          <w:shd w:val="clear" w:color="auto" w:fill="FFFFFF"/>
          <w:lang w:eastAsia="ar-SA"/>
        </w:rPr>
        <w:t xml:space="preserve">в лице </w:t>
      </w:r>
      <w:r>
        <w:rPr>
          <w:rFonts w:ascii="Arial Narrow" w:eastAsia="Times New Roman" w:hAnsi="Arial Narrow"/>
          <w:b/>
          <w:bCs/>
          <w:color w:val="0000FF"/>
          <w:sz w:val="20"/>
          <w:szCs w:val="20"/>
          <w:shd w:val="clear" w:color="auto" w:fill="FFFFFF"/>
          <w:lang w:eastAsia="ru-RU"/>
        </w:rPr>
        <w:t>____________________________________________________</w:t>
      </w:r>
      <w:r>
        <w:rPr>
          <w:rFonts w:ascii="Arial Narrow" w:eastAsia="Times New Roman" w:hAnsi="Arial Narrow"/>
          <w:i/>
          <w:sz w:val="20"/>
          <w:szCs w:val="20"/>
          <w:shd w:val="clear" w:color="auto" w:fill="FFFFFF"/>
          <w:lang w:eastAsia="ar-SA"/>
        </w:rPr>
        <w:t>,</w:t>
      </w:r>
    </w:p>
    <w:p w14:paraId="46E37E2D" w14:textId="77777777" w:rsidR="001B07EC" w:rsidRDefault="001B07EC" w:rsidP="001B07EC">
      <w:pPr>
        <w:framePr w:hSpace="180" w:wrap="around" w:vAnchor="text" w:hAnchor="text" w:y="1"/>
        <w:spacing w:after="0" w:line="240" w:lineRule="auto"/>
        <w:rPr>
          <w:rFonts w:ascii="Arial Narrow" w:eastAsia="Times New Roman" w:hAnsi="Arial Narrow"/>
          <w:i/>
          <w:iCs/>
          <w:color w:val="0000FF"/>
          <w:sz w:val="20"/>
          <w:szCs w:val="20"/>
          <w:shd w:val="clear" w:color="auto" w:fill="FFFFFF"/>
          <w:lang w:eastAsia="ru-RU"/>
        </w:rPr>
      </w:pPr>
      <w:r>
        <w:rPr>
          <w:rFonts w:ascii="Arial Narrow" w:eastAsia="Times New Roman" w:hAnsi="Arial Narrow"/>
          <w:i/>
          <w:iCs/>
          <w:color w:val="0000FF"/>
          <w:sz w:val="20"/>
          <w:szCs w:val="20"/>
          <w:shd w:val="clear" w:color="auto" w:fill="FFFFFF"/>
          <w:lang w:eastAsia="ru-RU"/>
        </w:rPr>
        <w:t xml:space="preserve"> (наименование участника запроса котировок в электронной </w:t>
      </w:r>
      <w:proofErr w:type="gramStart"/>
      <w:r>
        <w:rPr>
          <w:rFonts w:ascii="Arial Narrow" w:eastAsia="Times New Roman" w:hAnsi="Arial Narrow"/>
          <w:i/>
          <w:iCs/>
          <w:color w:val="0000FF"/>
          <w:sz w:val="20"/>
          <w:szCs w:val="20"/>
          <w:shd w:val="clear" w:color="auto" w:fill="FFFFFF"/>
          <w:lang w:eastAsia="ru-RU"/>
        </w:rPr>
        <w:t xml:space="preserve">форме)   </w:t>
      </w:r>
      <w:proofErr w:type="gramEnd"/>
      <w:r>
        <w:rPr>
          <w:rFonts w:ascii="Arial Narrow" w:eastAsia="Times New Roman" w:hAnsi="Arial Narrow"/>
          <w:i/>
          <w:iCs/>
          <w:color w:val="0000FF"/>
          <w:sz w:val="20"/>
          <w:szCs w:val="20"/>
          <w:shd w:val="clear" w:color="auto" w:fill="FFFFFF"/>
          <w:lang w:eastAsia="ru-RU"/>
        </w:rPr>
        <w:t xml:space="preserve">              (должность, Ф.И.О. руководителя, уполномоченного лица)                                                                               </w:t>
      </w:r>
    </w:p>
    <w:p w14:paraId="206C587F" w14:textId="77777777" w:rsidR="001B07EC" w:rsidRDefault="001B07EC" w:rsidP="001B07EC">
      <w:pPr>
        <w:framePr w:hSpace="180" w:wrap="around" w:vAnchor="text" w:hAnchor="text" w:y="1"/>
        <w:spacing w:after="0" w:line="240" w:lineRule="auto"/>
        <w:jc w:val="both"/>
        <w:rPr>
          <w:rFonts w:ascii="Arial Narrow" w:eastAsia="Times New Roman" w:hAnsi="Arial Narrow"/>
          <w:sz w:val="20"/>
          <w:szCs w:val="20"/>
          <w:lang w:eastAsia="ru-RU"/>
        </w:rPr>
      </w:pPr>
      <w:r>
        <w:rPr>
          <w:rFonts w:ascii="Arial Narrow" w:eastAsia="Times New Roman" w:hAnsi="Arial Narrow"/>
          <w:sz w:val="20"/>
          <w:szCs w:val="20"/>
          <w:lang w:eastAsia="ru-RU"/>
        </w:rPr>
        <w:t xml:space="preserve">действующего на основании </w:t>
      </w:r>
      <w:r>
        <w:rPr>
          <w:rFonts w:ascii="Arial Narrow" w:eastAsia="Times New Roman" w:hAnsi="Arial Narrow"/>
          <w:b/>
          <w:bCs/>
          <w:color w:val="0000FF"/>
          <w:sz w:val="20"/>
          <w:szCs w:val="20"/>
          <w:shd w:val="clear" w:color="auto" w:fill="FFFFFF"/>
          <w:lang w:eastAsia="ru-RU"/>
        </w:rPr>
        <w:t>_____________________,</w:t>
      </w:r>
    </w:p>
    <w:p w14:paraId="778BB2EF" w14:textId="77777777" w:rsidR="001B07EC" w:rsidRDefault="001B07EC" w:rsidP="001B07EC">
      <w:pPr>
        <w:framePr w:hSpace="180" w:wrap="around" w:vAnchor="text" w:hAnchor="text" w:y="1"/>
        <w:spacing w:after="0" w:line="240" w:lineRule="auto"/>
        <w:jc w:val="both"/>
        <w:rPr>
          <w:rFonts w:ascii="Arial Narrow" w:eastAsia="Times New Roman" w:hAnsi="Arial Narrow"/>
          <w:sz w:val="20"/>
          <w:szCs w:val="20"/>
          <w:lang w:eastAsia="ru-RU"/>
        </w:rPr>
      </w:pPr>
      <w:r>
        <w:rPr>
          <w:rFonts w:ascii="Arial Narrow" w:eastAsia="Times New Roman" w:hAnsi="Arial Narrow"/>
          <w:i/>
          <w:sz w:val="20"/>
          <w:szCs w:val="20"/>
          <w:lang w:eastAsia="ru-RU"/>
        </w:rPr>
        <w:t xml:space="preserve">       </w:t>
      </w:r>
      <w:r>
        <w:rPr>
          <w:rFonts w:ascii="Arial Narrow" w:eastAsia="Times New Roman" w:hAnsi="Arial Narrow"/>
          <w:sz w:val="20"/>
          <w:szCs w:val="20"/>
          <w:lang w:eastAsia="ru-RU"/>
        </w:rPr>
        <w:t>сообщает об участии в запросе котировок в электронной форме в соответствии с требованиями, указанных выше документов.</w:t>
      </w:r>
    </w:p>
    <w:p w14:paraId="455C80DF" w14:textId="52764BC6" w:rsidR="001B07EC" w:rsidRPr="00044995" w:rsidRDefault="001B07EC" w:rsidP="00BB6634">
      <w:pPr>
        <w:pStyle w:val="6"/>
        <w:framePr w:hSpace="180" w:wrap="around" w:vAnchor="text" w:hAnchor="text" w:y="1"/>
        <w:tabs>
          <w:tab w:val="left" w:pos="567"/>
        </w:tabs>
        <w:spacing w:before="0"/>
        <w:ind w:left="-57" w:right="-57" w:firstLine="0"/>
        <w:jc w:val="left"/>
        <w:rPr>
          <w:rFonts w:ascii="Arial Narrow" w:hAnsi="Arial Narrow"/>
          <w:b/>
          <w:bCs/>
          <w:color w:val="0000FF"/>
          <w:sz w:val="20"/>
          <w:szCs w:val="20"/>
          <w:shd w:val="clear" w:color="auto" w:fill="FFFFFF"/>
        </w:rPr>
      </w:pPr>
      <w:r>
        <w:rPr>
          <w:rFonts w:ascii="Arial Narrow" w:hAnsi="Arial Narrow"/>
          <w:b/>
          <w:sz w:val="20"/>
          <w:szCs w:val="20"/>
        </w:rPr>
        <w:t xml:space="preserve">1. </w:t>
      </w:r>
      <w:r w:rsidRPr="00BB6634">
        <w:rPr>
          <w:rFonts w:ascii="Arial Narrow" w:hAnsi="Arial Narrow"/>
          <w:b/>
          <w:sz w:val="22"/>
          <w:szCs w:val="22"/>
        </w:rPr>
        <w:t>Предмет договора</w:t>
      </w:r>
      <w:r w:rsidRPr="00BB6634">
        <w:rPr>
          <w:rFonts w:ascii="Arial Narrow" w:hAnsi="Arial Narrow"/>
          <w:b/>
          <w:i/>
          <w:sz w:val="22"/>
          <w:szCs w:val="22"/>
        </w:rPr>
        <w:t>:</w:t>
      </w:r>
      <w:r>
        <w:rPr>
          <w:rFonts w:ascii="Arial Narrow" w:hAnsi="Arial Narrow"/>
          <w:b/>
          <w:sz w:val="20"/>
          <w:szCs w:val="20"/>
        </w:rPr>
        <w:t xml:space="preserve"> </w:t>
      </w:r>
      <w:r w:rsidR="00D25068" w:rsidRPr="00D25068">
        <w:rPr>
          <w:rFonts w:ascii="Arial Narrow" w:hAnsi="Arial Narrow"/>
          <w:color w:val="000000" w:themeColor="text1"/>
          <w:sz w:val="22"/>
          <w:szCs w:val="22"/>
          <w14:textOutline w14:w="0" w14:cap="flat" w14:cmpd="sng" w14:algn="ctr">
            <w14:noFill/>
            <w14:prstDash w14:val="solid"/>
            <w14:round/>
          </w14:textOutline>
        </w:rPr>
        <w:t>Закупка щебня для ПУ Балахна</w:t>
      </w:r>
      <w:r w:rsidR="009D495B">
        <w:rPr>
          <w:rFonts w:ascii="Arial Narrow" w:hAnsi="Arial Narrow"/>
          <w:color w:val="000000" w:themeColor="text1"/>
          <w:sz w:val="22"/>
          <w:szCs w:val="22"/>
          <w14:textOutline w14:w="0" w14:cap="flat" w14:cmpd="sng" w14:algn="ctr">
            <w14:noFill/>
            <w14:prstDash w14:val="solid"/>
            <w14:round/>
          </w14:textOutline>
        </w:rPr>
        <w:t>.</w:t>
      </w:r>
    </w:p>
    <w:p w14:paraId="08C8C335" w14:textId="28EC5A0F" w:rsidR="001B07EC" w:rsidRDefault="001B07EC" w:rsidP="001B07EC">
      <w:pPr>
        <w:pStyle w:val="6"/>
        <w:framePr w:hSpace="180" w:wrap="around" w:vAnchor="text" w:hAnchor="text" w:y="1"/>
        <w:tabs>
          <w:tab w:val="left" w:pos="567"/>
        </w:tabs>
        <w:spacing w:before="0" w:after="120"/>
        <w:ind w:left="-57" w:right="-57" w:firstLine="0"/>
        <w:rPr>
          <w:rFonts w:ascii="Arial Narrow" w:eastAsia="Lucida Sans Unicode" w:hAnsi="Arial Narrow"/>
          <w:kern w:val="2"/>
          <w:sz w:val="20"/>
          <w:szCs w:val="20"/>
          <w:shd w:val="clear" w:color="auto" w:fill="FFFFFF"/>
        </w:rPr>
      </w:pPr>
      <w:r>
        <w:rPr>
          <w:rFonts w:ascii="Arial Narrow" w:hAnsi="Arial Narrow"/>
          <w:b/>
          <w:sz w:val="20"/>
          <w:szCs w:val="20"/>
        </w:rPr>
        <w:t xml:space="preserve">2. </w:t>
      </w:r>
      <w:r w:rsidRPr="00BB6634">
        <w:rPr>
          <w:rFonts w:ascii="Arial Narrow" w:hAnsi="Arial Narrow"/>
          <w:b/>
          <w:sz w:val="22"/>
          <w:szCs w:val="22"/>
        </w:rPr>
        <w:t>Предложение участника запроса котировок в электрон</w:t>
      </w:r>
      <w:r w:rsidRPr="00BB6634">
        <w:rPr>
          <w:rFonts w:ascii="Arial Narrow" w:hAnsi="Arial Narrow"/>
          <w:b/>
          <w:sz w:val="22"/>
          <w:szCs w:val="22"/>
          <w:shd w:val="clear" w:color="auto" w:fill="FFFFFF"/>
        </w:rPr>
        <w:t>ной форме</w:t>
      </w:r>
      <w:r>
        <w:rPr>
          <w:rFonts w:ascii="Arial Narrow" w:hAnsi="Arial Narrow"/>
          <w:sz w:val="20"/>
          <w:szCs w:val="20"/>
          <w:shd w:val="clear" w:color="auto" w:fill="FFFFFF"/>
        </w:rPr>
        <w:t xml:space="preserve"> </w:t>
      </w:r>
      <w:r w:rsidRPr="00BB6634">
        <w:rPr>
          <w:rFonts w:ascii="Arial Narrow" w:hAnsi="Arial Narrow"/>
          <w:b/>
          <w:sz w:val="22"/>
          <w:szCs w:val="22"/>
        </w:rPr>
        <w:t>в отношении предмета закупки</w:t>
      </w:r>
      <w:r>
        <w:rPr>
          <w:rFonts w:ascii="Arial Narrow" w:eastAsia="Lucida Sans Unicode" w:hAnsi="Arial Narrow"/>
          <w:kern w:val="2"/>
          <w:sz w:val="20"/>
          <w:szCs w:val="20"/>
          <w:shd w:val="clear" w:color="auto" w:fill="FFFFFF"/>
        </w:rPr>
        <w:t>:</w:t>
      </w:r>
    </w:p>
    <w:p w14:paraId="1D891705" w14:textId="77777777" w:rsidR="00D25068" w:rsidRDefault="00D25068" w:rsidP="00D25068">
      <w:pPr>
        <w:spacing w:after="0" w:line="240" w:lineRule="auto"/>
        <w:jc w:val="both"/>
        <w:outlineLvl w:val="1"/>
        <w:rPr>
          <w:rFonts w:ascii="Times New Roman" w:hAnsi="Times New Roman"/>
          <w:sz w:val="24"/>
          <w:szCs w:val="24"/>
        </w:rPr>
      </w:pPr>
    </w:p>
    <w:p w14:paraId="18B4C737" w14:textId="29EA5344"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Наименование и технические характеристики товара, объем поставки:</w:t>
      </w:r>
    </w:p>
    <w:p w14:paraId="6A4B35DC" w14:textId="77777777"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Щебень известняковый фракции:</w:t>
      </w:r>
    </w:p>
    <w:p w14:paraId="625E318E" w14:textId="77777777"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  20-40:</w:t>
      </w:r>
    </w:p>
    <w:p w14:paraId="529FFF5C" w14:textId="77777777"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 xml:space="preserve">Общий объем поставки: </w:t>
      </w:r>
    </w:p>
    <w:p w14:paraId="5F14400A" w14:textId="77777777"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  120 тонн фракции на ПУ Балахна;</w:t>
      </w:r>
    </w:p>
    <w:p w14:paraId="26E9B4BF" w14:textId="77777777"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 xml:space="preserve">4. Место, период </w:t>
      </w:r>
      <w:proofErr w:type="gramStart"/>
      <w:r w:rsidRPr="00D25068">
        <w:rPr>
          <w:rFonts w:ascii="Times New Roman" w:hAnsi="Times New Roman"/>
          <w:sz w:val="24"/>
          <w:szCs w:val="24"/>
        </w:rPr>
        <w:t>поставки :</w:t>
      </w:r>
      <w:proofErr w:type="gramEnd"/>
      <w:r w:rsidRPr="00D25068">
        <w:rPr>
          <w:rFonts w:ascii="Times New Roman" w:hAnsi="Times New Roman"/>
          <w:sz w:val="24"/>
          <w:szCs w:val="24"/>
        </w:rPr>
        <w:t xml:space="preserve"> </w:t>
      </w:r>
    </w:p>
    <w:p w14:paraId="6EC7D98D" w14:textId="77777777" w:rsidR="00D25068" w:rsidRP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 xml:space="preserve">           ПУ Балахна - Нижегородская область, г. Балахна, территория Сахаровские болота, полигон ТБО, земельный участок № 8(ориентир – Балахна, </w:t>
      </w:r>
      <w:proofErr w:type="spellStart"/>
      <w:r w:rsidRPr="00D25068">
        <w:rPr>
          <w:rFonts w:ascii="Times New Roman" w:hAnsi="Times New Roman"/>
          <w:sz w:val="24"/>
          <w:szCs w:val="24"/>
        </w:rPr>
        <w:t>ул</w:t>
      </w:r>
      <w:proofErr w:type="spellEnd"/>
      <w:r w:rsidRPr="00D25068">
        <w:rPr>
          <w:rFonts w:ascii="Times New Roman" w:hAnsi="Times New Roman"/>
          <w:sz w:val="24"/>
          <w:szCs w:val="24"/>
        </w:rPr>
        <w:t xml:space="preserve"> Вокзальная,34)</w:t>
      </w:r>
    </w:p>
    <w:p w14:paraId="57CB5494" w14:textId="03F1F215" w:rsidR="00D25068" w:rsidRDefault="00D25068" w:rsidP="00D25068">
      <w:pPr>
        <w:spacing w:after="0" w:line="240" w:lineRule="auto"/>
        <w:jc w:val="both"/>
        <w:outlineLvl w:val="1"/>
        <w:rPr>
          <w:rFonts w:ascii="Times New Roman" w:hAnsi="Times New Roman"/>
          <w:sz w:val="24"/>
          <w:szCs w:val="24"/>
        </w:rPr>
      </w:pPr>
      <w:r w:rsidRPr="00D25068">
        <w:rPr>
          <w:rFonts w:ascii="Times New Roman" w:hAnsi="Times New Roman"/>
          <w:sz w:val="24"/>
          <w:szCs w:val="24"/>
        </w:rPr>
        <w:t>Сроки поставки – в течение 7(семи) рабочих дней с даты заключения договора</w:t>
      </w:r>
    </w:p>
    <w:p w14:paraId="658A1D32" w14:textId="7E8F05DD" w:rsidR="00D25068" w:rsidRDefault="00D25068" w:rsidP="004B5B7F">
      <w:pPr>
        <w:spacing w:after="0" w:line="240" w:lineRule="auto"/>
        <w:jc w:val="both"/>
        <w:outlineLvl w:val="1"/>
        <w:rPr>
          <w:rFonts w:ascii="Times New Roman" w:hAnsi="Times New Roman"/>
          <w:sz w:val="24"/>
          <w:szCs w:val="24"/>
        </w:rPr>
      </w:pPr>
    </w:p>
    <w:p w14:paraId="4FE0F568" w14:textId="04337605" w:rsidR="00D25068" w:rsidRDefault="00D25068" w:rsidP="004B5B7F">
      <w:pPr>
        <w:spacing w:after="0" w:line="240" w:lineRule="auto"/>
        <w:jc w:val="both"/>
        <w:outlineLvl w:val="1"/>
        <w:rPr>
          <w:rFonts w:ascii="Times New Roman" w:hAnsi="Times New Roman"/>
          <w:sz w:val="24"/>
          <w:szCs w:val="24"/>
        </w:rPr>
      </w:pPr>
    </w:p>
    <w:p w14:paraId="45434C1F" w14:textId="41CC24D7" w:rsidR="00D25068" w:rsidRDefault="00D25068" w:rsidP="004B5B7F">
      <w:pPr>
        <w:spacing w:after="0" w:line="240" w:lineRule="auto"/>
        <w:jc w:val="both"/>
        <w:outlineLvl w:val="1"/>
        <w:rPr>
          <w:rFonts w:ascii="Times New Roman" w:hAnsi="Times New Roman"/>
          <w:sz w:val="24"/>
          <w:szCs w:val="24"/>
        </w:rPr>
      </w:pPr>
    </w:p>
    <w:p w14:paraId="4FAE354E" w14:textId="693FCC12" w:rsidR="00D25068" w:rsidRDefault="00D25068" w:rsidP="004B5B7F">
      <w:pPr>
        <w:spacing w:after="0" w:line="240" w:lineRule="auto"/>
        <w:jc w:val="both"/>
        <w:outlineLvl w:val="1"/>
        <w:rPr>
          <w:rFonts w:ascii="Times New Roman" w:hAnsi="Times New Roman"/>
          <w:sz w:val="24"/>
          <w:szCs w:val="24"/>
        </w:rPr>
      </w:pPr>
    </w:p>
    <w:p w14:paraId="4F84CD78" w14:textId="34CB42E5" w:rsidR="00D25068" w:rsidRDefault="00D25068" w:rsidP="004B5B7F">
      <w:pPr>
        <w:spacing w:after="0" w:line="240" w:lineRule="auto"/>
        <w:jc w:val="both"/>
        <w:outlineLvl w:val="1"/>
        <w:rPr>
          <w:rFonts w:ascii="Times New Roman" w:hAnsi="Times New Roman"/>
          <w:sz w:val="24"/>
          <w:szCs w:val="24"/>
        </w:rPr>
      </w:pPr>
    </w:p>
    <w:p w14:paraId="74D21DE9" w14:textId="3BD261DD" w:rsidR="00D25068" w:rsidRDefault="00D25068" w:rsidP="004B5B7F">
      <w:pPr>
        <w:spacing w:after="0" w:line="240" w:lineRule="auto"/>
        <w:jc w:val="both"/>
        <w:outlineLvl w:val="1"/>
        <w:rPr>
          <w:rFonts w:ascii="Times New Roman" w:hAnsi="Times New Roman"/>
          <w:sz w:val="24"/>
          <w:szCs w:val="24"/>
        </w:rPr>
      </w:pPr>
    </w:p>
    <w:p w14:paraId="11013C9F" w14:textId="777F515C" w:rsidR="00D25068" w:rsidRDefault="00D25068" w:rsidP="004B5B7F">
      <w:pPr>
        <w:spacing w:after="0" w:line="240" w:lineRule="auto"/>
        <w:jc w:val="both"/>
        <w:outlineLvl w:val="1"/>
        <w:rPr>
          <w:rFonts w:ascii="Times New Roman" w:hAnsi="Times New Roman"/>
          <w:sz w:val="24"/>
          <w:szCs w:val="24"/>
        </w:rPr>
      </w:pPr>
    </w:p>
    <w:p w14:paraId="6A614010" w14:textId="2FE39994" w:rsidR="00D25068" w:rsidRDefault="00D25068" w:rsidP="004B5B7F">
      <w:pPr>
        <w:spacing w:after="0" w:line="240" w:lineRule="auto"/>
        <w:jc w:val="both"/>
        <w:outlineLvl w:val="1"/>
        <w:rPr>
          <w:rFonts w:ascii="Times New Roman" w:hAnsi="Times New Roman"/>
          <w:sz w:val="24"/>
          <w:szCs w:val="24"/>
        </w:rPr>
      </w:pPr>
    </w:p>
    <w:p w14:paraId="49878E98" w14:textId="70763029" w:rsidR="00D25068" w:rsidRDefault="00D25068" w:rsidP="004B5B7F">
      <w:pPr>
        <w:spacing w:after="0" w:line="240" w:lineRule="auto"/>
        <w:jc w:val="both"/>
        <w:outlineLvl w:val="1"/>
        <w:rPr>
          <w:rFonts w:ascii="Times New Roman" w:hAnsi="Times New Roman"/>
          <w:sz w:val="24"/>
          <w:szCs w:val="24"/>
        </w:rPr>
      </w:pPr>
    </w:p>
    <w:p w14:paraId="01229806" w14:textId="272ECCDD" w:rsidR="00D25068" w:rsidRDefault="00D25068" w:rsidP="004B5B7F">
      <w:pPr>
        <w:spacing w:after="0" w:line="240" w:lineRule="auto"/>
        <w:jc w:val="both"/>
        <w:outlineLvl w:val="1"/>
        <w:rPr>
          <w:rFonts w:ascii="Times New Roman" w:hAnsi="Times New Roman"/>
          <w:sz w:val="24"/>
          <w:szCs w:val="24"/>
        </w:rPr>
      </w:pPr>
    </w:p>
    <w:p w14:paraId="4975F3FB" w14:textId="77777777" w:rsidR="00D25068" w:rsidRDefault="00D25068" w:rsidP="004B5B7F">
      <w:pPr>
        <w:spacing w:after="0" w:line="240" w:lineRule="auto"/>
        <w:jc w:val="both"/>
        <w:outlineLvl w:val="1"/>
        <w:rPr>
          <w:rFonts w:ascii="Times New Roman" w:hAnsi="Times New Roman"/>
          <w:sz w:val="24"/>
          <w:szCs w:val="24"/>
        </w:rPr>
      </w:pPr>
    </w:p>
    <w:p w14:paraId="5D34DD6F" w14:textId="1F5167A8" w:rsidR="00F11616" w:rsidRDefault="00F11616" w:rsidP="004B5B7F">
      <w:pPr>
        <w:spacing w:after="0" w:line="240" w:lineRule="auto"/>
        <w:jc w:val="both"/>
        <w:outlineLvl w:val="1"/>
        <w:rPr>
          <w:rFonts w:ascii="Times New Roman" w:hAnsi="Times New Roman"/>
          <w:sz w:val="24"/>
          <w:szCs w:val="24"/>
        </w:rPr>
      </w:pPr>
    </w:p>
    <w:p w14:paraId="110259D2" w14:textId="404C1BDE" w:rsidR="00DC00DE" w:rsidRDefault="00DC00DE" w:rsidP="004B5B7F">
      <w:pPr>
        <w:spacing w:after="0" w:line="240" w:lineRule="auto"/>
        <w:jc w:val="both"/>
        <w:outlineLvl w:val="1"/>
        <w:rPr>
          <w:rFonts w:ascii="Times New Roman" w:hAnsi="Times New Roman"/>
          <w:sz w:val="24"/>
          <w:szCs w:val="24"/>
        </w:rPr>
      </w:pPr>
    </w:p>
    <w:p w14:paraId="42D5F14F" w14:textId="24973F7D" w:rsidR="00DC00DE" w:rsidRDefault="00DC00DE" w:rsidP="004B5B7F">
      <w:pPr>
        <w:spacing w:after="0" w:line="240" w:lineRule="auto"/>
        <w:jc w:val="both"/>
        <w:outlineLvl w:val="1"/>
        <w:rPr>
          <w:rFonts w:ascii="Times New Roman" w:hAnsi="Times New Roman"/>
          <w:sz w:val="24"/>
          <w:szCs w:val="24"/>
        </w:rPr>
      </w:pPr>
    </w:p>
    <w:p w14:paraId="596B6571" w14:textId="081F8163" w:rsidR="00DC00DE" w:rsidRDefault="00DC00DE" w:rsidP="004B5B7F">
      <w:pPr>
        <w:spacing w:after="0" w:line="240" w:lineRule="auto"/>
        <w:jc w:val="both"/>
        <w:outlineLvl w:val="1"/>
        <w:rPr>
          <w:rFonts w:ascii="Times New Roman" w:hAnsi="Times New Roman"/>
          <w:sz w:val="24"/>
          <w:szCs w:val="24"/>
        </w:rPr>
      </w:pPr>
    </w:p>
    <w:p w14:paraId="3BB36491" w14:textId="593F71DC" w:rsidR="00DC00DE" w:rsidRDefault="00DC00DE" w:rsidP="004B5B7F">
      <w:pPr>
        <w:spacing w:after="0" w:line="240" w:lineRule="auto"/>
        <w:jc w:val="both"/>
        <w:outlineLvl w:val="1"/>
        <w:rPr>
          <w:rFonts w:ascii="Times New Roman" w:hAnsi="Times New Roman"/>
          <w:sz w:val="24"/>
          <w:szCs w:val="24"/>
        </w:rPr>
      </w:pPr>
    </w:p>
    <w:p w14:paraId="71FFDD7C" w14:textId="7FE0D2B5" w:rsidR="00D25068" w:rsidRDefault="00D25068" w:rsidP="004B5B7F">
      <w:pPr>
        <w:spacing w:after="0" w:line="240" w:lineRule="auto"/>
        <w:jc w:val="both"/>
        <w:outlineLvl w:val="1"/>
        <w:rPr>
          <w:rFonts w:ascii="Times New Roman" w:hAnsi="Times New Roman"/>
          <w:sz w:val="24"/>
          <w:szCs w:val="24"/>
        </w:rPr>
      </w:pPr>
    </w:p>
    <w:p w14:paraId="6F0062E9" w14:textId="7CDF79E7" w:rsidR="00D25068" w:rsidRDefault="00D25068" w:rsidP="004B5B7F">
      <w:pPr>
        <w:spacing w:after="0" w:line="240" w:lineRule="auto"/>
        <w:jc w:val="both"/>
        <w:outlineLvl w:val="1"/>
        <w:rPr>
          <w:rFonts w:ascii="Times New Roman" w:hAnsi="Times New Roman"/>
          <w:sz w:val="24"/>
          <w:szCs w:val="24"/>
        </w:rPr>
      </w:pPr>
    </w:p>
    <w:p w14:paraId="24549D76" w14:textId="5D298C29" w:rsidR="00D25068" w:rsidRDefault="00D25068" w:rsidP="004B5B7F">
      <w:pPr>
        <w:spacing w:after="0" w:line="240" w:lineRule="auto"/>
        <w:jc w:val="both"/>
        <w:outlineLvl w:val="1"/>
        <w:rPr>
          <w:rFonts w:ascii="Times New Roman" w:hAnsi="Times New Roman"/>
          <w:sz w:val="24"/>
          <w:szCs w:val="24"/>
        </w:rPr>
      </w:pPr>
    </w:p>
    <w:p w14:paraId="1DF2E800" w14:textId="0ABAF915" w:rsidR="00D25068" w:rsidRDefault="00D25068" w:rsidP="004B5B7F">
      <w:pPr>
        <w:spacing w:after="0" w:line="240" w:lineRule="auto"/>
        <w:jc w:val="both"/>
        <w:outlineLvl w:val="1"/>
        <w:rPr>
          <w:rFonts w:ascii="Times New Roman" w:hAnsi="Times New Roman"/>
          <w:sz w:val="24"/>
          <w:szCs w:val="24"/>
        </w:rPr>
      </w:pPr>
    </w:p>
    <w:p w14:paraId="41F24D21" w14:textId="0785D52A" w:rsidR="00D25068" w:rsidRDefault="00D25068" w:rsidP="004B5B7F">
      <w:pPr>
        <w:spacing w:after="0" w:line="240" w:lineRule="auto"/>
        <w:jc w:val="both"/>
        <w:outlineLvl w:val="1"/>
        <w:rPr>
          <w:rFonts w:ascii="Times New Roman" w:hAnsi="Times New Roman"/>
          <w:sz w:val="24"/>
          <w:szCs w:val="24"/>
        </w:rPr>
      </w:pPr>
    </w:p>
    <w:p w14:paraId="344F6E7F" w14:textId="664EC77D" w:rsidR="00D25068" w:rsidRDefault="00D25068" w:rsidP="004B5B7F">
      <w:pPr>
        <w:spacing w:after="0" w:line="240" w:lineRule="auto"/>
        <w:jc w:val="both"/>
        <w:outlineLvl w:val="1"/>
        <w:rPr>
          <w:rFonts w:ascii="Times New Roman" w:hAnsi="Times New Roman"/>
          <w:sz w:val="24"/>
          <w:szCs w:val="24"/>
        </w:rPr>
      </w:pPr>
    </w:p>
    <w:p w14:paraId="7747FFF1" w14:textId="2032B238" w:rsidR="00D25068" w:rsidRDefault="00D25068" w:rsidP="004B5B7F">
      <w:pPr>
        <w:spacing w:after="0" w:line="240" w:lineRule="auto"/>
        <w:jc w:val="both"/>
        <w:outlineLvl w:val="1"/>
        <w:rPr>
          <w:rFonts w:ascii="Times New Roman" w:hAnsi="Times New Roman"/>
          <w:sz w:val="24"/>
          <w:szCs w:val="24"/>
        </w:rPr>
      </w:pPr>
    </w:p>
    <w:p w14:paraId="53EBD6F3" w14:textId="19A2027E" w:rsidR="00D25068" w:rsidRDefault="00D25068" w:rsidP="004B5B7F">
      <w:pPr>
        <w:spacing w:after="0" w:line="240" w:lineRule="auto"/>
        <w:jc w:val="both"/>
        <w:outlineLvl w:val="1"/>
        <w:rPr>
          <w:rFonts w:ascii="Times New Roman" w:hAnsi="Times New Roman"/>
          <w:sz w:val="24"/>
          <w:szCs w:val="24"/>
        </w:rPr>
      </w:pPr>
    </w:p>
    <w:p w14:paraId="774669EC" w14:textId="635A6DE1" w:rsidR="00D25068" w:rsidRDefault="00D25068" w:rsidP="004B5B7F">
      <w:pPr>
        <w:spacing w:after="0" w:line="240" w:lineRule="auto"/>
        <w:jc w:val="both"/>
        <w:outlineLvl w:val="1"/>
        <w:rPr>
          <w:rFonts w:ascii="Times New Roman" w:hAnsi="Times New Roman"/>
          <w:sz w:val="24"/>
          <w:szCs w:val="24"/>
        </w:rPr>
      </w:pPr>
    </w:p>
    <w:p w14:paraId="1F36475A" w14:textId="005C0FC8" w:rsidR="00D25068" w:rsidRDefault="00D25068" w:rsidP="004B5B7F">
      <w:pPr>
        <w:spacing w:after="0" w:line="240" w:lineRule="auto"/>
        <w:jc w:val="both"/>
        <w:outlineLvl w:val="1"/>
        <w:rPr>
          <w:rFonts w:ascii="Times New Roman" w:hAnsi="Times New Roman"/>
          <w:sz w:val="24"/>
          <w:szCs w:val="24"/>
        </w:rPr>
      </w:pPr>
    </w:p>
    <w:p w14:paraId="66D61517" w14:textId="3DF3FE5B" w:rsidR="00D25068" w:rsidRDefault="00D25068" w:rsidP="004B5B7F">
      <w:pPr>
        <w:spacing w:after="0" w:line="240" w:lineRule="auto"/>
        <w:jc w:val="both"/>
        <w:outlineLvl w:val="1"/>
        <w:rPr>
          <w:rFonts w:ascii="Times New Roman" w:hAnsi="Times New Roman"/>
          <w:sz w:val="24"/>
          <w:szCs w:val="24"/>
        </w:rPr>
      </w:pPr>
    </w:p>
    <w:p w14:paraId="5471B99B" w14:textId="77777777" w:rsidR="00D25068" w:rsidRDefault="00D25068" w:rsidP="004B5B7F">
      <w:pPr>
        <w:spacing w:after="0" w:line="240" w:lineRule="auto"/>
        <w:jc w:val="both"/>
        <w:outlineLvl w:val="1"/>
        <w:rPr>
          <w:rFonts w:ascii="Times New Roman" w:hAnsi="Times New Roman"/>
          <w:sz w:val="24"/>
          <w:szCs w:val="24"/>
        </w:rPr>
      </w:pPr>
    </w:p>
    <w:p w14:paraId="06E39C14" w14:textId="77777777" w:rsidR="00DC00DE" w:rsidRDefault="00DC00DE" w:rsidP="001303FB">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p>
    <w:p w14:paraId="155C9B9E" w14:textId="5B8B37AC" w:rsidR="00D46B92" w:rsidRPr="002629F3" w:rsidRDefault="005305BB" w:rsidP="001303FB">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24"/>
          <w:szCs w:val="24"/>
          <w:lang w:eastAsia="ru-RU"/>
        </w:rPr>
      </w:pPr>
      <w:r w:rsidRPr="002629F3">
        <w:rPr>
          <w:rFonts w:ascii="Times New Roman" w:eastAsia="Times New Roman" w:hAnsi="Times New Roman"/>
          <w:b/>
          <w:snapToGrid w:val="0"/>
          <w:color w:val="000000" w:themeColor="text1"/>
          <w:sz w:val="24"/>
          <w:szCs w:val="24"/>
          <w:lang w:eastAsia="ru-RU"/>
        </w:rPr>
        <w:t xml:space="preserve">Форма № </w:t>
      </w:r>
      <w:r w:rsidR="001B07EC">
        <w:rPr>
          <w:rFonts w:ascii="Times New Roman" w:eastAsia="Times New Roman" w:hAnsi="Times New Roman"/>
          <w:b/>
          <w:snapToGrid w:val="0"/>
          <w:color w:val="000000" w:themeColor="text1"/>
          <w:sz w:val="24"/>
          <w:szCs w:val="24"/>
          <w:lang w:eastAsia="ru-RU"/>
        </w:rPr>
        <w:t>3</w:t>
      </w:r>
      <w:r w:rsidRPr="002629F3">
        <w:rPr>
          <w:rFonts w:ascii="Times New Roman" w:eastAsia="Times New Roman" w:hAnsi="Times New Roman"/>
          <w:b/>
          <w:snapToGrid w:val="0"/>
          <w:color w:val="000000" w:themeColor="text1"/>
          <w:sz w:val="24"/>
          <w:szCs w:val="24"/>
          <w:lang w:eastAsia="ru-RU"/>
        </w:rPr>
        <w:t xml:space="preserve"> извещения о закупке</w:t>
      </w:r>
    </w:p>
    <w:p w14:paraId="17BD4CE5" w14:textId="543BAD67" w:rsidR="004568E4" w:rsidRPr="002629F3" w:rsidRDefault="004568E4" w:rsidP="001D67EA">
      <w:pPr>
        <w:tabs>
          <w:tab w:val="left" w:pos="9355"/>
        </w:tabs>
        <w:spacing w:after="0" w:line="240" w:lineRule="auto"/>
        <w:ind w:right="-1"/>
        <w:jc w:val="center"/>
        <w:rPr>
          <w:rFonts w:ascii="Times New Roman" w:eastAsia="Times New Roman" w:hAnsi="Times New Roman"/>
          <w:b/>
          <w:i/>
          <w:iCs/>
          <w:snapToGrid w:val="0"/>
          <w:color w:val="000000" w:themeColor="text1"/>
          <w:sz w:val="24"/>
          <w:szCs w:val="24"/>
          <w:lang w:eastAsia="ru-RU"/>
        </w:rPr>
      </w:pPr>
    </w:p>
    <w:p w14:paraId="3BD0E1E3" w14:textId="77777777" w:rsidR="005305BB" w:rsidRPr="002629F3" w:rsidRDefault="005305BB" w:rsidP="00980386">
      <w:pPr>
        <w:tabs>
          <w:tab w:val="left" w:pos="9355"/>
        </w:tabs>
        <w:spacing w:after="0" w:line="240" w:lineRule="auto"/>
        <w:ind w:right="-1"/>
        <w:rPr>
          <w:rFonts w:ascii="Times New Roman" w:eastAsia="Times New Roman" w:hAnsi="Times New Roman"/>
          <w:b/>
          <w:snapToGrid w:val="0"/>
          <w:color w:val="000000" w:themeColor="text1"/>
          <w:sz w:val="24"/>
          <w:szCs w:val="24"/>
          <w:lang w:eastAsia="ru-RU"/>
        </w:rPr>
      </w:pPr>
    </w:p>
    <w:p w14:paraId="6BA836CE" w14:textId="04F06B4A" w:rsidR="001D67EA" w:rsidRPr="002629F3" w:rsidRDefault="001D67EA" w:rsidP="001D67EA">
      <w:pPr>
        <w:tabs>
          <w:tab w:val="left" w:pos="9355"/>
        </w:tabs>
        <w:spacing w:after="0" w:line="240" w:lineRule="auto"/>
        <w:ind w:right="-1"/>
        <w:jc w:val="center"/>
        <w:rPr>
          <w:rFonts w:ascii="Times New Roman" w:eastAsia="Times New Roman" w:hAnsi="Times New Roman"/>
          <w:b/>
          <w:snapToGrid w:val="0"/>
          <w:color w:val="000000" w:themeColor="text1"/>
          <w:sz w:val="24"/>
          <w:szCs w:val="24"/>
          <w:lang w:eastAsia="ru-RU"/>
        </w:rPr>
      </w:pPr>
      <w:r w:rsidRPr="002629F3">
        <w:rPr>
          <w:rFonts w:ascii="Times New Roman" w:eastAsia="Times New Roman" w:hAnsi="Times New Roman"/>
          <w:b/>
          <w:snapToGrid w:val="0"/>
          <w:color w:val="000000" w:themeColor="text1"/>
          <w:sz w:val="24"/>
          <w:szCs w:val="24"/>
          <w:lang w:eastAsia="ru-RU"/>
        </w:rPr>
        <w:t>ИНФОРМАЦИЯ ОБ УЧАСТНИКЕ ПРОЦЕДУРЫ ЗАКУПКИ</w:t>
      </w:r>
      <w:r w:rsidR="00B33F4F" w:rsidRPr="002629F3">
        <w:rPr>
          <w:rStyle w:val="aff3"/>
          <w:rFonts w:ascii="Times New Roman" w:eastAsia="Times New Roman" w:hAnsi="Times New Roman"/>
          <w:b/>
          <w:snapToGrid w:val="0"/>
          <w:color w:val="000000" w:themeColor="text1"/>
          <w:sz w:val="24"/>
          <w:szCs w:val="24"/>
          <w:lang w:eastAsia="ru-RU"/>
        </w:rPr>
        <w:footnoteReference w:id="1"/>
      </w:r>
    </w:p>
    <w:p w14:paraId="02EA6071" w14:textId="60DB416A" w:rsidR="00125960" w:rsidRPr="002629F3" w:rsidRDefault="00125960" w:rsidP="00125960">
      <w:pPr>
        <w:tabs>
          <w:tab w:val="left" w:pos="5940"/>
        </w:tabs>
        <w:spacing w:after="160" w:line="259" w:lineRule="auto"/>
        <w:rPr>
          <w:rFonts w:ascii="Times New Roman" w:eastAsia="Times New Roman" w:hAnsi="Times New Roman"/>
          <w:b/>
          <w:snapToGrid w:val="0"/>
          <w:color w:val="000000" w:themeColor="text1"/>
          <w:sz w:val="24"/>
          <w:szCs w:val="24"/>
          <w:lang w:eastAsia="ru-RU"/>
        </w:rPr>
      </w:pP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971"/>
        <w:gridCol w:w="4529"/>
      </w:tblGrid>
      <w:tr w:rsidR="00125960" w:rsidRPr="00BB6634" w14:paraId="404EA54F"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vAlign w:val="center"/>
          </w:tcPr>
          <w:p w14:paraId="74826FA4" w14:textId="77777777" w:rsidR="00125960" w:rsidRPr="00BB6634" w:rsidRDefault="00125960" w:rsidP="00A061B7">
            <w:pPr>
              <w:pStyle w:val="a8"/>
              <w:jc w:val="center"/>
              <w:rPr>
                <w:rFonts w:ascii="Arial Narrow" w:hAnsi="Arial Narrow" w:cs="Times New Roman"/>
                <w:b/>
                <w:bCs/>
              </w:rPr>
            </w:pPr>
            <w:bookmarkStart w:id="26" w:name="_Hlk88078181"/>
            <w:r w:rsidRPr="00BB6634">
              <w:rPr>
                <w:rFonts w:ascii="Arial Narrow" w:hAnsi="Arial Narrow" w:cs="Times New Roman"/>
                <w:b/>
                <w:bCs/>
              </w:rPr>
              <w:t>№ п/п</w:t>
            </w:r>
          </w:p>
        </w:tc>
        <w:tc>
          <w:tcPr>
            <w:tcW w:w="4971" w:type="dxa"/>
            <w:tcBorders>
              <w:top w:val="single" w:sz="4" w:space="0" w:color="auto"/>
              <w:left w:val="single" w:sz="4" w:space="0" w:color="auto"/>
              <w:bottom w:val="single" w:sz="4" w:space="0" w:color="auto"/>
              <w:right w:val="single" w:sz="4" w:space="0" w:color="auto"/>
            </w:tcBorders>
            <w:vAlign w:val="center"/>
          </w:tcPr>
          <w:p w14:paraId="4B01E74F" w14:textId="77777777" w:rsidR="00125960" w:rsidRPr="00BB6634" w:rsidRDefault="00125960" w:rsidP="00A061B7">
            <w:pPr>
              <w:pStyle w:val="a8"/>
              <w:jc w:val="center"/>
              <w:rPr>
                <w:rFonts w:ascii="Arial Narrow" w:hAnsi="Arial Narrow" w:cs="Times New Roman"/>
                <w:b/>
                <w:bCs/>
              </w:rPr>
            </w:pPr>
            <w:r w:rsidRPr="00BB6634">
              <w:rPr>
                <w:rFonts w:ascii="Arial Narrow" w:hAnsi="Arial Narrow" w:cs="Times New Roman"/>
                <w:b/>
                <w:bCs/>
              </w:rPr>
              <w:t>Наименование параметра</w:t>
            </w:r>
          </w:p>
        </w:tc>
        <w:tc>
          <w:tcPr>
            <w:tcW w:w="4529" w:type="dxa"/>
            <w:tcBorders>
              <w:top w:val="single" w:sz="4" w:space="0" w:color="auto"/>
              <w:left w:val="single" w:sz="4" w:space="0" w:color="auto"/>
              <w:bottom w:val="single" w:sz="4" w:space="0" w:color="auto"/>
              <w:right w:val="single" w:sz="4" w:space="0" w:color="auto"/>
            </w:tcBorders>
            <w:vAlign w:val="center"/>
          </w:tcPr>
          <w:p w14:paraId="23138E81" w14:textId="77777777" w:rsidR="00125960" w:rsidRPr="00BB6634" w:rsidRDefault="00125960" w:rsidP="00A061B7">
            <w:pPr>
              <w:pStyle w:val="a8"/>
              <w:jc w:val="center"/>
              <w:rPr>
                <w:rFonts w:ascii="Arial Narrow" w:hAnsi="Arial Narrow" w:cs="Times New Roman"/>
                <w:b/>
                <w:bCs/>
              </w:rPr>
            </w:pPr>
            <w:r w:rsidRPr="00BB6634">
              <w:rPr>
                <w:rFonts w:ascii="Arial Narrow" w:hAnsi="Arial Narrow" w:cs="Times New Roman"/>
                <w:b/>
                <w:bCs/>
              </w:rPr>
              <w:t>Сведения об участнике</w:t>
            </w:r>
          </w:p>
        </w:tc>
      </w:tr>
      <w:tr w:rsidR="00125960" w:rsidRPr="00BB6634" w14:paraId="4906D20B" w14:textId="77777777" w:rsidTr="00BB532E">
        <w:trPr>
          <w:cantSplit/>
          <w:trHeight w:val="277"/>
        </w:trPr>
        <w:tc>
          <w:tcPr>
            <w:tcW w:w="718" w:type="dxa"/>
            <w:tcBorders>
              <w:top w:val="single" w:sz="4" w:space="0" w:color="auto"/>
              <w:left w:val="single" w:sz="4" w:space="0" w:color="auto"/>
              <w:bottom w:val="single" w:sz="4" w:space="0" w:color="auto"/>
              <w:right w:val="single" w:sz="4" w:space="0" w:color="auto"/>
            </w:tcBorders>
          </w:tcPr>
          <w:p w14:paraId="24289541" w14:textId="77777777" w:rsidR="00125960" w:rsidRPr="00BB6634" w:rsidRDefault="00125960" w:rsidP="00A061B7">
            <w:pPr>
              <w:pStyle w:val="a8"/>
              <w:rPr>
                <w:rFonts w:ascii="Arial Narrow" w:hAnsi="Arial Narrow" w:cs="Times New Roman"/>
              </w:rPr>
            </w:pPr>
          </w:p>
        </w:tc>
        <w:tc>
          <w:tcPr>
            <w:tcW w:w="4971" w:type="dxa"/>
            <w:tcBorders>
              <w:top w:val="single" w:sz="4" w:space="0" w:color="auto"/>
              <w:left w:val="single" w:sz="4" w:space="0" w:color="auto"/>
              <w:bottom w:val="single" w:sz="4" w:space="0" w:color="auto"/>
              <w:right w:val="single" w:sz="4" w:space="0" w:color="auto"/>
            </w:tcBorders>
            <w:vAlign w:val="center"/>
          </w:tcPr>
          <w:p w14:paraId="43F29204"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Для участника закупки – юридического лица:</w:t>
            </w:r>
          </w:p>
        </w:tc>
        <w:tc>
          <w:tcPr>
            <w:tcW w:w="4529" w:type="dxa"/>
            <w:tcBorders>
              <w:top w:val="single" w:sz="4" w:space="0" w:color="auto"/>
              <w:left w:val="single" w:sz="4" w:space="0" w:color="auto"/>
              <w:bottom w:val="single" w:sz="4" w:space="0" w:color="auto"/>
              <w:right w:val="single" w:sz="4" w:space="0" w:color="auto"/>
            </w:tcBorders>
            <w:vAlign w:val="center"/>
          </w:tcPr>
          <w:p w14:paraId="4BD86E28" w14:textId="77777777" w:rsidR="00125960" w:rsidRPr="00BB6634" w:rsidRDefault="00125960" w:rsidP="00A061B7">
            <w:pPr>
              <w:pStyle w:val="a8"/>
              <w:rPr>
                <w:rFonts w:ascii="Arial Narrow" w:hAnsi="Arial Narrow" w:cs="Times New Roman"/>
              </w:rPr>
            </w:pPr>
          </w:p>
        </w:tc>
      </w:tr>
      <w:tr w:rsidR="00125960" w:rsidRPr="00BB6634" w14:paraId="24143C57"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25B4BDD9"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1</w:t>
            </w:r>
          </w:p>
        </w:tc>
        <w:tc>
          <w:tcPr>
            <w:tcW w:w="4971" w:type="dxa"/>
            <w:tcBorders>
              <w:top w:val="single" w:sz="4" w:space="0" w:color="auto"/>
              <w:left w:val="single" w:sz="4" w:space="0" w:color="auto"/>
              <w:bottom w:val="single" w:sz="4" w:space="0" w:color="auto"/>
              <w:right w:val="single" w:sz="4" w:space="0" w:color="auto"/>
            </w:tcBorders>
            <w:vAlign w:val="center"/>
          </w:tcPr>
          <w:p w14:paraId="21E3FD1C"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 xml:space="preserve">Наименование, фирменное наименование (при наличии) </w:t>
            </w:r>
          </w:p>
        </w:tc>
        <w:tc>
          <w:tcPr>
            <w:tcW w:w="4529" w:type="dxa"/>
            <w:tcBorders>
              <w:top w:val="single" w:sz="4" w:space="0" w:color="auto"/>
              <w:left w:val="single" w:sz="4" w:space="0" w:color="auto"/>
              <w:bottom w:val="single" w:sz="4" w:space="0" w:color="auto"/>
              <w:right w:val="single" w:sz="4" w:space="0" w:color="auto"/>
            </w:tcBorders>
            <w:vAlign w:val="center"/>
          </w:tcPr>
          <w:p w14:paraId="4271D564" w14:textId="77777777" w:rsidR="00125960" w:rsidRPr="00BB6634" w:rsidRDefault="00125960" w:rsidP="00A061B7">
            <w:pPr>
              <w:pStyle w:val="a8"/>
              <w:rPr>
                <w:rFonts w:ascii="Arial Narrow" w:hAnsi="Arial Narrow" w:cs="Times New Roman"/>
              </w:rPr>
            </w:pPr>
          </w:p>
        </w:tc>
      </w:tr>
      <w:tr w:rsidR="00125960" w:rsidRPr="00BB6634" w14:paraId="0341B245"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375B955F"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2</w:t>
            </w:r>
          </w:p>
        </w:tc>
        <w:tc>
          <w:tcPr>
            <w:tcW w:w="4971" w:type="dxa"/>
            <w:tcBorders>
              <w:top w:val="single" w:sz="4" w:space="0" w:color="auto"/>
              <w:left w:val="single" w:sz="4" w:space="0" w:color="auto"/>
              <w:bottom w:val="single" w:sz="4" w:space="0" w:color="auto"/>
              <w:right w:val="single" w:sz="4" w:space="0" w:color="auto"/>
            </w:tcBorders>
          </w:tcPr>
          <w:p w14:paraId="4F7E2717"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 xml:space="preserve">Адрес юридического лица в пределах места нахождения юридического лица </w:t>
            </w:r>
          </w:p>
        </w:tc>
        <w:tc>
          <w:tcPr>
            <w:tcW w:w="4529" w:type="dxa"/>
            <w:tcBorders>
              <w:top w:val="single" w:sz="4" w:space="0" w:color="auto"/>
              <w:left w:val="single" w:sz="4" w:space="0" w:color="auto"/>
              <w:bottom w:val="single" w:sz="4" w:space="0" w:color="auto"/>
              <w:right w:val="single" w:sz="4" w:space="0" w:color="auto"/>
            </w:tcBorders>
          </w:tcPr>
          <w:p w14:paraId="35AE856F" w14:textId="77777777" w:rsidR="00125960" w:rsidRPr="00BB6634" w:rsidRDefault="00125960" w:rsidP="00A061B7">
            <w:pPr>
              <w:pStyle w:val="a8"/>
              <w:rPr>
                <w:rFonts w:ascii="Arial Narrow" w:hAnsi="Arial Narrow" w:cs="Times New Roman"/>
              </w:rPr>
            </w:pPr>
          </w:p>
        </w:tc>
      </w:tr>
      <w:tr w:rsidR="00125960" w:rsidRPr="00BB6634" w14:paraId="24BCCACE" w14:textId="77777777" w:rsidTr="00BB532E">
        <w:trPr>
          <w:cantSplit/>
          <w:trHeight w:val="1241"/>
        </w:trPr>
        <w:tc>
          <w:tcPr>
            <w:tcW w:w="718" w:type="dxa"/>
            <w:tcBorders>
              <w:top w:val="single" w:sz="4" w:space="0" w:color="auto"/>
              <w:left w:val="single" w:sz="4" w:space="0" w:color="auto"/>
              <w:bottom w:val="single" w:sz="4" w:space="0" w:color="auto"/>
              <w:right w:val="single" w:sz="4" w:space="0" w:color="auto"/>
            </w:tcBorders>
          </w:tcPr>
          <w:p w14:paraId="0A60A45C"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3</w:t>
            </w:r>
          </w:p>
        </w:tc>
        <w:tc>
          <w:tcPr>
            <w:tcW w:w="4971" w:type="dxa"/>
            <w:tcBorders>
              <w:top w:val="single" w:sz="4" w:space="0" w:color="auto"/>
              <w:left w:val="single" w:sz="4" w:space="0" w:color="auto"/>
              <w:bottom w:val="single" w:sz="4" w:space="0" w:color="auto"/>
              <w:right w:val="single" w:sz="4" w:space="0" w:color="auto"/>
            </w:tcBorders>
          </w:tcPr>
          <w:p w14:paraId="388E261B"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529" w:type="dxa"/>
            <w:tcBorders>
              <w:top w:val="single" w:sz="4" w:space="0" w:color="auto"/>
              <w:left w:val="single" w:sz="4" w:space="0" w:color="auto"/>
              <w:bottom w:val="single" w:sz="4" w:space="0" w:color="auto"/>
              <w:right w:val="single" w:sz="4" w:space="0" w:color="auto"/>
            </w:tcBorders>
          </w:tcPr>
          <w:p w14:paraId="4058AB9F" w14:textId="77777777" w:rsidR="00125960" w:rsidRPr="00BB6634" w:rsidRDefault="00125960" w:rsidP="00A061B7">
            <w:pPr>
              <w:pStyle w:val="a8"/>
              <w:rPr>
                <w:rFonts w:ascii="Arial Narrow" w:hAnsi="Arial Narrow" w:cs="Times New Roman"/>
              </w:rPr>
            </w:pPr>
          </w:p>
        </w:tc>
      </w:tr>
      <w:tr w:rsidR="00125960" w:rsidRPr="00BB6634" w14:paraId="45F7FD70" w14:textId="77777777" w:rsidTr="00BB532E">
        <w:trPr>
          <w:cantSplit/>
          <w:trHeight w:val="2674"/>
        </w:trPr>
        <w:tc>
          <w:tcPr>
            <w:tcW w:w="718" w:type="dxa"/>
            <w:tcBorders>
              <w:top w:val="single" w:sz="4" w:space="0" w:color="auto"/>
              <w:left w:val="single" w:sz="4" w:space="0" w:color="auto"/>
              <w:bottom w:val="single" w:sz="4" w:space="0" w:color="auto"/>
              <w:right w:val="single" w:sz="4" w:space="0" w:color="auto"/>
            </w:tcBorders>
          </w:tcPr>
          <w:p w14:paraId="79BD04B8"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4</w:t>
            </w:r>
          </w:p>
        </w:tc>
        <w:tc>
          <w:tcPr>
            <w:tcW w:w="4971" w:type="dxa"/>
            <w:tcBorders>
              <w:top w:val="single" w:sz="4" w:space="0" w:color="auto"/>
              <w:left w:val="single" w:sz="4" w:space="0" w:color="auto"/>
              <w:bottom w:val="single" w:sz="4" w:space="0" w:color="auto"/>
              <w:right w:val="single" w:sz="4" w:space="0" w:color="auto"/>
            </w:tcBorders>
          </w:tcPr>
          <w:p w14:paraId="636AF669"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c>
          <w:tcPr>
            <w:tcW w:w="4529" w:type="dxa"/>
            <w:tcBorders>
              <w:top w:val="single" w:sz="4" w:space="0" w:color="auto"/>
              <w:left w:val="single" w:sz="4" w:space="0" w:color="auto"/>
              <w:bottom w:val="single" w:sz="4" w:space="0" w:color="auto"/>
              <w:right w:val="single" w:sz="4" w:space="0" w:color="auto"/>
            </w:tcBorders>
          </w:tcPr>
          <w:p w14:paraId="197C05D2" w14:textId="77777777" w:rsidR="00125960" w:rsidRPr="00BB6634" w:rsidRDefault="00125960" w:rsidP="00A061B7">
            <w:pPr>
              <w:pStyle w:val="a8"/>
              <w:rPr>
                <w:rFonts w:ascii="Arial Narrow" w:hAnsi="Arial Narrow" w:cs="Times New Roman"/>
              </w:rPr>
            </w:pPr>
          </w:p>
        </w:tc>
      </w:tr>
      <w:tr w:rsidR="00125960" w:rsidRPr="00BB6634" w14:paraId="1CA41909" w14:textId="77777777" w:rsidTr="00BB532E">
        <w:trPr>
          <w:cantSplit/>
          <w:trHeight w:val="1367"/>
        </w:trPr>
        <w:tc>
          <w:tcPr>
            <w:tcW w:w="718" w:type="dxa"/>
            <w:tcBorders>
              <w:top w:val="single" w:sz="4" w:space="0" w:color="auto"/>
              <w:left w:val="single" w:sz="4" w:space="0" w:color="auto"/>
              <w:bottom w:val="single" w:sz="4" w:space="0" w:color="auto"/>
              <w:right w:val="single" w:sz="4" w:space="0" w:color="auto"/>
            </w:tcBorders>
          </w:tcPr>
          <w:p w14:paraId="55C29BB6" w14:textId="77777777" w:rsidR="00125960" w:rsidRPr="00BB6634" w:rsidRDefault="00125960" w:rsidP="00ED427C">
            <w:pPr>
              <w:pStyle w:val="a8"/>
              <w:jc w:val="center"/>
              <w:rPr>
                <w:rFonts w:ascii="Arial Narrow" w:hAnsi="Arial Narrow" w:cs="Times New Roman"/>
              </w:rPr>
            </w:pPr>
          </w:p>
        </w:tc>
        <w:tc>
          <w:tcPr>
            <w:tcW w:w="4971" w:type="dxa"/>
            <w:tcBorders>
              <w:top w:val="single" w:sz="4" w:space="0" w:color="auto"/>
              <w:left w:val="single" w:sz="4" w:space="0" w:color="auto"/>
              <w:bottom w:val="single" w:sz="4" w:space="0" w:color="auto"/>
              <w:right w:val="single" w:sz="4" w:space="0" w:color="auto"/>
            </w:tcBorders>
          </w:tcPr>
          <w:p w14:paraId="25DC6FC8" w14:textId="2A793F60" w:rsidR="00125960" w:rsidRPr="00BB6634" w:rsidRDefault="00125960" w:rsidP="003638A5">
            <w:pPr>
              <w:pStyle w:val="a8"/>
              <w:jc w:val="both"/>
              <w:rPr>
                <w:rFonts w:ascii="Arial Narrow" w:hAnsi="Arial Narrow" w:cs="Times New Roman"/>
                <w:b/>
                <w:bCs/>
              </w:rPr>
            </w:pPr>
            <w:r w:rsidRPr="00BB6634">
              <w:rPr>
                <w:rFonts w:ascii="Arial Narrow" w:hAnsi="Arial Narrow" w:cs="Times New Roman"/>
                <w:b/>
                <w:bCs/>
              </w:rPr>
              <w:t xml:space="preserve">Для участника закупки - индивидуального предпринимателя, а также физического лица, не являющегося индивидуальным предпринимателем и применяющего специальный налоговый режим </w:t>
            </w:r>
            <w:r w:rsidR="00F034AA" w:rsidRPr="00BB6634">
              <w:rPr>
                <w:rFonts w:ascii="Arial Narrow" w:hAnsi="Arial Narrow" w:cs="Times New Roman"/>
                <w:b/>
                <w:bCs/>
              </w:rPr>
              <w:t>«</w:t>
            </w:r>
            <w:r w:rsidRPr="00BB6634">
              <w:rPr>
                <w:rFonts w:ascii="Arial Narrow" w:hAnsi="Arial Narrow" w:cs="Times New Roman"/>
                <w:b/>
                <w:bCs/>
              </w:rPr>
              <w:t>Налог на профессиональный доход</w:t>
            </w:r>
            <w:r w:rsidR="00F034AA" w:rsidRPr="00BB6634">
              <w:rPr>
                <w:rFonts w:ascii="Arial Narrow" w:hAnsi="Arial Narrow" w:cs="Times New Roman"/>
                <w:b/>
                <w:bCs/>
              </w:rPr>
              <w:t>»</w:t>
            </w:r>
            <w:r w:rsidRPr="00BB6634">
              <w:rPr>
                <w:rFonts w:ascii="Arial Narrow" w:hAnsi="Arial Narrow" w:cs="Times New Roman"/>
                <w:b/>
                <w:bCs/>
              </w:rPr>
              <w:t>:</w:t>
            </w:r>
          </w:p>
        </w:tc>
        <w:tc>
          <w:tcPr>
            <w:tcW w:w="4529" w:type="dxa"/>
            <w:tcBorders>
              <w:top w:val="single" w:sz="4" w:space="0" w:color="auto"/>
              <w:left w:val="single" w:sz="4" w:space="0" w:color="auto"/>
              <w:bottom w:val="single" w:sz="4" w:space="0" w:color="auto"/>
              <w:right w:val="single" w:sz="4" w:space="0" w:color="auto"/>
            </w:tcBorders>
          </w:tcPr>
          <w:p w14:paraId="14B91D42" w14:textId="77777777" w:rsidR="00125960" w:rsidRPr="00BB6634" w:rsidRDefault="00125960" w:rsidP="00A061B7">
            <w:pPr>
              <w:pStyle w:val="a8"/>
              <w:rPr>
                <w:rFonts w:ascii="Arial Narrow" w:hAnsi="Arial Narrow" w:cs="Times New Roman"/>
              </w:rPr>
            </w:pPr>
          </w:p>
        </w:tc>
      </w:tr>
      <w:tr w:rsidR="00125960" w:rsidRPr="00BB6634" w14:paraId="23AE2FDF"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5E61409D"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5</w:t>
            </w:r>
          </w:p>
        </w:tc>
        <w:tc>
          <w:tcPr>
            <w:tcW w:w="4971" w:type="dxa"/>
            <w:tcBorders>
              <w:top w:val="single" w:sz="4" w:space="0" w:color="auto"/>
              <w:left w:val="single" w:sz="4" w:space="0" w:color="auto"/>
              <w:bottom w:val="single" w:sz="4" w:space="0" w:color="auto"/>
              <w:right w:val="single" w:sz="4" w:space="0" w:color="auto"/>
            </w:tcBorders>
          </w:tcPr>
          <w:p w14:paraId="53F8B8C7" w14:textId="5F121F5C" w:rsidR="00125960" w:rsidRPr="00BB6634" w:rsidRDefault="00125960" w:rsidP="00A061B7">
            <w:pPr>
              <w:pStyle w:val="a8"/>
              <w:rPr>
                <w:rFonts w:ascii="Arial Narrow" w:hAnsi="Arial Narrow" w:cs="Times New Roman"/>
              </w:rPr>
            </w:pPr>
            <w:r w:rsidRPr="00BB6634">
              <w:rPr>
                <w:rFonts w:ascii="Arial Narrow" w:hAnsi="Arial Narrow" w:cs="Times New Roman"/>
              </w:rPr>
              <w:t>Фамилия, имя, отчество (при наличии)</w:t>
            </w:r>
          </w:p>
        </w:tc>
        <w:tc>
          <w:tcPr>
            <w:tcW w:w="4529" w:type="dxa"/>
            <w:tcBorders>
              <w:top w:val="single" w:sz="4" w:space="0" w:color="auto"/>
              <w:left w:val="single" w:sz="4" w:space="0" w:color="auto"/>
              <w:bottom w:val="single" w:sz="4" w:space="0" w:color="auto"/>
              <w:right w:val="single" w:sz="4" w:space="0" w:color="auto"/>
            </w:tcBorders>
          </w:tcPr>
          <w:p w14:paraId="07D579CC" w14:textId="77777777" w:rsidR="00125960" w:rsidRPr="00BB6634" w:rsidRDefault="00125960" w:rsidP="00A061B7">
            <w:pPr>
              <w:pStyle w:val="a8"/>
              <w:rPr>
                <w:rFonts w:ascii="Arial Narrow" w:hAnsi="Arial Narrow" w:cs="Times New Roman"/>
              </w:rPr>
            </w:pPr>
          </w:p>
        </w:tc>
      </w:tr>
      <w:tr w:rsidR="00125960" w:rsidRPr="00BB6634" w14:paraId="5511EF22"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6C6F50A8"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6</w:t>
            </w:r>
          </w:p>
        </w:tc>
        <w:tc>
          <w:tcPr>
            <w:tcW w:w="4971" w:type="dxa"/>
            <w:tcBorders>
              <w:top w:val="single" w:sz="4" w:space="0" w:color="auto"/>
              <w:left w:val="single" w:sz="4" w:space="0" w:color="auto"/>
              <w:bottom w:val="single" w:sz="4" w:space="0" w:color="auto"/>
              <w:right w:val="single" w:sz="4" w:space="0" w:color="auto"/>
            </w:tcBorders>
          </w:tcPr>
          <w:p w14:paraId="05762449" w14:textId="77777777" w:rsidR="00125960" w:rsidRPr="00BB6634" w:rsidRDefault="00125960" w:rsidP="00A061B7">
            <w:pPr>
              <w:pStyle w:val="a8"/>
              <w:rPr>
                <w:rFonts w:ascii="Arial Narrow" w:hAnsi="Arial Narrow" w:cs="Times New Roman"/>
              </w:rPr>
            </w:pPr>
            <w:r w:rsidRPr="00BB6634">
              <w:rPr>
                <w:rFonts w:ascii="Arial Narrow" w:hAnsi="Arial Narrow" w:cs="Times New Roman"/>
              </w:rPr>
              <w:t>Паспортные данные</w:t>
            </w:r>
          </w:p>
        </w:tc>
        <w:tc>
          <w:tcPr>
            <w:tcW w:w="4529" w:type="dxa"/>
            <w:tcBorders>
              <w:top w:val="single" w:sz="4" w:space="0" w:color="auto"/>
              <w:left w:val="single" w:sz="4" w:space="0" w:color="auto"/>
              <w:bottom w:val="single" w:sz="4" w:space="0" w:color="auto"/>
              <w:right w:val="single" w:sz="4" w:space="0" w:color="auto"/>
            </w:tcBorders>
          </w:tcPr>
          <w:p w14:paraId="205AC3B0" w14:textId="77777777" w:rsidR="00125960" w:rsidRPr="00BB6634" w:rsidRDefault="00125960" w:rsidP="00A061B7">
            <w:pPr>
              <w:pStyle w:val="a8"/>
              <w:rPr>
                <w:rFonts w:ascii="Arial Narrow" w:hAnsi="Arial Narrow" w:cs="Times New Roman"/>
              </w:rPr>
            </w:pPr>
          </w:p>
        </w:tc>
      </w:tr>
      <w:tr w:rsidR="00125960" w:rsidRPr="00BB6634" w14:paraId="5D1A558F"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2C0FCE09"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7</w:t>
            </w:r>
          </w:p>
        </w:tc>
        <w:tc>
          <w:tcPr>
            <w:tcW w:w="4971" w:type="dxa"/>
            <w:tcBorders>
              <w:top w:val="single" w:sz="4" w:space="0" w:color="auto"/>
              <w:left w:val="single" w:sz="4" w:space="0" w:color="auto"/>
              <w:bottom w:val="single" w:sz="4" w:space="0" w:color="auto"/>
              <w:right w:val="single" w:sz="4" w:space="0" w:color="auto"/>
            </w:tcBorders>
          </w:tcPr>
          <w:p w14:paraId="755FEB36"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Адрес места жительства физического лица, зарегистрированного в качестве индивидуального предпринимателя</w:t>
            </w:r>
          </w:p>
        </w:tc>
        <w:tc>
          <w:tcPr>
            <w:tcW w:w="4529" w:type="dxa"/>
            <w:tcBorders>
              <w:top w:val="single" w:sz="4" w:space="0" w:color="auto"/>
              <w:left w:val="single" w:sz="4" w:space="0" w:color="auto"/>
              <w:bottom w:val="single" w:sz="4" w:space="0" w:color="auto"/>
              <w:right w:val="single" w:sz="4" w:space="0" w:color="auto"/>
            </w:tcBorders>
          </w:tcPr>
          <w:p w14:paraId="7BCF5C71" w14:textId="77777777" w:rsidR="00125960" w:rsidRPr="00BB6634" w:rsidRDefault="00125960" w:rsidP="00A061B7">
            <w:pPr>
              <w:pStyle w:val="a8"/>
              <w:rPr>
                <w:rFonts w:ascii="Arial Narrow" w:hAnsi="Arial Narrow" w:cs="Times New Roman"/>
              </w:rPr>
            </w:pPr>
          </w:p>
        </w:tc>
      </w:tr>
      <w:tr w:rsidR="00125960" w:rsidRPr="00BB6634" w14:paraId="69BC55EC" w14:textId="77777777" w:rsidTr="00BB532E">
        <w:trPr>
          <w:cantSplit/>
          <w:trHeight w:val="1607"/>
        </w:trPr>
        <w:tc>
          <w:tcPr>
            <w:tcW w:w="718" w:type="dxa"/>
            <w:tcBorders>
              <w:top w:val="single" w:sz="4" w:space="0" w:color="auto"/>
              <w:left w:val="single" w:sz="4" w:space="0" w:color="auto"/>
              <w:bottom w:val="single" w:sz="4" w:space="0" w:color="auto"/>
              <w:right w:val="single" w:sz="4" w:space="0" w:color="auto"/>
            </w:tcBorders>
          </w:tcPr>
          <w:p w14:paraId="56512830"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8</w:t>
            </w:r>
          </w:p>
        </w:tc>
        <w:tc>
          <w:tcPr>
            <w:tcW w:w="4971" w:type="dxa"/>
            <w:tcBorders>
              <w:top w:val="single" w:sz="4" w:space="0" w:color="auto"/>
              <w:left w:val="single" w:sz="4" w:space="0" w:color="auto"/>
              <w:bottom w:val="single" w:sz="4" w:space="0" w:color="auto"/>
              <w:right w:val="single" w:sz="4" w:space="0" w:color="auto"/>
            </w:tcBorders>
          </w:tcPr>
          <w:p w14:paraId="027FA018"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529" w:type="dxa"/>
            <w:tcBorders>
              <w:top w:val="single" w:sz="4" w:space="0" w:color="auto"/>
              <w:left w:val="single" w:sz="4" w:space="0" w:color="auto"/>
              <w:bottom w:val="single" w:sz="4" w:space="0" w:color="auto"/>
              <w:right w:val="single" w:sz="4" w:space="0" w:color="auto"/>
            </w:tcBorders>
          </w:tcPr>
          <w:p w14:paraId="752D6659" w14:textId="77777777" w:rsidR="00125960" w:rsidRPr="00BB6634" w:rsidRDefault="00125960" w:rsidP="00A061B7">
            <w:pPr>
              <w:pStyle w:val="a8"/>
              <w:rPr>
                <w:rFonts w:ascii="Arial Narrow" w:hAnsi="Arial Narrow" w:cs="Times New Roman"/>
              </w:rPr>
            </w:pPr>
          </w:p>
        </w:tc>
      </w:tr>
      <w:tr w:rsidR="00125960" w:rsidRPr="00BB6634" w14:paraId="5887B2C9"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79393DBC" w14:textId="77777777" w:rsidR="00125960" w:rsidRPr="00BB6634" w:rsidRDefault="00125960" w:rsidP="00ED427C">
            <w:pPr>
              <w:pStyle w:val="a8"/>
              <w:jc w:val="center"/>
              <w:rPr>
                <w:rFonts w:ascii="Arial Narrow" w:hAnsi="Arial Narrow" w:cs="Times New Roman"/>
              </w:rPr>
            </w:pPr>
          </w:p>
        </w:tc>
        <w:tc>
          <w:tcPr>
            <w:tcW w:w="4971" w:type="dxa"/>
            <w:tcBorders>
              <w:top w:val="single" w:sz="4" w:space="0" w:color="auto"/>
              <w:left w:val="single" w:sz="4" w:space="0" w:color="auto"/>
              <w:bottom w:val="single" w:sz="4" w:space="0" w:color="auto"/>
              <w:right w:val="single" w:sz="4" w:space="0" w:color="auto"/>
            </w:tcBorders>
          </w:tcPr>
          <w:p w14:paraId="240250EE" w14:textId="7B97B39E" w:rsidR="00125960" w:rsidRPr="00BB6634" w:rsidRDefault="003638A5" w:rsidP="00F63478">
            <w:pPr>
              <w:pStyle w:val="a8"/>
              <w:jc w:val="both"/>
              <w:rPr>
                <w:rFonts w:ascii="Arial Narrow" w:hAnsi="Arial Narrow" w:cs="Times New Roman"/>
                <w:b/>
                <w:bCs/>
                <w:i/>
                <w:iCs/>
              </w:rPr>
            </w:pPr>
            <w:r w:rsidRPr="00BB6634">
              <w:rPr>
                <w:rFonts w:ascii="Arial Narrow" w:hAnsi="Arial Narrow" w:cs="Times New Roman"/>
                <w:b/>
                <w:bCs/>
                <w:i/>
                <w:iCs/>
              </w:rPr>
              <w:t>З</w:t>
            </w:r>
            <w:r w:rsidR="00125960" w:rsidRPr="00BB6634">
              <w:rPr>
                <w:rFonts w:ascii="Arial Narrow" w:hAnsi="Arial Narrow" w:cs="Times New Roman"/>
                <w:b/>
                <w:bCs/>
                <w:i/>
                <w:iCs/>
              </w:rPr>
              <w:t xml:space="preserve">аполняется </w:t>
            </w:r>
            <w:r w:rsidR="00B33F4F" w:rsidRPr="00BB6634">
              <w:rPr>
                <w:rFonts w:ascii="Arial Narrow" w:hAnsi="Arial Narrow" w:cs="Times New Roman"/>
                <w:b/>
                <w:bCs/>
                <w:i/>
                <w:iCs/>
              </w:rPr>
              <w:t xml:space="preserve">только </w:t>
            </w:r>
            <w:r w:rsidR="00125960" w:rsidRPr="00BB6634">
              <w:rPr>
                <w:rFonts w:ascii="Arial Narrow" w:hAnsi="Arial Narrow" w:cs="Times New Roman"/>
                <w:b/>
                <w:bCs/>
                <w:i/>
                <w:iCs/>
              </w:rPr>
              <w:t>на усмотрение участника закупки, являющегося субъектом МСП:</w:t>
            </w:r>
          </w:p>
        </w:tc>
        <w:tc>
          <w:tcPr>
            <w:tcW w:w="4529" w:type="dxa"/>
            <w:tcBorders>
              <w:top w:val="single" w:sz="4" w:space="0" w:color="auto"/>
              <w:left w:val="single" w:sz="4" w:space="0" w:color="auto"/>
              <w:bottom w:val="single" w:sz="4" w:space="0" w:color="auto"/>
              <w:right w:val="single" w:sz="4" w:space="0" w:color="auto"/>
            </w:tcBorders>
          </w:tcPr>
          <w:p w14:paraId="07E78937" w14:textId="77777777" w:rsidR="00125960" w:rsidRPr="00BB6634" w:rsidRDefault="00125960" w:rsidP="00A061B7">
            <w:pPr>
              <w:pStyle w:val="a8"/>
              <w:rPr>
                <w:rFonts w:ascii="Arial Narrow" w:hAnsi="Arial Narrow" w:cs="Times New Roman"/>
              </w:rPr>
            </w:pPr>
          </w:p>
        </w:tc>
      </w:tr>
      <w:tr w:rsidR="00125960" w:rsidRPr="00BB6634" w14:paraId="59F0FCE7" w14:textId="77777777" w:rsidTr="00BB532E">
        <w:trPr>
          <w:cantSplit/>
          <w:trHeight w:val="1066"/>
        </w:trPr>
        <w:tc>
          <w:tcPr>
            <w:tcW w:w="718" w:type="dxa"/>
            <w:tcBorders>
              <w:top w:val="single" w:sz="4" w:space="0" w:color="auto"/>
              <w:left w:val="single" w:sz="4" w:space="0" w:color="auto"/>
              <w:bottom w:val="single" w:sz="4" w:space="0" w:color="auto"/>
              <w:right w:val="single" w:sz="4" w:space="0" w:color="auto"/>
            </w:tcBorders>
          </w:tcPr>
          <w:p w14:paraId="68E29E83"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9</w:t>
            </w:r>
          </w:p>
        </w:tc>
        <w:tc>
          <w:tcPr>
            <w:tcW w:w="4971" w:type="dxa"/>
            <w:tcBorders>
              <w:top w:val="single" w:sz="4" w:space="0" w:color="auto"/>
              <w:left w:val="single" w:sz="4" w:space="0" w:color="auto"/>
              <w:bottom w:val="single" w:sz="4" w:space="0" w:color="auto"/>
              <w:right w:val="single" w:sz="4" w:space="0" w:color="auto"/>
            </w:tcBorders>
          </w:tcPr>
          <w:p w14:paraId="58E7EB18"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Банковские реквизиты:</w:t>
            </w:r>
          </w:p>
          <w:p w14:paraId="5432D9F3" w14:textId="77777777" w:rsidR="00125960" w:rsidRPr="00BB6634" w:rsidRDefault="00125960" w:rsidP="003638A5">
            <w:pPr>
              <w:pStyle w:val="a8"/>
              <w:jc w:val="both"/>
              <w:rPr>
                <w:rFonts w:ascii="Arial Narrow" w:hAnsi="Arial Narrow" w:cs="Times New Roman"/>
              </w:rPr>
            </w:pPr>
            <w:r w:rsidRPr="00BB6634">
              <w:rPr>
                <w:rFonts w:ascii="Arial Narrow" w:hAnsi="Arial Narrow" w:cs="Times New Roman"/>
              </w:rPr>
              <w:t>наименование банка, номер расчетного счета в банке, корреспондентский счет, БИК банка, ИНН банка</w:t>
            </w:r>
          </w:p>
        </w:tc>
        <w:tc>
          <w:tcPr>
            <w:tcW w:w="4529" w:type="dxa"/>
            <w:tcBorders>
              <w:top w:val="single" w:sz="4" w:space="0" w:color="auto"/>
              <w:left w:val="single" w:sz="4" w:space="0" w:color="auto"/>
              <w:bottom w:val="single" w:sz="4" w:space="0" w:color="auto"/>
              <w:right w:val="single" w:sz="4" w:space="0" w:color="auto"/>
            </w:tcBorders>
          </w:tcPr>
          <w:p w14:paraId="3DE01E23" w14:textId="77777777" w:rsidR="00125960" w:rsidRPr="00BB6634" w:rsidRDefault="00125960" w:rsidP="00A061B7">
            <w:pPr>
              <w:pStyle w:val="a8"/>
              <w:rPr>
                <w:rFonts w:ascii="Arial Narrow" w:hAnsi="Arial Narrow" w:cs="Times New Roman"/>
              </w:rPr>
            </w:pPr>
          </w:p>
        </w:tc>
      </w:tr>
      <w:tr w:rsidR="00125960" w:rsidRPr="00BB6634" w14:paraId="5B6CC082" w14:textId="77777777" w:rsidTr="00BB532E">
        <w:trPr>
          <w:cantSplit/>
          <w:trHeight w:val="800"/>
        </w:trPr>
        <w:tc>
          <w:tcPr>
            <w:tcW w:w="718" w:type="dxa"/>
          </w:tcPr>
          <w:p w14:paraId="0D23221B" w14:textId="77777777"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lastRenderedPageBreak/>
              <w:t>10</w:t>
            </w:r>
          </w:p>
        </w:tc>
        <w:tc>
          <w:tcPr>
            <w:tcW w:w="4971" w:type="dxa"/>
          </w:tcPr>
          <w:p w14:paraId="17E026C6" w14:textId="4795829C" w:rsidR="00125960" w:rsidRPr="00BB6634" w:rsidRDefault="003033E1" w:rsidP="003033E1">
            <w:pPr>
              <w:pStyle w:val="a8"/>
              <w:jc w:val="both"/>
              <w:rPr>
                <w:rFonts w:ascii="Arial Narrow" w:hAnsi="Arial Narrow" w:cs="Times New Roman"/>
              </w:rPr>
            </w:pPr>
            <w:r w:rsidRPr="00BB6634">
              <w:rPr>
                <w:rFonts w:ascii="Arial Narrow" w:hAnsi="Arial Narrow" w:cs="Times New Roman"/>
              </w:rPr>
              <w:t>Ф.И.О. контактного лица, ответственного за подготовку заявки, с указанием должности, телефона и адреса электронной почты</w:t>
            </w:r>
            <w:r w:rsidRPr="00BB6634">
              <w:rPr>
                <w:rFonts w:ascii="Arial Narrow" w:hAnsi="Arial Narrow" w:cs="Times New Roman"/>
              </w:rPr>
              <w:tab/>
            </w:r>
          </w:p>
        </w:tc>
        <w:tc>
          <w:tcPr>
            <w:tcW w:w="4529" w:type="dxa"/>
          </w:tcPr>
          <w:p w14:paraId="0D3C3FEB" w14:textId="77777777" w:rsidR="00125960" w:rsidRPr="00BB6634" w:rsidRDefault="00125960" w:rsidP="00A061B7">
            <w:pPr>
              <w:pStyle w:val="a8"/>
              <w:rPr>
                <w:rFonts w:ascii="Arial Narrow" w:hAnsi="Arial Narrow" w:cs="Times New Roman"/>
              </w:rPr>
            </w:pPr>
          </w:p>
        </w:tc>
      </w:tr>
      <w:tr w:rsidR="00125960" w:rsidRPr="00BB6634" w14:paraId="58AD4DAF" w14:textId="77777777" w:rsidTr="00BB532E">
        <w:trPr>
          <w:cantSplit/>
          <w:trHeight w:val="1066"/>
        </w:trPr>
        <w:tc>
          <w:tcPr>
            <w:tcW w:w="718" w:type="dxa"/>
          </w:tcPr>
          <w:p w14:paraId="01EBC773" w14:textId="43DDB205" w:rsidR="00125960" w:rsidRPr="00BB6634" w:rsidRDefault="00125960" w:rsidP="00ED427C">
            <w:pPr>
              <w:pStyle w:val="a8"/>
              <w:jc w:val="center"/>
              <w:rPr>
                <w:rFonts w:ascii="Arial Narrow" w:hAnsi="Arial Narrow" w:cs="Times New Roman"/>
              </w:rPr>
            </w:pPr>
            <w:r w:rsidRPr="00BB6634">
              <w:rPr>
                <w:rFonts w:ascii="Arial Narrow" w:hAnsi="Arial Narrow" w:cs="Times New Roman"/>
              </w:rPr>
              <w:t>1</w:t>
            </w:r>
            <w:r w:rsidR="00704B2A" w:rsidRPr="00BB6634">
              <w:rPr>
                <w:rFonts w:ascii="Arial Narrow" w:hAnsi="Arial Narrow" w:cs="Times New Roman"/>
              </w:rPr>
              <w:t>1</w:t>
            </w:r>
          </w:p>
        </w:tc>
        <w:tc>
          <w:tcPr>
            <w:tcW w:w="4971" w:type="dxa"/>
          </w:tcPr>
          <w:p w14:paraId="6989F7ED" w14:textId="77777777" w:rsidR="00501260" w:rsidRPr="00BB6634" w:rsidRDefault="00501260" w:rsidP="00501260">
            <w:pPr>
              <w:pStyle w:val="a8"/>
              <w:jc w:val="both"/>
              <w:rPr>
                <w:rFonts w:ascii="Arial Narrow" w:hAnsi="Arial Narrow" w:cs="Times New Roman"/>
              </w:rPr>
            </w:pPr>
            <w:r w:rsidRPr="00BB6634">
              <w:rPr>
                <w:rFonts w:ascii="Arial Narrow" w:hAnsi="Arial Narrow" w:cs="Times New Roman"/>
              </w:rPr>
              <w:t xml:space="preserve">Данные (Ф.И.О., должность, на основании чего действует) подписанта по договору </w:t>
            </w:r>
          </w:p>
          <w:p w14:paraId="4D4F2739" w14:textId="6CF93867" w:rsidR="00125960" w:rsidRPr="00BB6634" w:rsidRDefault="00501260" w:rsidP="00501260">
            <w:pPr>
              <w:pStyle w:val="a8"/>
              <w:jc w:val="both"/>
              <w:rPr>
                <w:rFonts w:ascii="Arial Narrow" w:hAnsi="Arial Narrow" w:cs="Times New Roman"/>
              </w:rPr>
            </w:pPr>
            <w:r w:rsidRPr="00BB6634">
              <w:rPr>
                <w:rFonts w:ascii="Arial Narrow" w:hAnsi="Arial Narrow" w:cs="Times New Roman"/>
              </w:rPr>
              <w:t>(</w:t>
            </w:r>
            <w:r w:rsidRPr="00BB6634">
              <w:rPr>
                <w:rFonts w:ascii="Arial Narrow" w:hAnsi="Arial Narrow" w:cs="Times New Roman"/>
                <w:i/>
                <w:iCs/>
              </w:rPr>
              <w:t>информация необходима Заказчику в случае заключения договора с данным участником</w:t>
            </w:r>
            <w:r w:rsidRPr="00BB6634">
              <w:rPr>
                <w:rFonts w:ascii="Arial Narrow" w:hAnsi="Arial Narrow" w:cs="Times New Roman"/>
              </w:rPr>
              <w:t>)</w:t>
            </w:r>
          </w:p>
        </w:tc>
        <w:tc>
          <w:tcPr>
            <w:tcW w:w="4529" w:type="dxa"/>
          </w:tcPr>
          <w:p w14:paraId="70A08222" w14:textId="77777777" w:rsidR="00125960" w:rsidRPr="00BB6634" w:rsidRDefault="00125960" w:rsidP="00A061B7">
            <w:pPr>
              <w:pStyle w:val="a8"/>
              <w:rPr>
                <w:rFonts w:ascii="Arial Narrow" w:hAnsi="Arial Narrow" w:cs="Times New Roman"/>
              </w:rPr>
            </w:pPr>
          </w:p>
        </w:tc>
      </w:tr>
      <w:tr w:rsidR="009C627C" w:rsidRPr="00BB6634" w14:paraId="79ACACC6" w14:textId="77777777" w:rsidTr="00BB532E">
        <w:trPr>
          <w:cantSplit/>
          <w:trHeight w:val="1344"/>
        </w:trPr>
        <w:tc>
          <w:tcPr>
            <w:tcW w:w="718" w:type="dxa"/>
          </w:tcPr>
          <w:p w14:paraId="072D27C6" w14:textId="3D02E235" w:rsidR="009C627C" w:rsidRPr="00BB6634" w:rsidRDefault="009C627C" w:rsidP="00ED427C">
            <w:pPr>
              <w:pStyle w:val="a8"/>
              <w:jc w:val="center"/>
              <w:rPr>
                <w:rFonts w:ascii="Arial Narrow" w:hAnsi="Arial Narrow" w:cs="Times New Roman"/>
              </w:rPr>
            </w:pPr>
            <w:r w:rsidRPr="00BB6634">
              <w:rPr>
                <w:rFonts w:ascii="Arial Narrow" w:hAnsi="Arial Narrow" w:cs="Times New Roman"/>
              </w:rPr>
              <w:t>12</w:t>
            </w:r>
          </w:p>
        </w:tc>
        <w:tc>
          <w:tcPr>
            <w:tcW w:w="4971" w:type="dxa"/>
          </w:tcPr>
          <w:p w14:paraId="2A740DBF" w14:textId="4B5E41C1" w:rsidR="009C627C" w:rsidRPr="00BB6634" w:rsidRDefault="009C627C" w:rsidP="009C627C">
            <w:pPr>
              <w:pStyle w:val="a8"/>
              <w:jc w:val="both"/>
              <w:rPr>
                <w:rFonts w:ascii="Arial Narrow" w:hAnsi="Arial Narrow" w:cs="Times New Roman"/>
              </w:rPr>
            </w:pPr>
            <w:r w:rsidRPr="00BB6634">
              <w:rPr>
                <w:rFonts w:ascii="Arial Narrow" w:hAnsi="Arial Narrow" w:cs="Times New Roman"/>
              </w:rPr>
              <w:t>Данные (Ф.И.О., должность, телефон и адрес электронной почты) контактного лица по исполнению договора</w:t>
            </w:r>
          </w:p>
          <w:p w14:paraId="6A5B8203" w14:textId="41402E41" w:rsidR="009C627C" w:rsidRPr="00BB6634" w:rsidRDefault="009C627C" w:rsidP="009C627C">
            <w:pPr>
              <w:pStyle w:val="a8"/>
              <w:jc w:val="both"/>
              <w:rPr>
                <w:rFonts w:ascii="Arial Narrow" w:hAnsi="Arial Narrow" w:cs="Times New Roman"/>
                <w:i/>
                <w:iCs/>
              </w:rPr>
            </w:pPr>
            <w:r w:rsidRPr="00BB6634">
              <w:rPr>
                <w:rFonts w:ascii="Arial Narrow" w:hAnsi="Arial Narrow" w:cs="Times New Roman"/>
                <w:i/>
                <w:iCs/>
              </w:rPr>
              <w:t>(информация необходима Заказчику в случае заключения договора с данным участником))</w:t>
            </w:r>
          </w:p>
        </w:tc>
        <w:tc>
          <w:tcPr>
            <w:tcW w:w="4529" w:type="dxa"/>
          </w:tcPr>
          <w:p w14:paraId="539797F0" w14:textId="77777777" w:rsidR="009C627C" w:rsidRPr="00BB6634" w:rsidRDefault="009C627C" w:rsidP="00A061B7">
            <w:pPr>
              <w:pStyle w:val="a8"/>
              <w:rPr>
                <w:rFonts w:ascii="Arial Narrow" w:hAnsi="Arial Narrow" w:cs="Times New Roman"/>
              </w:rPr>
            </w:pPr>
          </w:p>
        </w:tc>
      </w:tr>
      <w:bookmarkEnd w:id="26"/>
    </w:tbl>
    <w:p w14:paraId="3DD5F6B9" w14:textId="77777777" w:rsidR="00125960" w:rsidRPr="002629F3" w:rsidRDefault="00125960" w:rsidP="00E378F5">
      <w:pPr>
        <w:spacing w:after="160" w:line="259" w:lineRule="auto"/>
        <w:rPr>
          <w:rFonts w:ascii="Times New Roman" w:eastAsia="Times New Roman" w:hAnsi="Times New Roman"/>
          <w:b/>
          <w:snapToGrid w:val="0"/>
          <w:color w:val="000000" w:themeColor="text1"/>
          <w:sz w:val="24"/>
          <w:szCs w:val="24"/>
          <w:lang w:eastAsia="ru-RU"/>
        </w:rPr>
      </w:pPr>
    </w:p>
    <w:sectPr w:rsidR="00125960" w:rsidRPr="002629F3" w:rsidSect="00B826C8">
      <w:footerReference w:type="default" r:id="rId54"/>
      <w:footerReference w:type="first" r:id="rId55"/>
      <w:pgSz w:w="11906" w:h="16838"/>
      <w:pgMar w:top="567" w:right="709" w:bottom="851" w:left="851" w:header="709"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8522" w14:textId="77777777" w:rsidR="00C15281" w:rsidRDefault="00C15281" w:rsidP="00506C5E">
      <w:pPr>
        <w:spacing w:after="0" w:line="240" w:lineRule="auto"/>
      </w:pPr>
      <w:r>
        <w:separator/>
      </w:r>
    </w:p>
  </w:endnote>
  <w:endnote w:type="continuationSeparator" w:id="0">
    <w:p w14:paraId="44D5A3C3" w14:textId="77777777" w:rsidR="00C15281" w:rsidRDefault="00C15281" w:rsidP="0050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38344371"/>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5201ACA1" w14:textId="08E2A170" w:rsidR="00506C5E" w:rsidRPr="00145284" w:rsidRDefault="00C84CD7" w:rsidP="00A02398">
            <w:pPr>
              <w:pStyle w:val="a8"/>
              <w:jc w:val="center"/>
              <w:rPr>
                <w:rFonts w:ascii="Times New Roman" w:hAnsi="Times New Roman" w:cs="Times New Roman"/>
                <w:sz w:val="20"/>
                <w:szCs w:val="20"/>
              </w:rPr>
            </w:pPr>
            <w:r>
              <w:rPr>
                <w:rFonts w:ascii="Times New Roman" w:hAnsi="Times New Roman" w:cs="Times New Roman"/>
                <w:sz w:val="19"/>
                <w:szCs w:val="19"/>
              </w:rPr>
              <w:t>ст</w:t>
            </w:r>
            <w:r w:rsidR="00506C5E" w:rsidRPr="00094E57">
              <w:rPr>
                <w:rFonts w:ascii="Times New Roman" w:hAnsi="Times New Roman" w:cs="Times New Roman"/>
                <w:sz w:val="19"/>
                <w:szCs w:val="19"/>
              </w:rPr>
              <w:t xml:space="preserve">раница </w:t>
            </w:r>
            <w:r w:rsidR="00506C5E" w:rsidRPr="00094E57">
              <w:rPr>
                <w:rFonts w:ascii="Times New Roman" w:hAnsi="Times New Roman" w:cs="Times New Roman"/>
                <w:sz w:val="19"/>
                <w:szCs w:val="19"/>
              </w:rPr>
              <w:fldChar w:fldCharType="begin"/>
            </w:r>
            <w:r w:rsidR="00506C5E" w:rsidRPr="00094E57">
              <w:rPr>
                <w:rFonts w:ascii="Times New Roman" w:hAnsi="Times New Roman" w:cs="Times New Roman"/>
                <w:sz w:val="19"/>
                <w:szCs w:val="19"/>
              </w:rPr>
              <w:instrText>PAGE</w:instrText>
            </w:r>
            <w:r w:rsidR="00506C5E" w:rsidRPr="00094E57">
              <w:rPr>
                <w:rFonts w:ascii="Times New Roman" w:hAnsi="Times New Roman" w:cs="Times New Roman"/>
                <w:sz w:val="19"/>
                <w:szCs w:val="19"/>
              </w:rPr>
              <w:fldChar w:fldCharType="separate"/>
            </w:r>
            <w:r w:rsidR="00506C5E" w:rsidRPr="00094E57">
              <w:rPr>
                <w:rFonts w:ascii="Times New Roman" w:hAnsi="Times New Roman" w:cs="Times New Roman"/>
                <w:sz w:val="19"/>
                <w:szCs w:val="19"/>
              </w:rPr>
              <w:t>2</w:t>
            </w:r>
            <w:r w:rsidR="00506C5E" w:rsidRPr="00094E57">
              <w:rPr>
                <w:rFonts w:ascii="Times New Roman" w:hAnsi="Times New Roman" w:cs="Times New Roman"/>
                <w:sz w:val="19"/>
                <w:szCs w:val="19"/>
              </w:rPr>
              <w:fldChar w:fldCharType="end"/>
            </w:r>
            <w:r w:rsidR="00506C5E" w:rsidRPr="00094E57">
              <w:rPr>
                <w:rFonts w:ascii="Times New Roman" w:hAnsi="Times New Roman" w:cs="Times New Roman"/>
                <w:sz w:val="19"/>
                <w:szCs w:val="19"/>
              </w:rPr>
              <w:t xml:space="preserve"> из </w:t>
            </w:r>
            <w:r w:rsidR="00506C5E" w:rsidRPr="00094E57">
              <w:rPr>
                <w:rFonts w:ascii="Times New Roman" w:hAnsi="Times New Roman" w:cs="Times New Roman"/>
                <w:sz w:val="19"/>
                <w:szCs w:val="19"/>
              </w:rPr>
              <w:fldChar w:fldCharType="begin"/>
            </w:r>
            <w:r w:rsidR="00506C5E" w:rsidRPr="00094E57">
              <w:rPr>
                <w:rFonts w:ascii="Times New Roman" w:hAnsi="Times New Roman" w:cs="Times New Roman"/>
                <w:sz w:val="19"/>
                <w:szCs w:val="19"/>
              </w:rPr>
              <w:instrText>NUMPAGES</w:instrText>
            </w:r>
            <w:r w:rsidR="00506C5E" w:rsidRPr="00094E57">
              <w:rPr>
                <w:rFonts w:ascii="Times New Roman" w:hAnsi="Times New Roman" w:cs="Times New Roman"/>
                <w:sz w:val="19"/>
                <w:szCs w:val="19"/>
              </w:rPr>
              <w:fldChar w:fldCharType="separate"/>
            </w:r>
            <w:r w:rsidR="00506C5E" w:rsidRPr="00094E57">
              <w:rPr>
                <w:rFonts w:ascii="Times New Roman" w:hAnsi="Times New Roman" w:cs="Times New Roman"/>
                <w:sz w:val="19"/>
                <w:szCs w:val="19"/>
              </w:rPr>
              <w:t>2</w:t>
            </w:r>
            <w:r w:rsidR="00506C5E" w:rsidRPr="00094E57">
              <w:rPr>
                <w:rFonts w:ascii="Times New Roman" w:hAnsi="Times New Roman" w:cs="Times New Roman"/>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4"/>
        <w:szCs w:val="24"/>
      </w:rPr>
      <w:id w:val="641163174"/>
      <w:docPartObj>
        <w:docPartGallery w:val="Page Numbers (Top of Page)"/>
        <w:docPartUnique/>
      </w:docPartObj>
    </w:sdtPr>
    <w:sdtEndPr>
      <w:rPr>
        <w:rFonts w:ascii="Times New Roman" w:hAnsi="Times New Roman" w:cs="Times New Roman"/>
        <w:sz w:val="20"/>
        <w:szCs w:val="20"/>
      </w:rPr>
    </w:sdtEndPr>
    <w:sdtContent>
      <w:p w14:paraId="64CA8B09" w14:textId="746D7DAD" w:rsidR="00B561AF" w:rsidRPr="00BF5012" w:rsidRDefault="00BF5012" w:rsidP="00B561AF">
        <w:pPr>
          <w:pStyle w:val="a8"/>
          <w:jc w:val="center"/>
          <w:rPr>
            <w:rFonts w:ascii="Times New Roman" w:hAnsi="Times New Roman" w:cs="Times New Roman"/>
            <w:sz w:val="20"/>
            <w:szCs w:val="20"/>
          </w:rPr>
        </w:pPr>
        <w:r>
          <w:rPr>
            <w:rFonts w:ascii="Times New Roman" w:hAnsi="Times New Roman" w:cs="Times New Roman"/>
            <w:sz w:val="20"/>
            <w:szCs w:val="20"/>
          </w:rPr>
          <w:t>с</w:t>
        </w:r>
        <w:r w:rsidR="00B561AF" w:rsidRPr="00BF5012">
          <w:rPr>
            <w:rFonts w:ascii="Times New Roman" w:hAnsi="Times New Roman" w:cs="Times New Roman"/>
            <w:sz w:val="20"/>
            <w:szCs w:val="20"/>
          </w:rPr>
          <w:t xml:space="preserve">траница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PAGE</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w:t>
        </w:r>
        <w:r w:rsidR="00B561AF" w:rsidRPr="00BF5012">
          <w:rPr>
            <w:rFonts w:ascii="Times New Roman" w:hAnsi="Times New Roman" w:cs="Times New Roman"/>
            <w:sz w:val="20"/>
            <w:szCs w:val="20"/>
          </w:rPr>
          <w:fldChar w:fldCharType="end"/>
        </w:r>
        <w:r w:rsidR="00B561AF" w:rsidRPr="00BF5012">
          <w:rPr>
            <w:rFonts w:ascii="Times New Roman" w:hAnsi="Times New Roman" w:cs="Times New Roman"/>
            <w:sz w:val="20"/>
            <w:szCs w:val="20"/>
          </w:rPr>
          <w:t xml:space="preserve"> из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NUMPAGES</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27</w:t>
        </w:r>
        <w:r w:rsidR="00B561AF" w:rsidRPr="00BF501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2EE3" w14:textId="77777777" w:rsidR="00C15281" w:rsidRDefault="00C15281" w:rsidP="00506C5E">
      <w:pPr>
        <w:spacing w:after="0" w:line="240" w:lineRule="auto"/>
      </w:pPr>
      <w:r>
        <w:separator/>
      </w:r>
    </w:p>
  </w:footnote>
  <w:footnote w:type="continuationSeparator" w:id="0">
    <w:p w14:paraId="64DD8250" w14:textId="77777777" w:rsidR="00C15281" w:rsidRDefault="00C15281" w:rsidP="00506C5E">
      <w:pPr>
        <w:spacing w:after="0" w:line="240" w:lineRule="auto"/>
      </w:pPr>
      <w:r>
        <w:continuationSeparator/>
      </w:r>
    </w:p>
  </w:footnote>
  <w:footnote w:id="1">
    <w:p w14:paraId="1650A2EB" w14:textId="141B7214" w:rsidR="00B33F4F" w:rsidRPr="00B33F4F" w:rsidRDefault="00B33F4F">
      <w:pPr>
        <w:pStyle w:val="aff1"/>
        <w:rPr>
          <w:rFonts w:ascii="Times New Roman" w:hAnsi="Times New Roman"/>
          <w:sz w:val="19"/>
          <w:szCs w:val="19"/>
        </w:rPr>
      </w:pPr>
      <w:r w:rsidRPr="00B33F4F">
        <w:rPr>
          <w:rStyle w:val="aff3"/>
          <w:rFonts w:ascii="Times New Roman" w:hAnsi="Times New Roman"/>
          <w:sz w:val="19"/>
          <w:szCs w:val="19"/>
        </w:rPr>
        <w:footnoteRef/>
      </w:r>
      <w:r w:rsidRPr="00B33F4F">
        <w:rPr>
          <w:rFonts w:ascii="Times New Roman" w:hAnsi="Times New Roman"/>
          <w:sz w:val="19"/>
          <w:szCs w:val="19"/>
        </w:rPr>
        <w:t xml:space="preserve"> </w:t>
      </w:r>
      <w:r w:rsidRPr="00376A16">
        <w:rPr>
          <w:rFonts w:ascii="Times New Roman" w:hAnsi="Times New Roman"/>
          <w:i/>
          <w:iCs/>
          <w:sz w:val="19"/>
          <w:szCs w:val="19"/>
        </w:rPr>
        <w:t>является рекомендуемой, возможно использование формы участника с отражением в ней информации, указанной в рекомендуемой форме</w:t>
      </w:r>
      <w:r w:rsidRPr="00B33F4F">
        <w:rPr>
          <w:rFonts w:ascii="Times New Roman" w:hAnsi="Times New Roman"/>
          <w:sz w:val="19"/>
          <w:szCs w:val="19"/>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418" w:hanging="1134"/>
      </w:pPr>
      <w:rPr>
        <w:rFonts w:hint="default"/>
      </w:rPr>
    </w:lvl>
    <w:lvl w:ilvl="2">
      <w:start w:val="1"/>
      <w:numFmt w:val="decimal"/>
      <w:pStyle w:val="4"/>
      <w:lvlText w:val="%1.%2.%3"/>
      <w:lvlJc w:val="left"/>
      <w:pPr>
        <w:ind w:left="2411" w:hanging="1134"/>
      </w:pPr>
      <w:rPr>
        <w:rFonts w:hint="default"/>
        <w:b w:val="0"/>
      </w:rPr>
    </w:lvl>
    <w:lvl w:ilvl="3">
      <w:start w:val="1"/>
      <w:numFmt w:val="decimal"/>
      <w:pStyle w:val="5"/>
      <w:lvlText w:val="(%4)"/>
      <w:lvlJc w:val="left"/>
      <w:pPr>
        <w:ind w:left="2836"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B9336B1"/>
    <w:multiLevelType w:val="multilevel"/>
    <w:tmpl w:val="E90042F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32BAE"/>
    <w:multiLevelType w:val="multilevel"/>
    <w:tmpl w:val="BF70AB42"/>
    <w:lvl w:ilvl="0">
      <w:start w:val="1"/>
      <w:numFmt w:val="decimal"/>
      <w:lvlText w:val="%1."/>
      <w:lvlJc w:val="left"/>
      <w:pPr>
        <w:ind w:left="950" w:hanging="5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C6320"/>
    <w:multiLevelType w:val="multilevel"/>
    <w:tmpl w:val="0D7A4E58"/>
    <w:lvl w:ilvl="0">
      <w:start w:val="2"/>
      <w:numFmt w:val="decimal"/>
      <w:lvlText w:val="%1"/>
      <w:lvlJc w:val="left"/>
      <w:pPr>
        <w:ind w:left="360" w:hanging="360"/>
      </w:pPr>
      <w:rPr>
        <w:rFonts w:hint="default"/>
        <w:b/>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4" w15:restartNumberingAfterBreak="0">
    <w:nsid w:val="13433111"/>
    <w:multiLevelType w:val="hybridMultilevel"/>
    <w:tmpl w:val="FA02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40501B"/>
    <w:multiLevelType w:val="hybridMultilevel"/>
    <w:tmpl w:val="ABC42D06"/>
    <w:lvl w:ilvl="0" w:tplc="3ACAB0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9042F4"/>
    <w:multiLevelType w:val="multilevel"/>
    <w:tmpl w:val="E702EFEA"/>
    <w:lvl w:ilvl="0">
      <w:start w:val="1"/>
      <w:numFmt w:val="decimal"/>
      <w:lvlText w:val="%1."/>
      <w:lvlJc w:val="left"/>
      <w:pPr>
        <w:ind w:left="950" w:hanging="52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E4841"/>
    <w:multiLevelType w:val="hybridMultilevel"/>
    <w:tmpl w:val="A59E4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56B41"/>
    <w:multiLevelType w:val="hybridMultilevel"/>
    <w:tmpl w:val="9950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BE1E04"/>
    <w:multiLevelType w:val="hybridMultilevel"/>
    <w:tmpl w:val="D6ECC820"/>
    <w:lvl w:ilvl="0" w:tplc="0E4E13E0">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CB47F1"/>
    <w:multiLevelType w:val="hybridMultilevel"/>
    <w:tmpl w:val="48788402"/>
    <w:lvl w:ilvl="0" w:tplc="D3028D72">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E158FB"/>
    <w:multiLevelType w:val="hybridMultilevel"/>
    <w:tmpl w:val="7158BF98"/>
    <w:lvl w:ilvl="0" w:tplc="BF54B4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DB1CDC"/>
    <w:multiLevelType w:val="hybridMultilevel"/>
    <w:tmpl w:val="A06249B6"/>
    <w:lvl w:ilvl="0" w:tplc="3BD23A92">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D0679D"/>
    <w:multiLevelType w:val="hybridMultilevel"/>
    <w:tmpl w:val="9D68464A"/>
    <w:lvl w:ilvl="0" w:tplc="202E0ED6">
      <w:start w:val="1"/>
      <w:numFmt w:val="decimal"/>
      <w:lvlText w:val="%1."/>
      <w:lvlJc w:val="left"/>
      <w:pPr>
        <w:ind w:left="502" w:hanging="360"/>
      </w:pPr>
      <w:rPr>
        <w:rFonts w:eastAsia="Calibri"/>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15:restartNumberingAfterBreak="0">
    <w:nsid w:val="720755D4"/>
    <w:multiLevelType w:val="hybridMultilevel"/>
    <w:tmpl w:val="9B581D7A"/>
    <w:lvl w:ilvl="0" w:tplc="CC0680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3F0CBB"/>
    <w:multiLevelType w:val="hybridMultilevel"/>
    <w:tmpl w:val="D67863BE"/>
    <w:lvl w:ilvl="0" w:tplc="D6784368">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BA6DF2"/>
    <w:multiLevelType w:val="hybridMultilevel"/>
    <w:tmpl w:val="82E05DDE"/>
    <w:lvl w:ilvl="0" w:tplc="705268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6C52FB"/>
    <w:multiLevelType w:val="multilevel"/>
    <w:tmpl w:val="702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17"/>
  </w:num>
  <w:num w:numId="5">
    <w:abstractNumId w:val="6"/>
  </w:num>
  <w:num w:numId="6">
    <w:abstractNumId w:val="2"/>
  </w:num>
  <w:num w:numId="7">
    <w:abstractNumId w:val="11"/>
  </w:num>
  <w:num w:numId="8">
    <w:abstractNumId w:val="9"/>
  </w:num>
  <w:num w:numId="9">
    <w:abstractNumId w:val="15"/>
  </w:num>
  <w:num w:numId="10">
    <w:abstractNumId w:val="12"/>
  </w:num>
  <w:num w:numId="11">
    <w:abstractNumId w:val="14"/>
  </w:num>
  <w:num w:numId="12">
    <w:abstractNumId w:val="0"/>
  </w:num>
  <w:num w:numId="13">
    <w:abstractNumId w:val="16"/>
  </w:num>
  <w:num w:numId="14">
    <w:abstractNumId w:val="8"/>
  </w:num>
  <w:num w:numId="15">
    <w:abstractNumId w:val="1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3"/>
  </w:num>
  <w:num w:numId="24">
    <w:abstractNumId w:val="0"/>
  </w:num>
  <w:num w:numId="25">
    <w:abstractNumId w:val="0"/>
  </w:num>
  <w:num w:numId="26">
    <w:abstractNumId w:val="0"/>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ED"/>
    <w:rsid w:val="000003B3"/>
    <w:rsid w:val="00002943"/>
    <w:rsid w:val="000039C0"/>
    <w:rsid w:val="00003E27"/>
    <w:rsid w:val="00004227"/>
    <w:rsid w:val="0000480C"/>
    <w:rsid w:val="00004DCF"/>
    <w:rsid w:val="00004FF3"/>
    <w:rsid w:val="0000667D"/>
    <w:rsid w:val="00007783"/>
    <w:rsid w:val="00011274"/>
    <w:rsid w:val="000119D8"/>
    <w:rsid w:val="00012867"/>
    <w:rsid w:val="00016A88"/>
    <w:rsid w:val="00016F3E"/>
    <w:rsid w:val="00017670"/>
    <w:rsid w:val="00023187"/>
    <w:rsid w:val="00023F3E"/>
    <w:rsid w:val="00024B6D"/>
    <w:rsid w:val="000251BC"/>
    <w:rsid w:val="000268B6"/>
    <w:rsid w:val="00027F0E"/>
    <w:rsid w:val="0003107E"/>
    <w:rsid w:val="0003119C"/>
    <w:rsid w:val="000314C8"/>
    <w:rsid w:val="00031E2E"/>
    <w:rsid w:val="000338DF"/>
    <w:rsid w:val="00033E87"/>
    <w:rsid w:val="00035B24"/>
    <w:rsid w:val="00035E41"/>
    <w:rsid w:val="0003636C"/>
    <w:rsid w:val="00037344"/>
    <w:rsid w:val="00037805"/>
    <w:rsid w:val="00037C19"/>
    <w:rsid w:val="000405D4"/>
    <w:rsid w:val="000408C1"/>
    <w:rsid w:val="000411B8"/>
    <w:rsid w:val="0004219F"/>
    <w:rsid w:val="00043DFA"/>
    <w:rsid w:val="00044995"/>
    <w:rsid w:val="00044B9F"/>
    <w:rsid w:val="00044CA2"/>
    <w:rsid w:val="00046359"/>
    <w:rsid w:val="00046488"/>
    <w:rsid w:val="00046D77"/>
    <w:rsid w:val="00051F94"/>
    <w:rsid w:val="000527C3"/>
    <w:rsid w:val="00054516"/>
    <w:rsid w:val="00054BB1"/>
    <w:rsid w:val="00054FCC"/>
    <w:rsid w:val="00055301"/>
    <w:rsid w:val="00055BFF"/>
    <w:rsid w:val="000579F7"/>
    <w:rsid w:val="00057E90"/>
    <w:rsid w:val="00060622"/>
    <w:rsid w:val="0006292A"/>
    <w:rsid w:val="00063B04"/>
    <w:rsid w:val="00063E24"/>
    <w:rsid w:val="0006470E"/>
    <w:rsid w:val="00064916"/>
    <w:rsid w:val="00064EA9"/>
    <w:rsid w:val="000663A5"/>
    <w:rsid w:val="00066D6B"/>
    <w:rsid w:val="00067233"/>
    <w:rsid w:val="0007024B"/>
    <w:rsid w:val="0007085F"/>
    <w:rsid w:val="00070AC7"/>
    <w:rsid w:val="00071194"/>
    <w:rsid w:val="00071780"/>
    <w:rsid w:val="00073CC4"/>
    <w:rsid w:val="000765D6"/>
    <w:rsid w:val="000766CD"/>
    <w:rsid w:val="00076C6E"/>
    <w:rsid w:val="00076F10"/>
    <w:rsid w:val="00077621"/>
    <w:rsid w:val="00083774"/>
    <w:rsid w:val="00083B39"/>
    <w:rsid w:val="00084008"/>
    <w:rsid w:val="00084218"/>
    <w:rsid w:val="0008655F"/>
    <w:rsid w:val="0008659D"/>
    <w:rsid w:val="000865BD"/>
    <w:rsid w:val="00086F75"/>
    <w:rsid w:val="0008761E"/>
    <w:rsid w:val="0009026F"/>
    <w:rsid w:val="000909EB"/>
    <w:rsid w:val="00092A9F"/>
    <w:rsid w:val="00092C54"/>
    <w:rsid w:val="00094E57"/>
    <w:rsid w:val="00095BE2"/>
    <w:rsid w:val="000A1654"/>
    <w:rsid w:val="000A1F89"/>
    <w:rsid w:val="000A3C8C"/>
    <w:rsid w:val="000A44B8"/>
    <w:rsid w:val="000A58B4"/>
    <w:rsid w:val="000A67EC"/>
    <w:rsid w:val="000B080D"/>
    <w:rsid w:val="000B139F"/>
    <w:rsid w:val="000B144B"/>
    <w:rsid w:val="000B179A"/>
    <w:rsid w:val="000B2EE5"/>
    <w:rsid w:val="000B415D"/>
    <w:rsid w:val="000B5518"/>
    <w:rsid w:val="000C0E00"/>
    <w:rsid w:val="000C148B"/>
    <w:rsid w:val="000C1B8C"/>
    <w:rsid w:val="000C2027"/>
    <w:rsid w:val="000C2730"/>
    <w:rsid w:val="000C2A0B"/>
    <w:rsid w:val="000C2EC1"/>
    <w:rsid w:val="000C3648"/>
    <w:rsid w:val="000C4CD5"/>
    <w:rsid w:val="000C50E5"/>
    <w:rsid w:val="000C6CB9"/>
    <w:rsid w:val="000C6F0C"/>
    <w:rsid w:val="000D156A"/>
    <w:rsid w:val="000D25CC"/>
    <w:rsid w:val="000D2B58"/>
    <w:rsid w:val="000D30DC"/>
    <w:rsid w:val="000D41D6"/>
    <w:rsid w:val="000D5ABF"/>
    <w:rsid w:val="000D6BC7"/>
    <w:rsid w:val="000D6FB9"/>
    <w:rsid w:val="000D7A08"/>
    <w:rsid w:val="000D7C23"/>
    <w:rsid w:val="000E0702"/>
    <w:rsid w:val="000E0B18"/>
    <w:rsid w:val="000E3B16"/>
    <w:rsid w:val="000E44D6"/>
    <w:rsid w:val="000E479F"/>
    <w:rsid w:val="000E4F7A"/>
    <w:rsid w:val="000E678E"/>
    <w:rsid w:val="000E6790"/>
    <w:rsid w:val="000E6CF5"/>
    <w:rsid w:val="000F056A"/>
    <w:rsid w:val="000F0E2C"/>
    <w:rsid w:val="000F0FE9"/>
    <w:rsid w:val="000F1436"/>
    <w:rsid w:val="000F17ED"/>
    <w:rsid w:val="000F1ED2"/>
    <w:rsid w:val="000F20F8"/>
    <w:rsid w:val="000F48DC"/>
    <w:rsid w:val="000F5412"/>
    <w:rsid w:val="000F6536"/>
    <w:rsid w:val="00100FAA"/>
    <w:rsid w:val="00101D37"/>
    <w:rsid w:val="0010337E"/>
    <w:rsid w:val="001039F1"/>
    <w:rsid w:val="00104239"/>
    <w:rsid w:val="001042D7"/>
    <w:rsid w:val="00104A30"/>
    <w:rsid w:val="00104A4F"/>
    <w:rsid w:val="001078F4"/>
    <w:rsid w:val="00110D27"/>
    <w:rsid w:val="0011164A"/>
    <w:rsid w:val="00112210"/>
    <w:rsid w:val="0011229B"/>
    <w:rsid w:val="001133BD"/>
    <w:rsid w:val="00120798"/>
    <w:rsid w:val="001209B4"/>
    <w:rsid w:val="00121100"/>
    <w:rsid w:val="001212BA"/>
    <w:rsid w:val="00122F89"/>
    <w:rsid w:val="0012350B"/>
    <w:rsid w:val="00125960"/>
    <w:rsid w:val="00125BE4"/>
    <w:rsid w:val="00125C03"/>
    <w:rsid w:val="00125DF4"/>
    <w:rsid w:val="00127D03"/>
    <w:rsid w:val="001303FB"/>
    <w:rsid w:val="001304D7"/>
    <w:rsid w:val="00131487"/>
    <w:rsid w:val="0013193B"/>
    <w:rsid w:val="00131F08"/>
    <w:rsid w:val="00134120"/>
    <w:rsid w:val="0013445E"/>
    <w:rsid w:val="001344B8"/>
    <w:rsid w:val="00134C10"/>
    <w:rsid w:val="00134F5F"/>
    <w:rsid w:val="00136046"/>
    <w:rsid w:val="0013690B"/>
    <w:rsid w:val="0014002B"/>
    <w:rsid w:val="001409D9"/>
    <w:rsid w:val="001413F8"/>
    <w:rsid w:val="001433D8"/>
    <w:rsid w:val="0014359C"/>
    <w:rsid w:val="00144223"/>
    <w:rsid w:val="00144744"/>
    <w:rsid w:val="00144A80"/>
    <w:rsid w:val="00144BE0"/>
    <w:rsid w:val="00144CE0"/>
    <w:rsid w:val="00145284"/>
    <w:rsid w:val="001463FE"/>
    <w:rsid w:val="001473BB"/>
    <w:rsid w:val="00150C91"/>
    <w:rsid w:val="00152210"/>
    <w:rsid w:val="00152738"/>
    <w:rsid w:val="001532B3"/>
    <w:rsid w:val="00154307"/>
    <w:rsid w:val="00154546"/>
    <w:rsid w:val="001545C2"/>
    <w:rsid w:val="00155A57"/>
    <w:rsid w:val="00156743"/>
    <w:rsid w:val="00156D05"/>
    <w:rsid w:val="00156EE7"/>
    <w:rsid w:val="0015795B"/>
    <w:rsid w:val="00160FEC"/>
    <w:rsid w:val="00161FCA"/>
    <w:rsid w:val="001625AF"/>
    <w:rsid w:val="001631F2"/>
    <w:rsid w:val="00163D88"/>
    <w:rsid w:val="001641EF"/>
    <w:rsid w:val="001652F6"/>
    <w:rsid w:val="0016640A"/>
    <w:rsid w:val="00166B3C"/>
    <w:rsid w:val="00167005"/>
    <w:rsid w:val="00167576"/>
    <w:rsid w:val="00170393"/>
    <w:rsid w:val="0017084F"/>
    <w:rsid w:val="00172798"/>
    <w:rsid w:val="00176937"/>
    <w:rsid w:val="00176B6A"/>
    <w:rsid w:val="001776CF"/>
    <w:rsid w:val="00180867"/>
    <w:rsid w:val="001811C9"/>
    <w:rsid w:val="00183558"/>
    <w:rsid w:val="001837FE"/>
    <w:rsid w:val="00184578"/>
    <w:rsid w:val="00184C18"/>
    <w:rsid w:val="00185E56"/>
    <w:rsid w:val="00186838"/>
    <w:rsid w:val="0018748C"/>
    <w:rsid w:val="0019000C"/>
    <w:rsid w:val="0019082C"/>
    <w:rsid w:val="00190DE9"/>
    <w:rsid w:val="0019124D"/>
    <w:rsid w:val="00191D5B"/>
    <w:rsid w:val="00192701"/>
    <w:rsid w:val="001929DE"/>
    <w:rsid w:val="00192CBD"/>
    <w:rsid w:val="001938F6"/>
    <w:rsid w:val="00194FCD"/>
    <w:rsid w:val="0019798A"/>
    <w:rsid w:val="001A0988"/>
    <w:rsid w:val="001A0BFA"/>
    <w:rsid w:val="001A1A27"/>
    <w:rsid w:val="001A1C35"/>
    <w:rsid w:val="001A275A"/>
    <w:rsid w:val="001A27B0"/>
    <w:rsid w:val="001A3238"/>
    <w:rsid w:val="001A3972"/>
    <w:rsid w:val="001A39BA"/>
    <w:rsid w:val="001A4C8B"/>
    <w:rsid w:val="001A62CC"/>
    <w:rsid w:val="001A63C3"/>
    <w:rsid w:val="001A6AC2"/>
    <w:rsid w:val="001A6CC1"/>
    <w:rsid w:val="001A73C7"/>
    <w:rsid w:val="001B06E9"/>
    <w:rsid w:val="001B07EC"/>
    <w:rsid w:val="001B1955"/>
    <w:rsid w:val="001B27E2"/>
    <w:rsid w:val="001B315C"/>
    <w:rsid w:val="001B5883"/>
    <w:rsid w:val="001B5DD4"/>
    <w:rsid w:val="001B696D"/>
    <w:rsid w:val="001C0086"/>
    <w:rsid w:val="001C05C2"/>
    <w:rsid w:val="001C10B2"/>
    <w:rsid w:val="001C119B"/>
    <w:rsid w:val="001C2491"/>
    <w:rsid w:val="001C2A74"/>
    <w:rsid w:val="001C344B"/>
    <w:rsid w:val="001C39FD"/>
    <w:rsid w:val="001C3C92"/>
    <w:rsid w:val="001C5117"/>
    <w:rsid w:val="001C59E9"/>
    <w:rsid w:val="001C5DC8"/>
    <w:rsid w:val="001C629F"/>
    <w:rsid w:val="001D0441"/>
    <w:rsid w:val="001D4CDA"/>
    <w:rsid w:val="001D67EA"/>
    <w:rsid w:val="001D714F"/>
    <w:rsid w:val="001D78DB"/>
    <w:rsid w:val="001E1249"/>
    <w:rsid w:val="001E1524"/>
    <w:rsid w:val="001E25D4"/>
    <w:rsid w:val="001E3EBF"/>
    <w:rsid w:val="001E4577"/>
    <w:rsid w:val="001E51AD"/>
    <w:rsid w:val="001E5BF9"/>
    <w:rsid w:val="001E768A"/>
    <w:rsid w:val="001F1610"/>
    <w:rsid w:val="001F1EA6"/>
    <w:rsid w:val="001F31BB"/>
    <w:rsid w:val="001F3768"/>
    <w:rsid w:val="001F377F"/>
    <w:rsid w:val="001F390F"/>
    <w:rsid w:val="001F3C5B"/>
    <w:rsid w:val="001F5137"/>
    <w:rsid w:val="001F5225"/>
    <w:rsid w:val="001F5E26"/>
    <w:rsid w:val="001F614E"/>
    <w:rsid w:val="001F6EC4"/>
    <w:rsid w:val="001F7C2B"/>
    <w:rsid w:val="0020046C"/>
    <w:rsid w:val="0020359C"/>
    <w:rsid w:val="00203C55"/>
    <w:rsid w:val="00204271"/>
    <w:rsid w:val="0020573F"/>
    <w:rsid w:val="00205BDB"/>
    <w:rsid w:val="002069E1"/>
    <w:rsid w:val="00207185"/>
    <w:rsid w:val="00211E09"/>
    <w:rsid w:val="002124B3"/>
    <w:rsid w:val="00212FFA"/>
    <w:rsid w:val="002147C1"/>
    <w:rsid w:val="00217D12"/>
    <w:rsid w:val="00220A2E"/>
    <w:rsid w:val="00222465"/>
    <w:rsid w:val="00223514"/>
    <w:rsid w:val="00223BE4"/>
    <w:rsid w:val="002244EA"/>
    <w:rsid w:val="00224C48"/>
    <w:rsid w:val="00226CB0"/>
    <w:rsid w:val="00227A7B"/>
    <w:rsid w:val="00227F43"/>
    <w:rsid w:val="00230F90"/>
    <w:rsid w:val="00231001"/>
    <w:rsid w:val="00231F0B"/>
    <w:rsid w:val="00232C99"/>
    <w:rsid w:val="002332A0"/>
    <w:rsid w:val="00235AA6"/>
    <w:rsid w:val="00235B33"/>
    <w:rsid w:val="00235DDC"/>
    <w:rsid w:val="0023790E"/>
    <w:rsid w:val="00242410"/>
    <w:rsid w:val="002438ED"/>
    <w:rsid w:val="00243E2B"/>
    <w:rsid w:val="00244C94"/>
    <w:rsid w:val="00245A26"/>
    <w:rsid w:val="002478AC"/>
    <w:rsid w:val="00247CEB"/>
    <w:rsid w:val="00251507"/>
    <w:rsid w:val="0025207E"/>
    <w:rsid w:val="002528B4"/>
    <w:rsid w:val="0025354C"/>
    <w:rsid w:val="00253F0C"/>
    <w:rsid w:val="00255685"/>
    <w:rsid w:val="00260D77"/>
    <w:rsid w:val="00260FA5"/>
    <w:rsid w:val="00262089"/>
    <w:rsid w:val="002621AF"/>
    <w:rsid w:val="002629F3"/>
    <w:rsid w:val="00262CD8"/>
    <w:rsid w:val="00263118"/>
    <w:rsid w:val="00263309"/>
    <w:rsid w:val="002638C4"/>
    <w:rsid w:val="00265DF8"/>
    <w:rsid w:val="00266426"/>
    <w:rsid w:val="00266C39"/>
    <w:rsid w:val="00267A22"/>
    <w:rsid w:val="00270D0F"/>
    <w:rsid w:val="00273990"/>
    <w:rsid w:val="00273EA1"/>
    <w:rsid w:val="00273FB9"/>
    <w:rsid w:val="0027459C"/>
    <w:rsid w:val="00274B42"/>
    <w:rsid w:val="00275932"/>
    <w:rsid w:val="00276C7C"/>
    <w:rsid w:val="00277708"/>
    <w:rsid w:val="002779B8"/>
    <w:rsid w:val="00281E20"/>
    <w:rsid w:val="0028270F"/>
    <w:rsid w:val="00283674"/>
    <w:rsid w:val="002859B3"/>
    <w:rsid w:val="00285D6D"/>
    <w:rsid w:val="002874BF"/>
    <w:rsid w:val="0029006B"/>
    <w:rsid w:val="00290183"/>
    <w:rsid w:val="00291C5C"/>
    <w:rsid w:val="00292F82"/>
    <w:rsid w:val="0029371B"/>
    <w:rsid w:val="00295765"/>
    <w:rsid w:val="002959B3"/>
    <w:rsid w:val="00297E25"/>
    <w:rsid w:val="002A1E3E"/>
    <w:rsid w:val="002A1F04"/>
    <w:rsid w:val="002A3C39"/>
    <w:rsid w:val="002A3F69"/>
    <w:rsid w:val="002A5E45"/>
    <w:rsid w:val="002A6963"/>
    <w:rsid w:val="002A6AD6"/>
    <w:rsid w:val="002A75E9"/>
    <w:rsid w:val="002A779C"/>
    <w:rsid w:val="002B0121"/>
    <w:rsid w:val="002B0586"/>
    <w:rsid w:val="002B1198"/>
    <w:rsid w:val="002B2309"/>
    <w:rsid w:val="002B23BE"/>
    <w:rsid w:val="002B38E7"/>
    <w:rsid w:val="002B5784"/>
    <w:rsid w:val="002B6632"/>
    <w:rsid w:val="002B679F"/>
    <w:rsid w:val="002C1D0A"/>
    <w:rsid w:val="002C5FDD"/>
    <w:rsid w:val="002C6330"/>
    <w:rsid w:val="002C723D"/>
    <w:rsid w:val="002C7F01"/>
    <w:rsid w:val="002D1720"/>
    <w:rsid w:val="002D175D"/>
    <w:rsid w:val="002D1F59"/>
    <w:rsid w:val="002D3291"/>
    <w:rsid w:val="002D3ED1"/>
    <w:rsid w:val="002D469B"/>
    <w:rsid w:val="002D4A98"/>
    <w:rsid w:val="002D4BD1"/>
    <w:rsid w:val="002D5488"/>
    <w:rsid w:val="002D55D8"/>
    <w:rsid w:val="002D5AC0"/>
    <w:rsid w:val="002D61F4"/>
    <w:rsid w:val="002D6807"/>
    <w:rsid w:val="002D6A06"/>
    <w:rsid w:val="002D7310"/>
    <w:rsid w:val="002E0AD5"/>
    <w:rsid w:val="002E0D0A"/>
    <w:rsid w:val="002E0F2B"/>
    <w:rsid w:val="002E1863"/>
    <w:rsid w:val="002E27D8"/>
    <w:rsid w:val="002E292E"/>
    <w:rsid w:val="002E2A43"/>
    <w:rsid w:val="002E3BC5"/>
    <w:rsid w:val="002E4336"/>
    <w:rsid w:val="002E4807"/>
    <w:rsid w:val="002E4A8A"/>
    <w:rsid w:val="002E6288"/>
    <w:rsid w:val="002F0B24"/>
    <w:rsid w:val="002F1409"/>
    <w:rsid w:val="002F38B2"/>
    <w:rsid w:val="003006AB"/>
    <w:rsid w:val="00303254"/>
    <w:rsid w:val="003033E1"/>
    <w:rsid w:val="0030419E"/>
    <w:rsid w:val="0030455E"/>
    <w:rsid w:val="00305AD8"/>
    <w:rsid w:val="00305E62"/>
    <w:rsid w:val="00306468"/>
    <w:rsid w:val="00307BA2"/>
    <w:rsid w:val="0031173C"/>
    <w:rsid w:val="00311B21"/>
    <w:rsid w:val="00312620"/>
    <w:rsid w:val="0031365C"/>
    <w:rsid w:val="00314199"/>
    <w:rsid w:val="00314456"/>
    <w:rsid w:val="00314DB3"/>
    <w:rsid w:val="00317841"/>
    <w:rsid w:val="00320C22"/>
    <w:rsid w:val="00321C0E"/>
    <w:rsid w:val="00321FE0"/>
    <w:rsid w:val="00322679"/>
    <w:rsid w:val="003244F2"/>
    <w:rsid w:val="00324673"/>
    <w:rsid w:val="00325D4A"/>
    <w:rsid w:val="0032716F"/>
    <w:rsid w:val="00327457"/>
    <w:rsid w:val="003276E5"/>
    <w:rsid w:val="00327D6B"/>
    <w:rsid w:val="00332EC7"/>
    <w:rsid w:val="00333050"/>
    <w:rsid w:val="00334CF6"/>
    <w:rsid w:val="00334E57"/>
    <w:rsid w:val="00336159"/>
    <w:rsid w:val="00340193"/>
    <w:rsid w:val="003421ED"/>
    <w:rsid w:val="00342FF9"/>
    <w:rsid w:val="003441F3"/>
    <w:rsid w:val="003446E8"/>
    <w:rsid w:val="00344E23"/>
    <w:rsid w:val="00346461"/>
    <w:rsid w:val="00347E7D"/>
    <w:rsid w:val="0035159E"/>
    <w:rsid w:val="00351D92"/>
    <w:rsid w:val="00353529"/>
    <w:rsid w:val="0035380E"/>
    <w:rsid w:val="00353D2C"/>
    <w:rsid w:val="003542D1"/>
    <w:rsid w:val="00354E82"/>
    <w:rsid w:val="003609C8"/>
    <w:rsid w:val="00360FF9"/>
    <w:rsid w:val="0036128E"/>
    <w:rsid w:val="00362CE6"/>
    <w:rsid w:val="00362DE3"/>
    <w:rsid w:val="00362ED0"/>
    <w:rsid w:val="003638A5"/>
    <w:rsid w:val="00365983"/>
    <w:rsid w:val="00365EEF"/>
    <w:rsid w:val="003660DE"/>
    <w:rsid w:val="00367083"/>
    <w:rsid w:val="0036773F"/>
    <w:rsid w:val="00370E3A"/>
    <w:rsid w:val="00372494"/>
    <w:rsid w:val="003732E4"/>
    <w:rsid w:val="0037561F"/>
    <w:rsid w:val="003760E9"/>
    <w:rsid w:val="00376A16"/>
    <w:rsid w:val="00376AAD"/>
    <w:rsid w:val="00377228"/>
    <w:rsid w:val="003775BA"/>
    <w:rsid w:val="00377870"/>
    <w:rsid w:val="00380067"/>
    <w:rsid w:val="00381297"/>
    <w:rsid w:val="003827B2"/>
    <w:rsid w:val="00382DF9"/>
    <w:rsid w:val="00382F8D"/>
    <w:rsid w:val="00383A59"/>
    <w:rsid w:val="00383BAA"/>
    <w:rsid w:val="00384124"/>
    <w:rsid w:val="00384AE3"/>
    <w:rsid w:val="00384E34"/>
    <w:rsid w:val="003857CA"/>
    <w:rsid w:val="00385CF5"/>
    <w:rsid w:val="0038665F"/>
    <w:rsid w:val="00386822"/>
    <w:rsid w:val="003868E5"/>
    <w:rsid w:val="00387B05"/>
    <w:rsid w:val="003906E5"/>
    <w:rsid w:val="003907F6"/>
    <w:rsid w:val="003938A1"/>
    <w:rsid w:val="00394A77"/>
    <w:rsid w:val="00395BD6"/>
    <w:rsid w:val="00395CEF"/>
    <w:rsid w:val="003970A2"/>
    <w:rsid w:val="003A1E64"/>
    <w:rsid w:val="003A2431"/>
    <w:rsid w:val="003A2B40"/>
    <w:rsid w:val="003A3D0A"/>
    <w:rsid w:val="003A4E6D"/>
    <w:rsid w:val="003A5012"/>
    <w:rsid w:val="003A5A32"/>
    <w:rsid w:val="003A5FA8"/>
    <w:rsid w:val="003A74D7"/>
    <w:rsid w:val="003B0DF2"/>
    <w:rsid w:val="003B1AA0"/>
    <w:rsid w:val="003B1DEF"/>
    <w:rsid w:val="003B2055"/>
    <w:rsid w:val="003B24E2"/>
    <w:rsid w:val="003B3268"/>
    <w:rsid w:val="003B4EC9"/>
    <w:rsid w:val="003B5D5D"/>
    <w:rsid w:val="003B70A5"/>
    <w:rsid w:val="003C20B8"/>
    <w:rsid w:val="003C3D5C"/>
    <w:rsid w:val="003C677A"/>
    <w:rsid w:val="003D02F1"/>
    <w:rsid w:val="003D05F1"/>
    <w:rsid w:val="003D13E4"/>
    <w:rsid w:val="003D2BA4"/>
    <w:rsid w:val="003D474E"/>
    <w:rsid w:val="003D5FBD"/>
    <w:rsid w:val="003D6083"/>
    <w:rsid w:val="003D6A04"/>
    <w:rsid w:val="003D6A5D"/>
    <w:rsid w:val="003E0B51"/>
    <w:rsid w:val="003E1820"/>
    <w:rsid w:val="003E217F"/>
    <w:rsid w:val="003E2DF0"/>
    <w:rsid w:val="003E2F9E"/>
    <w:rsid w:val="003E32D3"/>
    <w:rsid w:val="003E3A40"/>
    <w:rsid w:val="003E42DA"/>
    <w:rsid w:val="003E5BF8"/>
    <w:rsid w:val="003E6EAE"/>
    <w:rsid w:val="003F0CF6"/>
    <w:rsid w:val="003F1EFC"/>
    <w:rsid w:val="003F2340"/>
    <w:rsid w:val="003F3215"/>
    <w:rsid w:val="003F3AF3"/>
    <w:rsid w:val="003F46C5"/>
    <w:rsid w:val="003F66B5"/>
    <w:rsid w:val="003F681C"/>
    <w:rsid w:val="003F6C1E"/>
    <w:rsid w:val="003F7FD8"/>
    <w:rsid w:val="004003B5"/>
    <w:rsid w:val="00400F4A"/>
    <w:rsid w:val="00401FC7"/>
    <w:rsid w:val="00402F09"/>
    <w:rsid w:val="0040336C"/>
    <w:rsid w:val="00404778"/>
    <w:rsid w:val="00406357"/>
    <w:rsid w:val="0040687A"/>
    <w:rsid w:val="004073FA"/>
    <w:rsid w:val="00407B35"/>
    <w:rsid w:val="00407F46"/>
    <w:rsid w:val="00411883"/>
    <w:rsid w:val="00411B01"/>
    <w:rsid w:val="00415150"/>
    <w:rsid w:val="004157BA"/>
    <w:rsid w:val="00415950"/>
    <w:rsid w:val="00416BE3"/>
    <w:rsid w:val="00416F8F"/>
    <w:rsid w:val="004175BE"/>
    <w:rsid w:val="0042163D"/>
    <w:rsid w:val="00421E64"/>
    <w:rsid w:val="00422665"/>
    <w:rsid w:val="00423604"/>
    <w:rsid w:val="00423A81"/>
    <w:rsid w:val="00424C98"/>
    <w:rsid w:val="00425111"/>
    <w:rsid w:val="0042533F"/>
    <w:rsid w:val="00430102"/>
    <w:rsid w:val="00430B9C"/>
    <w:rsid w:val="00433E1B"/>
    <w:rsid w:val="004348BE"/>
    <w:rsid w:val="00435B9F"/>
    <w:rsid w:val="00435D14"/>
    <w:rsid w:val="00435D6D"/>
    <w:rsid w:val="00440C17"/>
    <w:rsid w:val="00441E5F"/>
    <w:rsid w:val="00442930"/>
    <w:rsid w:val="00443BF7"/>
    <w:rsid w:val="0044575C"/>
    <w:rsid w:val="00446158"/>
    <w:rsid w:val="00446893"/>
    <w:rsid w:val="00447197"/>
    <w:rsid w:val="004476B2"/>
    <w:rsid w:val="00447D88"/>
    <w:rsid w:val="00451237"/>
    <w:rsid w:val="00453341"/>
    <w:rsid w:val="0045338A"/>
    <w:rsid w:val="00453911"/>
    <w:rsid w:val="00455ED2"/>
    <w:rsid w:val="0045623E"/>
    <w:rsid w:val="004564E6"/>
    <w:rsid w:val="004568E4"/>
    <w:rsid w:val="00460F33"/>
    <w:rsid w:val="00461082"/>
    <w:rsid w:val="00461BB1"/>
    <w:rsid w:val="00462071"/>
    <w:rsid w:val="00463ECA"/>
    <w:rsid w:val="004640C9"/>
    <w:rsid w:val="004649DE"/>
    <w:rsid w:val="004666E3"/>
    <w:rsid w:val="00466FBE"/>
    <w:rsid w:val="00466FF4"/>
    <w:rsid w:val="004679AF"/>
    <w:rsid w:val="00470D54"/>
    <w:rsid w:val="004714E2"/>
    <w:rsid w:val="00471A33"/>
    <w:rsid w:val="00472667"/>
    <w:rsid w:val="00472EF2"/>
    <w:rsid w:val="004737E0"/>
    <w:rsid w:val="00477B81"/>
    <w:rsid w:val="00480891"/>
    <w:rsid w:val="00480D61"/>
    <w:rsid w:val="0048128A"/>
    <w:rsid w:val="00481B3F"/>
    <w:rsid w:val="00481D5B"/>
    <w:rsid w:val="004823B0"/>
    <w:rsid w:val="004837E5"/>
    <w:rsid w:val="00483A01"/>
    <w:rsid w:val="00484266"/>
    <w:rsid w:val="00487C5E"/>
    <w:rsid w:val="00487F02"/>
    <w:rsid w:val="004913B0"/>
    <w:rsid w:val="00491BFB"/>
    <w:rsid w:val="004953BE"/>
    <w:rsid w:val="00497E64"/>
    <w:rsid w:val="004A11BF"/>
    <w:rsid w:val="004A1BFA"/>
    <w:rsid w:val="004A1DF2"/>
    <w:rsid w:val="004A23B9"/>
    <w:rsid w:val="004A2D6B"/>
    <w:rsid w:val="004A3138"/>
    <w:rsid w:val="004A31C0"/>
    <w:rsid w:val="004A41BE"/>
    <w:rsid w:val="004A4D68"/>
    <w:rsid w:val="004A7E1A"/>
    <w:rsid w:val="004B0845"/>
    <w:rsid w:val="004B0D6F"/>
    <w:rsid w:val="004B13A9"/>
    <w:rsid w:val="004B179D"/>
    <w:rsid w:val="004B1DF5"/>
    <w:rsid w:val="004B34D6"/>
    <w:rsid w:val="004B3A72"/>
    <w:rsid w:val="004B44AB"/>
    <w:rsid w:val="004B547F"/>
    <w:rsid w:val="004B55ED"/>
    <w:rsid w:val="004B5B7F"/>
    <w:rsid w:val="004B5C6E"/>
    <w:rsid w:val="004B6041"/>
    <w:rsid w:val="004B72D7"/>
    <w:rsid w:val="004B7DC4"/>
    <w:rsid w:val="004C07AB"/>
    <w:rsid w:val="004C0DE0"/>
    <w:rsid w:val="004C216C"/>
    <w:rsid w:val="004C3BE9"/>
    <w:rsid w:val="004C4511"/>
    <w:rsid w:val="004C4A45"/>
    <w:rsid w:val="004C529C"/>
    <w:rsid w:val="004C53F0"/>
    <w:rsid w:val="004C5E26"/>
    <w:rsid w:val="004C7ECC"/>
    <w:rsid w:val="004D0F18"/>
    <w:rsid w:val="004D11B0"/>
    <w:rsid w:val="004D1285"/>
    <w:rsid w:val="004D1DE4"/>
    <w:rsid w:val="004D2075"/>
    <w:rsid w:val="004D3E8D"/>
    <w:rsid w:val="004D411F"/>
    <w:rsid w:val="004D4188"/>
    <w:rsid w:val="004D455D"/>
    <w:rsid w:val="004D48A2"/>
    <w:rsid w:val="004D6385"/>
    <w:rsid w:val="004E0F6A"/>
    <w:rsid w:val="004E1563"/>
    <w:rsid w:val="004E15CA"/>
    <w:rsid w:val="004E1BFE"/>
    <w:rsid w:val="004E24BB"/>
    <w:rsid w:val="004E26FF"/>
    <w:rsid w:val="004E31CA"/>
    <w:rsid w:val="004E39C6"/>
    <w:rsid w:val="004E5519"/>
    <w:rsid w:val="004E5BF3"/>
    <w:rsid w:val="004F0942"/>
    <w:rsid w:val="004F0950"/>
    <w:rsid w:val="004F1905"/>
    <w:rsid w:val="004F1A54"/>
    <w:rsid w:val="004F3452"/>
    <w:rsid w:val="004F3B63"/>
    <w:rsid w:val="004F42C4"/>
    <w:rsid w:val="004F4B3F"/>
    <w:rsid w:val="004F4C5F"/>
    <w:rsid w:val="004F4FCA"/>
    <w:rsid w:val="004F524B"/>
    <w:rsid w:val="004F5372"/>
    <w:rsid w:val="004F53AA"/>
    <w:rsid w:val="004F66B0"/>
    <w:rsid w:val="005002CE"/>
    <w:rsid w:val="00500C48"/>
    <w:rsid w:val="00501260"/>
    <w:rsid w:val="005019D0"/>
    <w:rsid w:val="00501FE8"/>
    <w:rsid w:val="00502009"/>
    <w:rsid w:val="005021EE"/>
    <w:rsid w:val="00503E9E"/>
    <w:rsid w:val="00504BB6"/>
    <w:rsid w:val="00505934"/>
    <w:rsid w:val="00505A79"/>
    <w:rsid w:val="00506C5E"/>
    <w:rsid w:val="00506C8F"/>
    <w:rsid w:val="00507135"/>
    <w:rsid w:val="00507C8D"/>
    <w:rsid w:val="00507E8E"/>
    <w:rsid w:val="00513707"/>
    <w:rsid w:val="005142FA"/>
    <w:rsid w:val="005170B7"/>
    <w:rsid w:val="005172EB"/>
    <w:rsid w:val="005207C4"/>
    <w:rsid w:val="00520832"/>
    <w:rsid w:val="00520E77"/>
    <w:rsid w:val="00521456"/>
    <w:rsid w:val="005214FC"/>
    <w:rsid w:val="00521AB4"/>
    <w:rsid w:val="00523A9F"/>
    <w:rsid w:val="00523E35"/>
    <w:rsid w:val="005272FF"/>
    <w:rsid w:val="005305BB"/>
    <w:rsid w:val="00531206"/>
    <w:rsid w:val="00531332"/>
    <w:rsid w:val="00533898"/>
    <w:rsid w:val="005346AE"/>
    <w:rsid w:val="00535925"/>
    <w:rsid w:val="00535A3D"/>
    <w:rsid w:val="00535FAD"/>
    <w:rsid w:val="00536B52"/>
    <w:rsid w:val="00537E63"/>
    <w:rsid w:val="0054086E"/>
    <w:rsid w:val="00540B03"/>
    <w:rsid w:val="00541470"/>
    <w:rsid w:val="00542B4C"/>
    <w:rsid w:val="00542C2E"/>
    <w:rsid w:val="00545861"/>
    <w:rsid w:val="00545C69"/>
    <w:rsid w:val="0055128D"/>
    <w:rsid w:val="005513E0"/>
    <w:rsid w:val="0055168D"/>
    <w:rsid w:val="0055283E"/>
    <w:rsid w:val="005535F7"/>
    <w:rsid w:val="00553D86"/>
    <w:rsid w:val="00554A27"/>
    <w:rsid w:val="00555E32"/>
    <w:rsid w:val="005560B6"/>
    <w:rsid w:val="00556888"/>
    <w:rsid w:val="00557010"/>
    <w:rsid w:val="00557170"/>
    <w:rsid w:val="0055724E"/>
    <w:rsid w:val="005578B6"/>
    <w:rsid w:val="00560BDE"/>
    <w:rsid w:val="00561802"/>
    <w:rsid w:val="00562558"/>
    <w:rsid w:val="00562AE2"/>
    <w:rsid w:val="00562C47"/>
    <w:rsid w:val="00563AF8"/>
    <w:rsid w:val="0056567B"/>
    <w:rsid w:val="00566D4B"/>
    <w:rsid w:val="00566D6E"/>
    <w:rsid w:val="00570755"/>
    <w:rsid w:val="00570850"/>
    <w:rsid w:val="005716A9"/>
    <w:rsid w:val="00571AD3"/>
    <w:rsid w:val="00571F68"/>
    <w:rsid w:val="0057239F"/>
    <w:rsid w:val="00572668"/>
    <w:rsid w:val="005731C0"/>
    <w:rsid w:val="0057389C"/>
    <w:rsid w:val="00573DF4"/>
    <w:rsid w:val="00574E5E"/>
    <w:rsid w:val="00575EBB"/>
    <w:rsid w:val="00577100"/>
    <w:rsid w:val="0057722B"/>
    <w:rsid w:val="0058089D"/>
    <w:rsid w:val="0058119A"/>
    <w:rsid w:val="0058124D"/>
    <w:rsid w:val="00581385"/>
    <w:rsid w:val="005815EC"/>
    <w:rsid w:val="0058281B"/>
    <w:rsid w:val="0058364B"/>
    <w:rsid w:val="00583D97"/>
    <w:rsid w:val="0058448E"/>
    <w:rsid w:val="005860FA"/>
    <w:rsid w:val="00592561"/>
    <w:rsid w:val="005928E5"/>
    <w:rsid w:val="0059305A"/>
    <w:rsid w:val="00595415"/>
    <w:rsid w:val="00595458"/>
    <w:rsid w:val="00595F55"/>
    <w:rsid w:val="0059660E"/>
    <w:rsid w:val="005970D0"/>
    <w:rsid w:val="0059711D"/>
    <w:rsid w:val="00597C0E"/>
    <w:rsid w:val="005A0172"/>
    <w:rsid w:val="005A058F"/>
    <w:rsid w:val="005A1D74"/>
    <w:rsid w:val="005A2367"/>
    <w:rsid w:val="005A3ABA"/>
    <w:rsid w:val="005A3D3C"/>
    <w:rsid w:val="005A3E58"/>
    <w:rsid w:val="005A3FA6"/>
    <w:rsid w:val="005A46ED"/>
    <w:rsid w:val="005A4763"/>
    <w:rsid w:val="005A665D"/>
    <w:rsid w:val="005A71BA"/>
    <w:rsid w:val="005A78FC"/>
    <w:rsid w:val="005B07CE"/>
    <w:rsid w:val="005B2C85"/>
    <w:rsid w:val="005B2D8F"/>
    <w:rsid w:val="005B4FF1"/>
    <w:rsid w:val="005B5284"/>
    <w:rsid w:val="005B6560"/>
    <w:rsid w:val="005B6EA0"/>
    <w:rsid w:val="005B7E1F"/>
    <w:rsid w:val="005C09BF"/>
    <w:rsid w:val="005C1933"/>
    <w:rsid w:val="005C21FD"/>
    <w:rsid w:val="005C2983"/>
    <w:rsid w:val="005C39B8"/>
    <w:rsid w:val="005C4A14"/>
    <w:rsid w:val="005C4B63"/>
    <w:rsid w:val="005C5AA3"/>
    <w:rsid w:val="005C5B0B"/>
    <w:rsid w:val="005C5C67"/>
    <w:rsid w:val="005D1274"/>
    <w:rsid w:val="005D17BC"/>
    <w:rsid w:val="005D2C0F"/>
    <w:rsid w:val="005D2EB2"/>
    <w:rsid w:val="005D43DE"/>
    <w:rsid w:val="005D4DA8"/>
    <w:rsid w:val="005D6736"/>
    <w:rsid w:val="005D69C9"/>
    <w:rsid w:val="005D6A4C"/>
    <w:rsid w:val="005D7557"/>
    <w:rsid w:val="005D76E8"/>
    <w:rsid w:val="005D7BAD"/>
    <w:rsid w:val="005D7E98"/>
    <w:rsid w:val="005D7FF6"/>
    <w:rsid w:val="005E02F0"/>
    <w:rsid w:val="005E13CB"/>
    <w:rsid w:val="005E166A"/>
    <w:rsid w:val="005E3780"/>
    <w:rsid w:val="005E3F4D"/>
    <w:rsid w:val="005E424F"/>
    <w:rsid w:val="005E5314"/>
    <w:rsid w:val="005E6F78"/>
    <w:rsid w:val="005E7F30"/>
    <w:rsid w:val="005F02D6"/>
    <w:rsid w:val="005F05A9"/>
    <w:rsid w:val="005F09EC"/>
    <w:rsid w:val="005F1761"/>
    <w:rsid w:val="005F1A93"/>
    <w:rsid w:val="005F1D40"/>
    <w:rsid w:val="005F3139"/>
    <w:rsid w:val="005F3574"/>
    <w:rsid w:val="005F35C4"/>
    <w:rsid w:val="005F3EE2"/>
    <w:rsid w:val="005F48DB"/>
    <w:rsid w:val="005F66BF"/>
    <w:rsid w:val="005F6DD7"/>
    <w:rsid w:val="005F7730"/>
    <w:rsid w:val="00600A80"/>
    <w:rsid w:val="00601114"/>
    <w:rsid w:val="0060186B"/>
    <w:rsid w:val="00601ED1"/>
    <w:rsid w:val="00603139"/>
    <w:rsid w:val="00603810"/>
    <w:rsid w:val="006043D6"/>
    <w:rsid w:val="00604AAC"/>
    <w:rsid w:val="00604FC3"/>
    <w:rsid w:val="00605F19"/>
    <w:rsid w:val="00605F2D"/>
    <w:rsid w:val="00606021"/>
    <w:rsid w:val="006060EF"/>
    <w:rsid w:val="006100F9"/>
    <w:rsid w:val="006109D8"/>
    <w:rsid w:val="00610C9A"/>
    <w:rsid w:val="00612343"/>
    <w:rsid w:val="00612F81"/>
    <w:rsid w:val="006131AF"/>
    <w:rsid w:val="00613F6D"/>
    <w:rsid w:val="00614379"/>
    <w:rsid w:val="00614511"/>
    <w:rsid w:val="00615958"/>
    <w:rsid w:val="00615CBB"/>
    <w:rsid w:val="00616274"/>
    <w:rsid w:val="00617ED8"/>
    <w:rsid w:val="00621192"/>
    <w:rsid w:val="00621A8C"/>
    <w:rsid w:val="00621DFD"/>
    <w:rsid w:val="00624A8F"/>
    <w:rsid w:val="006252E3"/>
    <w:rsid w:val="006270D1"/>
    <w:rsid w:val="0062746D"/>
    <w:rsid w:val="0062760C"/>
    <w:rsid w:val="006278F2"/>
    <w:rsid w:val="006279F0"/>
    <w:rsid w:val="00627B87"/>
    <w:rsid w:val="00627DC7"/>
    <w:rsid w:val="006312F5"/>
    <w:rsid w:val="00631620"/>
    <w:rsid w:val="006318D5"/>
    <w:rsid w:val="0063198D"/>
    <w:rsid w:val="006319FB"/>
    <w:rsid w:val="00632878"/>
    <w:rsid w:val="0063394C"/>
    <w:rsid w:val="006340F7"/>
    <w:rsid w:val="00634337"/>
    <w:rsid w:val="00636425"/>
    <w:rsid w:val="0064019E"/>
    <w:rsid w:val="00640B51"/>
    <w:rsid w:val="00641972"/>
    <w:rsid w:val="00641B09"/>
    <w:rsid w:val="00641BFA"/>
    <w:rsid w:val="00641C5B"/>
    <w:rsid w:val="00642A0B"/>
    <w:rsid w:val="00642A42"/>
    <w:rsid w:val="00642E57"/>
    <w:rsid w:val="0064312E"/>
    <w:rsid w:val="00643856"/>
    <w:rsid w:val="00643A9C"/>
    <w:rsid w:val="00644081"/>
    <w:rsid w:val="0064435C"/>
    <w:rsid w:val="00644B1E"/>
    <w:rsid w:val="00644FE3"/>
    <w:rsid w:val="00645C40"/>
    <w:rsid w:val="006467F7"/>
    <w:rsid w:val="00647A05"/>
    <w:rsid w:val="00647D66"/>
    <w:rsid w:val="006529CF"/>
    <w:rsid w:val="00652D17"/>
    <w:rsid w:val="0065328B"/>
    <w:rsid w:val="00653652"/>
    <w:rsid w:val="0065407E"/>
    <w:rsid w:val="00654140"/>
    <w:rsid w:val="00655C97"/>
    <w:rsid w:val="00655DD4"/>
    <w:rsid w:val="00657632"/>
    <w:rsid w:val="006577E5"/>
    <w:rsid w:val="00657A6C"/>
    <w:rsid w:val="00660518"/>
    <w:rsid w:val="00660DBC"/>
    <w:rsid w:val="00663DFE"/>
    <w:rsid w:val="00663E51"/>
    <w:rsid w:val="00663F6D"/>
    <w:rsid w:val="00664309"/>
    <w:rsid w:val="00664F7F"/>
    <w:rsid w:val="00666454"/>
    <w:rsid w:val="006672BB"/>
    <w:rsid w:val="006678A6"/>
    <w:rsid w:val="006707AD"/>
    <w:rsid w:val="00670B43"/>
    <w:rsid w:val="00671673"/>
    <w:rsid w:val="00672342"/>
    <w:rsid w:val="0067319C"/>
    <w:rsid w:val="00673B5D"/>
    <w:rsid w:val="00681407"/>
    <w:rsid w:val="00681FF4"/>
    <w:rsid w:val="00682104"/>
    <w:rsid w:val="006823C3"/>
    <w:rsid w:val="00683065"/>
    <w:rsid w:val="006833B1"/>
    <w:rsid w:val="0068357E"/>
    <w:rsid w:val="006839E0"/>
    <w:rsid w:val="00683B68"/>
    <w:rsid w:val="00684CB6"/>
    <w:rsid w:val="00684CC7"/>
    <w:rsid w:val="0069109F"/>
    <w:rsid w:val="006914EE"/>
    <w:rsid w:val="006919A7"/>
    <w:rsid w:val="00692992"/>
    <w:rsid w:val="006929F0"/>
    <w:rsid w:val="0069366E"/>
    <w:rsid w:val="00694201"/>
    <w:rsid w:val="0069546B"/>
    <w:rsid w:val="006A0BD1"/>
    <w:rsid w:val="006A11C1"/>
    <w:rsid w:val="006A1217"/>
    <w:rsid w:val="006A2D87"/>
    <w:rsid w:val="006A323B"/>
    <w:rsid w:val="006A371A"/>
    <w:rsid w:val="006A592A"/>
    <w:rsid w:val="006A7909"/>
    <w:rsid w:val="006A7EAC"/>
    <w:rsid w:val="006B085C"/>
    <w:rsid w:val="006B2D2A"/>
    <w:rsid w:val="006B302B"/>
    <w:rsid w:val="006B3769"/>
    <w:rsid w:val="006B4655"/>
    <w:rsid w:val="006B4C46"/>
    <w:rsid w:val="006B525E"/>
    <w:rsid w:val="006B54EF"/>
    <w:rsid w:val="006B5CBB"/>
    <w:rsid w:val="006B5D10"/>
    <w:rsid w:val="006B752A"/>
    <w:rsid w:val="006B7F0A"/>
    <w:rsid w:val="006C04C4"/>
    <w:rsid w:val="006C0DCD"/>
    <w:rsid w:val="006C12B1"/>
    <w:rsid w:val="006C4E72"/>
    <w:rsid w:val="006C6A4E"/>
    <w:rsid w:val="006C7259"/>
    <w:rsid w:val="006C74E6"/>
    <w:rsid w:val="006D0234"/>
    <w:rsid w:val="006D0B9E"/>
    <w:rsid w:val="006D1089"/>
    <w:rsid w:val="006D1290"/>
    <w:rsid w:val="006D300C"/>
    <w:rsid w:val="006D394B"/>
    <w:rsid w:val="006D3A98"/>
    <w:rsid w:val="006D47E9"/>
    <w:rsid w:val="006D4F54"/>
    <w:rsid w:val="006D51A7"/>
    <w:rsid w:val="006D5D9B"/>
    <w:rsid w:val="006D7896"/>
    <w:rsid w:val="006E0713"/>
    <w:rsid w:val="006E0FB9"/>
    <w:rsid w:val="006E30FE"/>
    <w:rsid w:val="006E3B31"/>
    <w:rsid w:val="006E4688"/>
    <w:rsid w:val="006E6452"/>
    <w:rsid w:val="006E74BC"/>
    <w:rsid w:val="006F015F"/>
    <w:rsid w:val="006F2BEB"/>
    <w:rsid w:val="006F3826"/>
    <w:rsid w:val="006F397B"/>
    <w:rsid w:val="006F51E1"/>
    <w:rsid w:val="006F585C"/>
    <w:rsid w:val="006F5C7D"/>
    <w:rsid w:val="006F5F50"/>
    <w:rsid w:val="006F76D8"/>
    <w:rsid w:val="00701101"/>
    <w:rsid w:val="00702154"/>
    <w:rsid w:val="00702868"/>
    <w:rsid w:val="00702BDB"/>
    <w:rsid w:val="007034CF"/>
    <w:rsid w:val="00703FD6"/>
    <w:rsid w:val="00704241"/>
    <w:rsid w:val="00704280"/>
    <w:rsid w:val="00704B2A"/>
    <w:rsid w:val="00705CB1"/>
    <w:rsid w:val="007075DB"/>
    <w:rsid w:val="0071025E"/>
    <w:rsid w:val="00710538"/>
    <w:rsid w:val="007112FA"/>
    <w:rsid w:val="007121DD"/>
    <w:rsid w:val="007124BE"/>
    <w:rsid w:val="0071288C"/>
    <w:rsid w:val="007136D3"/>
    <w:rsid w:val="0071385C"/>
    <w:rsid w:val="007138CE"/>
    <w:rsid w:val="007166B5"/>
    <w:rsid w:val="00717127"/>
    <w:rsid w:val="0072103C"/>
    <w:rsid w:val="00721605"/>
    <w:rsid w:val="007218BF"/>
    <w:rsid w:val="0072302D"/>
    <w:rsid w:val="007238B2"/>
    <w:rsid w:val="00723AB2"/>
    <w:rsid w:val="00725337"/>
    <w:rsid w:val="007255FC"/>
    <w:rsid w:val="00725CE5"/>
    <w:rsid w:val="00726690"/>
    <w:rsid w:val="00727107"/>
    <w:rsid w:val="00731B03"/>
    <w:rsid w:val="00731E32"/>
    <w:rsid w:val="00731EB4"/>
    <w:rsid w:val="00732646"/>
    <w:rsid w:val="0073359A"/>
    <w:rsid w:val="00733F81"/>
    <w:rsid w:val="007348EA"/>
    <w:rsid w:val="0073491A"/>
    <w:rsid w:val="00735C1F"/>
    <w:rsid w:val="00735F72"/>
    <w:rsid w:val="0073608A"/>
    <w:rsid w:val="00736178"/>
    <w:rsid w:val="00740392"/>
    <w:rsid w:val="0074084C"/>
    <w:rsid w:val="00740D0E"/>
    <w:rsid w:val="00742118"/>
    <w:rsid w:val="0074267F"/>
    <w:rsid w:val="00742908"/>
    <w:rsid w:val="00742B82"/>
    <w:rsid w:val="007456B6"/>
    <w:rsid w:val="007463C4"/>
    <w:rsid w:val="0074677A"/>
    <w:rsid w:val="007473B1"/>
    <w:rsid w:val="00751B98"/>
    <w:rsid w:val="00752804"/>
    <w:rsid w:val="00753976"/>
    <w:rsid w:val="00757AAE"/>
    <w:rsid w:val="00760A49"/>
    <w:rsid w:val="00763EEC"/>
    <w:rsid w:val="00764733"/>
    <w:rsid w:val="007660BE"/>
    <w:rsid w:val="007677D2"/>
    <w:rsid w:val="00772170"/>
    <w:rsid w:val="0077292D"/>
    <w:rsid w:val="007731D9"/>
    <w:rsid w:val="007762F9"/>
    <w:rsid w:val="0077634B"/>
    <w:rsid w:val="00776C0D"/>
    <w:rsid w:val="00780547"/>
    <w:rsid w:val="0078137F"/>
    <w:rsid w:val="007828BB"/>
    <w:rsid w:val="00784545"/>
    <w:rsid w:val="00786236"/>
    <w:rsid w:val="007874DA"/>
    <w:rsid w:val="007900AB"/>
    <w:rsid w:val="007922D7"/>
    <w:rsid w:val="007947D3"/>
    <w:rsid w:val="00794815"/>
    <w:rsid w:val="007949FD"/>
    <w:rsid w:val="00795ADC"/>
    <w:rsid w:val="007968F2"/>
    <w:rsid w:val="007970D4"/>
    <w:rsid w:val="00797A1F"/>
    <w:rsid w:val="00797EB1"/>
    <w:rsid w:val="007A193B"/>
    <w:rsid w:val="007A2C43"/>
    <w:rsid w:val="007A465F"/>
    <w:rsid w:val="007A504B"/>
    <w:rsid w:val="007B1B31"/>
    <w:rsid w:val="007B1D26"/>
    <w:rsid w:val="007B2A8C"/>
    <w:rsid w:val="007B3E3F"/>
    <w:rsid w:val="007B4B97"/>
    <w:rsid w:val="007B7CD8"/>
    <w:rsid w:val="007C1F92"/>
    <w:rsid w:val="007C3640"/>
    <w:rsid w:val="007C5521"/>
    <w:rsid w:val="007C5CE8"/>
    <w:rsid w:val="007C669B"/>
    <w:rsid w:val="007C6734"/>
    <w:rsid w:val="007C70C1"/>
    <w:rsid w:val="007C7EB3"/>
    <w:rsid w:val="007D045E"/>
    <w:rsid w:val="007D0D95"/>
    <w:rsid w:val="007D191B"/>
    <w:rsid w:val="007D299B"/>
    <w:rsid w:val="007D2D9E"/>
    <w:rsid w:val="007D35A2"/>
    <w:rsid w:val="007D3731"/>
    <w:rsid w:val="007D5184"/>
    <w:rsid w:val="007D589C"/>
    <w:rsid w:val="007D6313"/>
    <w:rsid w:val="007D7103"/>
    <w:rsid w:val="007E26BD"/>
    <w:rsid w:val="007E2E9E"/>
    <w:rsid w:val="007E32AC"/>
    <w:rsid w:val="007E39A6"/>
    <w:rsid w:val="007E4200"/>
    <w:rsid w:val="007E4EAD"/>
    <w:rsid w:val="007E4EF4"/>
    <w:rsid w:val="007E5179"/>
    <w:rsid w:val="007E760B"/>
    <w:rsid w:val="007E7908"/>
    <w:rsid w:val="007E7DA1"/>
    <w:rsid w:val="007F012F"/>
    <w:rsid w:val="007F0694"/>
    <w:rsid w:val="007F0B32"/>
    <w:rsid w:val="007F115D"/>
    <w:rsid w:val="007F11D8"/>
    <w:rsid w:val="007F193A"/>
    <w:rsid w:val="007F217A"/>
    <w:rsid w:val="007F37D0"/>
    <w:rsid w:val="007F3BB8"/>
    <w:rsid w:val="007F558E"/>
    <w:rsid w:val="007F76AD"/>
    <w:rsid w:val="00800206"/>
    <w:rsid w:val="00801CA3"/>
    <w:rsid w:val="008034BE"/>
    <w:rsid w:val="00803F87"/>
    <w:rsid w:val="008041DB"/>
    <w:rsid w:val="00804378"/>
    <w:rsid w:val="008049B6"/>
    <w:rsid w:val="00805154"/>
    <w:rsid w:val="00805FAA"/>
    <w:rsid w:val="00806454"/>
    <w:rsid w:val="008072D8"/>
    <w:rsid w:val="00810739"/>
    <w:rsid w:val="008108EE"/>
    <w:rsid w:val="00811B09"/>
    <w:rsid w:val="00812659"/>
    <w:rsid w:val="00815096"/>
    <w:rsid w:val="008154E4"/>
    <w:rsid w:val="00815A94"/>
    <w:rsid w:val="0081608A"/>
    <w:rsid w:val="00816FB7"/>
    <w:rsid w:val="008174E3"/>
    <w:rsid w:val="00817C3A"/>
    <w:rsid w:val="0082026F"/>
    <w:rsid w:val="00820497"/>
    <w:rsid w:val="00822B4C"/>
    <w:rsid w:val="008234DF"/>
    <w:rsid w:val="00823A76"/>
    <w:rsid w:val="00823C7A"/>
    <w:rsid w:val="00824200"/>
    <w:rsid w:val="0082586E"/>
    <w:rsid w:val="008264D3"/>
    <w:rsid w:val="008264E9"/>
    <w:rsid w:val="00826B3D"/>
    <w:rsid w:val="008300C6"/>
    <w:rsid w:val="0083014D"/>
    <w:rsid w:val="008302C7"/>
    <w:rsid w:val="008303C8"/>
    <w:rsid w:val="00830DE6"/>
    <w:rsid w:val="008322BA"/>
    <w:rsid w:val="008357BF"/>
    <w:rsid w:val="00835A3E"/>
    <w:rsid w:val="008365B6"/>
    <w:rsid w:val="0083687C"/>
    <w:rsid w:val="00840AC6"/>
    <w:rsid w:val="00841D1F"/>
    <w:rsid w:val="00842B27"/>
    <w:rsid w:val="00843A63"/>
    <w:rsid w:val="00845846"/>
    <w:rsid w:val="0084594B"/>
    <w:rsid w:val="00847ADF"/>
    <w:rsid w:val="00850841"/>
    <w:rsid w:val="00850F51"/>
    <w:rsid w:val="0085228F"/>
    <w:rsid w:val="008527BA"/>
    <w:rsid w:val="008535A7"/>
    <w:rsid w:val="0085365C"/>
    <w:rsid w:val="00854D5F"/>
    <w:rsid w:val="00855F92"/>
    <w:rsid w:val="00856861"/>
    <w:rsid w:val="00856E4A"/>
    <w:rsid w:val="0085722A"/>
    <w:rsid w:val="00857EC6"/>
    <w:rsid w:val="008603DE"/>
    <w:rsid w:val="0086041A"/>
    <w:rsid w:val="0086043B"/>
    <w:rsid w:val="00860A18"/>
    <w:rsid w:val="0086127B"/>
    <w:rsid w:val="00863067"/>
    <w:rsid w:val="00863AFB"/>
    <w:rsid w:val="0086516C"/>
    <w:rsid w:val="0086593C"/>
    <w:rsid w:val="00866304"/>
    <w:rsid w:val="00867DE8"/>
    <w:rsid w:val="00870B6A"/>
    <w:rsid w:val="008711E3"/>
    <w:rsid w:val="0087126E"/>
    <w:rsid w:val="00871B99"/>
    <w:rsid w:val="00871CB8"/>
    <w:rsid w:val="0087237D"/>
    <w:rsid w:val="008723B5"/>
    <w:rsid w:val="00872FB6"/>
    <w:rsid w:val="00873415"/>
    <w:rsid w:val="008741BC"/>
    <w:rsid w:val="008750F0"/>
    <w:rsid w:val="008765B6"/>
    <w:rsid w:val="00877F73"/>
    <w:rsid w:val="00881A95"/>
    <w:rsid w:val="008820BB"/>
    <w:rsid w:val="0088246E"/>
    <w:rsid w:val="008829A5"/>
    <w:rsid w:val="0088308D"/>
    <w:rsid w:val="00883253"/>
    <w:rsid w:val="008833B5"/>
    <w:rsid w:val="0088377D"/>
    <w:rsid w:val="00885748"/>
    <w:rsid w:val="00885835"/>
    <w:rsid w:val="00885C83"/>
    <w:rsid w:val="00886E88"/>
    <w:rsid w:val="00886F3F"/>
    <w:rsid w:val="00890108"/>
    <w:rsid w:val="00891CBB"/>
    <w:rsid w:val="00893022"/>
    <w:rsid w:val="0089368A"/>
    <w:rsid w:val="0089554D"/>
    <w:rsid w:val="0089576C"/>
    <w:rsid w:val="008A07D9"/>
    <w:rsid w:val="008A0DD9"/>
    <w:rsid w:val="008A1E96"/>
    <w:rsid w:val="008A2E7F"/>
    <w:rsid w:val="008A43DA"/>
    <w:rsid w:val="008A4B18"/>
    <w:rsid w:val="008A576C"/>
    <w:rsid w:val="008A5A2D"/>
    <w:rsid w:val="008A7370"/>
    <w:rsid w:val="008A7733"/>
    <w:rsid w:val="008A7B7F"/>
    <w:rsid w:val="008A7E5D"/>
    <w:rsid w:val="008B2102"/>
    <w:rsid w:val="008B33EE"/>
    <w:rsid w:val="008B4F5C"/>
    <w:rsid w:val="008B4FF0"/>
    <w:rsid w:val="008B503D"/>
    <w:rsid w:val="008B55FC"/>
    <w:rsid w:val="008B5BB6"/>
    <w:rsid w:val="008B7771"/>
    <w:rsid w:val="008C08EB"/>
    <w:rsid w:val="008C12BF"/>
    <w:rsid w:val="008C24BA"/>
    <w:rsid w:val="008C3535"/>
    <w:rsid w:val="008C4416"/>
    <w:rsid w:val="008C4B30"/>
    <w:rsid w:val="008C5745"/>
    <w:rsid w:val="008C580C"/>
    <w:rsid w:val="008C6518"/>
    <w:rsid w:val="008C7E1D"/>
    <w:rsid w:val="008D0330"/>
    <w:rsid w:val="008D09C7"/>
    <w:rsid w:val="008D19BF"/>
    <w:rsid w:val="008D1A3B"/>
    <w:rsid w:val="008D1BB8"/>
    <w:rsid w:val="008D3304"/>
    <w:rsid w:val="008D457A"/>
    <w:rsid w:val="008D4D38"/>
    <w:rsid w:val="008D6E63"/>
    <w:rsid w:val="008D74F7"/>
    <w:rsid w:val="008E15D6"/>
    <w:rsid w:val="008E22C3"/>
    <w:rsid w:val="008E36D1"/>
    <w:rsid w:val="008E506F"/>
    <w:rsid w:val="008E7321"/>
    <w:rsid w:val="008E7BD1"/>
    <w:rsid w:val="008F2CAB"/>
    <w:rsid w:val="008F6443"/>
    <w:rsid w:val="008F6CF9"/>
    <w:rsid w:val="008F79F5"/>
    <w:rsid w:val="008F7FCF"/>
    <w:rsid w:val="0090036F"/>
    <w:rsid w:val="00901D5D"/>
    <w:rsid w:val="00902055"/>
    <w:rsid w:val="0090305D"/>
    <w:rsid w:val="00903A2E"/>
    <w:rsid w:val="00904294"/>
    <w:rsid w:val="009045B9"/>
    <w:rsid w:val="00906415"/>
    <w:rsid w:val="0090690E"/>
    <w:rsid w:val="00907A44"/>
    <w:rsid w:val="009128A0"/>
    <w:rsid w:val="00913801"/>
    <w:rsid w:val="00916B1D"/>
    <w:rsid w:val="00916DED"/>
    <w:rsid w:val="009228F9"/>
    <w:rsid w:val="00922DCD"/>
    <w:rsid w:val="00922DD6"/>
    <w:rsid w:val="0092374E"/>
    <w:rsid w:val="0092389F"/>
    <w:rsid w:val="009238E8"/>
    <w:rsid w:val="00925113"/>
    <w:rsid w:val="00927778"/>
    <w:rsid w:val="00927943"/>
    <w:rsid w:val="00927991"/>
    <w:rsid w:val="00927B2D"/>
    <w:rsid w:val="00927FFA"/>
    <w:rsid w:val="009301A2"/>
    <w:rsid w:val="00930268"/>
    <w:rsid w:val="0093050B"/>
    <w:rsid w:val="0093056E"/>
    <w:rsid w:val="009309A1"/>
    <w:rsid w:val="00931993"/>
    <w:rsid w:val="009323E5"/>
    <w:rsid w:val="00932874"/>
    <w:rsid w:val="00932F25"/>
    <w:rsid w:val="00934699"/>
    <w:rsid w:val="009356C3"/>
    <w:rsid w:val="0093648E"/>
    <w:rsid w:val="00936609"/>
    <w:rsid w:val="00936B6F"/>
    <w:rsid w:val="00937E9E"/>
    <w:rsid w:val="00940671"/>
    <w:rsid w:val="00941558"/>
    <w:rsid w:val="00941D3C"/>
    <w:rsid w:val="00942587"/>
    <w:rsid w:val="00943A16"/>
    <w:rsid w:val="0094638C"/>
    <w:rsid w:val="009509A9"/>
    <w:rsid w:val="00953FF9"/>
    <w:rsid w:val="009540BD"/>
    <w:rsid w:val="00954B78"/>
    <w:rsid w:val="0095546D"/>
    <w:rsid w:val="009578BB"/>
    <w:rsid w:val="0096125D"/>
    <w:rsid w:val="00961391"/>
    <w:rsid w:val="00963642"/>
    <w:rsid w:val="009639FB"/>
    <w:rsid w:val="00963E85"/>
    <w:rsid w:val="00964052"/>
    <w:rsid w:val="009642FB"/>
    <w:rsid w:val="0096512C"/>
    <w:rsid w:val="009665BB"/>
    <w:rsid w:val="00966BE6"/>
    <w:rsid w:val="00966C7F"/>
    <w:rsid w:val="00967BE2"/>
    <w:rsid w:val="009701CF"/>
    <w:rsid w:val="00971E74"/>
    <w:rsid w:val="009724DD"/>
    <w:rsid w:val="009727B5"/>
    <w:rsid w:val="0097294C"/>
    <w:rsid w:val="00973400"/>
    <w:rsid w:val="0097421C"/>
    <w:rsid w:val="009742D3"/>
    <w:rsid w:val="0097490F"/>
    <w:rsid w:val="00975E84"/>
    <w:rsid w:val="009779C1"/>
    <w:rsid w:val="00980386"/>
    <w:rsid w:val="00980FF6"/>
    <w:rsid w:val="0098155C"/>
    <w:rsid w:val="00981B7C"/>
    <w:rsid w:val="0098258B"/>
    <w:rsid w:val="00982D1B"/>
    <w:rsid w:val="00986317"/>
    <w:rsid w:val="0098651B"/>
    <w:rsid w:val="00986DED"/>
    <w:rsid w:val="009903DD"/>
    <w:rsid w:val="00990560"/>
    <w:rsid w:val="00992416"/>
    <w:rsid w:val="00992760"/>
    <w:rsid w:val="00992BEE"/>
    <w:rsid w:val="00992F3E"/>
    <w:rsid w:val="009938F9"/>
    <w:rsid w:val="00993BF9"/>
    <w:rsid w:val="0099407E"/>
    <w:rsid w:val="009944BA"/>
    <w:rsid w:val="009966C1"/>
    <w:rsid w:val="009970EE"/>
    <w:rsid w:val="009979C3"/>
    <w:rsid w:val="009A009A"/>
    <w:rsid w:val="009A0844"/>
    <w:rsid w:val="009A0BB7"/>
    <w:rsid w:val="009A39DB"/>
    <w:rsid w:val="009A3EFC"/>
    <w:rsid w:val="009A5504"/>
    <w:rsid w:val="009A6249"/>
    <w:rsid w:val="009A74DB"/>
    <w:rsid w:val="009B0B07"/>
    <w:rsid w:val="009B0B42"/>
    <w:rsid w:val="009B13F3"/>
    <w:rsid w:val="009B29D3"/>
    <w:rsid w:val="009B2CC7"/>
    <w:rsid w:val="009B2DF6"/>
    <w:rsid w:val="009B383F"/>
    <w:rsid w:val="009B3F0B"/>
    <w:rsid w:val="009B4139"/>
    <w:rsid w:val="009B6114"/>
    <w:rsid w:val="009B6357"/>
    <w:rsid w:val="009C0328"/>
    <w:rsid w:val="009C12C1"/>
    <w:rsid w:val="009C314F"/>
    <w:rsid w:val="009C376C"/>
    <w:rsid w:val="009C3CFA"/>
    <w:rsid w:val="009C4B17"/>
    <w:rsid w:val="009C627C"/>
    <w:rsid w:val="009C76B1"/>
    <w:rsid w:val="009C7E42"/>
    <w:rsid w:val="009D3325"/>
    <w:rsid w:val="009D3E7A"/>
    <w:rsid w:val="009D3F7B"/>
    <w:rsid w:val="009D441C"/>
    <w:rsid w:val="009D46FA"/>
    <w:rsid w:val="009D495B"/>
    <w:rsid w:val="009D4989"/>
    <w:rsid w:val="009D4CE6"/>
    <w:rsid w:val="009D6716"/>
    <w:rsid w:val="009D704E"/>
    <w:rsid w:val="009D7248"/>
    <w:rsid w:val="009D7EDB"/>
    <w:rsid w:val="009E1C24"/>
    <w:rsid w:val="009E3178"/>
    <w:rsid w:val="009E350B"/>
    <w:rsid w:val="009E3838"/>
    <w:rsid w:val="009E3A02"/>
    <w:rsid w:val="009E4BA5"/>
    <w:rsid w:val="009E4E43"/>
    <w:rsid w:val="009E53D5"/>
    <w:rsid w:val="009E5549"/>
    <w:rsid w:val="009E5674"/>
    <w:rsid w:val="009E5C77"/>
    <w:rsid w:val="009E6DD3"/>
    <w:rsid w:val="009F1258"/>
    <w:rsid w:val="009F154E"/>
    <w:rsid w:val="009F162E"/>
    <w:rsid w:val="009F2855"/>
    <w:rsid w:val="009F4EB4"/>
    <w:rsid w:val="009F6AC0"/>
    <w:rsid w:val="009F7C4B"/>
    <w:rsid w:val="00A00789"/>
    <w:rsid w:val="00A014F9"/>
    <w:rsid w:val="00A017EB"/>
    <w:rsid w:val="00A0196A"/>
    <w:rsid w:val="00A019A3"/>
    <w:rsid w:val="00A02398"/>
    <w:rsid w:val="00A0474C"/>
    <w:rsid w:val="00A055A4"/>
    <w:rsid w:val="00A057DD"/>
    <w:rsid w:val="00A0674D"/>
    <w:rsid w:val="00A068AE"/>
    <w:rsid w:val="00A10B94"/>
    <w:rsid w:val="00A124F6"/>
    <w:rsid w:val="00A12A33"/>
    <w:rsid w:val="00A12B95"/>
    <w:rsid w:val="00A12F8E"/>
    <w:rsid w:val="00A131AC"/>
    <w:rsid w:val="00A138B0"/>
    <w:rsid w:val="00A15846"/>
    <w:rsid w:val="00A15D3F"/>
    <w:rsid w:val="00A15F19"/>
    <w:rsid w:val="00A16888"/>
    <w:rsid w:val="00A20F65"/>
    <w:rsid w:val="00A21AF1"/>
    <w:rsid w:val="00A22DD8"/>
    <w:rsid w:val="00A23493"/>
    <w:rsid w:val="00A23788"/>
    <w:rsid w:val="00A24130"/>
    <w:rsid w:val="00A24C03"/>
    <w:rsid w:val="00A24D0A"/>
    <w:rsid w:val="00A2625D"/>
    <w:rsid w:val="00A30C8D"/>
    <w:rsid w:val="00A329F0"/>
    <w:rsid w:val="00A338AB"/>
    <w:rsid w:val="00A34643"/>
    <w:rsid w:val="00A36BEE"/>
    <w:rsid w:val="00A41062"/>
    <w:rsid w:val="00A411F9"/>
    <w:rsid w:val="00A425A2"/>
    <w:rsid w:val="00A44686"/>
    <w:rsid w:val="00A4499E"/>
    <w:rsid w:val="00A46386"/>
    <w:rsid w:val="00A5056F"/>
    <w:rsid w:val="00A50690"/>
    <w:rsid w:val="00A50B2C"/>
    <w:rsid w:val="00A51F5C"/>
    <w:rsid w:val="00A533EB"/>
    <w:rsid w:val="00A53D79"/>
    <w:rsid w:val="00A54206"/>
    <w:rsid w:val="00A55EE9"/>
    <w:rsid w:val="00A5615E"/>
    <w:rsid w:val="00A573BC"/>
    <w:rsid w:val="00A60186"/>
    <w:rsid w:val="00A609E0"/>
    <w:rsid w:val="00A60BC0"/>
    <w:rsid w:val="00A615E0"/>
    <w:rsid w:val="00A615EE"/>
    <w:rsid w:val="00A62607"/>
    <w:rsid w:val="00A631AB"/>
    <w:rsid w:val="00A6349B"/>
    <w:rsid w:val="00A640C3"/>
    <w:rsid w:val="00A66AFB"/>
    <w:rsid w:val="00A677BB"/>
    <w:rsid w:val="00A67A57"/>
    <w:rsid w:val="00A712B4"/>
    <w:rsid w:val="00A715AF"/>
    <w:rsid w:val="00A7198F"/>
    <w:rsid w:val="00A72757"/>
    <w:rsid w:val="00A73000"/>
    <w:rsid w:val="00A7309F"/>
    <w:rsid w:val="00A737E0"/>
    <w:rsid w:val="00A761A7"/>
    <w:rsid w:val="00A767BA"/>
    <w:rsid w:val="00A808D0"/>
    <w:rsid w:val="00A80924"/>
    <w:rsid w:val="00A80DD0"/>
    <w:rsid w:val="00A81195"/>
    <w:rsid w:val="00A81746"/>
    <w:rsid w:val="00A823C1"/>
    <w:rsid w:val="00A83305"/>
    <w:rsid w:val="00A8364D"/>
    <w:rsid w:val="00A839A2"/>
    <w:rsid w:val="00A84447"/>
    <w:rsid w:val="00A84C39"/>
    <w:rsid w:val="00A85899"/>
    <w:rsid w:val="00A859DB"/>
    <w:rsid w:val="00A86BA6"/>
    <w:rsid w:val="00A8771E"/>
    <w:rsid w:val="00A87A58"/>
    <w:rsid w:val="00A90EB1"/>
    <w:rsid w:val="00A90F9D"/>
    <w:rsid w:val="00A9151D"/>
    <w:rsid w:val="00A9406B"/>
    <w:rsid w:val="00A963BA"/>
    <w:rsid w:val="00A963E4"/>
    <w:rsid w:val="00A976E1"/>
    <w:rsid w:val="00AA01E8"/>
    <w:rsid w:val="00AA1F73"/>
    <w:rsid w:val="00AA5252"/>
    <w:rsid w:val="00AB26E8"/>
    <w:rsid w:val="00AB2DAD"/>
    <w:rsid w:val="00AB4B25"/>
    <w:rsid w:val="00AB5F86"/>
    <w:rsid w:val="00AB7409"/>
    <w:rsid w:val="00AB7562"/>
    <w:rsid w:val="00AC1023"/>
    <w:rsid w:val="00AC1B52"/>
    <w:rsid w:val="00AC243B"/>
    <w:rsid w:val="00AC2742"/>
    <w:rsid w:val="00AC2A6B"/>
    <w:rsid w:val="00AC2F5F"/>
    <w:rsid w:val="00AC3EBE"/>
    <w:rsid w:val="00AC4715"/>
    <w:rsid w:val="00AC5E9C"/>
    <w:rsid w:val="00AC7720"/>
    <w:rsid w:val="00AD03B0"/>
    <w:rsid w:val="00AD1432"/>
    <w:rsid w:val="00AD22C9"/>
    <w:rsid w:val="00AD366A"/>
    <w:rsid w:val="00AD39E3"/>
    <w:rsid w:val="00AD45D6"/>
    <w:rsid w:val="00AD6C84"/>
    <w:rsid w:val="00AD7E18"/>
    <w:rsid w:val="00AD7E24"/>
    <w:rsid w:val="00AE0729"/>
    <w:rsid w:val="00AE0CAA"/>
    <w:rsid w:val="00AE0CF1"/>
    <w:rsid w:val="00AE121F"/>
    <w:rsid w:val="00AE20D4"/>
    <w:rsid w:val="00AE315D"/>
    <w:rsid w:val="00AE364F"/>
    <w:rsid w:val="00AE480E"/>
    <w:rsid w:val="00AE6FC4"/>
    <w:rsid w:val="00AE7420"/>
    <w:rsid w:val="00AF0BCB"/>
    <w:rsid w:val="00AF1AB8"/>
    <w:rsid w:val="00AF2494"/>
    <w:rsid w:val="00AF3BD1"/>
    <w:rsid w:val="00AF3FBE"/>
    <w:rsid w:val="00AF5EB1"/>
    <w:rsid w:val="00AF7213"/>
    <w:rsid w:val="00AF7E92"/>
    <w:rsid w:val="00B0036F"/>
    <w:rsid w:val="00B02190"/>
    <w:rsid w:val="00B02938"/>
    <w:rsid w:val="00B02ABC"/>
    <w:rsid w:val="00B04FCB"/>
    <w:rsid w:val="00B05D49"/>
    <w:rsid w:val="00B06371"/>
    <w:rsid w:val="00B06E53"/>
    <w:rsid w:val="00B07861"/>
    <w:rsid w:val="00B07F2D"/>
    <w:rsid w:val="00B1189F"/>
    <w:rsid w:val="00B1203B"/>
    <w:rsid w:val="00B121A4"/>
    <w:rsid w:val="00B12BA3"/>
    <w:rsid w:val="00B13CBE"/>
    <w:rsid w:val="00B13CF6"/>
    <w:rsid w:val="00B15986"/>
    <w:rsid w:val="00B16408"/>
    <w:rsid w:val="00B16A12"/>
    <w:rsid w:val="00B16AE1"/>
    <w:rsid w:val="00B170E8"/>
    <w:rsid w:val="00B1783D"/>
    <w:rsid w:val="00B179B9"/>
    <w:rsid w:val="00B2029B"/>
    <w:rsid w:val="00B21FD5"/>
    <w:rsid w:val="00B2269E"/>
    <w:rsid w:val="00B229C1"/>
    <w:rsid w:val="00B22C37"/>
    <w:rsid w:val="00B241DA"/>
    <w:rsid w:val="00B269B4"/>
    <w:rsid w:val="00B2797C"/>
    <w:rsid w:val="00B27B8A"/>
    <w:rsid w:val="00B3013F"/>
    <w:rsid w:val="00B30A9C"/>
    <w:rsid w:val="00B31CCC"/>
    <w:rsid w:val="00B31E46"/>
    <w:rsid w:val="00B32A40"/>
    <w:rsid w:val="00B336B4"/>
    <w:rsid w:val="00B33F4F"/>
    <w:rsid w:val="00B344A6"/>
    <w:rsid w:val="00B346A2"/>
    <w:rsid w:val="00B34794"/>
    <w:rsid w:val="00B34FA3"/>
    <w:rsid w:val="00B35BB9"/>
    <w:rsid w:val="00B36C2F"/>
    <w:rsid w:val="00B37058"/>
    <w:rsid w:val="00B408FA"/>
    <w:rsid w:val="00B41661"/>
    <w:rsid w:val="00B4412B"/>
    <w:rsid w:val="00B449DB"/>
    <w:rsid w:val="00B4536C"/>
    <w:rsid w:val="00B45890"/>
    <w:rsid w:val="00B467DD"/>
    <w:rsid w:val="00B5009E"/>
    <w:rsid w:val="00B5026C"/>
    <w:rsid w:val="00B506B0"/>
    <w:rsid w:val="00B50DDD"/>
    <w:rsid w:val="00B51AC5"/>
    <w:rsid w:val="00B51F09"/>
    <w:rsid w:val="00B51FA7"/>
    <w:rsid w:val="00B52EEB"/>
    <w:rsid w:val="00B53BD2"/>
    <w:rsid w:val="00B53C5D"/>
    <w:rsid w:val="00B53C89"/>
    <w:rsid w:val="00B54830"/>
    <w:rsid w:val="00B54CA8"/>
    <w:rsid w:val="00B5591B"/>
    <w:rsid w:val="00B561AF"/>
    <w:rsid w:val="00B56234"/>
    <w:rsid w:val="00B56449"/>
    <w:rsid w:val="00B565C9"/>
    <w:rsid w:val="00B60E18"/>
    <w:rsid w:val="00B60E81"/>
    <w:rsid w:val="00B612DA"/>
    <w:rsid w:val="00B63255"/>
    <w:rsid w:val="00B6439F"/>
    <w:rsid w:val="00B6560F"/>
    <w:rsid w:val="00B65A71"/>
    <w:rsid w:val="00B65E22"/>
    <w:rsid w:val="00B66202"/>
    <w:rsid w:val="00B664FA"/>
    <w:rsid w:val="00B7015D"/>
    <w:rsid w:val="00B73643"/>
    <w:rsid w:val="00B739AB"/>
    <w:rsid w:val="00B7419D"/>
    <w:rsid w:val="00B755B4"/>
    <w:rsid w:val="00B75C3C"/>
    <w:rsid w:val="00B76DFB"/>
    <w:rsid w:val="00B8212A"/>
    <w:rsid w:val="00B8215D"/>
    <w:rsid w:val="00B826C8"/>
    <w:rsid w:val="00B8343A"/>
    <w:rsid w:val="00B8452D"/>
    <w:rsid w:val="00B85181"/>
    <w:rsid w:val="00B853D0"/>
    <w:rsid w:val="00B85767"/>
    <w:rsid w:val="00B862D6"/>
    <w:rsid w:val="00B8748B"/>
    <w:rsid w:val="00B903F5"/>
    <w:rsid w:val="00B96710"/>
    <w:rsid w:val="00BA1F59"/>
    <w:rsid w:val="00BA4AF8"/>
    <w:rsid w:val="00BA5C45"/>
    <w:rsid w:val="00BA61AC"/>
    <w:rsid w:val="00BB0154"/>
    <w:rsid w:val="00BB05AA"/>
    <w:rsid w:val="00BB095E"/>
    <w:rsid w:val="00BB257B"/>
    <w:rsid w:val="00BB3319"/>
    <w:rsid w:val="00BB381A"/>
    <w:rsid w:val="00BB41C1"/>
    <w:rsid w:val="00BB4863"/>
    <w:rsid w:val="00BB4A0B"/>
    <w:rsid w:val="00BB4B15"/>
    <w:rsid w:val="00BB5243"/>
    <w:rsid w:val="00BB532E"/>
    <w:rsid w:val="00BB6634"/>
    <w:rsid w:val="00BB7B29"/>
    <w:rsid w:val="00BC2CFA"/>
    <w:rsid w:val="00BC52CC"/>
    <w:rsid w:val="00BC7A9F"/>
    <w:rsid w:val="00BD0408"/>
    <w:rsid w:val="00BD0635"/>
    <w:rsid w:val="00BD1E7E"/>
    <w:rsid w:val="00BD45C1"/>
    <w:rsid w:val="00BD599B"/>
    <w:rsid w:val="00BD59F8"/>
    <w:rsid w:val="00BD697A"/>
    <w:rsid w:val="00BE03DD"/>
    <w:rsid w:val="00BE0A9B"/>
    <w:rsid w:val="00BE0BF9"/>
    <w:rsid w:val="00BE2D49"/>
    <w:rsid w:val="00BE4D85"/>
    <w:rsid w:val="00BE4D8B"/>
    <w:rsid w:val="00BE590C"/>
    <w:rsid w:val="00BE7F1B"/>
    <w:rsid w:val="00BF0A93"/>
    <w:rsid w:val="00BF2E0D"/>
    <w:rsid w:val="00BF352B"/>
    <w:rsid w:val="00BF423C"/>
    <w:rsid w:val="00BF4273"/>
    <w:rsid w:val="00BF455C"/>
    <w:rsid w:val="00BF5012"/>
    <w:rsid w:val="00BF776F"/>
    <w:rsid w:val="00C008F3"/>
    <w:rsid w:val="00C00C2E"/>
    <w:rsid w:val="00C00DC2"/>
    <w:rsid w:val="00C0147D"/>
    <w:rsid w:val="00C015B1"/>
    <w:rsid w:val="00C01D80"/>
    <w:rsid w:val="00C026B7"/>
    <w:rsid w:val="00C04339"/>
    <w:rsid w:val="00C048F0"/>
    <w:rsid w:val="00C04B81"/>
    <w:rsid w:val="00C04C1E"/>
    <w:rsid w:val="00C050B9"/>
    <w:rsid w:val="00C05622"/>
    <w:rsid w:val="00C057F0"/>
    <w:rsid w:val="00C06A8A"/>
    <w:rsid w:val="00C074E1"/>
    <w:rsid w:val="00C0750D"/>
    <w:rsid w:val="00C0795F"/>
    <w:rsid w:val="00C11E9D"/>
    <w:rsid w:val="00C12053"/>
    <w:rsid w:val="00C128C2"/>
    <w:rsid w:val="00C12CF3"/>
    <w:rsid w:val="00C13488"/>
    <w:rsid w:val="00C144F8"/>
    <w:rsid w:val="00C14A7E"/>
    <w:rsid w:val="00C15281"/>
    <w:rsid w:val="00C1596A"/>
    <w:rsid w:val="00C16081"/>
    <w:rsid w:val="00C1634C"/>
    <w:rsid w:val="00C176B2"/>
    <w:rsid w:val="00C17F50"/>
    <w:rsid w:val="00C20515"/>
    <w:rsid w:val="00C2259B"/>
    <w:rsid w:val="00C2366F"/>
    <w:rsid w:val="00C2418D"/>
    <w:rsid w:val="00C244F4"/>
    <w:rsid w:val="00C26304"/>
    <w:rsid w:val="00C26377"/>
    <w:rsid w:val="00C26CA4"/>
    <w:rsid w:val="00C301D5"/>
    <w:rsid w:val="00C31191"/>
    <w:rsid w:val="00C32AD2"/>
    <w:rsid w:val="00C33197"/>
    <w:rsid w:val="00C3333B"/>
    <w:rsid w:val="00C33C56"/>
    <w:rsid w:val="00C33F29"/>
    <w:rsid w:val="00C342F8"/>
    <w:rsid w:val="00C354D2"/>
    <w:rsid w:val="00C4025C"/>
    <w:rsid w:val="00C41379"/>
    <w:rsid w:val="00C4274E"/>
    <w:rsid w:val="00C435A7"/>
    <w:rsid w:val="00C43A12"/>
    <w:rsid w:val="00C440CB"/>
    <w:rsid w:val="00C446BB"/>
    <w:rsid w:val="00C45091"/>
    <w:rsid w:val="00C4549D"/>
    <w:rsid w:val="00C474D3"/>
    <w:rsid w:val="00C508A5"/>
    <w:rsid w:val="00C51F91"/>
    <w:rsid w:val="00C5211A"/>
    <w:rsid w:val="00C52A92"/>
    <w:rsid w:val="00C549E7"/>
    <w:rsid w:val="00C54E5C"/>
    <w:rsid w:val="00C55703"/>
    <w:rsid w:val="00C572C2"/>
    <w:rsid w:val="00C61DBF"/>
    <w:rsid w:val="00C6347D"/>
    <w:rsid w:val="00C637E0"/>
    <w:rsid w:val="00C6440A"/>
    <w:rsid w:val="00C647A3"/>
    <w:rsid w:val="00C66D38"/>
    <w:rsid w:val="00C71243"/>
    <w:rsid w:val="00C71524"/>
    <w:rsid w:val="00C71EA2"/>
    <w:rsid w:val="00C72750"/>
    <w:rsid w:val="00C72D42"/>
    <w:rsid w:val="00C741E3"/>
    <w:rsid w:val="00C7502D"/>
    <w:rsid w:val="00C752D6"/>
    <w:rsid w:val="00C75914"/>
    <w:rsid w:val="00C75E06"/>
    <w:rsid w:val="00C76178"/>
    <w:rsid w:val="00C77800"/>
    <w:rsid w:val="00C80B28"/>
    <w:rsid w:val="00C821C9"/>
    <w:rsid w:val="00C82512"/>
    <w:rsid w:val="00C82A35"/>
    <w:rsid w:val="00C82F19"/>
    <w:rsid w:val="00C83435"/>
    <w:rsid w:val="00C8398B"/>
    <w:rsid w:val="00C848E0"/>
    <w:rsid w:val="00C848F0"/>
    <w:rsid w:val="00C84BF8"/>
    <w:rsid w:val="00C84CD7"/>
    <w:rsid w:val="00C85D61"/>
    <w:rsid w:val="00C866BC"/>
    <w:rsid w:val="00C9019D"/>
    <w:rsid w:val="00C902E5"/>
    <w:rsid w:val="00C911DE"/>
    <w:rsid w:val="00C934AE"/>
    <w:rsid w:val="00C93FA5"/>
    <w:rsid w:val="00C94123"/>
    <w:rsid w:val="00C945FF"/>
    <w:rsid w:val="00C95479"/>
    <w:rsid w:val="00CA0285"/>
    <w:rsid w:val="00CA11A7"/>
    <w:rsid w:val="00CA19FB"/>
    <w:rsid w:val="00CA2CE2"/>
    <w:rsid w:val="00CA32D6"/>
    <w:rsid w:val="00CA35DF"/>
    <w:rsid w:val="00CA4081"/>
    <w:rsid w:val="00CA4948"/>
    <w:rsid w:val="00CB2128"/>
    <w:rsid w:val="00CB2453"/>
    <w:rsid w:val="00CB38A0"/>
    <w:rsid w:val="00CB478F"/>
    <w:rsid w:val="00CB4B06"/>
    <w:rsid w:val="00CB532B"/>
    <w:rsid w:val="00CB5951"/>
    <w:rsid w:val="00CB5A47"/>
    <w:rsid w:val="00CB5ED4"/>
    <w:rsid w:val="00CB7AD2"/>
    <w:rsid w:val="00CC18A1"/>
    <w:rsid w:val="00CC1B1D"/>
    <w:rsid w:val="00CC1EA1"/>
    <w:rsid w:val="00CC24BC"/>
    <w:rsid w:val="00CC2683"/>
    <w:rsid w:val="00CC3AAE"/>
    <w:rsid w:val="00CC3EDB"/>
    <w:rsid w:val="00CC5747"/>
    <w:rsid w:val="00CC5DE9"/>
    <w:rsid w:val="00CC6F92"/>
    <w:rsid w:val="00CC759D"/>
    <w:rsid w:val="00CD0131"/>
    <w:rsid w:val="00CD2521"/>
    <w:rsid w:val="00CD271B"/>
    <w:rsid w:val="00CD305A"/>
    <w:rsid w:val="00CD3101"/>
    <w:rsid w:val="00CD346F"/>
    <w:rsid w:val="00CD34E9"/>
    <w:rsid w:val="00CD42AE"/>
    <w:rsid w:val="00CD4F14"/>
    <w:rsid w:val="00CD51B9"/>
    <w:rsid w:val="00CD6406"/>
    <w:rsid w:val="00CD78EC"/>
    <w:rsid w:val="00CE1DCC"/>
    <w:rsid w:val="00CE1F65"/>
    <w:rsid w:val="00CE2005"/>
    <w:rsid w:val="00CE3116"/>
    <w:rsid w:val="00CE5B98"/>
    <w:rsid w:val="00CE6393"/>
    <w:rsid w:val="00CE7EC6"/>
    <w:rsid w:val="00CF065C"/>
    <w:rsid w:val="00CF1EC4"/>
    <w:rsid w:val="00CF315B"/>
    <w:rsid w:val="00CF41D7"/>
    <w:rsid w:val="00CF4B25"/>
    <w:rsid w:val="00CF5833"/>
    <w:rsid w:val="00CF7350"/>
    <w:rsid w:val="00CF7744"/>
    <w:rsid w:val="00CF7809"/>
    <w:rsid w:val="00D00027"/>
    <w:rsid w:val="00D007A2"/>
    <w:rsid w:val="00D0214E"/>
    <w:rsid w:val="00D0232E"/>
    <w:rsid w:val="00D027DE"/>
    <w:rsid w:val="00D04F8C"/>
    <w:rsid w:val="00D05008"/>
    <w:rsid w:val="00D06B60"/>
    <w:rsid w:val="00D0769B"/>
    <w:rsid w:val="00D079F6"/>
    <w:rsid w:val="00D07C8F"/>
    <w:rsid w:val="00D07DD8"/>
    <w:rsid w:val="00D106EE"/>
    <w:rsid w:val="00D108CB"/>
    <w:rsid w:val="00D11487"/>
    <w:rsid w:val="00D11913"/>
    <w:rsid w:val="00D130E6"/>
    <w:rsid w:val="00D141EF"/>
    <w:rsid w:val="00D1511B"/>
    <w:rsid w:val="00D15974"/>
    <w:rsid w:val="00D170DB"/>
    <w:rsid w:val="00D202C7"/>
    <w:rsid w:val="00D208AC"/>
    <w:rsid w:val="00D22D71"/>
    <w:rsid w:val="00D23FC2"/>
    <w:rsid w:val="00D243A5"/>
    <w:rsid w:val="00D25068"/>
    <w:rsid w:val="00D25BDF"/>
    <w:rsid w:val="00D264FD"/>
    <w:rsid w:val="00D30BF1"/>
    <w:rsid w:val="00D31142"/>
    <w:rsid w:val="00D32994"/>
    <w:rsid w:val="00D332D7"/>
    <w:rsid w:val="00D36261"/>
    <w:rsid w:val="00D374B8"/>
    <w:rsid w:val="00D37667"/>
    <w:rsid w:val="00D379F4"/>
    <w:rsid w:val="00D4055D"/>
    <w:rsid w:val="00D41715"/>
    <w:rsid w:val="00D43C56"/>
    <w:rsid w:val="00D448E7"/>
    <w:rsid w:val="00D44E9A"/>
    <w:rsid w:val="00D46063"/>
    <w:rsid w:val="00D46B92"/>
    <w:rsid w:val="00D4726D"/>
    <w:rsid w:val="00D472C0"/>
    <w:rsid w:val="00D47E44"/>
    <w:rsid w:val="00D50C6C"/>
    <w:rsid w:val="00D50C98"/>
    <w:rsid w:val="00D510FB"/>
    <w:rsid w:val="00D5158E"/>
    <w:rsid w:val="00D52013"/>
    <w:rsid w:val="00D5212E"/>
    <w:rsid w:val="00D52BD7"/>
    <w:rsid w:val="00D52BEE"/>
    <w:rsid w:val="00D52D6E"/>
    <w:rsid w:val="00D52F94"/>
    <w:rsid w:val="00D56856"/>
    <w:rsid w:val="00D6020D"/>
    <w:rsid w:val="00D604EA"/>
    <w:rsid w:val="00D62A61"/>
    <w:rsid w:val="00D62A69"/>
    <w:rsid w:val="00D63E28"/>
    <w:rsid w:val="00D64060"/>
    <w:rsid w:val="00D64549"/>
    <w:rsid w:val="00D65460"/>
    <w:rsid w:val="00D67765"/>
    <w:rsid w:val="00D67C41"/>
    <w:rsid w:val="00D7085E"/>
    <w:rsid w:val="00D73CDF"/>
    <w:rsid w:val="00D74EEA"/>
    <w:rsid w:val="00D75149"/>
    <w:rsid w:val="00D75EE2"/>
    <w:rsid w:val="00D76136"/>
    <w:rsid w:val="00D7676D"/>
    <w:rsid w:val="00D76E92"/>
    <w:rsid w:val="00D77C9D"/>
    <w:rsid w:val="00D80723"/>
    <w:rsid w:val="00D80A0D"/>
    <w:rsid w:val="00D81474"/>
    <w:rsid w:val="00D82564"/>
    <w:rsid w:val="00D84964"/>
    <w:rsid w:val="00D8527E"/>
    <w:rsid w:val="00D85F2E"/>
    <w:rsid w:val="00D86294"/>
    <w:rsid w:val="00D872C3"/>
    <w:rsid w:val="00D90E46"/>
    <w:rsid w:val="00D917D4"/>
    <w:rsid w:val="00D92B2F"/>
    <w:rsid w:val="00D92DFC"/>
    <w:rsid w:val="00D93D63"/>
    <w:rsid w:val="00D94588"/>
    <w:rsid w:val="00D96F19"/>
    <w:rsid w:val="00D97759"/>
    <w:rsid w:val="00D97C5F"/>
    <w:rsid w:val="00DA42FC"/>
    <w:rsid w:val="00DA479D"/>
    <w:rsid w:val="00DB0336"/>
    <w:rsid w:val="00DB156D"/>
    <w:rsid w:val="00DB318B"/>
    <w:rsid w:val="00DB46F2"/>
    <w:rsid w:val="00DB4D7D"/>
    <w:rsid w:val="00DB512B"/>
    <w:rsid w:val="00DB5B34"/>
    <w:rsid w:val="00DB6785"/>
    <w:rsid w:val="00DB6E9A"/>
    <w:rsid w:val="00DB771F"/>
    <w:rsid w:val="00DB7BE0"/>
    <w:rsid w:val="00DB7EBC"/>
    <w:rsid w:val="00DC00DE"/>
    <w:rsid w:val="00DC10BA"/>
    <w:rsid w:val="00DC1203"/>
    <w:rsid w:val="00DC14A4"/>
    <w:rsid w:val="00DC1893"/>
    <w:rsid w:val="00DC29E2"/>
    <w:rsid w:val="00DC3152"/>
    <w:rsid w:val="00DC3E39"/>
    <w:rsid w:val="00DC5850"/>
    <w:rsid w:val="00DC5AD3"/>
    <w:rsid w:val="00DC5E3D"/>
    <w:rsid w:val="00DC707F"/>
    <w:rsid w:val="00DC70C3"/>
    <w:rsid w:val="00DC7CE8"/>
    <w:rsid w:val="00DD0556"/>
    <w:rsid w:val="00DD2E56"/>
    <w:rsid w:val="00DD427E"/>
    <w:rsid w:val="00DD4528"/>
    <w:rsid w:val="00DD4AD1"/>
    <w:rsid w:val="00DD51B7"/>
    <w:rsid w:val="00DD5EC6"/>
    <w:rsid w:val="00DD63A8"/>
    <w:rsid w:val="00DD655F"/>
    <w:rsid w:val="00DD6A7D"/>
    <w:rsid w:val="00DD78FA"/>
    <w:rsid w:val="00DE0EAB"/>
    <w:rsid w:val="00DE1FB8"/>
    <w:rsid w:val="00DE2C00"/>
    <w:rsid w:val="00DE3B65"/>
    <w:rsid w:val="00DE5394"/>
    <w:rsid w:val="00DE5B4F"/>
    <w:rsid w:val="00DE7143"/>
    <w:rsid w:val="00DF01C2"/>
    <w:rsid w:val="00DF03B9"/>
    <w:rsid w:val="00DF0D39"/>
    <w:rsid w:val="00DF1D34"/>
    <w:rsid w:val="00DF22A2"/>
    <w:rsid w:val="00DF25DF"/>
    <w:rsid w:val="00DF2606"/>
    <w:rsid w:val="00DF3CF7"/>
    <w:rsid w:val="00DF4A39"/>
    <w:rsid w:val="00DF5231"/>
    <w:rsid w:val="00DF70CB"/>
    <w:rsid w:val="00E0156F"/>
    <w:rsid w:val="00E01576"/>
    <w:rsid w:val="00E0200D"/>
    <w:rsid w:val="00E03369"/>
    <w:rsid w:val="00E03F69"/>
    <w:rsid w:val="00E043DA"/>
    <w:rsid w:val="00E046F6"/>
    <w:rsid w:val="00E04C3F"/>
    <w:rsid w:val="00E10F2C"/>
    <w:rsid w:val="00E1371E"/>
    <w:rsid w:val="00E15838"/>
    <w:rsid w:val="00E168AE"/>
    <w:rsid w:val="00E20222"/>
    <w:rsid w:val="00E20591"/>
    <w:rsid w:val="00E21CA0"/>
    <w:rsid w:val="00E22415"/>
    <w:rsid w:val="00E22C61"/>
    <w:rsid w:val="00E22E53"/>
    <w:rsid w:val="00E24C16"/>
    <w:rsid w:val="00E24DA3"/>
    <w:rsid w:val="00E253AA"/>
    <w:rsid w:val="00E25A5B"/>
    <w:rsid w:val="00E30E03"/>
    <w:rsid w:val="00E311FD"/>
    <w:rsid w:val="00E31EF8"/>
    <w:rsid w:val="00E3239F"/>
    <w:rsid w:val="00E33BD8"/>
    <w:rsid w:val="00E34B36"/>
    <w:rsid w:val="00E35EAE"/>
    <w:rsid w:val="00E36960"/>
    <w:rsid w:val="00E3712A"/>
    <w:rsid w:val="00E378F5"/>
    <w:rsid w:val="00E40365"/>
    <w:rsid w:val="00E40734"/>
    <w:rsid w:val="00E4339C"/>
    <w:rsid w:val="00E4423F"/>
    <w:rsid w:val="00E449D3"/>
    <w:rsid w:val="00E44DD7"/>
    <w:rsid w:val="00E44DDA"/>
    <w:rsid w:val="00E44E23"/>
    <w:rsid w:val="00E45EB8"/>
    <w:rsid w:val="00E46E3B"/>
    <w:rsid w:val="00E471C8"/>
    <w:rsid w:val="00E5172D"/>
    <w:rsid w:val="00E519A4"/>
    <w:rsid w:val="00E51D5C"/>
    <w:rsid w:val="00E521AE"/>
    <w:rsid w:val="00E531B5"/>
    <w:rsid w:val="00E53BE7"/>
    <w:rsid w:val="00E53E94"/>
    <w:rsid w:val="00E54263"/>
    <w:rsid w:val="00E552C8"/>
    <w:rsid w:val="00E557EB"/>
    <w:rsid w:val="00E566B1"/>
    <w:rsid w:val="00E57873"/>
    <w:rsid w:val="00E61229"/>
    <w:rsid w:val="00E614F9"/>
    <w:rsid w:val="00E615DD"/>
    <w:rsid w:val="00E650B4"/>
    <w:rsid w:val="00E655E4"/>
    <w:rsid w:val="00E66882"/>
    <w:rsid w:val="00E66893"/>
    <w:rsid w:val="00E67354"/>
    <w:rsid w:val="00E674DD"/>
    <w:rsid w:val="00E70220"/>
    <w:rsid w:val="00E70306"/>
    <w:rsid w:val="00E71028"/>
    <w:rsid w:val="00E711EE"/>
    <w:rsid w:val="00E71205"/>
    <w:rsid w:val="00E71309"/>
    <w:rsid w:val="00E713D4"/>
    <w:rsid w:val="00E72310"/>
    <w:rsid w:val="00E740F0"/>
    <w:rsid w:val="00E74684"/>
    <w:rsid w:val="00E74ABC"/>
    <w:rsid w:val="00E75245"/>
    <w:rsid w:val="00E75924"/>
    <w:rsid w:val="00E764A6"/>
    <w:rsid w:val="00E8017D"/>
    <w:rsid w:val="00E80F14"/>
    <w:rsid w:val="00E81327"/>
    <w:rsid w:val="00E81B30"/>
    <w:rsid w:val="00E81FCF"/>
    <w:rsid w:val="00E83178"/>
    <w:rsid w:val="00E83E33"/>
    <w:rsid w:val="00E841E5"/>
    <w:rsid w:val="00E84E8C"/>
    <w:rsid w:val="00E8650F"/>
    <w:rsid w:val="00E86AC7"/>
    <w:rsid w:val="00E87898"/>
    <w:rsid w:val="00E87D8E"/>
    <w:rsid w:val="00E90476"/>
    <w:rsid w:val="00E92238"/>
    <w:rsid w:val="00E925D2"/>
    <w:rsid w:val="00E9287F"/>
    <w:rsid w:val="00E92A5B"/>
    <w:rsid w:val="00E93290"/>
    <w:rsid w:val="00E93F04"/>
    <w:rsid w:val="00E94267"/>
    <w:rsid w:val="00E9434F"/>
    <w:rsid w:val="00E9474C"/>
    <w:rsid w:val="00E94897"/>
    <w:rsid w:val="00E94F48"/>
    <w:rsid w:val="00E95620"/>
    <w:rsid w:val="00E95BD2"/>
    <w:rsid w:val="00E96709"/>
    <w:rsid w:val="00EA0C71"/>
    <w:rsid w:val="00EA0E6C"/>
    <w:rsid w:val="00EA112A"/>
    <w:rsid w:val="00EA181B"/>
    <w:rsid w:val="00EA23C3"/>
    <w:rsid w:val="00EA44BF"/>
    <w:rsid w:val="00EA68F9"/>
    <w:rsid w:val="00EB0431"/>
    <w:rsid w:val="00EB081C"/>
    <w:rsid w:val="00EB1343"/>
    <w:rsid w:val="00EB1698"/>
    <w:rsid w:val="00EB341E"/>
    <w:rsid w:val="00EB36BE"/>
    <w:rsid w:val="00EB4D2C"/>
    <w:rsid w:val="00EB5118"/>
    <w:rsid w:val="00EB54ED"/>
    <w:rsid w:val="00EB55E7"/>
    <w:rsid w:val="00EB5CFC"/>
    <w:rsid w:val="00EB6B65"/>
    <w:rsid w:val="00EB7A2E"/>
    <w:rsid w:val="00EC0812"/>
    <w:rsid w:val="00EC165B"/>
    <w:rsid w:val="00EC1D3D"/>
    <w:rsid w:val="00EC34F9"/>
    <w:rsid w:val="00EC3BCC"/>
    <w:rsid w:val="00EC4569"/>
    <w:rsid w:val="00EC533F"/>
    <w:rsid w:val="00EC5572"/>
    <w:rsid w:val="00EC5E58"/>
    <w:rsid w:val="00EC612E"/>
    <w:rsid w:val="00EC7EEE"/>
    <w:rsid w:val="00ED344D"/>
    <w:rsid w:val="00ED427C"/>
    <w:rsid w:val="00ED60FF"/>
    <w:rsid w:val="00ED6F86"/>
    <w:rsid w:val="00ED7801"/>
    <w:rsid w:val="00ED7E7F"/>
    <w:rsid w:val="00EE10C5"/>
    <w:rsid w:val="00EE2775"/>
    <w:rsid w:val="00EE37D6"/>
    <w:rsid w:val="00EE3B27"/>
    <w:rsid w:val="00EE4231"/>
    <w:rsid w:val="00EE44E4"/>
    <w:rsid w:val="00EE4F17"/>
    <w:rsid w:val="00EE737E"/>
    <w:rsid w:val="00EF1353"/>
    <w:rsid w:val="00EF234A"/>
    <w:rsid w:val="00EF2504"/>
    <w:rsid w:val="00EF28AE"/>
    <w:rsid w:val="00EF3EE6"/>
    <w:rsid w:val="00EF49DF"/>
    <w:rsid w:val="00EF54D9"/>
    <w:rsid w:val="00EF5FD3"/>
    <w:rsid w:val="00EF6643"/>
    <w:rsid w:val="00EF6EE3"/>
    <w:rsid w:val="00EF7218"/>
    <w:rsid w:val="00EF72EC"/>
    <w:rsid w:val="00EF7353"/>
    <w:rsid w:val="00EF754B"/>
    <w:rsid w:val="00EF7F6A"/>
    <w:rsid w:val="00F015D7"/>
    <w:rsid w:val="00F02057"/>
    <w:rsid w:val="00F034AA"/>
    <w:rsid w:val="00F03F47"/>
    <w:rsid w:val="00F05897"/>
    <w:rsid w:val="00F073DF"/>
    <w:rsid w:val="00F106DE"/>
    <w:rsid w:val="00F10B36"/>
    <w:rsid w:val="00F11179"/>
    <w:rsid w:val="00F11616"/>
    <w:rsid w:val="00F11F2D"/>
    <w:rsid w:val="00F123C0"/>
    <w:rsid w:val="00F162EA"/>
    <w:rsid w:val="00F1654E"/>
    <w:rsid w:val="00F16A29"/>
    <w:rsid w:val="00F16C25"/>
    <w:rsid w:val="00F16C41"/>
    <w:rsid w:val="00F1738C"/>
    <w:rsid w:val="00F17A45"/>
    <w:rsid w:val="00F17BFB"/>
    <w:rsid w:val="00F22AEF"/>
    <w:rsid w:val="00F247CA"/>
    <w:rsid w:val="00F24924"/>
    <w:rsid w:val="00F2563E"/>
    <w:rsid w:val="00F268C8"/>
    <w:rsid w:val="00F30BC8"/>
    <w:rsid w:val="00F317E2"/>
    <w:rsid w:val="00F32515"/>
    <w:rsid w:val="00F338EC"/>
    <w:rsid w:val="00F33EFA"/>
    <w:rsid w:val="00F3411A"/>
    <w:rsid w:val="00F366B1"/>
    <w:rsid w:val="00F37556"/>
    <w:rsid w:val="00F405AC"/>
    <w:rsid w:val="00F40DD2"/>
    <w:rsid w:val="00F418C3"/>
    <w:rsid w:val="00F4522F"/>
    <w:rsid w:val="00F45EF7"/>
    <w:rsid w:val="00F46EC1"/>
    <w:rsid w:val="00F5014D"/>
    <w:rsid w:val="00F507E3"/>
    <w:rsid w:val="00F50954"/>
    <w:rsid w:val="00F50BC2"/>
    <w:rsid w:val="00F51849"/>
    <w:rsid w:val="00F52019"/>
    <w:rsid w:val="00F53276"/>
    <w:rsid w:val="00F53E90"/>
    <w:rsid w:val="00F5523A"/>
    <w:rsid w:val="00F5762D"/>
    <w:rsid w:val="00F6010F"/>
    <w:rsid w:val="00F60A3B"/>
    <w:rsid w:val="00F610CA"/>
    <w:rsid w:val="00F62C17"/>
    <w:rsid w:val="00F63478"/>
    <w:rsid w:val="00F63A6B"/>
    <w:rsid w:val="00F6500B"/>
    <w:rsid w:val="00F654DB"/>
    <w:rsid w:val="00F6628F"/>
    <w:rsid w:val="00F663CF"/>
    <w:rsid w:val="00F66E75"/>
    <w:rsid w:val="00F71424"/>
    <w:rsid w:val="00F725DD"/>
    <w:rsid w:val="00F72C20"/>
    <w:rsid w:val="00F73830"/>
    <w:rsid w:val="00F73903"/>
    <w:rsid w:val="00F73CAD"/>
    <w:rsid w:val="00F7464F"/>
    <w:rsid w:val="00F74A7D"/>
    <w:rsid w:val="00F74E9D"/>
    <w:rsid w:val="00F75E8F"/>
    <w:rsid w:val="00F76122"/>
    <w:rsid w:val="00F76BD1"/>
    <w:rsid w:val="00F775AF"/>
    <w:rsid w:val="00F77996"/>
    <w:rsid w:val="00F8020A"/>
    <w:rsid w:val="00F80DB9"/>
    <w:rsid w:val="00F81BC2"/>
    <w:rsid w:val="00F82325"/>
    <w:rsid w:val="00F83430"/>
    <w:rsid w:val="00F83750"/>
    <w:rsid w:val="00F837F6"/>
    <w:rsid w:val="00F8457D"/>
    <w:rsid w:val="00F84DF8"/>
    <w:rsid w:val="00F85733"/>
    <w:rsid w:val="00F85881"/>
    <w:rsid w:val="00F87946"/>
    <w:rsid w:val="00F9149D"/>
    <w:rsid w:val="00F93875"/>
    <w:rsid w:val="00F94149"/>
    <w:rsid w:val="00F973DD"/>
    <w:rsid w:val="00F97A46"/>
    <w:rsid w:val="00FA0738"/>
    <w:rsid w:val="00FA14E3"/>
    <w:rsid w:val="00FA1C24"/>
    <w:rsid w:val="00FA71F9"/>
    <w:rsid w:val="00FA7DCD"/>
    <w:rsid w:val="00FB002C"/>
    <w:rsid w:val="00FB00FA"/>
    <w:rsid w:val="00FB05E0"/>
    <w:rsid w:val="00FB094F"/>
    <w:rsid w:val="00FB4EE5"/>
    <w:rsid w:val="00FB4F0F"/>
    <w:rsid w:val="00FB621B"/>
    <w:rsid w:val="00FB67BE"/>
    <w:rsid w:val="00FB6916"/>
    <w:rsid w:val="00FB6A9F"/>
    <w:rsid w:val="00FB6B71"/>
    <w:rsid w:val="00FC1F98"/>
    <w:rsid w:val="00FC2A75"/>
    <w:rsid w:val="00FC474E"/>
    <w:rsid w:val="00FC5521"/>
    <w:rsid w:val="00FC62FD"/>
    <w:rsid w:val="00FC65EF"/>
    <w:rsid w:val="00FD0881"/>
    <w:rsid w:val="00FD091F"/>
    <w:rsid w:val="00FD0AE7"/>
    <w:rsid w:val="00FD1B47"/>
    <w:rsid w:val="00FD251B"/>
    <w:rsid w:val="00FD2615"/>
    <w:rsid w:val="00FD3EA0"/>
    <w:rsid w:val="00FD4928"/>
    <w:rsid w:val="00FD57DD"/>
    <w:rsid w:val="00FD618F"/>
    <w:rsid w:val="00FD6C8C"/>
    <w:rsid w:val="00FD7899"/>
    <w:rsid w:val="00FE17DE"/>
    <w:rsid w:val="00FE1DB3"/>
    <w:rsid w:val="00FE2293"/>
    <w:rsid w:val="00FE37D1"/>
    <w:rsid w:val="00FE4046"/>
    <w:rsid w:val="00FE5C22"/>
    <w:rsid w:val="00FE6091"/>
    <w:rsid w:val="00FE6545"/>
    <w:rsid w:val="00FE6FB0"/>
    <w:rsid w:val="00FE76E9"/>
    <w:rsid w:val="00FF101F"/>
    <w:rsid w:val="00FF10FF"/>
    <w:rsid w:val="00FF42FF"/>
    <w:rsid w:val="00FF4466"/>
    <w:rsid w:val="00FF4809"/>
    <w:rsid w:val="00FF4A41"/>
    <w:rsid w:val="00FF4E6E"/>
    <w:rsid w:val="00FF5748"/>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575695"/>
  <w15:chartTrackingRefBased/>
  <w15:docId w15:val="{23BA53F5-CF16-46EA-AD94-2F3DB2E0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EB8"/>
    <w:pPr>
      <w:spacing w:after="200" w:line="276" w:lineRule="auto"/>
    </w:pPr>
    <w:rPr>
      <w:rFonts w:ascii="Proxima Nova ExCn Rg" w:hAnsi="Proxima Nova ExCn Rg" w:cs="Times New Roman"/>
      <w:sz w:val="28"/>
      <w:szCs w:val="28"/>
    </w:rPr>
  </w:style>
  <w:style w:type="paragraph" w:styleId="1">
    <w:name w:val="heading 1"/>
    <w:basedOn w:val="a"/>
    <w:link w:val="10"/>
    <w:uiPriority w:val="9"/>
    <w:qFormat/>
    <w:rsid w:val="006B75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basedOn w:val="a"/>
    <w:next w:val="a"/>
    <w:link w:val="21"/>
    <w:uiPriority w:val="9"/>
    <w:unhideWhenUsed/>
    <w:qFormat/>
    <w:rsid w:val="0052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5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521456"/>
    <w:rPr>
      <w:rFonts w:asciiTheme="majorHAnsi" w:eastAsiaTheme="majorEastAsia" w:hAnsiTheme="majorHAnsi" w:cstheme="majorBidi"/>
      <w:color w:val="2F5496" w:themeColor="accent1" w:themeShade="BF"/>
      <w:sz w:val="26"/>
      <w:szCs w:val="26"/>
    </w:rPr>
  </w:style>
  <w:style w:type="character" w:styleId="a3">
    <w:name w:val="Hyperlink"/>
    <w:uiPriority w:val="99"/>
    <w:rsid w:val="00007783"/>
    <w:rPr>
      <w:color w:val="0000FF"/>
      <w:u w:val="single"/>
    </w:rPr>
  </w:style>
  <w:style w:type="character" w:customStyle="1" w:styleId="a4">
    <w:name w:val="комментарий"/>
    <w:rsid w:val="00007783"/>
    <w:rPr>
      <w:b/>
      <w:i/>
      <w:shd w:val="clear" w:color="auto" w:fill="FFFF99"/>
    </w:rPr>
  </w:style>
  <w:style w:type="paragraph" w:customStyle="1" w:styleId="3">
    <w:name w:val="[Ростех] Наименование Подраздела (Уровень 3)"/>
    <w:link w:val="30"/>
    <w:uiPriority w:val="99"/>
    <w:qFormat/>
    <w:rsid w:val="00007783"/>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0">
    <w:name w:val="[Ростех] Наименование Подраздела (Уровень 3) Знак"/>
    <w:basedOn w:val="a0"/>
    <w:link w:val="3"/>
    <w:uiPriority w:val="99"/>
    <w:rsid w:val="009509A9"/>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007783"/>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5">
    <w:name w:val="[Ростех] Простой текст (Без уровня)"/>
    <w:link w:val="a6"/>
    <w:qFormat/>
    <w:rsid w:val="00007783"/>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6">
    <w:name w:val="[Ростех] Простой текст (Без уровня) Знак"/>
    <w:basedOn w:val="a0"/>
    <w:link w:val="a5"/>
    <w:rsid w:val="000077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007783"/>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0"/>
    <w:link w:val="5"/>
    <w:uiPriority w:val="99"/>
    <w:qFormat/>
    <w:rsid w:val="000077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00778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qFormat/>
    <w:rsid w:val="00007783"/>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0"/>
    <w:link w:val="4"/>
    <w:rsid w:val="00007783"/>
    <w:rPr>
      <w:rFonts w:ascii="Proxima Nova ExCn Rg" w:eastAsia="Times New Roman" w:hAnsi="Proxima Nova ExCn Rg" w:cs="Times New Roman"/>
      <w:sz w:val="28"/>
      <w:szCs w:val="28"/>
      <w:lang w:eastAsia="ru-RU"/>
    </w:rPr>
  </w:style>
  <w:style w:type="paragraph" w:customStyle="1" w:styleId="a7">
    <w:name w:val="Обычный текст документа"/>
    <w:basedOn w:val="a"/>
    <w:rsid w:val="00007783"/>
    <w:pPr>
      <w:spacing w:before="100" w:beforeAutospacing="1" w:after="0" w:afterAutospacing="1" w:line="240" w:lineRule="auto"/>
      <w:jc w:val="both"/>
    </w:pPr>
    <w:rPr>
      <w:rFonts w:ascii="Times New Roman" w:eastAsia="Times New Roman" w:hAnsi="Times New Roman"/>
      <w:sz w:val="24"/>
      <w:szCs w:val="24"/>
      <w:lang w:eastAsia="ru-RU"/>
    </w:rPr>
  </w:style>
  <w:style w:type="paragraph" w:customStyle="1" w:styleId="s1">
    <w:name w:val="s_1"/>
    <w:basedOn w:val="a"/>
    <w:rsid w:val="00007783"/>
    <w:pPr>
      <w:spacing w:before="100" w:beforeAutospacing="1" w:after="100" w:afterAutospacing="1" w:line="240" w:lineRule="auto"/>
    </w:pPr>
    <w:rPr>
      <w:rFonts w:ascii="Times New Roman" w:eastAsia="Calibri" w:hAnsi="Times New Roman"/>
      <w:sz w:val="24"/>
      <w:szCs w:val="24"/>
      <w:lang w:eastAsia="ru-RU"/>
    </w:rPr>
  </w:style>
  <w:style w:type="paragraph" w:styleId="a8">
    <w:name w:val="No Spacing"/>
    <w:link w:val="a9"/>
    <w:uiPriority w:val="1"/>
    <w:qFormat/>
    <w:rsid w:val="00007783"/>
    <w:pPr>
      <w:spacing w:after="0" w:line="240" w:lineRule="auto"/>
    </w:pPr>
  </w:style>
  <w:style w:type="paragraph" w:styleId="aa">
    <w:name w:val="header"/>
    <w:basedOn w:val="a"/>
    <w:link w:val="ab"/>
    <w:uiPriority w:val="99"/>
    <w:unhideWhenUsed/>
    <w:rsid w:val="00506C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6C5E"/>
    <w:rPr>
      <w:rFonts w:ascii="Proxima Nova ExCn Rg" w:hAnsi="Proxima Nova ExCn Rg" w:cs="Times New Roman"/>
      <w:sz w:val="28"/>
      <w:szCs w:val="28"/>
    </w:rPr>
  </w:style>
  <w:style w:type="paragraph" w:styleId="ac">
    <w:name w:val="footer"/>
    <w:basedOn w:val="a"/>
    <w:link w:val="ad"/>
    <w:uiPriority w:val="99"/>
    <w:unhideWhenUsed/>
    <w:rsid w:val="00506C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6C5E"/>
    <w:rPr>
      <w:rFonts w:ascii="Proxima Nova ExCn Rg" w:hAnsi="Proxima Nova ExCn Rg" w:cs="Times New Roman"/>
      <w:sz w:val="28"/>
      <w:szCs w:val="28"/>
    </w:rPr>
  </w:style>
  <w:style w:type="character" w:styleId="ae">
    <w:name w:val="Unresolved Mention"/>
    <w:basedOn w:val="a0"/>
    <w:uiPriority w:val="99"/>
    <w:semiHidden/>
    <w:unhideWhenUsed/>
    <w:rsid w:val="00EB1698"/>
    <w:rPr>
      <w:color w:val="605E5C"/>
      <w:shd w:val="clear" w:color="auto" w:fill="E1DFDD"/>
    </w:rPr>
  </w:style>
  <w:style w:type="character" w:styleId="af">
    <w:name w:val="Emphasis"/>
    <w:basedOn w:val="a0"/>
    <w:uiPriority w:val="20"/>
    <w:qFormat/>
    <w:rsid w:val="007E39A6"/>
    <w:rPr>
      <w:i/>
      <w:iCs/>
    </w:rPr>
  </w:style>
  <w:style w:type="character" w:styleId="af0">
    <w:name w:val="Book Title"/>
    <w:basedOn w:val="a0"/>
    <w:uiPriority w:val="33"/>
    <w:qFormat/>
    <w:rsid w:val="00033E87"/>
    <w:rPr>
      <w:b/>
      <w:bCs/>
      <w:smallCaps/>
      <w:spacing w:val="5"/>
    </w:rPr>
  </w:style>
  <w:style w:type="paragraph" w:styleId="af1">
    <w:name w:val="List Paragraph"/>
    <w:aliases w:val="Bullet List,FooterText,numbered,Use Case List Paragraph,Маркер,ТЗ список,Абзац списка литеральный,UL,Абзац маркированнный,Table-Normal,RSHB_Table-Normal,Предусловия,1. Абзац списка,Нумерованный список_ФТ,Булет 1,Bullet Number,lp1,lp11,列出段落"/>
    <w:basedOn w:val="a"/>
    <w:link w:val="af2"/>
    <w:uiPriority w:val="34"/>
    <w:qFormat/>
    <w:rsid w:val="00033E87"/>
    <w:pPr>
      <w:ind w:left="720"/>
      <w:contextualSpacing/>
    </w:pPr>
  </w:style>
  <w:style w:type="character" w:styleId="af3">
    <w:name w:val="Placeholder Text"/>
    <w:basedOn w:val="a0"/>
    <w:uiPriority w:val="99"/>
    <w:semiHidden/>
    <w:rsid w:val="00C11E9D"/>
    <w:rPr>
      <w:color w:val="808080"/>
    </w:rPr>
  </w:style>
  <w:style w:type="character" w:customStyle="1" w:styleId="fontstyle01">
    <w:name w:val="fontstyle01"/>
    <w:basedOn w:val="a0"/>
    <w:rsid w:val="007F558E"/>
    <w:rPr>
      <w:rFonts w:ascii="Arial Narrow" w:hAnsi="Arial Narrow" w:hint="default"/>
      <w:b/>
      <w:bCs/>
      <w:i w:val="0"/>
      <w:iCs w:val="0"/>
      <w:color w:val="000000"/>
      <w:sz w:val="24"/>
      <w:szCs w:val="24"/>
    </w:rPr>
  </w:style>
  <w:style w:type="character" w:customStyle="1" w:styleId="fontstyle21">
    <w:name w:val="fontstyle21"/>
    <w:basedOn w:val="a0"/>
    <w:rsid w:val="007F558E"/>
    <w:rPr>
      <w:rFonts w:ascii="Arial Narrow" w:hAnsi="Arial Narrow" w:hint="default"/>
      <w:b w:val="0"/>
      <w:bCs w:val="0"/>
      <w:i w:val="0"/>
      <w:iCs w:val="0"/>
      <w:color w:val="000000"/>
      <w:sz w:val="24"/>
      <w:szCs w:val="24"/>
    </w:rPr>
  </w:style>
  <w:style w:type="character" w:customStyle="1" w:styleId="fontstyle31">
    <w:name w:val="fontstyle31"/>
    <w:basedOn w:val="a0"/>
    <w:rsid w:val="007F558E"/>
    <w:rPr>
      <w:rFonts w:ascii="Calibri" w:hAnsi="Calibri" w:cs="Calibri" w:hint="default"/>
      <w:b w:val="0"/>
      <w:bCs w:val="0"/>
      <w:i w:val="0"/>
      <w:iCs w:val="0"/>
      <w:color w:val="000000"/>
      <w:sz w:val="22"/>
      <w:szCs w:val="22"/>
    </w:rPr>
  </w:style>
  <w:style w:type="paragraph" w:styleId="af4">
    <w:name w:val="Normal (Web)"/>
    <w:basedOn w:val="a"/>
    <w:uiPriority w:val="99"/>
    <w:semiHidden/>
    <w:unhideWhenUsed/>
    <w:rsid w:val="007121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7121DD"/>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annotation reference"/>
    <w:basedOn w:val="a0"/>
    <w:uiPriority w:val="99"/>
    <w:semiHidden/>
    <w:unhideWhenUsed/>
    <w:rsid w:val="00D97759"/>
    <w:rPr>
      <w:sz w:val="16"/>
      <w:szCs w:val="16"/>
    </w:rPr>
  </w:style>
  <w:style w:type="paragraph" w:styleId="af6">
    <w:name w:val="annotation text"/>
    <w:basedOn w:val="a"/>
    <w:link w:val="af7"/>
    <w:uiPriority w:val="99"/>
    <w:semiHidden/>
    <w:unhideWhenUsed/>
    <w:rsid w:val="00D97759"/>
    <w:pPr>
      <w:spacing w:line="240" w:lineRule="auto"/>
    </w:pPr>
    <w:rPr>
      <w:sz w:val="20"/>
      <w:szCs w:val="20"/>
    </w:rPr>
  </w:style>
  <w:style w:type="character" w:customStyle="1" w:styleId="af7">
    <w:name w:val="Текст примечания Знак"/>
    <w:basedOn w:val="a0"/>
    <w:link w:val="af6"/>
    <w:uiPriority w:val="99"/>
    <w:semiHidden/>
    <w:rsid w:val="00D97759"/>
    <w:rPr>
      <w:rFonts w:ascii="Proxima Nova ExCn Rg" w:hAnsi="Proxima Nova ExCn Rg" w:cs="Times New Roman"/>
      <w:sz w:val="20"/>
      <w:szCs w:val="20"/>
    </w:rPr>
  </w:style>
  <w:style w:type="paragraph" w:styleId="af8">
    <w:name w:val="annotation subject"/>
    <w:basedOn w:val="af6"/>
    <w:next w:val="af6"/>
    <w:link w:val="af9"/>
    <w:uiPriority w:val="99"/>
    <w:semiHidden/>
    <w:unhideWhenUsed/>
    <w:rsid w:val="00D97759"/>
    <w:rPr>
      <w:b/>
      <w:bCs/>
    </w:rPr>
  </w:style>
  <w:style w:type="character" w:customStyle="1" w:styleId="af9">
    <w:name w:val="Тема примечания Знак"/>
    <w:basedOn w:val="af7"/>
    <w:link w:val="af8"/>
    <w:uiPriority w:val="99"/>
    <w:semiHidden/>
    <w:rsid w:val="00D97759"/>
    <w:rPr>
      <w:rFonts w:ascii="Proxima Nova ExCn Rg" w:hAnsi="Proxima Nova ExCn Rg" w:cs="Times New Roman"/>
      <w:b/>
      <w:bCs/>
      <w:sz w:val="20"/>
      <w:szCs w:val="20"/>
    </w:rPr>
  </w:style>
  <w:style w:type="table" w:styleId="afa">
    <w:name w:val="Table Grid"/>
    <w:basedOn w:val="a1"/>
    <w:uiPriority w:val="59"/>
    <w:rsid w:val="00A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Bullet List Знак,FooterText Знак,numbered Знак,Use Case List Paragraph Знак,Маркер Знак,ТЗ список Знак,Абзац списка литеральный Знак,UL Знак,Абзац маркированнный Знак,Table-Normal Знак,RSHB_Table-Normal Знак,Предусловия Знак,lp1 Знак"/>
    <w:link w:val="af1"/>
    <w:uiPriority w:val="34"/>
    <w:qFormat/>
    <w:locked/>
    <w:rsid w:val="009D704E"/>
    <w:rPr>
      <w:rFonts w:ascii="Proxima Nova ExCn Rg" w:hAnsi="Proxima Nova ExCn Rg" w:cs="Times New Roman"/>
      <w:sz w:val="28"/>
      <w:szCs w:val="28"/>
    </w:rPr>
  </w:style>
  <w:style w:type="paragraph" w:styleId="afb">
    <w:name w:val="Revision"/>
    <w:hidden/>
    <w:uiPriority w:val="99"/>
    <w:semiHidden/>
    <w:rsid w:val="0096512C"/>
    <w:pPr>
      <w:spacing w:after="0" w:line="240" w:lineRule="auto"/>
    </w:pPr>
    <w:rPr>
      <w:rFonts w:ascii="Proxima Nova ExCn Rg" w:hAnsi="Proxima Nova ExCn Rg" w:cs="Times New Roman"/>
      <w:sz w:val="28"/>
      <w:szCs w:val="28"/>
    </w:rPr>
  </w:style>
  <w:style w:type="character" w:styleId="afc">
    <w:name w:val="FollowedHyperlink"/>
    <w:basedOn w:val="a0"/>
    <w:uiPriority w:val="99"/>
    <w:semiHidden/>
    <w:unhideWhenUsed/>
    <w:rsid w:val="00FB67BE"/>
    <w:rPr>
      <w:color w:val="954F72" w:themeColor="followedHyperlink"/>
      <w:u w:val="single"/>
    </w:rPr>
  </w:style>
  <w:style w:type="paragraph" w:customStyle="1" w:styleId="afd">
    <w:name w:val="Пункт ТЗ"/>
    <w:qFormat/>
    <w:rsid w:val="00DC3E39"/>
    <w:pPr>
      <w:spacing w:after="0" w:line="240" w:lineRule="auto"/>
      <w:jc w:val="both"/>
    </w:pPr>
    <w:rPr>
      <w:rFonts w:ascii="Times New Roman" w:eastAsiaTheme="majorEastAsia" w:hAnsi="Times New Roman" w:cs="Times New Roman"/>
      <w:color w:val="000000" w:themeColor="text1"/>
      <w:sz w:val="24"/>
      <w:szCs w:val="24"/>
      <w:lang w:eastAsia="ru-RU"/>
    </w:rPr>
  </w:style>
  <w:style w:type="paragraph" w:styleId="afe">
    <w:name w:val="endnote text"/>
    <w:basedOn w:val="a"/>
    <w:link w:val="aff"/>
    <w:uiPriority w:val="99"/>
    <w:semiHidden/>
    <w:unhideWhenUsed/>
    <w:rsid w:val="00035E41"/>
    <w:pPr>
      <w:spacing w:after="0" w:line="240" w:lineRule="auto"/>
    </w:pPr>
    <w:rPr>
      <w:sz w:val="20"/>
      <w:szCs w:val="20"/>
    </w:rPr>
  </w:style>
  <w:style w:type="character" w:customStyle="1" w:styleId="aff">
    <w:name w:val="Текст концевой сноски Знак"/>
    <w:basedOn w:val="a0"/>
    <w:link w:val="afe"/>
    <w:uiPriority w:val="99"/>
    <w:semiHidden/>
    <w:rsid w:val="00035E41"/>
    <w:rPr>
      <w:rFonts w:ascii="Proxima Nova ExCn Rg" w:hAnsi="Proxima Nova ExCn Rg" w:cs="Times New Roman"/>
      <w:sz w:val="20"/>
      <w:szCs w:val="20"/>
    </w:rPr>
  </w:style>
  <w:style w:type="character" w:styleId="aff0">
    <w:name w:val="endnote reference"/>
    <w:basedOn w:val="a0"/>
    <w:uiPriority w:val="99"/>
    <w:semiHidden/>
    <w:unhideWhenUsed/>
    <w:rsid w:val="00035E41"/>
    <w:rPr>
      <w:vertAlign w:val="superscript"/>
    </w:rPr>
  </w:style>
  <w:style w:type="paragraph" w:styleId="aff1">
    <w:name w:val="footnote text"/>
    <w:basedOn w:val="a"/>
    <w:link w:val="aff2"/>
    <w:uiPriority w:val="99"/>
    <w:semiHidden/>
    <w:unhideWhenUsed/>
    <w:rsid w:val="00035E41"/>
    <w:pPr>
      <w:spacing w:after="0" w:line="240" w:lineRule="auto"/>
    </w:pPr>
    <w:rPr>
      <w:sz w:val="20"/>
      <w:szCs w:val="20"/>
    </w:rPr>
  </w:style>
  <w:style w:type="character" w:customStyle="1" w:styleId="aff2">
    <w:name w:val="Текст сноски Знак"/>
    <w:basedOn w:val="a0"/>
    <w:link w:val="aff1"/>
    <w:uiPriority w:val="99"/>
    <w:semiHidden/>
    <w:rsid w:val="00035E41"/>
    <w:rPr>
      <w:rFonts w:ascii="Proxima Nova ExCn Rg" w:hAnsi="Proxima Nova ExCn Rg" w:cs="Times New Roman"/>
      <w:sz w:val="20"/>
      <w:szCs w:val="20"/>
    </w:rPr>
  </w:style>
  <w:style w:type="character" w:styleId="aff3">
    <w:name w:val="footnote reference"/>
    <w:basedOn w:val="a0"/>
    <w:uiPriority w:val="99"/>
    <w:semiHidden/>
    <w:unhideWhenUsed/>
    <w:rsid w:val="00035E41"/>
    <w:rPr>
      <w:vertAlign w:val="superscript"/>
    </w:rPr>
  </w:style>
  <w:style w:type="character" w:customStyle="1" w:styleId="a9">
    <w:name w:val="Без интервала Знак"/>
    <w:link w:val="a8"/>
    <w:uiPriority w:val="1"/>
    <w:locked/>
    <w:rsid w:val="00FE37D1"/>
  </w:style>
  <w:style w:type="table" w:customStyle="1" w:styleId="11">
    <w:name w:val="Сетка таблицы1"/>
    <w:basedOn w:val="a1"/>
    <w:next w:val="afa"/>
    <w:uiPriority w:val="59"/>
    <w:rsid w:val="004E31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Пункт б/н"/>
    <w:basedOn w:val="a"/>
    <w:rsid w:val="00044995"/>
    <w:pPr>
      <w:tabs>
        <w:tab w:val="left" w:pos="1134"/>
      </w:tabs>
      <w:snapToGrid w:val="0"/>
      <w:spacing w:after="0" w:line="360" w:lineRule="auto"/>
      <w:ind w:firstLine="567"/>
      <w:jc w:val="both"/>
    </w:pPr>
    <w:rPr>
      <w:rFonts w:ascii="Times New Roman" w:eastAsia="Times New Roman" w:hAnsi="Times New Roman"/>
      <w:bCs/>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8900">
      <w:bodyDiv w:val="1"/>
      <w:marLeft w:val="0"/>
      <w:marRight w:val="0"/>
      <w:marTop w:val="0"/>
      <w:marBottom w:val="0"/>
      <w:divBdr>
        <w:top w:val="none" w:sz="0" w:space="0" w:color="auto"/>
        <w:left w:val="none" w:sz="0" w:space="0" w:color="auto"/>
        <w:bottom w:val="none" w:sz="0" w:space="0" w:color="auto"/>
        <w:right w:val="none" w:sz="0" w:space="0" w:color="auto"/>
      </w:divBdr>
    </w:div>
    <w:div w:id="33124030">
      <w:bodyDiv w:val="1"/>
      <w:marLeft w:val="0"/>
      <w:marRight w:val="0"/>
      <w:marTop w:val="0"/>
      <w:marBottom w:val="0"/>
      <w:divBdr>
        <w:top w:val="none" w:sz="0" w:space="0" w:color="auto"/>
        <w:left w:val="none" w:sz="0" w:space="0" w:color="auto"/>
        <w:bottom w:val="none" w:sz="0" w:space="0" w:color="auto"/>
        <w:right w:val="none" w:sz="0" w:space="0" w:color="auto"/>
      </w:divBdr>
    </w:div>
    <w:div w:id="62991730">
      <w:bodyDiv w:val="1"/>
      <w:marLeft w:val="0"/>
      <w:marRight w:val="0"/>
      <w:marTop w:val="0"/>
      <w:marBottom w:val="0"/>
      <w:divBdr>
        <w:top w:val="none" w:sz="0" w:space="0" w:color="auto"/>
        <w:left w:val="none" w:sz="0" w:space="0" w:color="auto"/>
        <w:bottom w:val="none" w:sz="0" w:space="0" w:color="auto"/>
        <w:right w:val="none" w:sz="0" w:space="0" w:color="auto"/>
      </w:divBdr>
    </w:div>
    <w:div w:id="68306608">
      <w:bodyDiv w:val="1"/>
      <w:marLeft w:val="0"/>
      <w:marRight w:val="0"/>
      <w:marTop w:val="0"/>
      <w:marBottom w:val="0"/>
      <w:divBdr>
        <w:top w:val="none" w:sz="0" w:space="0" w:color="auto"/>
        <w:left w:val="none" w:sz="0" w:space="0" w:color="auto"/>
        <w:bottom w:val="none" w:sz="0" w:space="0" w:color="auto"/>
        <w:right w:val="none" w:sz="0" w:space="0" w:color="auto"/>
      </w:divBdr>
      <w:divsChild>
        <w:div w:id="1041826548">
          <w:marLeft w:val="0"/>
          <w:marRight w:val="0"/>
          <w:marTop w:val="0"/>
          <w:marBottom w:val="0"/>
          <w:divBdr>
            <w:top w:val="none" w:sz="0" w:space="0" w:color="auto"/>
            <w:left w:val="none" w:sz="0" w:space="0" w:color="auto"/>
            <w:bottom w:val="none" w:sz="0" w:space="0" w:color="auto"/>
            <w:right w:val="none" w:sz="0" w:space="0" w:color="auto"/>
          </w:divBdr>
        </w:div>
        <w:div w:id="1266576515">
          <w:marLeft w:val="0"/>
          <w:marRight w:val="0"/>
          <w:marTop w:val="0"/>
          <w:marBottom w:val="0"/>
          <w:divBdr>
            <w:top w:val="none" w:sz="0" w:space="0" w:color="auto"/>
            <w:left w:val="none" w:sz="0" w:space="0" w:color="auto"/>
            <w:bottom w:val="none" w:sz="0" w:space="0" w:color="auto"/>
            <w:right w:val="none" w:sz="0" w:space="0" w:color="auto"/>
          </w:divBdr>
        </w:div>
      </w:divsChild>
    </w:div>
    <w:div w:id="70468582">
      <w:bodyDiv w:val="1"/>
      <w:marLeft w:val="0"/>
      <w:marRight w:val="0"/>
      <w:marTop w:val="0"/>
      <w:marBottom w:val="0"/>
      <w:divBdr>
        <w:top w:val="none" w:sz="0" w:space="0" w:color="auto"/>
        <w:left w:val="none" w:sz="0" w:space="0" w:color="auto"/>
        <w:bottom w:val="none" w:sz="0" w:space="0" w:color="auto"/>
        <w:right w:val="none" w:sz="0" w:space="0" w:color="auto"/>
      </w:divBdr>
    </w:div>
    <w:div w:id="95911649">
      <w:bodyDiv w:val="1"/>
      <w:marLeft w:val="0"/>
      <w:marRight w:val="0"/>
      <w:marTop w:val="0"/>
      <w:marBottom w:val="0"/>
      <w:divBdr>
        <w:top w:val="none" w:sz="0" w:space="0" w:color="auto"/>
        <w:left w:val="none" w:sz="0" w:space="0" w:color="auto"/>
        <w:bottom w:val="none" w:sz="0" w:space="0" w:color="auto"/>
        <w:right w:val="none" w:sz="0" w:space="0" w:color="auto"/>
      </w:divBdr>
    </w:div>
    <w:div w:id="116799238">
      <w:bodyDiv w:val="1"/>
      <w:marLeft w:val="0"/>
      <w:marRight w:val="0"/>
      <w:marTop w:val="0"/>
      <w:marBottom w:val="0"/>
      <w:divBdr>
        <w:top w:val="none" w:sz="0" w:space="0" w:color="auto"/>
        <w:left w:val="none" w:sz="0" w:space="0" w:color="auto"/>
        <w:bottom w:val="none" w:sz="0" w:space="0" w:color="auto"/>
        <w:right w:val="none" w:sz="0" w:space="0" w:color="auto"/>
      </w:divBdr>
    </w:div>
    <w:div w:id="119541039">
      <w:bodyDiv w:val="1"/>
      <w:marLeft w:val="0"/>
      <w:marRight w:val="0"/>
      <w:marTop w:val="0"/>
      <w:marBottom w:val="0"/>
      <w:divBdr>
        <w:top w:val="none" w:sz="0" w:space="0" w:color="auto"/>
        <w:left w:val="none" w:sz="0" w:space="0" w:color="auto"/>
        <w:bottom w:val="none" w:sz="0" w:space="0" w:color="auto"/>
        <w:right w:val="none" w:sz="0" w:space="0" w:color="auto"/>
      </w:divBdr>
    </w:div>
    <w:div w:id="124156165">
      <w:bodyDiv w:val="1"/>
      <w:marLeft w:val="0"/>
      <w:marRight w:val="0"/>
      <w:marTop w:val="0"/>
      <w:marBottom w:val="0"/>
      <w:divBdr>
        <w:top w:val="none" w:sz="0" w:space="0" w:color="auto"/>
        <w:left w:val="none" w:sz="0" w:space="0" w:color="auto"/>
        <w:bottom w:val="none" w:sz="0" w:space="0" w:color="auto"/>
        <w:right w:val="none" w:sz="0" w:space="0" w:color="auto"/>
      </w:divBdr>
    </w:div>
    <w:div w:id="141699778">
      <w:bodyDiv w:val="1"/>
      <w:marLeft w:val="0"/>
      <w:marRight w:val="0"/>
      <w:marTop w:val="0"/>
      <w:marBottom w:val="0"/>
      <w:divBdr>
        <w:top w:val="none" w:sz="0" w:space="0" w:color="auto"/>
        <w:left w:val="none" w:sz="0" w:space="0" w:color="auto"/>
        <w:bottom w:val="none" w:sz="0" w:space="0" w:color="auto"/>
        <w:right w:val="none" w:sz="0" w:space="0" w:color="auto"/>
      </w:divBdr>
    </w:div>
    <w:div w:id="179204028">
      <w:bodyDiv w:val="1"/>
      <w:marLeft w:val="0"/>
      <w:marRight w:val="0"/>
      <w:marTop w:val="0"/>
      <w:marBottom w:val="0"/>
      <w:divBdr>
        <w:top w:val="none" w:sz="0" w:space="0" w:color="auto"/>
        <w:left w:val="none" w:sz="0" w:space="0" w:color="auto"/>
        <w:bottom w:val="none" w:sz="0" w:space="0" w:color="auto"/>
        <w:right w:val="none" w:sz="0" w:space="0" w:color="auto"/>
      </w:divBdr>
    </w:div>
    <w:div w:id="318921285">
      <w:bodyDiv w:val="1"/>
      <w:marLeft w:val="0"/>
      <w:marRight w:val="0"/>
      <w:marTop w:val="0"/>
      <w:marBottom w:val="0"/>
      <w:divBdr>
        <w:top w:val="none" w:sz="0" w:space="0" w:color="auto"/>
        <w:left w:val="none" w:sz="0" w:space="0" w:color="auto"/>
        <w:bottom w:val="none" w:sz="0" w:space="0" w:color="auto"/>
        <w:right w:val="none" w:sz="0" w:space="0" w:color="auto"/>
      </w:divBdr>
      <w:divsChild>
        <w:div w:id="252513835">
          <w:marLeft w:val="0"/>
          <w:marRight w:val="0"/>
          <w:marTop w:val="0"/>
          <w:marBottom w:val="0"/>
          <w:divBdr>
            <w:top w:val="none" w:sz="0" w:space="0" w:color="auto"/>
            <w:left w:val="none" w:sz="0" w:space="0" w:color="auto"/>
            <w:bottom w:val="none" w:sz="0" w:space="0" w:color="auto"/>
            <w:right w:val="none" w:sz="0" w:space="0" w:color="auto"/>
          </w:divBdr>
        </w:div>
      </w:divsChild>
    </w:div>
    <w:div w:id="363748192">
      <w:bodyDiv w:val="1"/>
      <w:marLeft w:val="0"/>
      <w:marRight w:val="0"/>
      <w:marTop w:val="0"/>
      <w:marBottom w:val="0"/>
      <w:divBdr>
        <w:top w:val="none" w:sz="0" w:space="0" w:color="auto"/>
        <w:left w:val="none" w:sz="0" w:space="0" w:color="auto"/>
        <w:bottom w:val="none" w:sz="0" w:space="0" w:color="auto"/>
        <w:right w:val="none" w:sz="0" w:space="0" w:color="auto"/>
      </w:divBdr>
    </w:div>
    <w:div w:id="372929688">
      <w:bodyDiv w:val="1"/>
      <w:marLeft w:val="0"/>
      <w:marRight w:val="0"/>
      <w:marTop w:val="0"/>
      <w:marBottom w:val="0"/>
      <w:divBdr>
        <w:top w:val="none" w:sz="0" w:space="0" w:color="auto"/>
        <w:left w:val="none" w:sz="0" w:space="0" w:color="auto"/>
        <w:bottom w:val="none" w:sz="0" w:space="0" w:color="auto"/>
        <w:right w:val="none" w:sz="0" w:space="0" w:color="auto"/>
      </w:divBdr>
    </w:div>
    <w:div w:id="397826708">
      <w:bodyDiv w:val="1"/>
      <w:marLeft w:val="0"/>
      <w:marRight w:val="0"/>
      <w:marTop w:val="0"/>
      <w:marBottom w:val="0"/>
      <w:divBdr>
        <w:top w:val="none" w:sz="0" w:space="0" w:color="auto"/>
        <w:left w:val="none" w:sz="0" w:space="0" w:color="auto"/>
        <w:bottom w:val="none" w:sz="0" w:space="0" w:color="auto"/>
        <w:right w:val="none" w:sz="0" w:space="0" w:color="auto"/>
      </w:divBdr>
    </w:div>
    <w:div w:id="406004888">
      <w:bodyDiv w:val="1"/>
      <w:marLeft w:val="0"/>
      <w:marRight w:val="0"/>
      <w:marTop w:val="0"/>
      <w:marBottom w:val="0"/>
      <w:divBdr>
        <w:top w:val="none" w:sz="0" w:space="0" w:color="auto"/>
        <w:left w:val="none" w:sz="0" w:space="0" w:color="auto"/>
        <w:bottom w:val="none" w:sz="0" w:space="0" w:color="auto"/>
        <w:right w:val="none" w:sz="0" w:space="0" w:color="auto"/>
      </w:divBdr>
    </w:div>
    <w:div w:id="440950691">
      <w:bodyDiv w:val="1"/>
      <w:marLeft w:val="0"/>
      <w:marRight w:val="0"/>
      <w:marTop w:val="0"/>
      <w:marBottom w:val="0"/>
      <w:divBdr>
        <w:top w:val="none" w:sz="0" w:space="0" w:color="auto"/>
        <w:left w:val="none" w:sz="0" w:space="0" w:color="auto"/>
        <w:bottom w:val="none" w:sz="0" w:space="0" w:color="auto"/>
        <w:right w:val="none" w:sz="0" w:space="0" w:color="auto"/>
      </w:divBdr>
    </w:div>
    <w:div w:id="451246798">
      <w:bodyDiv w:val="1"/>
      <w:marLeft w:val="0"/>
      <w:marRight w:val="0"/>
      <w:marTop w:val="0"/>
      <w:marBottom w:val="0"/>
      <w:divBdr>
        <w:top w:val="none" w:sz="0" w:space="0" w:color="auto"/>
        <w:left w:val="none" w:sz="0" w:space="0" w:color="auto"/>
        <w:bottom w:val="none" w:sz="0" w:space="0" w:color="auto"/>
        <w:right w:val="none" w:sz="0" w:space="0" w:color="auto"/>
      </w:divBdr>
      <w:divsChild>
        <w:div w:id="921449814">
          <w:marLeft w:val="0"/>
          <w:marRight w:val="0"/>
          <w:marTop w:val="0"/>
          <w:marBottom w:val="0"/>
          <w:divBdr>
            <w:top w:val="none" w:sz="0" w:space="0" w:color="auto"/>
            <w:left w:val="none" w:sz="0" w:space="0" w:color="auto"/>
            <w:bottom w:val="none" w:sz="0" w:space="0" w:color="auto"/>
            <w:right w:val="none" w:sz="0" w:space="0" w:color="auto"/>
          </w:divBdr>
        </w:div>
        <w:div w:id="1205092831">
          <w:marLeft w:val="0"/>
          <w:marRight w:val="0"/>
          <w:marTop w:val="0"/>
          <w:marBottom w:val="0"/>
          <w:divBdr>
            <w:top w:val="none" w:sz="0" w:space="0" w:color="auto"/>
            <w:left w:val="none" w:sz="0" w:space="0" w:color="auto"/>
            <w:bottom w:val="none" w:sz="0" w:space="0" w:color="auto"/>
            <w:right w:val="none" w:sz="0" w:space="0" w:color="auto"/>
          </w:divBdr>
        </w:div>
      </w:divsChild>
    </w:div>
    <w:div w:id="472060792">
      <w:bodyDiv w:val="1"/>
      <w:marLeft w:val="0"/>
      <w:marRight w:val="0"/>
      <w:marTop w:val="0"/>
      <w:marBottom w:val="0"/>
      <w:divBdr>
        <w:top w:val="none" w:sz="0" w:space="0" w:color="auto"/>
        <w:left w:val="none" w:sz="0" w:space="0" w:color="auto"/>
        <w:bottom w:val="none" w:sz="0" w:space="0" w:color="auto"/>
        <w:right w:val="none" w:sz="0" w:space="0" w:color="auto"/>
      </w:divBdr>
    </w:div>
    <w:div w:id="541744953">
      <w:bodyDiv w:val="1"/>
      <w:marLeft w:val="0"/>
      <w:marRight w:val="0"/>
      <w:marTop w:val="0"/>
      <w:marBottom w:val="0"/>
      <w:divBdr>
        <w:top w:val="none" w:sz="0" w:space="0" w:color="auto"/>
        <w:left w:val="none" w:sz="0" w:space="0" w:color="auto"/>
        <w:bottom w:val="none" w:sz="0" w:space="0" w:color="auto"/>
        <w:right w:val="none" w:sz="0" w:space="0" w:color="auto"/>
      </w:divBdr>
    </w:div>
    <w:div w:id="565915605">
      <w:bodyDiv w:val="1"/>
      <w:marLeft w:val="0"/>
      <w:marRight w:val="0"/>
      <w:marTop w:val="0"/>
      <w:marBottom w:val="0"/>
      <w:divBdr>
        <w:top w:val="none" w:sz="0" w:space="0" w:color="auto"/>
        <w:left w:val="none" w:sz="0" w:space="0" w:color="auto"/>
        <w:bottom w:val="none" w:sz="0" w:space="0" w:color="auto"/>
        <w:right w:val="none" w:sz="0" w:space="0" w:color="auto"/>
      </w:divBdr>
    </w:div>
    <w:div w:id="568614988">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720404094">
      <w:bodyDiv w:val="1"/>
      <w:marLeft w:val="0"/>
      <w:marRight w:val="0"/>
      <w:marTop w:val="0"/>
      <w:marBottom w:val="0"/>
      <w:divBdr>
        <w:top w:val="none" w:sz="0" w:space="0" w:color="auto"/>
        <w:left w:val="none" w:sz="0" w:space="0" w:color="auto"/>
        <w:bottom w:val="none" w:sz="0" w:space="0" w:color="auto"/>
        <w:right w:val="none" w:sz="0" w:space="0" w:color="auto"/>
      </w:divBdr>
    </w:div>
    <w:div w:id="723675975">
      <w:bodyDiv w:val="1"/>
      <w:marLeft w:val="0"/>
      <w:marRight w:val="0"/>
      <w:marTop w:val="0"/>
      <w:marBottom w:val="0"/>
      <w:divBdr>
        <w:top w:val="none" w:sz="0" w:space="0" w:color="auto"/>
        <w:left w:val="none" w:sz="0" w:space="0" w:color="auto"/>
        <w:bottom w:val="none" w:sz="0" w:space="0" w:color="auto"/>
        <w:right w:val="none" w:sz="0" w:space="0" w:color="auto"/>
      </w:divBdr>
    </w:div>
    <w:div w:id="741877402">
      <w:bodyDiv w:val="1"/>
      <w:marLeft w:val="0"/>
      <w:marRight w:val="0"/>
      <w:marTop w:val="0"/>
      <w:marBottom w:val="0"/>
      <w:divBdr>
        <w:top w:val="none" w:sz="0" w:space="0" w:color="auto"/>
        <w:left w:val="none" w:sz="0" w:space="0" w:color="auto"/>
        <w:bottom w:val="none" w:sz="0" w:space="0" w:color="auto"/>
        <w:right w:val="none" w:sz="0" w:space="0" w:color="auto"/>
      </w:divBdr>
    </w:div>
    <w:div w:id="915087928">
      <w:bodyDiv w:val="1"/>
      <w:marLeft w:val="0"/>
      <w:marRight w:val="0"/>
      <w:marTop w:val="0"/>
      <w:marBottom w:val="0"/>
      <w:divBdr>
        <w:top w:val="none" w:sz="0" w:space="0" w:color="auto"/>
        <w:left w:val="none" w:sz="0" w:space="0" w:color="auto"/>
        <w:bottom w:val="none" w:sz="0" w:space="0" w:color="auto"/>
        <w:right w:val="none" w:sz="0" w:space="0" w:color="auto"/>
      </w:divBdr>
      <w:divsChild>
        <w:div w:id="2003043615">
          <w:marLeft w:val="0"/>
          <w:marRight w:val="0"/>
          <w:marTop w:val="0"/>
          <w:marBottom w:val="0"/>
          <w:divBdr>
            <w:top w:val="none" w:sz="0" w:space="0" w:color="auto"/>
            <w:left w:val="none" w:sz="0" w:space="0" w:color="auto"/>
            <w:bottom w:val="none" w:sz="0" w:space="0" w:color="auto"/>
            <w:right w:val="none" w:sz="0" w:space="0" w:color="auto"/>
          </w:divBdr>
        </w:div>
        <w:div w:id="315233296">
          <w:marLeft w:val="0"/>
          <w:marRight w:val="0"/>
          <w:marTop w:val="0"/>
          <w:marBottom w:val="0"/>
          <w:divBdr>
            <w:top w:val="none" w:sz="0" w:space="0" w:color="auto"/>
            <w:left w:val="none" w:sz="0" w:space="0" w:color="auto"/>
            <w:bottom w:val="none" w:sz="0" w:space="0" w:color="auto"/>
            <w:right w:val="none" w:sz="0" w:space="0" w:color="auto"/>
          </w:divBdr>
        </w:div>
      </w:divsChild>
    </w:div>
    <w:div w:id="966663900">
      <w:bodyDiv w:val="1"/>
      <w:marLeft w:val="0"/>
      <w:marRight w:val="0"/>
      <w:marTop w:val="0"/>
      <w:marBottom w:val="0"/>
      <w:divBdr>
        <w:top w:val="none" w:sz="0" w:space="0" w:color="auto"/>
        <w:left w:val="none" w:sz="0" w:space="0" w:color="auto"/>
        <w:bottom w:val="none" w:sz="0" w:space="0" w:color="auto"/>
        <w:right w:val="none" w:sz="0" w:space="0" w:color="auto"/>
      </w:divBdr>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1144615296">
      <w:bodyDiv w:val="1"/>
      <w:marLeft w:val="0"/>
      <w:marRight w:val="0"/>
      <w:marTop w:val="0"/>
      <w:marBottom w:val="0"/>
      <w:divBdr>
        <w:top w:val="none" w:sz="0" w:space="0" w:color="auto"/>
        <w:left w:val="none" w:sz="0" w:space="0" w:color="auto"/>
        <w:bottom w:val="none" w:sz="0" w:space="0" w:color="auto"/>
        <w:right w:val="none" w:sz="0" w:space="0" w:color="auto"/>
      </w:divBdr>
    </w:div>
    <w:div w:id="1159228371">
      <w:bodyDiv w:val="1"/>
      <w:marLeft w:val="0"/>
      <w:marRight w:val="0"/>
      <w:marTop w:val="0"/>
      <w:marBottom w:val="0"/>
      <w:divBdr>
        <w:top w:val="none" w:sz="0" w:space="0" w:color="auto"/>
        <w:left w:val="none" w:sz="0" w:space="0" w:color="auto"/>
        <w:bottom w:val="none" w:sz="0" w:space="0" w:color="auto"/>
        <w:right w:val="none" w:sz="0" w:space="0" w:color="auto"/>
      </w:divBdr>
    </w:div>
    <w:div w:id="1203514272">
      <w:bodyDiv w:val="1"/>
      <w:marLeft w:val="0"/>
      <w:marRight w:val="0"/>
      <w:marTop w:val="0"/>
      <w:marBottom w:val="0"/>
      <w:divBdr>
        <w:top w:val="none" w:sz="0" w:space="0" w:color="auto"/>
        <w:left w:val="none" w:sz="0" w:space="0" w:color="auto"/>
        <w:bottom w:val="none" w:sz="0" w:space="0" w:color="auto"/>
        <w:right w:val="none" w:sz="0" w:space="0" w:color="auto"/>
      </w:divBdr>
    </w:div>
    <w:div w:id="1228766253">
      <w:bodyDiv w:val="1"/>
      <w:marLeft w:val="0"/>
      <w:marRight w:val="0"/>
      <w:marTop w:val="0"/>
      <w:marBottom w:val="0"/>
      <w:divBdr>
        <w:top w:val="none" w:sz="0" w:space="0" w:color="auto"/>
        <w:left w:val="none" w:sz="0" w:space="0" w:color="auto"/>
        <w:bottom w:val="none" w:sz="0" w:space="0" w:color="auto"/>
        <w:right w:val="none" w:sz="0" w:space="0" w:color="auto"/>
      </w:divBdr>
    </w:div>
    <w:div w:id="1231385724">
      <w:bodyDiv w:val="1"/>
      <w:marLeft w:val="0"/>
      <w:marRight w:val="0"/>
      <w:marTop w:val="0"/>
      <w:marBottom w:val="0"/>
      <w:divBdr>
        <w:top w:val="none" w:sz="0" w:space="0" w:color="auto"/>
        <w:left w:val="none" w:sz="0" w:space="0" w:color="auto"/>
        <w:bottom w:val="none" w:sz="0" w:space="0" w:color="auto"/>
        <w:right w:val="none" w:sz="0" w:space="0" w:color="auto"/>
      </w:divBdr>
      <w:divsChild>
        <w:div w:id="1898081032">
          <w:marLeft w:val="0"/>
          <w:marRight w:val="0"/>
          <w:marTop w:val="0"/>
          <w:marBottom w:val="0"/>
          <w:divBdr>
            <w:top w:val="none" w:sz="0" w:space="0" w:color="auto"/>
            <w:left w:val="none" w:sz="0" w:space="0" w:color="auto"/>
            <w:bottom w:val="none" w:sz="0" w:space="0" w:color="auto"/>
            <w:right w:val="none" w:sz="0" w:space="0" w:color="auto"/>
          </w:divBdr>
        </w:div>
      </w:divsChild>
    </w:div>
    <w:div w:id="1280144178">
      <w:bodyDiv w:val="1"/>
      <w:marLeft w:val="0"/>
      <w:marRight w:val="0"/>
      <w:marTop w:val="0"/>
      <w:marBottom w:val="0"/>
      <w:divBdr>
        <w:top w:val="none" w:sz="0" w:space="0" w:color="auto"/>
        <w:left w:val="none" w:sz="0" w:space="0" w:color="auto"/>
        <w:bottom w:val="none" w:sz="0" w:space="0" w:color="auto"/>
        <w:right w:val="none" w:sz="0" w:space="0" w:color="auto"/>
      </w:divBdr>
      <w:divsChild>
        <w:div w:id="548421195">
          <w:marLeft w:val="0"/>
          <w:marRight w:val="0"/>
          <w:marTop w:val="0"/>
          <w:marBottom w:val="0"/>
          <w:divBdr>
            <w:top w:val="none" w:sz="0" w:space="0" w:color="auto"/>
            <w:left w:val="none" w:sz="0" w:space="0" w:color="auto"/>
            <w:bottom w:val="none" w:sz="0" w:space="0" w:color="auto"/>
            <w:right w:val="none" w:sz="0" w:space="0" w:color="auto"/>
          </w:divBdr>
        </w:div>
      </w:divsChild>
    </w:div>
    <w:div w:id="1299261373">
      <w:bodyDiv w:val="1"/>
      <w:marLeft w:val="0"/>
      <w:marRight w:val="0"/>
      <w:marTop w:val="0"/>
      <w:marBottom w:val="0"/>
      <w:divBdr>
        <w:top w:val="none" w:sz="0" w:space="0" w:color="auto"/>
        <w:left w:val="none" w:sz="0" w:space="0" w:color="auto"/>
        <w:bottom w:val="none" w:sz="0" w:space="0" w:color="auto"/>
        <w:right w:val="none" w:sz="0" w:space="0" w:color="auto"/>
      </w:divBdr>
    </w:div>
    <w:div w:id="1379889199">
      <w:bodyDiv w:val="1"/>
      <w:marLeft w:val="0"/>
      <w:marRight w:val="0"/>
      <w:marTop w:val="0"/>
      <w:marBottom w:val="0"/>
      <w:divBdr>
        <w:top w:val="none" w:sz="0" w:space="0" w:color="auto"/>
        <w:left w:val="none" w:sz="0" w:space="0" w:color="auto"/>
        <w:bottom w:val="none" w:sz="0" w:space="0" w:color="auto"/>
        <w:right w:val="none" w:sz="0" w:space="0" w:color="auto"/>
      </w:divBdr>
    </w:div>
    <w:div w:id="1397434371">
      <w:bodyDiv w:val="1"/>
      <w:marLeft w:val="0"/>
      <w:marRight w:val="0"/>
      <w:marTop w:val="0"/>
      <w:marBottom w:val="0"/>
      <w:divBdr>
        <w:top w:val="none" w:sz="0" w:space="0" w:color="auto"/>
        <w:left w:val="none" w:sz="0" w:space="0" w:color="auto"/>
        <w:bottom w:val="none" w:sz="0" w:space="0" w:color="auto"/>
        <w:right w:val="none" w:sz="0" w:space="0" w:color="auto"/>
      </w:divBdr>
    </w:div>
    <w:div w:id="1573810717">
      <w:bodyDiv w:val="1"/>
      <w:marLeft w:val="0"/>
      <w:marRight w:val="0"/>
      <w:marTop w:val="0"/>
      <w:marBottom w:val="0"/>
      <w:divBdr>
        <w:top w:val="none" w:sz="0" w:space="0" w:color="auto"/>
        <w:left w:val="none" w:sz="0" w:space="0" w:color="auto"/>
        <w:bottom w:val="none" w:sz="0" w:space="0" w:color="auto"/>
        <w:right w:val="none" w:sz="0" w:space="0" w:color="auto"/>
      </w:divBdr>
    </w:div>
    <w:div w:id="1617325757">
      <w:bodyDiv w:val="1"/>
      <w:marLeft w:val="0"/>
      <w:marRight w:val="0"/>
      <w:marTop w:val="0"/>
      <w:marBottom w:val="0"/>
      <w:divBdr>
        <w:top w:val="none" w:sz="0" w:space="0" w:color="auto"/>
        <w:left w:val="none" w:sz="0" w:space="0" w:color="auto"/>
        <w:bottom w:val="none" w:sz="0" w:space="0" w:color="auto"/>
        <w:right w:val="none" w:sz="0" w:space="0" w:color="auto"/>
      </w:divBdr>
    </w:div>
    <w:div w:id="1633629904">
      <w:bodyDiv w:val="1"/>
      <w:marLeft w:val="0"/>
      <w:marRight w:val="0"/>
      <w:marTop w:val="0"/>
      <w:marBottom w:val="0"/>
      <w:divBdr>
        <w:top w:val="none" w:sz="0" w:space="0" w:color="auto"/>
        <w:left w:val="none" w:sz="0" w:space="0" w:color="auto"/>
        <w:bottom w:val="none" w:sz="0" w:space="0" w:color="auto"/>
        <w:right w:val="none" w:sz="0" w:space="0" w:color="auto"/>
      </w:divBdr>
    </w:div>
    <w:div w:id="1930234185">
      <w:bodyDiv w:val="1"/>
      <w:marLeft w:val="0"/>
      <w:marRight w:val="0"/>
      <w:marTop w:val="0"/>
      <w:marBottom w:val="0"/>
      <w:divBdr>
        <w:top w:val="none" w:sz="0" w:space="0" w:color="auto"/>
        <w:left w:val="none" w:sz="0" w:space="0" w:color="auto"/>
        <w:bottom w:val="none" w:sz="0" w:space="0" w:color="auto"/>
        <w:right w:val="none" w:sz="0" w:space="0" w:color="auto"/>
      </w:divBdr>
    </w:div>
    <w:div w:id="2003579300">
      <w:bodyDiv w:val="1"/>
      <w:marLeft w:val="0"/>
      <w:marRight w:val="0"/>
      <w:marTop w:val="0"/>
      <w:marBottom w:val="0"/>
      <w:divBdr>
        <w:top w:val="none" w:sz="0" w:space="0" w:color="auto"/>
        <w:left w:val="none" w:sz="0" w:space="0" w:color="auto"/>
        <w:bottom w:val="none" w:sz="0" w:space="0" w:color="auto"/>
        <w:right w:val="none" w:sz="0" w:space="0" w:color="auto"/>
      </w:divBdr>
    </w:div>
    <w:div w:id="2051538973">
      <w:bodyDiv w:val="1"/>
      <w:marLeft w:val="0"/>
      <w:marRight w:val="0"/>
      <w:marTop w:val="0"/>
      <w:marBottom w:val="0"/>
      <w:divBdr>
        <w:top w:val="none" w:sz="0" w:space="0" w:color="auto"/>
        <w:left w:val="none" w:sz="0" w:space="0" w:color="auto"/>
        <w:bottom w:val="none" w:sz="0" w:space="0" w:color="auto"/>
        <w:right w:val="none" w:sz="0" w:space="0" w:color="auto"/>
      </w:divBdr>
    </w:div>
    <w:div w:id="2056007454">
      <w:bodyDiv w:val="1"/>
      <w:marLeft w:val="0"/>
      <w:marRight w:val="0"/>
      <w:marTop w:val="0"/>
      <w:marBottom w:val="0"/>
      <w:divBdr>
        <w:top w:val="none" w:sz="0" w:space="0" w:color="auto"/>
        <w:left w:val="none" w:sz="0" w:space="0" w:color="auto"/>
        <w:bottom w:val="none" w:sz="0" w:space="0" w:color="auto"/>
        <w:right w:val="none" w:sz="0" w:space="0" w:color="auto"/>
      </w:divBdr>
    </w:div>
    <w:div w:id="2087338707">
      <w:bodyDiv w:val="1"/>
      <w:marLeft w:val="0"/>
      <w:marRight w:val="0"/>
      <w:marTop w:val="0"/>
      <w:marBottom w:val="0"/>
      <w:divBdr>
        <w:top w:val="none" w:sz="0" w:space="0" w:color="auto"/>
        <w:left w:val="none" w:sz="0" w:space="0" w:color="auto"/>
        <w:bottom w:val="none" w:sz="0" w:space="0" w:color="auto"/>
        <w:right w:val="none" w:sz="0" w:space="0" w:color="auto"/>
      </w:divBdr>
    </w:div>
    <w:div w:id="20935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899&amp;dst=3942&amp;field=134&amp;date=10.10.2024" TargetMode="External"/><Relationship Id="rId18" Type="http://schemas.openxmlformats.org/officeDocument/2006/relationships/hyperlink" Target="https://login.consultant.ru/link/?req=doc&amp;base=LAW&amp;n=487141&amp;dst=2086&amp;field=134&amp;date=10.10.2024" TargetMode="External"/><Relationship Id="rId26" Type="http://schemas.openxmlformats.org/officeDocument/2006/relationships/hyperlink" Target="https://login.consultant.ru/link/?req=doc&amp;base=LAW&amp;n=494410&amp;date=09.01.2025" TargetMode="External"/><Relationship Id="rId39" Type="http://schemas.openxmlformats.org/officeDocument/2006/relationships/hyperlink" Target="https://login.consultant.ru/link/?req=doc&amp;base=LAW&amp;n=494318&amp;dst=100725&amp;field=134&amp;date=09.01.2025" TargetMode="External"/><Relationship Id="rId21" Type="http://schemas.openxmlformats.org/officeDocument/2006/relationships/hyperlink" Target="https://login.consultant.ru/link/?req=doc&amp;base=LAW&amp;n=494318&amp;dst=100722&amp;field=134&amp;date=09.01.2025" TargetMode="External"/><Relationship Id="rId34" Type="http://schemas.openxmlformats.org/officeDocument/2006/relationships/hyperlink" Target="https://login.consultant.ru/link/?req=doc&amp;base=LAW&amp;n=495141&amp;dst=100068&amp;field=134&amp;date=09.01.2025" TargetMode="External"/><Relationship Id="rId42" Type="http://schemas.openxmlformats.org/officeDocument/2006/relationships/hyperlink" Target="https://login.consultant.ru/link/?req=doc&amp;base=LAW&amp;n=301290&amp;dst=100017&amp;field=134&amp;date=09.01.2025" TargetMode="External"/><Relationship Id="rId47" Type="http://schemas.openxmlformats.org/officeDocument/2006/relationships/hyperlink" Target="https://login.consultant.ru/link/?req=doc&amp;base=LAW&amp;n=487141&amp;dst=2054&amp;field=134&amp;date=10.10.2024" TargetMode="External"/><Relationship Id="rId50" Type="http://schemas.openxmlformats.org/officeDocument/2006/relationships/hyperlink" Target="https://login.consultant.ru/link/?req=doc&amp;base=LAW&amp;n=483024&amp;dst=2620&amp;field=134&amp;date=10.10.2024"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7141&amp;dst=2054&amp;field=134&amp;date=10.10.2024" TargetMode="External"/><Relationship Id="rId29" Type="http://schemas.openxmlformats.org/officeDocument/2006/relationships/hyperlink" Target="https://login.consultant.ru/link/?req=doc&amp;base=LAW&amp;n=494318&amp;dst=100290&amp;field=134&amp;date=09.01.2025" TargetMode="External"/><Relationship Id="rId11" Type="http://schemas.openxmlformats.org/officeDocument/2006/relationships/hyperlink" Target="http://www.consultant.ru/document/cons_doc_LAW_435981/" TargetMode="External"/><Relationship Id="rId24" Type="http://schemas.openxmlformats.org/officeDocument/2006/relationships/hyperlink" Target="https://login.consultant.ru/link/?req=doc&amp;base=LAW&amp;n=494318&amp;dst=102145&amp;field=134&amp;date=09.01.2025" TargetMode="External"/><Relationship Id="rId32" Type="http://schemas.openxmlformats.org/officeDocument/2006/relationships/hyperlink" Target="https://login.consultant.ru/link/?req=doc&amp;base=LAW&amp;n=494318&amp;dst=102045&amp;field=134&amp;date=09.01.2025" TargetMode="External"/><Relationship Id="rId37" Type="http://schemas.openxmlformats.org/officeDocument/2006/relationships/hyperlink" Target="https://login.consultant.ru/link/?req=doc&amp;base=LAW&amp;n=301290&amp;dst=100017&amp;field=134&amp;date=09.01.2025" TargetMode="External"/><Relationship Id="rId40" Type="http://schemas.openxmlformats.org/officeDocument/2006/relationships/hyperlink" Target="https://login.consultant.ru/link/?req=doc&amp;base=LAW&amp;n=494318&amp;dst=100725&amp;field=134&amp;date=09.01.2025" TargetMode="External"/><Relationship Id="rId45" Type="http://schemas.openxmlformats.org/officeDocument/2006/relationships/hyperlink" Target="https://login.consultant.ru/link/?req=doc&amp;base=LAW&amp;n=482899&amp;dst=1104&amp;field=134&amp;date=10.10.2024" TargetMode="External"/><Relationship Id="rId53" Type="http://schemas.openxmlformats.org/officeDocument/2006/relationships/hyperlink" Target="http://torgi82.ru"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483024&amp;dst=2620&amp;field=134&amp;date=10.10.2024" TargetMode="External"/><Relationship Id="rId4" Type="http://schemas.openxmlformats.org/officeDocument/2006/relationships/settings" Target="settings.xml"/><Relationship Id="rId9" Type="http://schemas.openxmlformats.org/officeDocument/2006/relationships/hyperlink" Target="http://torgi82.ru" TargetMode="External"/><Relationship Id="rId14" Type="http://schemas.openxmlformats.org/officeDocument/2006/relationships/hyperlink" Target="https://login.consultant.ru/link/?req=doc&amp;base=LAW&amp;n=482899&amp;dst=1104&amp;field=134&amp;date=10.10.2024" TargetMode="External"/><Relationship Id="rId22" Type="http://schemas.openxmlformats.org/officeDocument/2006/relationships/hyperlink" Target="https://login.consultant.ru/link/?req=doc&amp;base=LAW&amp;n=494318&amp;dst=100747&amp;field=134&amp;date=09.01.2025" TargetMode="External"/><Relationship Id="rId27" Type="http://schemas.openxmlformats.org/officeDocument/2006/relationships/hyperlink" Target="https://login.consultant.ru/link/?req=doc&amp;base=LAW&amp;n=494410&amp;date=09.01.2025" TargetMode="External"/><Relationship Id="rId30" Type="http://schemas.openxmlformats.org/officeDocument/2006/relationships/hyperlink" Target="https://login.consultant.ru/link/?req=doc&amp;base=LAW&amp;n=494318&amp;dst=100722&amp;field=134&amp;date=09.01.2025" TargetMode="External"/><Relationship Id="rId35" Type="http://schemas.openxmlformats.org/officeDocument/2006/relationships/hyperlink" Target="https://login.consultant.ru/link/?req=doc&amp;base=LAW&amp;n=494318&amp;dst=100725&amp;field=134&amp;date=09.01.2025" TargetMode="External"/><Relationship Id="rId43" Type="http://schemas.openxmlformats.org/officeDocument/2006/relationships/hyperlink" Target="https://login.consultant.ru/link/?req=doc&amp;base=LAW&amp;n=483024&amp;dst=512&amp;field=134&amp;date=10.10.2024" TargetMode="External"/><Relationship Id="rId48" Type="http://schemas.openxmlformats.org/officeDocument/2006/relationships/hyperlink" Target="https://login.consultant.ru/link/?req=doc&amp;base=LAW&amp;n=487141&amp;dst=2072&amp;field=134&amp;date=10.10.2024" TargetMode="External"/><Relationship Id="rId56" Type="http://schemas.openxmlformats.org/officeDocument/2006/relationships/fontTable" Target="fontTable.xml"/><Relationship Id="rId8" Type="http://schemas.openxmlformats.org/officeDocument/2006/relationships/hyperlink" Target="http://www.zakupki.gov.ru" TargetMode="External"/><Relationship Id="rId51" Type="http://schemas.openxmlformats.org/officeDocument/2006/relationships/hyperlink" Target="https://zakupki.gov.ru/epz/dishonestsupplier/search/results.html?morphology=on&amp;search-filter=%D0%94%D0%B0%D1%82%D0%B5+%D1%80%D0%B0%D0%B7%D0%BC%D0%B5%D1%89%D0%B5%D0%BD%D0%B8%D1%8F&amp;sortBy=UPDATE_DATE&amp;pageNumber=1&amp;sortDirection=false&amp;recordsPerPage=_10&amp;showLotsInfoHidden=false&amp;fz223=on" TargetMode="External"/><Relationship Id="rId3" Type="http://schemas.openxmlformats.org/officeDocument/2006/relationships/styles" Target="styles.xml"/><Relationship Id="rId12" Type="http://schemas.openxmlformats.org/officeDocument/2006/relationships/hyperlink" Target="https://login.consultant.ru/link/?req=doc&amp;base=LAW&amp;n=483024&amp;dst=512&amp;field=134&amp;date=10.10.2024" TargetMode="External"/><Relationship Id="rId17" Type="http://schemas.openxmlformats.org/officeDocument/2006/relationships/hyperlink" Target="https://login.consultant.ru/link/?req=doc&amp;base=LAW&amp;n=487141&amp;dst=2072&amp;field=134&amp;date=10.10.2024" TargetMode="External"/><Relationship Id="rId25" Type="http://schemas.openxmlformats.org/officeDocument/2006/relationships/hyperlink" Target="https://login.consultant.ru/link/?req=doc&amp;base=LAW&amp;n=479337&amp;dst=225&amp;field=134&amp;date=09.01.2025" TargetMode="External"/><Relationship Id="rId33" Type="http://schemas.openxmlformats.org/officeDocument/2006/relationships/hyperlink" Target="https://login.consultant.ru/link/?req=doc&amp;base=LAW&amp;n=494318&amp;dst=102145&amp;field=134&amp;date=09.01.2025" TargetMode="External"/><Relationship Id="rId38" Type="http://schemas.openxmlformats.org/officeDocument/2006/relationships/hyperlink" Target="https://login.consultant.ru/link/?req=doc&amp;base=LAW&amp;n=301290&amp;dst=100017&amp;field=134&amp;date=09.01.2025" TargetMode="External"/><Relationship Id="rId46" Type="http://schemas.openxmlformats.org/officeDocument/2006/relationships/hyperlink" Target="https://login.consultant.ru/link/?req=doc&amp;base=LAW&amp;n=487141&amp;dst=101897&amp;field=134&amp;date=10.10.2024" TargetMode="External"/><Relationship Id="rId20" Type="http://schemas.openxmlformats.org/officeDocument/2006/relationships/hyperlink" Target="https://login.consultant.ru/link/?req=doc&amp;base=LAW&amp;n=494318&amp;dst=100290&amp;field=134&amp;date=09.01.2025" TargetMode="External"/><Relationship Id="rId41" Type="http://schemas.openxmlformats.org/officeDocument/2006/relationships/hyperlink" Target="https://login.consultant.ru/link/?req=doc&amp;base=LAW&amp;n=301290&amp;dst=100017&amp;field=134&amp;date=09.01.202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7141&amp;dst=101897&amp;field=134&amp;date=10.10.2024" TargetMode="External"/><Relationship Id="rId23" Type="http://schemas.openxmlformats.org/officeDocument/2006/relationships/hyperlink" Target="https://login.consultant.ru/link/?req=doc&amp;base=LAW&amp;n=494318&amp;dst=102045&amp;field=134&amp;date=09.01.2025" TargetMode="External"/><Relationship Id="rId28" Type="http://schemas.openxmlformats.org/officeDocument/2006/relationships/hyperlink" Target="https://login.consultant.ru/link/?req=doc&amp;base=LAW&amp;n=494410&amp;dst=6678&amp;field=134&amp;date=09.01.2025" TargetMode="External"/><Relationship Id="rId36" Type="http://schemas.openxmlformats.org/officeDocument/2006/relationships/hyperlink" Target="https://login.consultant.ru/link/?req=doc&amp;base=LAW&amp;n=494318&amp;dst=100725&amp;field=134&amp;date=09.01.2025" TargetMode="External"/><Relationship Id="rId49" Type="http://schemas.openxmlformats.org/officeDocument/2006/relationships/hyperlink" Target="https://login.consultant.ru/link/?req=doc&amp;base=LAW&amp;n=487141&amp;dst=2086&amp;field=134&amp;date=10.10.2024" TargetMode="External"/><Relationship Id="rId57" Type="http://schemas.openxmlformats.org/officeDocument/2006/relationships/theme" Target="theme/theme1.xml"/><Relationship Id="rId10" Type="http://schemas.openxmlformats.org/officeDocument/2006/relationships/hyperlink" Target="http://www.consultant.ru/document/cons_doc_LAW_435981/" TargetMode="External"/><Relationship Id="rId31" Type="http://schemas.openxmlformats.org/officeDocument/2006/relationships/hyperlink" Target="https://login.consultant.ru/link/?req=doc&amp;base=LAW&amp;n=494318&amp;dst=100747&amp;field=134&amp;date=09.01.2025" TargetMode="External"/><Relationship Id="rId44" Type="http://schemas.openxmlformats.org/officeDocument/2006/relationships/hyperlink" Target="https://login.consultant.ru/link/?req=doc&amp;base=LAW&amp;n=482899&amp;dst=3942&amp;field=134&amp;date=10.10.2024" TargetMode="External"/><Relationship Id="rId52"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4082-9CC5-434E-B892-270A2433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7858</Words>
  <Characters>44797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Перминова Екатерина Васильевна</dc:creator>
  <cp:keywords/>
  <dc:description/>
  <cp:lastModifiedBy>Еремин Андрей Геннадьевич</cp:lastModifiedBy>
  <cp:revision>42</cp:revision>
  <dcterms:created xsi:type="dcterms:W3CDTF">2025-02-03T06:53:00Z</dcterms:created>
  <dcterms:modified xsi:type="dcterms:W3CDTF">2025-08-07T14:16:00Z</dcterms:modified>
</cp:coreProperties>
</file>