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DFB8" w14:textId="77777777" w:rsidR="00AD5D1A" w:rsidRPr="00AD5D1A" w:rsidRDefault="00AD5D1A" w:rsidP="00AD5D1A">
      <w:pPr>
        <w:pStyle w:val="a6"/>
        <w:suppressAutoHyphens/>
        <w:jc w:val="center"/>
        <w:rPr>
          <w:sz w:val="20"/>
        </w:rPr>
      </w:pPr>
      <w:bookmarkStart w:id="0" w:name="_Ref166247676"/>
      <w:r w:rsidRPr="00AD5D1A">
        <w:rPr>
          <w:sz w:val="20"/>
        </w:rPr>
        <w:t>РАЗДЕЛ IV - ПРОЕКТ ДОГОВОРА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65"/>
        <w:gridCol w:w="5383"/>
      </w:tblGrid>
      <w:tr w:rsidR="00AD5D1A" w:rsidRPr="00AD5D1A" w14:paraId="2660E48B" w14:textId="77777777" w:rsidTr="00BC3413">
        <w:trPr>
          <w:trHeight w:val="312"/>
        </w:trPr>
        <w:tc>
          <w:tcPr>
            <w:tcW w:w="4965" w:type="dxa"/>
            <w:hideMark/>
          </w:tcPr>
          <w:bookmarkEnd w:id="0"/>
          <w:p w14:paraId="34DA8DA8" w14:textId="77777777" w:rsidR="00AD5D1A" w:rsidRPr="00AD5D1A" w:rsidRDefault="00AD5D1A" w:rsidP="00BC3413">
            <w:pPr>
              <w:autoSpaceDE w:val="0"/>
              <w:autoSpaceDN w:val="0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D5D1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5383" w:type="dxa"/>
            <w:hideMark/>
          </w:tcPr>
          <w:p w14:paraId="3F792A84" w14:textId="42E68D94" w:rsidR="00AD5D1A" w:rsidRPr="00AD5D1A" w:rsidRDefault="00AD5D1A" w:rsidP="00BC3413">
            <w:pPr>
              <w:autoSpaceDE w:val="0"/>
              <w:autoSpaceDN w:val="0"/>
              <w:ind w:firstLine="314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AD5D1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«___» ____________202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AD5D1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14:paraId="6E2C731F" w14:textId="77777777" w:rsidR="00AD5D1A" w:rsidRPr="00AD5D1A" w:rsidRDefault="00AD5D1A" w:rsidP="00AD5D1A">
      <w:pPr>
        <w:spacing w:line="240" w:lineRule="auto"/>
        <w:ind w:firstLine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D5D1A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«Челябинский городской электрический транспорт» (сокращенное наименование– ООО «</w:t>
      </w:r>
      <w:proofErr w:type="spellStart"/>
      <w:r w:rsidRPr="00AD5D1A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AD5D1A">
        <w:rPr>
          <w:rFonts w:ascii="Times New Roman" w:hAnsi="Times New Roman" w:cs="Times New Roman"/>
          <w:sz w:val="20"/>
          <w:szCs w:val="20"/>
        </w:rPr>
        <w:t xml:space="preserve">»), в лице директора Усачева Дмитрия Игоревича, </w:t>
      </w:r>
      <w:r w:rsidRPr="00AD5D1A">
        <w:rPr>
          <w:rFonts w:ascii="Times New Roman" w:hAnsi="Times New Roman" w:cs="Times New Roman"/>
          <w:iCs/>
          <w:sz w:val="20"/>
          <w:szCs w:val="20"/>
        </w:rPr>
        <w:t xml:space="preserve">именуемое в дальнейшем Заказчик, действующего на основании </w:t>
      </w:r>
      <w:proofErr w:type="gramStart"/>
      <w:r w:rsidRPr="00AD5D1A">
        <w:rPr>
          <w:rFonts w:ascii="Times New Roman" w:hAnsi="Times New Roman" w:cs="Times New Roman"/>
          <w:iCs/>
          <w:sz w:val="20"/>
          <w:szCs w:val="20"/>
        </w:rPr>
        <w:t>Устава с одной стороны</w:t>
      </w:r>
      <w:proofErr w:type="gramEnd"/>
      <w:r w:rsidRPr="00AD5D1A">
        <w:rPr>
          <w:rFonts w:ascii="Times New Roman" w:hAnsi="Times New Roman" w:cs="Times New Roman"/>
          <w:iCs/>
          <w:sz w:val="20"/>
          <w:szCs w:val="20"/>
        </w:rPr>
        <w:t>, и</w:t>
      </w:r>
    </w:p>
    <w:p w14:paraId="3A49692B" w14:textId="255C9501" w:rsidR="00AD5D1A" w:rsidRPr="00AD5D1A" w:rsidRDefault="00AD5D1A" w:rsidP="00AD5D1A">
      <w:pPr>
        <w:spacing w:line="240" w:lineRule="auto"/>
        <w:ind w:firstLine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D5D1A">
        <w:rPr>
          <w:rFonts w:ascii="Times New Roman" w:hAnsi="Times New Roman" w:cs="Times New Roman"/>
          <w:iCs/>
          <w:sz w:val="20"/>
          <w:szCs w:val="20"/>
        </w:rPr>
        <w:t xml:space="preserve">____________________________, (сокращенное наименование - ________) именуемое в дальнейшем Подрядчик, в лице __________________, действующего на основании _______________, с другой стороны, именуемые в дальнейшем Стороны, заключили настоящий договор (далее - договор) </w:t>
      </w:r>
      <w:r w:rsidRPr="00AD5D1A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на основании результатов закупки осуществленной путем проведения </w:t>
      </w:r>
      <w:r w:rsidRPr="00FC1E51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запроса </w:t>
      </w:r>
      <w:r w:rsidR="00FC1E51">
        <w:rPr>
          <w:rFonts w:ascii="Times New Roman" w:hAnsi="Times New Roman" w:cs="Times New Roman"/>
          <w:snapToGrid w:val="0"/>
          <w:color w:val="000000"/>
          <w:sz w:val="20"/>
          <w:szCs w:val="20"/>
        </w:rPr>
        <w:t>цен</w:t>
      </w:r>
      <w:r w:rsidRPr="00AD5D1A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в электронной форме № _____________, протокол _________________ от _____2024 г.), </w:t>
      </w:r>
      <w:r w:rsidRPr="00AD5D1A">
        <w:rPr>
          <w:rFonts w:ascii="Times New Roman" w:hAnsi="Times New Roman" w:cs="Times New Roman"/>
          <w:iCs/>
          <w:sz w:val="20"/>
          <w:szCs w:val="20"/>
        </w:rPr>
        <w:t xml:space="preserve">Положения о закупке товаров работ, услуг </w:t>
      </w:r>
      <w:r w:rsidRPr="00AD5D1A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AD5D1A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AD5D1A">
        <w:rPr>
          <w:rFonts w:ascii="Times New Roman" w:hAnsi="Times New Roman" w:cs="Times New Roman"/>
          <w:sz w:val="20"/>
          <w:szCs w:val="20"/>
        </w:rPr>
        <w:t>»</w:t>
      </w:r>
      <w:r w:rsidRPr="00AD5D1A">
        <w:rPr>
          <w:rFonts w:ascii="Times New Roman" w:hAnsi="Times New Roman" w:cs="Times New Roman"/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лиц», о нижеследующем:</w:t>
      </w:r>
    </w:p>
    <w:p w14:paraId="72C9A0FA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1. ПРЕДМЕТ </w:t>
      </w:r>
      <w:r>
        <w:rPr>
          <w:rFonts w:ascii="Times New Roman" w:hAnsi="Times New Roman" w:cs="Times New Roman"/>
          <w:sz w:val="20"/>
          <w:szCs w:val="20"/>
        </w:rPr>
        <w:t>ДОГОВОРА</w:t>
      </w:r>
    </w:p>
    <w:p w14:paraId="3C319D9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1.1. В соответствии с требованиями Федерального закона от 25.04.2002 г. № 40-ФЗ «Об обязательном страховании гражданской ответственности владельцев транспортных средств» (далее – Закон об ОСАГО), Положением Банка России от 01.04.2024 № 837-П «О правилах обязательного страхования гражданской ответственности владельцев транспортных средств» (далее – Правила страхования), Страховщик обязуется оказать Страхователю услуги по обязательному страхованию гражданской ответственности (ОСАГО) владельцев транспортных средств (далее – Услуги) в соответствии с Приложением № 1 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 Перечнем Услуг (далее – Перечень Услуг), а Страхователь обязуется оплатить оказанные Услуги в размере, порядке и сроки, предусмотренные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ом.</w:t>
      </w:r>
    </w:p>
    <w:p w14:paraId="5678878B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1.2 Информация о транспортных средствах, принадлежащих Страхователю,</w:t>
      </w:r>
      <w:r>
        <w:rPr>
          <w:rFonts w:ascii="Times New Roman" w:hAnsi="Times New Roman" w:cs="Times New Roman"/>
          <w:sz w:val="20"/>
          <w:szCs w:val="20"/>
        </w:rPr>
        <w:t xml:space="preserve"> представлена в Приложении №3 к Договору</w:t>
      </w:r>
      <w:r w:rsidRPr="004D32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Техническое задание</w:t>
      </w:r>
      <w:r w:rsidRPr="004D32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6633E">
        <w:rPr>
          <w:rFonts w:ascii="Times New Roman" w:hAnsi="Times New Roman" w:cs="Times New Roman"/>
          <w:sz w:val="20"/>
          <w:szCs w:val="20"/>
        </w:rPr>
        <w:t>Информация о транспортных средствах</w:t>
      </w:r>
      <w:r>
        <w:rPr>
          <w:rFonts w:ascii="Times New Roman" w:hAnsi="Times New Roman" w:cs="Times New Roman"/>
          <w:sz w:val="20"/>
          <w:szCs w:val="20"/>
        </w:rPr>
        <w:t>).</w:t>
      </w:r>
      <w:r w:rsidRPr="004663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асчет страховой премии представлен в Приложении № 2 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663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асчет страховой премии (далее </w:t>
      </w:r>
      <w:proofErr w:type="gramStart"/>
      <w:r w:rsidRPr="0046633E">
        <w:rPr>
          <w:rFonts w:ascii="Times New Roman" w:hAnsi="Times New Roman" w:cs="Times New Roman"/>
          <w:sz w:val="20"/>
          <w:szCs w:val="20"/>
        </w:rPr>
        <w:t>-  расчет</w:t>
      </w:r>
      <w:proofErr w:type="gramEnd"/>
      <w:r w:rsidRPr="0046633E">
        <w:rPr>
          <w:rFonts w:ascii="Times New Roman" w:hAnsi="Times New Roman" w:cs="Times New Roman"/>
          <w:sz w:val="20"/>
          <w:szCs w:val="20"/>
        </w:rPr>
        <w:t xml:space="preserve"> страховой премии).</w:t>
      </w:r>
    </w:p>
    <w:p w14:paraId="68F4D4D5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1.3. Для оказания Услуг, указанных в п. 1.1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а, Страховщик и Страхователь заключают в отношении каждого транспортного средства, указанного в Информации о транспортных средствах и расчет страховой премии, договор обязательного страхования гражданской ответственности владельцев транспортных средств (далее – договор обязательного страхования) путем выдачи Страховщиком соответствующего страхового полиса ОСАГО (далее – полис ОСАГО) в соответствии с условиями, установленными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ом и законодательством, и пределах цены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(страховой премии), указанной в п. 4.1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1395DA74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1.4. Объектом обязательного страхования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 являются имущественные интересы, связанные с риском гражданской ответственности владельцев транспортных средств по обязательствам, возникающим вследствие причинения вреда жизни, здоровью или имуществу потерпевших при использовании транспортных средств, указанных в Информации о транспортных средствах и расчет страховой премии, на территории Российской Федерации.</w:t>
      </w:r>
    </w:p>
    <w:p w14:paraId="76EA5D45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1.5. Место оказания услуг (территория страхового покрытия): территория Российской Федерации. Место выдачи страховых полисов: полисы ОСАГО направляются Страховщиком на электронный адрес Страхователя -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46633E">
        <w:rPr>
          <w:rFonts w:ascii="Times New Roman" w:hAnsi="Times New Roman" w:cs="Times New Roman"/>
          <w:sz w:val="20"/>
          <w:szCs w:val="20"/>
        </w:rPr>
        <w:t>, а также в бумажном виде по адресу: 4</w:t>
      </w:r>
      <w:r>
        <w:rPr>
          <w:rFonts w:ascii="Times New Roman" w:hAnsi="Times New Roman" w:cs="Times New Roman"/>
          <w:sz w:val="20"/>
          <w:szCs w:val="20"/>
        </w:rPr>
        <w:t>54081</w:t>
      </w:r>
      <w:r w:rsidRPr="0046633E">
        <w:rPr>
          <w:rFonts w:ascii="Times New Roman" w:hAnsi="Times New Roman" w:cs="Times New Roman"/>
          <w:sz w:val="20"/>
          <w:szCs w:val="20"/>
        </w:rPr>
        <w:t xml:space="preserve">, г. </w:t>
      </w:r>
      <w:r>
        <w:rPr>
          <w:rFonts w:ascii="Times New Roman" w:hAnsi="Times New Roman" w:cs="Times New Roman"/>
          <w:sz w:val="20"/>
          <w:szCs w:val="20"/>
        </w:rPr>
        <w:t>Челябинск</w:t>
      </w:r>
      <w:r w:rsidRPr="0046633E">
        <w:rPr>
          <w:rFonts w:ascii="Times New Roman" w:hAnsi="Times New Roman" w:cs="Times New Roman"/>
          <w:sz w:val="20"/>
          <w:szCs w:val="20"/>
        </w:rPr>
        <w:t xml:space="preserve">, ул. </w:t>
      </w:r>
      <w:r>
        <w:rPr>
          <w:rFonts w:ascii="Times New Roman" w:hAnsi="Times New Roman" w:cs="Times New Roman"/>
          <w:sz w:val="20"/>
          <w:szCs w:val="20"/>
        </w:rPr>
        <w:t>Первой Пятилетки</w:t>
      </w:r>
      <w:r w:rsidRPr="0046633E">
        <w:rPr>
          <w:rFonts w:ascii="Times New Roman" w:hAnsi="Times New Roman" w:cs="Times New Roman"/>
          <w:sz w:val="20"/>
          <w:szCs w:val="20"/>
        </w:rPr>
        <w:t>, д. 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6633E">
        <w:rPr>
          <w:rFonts w:ascii="Times New Roman" w:hAnsi="Times New Roman" w:cs="Times New Roman"/>
          <w:sz w:val="20"/>
          <w:szCs w:val="20"/>
        </w:rPr>
        <w:t>.</w:t>
      </w:r>
    </w:p>
    <w:p w14:paraId="180904B3" w14:textId="77777777" w:rsidR="00AD5D1A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1.6. Источник финансирования: </w:t>
      </w:r>
      <w:r>
        <w:rPr>
          <w:rFonts w:ascii="Times New Roman" w:hAnsi="Times New Roman" w:cs="Times New Roman"/>
          <w:sz w:val="20"/>
          <w:szCs w:val="20"/>
        </w:rPr>
        <w:t>собственные средства Страхователя</w:t>
      </w:r>
      <w:r w:rsidRPr="0046633E">
        <w:rPr>
          <w:rFonts w:ascii="Times New Roman" w:hAnsi="Times New Roman" w:cs="Times New Roman"/>
          <w:sz w:val="20"/>
          <w:szCs w:val="20"/>
        </w:rPr>
        <w:t>.</w:t>
      </w:r>
    </w:p>
    <w:p w14:paraId="2D05F868" w14:textId="77777777" w:rsidR="00AD5D1A" w:rsidRPr="0045229D" w:rsidRDefault="00AD5D1A" w:rsidP="00AD5D1A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45229D">
        <w:rPr>
          <w:rFonts w:ascii="Times New Roman" w:hAnsi="Times New Roman"/>
          <w:sz w:val="20"/>
          <w:szCs w:val="20"/>
        </w:rPr>
        <w:t xml:space="preserve">1.7. 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лицом, за исключением случаев принятия мер, предусмотренных </w:t>
      </w:r>
      <w:r w:rsidRPr="0045229D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Постановлением Правительства Российской Федерации от 23 декабря 2024 г. N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59177C28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502E438" w14:textId="77777777" w:rsidR="00AD5D1A" w:rsidRPr="0046633E" w:rsidRDefault="00AD5D1A" w:rsidP="00AD5D1A">
      <w:pPr>
        <w:numPr>
          <w:ilvl w:val="0"/>
          <w:numId w:val="3"/>
        </w:numPr>
        <w:tabs>
          <w:tab w:val="left" w:pos="284"/>
        </w:tabs>
        <w:autoSpaceDE w:val="0"/>
        <w:autoSpaceDN w:val="0"/>
        <w:spacing w:after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СТРАХОВОЙ СЛУЧАЙ</w:t>
      </w:r>
    </w:p>
    <w:p w14:paraId="0AFA227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2.1. Страховой случай -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 на территории Российской Федерации, влекущее за собой в соответствии с настоящим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ом и договором обязательного страхования гражданской ответственности владельцев транспортных средств обязанность Страховщика осуществить страховое возмещение.</w:t>
      </w:r>
    </w:p>
    <w:p w14:paraId="39082AAF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2.2. В соответствии с Правилами страхования не возмещается вред, причиненный вследствие:</w:t>
      </w:r>
    </w:p>
    <w:p w14:paraId="095A490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а) обстоятельств непреодолимой силы либо умысла потерпевшего;</w:t>
      </w:r>
    </w:p>
    <w:p w14:paraId="67B14A84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б) воздействия ядерного взрыва, радиации или радиоактивного заражения;</w:t>
      </w:r>
    </w:p>
    <w:p w14:paraId="17849F25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в) военных действий, а также маневров или иных военных мероприятий;</w:t>
      </w:r>
    </w:p>
    <w:p w14:paraId="55DA0537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г) гражданской войны, народных волнений или забастовок;</w:t>
      </w:r>
    </w:p>
    <w:p w14:paraId="2806E05B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д) иных обстоятельств, освобождающих Страховщика от выплаты страхового возмещения по договору обязательного страхования на основании действующего законодательства или настоящих Правил.</w:t>
      </w:r>
    </w:p>
    <w:p w14:paraId="2AD9C094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lastRenderedPageBreak/>
        <w:t xml:space="preserve">2.3. Не относится к страховым случаям наступление гражданской ответственности Страхователя вследствие: </w:t>
      </w:r>
    </w:p>
    <w:p w14:paraId="7EBDA61C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2.3.1. Причинения вреда при использовании иного транспортного средства, чем то, которое указано в договоре обязательного страхования.</w:t>
      </w:r>
    </w:p>
    <w:p w14:paraId="4C9A70C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2.3.2. Причинения морального вреда или возникновения обязанности по возмещению упущенной выгоды.</w:t>
      </w:r>
    </w:p>
    <w:p w14:paraId="5BE5CF85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2.3.3. Причинения вреда при использовании транспортных средств в ходе соревнований, испытаний или учебной езды в специально отведенных для этого местах.</w:t>
      </w:r>
    </w:p>
    <w:p w14:paraId="1A570EDD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2.3.4. Загрязнения окружающей среды.</w:t>
      </w:r>
    </w:p>
    <w:p w14:paraId="18E1FD31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2.3.5. Причинения вреда воздействием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страхования.</w:t>
      </w:r>
    </w:p>
    <w:p w14:paraId="30BB1087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2.3.6.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страхования.</w:t>
      </w:r>
    </w:p>
    <w:p w14:paraId="1375C8B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2.3.7. Возникновения обязанности по возмещению работодателю убытков, вызванных причинением вреда работнику.</w:t>
      </w:r>
    </w:p>
    <w:p w14:paraId="28A1B467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2.3.8. Причинения водителем вреда управляемому им транспортному средству и прицепу к нему, перевозимому ими грузу, установленному на них оборудованию и иному имуществу.</w:t>
      </w:r>
    </w:p>
    <w:p w14:paraId="5E92956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2.3.9. Причинения вреда при погрузке груза на транспортное средство или его разгрузке.</w:t>
      </w:r>
    </w:p>
    <w:p w14:paraId="387B77C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2.3.10.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характера, а также произведений науки, литературы и искусства, других объектов интеллектуальной собственности.</w:t>
      </w:r>
    </w:p>
    <w:p w14:paraId="73AEC67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2.3.11.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</w:p>
    <w:p w14:paraId="13008D6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При наступлении гражданской ответственности владельцев транспортных средств в указанных в пункте 2.3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случаях причиненный вред подлежит возмещению ими в соответствии с законодательством Российской Федерации.</w:t>
      </w:r>
    </w:p>
    <w:p w14:paraId="173DC865" w14:textId="77777777" w:rsidR="00AD5D1A" w:rsidRPr="0046633E" w:rsidRDefault="00AD5D1A" w:rsidP="00AD5D1A">
      <w:pPr>
        <w:numPr>
          <w:ilvl w:val="0"/>
          <w:numId w:val="3"/>
        </w:numPr>
        <w:tabs>
          <w:tab w:val="left" w:pos="284"/>
        </w:tabs>
        <w:autoSpaceDE w:val="0"/>
        <w:autoSpaceDN w:val="0"/>
        <w:spacing w:after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СТРАХОВАЯ СУММА</w:t>
      </w:r>
    </w:p>
    <w:p w14:paraId="383D769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3.1. 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исчисляется в соответствии с Законом об ОСАГО.</w:t>
      </w:r>
    </w:p>
    <w:p w14:paraId="28FBB65B" w14:textId="77777777" w:rsidR="00AD5D1A" w:rsidRPr="0046633E" w:rsidRDefault="00AD5D1A" w:rsidP="00AD5D1A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B8F94AD" w14:textId="77777777" w:rsidR="00AD5D1A" w:rsidRPr="0046633E" w:rsidRDefault="00AD5D1A" w:rsidP="00AD5D1A">
      <w:pPr>
        <w:numPr>
          <w:ilvl w:val="0"/>
          <w:numId w:val="3"/>
        </w:numPr>
        <w:tabs>
          <w:tab w:val="left" w:pos="284"/>
        </w:tabs>
        <w:autoSpaceDE w:val="0"/>
        <w:autoSpaceDN w:val="0"/>
        <w:spacing w:after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И ПОРЯДОК РАСЧЕТА</w:t>
      </w:r>
    </w:p>
    <w:p w14:paraId="2E47A5F6" w14:textId="57F04750" w:rsidR="00AD5D1A" w:rsidRPr="00B76F81" w:rsidRDefault="00AD5D1A" w:rsidP="00AD5D1A">
      <w:pPr>
        <w:tabs>
          <w:tab w:val="left" w:pos="567"/>
        </w:tabs>
        <w:spacing w:before="4" w:after="0" w:line="228" w:lineRule="atLeast"/>
        <w:ind w:right="8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76F81">
        <w:rPr>
          <w:rFonts w:ascii="Times New Roman" w:hAnsi="Times New Roman" w:cs="Times New Roman"/>
          <w:sz w:val="20"/>
          <w:szCs w:val="20"/>
        </w:rPr>
        <w:t xml:space="preserve">4.1. Максимальное значение цены Договора (страховой премии) составляет </w:t>
      </w:r>
      <w:bookmarkStart w:id="1" w:name="_Hlk189826926"/>
      <w:r>
        <w:rPr>
          <w:rFonts w:ascii="Times New Roman" w:hAnsi="Times New Roman" w:cs="Times New Roman"/>
          <w:sz w:val="20"/>
          <w:szCs w:val="20"/>
        </w:rPr>
        <w:t>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_________)</w:t>
      </w:r>
      <w:r w:rsidRPr="00B76F81">
        <w:rPr>
          <w:rFonts w:ascii="Times New Roman" w:hAnsi="Times New Roman" w:cs="Times New Roman"/>
          <w:sz w:val="20"/>
          <w:szCs w:val="20"/>
        </w:rPr>
        <w:t xml:space="preserve"> руб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76F81">
        <w:rPr>
          <w:rFonts w:ascii="Times New Roman" w:hAnsi="Times New Roman" w:cs="Times New Roman"/>
          <w:sz w:val="20"/>
          <w:szCs w:val="20"/>
        </w:rPr>
        <w:t>, в том числе НДС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76F81">
        <w:rPr>
          <w:rFonts w:ascii="Times New Roman" w:hAnsi="Times New Roman" w:cs="Times New Roman"/>
          <w:sz w:val="20"/>
          <w:szCs w:val="20"/>
        </w:rPr>
        <w:t xml:space="preserve"> </w:t>
      </w:r>
      <w:r w:rsidRPr="00B76F81">
        <w:rPr>
          <w:rFonts w:ascii="Times New Roman" w:hAnsi="Times New Roman" w:cs="Times New Roman"/>
          <w:sz w:val="20"/>
          <w:szCs w:val="20"/>
          <w:highlight w:val="white"/>
        </w:rPr>
        <w:t>который определяется в соответствии с действующим законодательством РФ.</w:t>
      </w:r>
    </w:p>
    <w:bookmarkEnd w:id="1"/>
    <w:p w14:paraId="0DB6A48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4.2. Цена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включает в себя страховую премию, стоимость сопутствующих (в том числе подготовительных) работ и услуг, сумму всех налогов и сборов, а также иные расходы, связанные с исполнением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32D2F144" w14:textId="51FFBFC6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4.3. </w:t>
      </w:r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46633E">
        <w:rPr>
          <w:rFonts w:ascii="Times New Roman" w:hAnsi="Times New Roman" w:cs="Times New Roman"/>
          <w:iCs/>
          <w:sz w:val="20"/>
          <w:szCs w:val="20"/>
        </w:rPr>
        <w:t>Федеральн</w:t>
      </w:r>
      <w:r>
        <w:rPr>
          <w:rFonts w:ascii="Times New Roman" w:hAnsi="Times New Roman" w:cs="Times New Roman"/>
          <w:iCs/>
          <w:sz w:val="20"/>
          <w:szCs w:val="20"/>
        </w:rPr>
        <w:t>ым</w:t>
      </w:r>
      <w:r w:rsidRPr="0046633E">
        <w:rPr>
          <w:rFonts w:ascii="Times New Roman" w:hAnsi="Times New Roman" w:cs="Times New Roman"/>
          <w:iCs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iCs/>
          <w:sz w:val="20"/>
          <w:szCs w:val="20"/>
        </w:rPr>
        <w:t xml:space="preserve">ом </w:t>
      </w:r>
      <w:r w:rsidRPr="0046633E">
        <w:rPr>
          <w:rFonts w:ascii="Times New Roman" w:hAnsi="Times New Roman" w:cs="Times New Roman"/>
          <w:iCs/>
          <w:sz w:val="20"/>
          <w:szCs w:val="20"/>
        </w:rPr>
        <w:t>от 18 июля 2011 г. № 223-ФЗ «О закупках товаров, работ, услуг отдельными видами юридических лиц»</w:t>
      </w:r>
      <w:r w:rsidRPr="0046633E">
        <w:rPr>
          <w:rFonts w:ascii="Times New Roman" w:hAnsi="Times New Roman" w:cs="Times New Roman"/>
          <w:sz w:val="20"/>
          <w:szCs w:val="20"/>
        </w:rPr>
        <w:t xml:space="preserve">, </w:t>
      </w:r>
      <w:bookmarkStart w:id="2" w:name="_Hlk99965007"/>
      <w:bookmarkStart w:id="3" w:name="_Hlk100062534"/>
      <w:r w:rsidRPr="0046633E">
        <w:rPr>
          <w:rFonts w:ascii="Times New Roman" w:hAnsi="Times New Roman" w:cs="Times New Roman"/>
          <w:sz w:val="20"/>
          <w:szCs w:val="20"/>
        </w:rPr>
        <w:t>Указанием Банка России от 08.12.2021 г. № 6007-У «О страховых тарифах по обязательному страхованию гражданской ответственности владельцев транспортных средств»</w:t>
      </w:r>
      <w:bookmarkEnd w:id="2"/>
      <w:r w:rsidRPr="0046633E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46633E">
        <w:rPr>
          <w:rFonts w:ascii="Times New Roman" w:hAnsi="Times New Roman" w:cs="Times New Roman"/>
          <w:sz w:val="20"/>
          <w:szCs w:val="20"/>
        </w:rPr>
        <w:t xml:space="preserve">оплата по настоящему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 осуществляется по цене, рассчитанной </w:t>
      </w:r>
      <w:r w:rsidR="000261CD">
        <w:rPr>
          <w:rFonts w:ascii="Times New Roman" w:hAnsi="Times New Roman" w:cs="Times New Roman"/>
          <w:sz w:val="20"/>
          <w:szCs w:val="20"/>
        </w:rPr>
        <w:t>в соответствии с Законом.</w:t>
      </w:r>
    </w:p>
    <w:p w14:paraId="6E9741A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4.4. Страховая премия на транспортное средство определяется в соответствии со страховыми тарифами, установленными Указанием Банка России от 08.12.2021 г. № 6007-У «О страховых тарифах по обязательному страхованию гражданской ответственности владельцев транспортных средств».</w:t>
      </w:r>
    </w:p>
    <w:p w14:paraId="3BBF11D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4.5. Цена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может быть снижена по соглашению Сторон без изменения, предусмотренных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ом объема, качества Услуг и иных условий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2C1D35E9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4.6. Оплата Услуг Страховщика производится путем безналичного перечисления денежных средств на расчетный счет Страховщика при заключении договора обязательного страхования, не позднее 7 (семи)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после подписания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Сторонами  Акта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633E">
        <w:rPr>
          <w:rFonts w:ascii="Times New Roman" w:hAnsi="Times New Roman" w:cs="Times New Roman"/>
          <w:sz w:val="20"/>
          <w:szCs w:val="20"/>
        </w:rPr>
        <w:t xml:space="preserve"> приема-передачи полисов ОСАГО.</w:t>
      </w:r>
    </w:p>
    <w:p w14:paraId="77A9F153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4.7. При изменении реквизитов Страховщика, указанных в настоящем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е, Страховщик в течение 1 (одного) рабочего дня извещает Страхователя официальным документом, подписанным руководителем и главным бухгалтером, заверенным печатью. В противном случае, все риски, связанные с перечислением Страхователем денежных средств на указанный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е счет Страховщика, несет Страховщик.</w:t>
      </w:r>
    </w:p>
    <w:p w14:paraId="4D9BFA8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4.8. Сумма, подлежащая уплате Страхователем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Страхователем.</w:t>
      </w:r>
    </w:p>
    <w:p w14:paraId="73E622B8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4.9. Платеж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 производится в безналичной форме в денежной валюте Российской Федерации (рублях).</w:t>
      </w:r>
    </w:p>
    <w:p w14:paraId="5ECED059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5. СРОК ОКАЗАНИЯ УСЛУГ</w:t>
      </w:r>
    </w:p>
    <w:p w14:paraId="3F1BC890" w14:textId="59676AA4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5.1. Срок оказания Услуг – с </w:t>
      </w:r>
      <w:r w:rsidR="00085ADF">
        <w:rPr>
          <w:rFonts w:ascii="Times New Roman" w:hAnsi="Times New Roman" w:cs="Times New Roman"/>
          <w:sz w:val="20"/>
          <w:szCs w:val="20"/>
        </w:rPr>
        <w:t>0</w:t>
      </w:r>
      <w:r w:rsidR="000F3BE6">
        <w:rPr>
          <w:rFonts w:ascii="Times New Roman" w:hAnsi="Times New Roman" w:cs="Times New Roman"/>
          <w:sz w:val="20"/>
          <w:szCs w:val="20"/>
        </w:rPr>
        <w:t>2</w:t>
      </w:r>
      <w:r w:rsidR="00085ADF">
        <w:rPr>
          <w:rFonts w:ascii="Times New Roman" w:hAnsi="Times New Roman" w:cs="Times New Roman"/>
          <w:sz w:val="20"/>
          <w:szCs w:val="20"/>
        </w:rPr>
        <w:t>.</w:t>
      </w:r>
      <w:r w:rsidR="000F3BE6">
        <w:rPr>
          <w:rFonts w:ascii="Times New Roman" w:hAnsi="Times New Roman" w:cs="Times New Roman"/>
          <w:sz w:val="20"/>
          <w:szCs w:val="20"/>
        </w:rPr>
        <w:t>12</w:t>
      </w:r>
      <w:r w:rsidR="00085ADF">
        <w:rPr>
          <w:rFonts w:ascii="Times New Roman" w:hAnsi="Times New Roman" w:cs="Times New Roman"/>
          <w:sz w:val="20"/>
          <w:szCs w:val="20"/>
        </w:rPr>
        <w:t>.202</w:t>
      </w:r>
      <w:r w:rsidR="000F3BE6">
        <w:rPr>
          <w:rFonts w:ascii="Times New Roman" w:hAnsi="Times New Roman" w:cs="Times New Roman"/>
          <w:sz w:val="20"/>
          <w:szCs w:val="20"/>
        </w:rPr>
        <w:t>5</w:t>
      </w:r>
      <w:r w:rsidR="00085ADF">
        <w:rPr>
          <w:rFonts w:ascii="Times New Roman" w:hAnsi="Times New Roman" w:cs="Times New Roman"/>
          <w:sz w:val="20"/>
          <w:szCs w:val="20"/>
        </w:rPr>
        <w:t xml:space="preserve"> г.</w:t>
      </w:r>
      <w:r w:rsidRPr="004663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46633E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полного исполнения Сторонами договорных обязательств.</w:t>
      </w:r>
    </w:p>
    <w:p w14:paraId="5B213F2C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lastRenderedPageBreak/>
        <w:t>6. ПРАВА И ОБЯЗАННОСТИ СТОРОН</w:t>
      </w:r>
    </w:p>
    <w:p w14:paraId="2581732C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 Страховщик обязан:</w:t>
      </w:r>
    </w:p>
    <w:p w14:paraId="722C1FF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6.1.1. Оказать Услуги надлежащего качества, в объеме, по цене и в сроки, предусмотренные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ом, в соответствии с законодательством Российской Федерации.</w:t>
      </w:r>
    </w:p>
    <w:p w14:paraId="21D27343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6.1.2. В течение 1 (одного) рабочего дня со дня предоставления Страхователем документов, установленных частью 3 статьи 15 Закона об ОСАГО выдать Страхователю на транспортное средство полис ОСАГО, являющийся документом, удостоверяющим осуществление обязательного страхования и имеющим единую форму на территории Российской Федерации. Одновременно со страховым полисом Страхователю бесплатно выдаются бланк извещение о дорожно-транспортном происшествии в количестве 2 (двух) экземпляров и перечень представителей Страховщика в субъектах Российской Федерации, содержащий информацию о месте нахождения и почтовых адресах Страховщика, а также всех представителей Страховщика, средствах связи с ними и времени их работы.</w:t>
      </w:r>
    </w:p>
    <w:p w14:paraId="219C9DF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6.1.3. При наступлении страхового случая обеспечить по заявке Страхователя, в том числе переданной устно посредством телефонной связи: </w:t>
      </w:r>
    </w:p>
    <w:p w14:paraId="1065EC2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- услуги полного юридического сопровождения по каждому страховому случаю, вне зависимости от вины Страхователя и места наступления страхового случая, без взимания платы за такую услугу, то есть помощь в составлении и сборе документов, необходимых для получения выплат по страховым случаям, с полной ответственностью за своевременное и правильное оформление таких документов;   </w:t>
      </w:r>
    </w:p>
    <w:p w14:paraId="31211D3C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- услуги круглосуточной диспетчерской службы с двумя и более контактными телефонами или многоканальным телефоном;</w:t>
      </w:r>
    </w:p>
    <w:p w14:paraId="5E6B5FCF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- уведомление Страхователя о выплатах, произведенных потерпевшим;</w:t>
      </w:r>
    </w:p>
    <w:p w14:paraId="5847804F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- осуществление своевременного страхового возмещения;</w:t>
      </w:r>
    </w:p>
    <w:p w14:paraId="4A12370F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- осмотр поврежденного имущества и организацию независимой технической экспертизы, независимой экспертизы (оценки) путем выдачи направления на независимую техническую экспертизу, независимую экспертизу (оценку) (в том числе посредством почтового отправления) в срок не более 5 (пяти) рабочих дней со дня поступления заявления о страховом возмещении или прямом возмещении убытков с приложенными документами, предусмотренными Правилами страхования (за исключением случая, предусмотренного абзацем вторым пункта 7.16 Правил страхования).</w:t>
      </w:r>
    </w:p>
    <w:p w14:paraId="37D7048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6.1.4. Обеспечить конфиденциальность сведений, сообщенных Страхователем.</w:t>
      </w:r>
    </w:p>
    <w:p w14:paraId="4ED687B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6.1.5. Давать Страхователю компетентные разъяснения по вопросам проведения данного вида страхования. </w:t>
      </w:r>
    </w:p>
    <w:p w14:paraId="17213FF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6.1.6. Предоставлять услуги, соответствующие требованиям законодательства.</w:t>
      </w:r>
    </w:p>
    <w:p w14:paraId="719EA67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6.1.7. Выполнять иные обязанности, предусмотренные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ом и законодательством Российской Федерации.</w:t>
      </w:r>
    </w:p>
    <w:p w14:paraId="6E64F99F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6.1.8. Вносить изменения в полис ОСАГО при получении от Страхователя сообщения об изменении сведений, указанных в заявлении о заключении договора обязательного страхования и предоставленных при заключении этого договора.</w:t>
      </w:r>
    </w:p>
    <w:p w14:paraId="32C9333C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6.1.9.  В случае ликвидации Страховщика или проведения в отношении Страховщика процедуры признания несостоятельным (банкротом) письменно уведомить Страхователя о проведении ликвидации или проведении в отношении его процедуры признания несостоятельным (банкротом) не позднее 1 (одного) рабочего дня со дня принятия решения о начале проведения ликвидации или введения процедуры банкротства соответственно.</w:t>
      </w:r>
    </w:p>
    <w:p w14:paraId="6BBF62FB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6633E">
        <w:rPr>
          <w:rFonts w:ascii="Times New Roman" w:hAnsi="Times New Roman" w:cs="Times New Roman"/>
          <w:sz w:val="20"/>
          <w:szCs w:val="20"/>
        </w:rPr>
        <w:t>. В случае приостановления деятельности Страховщика в порядке, предусмотренном Кодексом Российской Федерации об административных правонарушениях, отзыва лицензии на осуществление страховой деятельности письменно уведомить Страхователя о приостановлении своей деятельности и об отзыве лицензии не позднее 1 (одного) рабочего дня со дня принятия решения о приостановлении деятельности Страховщика.</w:t>
      </w:r>
    </w:p>
    <w:p w14:paraId="28451D63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6633E">
        <w:rPr>
          <w:rFonts w:ascii="Times New Roman" w:hAnsi="Times New Roman" w:cs="Times New Roman"/>
          <w:sz w:val="20"/>
          <w:szCs w:val="20"/>
        </w:rPr>
        <w:t>. В случае начала реорганизации Страховщика письменно уведомить Страхователя о начале своей реорганизации не позднее 1 (одного) рабочего дня со дня принятия решения о реорганизации Страховщика.</w:t>
      </w:r>
    </w:p>
    <w:p w14:paraId="7E852F8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6.1.1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6633E">
        <w:rPr>
          <w:rFonts w:ascii="Times New Roman" w:hAnsi="Times New Roman" w:cs="Times New Roman"/>
          <w:sz w:val="20"/>
          <w:szCs w:val="20"/>
        </w:rPr>
        <w:t>. В случае изменения наименования, смены руководителя, изменения адреса места нахождения и почтового адреса, банковских реквизитов, контактных номеров телефонов (факсов) и иных реквизитов письменно уведомить Страхователя о таких изменениях не позднее 1 (одного) рабочего дня со дня такого изменения.</w:t>
      </w:r>
    </w:p>
    <w:p w14:paraId="567C988B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6.2. Страховщик вправе:</w:t>
      </w:r>
    </w:p>
    <w:p w14:paraId="04F4F254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6.2.1. Требовать предоставления Страхователем документов, необходимых для оказания услуг, в соответствии со статьей 15 Закона об ОСАГО.</w:t>
      </w:r>
    </w:p>
    <w:p w14:paraId="44012E39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6.2.2. Принять решение об одностороннем отказе от исполнения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C5712E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6.2.3. Требовать от Страхователя полную и своевременную оплату оказанных Услуг.</w:t>
      </w:r>
    </w:p>
    <w:p w14:paraId="337D0BB9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6.3. Страхователь обязан:</w:t>
      </w:r>
    </w:p>
    <w:p w14:paraId="5F378FF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6.3.1. Для выдачи полиса ОСАГО представить Страховщику документы, предусмотренные частью 3 статьи 15 Закона об ОСАГО.</w:t>
      </w:r>
    </w:p>
    <w:p w14:paraId="719A2BA6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6.3.2. Требовать от Страховщика полного и своевременного исполнения обязательств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у.</w:t>
      </w:r>
    </w:p>
    <w:p w14:paraId="42897F5B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6.4. Страхователь вправе:</w:t>
      </w:r>
    </w:p>
    <w:p w14:paraId="2FE7B03C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6.4.1. Требовать надлежащего исполнения Страховщиком принятых на себя обязательств.</w:t>
      </w:r>
    </w:p>
    <w:p w14:paraId="6660B008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6.4.2. Уменьшить размер денежных сумм, подлежащих оплате Страховщику на величину неустоек (штрафов, пеней), рассчитанных в соответствии с разделом 9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без судебного разбирательства на основании направленной Страховщику претензии.</w:t>
      </w:r>
    </w:p>
    <w:p w14:paraId="264E12A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6.4.3. Отказаться от приемки и оплаты услуг, не соответствующих условиям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1C2D574C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lastRenderedPageBreak/>
        <w:t xml:space="preserve">6.4.4. Принять решение об одностороннем отказе от исполнения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14:paraId="127AC9E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До принятия решения об одностороннем отказе от исполнения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вправе провести экспертизу оказанных Услуг с привлечением экспертов, экспертных организаций.</w:t>
      </w:r>
    </w:p>
    <w:p w14:paraId="0BA0DE8B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5862761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7. ПОРЯДОК СДАЧИ И ПРИЕМКИ ОКАЗАННЫХ УСЛУГ</w:t>
      </w:r>
    </w:p>
    <w:p w14:paraId="76A1868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7.1. Срок выдачи полиса ОСАГО – </w:t>
      </w:r>
      <w:bookmarkStart w:id="4" w:name="_Hlk100063107"/>
      <w:r w:rsidRPr="0046633E">
        <w:rPr>
          <w:rFonts w:ascii="Times New Roman" w:hAnsi="Times New Roman" w:cs="Times New Roman"/>
          <w:sz w:val="20"/>
          <w:szCs w:val="20"/>
        </w:rPr>
        <w:t xml:space="preserve">в течение 1 (одного) рабочего дня со дня предоставления Страхователем документов, установленных частью 3 статьи 15 Закона об ОСАГО. </w:t>
      </w:r>
      <w:bookmarkEnd w:id="4"/>
      <w:r w:rsidRPr="0046633E">
        <w:rPr>
          <w:rFonts w:ascii="Times New Roman" w:hAnsi="Times New Roman" w:cs="Times New Roman"/>
          <w:sz w:val="20"/>
          <w:szCs w:val="20"/>
        </w:rPr>
        <w:t xml:space="preserve">Срок действия страхового полиса: </w:t>
      </w:r>
      <w:r>
        <w:rPr>
          <w:rFonts w:ascii="Times New Roman" w:hAnsi="Times New Roman" w:cs="Times New Roman"/>
          <w:sz w:val="20"/>
          <w:szCs w:val="20"/>
        </w:rPr>
        <w:t>в соответствии с Приложением №3 к настоящему договору и</w:t>
      </w:r>
      <w:r w:rsidRPr="0046633E">
        <w:rPr>
          <w:rFonts w:ascii="Times New Roman" w:hAnsi="Times New Roman" w:cs="Times New Roman"/>
          <w:sz w:val="20"/>
          <w:szCs w:val="20"/>
        </w:rPr>
        <w:t xml:space="preserve"> начала их действия в отношении транспортного средства (со дня заключения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а, но не ранее истечения срока, предыдущего полиса страхования).</w:t>
      </w:r>
    </w:p>
    <w:p w14:paraId="2DB2140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7.2. При приемке Услуг, оказанных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у, Страхователь обязан проверить их соответствие требованиям, указанным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е, и на соответствие законодательству Российской Федерации. </w:t>
      </w:r>
    </w:p>
    <w:p w14:paraId="23B617B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7.3.  Передача страховых полисов ОСАГО Страхователю производится по акту приема-передачи полисов ОСАГО. Акт приема-передачи полисов ОСАГО составляется в 2 (двух) экземплярах и подписывается Сторонами.</w:t>
      </w:r>
    </w:p>
    <w:p w14:paraId="1BB7DD62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7.4. В течение 10 (десяти) рабочих дней с даты выдачи страхового полиса ОСАГО Страховщик формирует с использованием ЕИС, подписывает усиленной электронной подписью лица, имеющего право действовать от имени Страховщика, и размещает в ЕИС документ о приемке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6633E">
        <w:rPr>
          <w:rFonts w:ascii="Times New Roman" w:hAnsi="Times New Roman" w:cs="Times New Roman"/>
          <w:sz w:val="20"/>
          <w:szCs w:val="20"/>
        </w:rPr>
        <w:t xml:space="preserve">К документу о приемке могут прилагаться документы, которые считаются его неотъемлемой частью. </w:t>
      </w:r>
    </w:p>
    <w:p w14:paraId="77B4CAA5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7.5. Страхователь не позднее 20 (двадцати) рабочих дней, следующих за днем поступления документа о приемке, осуществляет одно из следующих действий: </w:t>
      </w:r>
    </w:p>
    <w:p w14:paraId="6DCF182C" w14:textId="77777777" w:rsidR="00AD5D1A" w:rsidRPr="0046633E" w:rsidRDefault="00AD5D1A" w:rsidP="00AD5D1A">
      <w:pPr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 подписывает усиленной электронной подписью лица, имеющего право действовать от имени Страхователя, и размещает в ЕИС документ о приемке; </w:t>
      </w:r>
    </w:p>
    <w:p w14:paraId="3CDF301E" w14:textId="77777777" w:rsidR="00AD5D1A" w:rsidRPr="0046633E" w:rsidRDefault="00AD5D1A" w:rsidP="00AD5D1A">
      <w:pPr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 формирует с использованием ЕИС, подписывает усиленной электронной подписью лица, имеющего право действовать от имени Страхователя, и размещает в ЕИС мотивированный отказ от подписания документа о приемке с указанием причин такого отказа. </w:t>
      </w:r>
    </w:p>
    <w:p w14:paraId="5945CA89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В случае получения мотивированного отказа от подписания документа о приемке Страховщик вправе устранить причины, указанные в таком мотивированном отказе, и направить Страхователю документ о приемке.</w:t>
      </w:r>
    </w:p>
    <w:p w14:paraId="6577C93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Датой приемки оказанных Услуг считается дата размещения в ЕИС документа о приемке, подписанного Страхователем.</w:t>
      </w:r>
    </w:p>
    <w:p w14:paraId="3F6F9FA5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7.6. В случае, если оказанная Услуга содержит существенные отклонения от условий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а, Страхователь не принимает оказанную Услугу, направляет требования Страховщику устранить выявленные недостатки с указанием срока их устранения в течение 5 (пяти) рабочих дней.</w:t>
      </w:r>
    </w:p>
    <w:p w14:paraId="384C5429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7.7. Страховщик обязан устранить все обнаруженные Страхователем недостатки оказанных Услуг своими силами и за свой счет в сроки, указанные в требованиях Страхователя. </w:t>
      </w:r>
    </w:p>
    <w:p w14:paraId="63456CD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96DDDBB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8. ДОПОЛНИТЕЛЬНЫЕ УСЛОВИЯ</w:t>
      </w:r>
    </w:p>
    <w:p w14:paraId="06E0366A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8.1. Страховщик обеспечивает:</w:t>
      </w:r>
    </w:p>
    <w:p w14:paraId="62942E23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- круглосуточной диспетчерской службой с бесплатным многоканальным телефоном;</w:t>
      </w:r>
    </w:p>
    <w:p w14:paraId="69BAE64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- закрепление за Страхователем сотрудников по автострахованию для оперативного взаимодействия по всем вопросам страхования.</w:t>
      </w:r>
    </w:p>
    <w:p w14:paraId="42222643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9. ОТВЕТСТВЕННОСТЬ СТОРОН</w:t>
      </w:r>
    </w:p>
    <w:p w14:paraId="3322AFB5" w14:textId="77777777" w:rsidR="00AD5D1A" w:rsidRPr="00FE446A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  <w:lang w:eastAsia="en-US"/>
        </w:rPr>
      </w:pPr>
      <w:r w:rsidRPr="00FE446A">
        <w:rPr>
          <w:rFonts w:ascii="Times New Roman" w:hAnsi="Times New Roman" w:cs="Times New Roman"/>
          <w:sz w:val="20"/>
          <w:szCs w:val="20"/>
        </w:rPr>
        <w:t xml:space="preserve">9.1. </w:t>
      </w:r>
      <w:r w:rsidRPr="00FE446A">
        <w:rPr>
          <w:rFonts w:ascii="Times New Roman" w:hAnsi="Times New Roman" w:cs="Times New Roman"/>
          <w:spacing w:val="-4"/>
          <w:sz w:val="20"/>
          <w:szCs w:val="20"/>
          <w:lang w:eastAsia="en-US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 в соответствии с действующим законодательством Российской Федерации и Правилами страхования.</w:t>
      </w:r>
    </w:p>
    <w:p w14:paraId="54BB84A6" w14:textId="77777777" w:rsidR="00AD5D1A" w:rsidRPr="0046633E" w:rsidRDefault="00AD5D1A" w:rsidP="00AD5D1A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8DCC29A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10. УСЛОВИЯ ИЗМЕНЕНИЯ И РАСТОРЖЕНИЯ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</w:t>
      </w:r>
    </w:p>
    <w:p w14:paraId="08224FD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10.1. Изменение существенных условий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при его исполнении не допускается, за исключением их изменения по соглашению Сторон.</w:t>
      </w:r>
    </w:p>
    <w:p w14:paraId="275C8514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10.2. Изменения условий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действительны после оформления их Сторонами в форме дополнительных соглашений к настоящему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 в письменной форме.</w:t>
      </w:r>
    </w:p>
    <w:p w14:paraId="236A11AE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10.3. Расторжение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от исполнения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в соответствии с гражданским законодательством.</w:t>
      </w:r>
    </w:p>
    <w:p w14:paraId="373509A4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10.4. Страхователь вправе принять решение об отказе от исполнения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в случае неисполнения либо ненадлежащего исполнения Страховщиком своих обязательств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у.</w:t>
      </w:r>
    </w:p>
    <w:p w14:paraId="08BFB2B8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10.5. Страховщик вправе принять решение об одностороннем отказе от исполнения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D380407" w14:textId="77777777" w:rsidR="00AD5D1A" w:rsidRPr="0046633E" w:rsidRDefault="00AD5D1A" w:rsidP="00AD5D1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11. ОБСТОЯТЕЛЬСТВА НЕПРЕОДОЛИМОЙ СИЛЫ</w:t>
      </w:r>
    </w:p>
    <w:p w14:paraId="28FF4973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11.1. Стороны освобождаются от ответственности за частичное или полное неисполнение обязательств по настоящему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у, если это неисполнение явилось следствием природных явлений, действия объективных внешних факторов, и прочих обстоятельств непреодолимой силы и, если эти обстоятельства повлияли на исполнение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64B1908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lastRenderedPageBreak/>
        <w:t>11.2. Сторона, ссылающаяся на обстоятельства непреодолимой силы, обязана в течение 10 (десяти) календарных дней известить другую Сторону о наступлении действия или о прекращении действия подобных обстоятельств и представить надлежащее доказательство наступления обстоятельств непреодолимой силы.</w:t>
      </w:r>
    </w:p>
    <w:p w14:paraId="0B016288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11.3. 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14:paraId="4F2DC1B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11.4. Если обстоятельства непреодолимой силы и их последствия будут длиться более двух недель, то Страховщик и Страхователь обсудят целесообразность продолжения предоставления и получения услуг.</w:t>
      </w:r>
    </w:p>
    <w:p w14:paraId="296C655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11.5. Если Стороны в течение 10 (десяти) дней со дня возникновения обстоятельств непреодолимой силы не придут к согласованному решению, тогда каждая из Сторон вправе потребовать расторжения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3E7788E0" w14:textId="77777777" w:rsidR="00AD5D1A" w:rsidRPr="0046633E" w:rsidRDefault="00AD5D1A" w:rsidP="00AD5D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CAD8EA" w14:textId="77777777" w:rsidR="00AD5D1A" w:rsidRPr="0046633E" w:rsidRDefault="00AD5D1A" w:rsidP="00AD5D1A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РАССМОТРЕНИЕ СПОРОВ</w:t>
      </w:r>
    </w:p>
    <w:p w14:paraId="22F02CD3" w14:textId="77777777" w:rsidR="00AD5D1A" w:rsidRPr="0046633E" w:rsidRDefault="00AD5D1A" w:rsidP="00AD5D1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12.1. Разногласия между Сторонами, вытекающие из условий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а, либо иные, не урегулированные настоящим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ом отношения, разрешаются в установленном порядке путем переговоров между Сторонами. Срок ответа на претензию – 10 (десять) календарных дней с момента ее получения.</w:t>
      </w:r>
    </w:p>
    <w:p w14:paraId="72F46DBF" w14:textId="77777777" w:rsidR="00AD5D1A" w:rsidRPr="0046633E" w:rsidRDefault="00AD5D1A" w:rsidP="00AD5D1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12.2. В случае обмена документами при применении мер ответственности и совершении иных действий в связи с нарушением Страхователем или Страховщиком условий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в отношении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а, заключенного по результатам электронных процедур, такой обмен осуществляется с использованием 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Страховщика, Страхователя, и размещаются в ЕИС без размещения на официальном сайте. </w:t>
      </w:r>
    </w:p>
    <w:p w14:paraId="26232316" w14:textId="77777777" w:rsidR="00AD5D1A" w:rsidRPr="0046633E" w:rsidRDefault="00AD5D1A" w:rsidP="00AD5D1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В уведомлении Сторона обязана указать обоснованные факты или предоставить материалы, достоверно подтверждающие или дающие основание полагать, что произошло или может произойти нарушение.</w:t>
      </w:r>
    </w:p>
    <w:p w14:paraId="2D05CFA5" w14:textId="77777777" w:rsidR="00AD5D1A" w:rsidRPr="0046633E" w:rsidRDefault="00AD5D1A" w:rsidP="00AD5D1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Сторона, получавшая уведомление, обязана рассмотреть такое уведомление и сообщить другой Стороне об итогах его рассмотрения в срок, не превышающий 10 (десяти) календарных дней с даты получения такого уведомления.</w:t>
      </w:r>
    </w:p>
    <w:p w14:paraId="52FBBFD0" w14:textId="77777777" w:rsidR="00AD5D1A" w:rsidRPr="0046633E" w:rsidRDefault="00AD5D1A" w:rsidP="00AD5D1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12.3. Все споры, разногласия или требования, возникающие из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или в связи с ним, в том числе касающиеся его заключения, исполнения, нарушения, прекращения или недействительности, подлежат рассмотрению в Арбитражном суде </w:t>
      </w:r>
      <w:r>
        <w:rPr>
          <w:rFonts w:ascii="Times New Roman" w:hAnsi="Times New Roman" w:cs="Times New Roman"/>
          <w:sz w:val="20"/>
          <w:szCs w:val="20"/>
        </w:rPr>
        <w:t>Челябин</w:t>
      </w:r>
      <w:r w:rsidRPr="0046633E">
        <w:rPr>
          <w:rFonts w:ascii="Times New Roman" w:hAnsi="Times New Roman" w:cs="Times New Roman"/>
          <w:sz w:val="20"/>
          <w:szCs w:val="20"/>
        </w:rPr>
        <w:t>ской области.</w:t>
      </w:r>
    </w:p>
    <w:p w14:paraId="1EFA645C" w14:textId="77777777" w:rsidR="00AD5D1A" w:rsidRPr="0046633E" w:rsidRDefault="00AD5D1A" w:rsidP="00AD5D1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6E8D014" w14:textId="77777777" w:rsidR="00AD5D1A" w:rsidRPr="00FE446A" w:rsidRDefault="00AD5D1A" w:rsidP="00AD5D1A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jc w:val="center"/>
        <w:rPr>
          <w:sz w:val="20"/>
        </w:rPr>
      </w:pPr>
      <w:r w:rsidRPr="00FE446A">
        <w:rPr>
          <w:sz w:val="20"/>
        </w:rPr>
        <w:t>ЗАКЛЮЧИТЕЛЬНЫЕ ПОЛОЖЕНИЯ</w:t>
      </w:r>
    </w:p>
    <w:p w14:paraId="2C833AA7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 xml:space="preserve">.1. Настоящий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 заключен в электронной форме, подписан электронной цифровой подписью обеих Сторон в соответствии с законодательством Российской Федерации.</w:t>
      </w:r>
    </w:p>
    <w:p w14:paraId="416DD2AA" w14:textId="0B5A210C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 вступает в силу и становится обязательным с </w:t>
      </w:r>
      <w:r w:rsidR="00085ADF">
        <w:rPr>
          <w:rFonts w:ascii="Times New Roman" w:hAnsi="Times New Roman" w:cs="Times New Roman"/>
          <w:sz w:val="20"/>
          <w:szCs w:val="20"/>
        </w:rPr>
        <w:t>01.01.2026 г.</w:t>
      </w:r>
      <w:r w:rsidRPr="0046633E">
        <w:rPr>
          <w:rFonts w:ascii="Times New Roman" w:hAnsi="Times New Roman" w:cs="Times New Roman"/>
          <w:sz w:val="20"/>
          <w:szCs w:val="20"/>
        </w:rPr>
        <w:t xml:space="preserve"> и действует по </w:t>
      </w:r>
      <w:r w:rsidR="00085ADF">
        <w:rPr>
          <w:rFonts w:ascii="Times New Roman" w:hAnsi="Times New Roman" w:cs="Times New Roman"/>
          <w:sz w:val="20"/>
          <w:szCs w:val="20"/>
        </w:rPr>
        <w:t>31.12.2026 г.</w:t>
      </w:r>
      <w:r w:rsidRPr="0046633E">
        <w:rPr>
          <w:rFonts w:ascii="Times New Roman" w:hAnsi="Times New Roman" w:cs="Times New Roman"/>
          <w:sz w:val="20"/>
          <w:szCs w:val="20"/>
        </w:rPr>
        <w:t xml:space="preserve">, а в части неисполненных обязательств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 до полного исполнения Сторонами своих обязательств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2D378DDD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Окончание срока действия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не освобождает Стороны от ответственности, возникшей в результате ненадлежащего исполнения обязательств, как в период действия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а, так и выявленного после окончания срока действия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а. В связи с окончанием срока действия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обязательства Сторон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 прекращаются, за исключением обязательств по оплате оказанных Услуг, гарантийных обязательств, обязательств, вытекающих из договора обязательного страхования гражданской ответственности владельцев автотранспортных средств на автомобили, указанные в Информации о транспортных средствах и расчете страховой премии, обязательств по возмещению убытков и выплате неустойки (штрафа, пени).</w:t>
      </w:r>
    </w:p>
    <w:p w14:paraId="474A236A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 xml:space="preserve">.3. Взаимоотношения Сторон, не урегулированные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ом, регламентируются гражданским законодательством Российской Федерации и техническими требованиями Страхователя. При противоречии отдельных положений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и технических требованиям, инструкций для внутреннего пользования Страховщика Стороны руководствуются положениями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023D61F8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 xml:space="preserve">.4. Формы документов, подлежащих передаче Страхователем при исполнении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Страховщику, а также перечень филиалов, представительств, отделений, агентств и т.п. с указанием уполномоченных и контактных лиц, доводятся Страховщиком до Страхователя в срок не более 1 (одного) рабочего с даты подписания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а.</w:t>
      </w:r>
    </w:p>
    <w:p w14:paraId="07E40D03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>.5.</w:t>
      </w:r>
      <w:r w:rsidRPr="0046633E">
        <w:rPr>
          <w:rFonts w:ascii="Times New Roman" w:hAnsi="Times New Roman" w:cs="Times New Roman"/>
          <w:sz w:val="20"/>
          <w:szCs w:val="20"/>
        </w:rPr>
        <w:tab/>
        <w:t xml:space="preserve">При исполнении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 не допускается перемена Страховщика, за исключением случаев, если новый Страховщик является правопреемником Страховщика по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 вследствие реорганизации юридического лица в форме преобразования, слияния, присоединения.</w:t>
      </w:r>
    </w:p>
    <w:p w14:paraId="52D3DC1F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 xml:space="preserve">.6. К настоящему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 прилагаются и являются неотъемлемой частью: </w:t>
      </w:r>
    </w:p>
    <w:p w14:paraId="24B06C4B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–  Перечень Услуг (Приложение № 1 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у);</w:t>
      </w:r>
    </w:p>
    <w:p w14:paraId="1F37380A" w14:textId="77777777" w:rsidR="00AD5D1A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46633E">
        <w:rPr>
          <w:rFonts w:ascii="Times New Roman" w:hAnsi="Times New Roman" w:cs="Times New Roman"/>
          <w:sz w:val="20"/>
          <w:szCs w:val="20"/>
        </w:rPr>
        <w:t xml:space="preserve">асчет страховой премии (Приложение № 2 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у).</w:t>
      </w:r>
    </w:p>
    <w:p w14:paraId="246D935A" w14:textId="77777777" w:rsidR="00AD5D1A" w:rsidRPr="0046633E" w:rsidRDefault="00AD5D1A" w:rsidP="00AD5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6633E">
        <w:rPr>
          <w:rFonts w:ascii="Times New Roman" w:hAnsi="Times New Roman" w:cs="Times New Roman"/>
          <w:sz w:val="20"/>
          <w:szCs w:val="20"/>
        </w:rPr>
        <w:t xml:space="preserve">Информация о транспортных средствах </w:t>
      </w:r>
      <w:r>
        <w:rPr>
          <w:rFonts w:ascii="Times New Roman" w:hAnsi="Times New Roman" w:cs="Times New Roman"/>
          <w:sz w:val="20"/>
          <w:szCs w:val="20"/>
        </w:rPr>
        <w:t>-Техническое задание (Приложение №3 к Договору).</w:t>
      </w:r>
    </w:p>
    <w:p w14:paraId="1ABAB49F" w14:textId="77777777" w:rsidR="00AD5D1A" w:rsidRPr="0046633E" w:rsidRDefault="00AD5D1A" w:rsidP="00AD5D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7AFF1D6" w14:textId="77777777" w:rsidR="00AD5D1A" w:rsidRPr="0046633E" w:rsidRDefault="00AD5D1A" w:rsidP="00AD5D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>16. ЮРИДИЧЕСКИЕ АДРЕСА И РЕКВИЗИТЫ СТОРОН</w:t>
      </w:r>
    </w:p>
    <w:p w14:paraId="03DD4975" w14:textId="77777777" w:rsidR="00AD5D1A" w:rsidRPr="0046633E" w:rsidRDefault="00AD5D1A" w:rsidP="00AD5D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985"/>
      </w:tblGrid>
      <w:tr w:rsidR="00AD5D1A" w:rsidRPr="0046633E" w14:paraId="62949CEA" w14:textId="77777777" w:rsidTr="00BC3413">
        <w:tc>
          <w:tcPr>
            <w:tcW w:w="5210" w:type="dxa"/>
            <w:shd w:val="clear" w:color="auto" w:fill="auto"/>
          </w:tcPr>
          <w:p w14:paraId="5B57AF25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Страхователь:</w:t>
            </w:r>
          </w:p>
          <w:p w14:paraId="4DE70DA2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ЧелябГЭТ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402EEF9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Юридический адрес: 454091, г. Челябинск, ул. Красная, д.65,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3</w:t>
            </w:r>
          </w:p>
          <w:p w14:paraId="6F96883E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Почтовый адрес: 454081, г. Челябинск, ул. Первой Пятилетки, д. 30</w:t>
            </w:r>
          </w:p>
          <w:p w14:paraId="7CF59ECB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ИНН 7453304320, КПП 745301001</w:t>
            </w:r>
          </w:p>
          <w:p w14:paraId="75D9BDB7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1177456001733</w:t>
            </w:r>
          </w:p>
          <w:p w14:paraId="3D500BF1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Банковские реквизиты:</w:t>
            </w:r>
          </w:p>
          <w:p w14:paraId="42E6FD22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счет: </w:t>
            </w:r>
            <w:r>
              <w:rPr>
                <w:rFonts w:ascii="Times New Roman" w:hAnsi="Times New Roman"/>
                <w:sz w:val="20"/>
                <w:szCs w:val="20"/>
              </w:rPr>
              <w:t>40702810505000019214</w:t>
            </w:r>
          </w:p>
          <w:p w14:paraId="3289E05D" w14:textId="225177BE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Уральский филиал ПАО «</w:t>
            </w:r>
            <w:r w:rsidR="00501536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анк</w:t>
            </w:r>
            <w:r w:rsidR="00501536">
              <w:rPr>
                <w:rFonts w:ascii="Times New Roman" w:hAnsi="Times New Roman"/>
                <w:sz w:val="20"/>
                <w:szCs w:val="20"/>
              </w:rPr>
              <w:t xml:space="preserve"> ПСБ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E710F8C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Екатеринбург</w:t>
            </w:r>
          </w:p>
          <w:p w14:paraId="026E5DCE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Корр. счет: </w:t>
            </w:r>
            <w:r>
              <w:rPr>
                <w:rFonts w:ascii="Times New Roman" w:hAnsi="Times New Roman"/>
                <w:sz w:val="20"/>
                <w:szCs w:val="20"/>
              </w:rPr>
              <w:t>30101810500000000975</w:t>
            </w:r>
          </w:p>
          <w:p w14:paraId="5F1169B2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/>
                <w:sz w:val="20"/>
                <w:szCs w:val="20"/>
              </w:rPr>
              <w:t>046577975</w:t>
            </w:r>
          </w:p>
          <w:p w14:paraId="3A10C4E8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 (351)2399460</w:t>
            </w:r>
          </w:p>
          <w:p w14:paraId="305ED0B3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0792364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________________ Д. И. Усачев </w:t>
            </w:r>
          </w:p>
          <w:p w14:paraId="024F8E4C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  <w:p w14:paraId="41129A5A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1B85701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14:paraId="17EE5F7D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lastRenderedPageBreak/>
              <w:t>Страховщик:</w:t>
            </w:r>
          </w:p>
          <w:p w14:paraId="192175AB" w14:textId="330F18D5" w:rsidR="00AD5D1A" w:rsidRPr="00B76F81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/__________/</w:t>
            </w:r>
          </w:p>
          <w:p w14:paraId="33ABD845" w14:textId="77777777" w:rsidR="00AD5D1A" w:rsidRPr="0046633E" w:rsidRDefault="00AD5D1A" w:rsidP="00BC3413">
            <w:pPr>
              <w:spacing w:after="0" w:line="240" w:lineRule="auto"/>
              <w:contextualSpacing/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14:paraId="7A54B2A4" w14:textId="77777777" w:rsidR="00AD5D1A" w:rsidRPr="0046633E" w:rsidRDefault="00AD5D1A" w:rsidP="00AD5D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1E564487" w14:textId="77777777" w:rsidR="00AD5D1A" w:rsidRDefault="00AD5D1A" w:rsidP="00AD5D1A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bookmarkStart w:id="5" w:name="Par40"/>
      <w:bookmarkEnd w:id="5"/>
      <w:r w:rsidRPr="0046633E">
        <w:rPr>
          <w:rFonts w:ascii="Times New Roman" w:hAnsi="Times New Roman" w:cs="Times New Roman"/>
          <w:sz w:val="20"/>
          <w:szCs w:val="20"/>
        </w:rPr>
        <w:br w:type="page"/>
      </w:r>
      <w:r w:rsidRPr="0046633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14:paraId="6E8FA7C3" w14:textId="62E932FD" w:rsidR="00AD5D1A" w:rsidRPr="0031351E" w:rsidRDefault="00AD5D1A" w:rsidP="00AD5D1A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633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46633E">
        <w:rPr>
          <w:rFonts w:ascii="Times New Roman" w:hAnsi="Times New Roman" w:cs="Times New Roman"/>
          <w:sz w:val="20"/>
          <w:szCs w:val="20"/>
        </w:rPr>
        <w:t>от «__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46633E">
        <w:rPr>
          <w:rFonts w:ascii="Times New Roman" w:hAnsi="Times New Roman" w:cs="Times New Roman"/>
          <w:sz w:val="20"/>
          <w:szCs w:val="20"/>
        </w:rPr>
        <w:t>»_</w:t>
      </w:r>
      <w:proofErr w:type="gramEnd"/>
      <w:r w:rsidRPr="0046633E">
        <w:rPr>
          <w:rFonts w:ascii="Times New Roman" w:hAnsi="Times New Roman" w:cs="Times New Roman"/>
          <w:sz w:val="20"/>
          <w:szCs w:val="20"/>
        </w:rPr>
        <w:t>_______ 202</w:t>
      </w:r>
      <w:r w:rsidR="003D69CA">
        <w:rPr>
          <w:rFonts w:ascii="Times New Roman" w:hAnsi="Times New Roman" w:cs="Times New Roman"/>
          <w:sz w:val="20"/>
          <w:szCs w:val="20"/>
        </w:rPr>
        <w:t>__</w:t>
      </w:r>
      <w:r w:rsidRPr="0046633E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823D0F0" w14:textId="77777777" w:rsidR="00AD5D1A" w:rsidRPr="0046633E" w:rsidRDefault="00AD5D1A" w:rsidP="00AD5D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1134CA6" w14:textId="77777777" w:rsidR="00AD5D1A" w:rsidRPr="0046633E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_Hlk100156956"/>
      <w:r w:rsidRPr="0046633E">
        <w:rPr>
          <w:rFonts w:ascii="Times New Roman" w:hAnsi="Times New Roman" w:cs="Times New Roman"/>
          <w:sz w:val="20"/>
          <w:szCs w:val="20"/>
        </w:rPr>
        <w:t>Перечень Услуг</w:t>
      </w: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1701"/>
        <w:gridCol w:w="1559"/>
      </w:tblGrid>
      <w:tr w:rsidR="00AD5D1A" w:rsidRPr="0046633E" w14:paraId="3EAB820C" w14:textId="77777777" w:rsidTr="00BC3413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3E64" w14:textId="77777777" w:rsidR="00AD5D1A" w:rsidRPr="0046633E" w:rsidRDefault="00AD5D1A" w:rsidP="00BC341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33E">
              <w:rPr>
                <w:rFonts w:ascii="Times New Roman" w:hAnsi="Times New Roman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641D" w14:textId="77777777" w:rsidR="00AD5D1A" w:rsidRPr="0046633E" w:rsidRDefault="00AD5D1A" w:rsidP="00BC341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33E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6196" w14:textId="77777777" w:rsidR="00AD5D1A" w:rsidRPr="0046633E" w:rsidRDefault="00AD5D1A" w:rsidP="00BC341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33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AD5D1A" w:rsidRPr="0046633E" w14:paraId="56D388D1" w14:textId="77777777" w:rsidTr="00BC3413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D5EF" w14:textId="77777777" w:rsidR="00AD5D1A" w:rsidRPr="0046633E" w:rsidRDefault="00AD5D1A" w:rsidP="00BC34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80622">
              <w:rPr>
                <w:rFonts w:ascii="Times New Roman" w:hAnsi="Times New Roman"/>
                <w:sz w:val="20"/>
                <w:szCs w:val="20"/>
              </w:rPr>
              <w:t xml:space="preserve">услуги по обязательному страхованию гражданской ответственности (ОСАГО)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07EA" w14:textId="77777777" w:rsidR="00AD5D1A" w:rsidRPr="0046633E" w:rsidRDefault="00AD5D1A" w:rsidP="00BC341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633E">
              <w:rPr>
                <w:rFonts w:ascii="Times New Roman" w:hAnsi="Times New Roman"/>
                <w:sz w:val="20"/>
                <w:szCs w:val="20"/>
              </w:rPr>
              <w:t>усл.ед</w:t>
            </w:r>
            <w:proofErr w:type="spellEnd"/>
            <w:r w:rsidRPr="004663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90E5" w14:textId="19A0A456" w:rsidR="00AD5D1A" w:rsidRPr="0046633E" w:rsidRDefault="00FE0338" w:rsidP="00BC341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</w:tbl>
    <w:p w14:paraId="11272DAB" w14:textId="77777777" w:rsidR="00AD5D1A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5185"/>
      </w:tblGrid>
      <w:tr w:rsidR="00AD5D1A" w:rsidRPr="0046633E" w14:paraId="5DB2F2C6" w14:textId="77777777" w:rsidTr="00BC3413">
        <w:tc>
          <w:tcPr>
            <w:tcW w:w="4738" w:type="dxa"/>
            <w:shd w:val="clear" w:color="auto" w:fill="auto"/>
          </w:tcPr>
          <w:p w14:paraId="270FABA0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Страхователь:</w:t>
            </w:r>
          </w:p>
          <w:p w14:paraId="1F37DCF0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ЧелябГЭТ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D23A56D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B8E0FF4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________________ Д. И. Усачев </w:t>
            </w:r>
          </w:p>
          <w:p w14:paraId="3406D6D0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  <w:p w14:paraId="056BB4DF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006712F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auto"/>
          </w:tcPr>
          <w:p w14:paraId="6230C4F4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Страховщик:</w:t>
            </w:r>
          </w:p>
          <w:p w14:paraId="0400BD47" w14:textId="77777777" w:rsidR="00AD5D1A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A1134" w14:textId="77777777" w:rsidR="00AD5D1A" w:rsidRPr="00B76F81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/___________/</w:t>
            </w:r>
          </w:p>
          <w:p w14:paraId="1F22CB83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14:paraId="14E62F58" w14:textId="77777777" w:rsidR="00AD5D1A" w:rsidRPr="0046633E" w:rsidRDefault="00AD5D1A" w:rsidP="00BC3413">
            <w:pPr>
              <w:spacing w:after="0" w:line="240" w:lineRule="auto"/>
              <w:contextualSpacing/>
            </w:pPr>
          </w:p>
        </w:tc>
      </w:tr>
    </w:tbl>
    <w:p w14:paraId="0C349BC9" w14:textId="77777777" w:rsidR="00AD5D1A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bookmarkEnd w:id="6"/>
    <w:p w14:paraId="5BEECA67" w14:textId="77777777" w:rsidR="00AD5D1A" w:rsidRPr="0046633E" w:rsidRDefault="00AD5D1A" w:rsidP="00AD5D1A">
      <w:pPr>
        <w:jc w:val="right"/>
        <w:rPr>
          <w:rFonts w:ascii="Times New Roman" w:hAnsi="Times New Roman"/>
          <w:sz w:val="20"/>
          <w:szCs w:val="20"/>
        </w:rPr>
        <w:sectPr w:rsidR="00AD5D1A" w:rsidRPr="0046633E" w:rsidSect="008D08FD">
          <w:pgSz w:w="11906" w:h="16838"/>
          <w:pgMar w:top="851" w:right="849" w:bottom="993" w:left="1134" w:header="709" w:footer="709" w:gutter="0"/>
          <w:cols w:space="708"/>
          <w:docGrid w:linePitch="360"/>
        </w:sectPr>
      </w:pPr>
    </w:p>
    <w:p w14:paraId="72D7B84B" w14:textId="77777777" w:rsidR="00AD5D1A" w:rsidRDefault="00AD5D1A" w:rsidP="00AD5D1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</w:p>
    <w:p w14:paraId="58C5FE25" w14:textId="6A59B4BC" w:rsidR="00AD5D1A" w:rsidRPr="0046633E" w:rsidRDefault="00AD5D1A" w:rsidP="00AD5D1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633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46633E">
        <w:rPr>
          <w:rFonts w:ascii="Times New Roman" w:hAnsi="Times New Roman" w:cs="Times New Roman"/>
          <w:sz w:val="20"/>
          <w:szCs w:val="20"/>
        </w:rPr>
        <w:t>от «__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46633E">
        <w:rPr>
          <w:rFonts w:ascii="Times New Roman" w:hAnsi="Times New Roman" w:cs="Times New Roman"/>
          <w:sz w:val="20"/>
          <w:szCs w:val="20"/>
        </w:rPr>
        <w:t>»_</w:t>
      </w:r>
      <w:proofErr w:type="gramEnd"/>
      <w:r w:rsidRPr="0046633E">
        <w:rPr>
          <w:rFonts w:ascii="Times New Roman" w:hAnsi="Times New Roman" w:cs="Times New Roman"/>
          <w:sz w:val="20"/>
          <w:szCs w:val="20"/>
        </w:rPr>
        <w:t>_________ 202</w:t>
      </w:r>
      <w:r w:rsidR="00D50796">
        <w:rPr>
          <w:rFonts w:ascii="Times New Roman" w:hAnsi="Times New Roman" w:cs="Times New Roman"/>
          <w:sz w:val="20"/>
          <w:szCs w:val="20"/>
        </w:rPr>
        <w:t>__</w:t>
      </w:r>
      <w:r w:rsidRPr="0046633E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EB3B6AC" w14:textId="77777777" w:rsidR="00AD5D1A" w:rsidRPr="0046633E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Pr="0046633E">
        <w:rPr>
          <w:rFonts w:ascii="Times New Roman" w:hAnsi="Times New Roman" w:cs="Times New Roman"/>
          <w:sz w:val="20"/>
          <w:szCs w:val="20"/>
        </w:rPr>
        <w:t>асчет страховой премии</w:t>
      </w: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1418"/>
        <w:gridCol w:w="1557"/>
        <w:gridCol w:w="1417"/>
        <w:gridCol w:w="1276"/>
        <w:gridCol w:w="1276"/>
        <w:gridCol w:w="1275"/>
        <w:gridCol w:w="1418"/>
        <w:gridCol w:w="567"/>
        <w:gridCol w:w="709"/>
        <w:gridCol w:w="708"/>
        <w:gridCol w:w="709"/>
        <w:gridCol w:w="716"/>
        <w:gridCol w:w="1410"/>
      </w:tblGrid>
      <w:tr w:rsidR="00AD5D1A" w:rsidRPr="0046633E" w14:paraId="03D49772" w14:textId="77777777" w:rsidTr="00BC3413">
        <w:trPr>
          <w:trHeight w:val="697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3A72D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14:paraId="62E10FC9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Марка, модель ТС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F2772D3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Государственный регистрационный знак ТС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14:paraId="576CFC91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ТС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14:paraId="0B222085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Мощность двигателя (</w:t>
            </w:r>
            <w:proofErr w:type="spellStart"/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л.с</w:t>
            </w:r>
            <w:proofErr w:type="spellEnd"/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noWrap/>
            <w:vAlign w:val="center"/>
          </w:tcPr>
          <w:p w14:paraId="374639A0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выпуска ТС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1D8884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Идентификационный </w:t>
            </w:r>
          </w:p>
          <w:p w14:paraId="340AFE2E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номер ТС </w:t>
            </w:r>
          </w:p>
          <w:p w14:paraId="24C5F677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46633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VIN)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8CFF35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Базовая ставка страхового тарифа (ТБ)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277524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</w:rPr>
              <w:t>Поправочные коэффициенты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1C5943C" w14:textId="77777777" w:rsidR="00AD5D1A" w:rsidRPr="0046633E" w:rsidRDefault="00AD5D1A" w:rsidP="00BC3413">
            <w:pPr>
              <w:spacing w:after="0" w:line="240" w:lineRule="auto"/>
              <w:ind w:right="39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Страховая премия (Т), руб.</w:t>
            </w:r>
          </w:p>
        </w:tc>
      </w:tr>
      <w:tr w:rsidR="00AD5D1A" w:rsidRPr="0046633E" w14:paraId="202CBA2E" w14:textId="77777777" w:rsidTr="00BC3413">
        <w:trPr>
          <w:trHeight w:val="1770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9522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FECF9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126E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D71B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71C25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2FA284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A6B15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AE942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60A5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1F615A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КС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E67124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8F5BCE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C1ACA1" w14:textId="77777777" w:rsidR="00AD5D1A" w:rsidRPr="0046633E" w:rsidRDefault="00AD5D1A" w:rsidP="00BC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КБМ</w:t>
            </w:r>
          </w:p>
        </w:tc>
        <w:tc>
          <w:tcPr>
            <w:tcW w:w="141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85836" w14:textId="77777777" w:rsidR="00AD5D1A" w:rsidRPr="0046633E" w:rsidRDefault="00AD5D1A" w:rsidP="00BC3413">
            <w:pPr>
              <w:autoSpaceDE w:val="0"/>
              <w:autoSpaceDN w:val="0"/>
              <w:spacing w:after="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C4408" w:rsidRPr="0046633E" w14:paraId="1379E35C" w14:textId="77777777" w:rsidTr="00435780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30C7" w14:textId="0AA917F8" w:rsidR="00AC4408" w:rsidRPr="0046633E" w:rsidRDefault="00AC4408" w:rsidP="00A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9BA" w14:textId="489CFA7E" w:rsidR="00AC4408" w:rsidRPr="0046633E" w:rsidRDefault="00AC4408" w:rsidP="00A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317" w14:textId="54AC56B5" w:rsidR="00AC4408" w:rsidRPr="0046633E" w:rsidRDefault="00AC4408" w:rsidP="00A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020" w14:textId="795DBF64" w:rsidR="00AC4408" w:rsidRPr="0046633E" w:rsidRDefault="00AC4408" w:rsidP="00A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C23" w14:textId="5283A1F4" w:rsidR="00AC4408" w:rsidRPr="0046633E" w:rsidRDefault="00AC4408" w:rsidP="00A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E39D" w14:textId="3DE4CC9D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ECD" w14:textId="2389148C" w:rsidR="00AC4408" w:rsidRPr="0046633E" w:rsidRDefault="00AC4408" w:rsidP="00AC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68C" w14:textId="77777777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DE2A" w14:textId="77777777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AE9" w14:textId="77777777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BB0" w14:textId="77777777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01F" w14:textId="77777777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F4A" w14:textId="77777777" w:rsidR="00AC4408" w:rsidRPr="0046633E" w:rsidRDefault="00AC4408" w:rsidP="00AC44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97568" w14:textId="77777777" w:rsidR="00AC4408" w:rsidRPr="0046633E" w:rsidRDefault="00AC4408" w:rsidP="00AC4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A" w:rsidRPr="0046633E" w14:paraId="42921B16" w14:textId="77777777" w:rsidTr="00BC3413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3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184" w14:textId="77777777" w:rsidR="00AD5D1A" w:rsidRPr="0046633E" w:rsidRDefault="00AD5D1A" w:rsidP="00BC34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633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E1115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25E744" w14:textId="77777777" w:rsidR="00AD5D1A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1F46F9" w14:textId="77777777" w:rsidR="00AD5D1A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5185"/>
      </w:tblGrid>
      <w:tr w:rsidR="00AD5D1A" w:rsidRPr="0046633E" w14:paraId="2EFEF166" w14:textId="77777777" w:rsidTr="00BC3413">
        <w:tc>
          <w:tcPr>
            <w:tcW w:w="4738" w:type="dxa"/>
            <w:shd w:val="clear" w:color="auto" w:fill="auto"/>
          </w:tcPr>
          <w:p w14:paraId="3CF284E4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Страхователь:</w:t>
            </w:r>
          </w:p>
          <w:p w14:paraId="3EE0EEC7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ЧелябГЭТ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6351ADD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E547091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________________ Д. И. Усачев </w:t>
            </w:r>
          </w:p>
          <w:p w14:paraId="186F542D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  <w:p w14:paraId="01FD129A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4BF3FA9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auto"/>
          </w:tcPr>
          <w:p w14:paraId="17FA2C90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Страховщик:</w:t>
            </w:r>
          </w:p>
          <w:p w14:paraId="738C4595" w14:textId="77777777" w:rsidR="00AD5D1A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66AF3" w14:textId="77777777" w:rsidR="00AD5D1A" w:rsidRPr="00B76F81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/___________/</w:t>
            </w:r>
          </w:p>
          <w:p w14:paraId="7951D5FF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14:paraId="538BA327" w14:textId="77777777" w:rsidR="00AD5D1A" w:rsidRPr="0046633E" w:rsidRDefault="00AD5D1A" w:rsidP="00BC3413">
            <w:pPr>
              <w:spacing w:after="0" w:line="240" w:lineRule="auto"/>
              <w:contextualSpacing/>
            </w:pPr>
          </w:p>
        </w:tc>
      </w:tr>
    </w:tbl>
    <w:p w14:paraId="2B5F4DAE" w14:textId="77777777" w:rsidR="00AC4408" w:rsidRDefault="00AD5D1A" w:rsidP="00AD5D1A">
      <w:pPr>
        <w:spacing w:after="160" w:line="259" w:lineRule="auto"/>
        <w:rPr>
          <w:rFonts w:ascii="Times New Roman" w:hAnsi="Times New Roman" w:cs="Times New Roman"/>
          <w:sz w:val="20"/>
          <w:szCs w:val="20"/>
        </w:rPr>
        <w:sectPr w:rsidR="00AC4408" w:rsidSect="00AD5D1A">
          <w:pgSz w:w="16838" w:h="11906" w:orient="landscape"/>
          <w:pgMar w:top="1134" w:right="1103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8699D96" w14:textId="3EED3E98" w:rsidR="00AD5D1A" w:rsidRDefault="00AD5D1A" w:rsidP="00AD5D1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663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CF48F4" w14:textId="22F83888" w:rsidR="00AD5D1A" w:rsidRPr="0046633E" w:rsidRDefault="00AD5D1A" w:rsidP="00AD5D1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633E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46633E">
        <w:rPr>
          <w:rFonts w:ascii="Times New Roman" w:hAnsi="Times New Roman" w:cs="Times New Roman"/>
          <w:sz w:val="20"/>
          <w:szCs w:val="20"/>
        </w:rPr>
        <w:t xml:space="preserve">у№ </w:t>
      </w:r>
      <w:r>
        <w:rPr>
          <w:rFonts w:ascii="Times New Roman" w:hAnsi="Times New Roman" w:cs="Times New Roman"/>
          <w:sz w:val="20"/>
          <w:szCs w:val="20"/>
        </w:rPr>
        <w:t>_______о</w:t>
      </w:r>
      <w:r w:rsidRPr="0046633E">
        <w:rPr>
          <w:rFonts w:ascii="Times New Roman" w:hAnsi="Times New Roman" w:cs="Times New Roman"/>
          <w:sz w:val="20"/>
          <w:szCs w:val="20"/>
        </w:rPr>
        <w:t>т «__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46633E">
        <w:rPr>
          <w:rFonts w:ascii="Times New Roman" w:hAnsi="Times New Roman" w:cs="Times New Roman"/>
          <w:sz w:val="20"/>
          <w:szCs w:val="20"/>
        </w:rPr>
        <w:t>»_</w:t>
      </w:r>
      <w:proofErr w:type="gramEnd"/>
      <w:r w:rsidRPr="0046633E">
        <w:rPr>
          <w:rFonts w:ascii="Times New Roman" w:hAnsi="Times New Roman" w:cs="Times New Roman"/>
          <w:sz w:val="20"/>
          <w:szCs w:val="20"/>
        </w:rPr>
        <w:t>__________ 202</w:t>
      </w:r>
      <w:r w:rsidR="003D69CA">
        <w:rPr>
          <w:rFonts w:ascii="Times New Roman" w:hAnsi="Times New Roman" w:cs="Times New Roman"/>
          <w:sz w:val="20"/>
          <w:szCs w:val="20"/>
        </w:rPr>
        <w:t>__</w:t>
      </w:r>
      <w:r w:rsidRPr="0046633E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92E7AB9" w14:textId="77777777" w:rsidR="00AD5D1A" w:rsidRPr="004D32E6" w:rsidRDefault="00AD5D1A" w:rsidP="00AD5D1A">
      <w:pPr>
        <w:pStyle w:val="1"/>
        <w:spacing w:after="0" w:line="240" w:lineRule="auto"/>
        <w:ind w:right="-167"/>
        <w:jc w:val="center"/>
        <w:rPr>
          <w:rFonts w:ascii="Times New Roman" w:hAnsi="Times New Roman"/>
          <w:sz w:val="20"/>
          <w:szCs w:val="20"/>
          <w:lang w:val="ru-RU"/>
        </w:rPr>
      </w:pPr>
      <w:r w:rsidRPr="004D32E6">
        <w:rPr>
          <w:rFonts w:ascii="Times New Roman" w:hAnsi="Times New Roman"/>
          <w:sz w:val="20"/>
          <w:szCs w:val="20"/>
          <w:lang w:val="ru-RU"/>
        </w:rPr>
        <w:t xml:space="preserve">Информация о транспортных средствах </w:t>
      </w:r>
    </w:p>
    <w:p w14:paraId="14813374" w14:textId="77777777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75FA6E8D" w14:textId="77777777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ТЕХНИЧЕСКОЕ ЗАДАНИЕ</w:t>
      </w:r>
    </w:p>
    <w:p w14:paraId="23700C43" w14:textId="77777777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на оказание услуг по заключению договора обязательного страхования гражданской ответственности владельцев транспортных средств (ОСАГО)</w:t>
      </w:r>
    </w:p>
    <w:p w14:paraId="1C9335B1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 Описание объекта закупки:</w:t>
      </w:r>
    </w:p>
    <w:p w14:paraId="567F887D" w14:textId="6185DAED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1.1 Объем оказываемых услуг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</w:t>
      </w:r>
      <w:r w:rsidR="00FE0338">
        <w:rPr>
          <w:rFonts w:ascii="Times New Roman" w:eastAsia="Calibri" w:hAnsi="Times New Roman" w:cs="Times New Roman"/>
          <w:sz w:val="20"/>
          <w:szCs w:val="20"/>
          <w:lang w:eastAsia="en-US"/>
        </w:rPr>
        <w:t>305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условных единиц</w:t>
      </w:r>
    </w:p>
    <w:p w14:paraId="75A3FE4C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Количество транспортных средств согласно Перечня транспортных </w:t>
      </w:r>
      <w:proofErr w:type="gramStart"/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средств  ООО</w:t>
      </w:r>
      <w:proofErr w:type="gramEnd"/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«</w:t>
      </w:r>
      <w:proofErr w:type="spellStart"/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ЧелябГЭТ</w:t>
      </w:r>
      <w:proofErr w:type="spellEnd"/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» (Приложение 1 к Техническому заданию).</w:t>
      </w:r>
    </w:p>
    <w:p w14:paraId="2F5F901D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1.2 Виды оказываемых услуг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: оказание услуг по обязательному страхованию гражданской ответственности владельцев транспортных средств (ОСАГО).</w:t>
      </w:r>
    </w:p>
    <w:p w14:paraId="00286E99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1.3 Место оказываемых услуг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: Российская Федерация, Челябинская область, территория муниципального образования город Челябинск. Адрес места предоставления страховых полисов – г. Челябинск, ул. 1-й Пятилетки, 30.</w:t>
      </w:r>
    </w:p>
    <w:p w14:paraId="2A2790B1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1.4 Цели оказываемых услуг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защита имущественных интересов, </w:t>
      </w:r>
      <w:proofErr w:type="gramStart"/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связанных  с</w:t>
      </w:r>
      <w:proofErr w:type="gramEnd"/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риском гражданской ответственности владельца транспортного средства по обязательствам, возникающим вследствие причинения вреда жизни , здоровью или имуществу потерпевших при использовании транспортного средства на территории Российской Федерации.</w:t>
      </w:r>
    </w:p>
    <w:p w14:paraId="4AE6971D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1.5 Общие требования к оказанию услуг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0B402056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- Территорией страхового покрытия является территория Российской Федерации.</w:t>
      </w:r>
    </w:p>
    <w:p w14:paraId="36252CD4" w14:textId="77777777" w:rsidR="00D50796" w:rsidRP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- Услуги оказываются в соответствии с Гражданским Кодексом Российской Федерации, Федеральным законом от 25 апреля 2002 года № 40-ФЗ «Об обязательном страховании гражданской ответственности владельцев транспортных средств», Положениями Банка России от 01 апреля 2024 г. № 837-П «О правилах обязательного страхования гражданской ответственности владельцев транспортных средств».</w:t>
      </w:r>
    </w:p>
    <w:p w14:paraId="4B359396" w14:textId="3030887A" w:rsid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>- Франшиза: не предусмотрена</w:t>
      </w:r>
    </w:p>
    <w:p w14:paraId="50F07ED8" w14:textId="353F0C18" w:rsidR="00D50796" w:rsidRDefault="00D50796" w:rsidP="00D5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E0E8218" w14:textId="77777777" w:rsidR="00D50796" w:rsidRDefault="00D50796" w:rsidP="00D507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ПОДПИСИ СТОРОН:</w:t>
      </w:r>
    </w:p>
    <w:p w14:paraId="616BC1C6" w14:textId="77777777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5185"/>
      </w:tblGrid>
      <w:tr w:rsidR="00D50796" w:rsidRPr="0046633E" w14:paraId="269E19A3" w14:textId="77777777" w:rsidTr="008D008A">
        <w:tc>
          <w:tcPr>
            <w:tcW w:w="4738" w:type="dxa"/>
            <w:shd w:val="clear" w:color="auto" w:fill="auto"/>
          </w:tcPr>
          <w:p w14:paraId="3C871FF3" w14:textId="77777777" w:rsidR="00D50796" w:rsidRPr="0046633E" w:rsidRDefault="00D50796" w:rsidP="008D0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Страхователь:</w:t>
            </w:r>
          </w:p>
          <w:p w14:paraId="26E17C7A" w14:textId="77777777" w:rsidR="00D50796" w:rsidRDefault="00D50796" w:rsidP="008D008A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ЧелябГЭТ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3712DF0" w14:textId="77777777" w:rsidR="00D50796" w:rsidRDefault="00D50796" w:rsidP="008D008A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7FC0CF5" w14:textId="77777777" w:rsidR="00D50796" w:rsidRDefault="00D50796" w:rsidP="008D008A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________________ Д. И. Усачев </w:t>
            </w:r>
          </w:p>
          <w:p w14:paraId="3B89D265" w14:textId="77777777" w:rsidR="00D50796" w:rsidRDefault="00D50796" w:rsidP="008D008A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  <w:p w14:paraId="315939CB" w14:textId="77777777" w:rsidR="00D50796" w:rsidRPr="0046633E" w:rsidRDefault="00D50796" w:rsidP="008D0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70AF710" w14:textId="77777777" w:rsidR="00D50796" w:rsidRPr="0046633E" w:rsidRDefault="00D50796" w:rsidP="008D0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auto"/>
          </w:tcPr>
          <w:p w14:paraId="0AB5043F" w14:textId="77777777" w:rsidR="00D50796" w:rsidRPr="0046633E" w:rsidRDefault="00D50796" w:rsidP="008D008A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Страховщик:</w:t>
            </w:r>
          </w:p>
          <w:p w14:paraId="5D7099C9" w14:textId="77777777" w:rsidR="00D50796" w:rsidRDefault="00D50796" w:rsidP="008D00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89700" w14:textId="77777777" w:rsidR="00D50796" w:rsidRPr="00B76F81" w:rsidRDefault="00D50796" w:rsidP="008D00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/___________/</w:t>
            </w:r>
          </w:p>
          <w:p w14:paraId="0155B2D2" w14:textId="77777777" w:rsidR="00D50796" w:rsidRPr="0046633E" w:rsidRDefault="00D50796" w:rsidP="008D008A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14:paraId="4FB9D145" w14:textId="77777777" w:rsidR="00D50796" w:rsidRPr="0046633E" w:rsidRDefault="00D50796" w:rsidP="008D008A">
            <w:pPr>
              <w:spacing w:after="0" w:line="240" w:lineRule="auto"/>
              <w:contextualSpacing/>
            </w:pPr>
          </w:p>
        </w:tc>
      </w:tr>
    </w:tbl>
    <w:p w14:paraId="7DF5B26D" w14:textId="5B02CA26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11F30B" w14:textId="6CA59B4D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843BC8E" w14:textId="49A5567F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6F427D7" w14:textId="3FA95DEA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F84A8AE" w14:textId="7F4810C5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AB8558C" w14:textId="5CB698A0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40A17E0" w14:textId="7242DFD6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A92116D" w14:textId="20B33FAB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79E3806" w14:textId="2BD7FACC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7BD3BEE" w14:textId="51B0C871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6066C9F" w14:textId="3F81D3DF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A9F01E" w14:textId="7C6DB47E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7B240E2" w14:textId="2C6FE25D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B4BCF78" w14:textId="06630597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FDA20EA" w14:textId="0E2D672F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EDC360F" w14:textId="6112E24C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C805966" w14:textId="52F26516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81CDE53" w14:textId="4689EE1E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480D82E" w14:textId="4DF22A09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E43867E" w14:textId="5F8B66D7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1F5227F" w14:textId="34391431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CC85C2C" w14:textId="7D84A938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55CD41C" w14:textId="35421F4C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4B77A61" w14:textId="4DDEB7ED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442CD05" w14:textId="41C0356C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5CE4CC6" w14:textId="566407EB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690A0DB" w14:textId="0577CD46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0A9C8DC" w14:textId="2367F5A3" w:rsidR="003130D0" w:rsidRDefault="003130D0" w:rsidP="00D5079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Приложение № 1</w:t>
      </w:r>
    </w:p>
    <w:p w14:paraId="086C633B" w14:textId="1026CAA5" w:rsidR="00D50796" w:rsidRPr="00D50796" w:rsidRDefault="00D50796" w:rsidP="00D5079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</w:t>
      </w:r>
      <w:r w:rsidR="003130D0">
        <w:rPr>
          <w:rFonts w:ascii="Times New Roman" w:eastAsia="Calibri" w:hAnsi="Times New Roman" w:cs="Times New Roman"/>
          <w:sz w:val="20"/>
          <w:szCs w:val="20"/>
          <w:lang w:eastAsia="en-US"/>
        </w:rPr>
        <w:t>Техническому заданию</w:t>
      </w: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4357EBD8" w14:textId="77777777" w:rsidR="003130D0" w:rsidRDefault="003130D0" w:rsidP="00313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74A9808D" w14:textId="25B59D15" w:rsidR="003130D0" w:rsidRPr="00D50796" w:rsidRDefault="003130D0" w:rsidP="00313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Перечень транспортных средств ООО «</w:t>
      </w:r>
      <w:proofErr w:type="spellStart"/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ЧелябГЭТ</w:t>
      </w:r>
      <w:proofErr w:type="spellEnd"/>
      <w:r w:rsidRPr="00D5079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»</w:t>
      </w:r>
    </w:p>
    <w:p w14:paraId="41277C97" w14:textId="77777777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7"/>
        <w:tblpPr w:leftFromText="180" w:rightFromText="180" w:vertAnchor="text" w:horzAnchor="margin" w:tblpXSpec="center" w:tblpY="-850"/>
        <w:tblW w:w="10779" w:type="dxa"/>
        <w:tblLayout w:type="fixed"/>
        <w:tblLook w:val="04A0" w:firstRow="1" w:lastRow="0" w:firstColumn="1" w:lastColumn="0" w:noHBand="0" w:noVBand="1"/>
      </w:tblPr>
      <w:tblGrid>
        <w:gridCol w:w="425"/>
        <w:gridCol w:w="2274"/>
        <w:gridCol w:w="1128"/>
        <w:gridCol w:w="1560"/>
        <w:gridCol w:w="992"/>
        <w:gridCol w:w="850"/>
        <w:gridCol w:w="846"/>
        <w:gridCol w:w="1712"/>
        <w:gridCol w:w="992"/>
      </w:tblGrid>
      <w:tr w:rsidR="00FE0338" w:rsidRPr="00FE0338" w14:paraId="242C1FED" w14:textId="77777777" w:rsidTr="00B77234">
        <w:trPr>
          <w:trHeight w:val="1257"/>
        </w:trPr>
        <w:tc>
          <w:tcPr>
            <w:tcW w:w="425" w:type="dxa"/>
            <w:vAlign w:val="center"/>
          </w:tcPr>
          <w:p w14:paraId="7DFC5F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2274" w:type="dxa"/>
            <w:vAlign w:val="center"/>
          </w:tcPr>
          <w:p w14:paraId="55FA21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Собственник</w:t>
            </w:r>
          </w:p>
        </w:tc>
        <w:tc>
          <w:tcPr>
            <w:tcW w:w="1128" w:type="dxa"/>
            <w:vAlign w:val="center"/>
          </w:tcPr>
          <w:p w14:paraId="77F47E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Марка, Модель ТС</w:t>
            </w:r>
          </w:p>
        </w:tc>
        <w:tc>
          <w:tcPr>
            <w:tcW w:w="1560" w:type="dxa"/>
            <w:vAlign w:val="center"/>
          </w:tcPr>
          <w:p w14:paraId="79B53C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Регистрационный номер ТС</w:t>
            </w:r>
          </w:p>
        </w:tc>
        <w:tc>
          <w:tcPr>
            <w:tcW w:w="992" w:type="dxa"/>
            <w:vAlign w:val="center"/>
          </w:tcPr>
          <w:p w14:paraId="38E9AE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VIN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ТС</w:t>
            </w:r>
          </w:p>
        </w:tc>
        <w:tc>
          <w:tcPr>
            <w:tcW w:w="850" w:type="dxa"/>
            <w:vAlign w:val="center"/>
          </w:tcPr>
          <w:p w14:paraId="77EAA3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Год выпуска ТС</w:t>
            </w:r>
          </w:p>
        </w:tc>
        <w:tc>
          <w:tcPr>
            <w:tcW w:w="846" w:type="dxa"/>
            <w:vAlign w:val="center"/>
          </w:tcPr>
          <w:p w14:paraId="7F8CA1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Категория ТС</w:t>
            </w:r>
          </w:p>
        </w:tc>
        <w:tc>
          <w:tcPr>
            <w:tcW w:w="1712" w:type="dxa"/>
            <w:vAlign w:val="center"/>
          </w:tcPr>
          <w:p w14:paraId="5118E2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Мощность двигателя </w:t>
            </w:r>
            <w:proofErr w:type="spellStart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л.с</w:t>
            </w:r>
            <w:proofErr w:type="spellEnd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  <w:p w14:paraId="42BEF2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/Разрешенная максимальная масса ТС кг/</w:t>
            </w:r>
          </w:p>
          <w:p w14:paraId="326CFF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пассажирских мест</w:t>
            </w:r>
          </w:p>
        </w:tc>
        <w:tc>
          <w:tcPr>
            <w:tcW w:w="992" w:type="dxa"/>
            <w:vAlign w:val="center"/>
          </w:tcPr>
          <w:p w14:paraId="1A8021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Условие: наличие прицепа</w:t>
            </w:r>
          </w:p>
          <w:p w14:paraId="409EB9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(есть\нет)</w:t>
            </w:r>
          </w:p>
        </w:tc>
      </w:tr>
      <w:tr w:rsidR="00FE0338" w:rsidRPr="00FE0338" w14:paraId="6F2EBB6B" w14:textId="77777777" w:rsidTr="00B77234">
        <w:tc>
          <w:tcPr>
            <w:tcW w:w="425" w:type="dxa"/>
            <w:vAlign w:val="center"/>
          </w:tcPr>
          <w:p w14:paraId="4BD182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4" w:type="dxa"/>
            <w:vAlign w:val="center"/>
          </w:tcPr>
          <w:p w14:paraId="3F803D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5CDEC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7E4BD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0001</w:t>
            </w:r>
          </w:p>
        </w:tc>
        <w:tc>
          <w:tcPr>
            <w:tcW w:w="992" w:type="dxa"/>
            <w:vAlign w:val="center"/>
          </w:tcPr>
          <w:p w14:paraId="5D412C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85D4E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E97C0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EC12B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B058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D7DE78A" w14:textId="77777777" w:rsidTr="00B77234">
        <w:tc>
          <w:tcPr>
            <w:tcW w:w="425" w:type="dxa"/>
            <w:vAlign w:val="center"/>
          </w:tcPr>
          <w:p w14:paraId="6ED8E9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4" w:type="dxa"/>
            <w:vAlign w:val="center"/>
          </w:tcPr>
          <w:p w14:paraId="128CBB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F959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67F4F51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0002</w:t>
            </w:r>
          </w:p>
        </w:tc>
        <w:tc>
          <w:tcPr>
            <w:tcW w:w="992" w:type="dxa"/>
            <w:vAlign w:val="center"/>
          </w:tcPr>
          <w:p w14:paraId="3B6C35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51F7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00972B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7EA2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F2F1D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D189BEF" w14:textId="77777777" w:rsidTr="00B77234">
        <w:tc>
          <w:tcPr>
            <w:tcW w:w="425" w:type="dxa"/>
            <w:vAlign w:val="center"/>
          </w:tcPr>
          <w:p w14:paraId="02285D7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4" w:type="dxa"/>
            <w:vAlign w:val="center"/>
          </w:tcPr>
          <w:p w14:paraId="619691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4EF0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7772F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0003</w:t>
            </w:r>
          </w:p>
        </w:tc>
        <w:tc>
          <w:tcPr>
            <w:tcW w:w="992" w:type="dxa"/>
            <w:vAlign w:val="center"/>
          </w:tcPr>
          <w:p w14:paraId="725D60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3473B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5ECE54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919B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17B2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0D21D21" w14:textId="77777777" w:rsidTr="00B77234">
        <w:tc>
          <w:tcPr>
            <w:tcW w:w="425" w:type="dxa"/>
            <w:vAlign w:val="center"/>
          </w:tcPr>
          <w:p w14:paraId="44230F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4" w:type="dxa"/>
            <w:vAlign w:val="center"/>
          </w:tcPr>
          <w:p w14:paraId="1020BA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971B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09F757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0004</w:t>
            </w:r>
          </w:p>
        </w:tc>
        <w:tc>
          <w:tcPr>
            <w:tcW w:w="992" w:type="dxa"/>
            <w:vAlign w:val="center"/>
          </w:tcPr>
          <w:p w14:paraId="70EDB6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7908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4052F7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9ED42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E1E70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1C59579" w14:textId="77777777" w:rsidTr="00B77234">
        <w:tc>
          <w:tcPr>
            <w:tcW w:w="425" w:type="dxa"/>
            <w:vAlign w:val="center"/>
          </w:tcPr>
          <w:p w14:paraId="77B477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4" w:type="dxa"/>
            <w:vAlign w:val="center"/>
          </w:tcPr>
          <w:p w14:paraId="61629E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F646C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6A9E82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0005</w:t>
            </w:r>
          </w:p>
        </w:tc>
        <w:tc>
          <w:tcPr>
            <w:tcW w:w="992" w:type="dxa"/>
            <w:vAlign w:val="center"/>
          </w:tcPr>
          <w:p w14:paraId="5DF6E5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3D7F7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6F4558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27154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0D54B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AE2574B" w14:textId="77777777" w:rsidTr="00B77234">
        <w:tc>
          <w:tcPr>
            <w:tcW w:w="425" w:type="dxa"/>
            <w:vAlign w:val="center"/>
          </w:tcPr>
          <w:p w14:paraId="44042A6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74" w:type="dxa"/>
            <w:vAlign w:val="center"/>
          </w:tcPr>
          <w:p w14:paraId="6EDCB8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97ED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36C9A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0006</w:t>
            </w:r>
          </w:p>
        </w:tc>
        <w:tc>
          <w:tcPr>
            <w:tcW w:w="992" w:type="dxa"/>
            <w:vAlign w:val="center"/>
          </w:tcPr>
          <w:p w14:paraId="286B52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84CD6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76C836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9F002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78CAD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56B6D4D" w14:textId="77777777" w:rsidTr="00B77234">
        <w:tc>
          <w:tcPr>
            <w:tcW w:w="425" w:type="dxa"/>
            <w:vAlign w:val="center"/>
          </w:tcPr>
          <w:p w14:paraId="183BA1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74" w:type="dxa"/>
            <w:vAlign w:val="center"/>
          </w:tcPr>
          <w:p w14:paraId="42B643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55B08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05249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0007</w:t>
            </w:r>
          </w:p>
        </w:tc>
        <w:tc>
          <w:tcPr>
            <w:tcW w:w="992" w:type="dxa"/>
            <w:vAlign w:val="center"/>
          </w:tcPr>
          <w:p w14:paraId="1FDF4E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E0BE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4D06EA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D61A5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05BE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229F907" w14:textId="77777777" w:rsidTr="00B77234">
        <w:tc>
          <w:tcPr>
            <w:tcW w:w="425" w:type="dxa"/>
            <w:vAlign w:val="center"/>
          </w:tcPr>
          <w:p w14:paraId="654D13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74" w:type="dxa"/>
            <w:vAlign w:val="center"/>
          </w:tcPr>
          <w:p w14:paraId="58F282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A73F1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CF399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0008</w:t>
            </w:r>
          </w:p>
        </w:tc>
        <w:tc>
          <w:tcPr>
            <w:tcW w:w="992" w:type="dxa"/>
            <w:vAlign w:val="center"/>
          </w:tcPr>
          <w:p w14:paraId="28454D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B3F2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6365E7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75F99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A1E0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786EEAA" w14:textId="77777777" w:rsidTr="00B77234">
        <w:tc>
          <w:tcPr>
            <w:tcW w:w="425" w:type="dxa"/>
            <w:vAlign w:val="center"/>
          </w:tcPr>
          <w:p w14:paraId="3F434A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74" w:type="dxa"/>
            <w:vAlign w:val="center"/>
          </w:tcPr>
          <w:p w14:paraId="139A4C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833C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2C757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0010</w:t>
            </w:r>
          </w:p>
        </w:tc>
        <w:tc>
          <w:tcPr>
            <w:tcW w:w="992" w:type="dxa"/>
            <w:vAlign w:val="center"/>
          </w:tcPr>
          <w:p w14:paraId="747C6B2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427C4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64A6B2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A2482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A7F5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88B5A40" w14:textId="77777777" w:rsidTr="00B77234">
        <w:tc>
          <w:tcPr>
            <w:tcW w:w="425" w:type="dxa"/>
            <w:vAlign w:val="center"/>
          </w:tcPr>
          <w:p w14:paraId="3E7ECD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74" w:type="dxa"/>
            <w:vAlign w:val="center"/>
          </w:tcPr>
          <w:p w14:paraId="218CFE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04D1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08F81C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0011</w:t>
            </w:r>
          </w:p>
        </w:tc>
        <w:tc>
          <w:tcPr>
            <w:tcW w:w="992" w:type="dxa"/>
            <w:vAlign w:val="center"/>
          </w:tcPr>
          <w:p w14:paraId="317A26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626F9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0388F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4DE00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C2F0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57E6340" w14:textId="77777777" w:rsidTr="00B77234">
        <w:tc>
          <w:tcPr>
            <w:tcW w:w="425" w:type="dxa"/>
            <w:vAlign w:val="center"/>
          </w:tcPr>
          <w:p w14:paraId="751233D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74" w:type="dxa"/>
            <w:vAlign w:val="center"/>
          </w:tcPr>
          <w:p w14:paraId="565CDE0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BFBC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2DB2D0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0012</w:t>
            </w:r>
          </w:p>
        </w:tc>
        <w:tc>
          <w:tcPr>
            <w:tcW w:w="992" w:type="dxa"/>
            <w:vAlign w:val="center"/>
          </w:tcPr>
          <w:p w14:paraId="3FEA7BE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1A080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2577F6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644FB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7FD0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669FB47" w14:textId="77777777" w:rsidTr="00B77234">
        <w:tc>
          <w:tcPr>
            <w:tcW w:w="425" w:type="dxa"/>
            <w:vAlign w:val="center"/>
          </w:tcPr>
          <w:p w14:paraId="5CB2313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74" w:type="dxa"/>
            <w:vAlign w:val="center"/>
          </w:tcPr>
          <w:p w14:paraId="3B17EA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F9379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7BAE7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0013</w:t>
            </w:r>
          </w:p>
        </w:tc>
        <w:tc>
          <w:tcPr>
            <w:tcW w:w="992" w:type="dxa"/>
            <w:vAlign w:val="center"/>
          </w:tcPr>
          <w:p w14:paraId="5854B8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31E6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267251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AA5C6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BBDF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74D578" w14:textId="77777777" w:rsidTr="00B77234">
        <w:tc>
          <w:tcPr>
            <w:tcW w:w="425" w:type="dxa"/>
            <w:vAlign w:val="center"/>
          </w:tcPr>
          <w:p w14:paraId="2AD993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74" w:type="dxa"/>
            <w:vAlign w:val="center"/>
          </w:tcPr>
          <w:p w14:paraId="78035F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476F4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528DD7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0014</w:t>
            </w:r>
          </w:p>
        </w:tc>
        <w:tc>
          <w:tcPr>
            <w:tcW w:w="992" w:type="dxa"/>
            <w:vAlign w:val="center"/>
          </w:tcPr>
          <w:p w14:paraId="268747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BEB7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658490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9AD65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141B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9E47981" w14:textId="77777777" w:rsidTr="00B77234">
        <w:tc>
          <w:tcPr>
            <w:tcW w:w="425" w:type="dxa"/>
            <w:vAlign w:val="center"/>
          </w:tcPr>
          <w:p w14:paraId="5F2E18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74" w:type="dxa"/>
            <w:vAlign w:val="center"/>
          </w:tcPr>
          <w:p w14:paraId="066785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C8BF4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04212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0015</w:t>
            </w:r>
          </w:p>
        </w:tc>
        <w:tc>
          <w:tcPr>
            <w:tcW w:w="992" w:type="dxa"/>
            <w:vAlign w:val="center"/>
          </w:tcPr>
          <w:p w14:paraId="71C335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8FACD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78A5CA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695A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3BECD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97D0312" w14:textId="77777777" w:rsidTr="00B77234">
        <w:tc>
          <w:tcPr>
            <w:tcW w:w="425" w:type="dxa"/>
            <w:vAlign w:val="center"/>
          </w:tcPr>
          <w:p w14:paraId="3D160A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74" w:type="dxa"/>
            <w:vAlign w:val="center"/>
          </w:tcPr>
          <w:p w14:paraId="11A46D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C0051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71-623-04.01</w:t>
            </w:r>
          </w:p>
        </w:tc>
        <w:tc>
          <w:tcPr>
            <w:tcW w:w="1560" w:type="dxa"/>
            <w:vAlign w:val="center"/>
          </w:tcPr>
          <w:p w14:paraId="634BEA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0016</w:t>
            </w:r>
          </w:p>
        </w:tc>
        <w:tc>
          <w:tcPr>
            <w:tcW w:w="992" w:type="dxa"/>
            <w:vAlign w:val="center"/>
          </w:tcPr>
          <w:p w14:paraId="726BE3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005A7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63FCE5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F06B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45CA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BB3D237" w14:textId="77777777" w:rsidTr="00B77234">
        <w:tc>
          <w:tcPr>
            <w:tcW w:w="425" w:type="dxa"/>
            <w:vAlign w:val="center"/>
          </w:tcPr>
          <w:p w14:paraId="2BEBBA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74" w:type="dxa"/>
            <w:vAlign w:val="center"/>
          </w:tcPr>
          <w:p w14:paraId="0D5FC9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D341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97B03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0017</w:t>
            </w:r>
          </w:p>
        </w:tc>
        <w:tc>
          <w:tcPr>
            <w:tcW w:w="992" w:type="dxa"/>
            <w:vAlign w:val="center"/>
          </w:tcPr>
          <w:p w14:paraId="7F34AC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DA33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2805BC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F1E1C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3725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E758E98" w14:textId="77777777" w:rsidTr="00B77234">
        <w:tc>
          <w:tcPr>
            <w:tcW w:w="425" w:type="dxa"/>
            <w:vAlign w:val="center"/>
          </w:tcPr>
          <w:p w14:paraId="3C9486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74" w:type="dxa"/>
            <w:vAlign w:val="center"/>
          </w:tcPr>
          <w:p w14:paraId="2902A7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5D550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38BA8A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0018</w:t>
            </w:r>
          </w:p>
        </w:tc>
        <w:tc>
          <w:tcPr>
            <w:tcW w:w="992" w:type="dxa"/>
            <w:vAlign w:val="center"/>
          </w:tcPr>
          <w:p w14:paraId="5FD26A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3B95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56DB41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47C04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CE03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724403E" w14:textId="77777777" w:rsidTr="00B77234">
        <w:tc>
          <w:tcPr>
            <w:tcW w:w="425" w:type="dxa"/>
            <w:vAlign w:val="center"/>
          </w:tcPr>
          <w:p w14:paraId="3EEC27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274" w:type="dxa"/>
            <w:vAlign w:val="center"/>
          </w:tcPr>
          <w:p w14:paraId="04C746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BD9B6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A400E2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0019</w:t>
            </w:r>
          </w:p>
        </w:tc>
        <w:tc>
          <w:tcPr>
            <w:tcW w:w="992" w:type="dxa"/>
            <w:vAlign w:val="center"/>
          </w:tcPr>
          <w:p w14:paraId="266B31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6449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76723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ACBDD5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9F856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A8D41BE" w14:textId="77777777" w:rsidTr="00B77234">
        <w:tc>
          <w:tcPr>
            <w:tcW w:w="425" w:type="dxa"/>
            <w:vAlign w:val="center"/>
          </w:tcPr>
          <w:p w14:paraId="04C14B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74" w:type="dxa"/>
            <w:vAlign w:val="center"/>
          </w:tcPr>
          <w:p w14:paraId="066B61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769D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18E45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0020</w:t>
            </w:r>
          </w:p>
        </w:tc>
        <w:tc>
          <w:tcPr>
            <w:tcW w:w="992" w:type="dxa"/>
            <w:vAlign w:val="center"/>
          </w:tcPr>
          <w:p w14:paraId="09FD26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FB217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7E4171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FA378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63D9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8BB48FF" w14:textId="77777777" w:rsidTr="00B77234">
        <w:tc>
          <w:tcPr>
            <w:tcW w:w="425" w:type="dxa"/>
            <w:vAlign w:val="center"/>
          </w:tcPr>
          <w:p w14:paraId="481FFA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74" w:type="dxa"/>
            <w:vAlign w:val="center"/>
          </w:tcPr>
          <w:p w14:paraId="0DE570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6096E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22DE50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0021</w:t>
            </w:r>
          </w:p>
        </w:tc>
        <w:tc>
          <w:tcPr>
            <w:tcW w:w="992" w:type="dxa"/>
            <w:vAlign w:val="center"/>
          </w:tcPr>
          <w:p w14:paraId="45C3E0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69B78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57B9B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04AC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85324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0B1FAEF" w14:textId="77777777" w:rsidTr="00B77234">
        <w:tc>
          <w:tcPr>
            <w:tcW w:w="425" w:type="dxa"/>
            <w:vAlign w:val="center"/>
          </w:tcPr>
          <w:p w14:paraId="03EC36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274" w:type="dxa"/>
            <w:vAlign w:val="center"/>
          </w:tcPr>
          <w:p w14:paraId="17EEF5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55161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5E1EE0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0022</w:t>
            </w:r>
          </w:p>
        </w:tc>
        <w:tc>
          <w:tcPr>
            <w:tcW w:w="992" w:type="dxa"/>
            <w:vAlign w:val="center"/>
          </w:tcPr>
          <w:p w14:paraId="618FF1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4284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4E4A7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078B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8216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F16C46B" w14:textId="77777777" w:rsidTr="00B77234">
        <w:tc>
          <w:tcPr>
            <w:tcW w:w="425" w:type="dxa"/>
            <w:vAlign w:val="center"/>
          </w:tcPr>
          <w:p w14:paraId="26F486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74" w:type="dxa"/>
            <w:vAlign w:val="center"/>
          </w:tcPr>
          <w:p w14:paraId="0DE645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61231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30116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0023</w:t>
            </w:r>
          </w:p>
        </w:tc>
        <w:tc>
          <w:tcPr>
            <w:tcW w:w="992" w:type="dxa"/>
            <w:vAlign w:val="center"/>
          </w:tcPr>
          <w:p w14:paraId="2BC8E5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51FC1A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3E5569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DCABA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70AF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96CAEAC" w14:textId="77777777" w:rsidTr="00B77234">
        <w:tc>
          <w:tcPr>
            <w:tcW w:w="425" w:type="dxa"/>
            <w:vAlign w:val="center"/>
          </w:tcPr>
          <w:p w14:paraId="4779F3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74" w:type="dxa"/>
            <w:vAlign w:val="center"/>
          </w:tcPr>
          <w:p w14:paraId="2C7672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72519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54FAD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0024</w:t>
            </w:r>
          </w:p>
        </w:tc>
        <w:tc>
          <w:tcPr>
            <w:tcW w:w="992" w:type="dxa"/>
            <w:vAlign w:val="center"/>
          </w:tcPr>
          <w:p w14:paraId="1CB625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2D304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446A16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4FFB3B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9E06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88C09B2" w14:textId="77777777" w:rsidTr="00B77234">
        <w:tc>
          <w:tcPr>
            <w:tcW w:w="425" w:type="dxa"/>
            <w:vAlign w:val="center"/>
          </w:tcPr>
          <w:p w14:paraId="3975E9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74" w:type="dxa"/>
            <w:vAlign w:val="center"/>
          </w:tcPr>
          <w:p w14:paraId="7B8EBE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3268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5EF0C7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0025</w:t>
            </w:r>
          </w:p>
        </w:tc>
        <w:tc>
          <w:tcPr>
            <w:tcW w:w="992" w:type="dxa"/>
            <w:vAlign w:val="center"/>
          </w:tcPr>
          <w:p w14:paraId="5621A3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37852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A04EE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3CA73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E6CE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6E25A17" w14:textId="77777777" w:rsidTr="00B77234">
        <w:tc>
          <w:tcPr>
            <w:tcW w:w="425" w:type="dxa"/>
            <w:vAlign w:val="center"/>
          </w:tcPr>
          <w:p w14:paraId="4F5CB0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274" w:type="dxa"/>
            <w:vAlign w:val="center"/>
          </w:tcPr>
          <w:p w14:paraId="31E474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556B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C1743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0026</w:t>
            </w:r>
          </w:p>
        </w:tc>
        <w:tc>
          <w:tcPr>
            <w:tcW w:w="992" w:type="dxa"/>
            <w:vAlign w:val="center"/>
          </w:tcPr>
          <w:p w14:paraId="2385F7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56438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50D43F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99F7A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3ABF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FD50C28" w14:textId="77777777" w:rsidTr="00B77234">
        <w:tc>
          <w:tcPr>
            <w:tcW w:w="425" w:type="dxa"/>
            <w:vAlign w:val="center"/>
          </w:tcPr>
          <w:p w14:paraId="74A700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74" w:type="dxa"/>
            <w:vAlign w:val="center"/>
          </w:tcPr>
          <w:p w14:paraId="45CE91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B848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58CD08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0027</w:t>
            </w:r>
          </w:p>
        </w:tc>
        <w:tc>
          <w:tcPr>
            <w:tcW w:w="992" w:type="dxa"/>
            <w:vAlign w:val="center"/>
          </w:tcPr>
          <w:p w14:paraId="4CD7B3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FEFEB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167E2E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1D698D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B30BB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8352AA9" w14:textId="77777777" w:rsidTr="00B77234">
        <w:tc>
          <w:tcPr>
            <w:tcW w:w="425" w:type="dxa"/>
            <w:vAlign w:val="center"/>
          </w:tcPr>
          <w:p w14:paraId="7B4006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274" w:type="dxa"/>
            <w:vAlign w:val="center"/>
          </w:tcPr>
          <w:p w14:paraId="623861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81398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2BB0C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0028</w:t>
            </w:r>
          </w:p>
        </w:tc>
        <w:tc>
          <w:tcPr>
            <w:tcW w:w="992" w:type="dxa"/>
            <w:vAlign w:val="center"/>
          </w:tcPr>
          <w:p w14:paraId="2CD0A0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A943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2A9E0D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C7C47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D1C3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59FEEF9" w14:textId="77777777" w:rsidTr="00B77234">
        <w:tc>
          <w:tcPr>
            <w:tcW w:w="425" w:type="dxa"/>
            <w:vAlign w:val="center"/>
          </w:tcPr>
          <w:p w14:paraId="7AB253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74" w:type="dxa"/>
            <w:vAlign w:val="center"/>
          </w:tcPr>
          <w:p w14:paraId="264611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925CB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69E99D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0029</w:t>
            </w:r>
          </w:p>
        </w:tc>
        <w:tc>
          <w:tcPr>
            <w:tcW w:w="992" w:type="dxa"/>
            <w:vAlign w:val="center"/>
          </w:tcPr>
          <w:p w14:paraId="424E59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D157C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4421EC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47D97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28CF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BAB85E6" w14:textId="77777777" w:rsidTr="00B77234">
        <w:tc>
          <w:tcPr>
            <w:tcW w:w="425" w:type="dxa"/>
            <w:vAlign w:val="center"/>
          </w:tcPr>
          <w:p w14:paraId="739F9E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274" w:type="dxa"/>
            <w:vAlign w:val="center"/>
          </w:tcPr>
          <w:p w14:paraId="4D84D8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C81EF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FD7B7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0030</w:t>
            </w:r>
          </w:p>
        </w:tc>
        <w:tc>
          <w:tcPr>
            <w:tcW w:w="992" w:type="dxa"/>
            <w:vAlign w:val="center"/>
          </w:tcPr>
          <w:p w14:paraId="319A06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CF23A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46" w:type="dxa"/>
            <w:vAlign w:val="center"/>
          </w:tcPr>
          <w:p w14:paraId="73ACED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2E04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5FA0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C278A5E" w14:textId="77777777" w:rsidTr="00B77234">
        <w:tc>
          <w:tcPr>
            <w:tcW w:w="425" w:type="dxa"/>
            <w:vAlign w:val="center"/>
          </w:tcPr>
          <w:p w14:paraId="1E3C77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274" w:type="dxa"/>
            <w:vAlign w:val="center"/>
          </w:tcPr>
          <w:p w14:paraId="10CE17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74AD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0285C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0031</w:t>
            </w:r>
          </w:p>
        </w:tc>
        <w:tc>
          <w:tcPr>
            <w:tcW w:w="992" w:type="dxa"/>
            <w:vAlign w:val="center"/>
          </w:tcPr>
          <w:p w14:paraId="776DAC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8205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281F9C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FC4BE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BE14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FACC391" w14:textId="77777777" w:rsidTr="00B77234">
        <w:tc>
          <w:tcPr>
            <w:tcW w:w="425" w:type="dxa"/>
            <w:vAlign w:val="center"/>
          </w:tcPr>
          <w:p w14:paraId="03F3F8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2274" w:type="dxa"/>
            <w:vAlign w:val="center"/>
          </w:tcPr>
          <w:p w14:paraId="419194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8FCD2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62BB8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0032</w:t>
            </w:r>
          </w:p>
        </w:tc>
        <w:tc>
          <w:tcPr>
            <w:tcW w:w="992" w:type="dxa"/>
            <w:vAlign w:val="center"/>
          </w:tcPr>
          <w:p w14:paraId="3655BF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2AB8C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A2825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13110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24B59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64B4D37" w14:textId="77777777" w:rsidTr="00B77234">
        <w:tc>
          <w:tcPr>
            <w:tcW w:w="425" w:type="dxa"/>
            <w:vAlign w:val="center"/>
          </w:tcPr>
          <w:p w14:paraId="21D79C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274" w:type="dxa"/>
            <w:vAlign w:val="center"/>
          </w:tcPr>
          <w:p w14:paraId="679C64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5B9CF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468C3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0033</w:t>
            </w:r>
          </w:p>
        </w:tc>
        <w:tc>
          <w:tcPr>
            <w:tcW w:w="992" w:type="dxa"/>
            <w:vAlign w:val="center"/>
          </w:tcPr>
          <w:p w14:paraId="7227B5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85A12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327E39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F7FD9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6B9F0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68265AB" w14:textId="77777777" w:rsidTr="00B77234">
        <w:tc>
          <w:tcPr>
            <w:tcW w:w="425" w:type="dxa"/>
            <w:vAlign w:val="center"/>
          </w:tcPr>
          <w:p w14:paraId="01DE09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274" w:type="dxa"/>
            <w:vAlign w:val="center"/>
          </w:tcPr>
          <w:p w14:paraId="3E1007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F431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3E0971D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0034</w:t>
            </w:r>
          </w:p>
        </w:tc>
        <w:tc>
          <w:tcPr>
            <w:tcW w:w="992" w:type="dxa"/>
            <w:vAlign w:val="center"/>
          </w:tcPr>
          <w:p w14:paraId="0B6059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A53D0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4C722B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2EC0F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5284F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A332052" w14:textId="77777777" w:rsidTr="00B77234">
        <w:tc>
          <w:tcPr>
            <w:tcW w:w="425" w:type="dxa"/>
            <w:vAlign w:val="center"/>
          </w:tcPr>
          <w:p w14:paraId="438316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274" w:type="dxa"/>
            <w:vAlign w:val="center"/>
          </w:tcPr>
          <w:p w14:paraId="170BD3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CF37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792AB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0035</w:t>
            </w:r>
          </w:p>
        </w:tc>
        <w:tc>
          <w:tcPr>
            <w:tcW w:w="992" w:type="dxa"/>
            <w:vAlign w:val="center"/>
          </w:tcPr>
          <w:p w14:paraId="70D035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EB0D2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607570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46C3C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756DB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C093AB4" w14:textId="77777777" w:rsidTr="00B77234">
        <w:tc>
          <w:tcPr>
            <w:tcW w:w="425" w:type="dxa"/>
            <w:vAlign w:val="center"/>
          </w:tcPr>
          <w:p w14:paraId="166BDC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274" w:type="dxa"/>
            <w:vAlign w:val="center"/>
          </w:tcPr>
          <w:p w14:paraId="42EE7E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7C19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DE3E8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0036</w:t>
            </w:r>
          </w:p>
        </w:tc>
        <w:tc>
          <w:tcPr>
            <w:tcW w:w="992" w:type="dxa"/>
            <w:vAlign w:val="center"/>
          </w:tcPr>
          <w:p w14:paraId="2B5994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A449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079BE5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2CB24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3CF8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8100236" w14:textId="77777777" w:rsidTr="00B77234">
        <w:tc>
          <w:tcPr>
            <w:tcW w:w="425" w:type="dxa"/>
            <w:vAlign w:val="center"/>
          </w:tcPr>
          <w:p w14:paraId="791DD4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274" w:type="dxa"/>
            <w:vAlign w:val="center"/>
          </w:tcPr>
          <w:p w14:paraId="087D36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98EB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37D81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0037</w:t>
            </w:r>
          </w:p>
        </w:tc>
        <w:tc>
          <w:tcPr>
            <w:tcW w:w="992" w:type="dxa"/>
            <w:vAlign w:val="center"/>
          </w:tcPr>
          <w:p w14:paraId="30DFCA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46587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15FC99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68E58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F556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428CF54" w14:textId="77777777" w:rsidTr="00B77234">
        <w:tc>
          <w:tcPr>
            <w:tcW w:w="425" w:type="dxa"/>
            <w:vAlign w:val="center"/>
          </w:tcPr>
          <w:p w14:paraId="1931C8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274" w:type="dxa"/>
            <w:vAlign w:val="center"/>
          </w:tcPr>
          <w:p w14:paraId="25EC86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DFCBD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41095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0038</w:t>
            </w:r>
          </w:p>
        </w:tc>
        <w:tc>
          <w:tcPr>
            <w:tcW w:w="992" w:type="dxa"/>
            <w:vAlign w:val="center"/>
          </w:tcPr>
          <w:p w14:paraId="6B51C6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B3541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050E3F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B499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62BE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886ED69" w14:textId="77777777" w:rsidTr="00B77234">
        <w:tc>
          <w:tcPr>
            <w:tcW w:w="425" w:type="dxa"/>
            <w:vAlign w:val="center"/>
          </w:tcPr>
          <w:p w14:paraId="2CA680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274" w:type="dxa"/>
            <w:vAlign w:val="center"/>
          </w:tcPr>
          <w:p w14:paraId="0A9FE7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38A11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2BD26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0039</w:t>
            </w:r>
          </w:p>
        </w:tc>
        <w:tc>
          <w:tcPr>
            <w:tcW w:w="992" w:type="dxa"/>
            <w:vAlign w:val="center"/>
          </w:tcPr>
          <w:p w14:paraId="3D72ED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D18BF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397DA4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41B3C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3F1A6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128D11D" w14:textId="77777777" w:rsidTr="00B77234">
        <w:tc>
          <w:tcPr>
            <w:tcW w:w="425" w:type="dxa"/>
            <w:vAlign w:val="center"/>
          </w:tcPr>
          <w:p w14:paraId="5B4EA9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274" w:type="dxa"/>
            <w:vAlign w:val="center"/>
          </w:tcPr>
          <w:p w14:paraId="73C9F4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5BBCA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305CA7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0040</w:t>
            </w:r>
          </w:p>
        </w:tc>
        <w:tc>
          <w:tcPr>
            <w:tcW w:w="992" w:type="dxa"/>
            <w:vAlign w:val="center"/>
          </w:tcPr>
          <w:p w14:paraId="6D9B24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D3F0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24B013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1EEDCA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9333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16A351C" w14:textId="77777777" w:rsidTr="00B77234">
        <w:tc>
          <w:tcPr>
            <w:tcW w:w="425" w:type="dxa"/>
            <w:vAlign w:val="center"/>
          </w:tcPr>
          <w:p w14:paraId="65EB0A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274" w:type="dxa"/>
            <w:vAlign w:val="center"/>
          </w:tcPr>
          <w:p w14:paraId="04F7BB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EFD3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41A3CF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0041</w:t>
            </w:r>
          </w:p>
        </w:tc>
        <w:tc>
          <w:tcPr>
            <w:tcW w:w="992" w:type="dxa"/>
            <w:vAlign w:val="center"/>
          </w:tcPr>
          <w:p w14:paraId="445C25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E13102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C602D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0B390E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CA42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4514185" w14:textId="77777777" w:rsidTr="00B77234">
        <w:tc>
          <w:tcPr>
            <w:tcW w:w="425" w:type="dxa"/>
            <w:vAlign w:val="center"/>
          </w:tcPr>
          <w:p w14:paraId="128456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274" w:type="dxa"/>
            <w:vAlign w:val="center"/>
          </w:tcPr>
          <w:p w14:paraId="79ECCE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CA7DB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E9D71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0042</w:t>
            </w:r>
          </w:p>
        </w:tc>
        <w:tc>
          <w:tcPr>
            <w:tcW w:w="992" w:type="dxa"/>
            <w:vAlign w:val="center"/>
          </w:tcPr>
          <w:p w14:paraId="19193D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8601C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1A3D76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301B0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D304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497DC32" w14:textId="77777777" w:rsidTr="00B77234">
        <w:tc>
          <w:tcPr>
            <w:tcW w:w="425" w:type="dxa"/>
            <w:vAlign w:val="center"/>
          </w:tcPr>
          <w:p w14:paraId="1C4B70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74" w:type="dxa"/>
            <w:vAlign w:val="center"/>
          </w:tcPr>
          <w:p w14:paraId="152C4D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A2CA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034164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0043</w:t>
            </w:r>
          </w:p>
        </w:tc>
        <w:tc>
          <w:tcPr>
            <w:tcW w:w="992" w:type="dxa"/>
            <w:vAlign w:val="center"/>
          </w:tcPr>
          <w:p w14:paraId="7EB5B3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BBFF7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2E8F57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27A33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AD76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99DF752" w14:textId="77777777" w:rsidTr="00B77234">
        <w:tc>
          <w:tcPr>
            <w:tcW w:w="425" w:type="dxa"/>
            <w:vAlign w:val="center"/>
          </w:tcPr>
          <w:p w14:paraId="10E738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274" w:type="dxa"/>
            <w:vAlign w:val="center"/>
          </w:tcPr>
          <w:p w14:paraId="116DFF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400FB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4BD18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0044</w:t>
            </w:r>
          </w:p>
        </w:tc>
        <w:tc>
          <w:tcPr>
            <w:tcW w:w="992" w:type="dxa"/>
            <w:vAlign w:val="center"/>
          </w:tcPr>
          <w:p w14:paraId="155DAB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9066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4FB5C4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3D74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A074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DF8018C" w14:textId="77777777" w:rsidTr="00B77234">
        <w:tc>
          <w:tcPr>
            <w:tcW w:w="425" w:type="dxa"/>
            <w:vAlign w:val="center"/>
          </w:tcPr>
          <w:p w14:paraId="1C25DA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274" w:type="dxa"/>
            <w:vAlign w:val="center"/>
          </w:tcPr>
          <w:p w14:paraId="7330FF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D1CE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40F4E0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0045</w:t>
            </w:r>
          </w:p>
        </w:tc>
        <w:tc>
          <w:tcPr>
            <w:tcW w:w="992" w:type="dxa"/>
            <w:vAlign w:val="center"/>
          </w:tcPr>
          <w:p w14:paraId="0D65F41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B52B4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4EDDED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2E3F3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102F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18C75BA" w14:textId="77777777" w:rsidTr="00B77234">
        <w:tc>
          <w:tcPr>
            <w:tcW w:w="425" w:type="dxa"/>
            <w:vAlign w:val="center"/>
          </w:tcPr>
          <w:p w14:paraId="2E60446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274" w:type="dxa"/>
            <w:vAlign w:val="center"/>
          </w:tcPr>
          <w:p w14:paraId="3E2E11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86001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637C8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0046</w:t>
            </w:r>
          </w:p>
        </w:tc>
        <w:tc>
          <w:tcPr>
            <w:tcW w:w="992" w:type="dxa"/>
            <w:vAlign w:val="center"/>
          </w:tcPr>
          <w:p w14:paraId="051A89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61199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4C423C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40E1D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7C24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5D82C21" w14:textId="77777777" w:rsidTr="00B77234">
        <w:tc>
          <w:tcPr>
            <w:tcW w:w="425" w:type="dxa"/>
            <w:vAlign w:val="center"/>
          </w:tcPr>
          <w:p w14:paraId="148D4E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274" w:type="dxa"/>
            <w:vAlign w:val="center"/>
          </w:tcPr>
          <w:p w14:paraId="0C005D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5118B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71-628-01</w:t>
            </w:r>
          </w:p>
        </w:tc>
        <w:tc>
          <w:tcPr>
            <w:tcW w:w="1560" w:type="dxa"/>
            <w:vAlign w:val="center"/>
          </w:tcPr>
          <w:p w14:paraId="0D1B6D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0047</w:t>
            </w:r>
          </w:p>
        </w:tc>
        <w:tc>
          <w:tcPr>
            <w:tcW w:w="992" w:type="dxa"/>
            <w:vAlign w:val="center"/>
          </w:tcPr>
          <w:p w14:paraId="70402E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93966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A1AF5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7493F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1662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42243BD" w14:textId="77777777" w:rsidTr="00B77234">
        <w:tc>
          <w:tcPr>
            <w:tcW w:w="425" w:type="dxa"/>
            <w:vAlign w:val="center"/>
          </w:tcPr>
          <w:p w14:paraId="3121E4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274" w:type="dxa"/>
            <w:vAlign w:val="center"/>
          </w:tcPr>
          <w:p w14:paraId="7C572F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7C673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35951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0048</w:t>
            </w:r>
          </w:p>
        </w:tc>
        <w:tc>
          <w:tcPr>
            <w:tcW w:w="992" w:type="dxa"/>
            <w:vAlign w:val="center"/>
          </w:tcPr>
          <w:p w14:paraId="249809D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7BD75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3A5F58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6C2EB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ED09C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D51974D" w14:textId="77777777" w:rsidTr="00B77234">
        <w:tc>
          <w:tcPr>
            <w:tcW w:w="425" w:type="dxa"/>
            <w:vAlign w:val="center"/>
          </w:tcPr>
          <w:p w14:paraId="018D70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274" w:type="dxa"/>
            <w:vAlign w:val="center"/>
          </w:tcPr>
          <w:p w14:paraId="2A17D8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FD5FE7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F9054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0049</w:t>
            </w:r>
          </w:p>
        </w:tc>
        <w:tc>
          <w:tcPr>
            <w:tcW w:w="992" w:type="dxa"/>
            <w:vAlign w:val="center"/>
          </w:tcPr>
          <w:p w14:paraId="5F0630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B8455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6ED68D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80DE3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7CA77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ED62A98" w14:textId="77777777" w:rsidTr="00B77234">
        <w:tc>
          <w:tcPr>
            <w:tcW w:w="425" w:type="dxa"/>
            <w:vAlign w:val="center"/>
          </w:tcPr>
          <w:p w14:paraId="3E265C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274" w:type="dxa"/>
            <w:vAlign w:val="center"/>
          </w:tcPr>
          <w:p w14:paraId="60B6D0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5A1A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BC16F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0050</w:t>
            </w:r>
          </w:p>
        </w:tc>
        <w:tc>
          <w:tcPr>
            <w:tcW w:w="992" w:type="dxa"/>
            <w:vAlign w:val="center"/>
          </w:tcPr>
          <w:p w14:paraId="46ECBC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31531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F27AA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FC9C2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2B01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8F13EDF" w14:textId="77777777" w:rsidTr="00B77234">
        <w:tc>
          <w:tcPr>
            <w:tcW w:w="425" w:type="dxa"/>
            <w:vAlign w:val="center"/>
          </w:tcPr>
          <w:p w14:paraId="292CF5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74" w:type="dxa"/>
            <w:vAlign w:val="center"/>
          </w:tcPr>
          <w:p w14:paraId="3CD2A8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89287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2869DE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0051</w:t>
            </w:r>
          </w:p>
        </w:tc>
        <w:tc>
          <w:tcPr>
            <w:tcW w:w="992" w:type="dxa"/>
            <w:vAlign w:val="center"/>
          </w:tcPr>
          <w:p w14:paraId="008FFC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C330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1119B7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A1B5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BFCB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05295C6" w14:textId="77777777" w:rsidTr="00B77234">
        <w:tc>
          <w:tcPr>
            <w:tcW w:w="425" w:type="dxa"/>
            <w:vAlign w:val="center"/>
          </w:tcPr>
          <w:p w14:paraId="6A05D4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274" w:type="dxa"/>
            <w:vAlign w:val="center"/>
          </w:tcPr>
          <w:p w14:paraId="7CAC9E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5501D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D7F08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0052</w:t>
            </w:r>
          </w:p>
        </w:tc>
        <w:tc>
          <w:tcPr>
            <w:tcW w:w="992" w:type="dxa"/>
            <w:vAlign w:val="center"/>
          </w:tcPr>
          <w:p w14:paraId="3D6F3D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957B2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4A29C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D5D94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1FC84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75C52A7" w14:textId="77777777" w:rsidTr="00B77234">
        <w:tc>
          <w:tcPr>
            <w:tcW w:w="425" w:type="dxa"/>
            <w:vAlign w:val="center"/>
          </w:tcPr>
          <w:p w14:paraId="7B4881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274" w:type="dxa"/>
            <w:vAlign w:val="center"/>
          </w:tcPr>
          <w:p w14:paraId="27A985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D6010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975B8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0053</w:t>
            </w:r>
          </w:p>
        </w:tc>
        <w:tc>
          <w:tcPr>
            <w:tcW w:w="992" w:type="dxa"/>
            <w:vAlign w:val="center"/>
          </w:tcPr>
          <w:p w14:paraId="1434CC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96A3A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610B3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9C514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8AD31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4EF89C8" w14:textId="77777777" w:rsidTr="00B77234">
        <w:tc>
          <w:tcPr>
            <w:tcW w:w="425" w:type="dxa"/>
            <w:vAlign w:val="center"/>
          </w:tcPr>
          <w:p w14:paraId="1BDB87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274" w:type="dxa"/>
            <w:vAlign w:val="center"/>
          </w:tcPr>
          <w:p w14:paraId="4FF34A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8D79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2581C20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0054</w:t>
            </w:r>
          </w:p>
        </w:tc>
        <w:tc>
          <w:tcPr>
            <w:tcW w:w="992" w:type="dxa"/>
            <w:vAlign w:val="center"/>
          </w:tcPr>
          <w:p w14:paraId="7DFE75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5F302C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76BE07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32F9B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46D01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4BAF627" w14:textId="77777777" w:rsidTr="00B77234">
        <w:tc>
          <w:tcPr>
            <w:tcW w:w="425" w:type="dxa"/>
            <w:vAlign w:val="center"/>
          </w:tcPr>
          <w:p w14:paraId="5485AF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274" w:type="dxa"/>
            <w:vAlign w:val="center"/>
          </w:tcPr>
          <w:p w14:paraId="27B22B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929DD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61A9A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0055</w:t>
            </w:r>
          </w:p>
        </w:tc>
        <w:tc>
          <w:tcPr>
            <w:tcW w:w="992" w:type="dxa"/>
            <w:vAlign w:val="center"/>
          </w:tcPr>
          <w:p w14:paraId="55A8D2A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A5C4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1A65DF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1394A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DFFB5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024E864" w14:textId="77777777" w:rsidTr="00B77234">
        <w:tc>
          <w:tcPr>
            <w:tcW w:w="425" w:type="dxa"/>
            <w:vAlign w:val="center"/>
          </w:tcPr>
          <w:p w14:paraId="038208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74" w:type="dxa"/>
            <w:vAlign w:val="center"/>
          </w:tcPr>
          <w:p w14:paraId="2E7C3C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F1AC0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045E6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0056</w:t>
            </w:r>
          </w:p>
        </w:tc>
        <w:tc>
          <w:tcPr>
            <w:tcW w:w="992" w:type="dxa"/>
            <w:vAlign w:val="center"/>
          </w:tcPr>
          <w:p w14:paraId="449B015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904A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7F8A5B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9ED8C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9215E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FB29941" w14:textId="77777777" w:rsidTr="00B77234">
        <w:tc>
          <w:tcPr>
            <w:tcW w:w="425" w:type="dxa"/>
            <w:vAlign w:val="center"/>
          </w:tcPr>
          <w:p w14:paraId="22F3F3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274" w:type="dxa"/>
            <w:vAlign w:val="center"/>
          </w:tcPr>
          <w:p w14:paraId="03E3D2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60029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F47EF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0057</w:t>
            </w:r>
          </w:p>
        </w:tc>
        <w:tc>
          <w:tcPr>
            <w:tcW w:w="992" w:type="dxa"/>
            <w:vAlign w:val="center"/>
          </w:tcPr>
          <w:p w14:paraId="65BA03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C1479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2882DA5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EFECE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3BC2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48AB020" w14:textId="77777777" w:rsidTr="00B77234">
        <w:tc>
          <w:tcPr>
            <w:tcW w:w="425" w:type="dxa"/>
            <w:vAlign w:val="center"/>
          </w:tcPr>
          <w:p w14:paraId="21AE16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274" w:type="dxa"/>
            <w:vAlign w:val="center"/>
          </w:tcPr>
          <w:p w14:paraId="2E9676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423E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161AD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0058</w:t>
            </w:r>
          </w:p>
        </w:tc>
        <w:tc>
          <w:tcPr>
            <w:tcW w:w="992" w:type="dxa"/>
            <w:vAlign w:val="center"/>
          </w:tcPr>
          <w:p w14:paraId="2B4F68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74AD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3724B1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C200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EA3FF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348BDE7" w14:textId="77777777" w:rsidTr="00B77234">
        <w:tc>
          <w:tcPr>
            <w:tcW w:w="425" w:type="dxa"/>
            <w:vAlign w:val="center"/>
          </w:tcPr>
          <w:p w14:paraId="57935F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274" w:type="dxa"/>
            <w:vAlign w:val="center"/>
          </w:tcPr>
          <w:p w14:paraId="4BC704E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D135A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A93DD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0059</w:t>
            </w:r>
          </w:p>
        </w:tc>
        <w:tc>
          <w:tcPr>
            <w:tcW w:w="992" w:type="dxa"/>
            <w:vAlign w:val="center"/>
          </w:tcPr>
          <w:p w14:paraId="759753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96CCE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6E38A1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DA75D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8B42DA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B4126D2" w14:textId="77777777" w:rsidTr="00B77234">
        <w:tc>
          <w:tcPr>
            <w:tcW w:w="425" w:type="dxa"/>
            <w:vAlign w:val="center"/>
          </w:tcPr>
          <w:p w14:paraId="78AA3D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274" w:type="dxa"/>
            <w:vAlign w:val="center"/>
          </w:tcPr>
          <w:p w14:paraId="360192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56781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EDD1C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0060</w:t>
            </w:r>
          </w:p>
        </w:tc>
        <w:tc>
          <w:tcPr>
            <w:tcW w:w="992" w:type="dxa"/>
            <w:vAlign w:val="center"/>
          </w:tcPr>
          <w:p w14:paraId="23A87A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16456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6" w:type="dxa"/>
            <w:vAlign w:val="center"/>
          </w:tcPr>
          <w:p w14:paraId="515B69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AFD64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FFA3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986204F" w14:textId="77777777" w:rsidTr="00B77234">
        <w:tc>
          <w:tcPr>
            <w:tcW w:w="425" w:type="dxa"/>
            <w:vAlign w:val="center"/>
          </w:tcPr>
          <w:p w14:paraId="6D7B310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274" w:type="dxa"/>
            <w:vAlign w:val="center"/>
          </w:tcPr>
          <w:p w14:paraId="2A16066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A019F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B4072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0061</w:t>
            </w:r>
          </w:p>
        </w:tc>
        <w:tc>
          <w:tcPr>
            <w:tcW w:w="992" w:type="dxa"/>
            <w:vAlign w:val="center"/>
          </w:tcPr>
          <w:p w14:paraId="1264F2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A600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C6A9E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14AA7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11AF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79BB270" w14:textId="77777777" w:rsidTr="00B77234">
        <w:tc>
          <w:tcPr>
            <w:tcW w:w="425" w:type="dxa"/>
            <w:vAlign w:val="center"/>
          </w:tcPr>
          <w:p w14:paraId="69923E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274" w:type="dxa"/>
            <w:vAlign w:val="center"/>
          </w:tcPr>
          <w:p w14:paraId="2A798E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64CF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A73BD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0062</w:t>
            </w:r>
          </w:p>
        </w:tc>
        <w:tc>
          <w:tcPr>
            <w:tcW w:w="992" w:type="dxa"/>
            <w:vAlign w:val="center"/>
          </w:tcPr>
          <w:p w14:paraId="4546842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D4966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3DFA0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528EE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4351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8EE0F6E" w14:textId="77777777" w:rsidTr="00B77234">
        <w:tc>
          <w:tcPr>
            <w:tcW w:w="425" w:type="dxa"/>
            <w:vAlign w:val="center"/>
          </w:tcPr>
          <w:p w14:paraId="6B1938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62</w:t>
            </w:r>
          </w:p>
        </w:tc>
        <w:tc>
          <w:tcPr>
            <w:tcW w:w="2274" w:type="dxa"/>
            <w:vAlign w:val="center"/>
          </w:tcPr>
          <w:p w14:paraId="41AB6A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2058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BEF4D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0063</w:t>
            </w:r>
          </w:p>
        </w:tc>
        <w:tc>
          <w:tcPr>
            <w:tcW w:w="992" w:type="dxa"/>
            <w:vAlign w:val="center"/>
          </w:tcPr>
          <w:p w14:paraId="6670F0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5C70B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01520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8C13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D344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ED47008" w14:textId="77777777" w:rsidTr="00B77234">
        <w:tc>
          <w:tcPr>
            <w:tcW w:w="425" w:type="dxa"/>
            <w:vAlign w:val="center"/>
          </w:tcPr>
          <w:p w14:paraId="5FD2FA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274" w:type="dxa"/>
            <w:vAlign w:val="center"/>
          </w:tcPr>
          <w:p w14:paraId="3BDD1C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C9F42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4C01F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0064</w:t>
            </w:r>
          </w:p>
        </w:tc>
        <w:tc>
          <w:tcPr>
            <w:tcW w:w="992" w:type="dxa"/>
            <w:vAlign w:val="center"/>
          </w:tcPr>
          <w:p w14:paraId="098DF7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5E42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9251D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DCA8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F2F90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DF96230" w14:textId="77777777" w:rsidTr="00B77234">
        <w:tc>
          <w:tcPr>
            <w:tcW w:w="425" w:type="dxa"/>
            <w:vAlign w:val="center"/>
          </w:tcPr>
          <w:p w14:paraId="16DABA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274" w:type="dxa"/>
            <w:vAlign w:val="center"/>
          </w:tcPr>
          <w:p w14:paraId="602BC1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99F85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7CB1C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0065</w:t>
            </w:r>
          </w:p>
        </w:tc>
        <w:tc>
          <w:tcPr>
            <w:tcW w:w="992" w:type="dxa"/>
            <w:vAlign w:val="center"/>
          </w:tcPr>
          <w:p w14:paraId="561E53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48298D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12DA1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EAAFC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0A6E7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31CBAF7" w14:textId="77777777" w:rsidTr="00B77234">
        <w:tc>
          <w:tcPr>
            <w:tcW w:w="425" w:type="dxa"/>
            <w:vAlign w:val="center"/>
          </w:tcPr>
          <w:p w14:paraId="1338AE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274" w:type="dxa"/>
            <w:vAlign w:val="center"/>
          </w:tcPr>
          <w:p w14:paraId="007F77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50DB5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9F309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0066</w:t>
            </w:r>
          </w:p>
        </w:tc>
        <w:tc>
          <w:tcPr>
            <w:tcW w:w="992" w:type="dxa"/>
            <w:vAlign w:val="center"/>
          </w:tcPr>
          <w:p w14:paraId="2BCF97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5F320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B30C2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8A869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FE6C4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10E109B" w14:textId="77777777" w:rsidTr="00B77234">
        <w:tc>
          <w:tcPr>
            <w:tcW w:w="425" w:type="dxa"/>
            <w:vAlign w:val="center"/>
          </w:tcPr>
          <w:p w14:paraId="103D89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274" w:type="dxa"/>
            <w:vAlign w:val="center"/>
          </w:tcPr>
          <w:p w14:paraId="23BF59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EE293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53AFE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0067</w:t>
            </w:r>
          </w:p>
        </w:tc>
        <w:tc>
          <w:tcPr>
            <w:tcW w:w="992" w:type="dxa"/>
            <w:vAlign w:val="center"/>
          </w:tcPr>
          <w:p w14:paraId="533E2C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33853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2E2C2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03A0C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F452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A8B931F" w14:textId="77777777" w:rsidTr="00B77234">
        <w:tc>
          <w:tcPr>
            <w:tcW w:w="425" w:type="dxa"/>
            <w:vAlign w:val="center"/>
          </w:tcPr>
          <w:p w14:paraId="039FE8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2274" w:type="dxa"/>
            <w:vAlign w:val="center"/>
          </w:tcPr>
          <w:p w14:paraId="289B90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30312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7F54B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0068</w:t>
            </w:r>
          </w:p>
        </w:tc>
        <w:tc>
          <w:tcPr>
            <w:tcW w:w="992" w:type="dxa"/>
            <w:vAlign w:val="center"/>
          </w:tcPr>
          <w:p w14:paraId="785649C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159F0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27A8C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26278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B64B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2EFD228" w14:textId="77777777" w:rsidTr="00B77234">
        <w:tc>
          <w:tcPr>
            <w:tcW w:w="425" w:type="dxa"/>
            <w:vAlign w:val="center"/>
          </w:tcPr>
          <w:p w14:paraId="0797FC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274" w:type="dxa"/>
            <w:vAlign w:val="center"/>
          </w:tcPr>
          <w:p w14:paraId="6CCA3D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5B6BE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EA9F7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0069</w:t>
            </w:r>
          </w:p>
        </w:tc>
        <w:tc>
          <w:tcPr>
            <w:tcW w:w="992" w:type="dxa"/>
            <w:vAlign w:val="center"/>
          </w:tcPr>
          <w:p w14:paraId="098A88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AC43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5B4CF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48293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04F07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CAED346" w14:textId="77777777" w:rsidTr="00B77234">
        <w:tc>
          <w:tcPr>
            <w:tcW w:w="425" w:type="dxa"/>
            <w:vAlign w:val="center"/>
          </w:tcPr>
          <w:p w14:paraId="555E382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274" w:type="dxa"/>
            <w:vAlign w:val="center"/>
          </w:tcPr>
          <w:p w14:paraId="1A9DE2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6090A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3EA4A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0070</w:t>
            </w:r>
          </w:p>
        </w:tc>
        <w:tc>
          <w:tcPr>
            <w:tcW w:w="992" w:type="dxa"/>
            <w:vAlign w:val="center"/>
          </w:tcPr>
          <w:p w14:paraId="1E3767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E8F98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5E300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095E0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DEC1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59FA7CA" w14:textId="77777777" w:rsidTr="00B77234">
        <w:tc>
          <w:tcPr>
            <w:tcW w:w="425" w:type="dxa"/>
            <w:vAlign w:val="center"/>
          </w:tcPr>
          <w:p w14:paraId="09EC27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274" w:type="dxa"/>
            <w:vAlign w:val="center"/>
          </w:tcPr>
          <w:p w14:paraId="43B367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49D81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988D4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0071</w:t>
            </w:r>
          </w:p>
        </w:tc>
        <w:tc>
          <w:tcPr>
            <w:tcW w:w="992" w:type="dxa"/>
            <w:vAlign w:val="center"/>
          </w:tcPr>
          <w:p w14:paraId="5147AD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CB9CC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2F4B04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0597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A247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0A44C62" w14:textId="77777777" w:rsidTr="00B77234">
        <w:tc>
          <w:tcPr>
            <w:tcW w:w="425" w:type="dxa"/>
            <w:vAlign w:val="center"/>
          </w:tcPr>
          <w:p w14:paraId="18F4D9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274" w:type="dxa"/>
            <w:vAlign w:val="center"/>
          </w:tcPr>
          <w:p w14:paraId="0451C3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FCA07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4A190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0072</w:t>
            </w:r>
          </w:p>
        </w:tc>
        <w:tc>
          <w:tcPr>
            <w:tcW w:w="992" w:type="dxa"/>
            <w:vAlign w:val="center"/>
          </w:tcPr>
          <w:p w14:paraId="15387B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2EB21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16D77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F992E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8CDA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C7C7BDB" w14:textId="77777777" w:rsidTr="00B77234">
        <w:tc>
          <w:tcPr>
            <w:tcW w:w="425" w:type="dxa"/>
            <w:vAlign w:val="center"/>
          </w:tcPr>
          <w:p w14:paraId="7A131B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274" w:type="dxa"/>
            <w:vAlign w:val="center"/>
          </w:tcPr>
          <w:p w14:paraId="4A1A82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60E99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92F84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0074</w:t>
            </w:r>
          </w:p>
        </w:tc>
        <w:tc>
          <w:tcPr>
            <w:tcW w:w="992" w:type="dxa"/>
            <w:vAlign w:val="center"/>
          </w:tcPr>
          <w:p w14:paraId="1EF8F9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07A60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1D5BF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032EF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D0AA5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E713E1A" w14:textId="77777777" w:rsidTr="00B77234">
        <w:tc>
          <w:tcPr>
            <w:tcW w:w="425" w:type="dxa"/>
            <w:vAlign w:val="center"/>
          </w:tcPr>
          <w:p w14:paraId="2EA878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274" w:type="dxa"/>
            <w:vAlign w:val="center"/>
          </w:tcPr>
          <w:p w14:paraId="101E99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0E049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76600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0075</w:t>
            </w:r>
          </w:p>
        </w:tc>
        <w:tc>
          <w:tcPr>
            <w:tcW w:w="992" w:type="dxa"/>
            <w:vAlign w:val="center"/>
          </w:tcPr>
          <w:p w14:paraId="5F35A9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8B723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4D8C6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B388C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36AAC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65AADA5" w14:textId="77777777" w:rsidTr="00B77234">
        <w:tc>
          <w:tcPr>
            <w:tcW w:w="425" w:type="dxa"/>
            <w:vAlign w:val="center"/>
          </w:tcPr>
          <w:p w14:paraId="69683F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274" w:type="dxa"/>
            <w:vAlign w:val="center"/>
          </w:tcPr>
          <w:p w14:paraId="5F64FC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3CA62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1BFBF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0076</w:t>
            </w:r>
          </w:p>
        </w:tc>
        <w:tc>
          <w:tcPr>
            <w:tcW w:w="992" w:type="dxa"/>
            <w:vAlign w:val="center"/>
          </w:tcPr>
          <w:p w14:paraId="6417D4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13AA1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15510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73E7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49013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650F0C5" w14:textId="77777777" w:rsidTr="00B77234">
        <w:tc>
          <w:tcPr>
            <w:tcW w:w="425" w:type="dxa"/>
            <w:vAlign w:val="center"/>
          </w:tcPr>
          <w:p w14:paraId="2FC44E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74" w:type="dxa"/>
            <w:vAlign w:val="center"/>
          </w:tcPr>
          <w:p w14:paraId="18FC1A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AA344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48418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0077</w:t>
            </w:r>
          </w:p>
        </w:tc>
        <w:tc>
          <w:tcPr>
            <w:tcW w:w="992" w:type="dxa"/>
            <w:vAlign w:val="center"/>
          </w:tcPr>
          <w:p w14:paraId="5ABF2E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732B3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244EA8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8B2E6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3856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0903FF8" w14:textId="77777777" w:rsidTr="00B77234">
        <w:tc>
          <w:tcPr>
            <w:tcW w:w="425" w:type="dxa"/>
            <w:vAlign w:val="center"/>
          </w:tcPr>
          <w:p w14:paraId="2A319F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274" w:type="dxa"/>
            <w:vAlign w:val="center"/>
          </w:tcPr>
          <w:p w14:paraId="4CC175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4CB54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6EA0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0078</w:t>
            </w:r>
          </w:p>
        </w:tc>
        <w:tc>
          <w:tcPr>
            <w:tcW w:w="992" w:type="dxa"/>
            <w:vAlign w:val="center"/>
          </w:tcPr>
          <w:p w14:paraId="6A1649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4028F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214906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951C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7B62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73FF129" w14:textId="77777777" w:rsidTr="00B77234">
        <w:tc>
          <w:tcPr>
            <w:tcW w:w="425" w:type="dxa"/>
            <w:vAlign w:val="center"/>
          </w:tcPr>
          <w:p w14:paraId="68F30D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274" w:type="dxa"/>
            <w:vAlign w:val="center"/>
          </w:tcPr>
          <w:p w14:paraId="4F604D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C8F2B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71-628-01.01</w:t>
            </w:r>
          </w:p>
        </w:tc>
        <w:tc>
          <w:tcPr>
            <w:tcW w:w="1560" w:type="dxa"/>
            <w:vAlign w:val="center"/>
          </w:tcPr>
          <w:p w14:paraId="5B716F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0079</w:t>
            </w:r>
          </w:p>
        </w:tc>
        <w:tc>
          <w:tcPr>
            <w:tcW w:w="992" w:type="dxa"/>
            <w:vAlign w:val="center"/>
          </w:tcPr>
          <w:p w14:paraId="29BFF2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CA62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640D5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04919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5ABE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162A450" w14:textId="77777777" w:rsidTr="00B77234">
        <w:tc>
          <w:tcPr>
            <w:tcW w:w="425" w:type="dxa"/>
            <w:vAlign w:val="center"/>
          </w:tcPr>
          <w:p w14:paraId="1B13A0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274" w:type="dxa"/>
            <w:vAlign w:val="center"/>
          </w:tcPr>
          <w:p w14:paraId="5AEF79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02527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C76BD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0080</w:t>
            </w:r>
          </w:p>
        </w:tc>
        <w:tc>
          <w:tcPr>
            <w:tcW w:w="992" w:type="dxa"/>
            <w:vAlign w:val="center"/>
          </w:tcPr>
          <w:p w14:paraId="124604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31B35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5E7D7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A41B5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EF88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D63B7D5" w14:textId="77777777" w:rsidTr="00B77234">
        <w:tc>
          <w:tcPr>
            <w:tcW w:w="425" w:type="dxa"/>
            <w:vAlign w:val="center"/>
          </w:tcPr>
          <w:p w14:paraId="604647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274" w:type="dxa"/>
            <w:vAlign w:val="center"/>
          </w:tcPr>
          <w:p w14:paraId="03360E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BD734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A0F3A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0081</w:t>
            </w:r>
          </w:p>
        </w:tc>
        <w:tc>
          <w:tcPr>
            <w:tcW w:w="992" w:type="dxa"/>
            <w:vAlign w:val="center"/>
          </w:tcPr>
          <w:p w14:paraId="55485E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5DF0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2D59C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7E142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CD63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795CC94" w14:textId="77777777" w:rsidTr="00B77234">
        <w:tc>
          <w:tcPr>
            <w:tcW w:w="425" w:type="dxa"/>
            <w:vAlign w:val="center"/>
          </w:tcPr>
          <w:p w14:paraId="459016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274" w:type="dxa"/>
            <w:vAlign w:val="center"/>
          </w:tcPr>
          <w:p w14:paraId="43ACFE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EB3DA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4CA2A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0082</w:t>
            </w:r>
          </w:p>
        </w:tc>
        <w:tc>
          <w:tcPr>
            <w:tcW w:w="992" w:type="dxa"/>
            <w:vAlign w:val="center"/>
          </w:tcPr>
          <w:p w14:paraId="4AD677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A1A7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4A0F6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2D1B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79ED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C587F6C" w14:textId="77777777" w:rsidTr="00B77234">
        <w:tc>
          <w:tcPr>
            <w:tcW w:w="425" w:type="dxa"/>
            <w:vAlign w:val="center"/>
          </w:tcPr>
          <w:p w14:paraId="48D638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274" w:type="dxa"/>
            <w:vAlign w:val="center"/>
          </w:tcPr>
          <w:p w14:paraId="5D345F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4526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0E247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0083</w:t>
            </w:r>
          </w:p>
        </w:tc>
        <w:tc>
          <w:tcPr>
            <w:tcW w:w="992" w:type="dxa"/>
            <w:vAlign w:val="center"/>
          </w:tcPr>
          <w:p w14:paraId="23CD90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2F333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DCD5F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AD9C3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2292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F0AB1FD" w14:textId="77777777" w:rsidTr="00B77234">
        <w:tc>
          <w:tcPr>
            <w:tcW w:w="425" w:type="dxa"/>
            <w:vAlign w:val="center"/>
          </w:tcPr>
          <w:p w14:paraId="0A1D16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2274" w:type="dxa"/>
            <w:vAlign w:val="center"/>
          </w:tcPr>
          <w:p w14:paraId="18FA8B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EC8E2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B9555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0084</w:t>
            </w:r>
          </w:p>
        </w:tc>
        <w:tc>
          <w:tcPr>
            <w:tcW w:w="992" w:type="dxa"/>
            <w:vAlign w:val="center"/>
          </w:tcPr>
          <w:p w14:paraId="0B1053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C66F7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52C19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7EB77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65CA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BBA5496" w14:textId="77777777" w:rsidTr="00B77234">
        <w:tc>
          <w:tcPr>
            <w:tcW w:w="425" w:type="dxa"/>
            <w:vAlign w:val="center"/>
          </w:tcPr>
          <w:p w14:paraId="285AF7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2274" w:type="dxa"/>
            <w:vAlign w:val="center"/>
          </w:tcPr>
          <w:p w14:paraId="44E412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CA11F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C528C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0085</w:t>
            </w:r>
          </w:p>
        </w:tc>
        <w:tc>
          <w:tcPr>
            <w:tcW w:w="992" w:type="dxa"/>
            <w:vAlign w:val="center"/>
          </w:tcPr>
          <w:p w14:paraId="15D2EC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7D8B1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2F2A77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3F8A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B848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EEDD5B1" w14:textId="77777777" w:rsidTr="00B77234">
        <w:tc>
          <w:tcPr>
            <w:tcW w:w="425" w:type="dxa"/>
            <w:vAlign w:val="center"/>
          </w:tcPr>
          <w:p w14:paraId="364BFB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2274" w:type="dxa"/>
            <w:vAlign w:val="center"/>
          </w:tcPr>
          <w:p w14:paraId="1BFE09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BCC71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D1B86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0086</w:t>
            </w:r>
          </w:p>
        </w:tc>
        <w:tc>
          <w:tcPr>
            <w:tcW w:w="992" w:type="dxa"/>
            <w:vAlign w:val="center"/>
          </w:tcPr>
          <w:p w14:paraId="5401D6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59A35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7F18D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8DA1B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5D43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DE27A6E" w14:textId="77777777" w:rsidTr="00B77234">
        <w:tc>
          <w:tcPr>
            <w:tcW w:w="425" w:type="dxa"/>
            <w:vAlign w:val="center"/>
          </w:tcPr>
          <w:p w14:paraId="352BED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274" w:type="dxa"/>
            <w:vAlign w:val="center"/>
          </w:tcPr>
          <w:p w14:paraId="7134A7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C1D53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C20DC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0087</w:t>
            </w:r>
          </w:p>
        </w:tc>
        <w:tc>
          <w:tcPr>
            <w:tcW w:w="992" w:type="dxa"/>
            <w:vAlign w:val="center"/>
          </w:tcPr>
          <w:p w14:paraId="73AEAE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F761F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1B3E5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D80B22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D3ED0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6BDAFCC" w14:textId="77777777" w:rsidTr="00B77234">
        <w:tc>
          <w:tcPr>
            <w:tcW w:w="425" w:type="dxa"/>
            <w:vAlign w:val="center"/>
          </w:tcPr>
          <w:p w14:paraId="647F8F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274" w:type="dxa"/>
            <w:vAlign w:val="center"/>
          </w:tcPr>
          <w:p w14:paraId="0CAC1F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239CD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E8C88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0088</w:t>
            </w:r>
          </w:p>
        </w:tc>
        <w:tc>
          <w:tcPr>
            <w:tcW w:w="992" w:type="dxa"/>
            <w:vAlign w:val="center"/>
          </w:tcPr>
          <w:p w14:paraId="305D85C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EE1A6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1B548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BAFF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E0A2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B840B4C" w14:textId="77777777" w:rsidTr="00B77234">
        <w:tc>
          <w:tcPr>
            <w:tcW w:w="425" w:type="dxa"/>
            <w:vAlign w:val="center"/>
          </w:tcPr>
          <w:p w14:paraId="060DD5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2274" w:type="dxa"/>
            <w:vAlign w:val="center"/>
          </w:tcPr>
          <w:p w14:paraId="5BBC49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16A25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02BDD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0089</w:t>
            </w:r>
          </w:p>
        </w:tc>
        <w:tc>
          <w:tcPr>
            <w:tcW w:w="992" w:type="dxa"/>
            <w:vAlign w:val="center"/>
          </w:tcPr>
          <w:p w14:paraId="6DE176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D9C1F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98408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3D42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E3CBF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F8D1DB5" w14:textId="77777777" w:rsidTr="00B77234">
        <w:tc>
          <w:tcPr>
            <w:tcW w:w="425" w:type="dxa"/>
            <w:vAlign w:val="center"/>
          </w:tcPr>
          <w:p w14:paraId="23B235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2274" w:type="dxa"/>
            <w:vAlign w:val="center"/>
          </w:tcPr>
          <w:p w14:paraId="06A946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F8F6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8283D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0090</w:t>
            </w:r>
          </w:p>
        </w:tc>
        <w:tc>
          <w:tcPr>
            <w:tcW w:w="992" w:type="dxa"/>
            <w:vAlign w:val="center"/>
          </w:tcPr>
          <w:p w14:paraId="7AD6A4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7607F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C1110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5A9A0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785C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67CF760" w14:textId="77777777" w:rsidTr="00B77234">
        <w:tc>
          <w:tcPr>
            <w:tcW w:w="425" w:type="dxa"/>
            <w:vAlign w:val="center"/>
          </w:tcPr>
          <w:p w14:paraId="03B97E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274" w:type="dxa"/>
            <w:vAlign w:val="center"/>
          </w:tcPr>
          <w:p w14:paraId="7E3899D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73F8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8029D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0091</w:t>
            </w:r>
          </w:p>
        </w:tc>
        <w:tc>
          <w:tcPr>
            <w:tcW w:w="992" w:type="dxa"/>
            <w:vAlign w:val="center"/>
          </w:tcPr>
          <w:p w14:paraId="476886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05C8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8F010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CC729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8BEF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49CB282" w14:textId="77777777" w:rsidTr="00B77234">
        <w:tc>
          <w:tcPr>
            <w:tcW w:w="425" w:type="dxa"/>
            <w:vAlign w:val="center"/>
          </w:tcPr>
          <w:p w14:paraId="332B09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274" w:type="dxa"/>
            <w:vAlign w:val="center"/>
          </w:tcPr>
          <w:p w14:paraId="1522B9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045D6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2378B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0092</w:t>
            </w:r>
          </w:p>
        </w:tc>
        <w:tc>
          <w:tcPr>
            <w:tcW w:w="992" w:type="dxa"/>
            <w:vAlign w:val="center"/>
          </w:tcPr>
          <w:p w14:paraId="67DDEC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7B789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72C38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67613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AC723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76B55AF" w14:textId="77777777" w:rsidTr="00B77234">
        <w:tc>
          <w:tcPr>
            <w:tcW w:w="425" w:type="dxa"/>
            <w:vAlign w:val="center"/>
          </w:tcPr>
          <w:p w14:paraId="6A7924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274" w:type="dxa"/>
            <w:vAlign w:val="center"/>
          </w:tcPr>
          <w:p w14:paraId="447B40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75A2F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9DF24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0093</w:t>
            </w:r>
          </w:p>
        </w:tc>
        <w:tc>
          <w:tcPr>
            <w:tcW w:w="992" w:type="dxa"/>
            <w:vAlign w:val="center"/>
          </w:tcPr>
          <w:p w14:paraId="308107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0F940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53E0E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8B116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B359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093B530" w14:textId="77777777" w:rsidTr="00B77234">
        <w:tc>
          <w:tcPr>
            <w:tcW w:w="425" w:type="dxa"/>
            <w:vAlign w:val="center"/>
          </w:tcPr>
          <w:p w14:paraId="0BC2E2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274" w:type="dxa"/>
            <w:vAlign w:val="center"/>
          </w:tcPr>
          <w:p w14:paraId="4E86B6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11EB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78B82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0094</w:t>
            </w:r>
          </w:p>
        </w:tc>
        <w:tc>
          <w:tcPr>
            <w:tcW w:w="992" w:type="dxa"/>
            <w:vAlign w:val="center"/>
          </w:tcPr>
          <w:p w14:paraId="4E0FA2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E8EB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2A8D62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D06E0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CFDE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6299F25" w14:textId="77777777" w:rsidTr="00B77234">
        <w:tc>
          <w:tcPr>
            <w:tcW w:w="425" w:type="dxa"/>
            <w:vAlign w:val="center"/>
          </w:tcPr>
          <w:p w14:paraId="4D9ACC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93</w:t>
            </w:r>
          </w:p>
        </w:tc>
        <w:tc>
          <w:tcPr>
            <w:tcW w:w="2274" w:type="dxa"/>
            <w:vAlign w:val="center"/>
          </w:tcPr>
          <w:p w14:paraId="46B290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B5BAA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6B232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0095</w:t>
            </w:r>
          </w:p>
        </w:tc>
        <w:tc>
          <w:tcPr>
            <w:tcW w:w="992" w:type="dxa"/>
            <w:vAlign w:val="center"/>
          </w:tcPr>
          <w:p w14:paraId="4D4C60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6234D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373AC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7AA3F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5753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4A954B8" w14:textId="77777777" w:rsidTr="00B77234">
        <w:tc>
          <w:tcPr>
            <w:tcW w:w="425" w:type="dxa"/>
            <w:vAlign w:val="center"/>
          </w:tcPr>
          <w:p w14:paraId="65CB41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274" w:type="dxa"/>
            <w:vAlign w:val="center"/>
          </w:tcPr>
          <w:p w14:paraId="4189B9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B90D5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E54A7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0096</w:t>
            </w:r>
          </w:p>
        </w:tc>
        <w:tc>
          <w:tcPr>
            <w:tcW w:w="992" w:type="dxa"/>
            <w:vAlign w:val="center"/>
          </w:tcPr>
          <w:p w14:paraId="70BAC9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C75E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238C2A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33D9BE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9412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D9D8450" w14:textId="77777777" w:rsidTr="00B77234">
        <w:tc>
          <w:tcPr>
            <w:tcW w:w="425" w:type="dxa"/>
            <w:vAlign w:val="center"/>
          </w:tcPr>
          <w:p w14:paraId="5F23E4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2274" w:type="dxa"/>
            <w:vAlign w:val="center"/>
          </w:tcPr>
          <w:p w14:paraId="7EFDD0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A32E3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D4345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0097</w:t>
            </w:r>
          </w:p>
        </w:tc>
        <w:tc>
          <w:tcPr>
            <w:tcW w:w="992" w:type="dxa"/>
            <w:vAlign w:val="center"/>
          </w:tcPr>
          <w:p w14:paraId="58DB1D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917D8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2CFF0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3EFC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72D6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D499E13" w14:textId="77777777" w:rsidTr="00B77234">
        <w:tc>
          <w:tcPr>
            <w:tcW w:w="425" w:type="dxa"/>
            <w:vAlign w:val="center"/>
          </w:tcPr>
          <w:p w14:paraId="2EE9C7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274" w:type="dxa"/>
            <w:vAlign w:val="center"/>
          </w:tcPr>
          <w:p w14:paraId="599877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929CA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33D90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0098</w:t>
            </w:r>
          </w:p>
        </w:tc>
        <w:tc>
          <w:tcPr>
            <w:tcW w:w="992" w:type="dxa"/>
            <w:vAlign w:val="center"/>
          </w:tcPr>
          <w:p w14:paraId="4BF00A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D6AE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0E0C1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979B5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40E2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2078AC1" w14:textId="77777777" w:rsidTr="00B77234">
        <w:tc>
          <w:tcPr>
            <w:tcW w:w="425" w:type="dxa"/>
            <w:vAlign w:val="center"/>
          </w:tcPr>
          <w:p w14:paraId="3C4223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2274" w:type="dxa"/>
            <w:vAlign w:val="center"/>
          </w:tcPr>
          <w:p w14:paraId="505430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8D1DC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6010D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0099</w:t>
            </w:r>
          </w:p>
        </w:tc>
        <w:tc>
          <w:tcPr>
            <w:tcW w:w="992" w:type="dxa"/>
            <w:vAlign w:val="center"/>
          </w:tcPr>
          <w:p w14:paraId="6182BA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3658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300AB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C582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21C8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FEFB7D7" w14:textId="77777777" w:rsidTr="00B77234">
        <w:tc>
          <w:tcPr>
            <w:tcW w:w="425" w:type="dxa"/>
            <w:vAlign w:val="center"/>
          </w:tcPr>
          <w:p w14:paraId="3662F6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2274" w:type="dxa"/>
            <w:vAlign w:val="center"/>
          </w:tcPr>
          <w:p w14:paraId="0D88AB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F3675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3696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992" w:type="dxa"/>
            <w:vAlign w:val="center"/>
          </w:tcPr>
          <w:p w14:paraId="042A07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B7D8D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AACE8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5D04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976DC5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1190766" w14:textId="77777777" w:rsidTr="00B77234">
        <w:tc>
          <w:tcPr>
            <w:tcW w:w="425" w:type="dxa"/>
            <w:vAlign w:val="center"/>
          </w:tcPr>
          <w:p w14:paraId="5A6CA2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274" w:type="dxa"/>
            <w:vAlign w:val="center"/>
          </w:tcPr>
          <w:p w14:paraId="14AF4B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FF88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D30F1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0101</w:t>
            </w:r>
          </w:p>
        </w:tc>
        <w:tc>
          <w:tcPr>
            <w:tcW w:w="992" w:type="dxa"/>
            <w:vAlign w:val="center"/>
          </w:tcPr>
          <w:p w14:paraId="79AAB6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51D51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0BCDB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84F48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4A9CC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707BA85" w14:textId="77777777" w:rsidTr="00B77234">
        <w:tc>
          <w:tcPr>
            <w:tcW w:w="425" w:type="dxa"/>
            <w:vAlign w:val="center"/>
          </w:tcPr>
          <w:p w14:paraId="683DCD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74" w:type="dxa"/>
            <w:vAlign w:val="center"/>
          </w:tcPr>
          <w:p w14:paraId="260205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69494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D0E28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992" w:type="dxa"/>
            <w:vAlign w:val="center"/>
          </w:tcPr>
          <w:p w14:paraId="2335BF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00340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7BCD76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A1BD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F675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F4A4E89" w14:textId="77777777" w:rsidTr="00B77234">
        <w:tc>
          <w:tcPr>
            <w:tcW w:w="425" w:type="dxa"/>
            <w:vAlign w:val="center"/>
          </w:tcPr>
          <w:p w14:paraId="5E8B71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274" w:type="dxa"/>
            <w:vAlign w:val="center"/>
          </w:tcPr>
          <w:p w14:paraId="268F59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476EC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14EFD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992" w:type="dxa"/>
            <w:vAlign w:val="center"/>
          </w:tcPr>
          <w:p w14:paraId="0E657C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66556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8C186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34BAA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E048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870D112" w14:textId="77777777" w:rsidTr="00B77234">
        <w:tc>
          <w:tcPr>
            <w:tcW w:w="425" w:type="dxa"/>
            <w:vAlign w:val="center"/>
          </w:tcPr>
          <w:p w14:paraId="50B3B7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274" w:type="dxa"/>
            <w:vAlign w:val="center"/>
          </w:tcPr>
          <w:p w14:paraId="19866E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53B67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2EBD0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992" w:type="dxa"/>
            <w:vAlign w:val="center"/>
          </w:tcPr>
          <w:p w14:paraId="0BA7EC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435EE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41E35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5F953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0B7A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8060878" w14:textId="77777777" w:rsidTr="00B77234">
        <w:tc>
          <w:tcPr>
            <w:tcW w:w="425" w:type="dxa"/>
            <w:vAlign w:val="center"/>
          </w:tcPr>
          <w:p w14:paraId="2B1177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2274" w:type="dxa"/>
            <w:vAlign w:val="center"/>
          </w:tcPr>
          <w:p w14:paraId="582B12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7B5D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2BC7E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992" w:type="dxa"/>
            <w:vAlign w:val="center"/>
          </w:tcPr>
          <w:p w14:paraId="343BEB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D0CF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AC32F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CFB35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3212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4A5020E" w14:textId="77777777" w:rsidTr="00B77234">
        <w:tc>
          <w:tcPr>
            <w:tcW w:w="425" w:type="dxa"/>
            <w:vAlign w:val="center"/>
          </w:tcPr>
          <w:p w14:paraId="2A7FD0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274" w:type="dxa"/>
            <w:vAlign w:val="center"/>
          </w:tcPr>
          <w:p w14:paraId="0475DB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87C89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CC42A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992" w:type="dxa"/>
            <w:vAlign w:val="center"/>
          </w:tcPr>
          <w:p w14:paraId="2CADD5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3D703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AB69F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1C91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041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108F346" w14:textId="77777777" w:rsidTr="00B77234">
        <w:tc>
          <w:tcPr>
            <w:tcW w:w="425" w:type="dxa"/>
            <w:vAlign w:val="center"/>
          </w:tcPr>
          <w:p w14:paraId="394CB4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274" w:type="dxa"/>
            <w:vAlign w:val="center"/>
          </w:tcPr>
          <w:p w14:paraId="4EC663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BF48E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00249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0107</w:t>
            </w:r>
          </w:p>
        </w:tc>
        <w:tc>
          <w:tcPr>
            <w:tcW w:w="992" w:type="dxa"/>
            <w:vAlign w:val="center"/>
          </w:tcPr>
          <w:p w14:paraId="52DADB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12A0F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59DCB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1A4C6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96489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D192153" w14:textId="77777777" w:rsidTr="00B77234">
        <w:tc>
          <w:tcPr>
            <w:tcW w:w="425" w:type="dxa"/>
            <w:vAlign w:val="center"/>
          </w:tcPr>
          <w:p w14:paraId="1F696E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2274" w:type="dxa"/>
            <w:vAlign w:val="center"/>
          </w:tcPr>
          <w:p w14:paraId="2AB591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A3693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20740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0108</w:t>
            </w:r>
          </w:p>
        </w:tc>
        <w:tc>
          <w:tcPr>
            <w:tcW w:w="992" w:type="dxa"/>
            <w:vAlign w:val="center"/>
          </w:tcPr>
          <w:p w14:paraId="0B5098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037E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71509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D29A1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34AE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751DA04" w14:textId="77777777" w:rsidTr="00B77234">
        <w:tc>
          <w:tcPr>
            <w:tcW w:w="425" w:type="dxa"/>
            <w:vAlign w:val="center"/>
          </w:tcPr>
          <w:p w14:paraId="48205F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274" w:type="dxa"/>
            <w:vAlign w:val="center"/>
          </w:tcPr>
          <w:p w14:paraId="1D0205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95E6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B221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0109</w:t>
            </w:r>
          </w:p>
        </w:tc>
        <w:tc>
          <w:tcPr>
            <w:tcW w:w="992" w:type="dxa"/>
            <w:vAlign w:val="center"/>
          </w:tcPr>
          <w:p w14:paraId="32B33E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17312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68FB3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1EFEE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8FE5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3AD8933" w14:textId="77777777" w:rsidTr="00B77234">
        <w:tc>
          <w:tcPr>
            <w:tcW w:w="425" w:type="dxa"/>
            <w:vAlign w:val="center"/>
          </w:tcPr>
          <w:p w14:paraId="2A25A63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274" w:type="dxa"/>
            <w:vAlign w:val="center"/>
          </w:tcPr>
          <w:p w14:paraId="01657E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DADAA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71-628-01.01</w:t>
            </w:r>
          </w:p>
        </w:tc>
        <w:tc>
          <w:tcPr>
            <w:tcW w:w="1560" w:type="dxa"/>
            <w:vAlign w:val="center"/>
          </w:tcPr>
          <w:p w14:paraId="7A70D0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0110</w:t>
            </w:r>
          </w:p>
        </w:tc>
        <w:tc>
          <w:tcPr>
            <w:tcW w:w="992" w:type="dxa"/>
            <w:vAlign w:val="center"/>
          </w:tcPr>
          <w:p w14:paraId="54FB91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176E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7F9EC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9F0B2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0061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8234E4F" w14:textId="77777777" w:rsidTr="00B77234">
        <w:tc>
          <w:tcPr>
            <w:tcW w:w="425" w:type="dxa"/>
            <w:vAlign w:val="center"/>
          </w:tcPr>
          <w:p w14:paraId="33750F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2274" w:type="dxa"/>
            <w:vAlign w:val="center"/>
          </w:tcPr>
          <w:p w14:paraId="2CE9B7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D41D9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22F20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992" w:type="dxa"/>
            <w:vAlign w:val="center"/>
          </w:tcPr>
          <w:p w14:paraId="65077B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B0E48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DFFE9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D9AC6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5BCD4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C4BF47D" w14:textId="77777777" w:rsidTr="00B77234">
        <w:tc>
          <w:tcPr>
            <w:tcW w:w="425" w:type="dxa"/>
            <w:vAlign w:val="center"/>
          </w:tcPr>
          <w:p w14:paraId="6D7FEF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274" w:type="dxa"/>
            <w:vAlign w:val="center"/>
          </w:tcPr>
          <w:p w14:paraId="600F75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C25C1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F6D3D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0112</w:t>
            </w:r>
          </w:p>
        </w:tc>
        <w:tc>
          <w:tcPr>
            <w:tcW w:w="992" w:type="dxa"/>
            <w:vAlign w:val="center"/>
          </w:tcPr>
          <w:p w14:paraId="7CDDA0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D58E8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6EAB3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4F596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8D85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EBB654" w14:textId="77777777" w:rsidTr="00B77234">
        <w:tc>
          <w:tcPr>
            <w:tcW w:w="425" w:type="dxa"/>
            <w:vAlign w:val="center"/>
          </w:tcPr>
          <w:p w14:paraId="28EF1D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274" w:type="dxa"/>
            <w:vAlign w:val="center"/>
          </w:tcPr>
          <w:p w14:paraId="783B4E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641393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F3D8D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992" w:type="dxa"/>
            <w:vAlign w:val="center"/>
          </w:tcPr>
          <w:p w14:paraId="577159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2731A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4C5B5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FD57B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0084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EC5F876" w14:textId="77777777" w:rsidTr="00B77234">
        <w:tc>
          <w:tcPr>
            <w:tcW w:w="425" w:type="dxa"/>
            <w:vAlign w:val="center"/>
          </w:tcPr>
          <w:p w14:paraId="2FBE78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274" w:type="dxa"/>
            <w:vAlign w:val="center"/>
          </w:tcPr>
          <w:p w14:paraId="392950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0F2F6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3F790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0114</w:t>
            </w:r>
          </w:p>
        </w:tc>
        <w:tc>
          <w:tcPr>
            <w:tcW w:w="992" w:type="dxa"/>
            <w:vAlign w:val="center"/>
          </w:tcPr>
          <w:p w14:paraId="4B7A02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B916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1AC00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EA2B6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45FB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3C0B97F" w14:textId="77777777" w:rsidTr="00B77234">
        <w:tc>
          <w:tcPr>
            <w:tcW w:w="425" w:type="dxa"/>
            <w:vAlign w:val="center"/>
          </w:tcPr>
          <w:p w14:paraId="2BD991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274" w:type="dxa"/>
            <w:vAlign w:val="center"/>
          </w:tcPr>
          <w:p w14:paraId="54B54B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A1B37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13ECE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0115</w:t>
            </w:r>
          </w:p>
        </w:tc>
        <w:tc>
          <w:tcPr>
            <w:tcW w:w="992" w:type="dxa"/>
            <w:vAlign w:val="center"/>
          </w:tcPr>
          <w:p w14:paraId="31803C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F9620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5D64EA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9371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7E20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095E47E" w14:textId="77777777" w:rsidTr="00B77234">
        <w:tc>
          <w:tcPr>
            <w:tcW w:w="425" w:type="dxa"/>
            <w:vAlign w:val="center"/>
          </w:tcPr>
          <w:p w14:paraId="739921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2274" w:type="dxa"/>
            <w:vAlign w:val="center"/>
          </w:tcPr>
          <w:p w14:paraId="54B413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B6623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8684B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0116</w:t>
            </w:r>
          </w:p>
        </w:tc>
        <w:tc>
          <w:tcPr>
            <w:tcW w:w="992" w:type="dxa"/>
            <w:vAlign w:val="center"/>
          </w:tcPr>
          <w:p w14:paraId="142F0D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1A08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DB514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6DD6A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54F0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E8981BB" w14:textId="77777777" w:rsidTr="00B77234">
        <w:tc>
          <w:tcPr>
            <w:tcW w:w="425" w:type="dxa"/>
            <w:vAlign w:val="center"/>
          </w:tcPr>
          <w:p w14:paraId="416BA54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2274" w:type="dxa"/>
            <w:vAlign w:val="center"/>
          </w:tcPr>
          <w:p w14:paraId="59B006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0EFC2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9073C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0117</w:t>
            </w:r>
          </w:p>
        </w:tc>
        <w:tc>
          <w:tcPr>
            <w:tcW w:w="992" w:type="dxa"/>
            <w:vAlign w:val="center"/>
          </w:tcPr>
          <w:p w14:paraId="459FDA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8EBD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F018B3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9469F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550F9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66CE702" w14:textId="77777777" w:rsidTr="00B77234">
        <w:tc>
          <w:tcPr>
            <w:tcW w:w="425" w:type="dxa"/>
            <w:vAlign w:val="center"/>
          </w:tcPr>
          <w:p w14:paraId="0C42B4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2274" w:type="dxa"/>
            <w:vAlign w:val="center"/>
          </w:tcPr>
          <w:p w14:paraId="760078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B248D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446F3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0118</w:t>
            </w:r>
          </w:p>
        </w:tc>
        <w:tc>
          <w:tcPr>
            <w:tcW w:w="992" w:type="dxa"/>
            <w:vAlign w:val="center"/>
          </w:tcPr>
          <w:p w14:paraId="0101A8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79D8C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21A85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E80C7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6352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91D1EA0" w14:textId="77777777" w:rsidTr="00B77234">
        <w:tc>
          <w:tcPr>
            <w:tcW w:w="425" w:type="dxa"/>
            <w:vAlign w:val="center"/>
          </w:tcPr>
          <w:p w14:paraId="6AE6EB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2274" w:type="dxa"/>
            <w:vAlign w:val="center"/>
          </w:tcPr>
          <w:p w14:paraId="37E57B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9AE44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D8374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0119</w:t>
            </w:r>
          </w:p>
        </w:tc>
        <w:tc>
          <w:tcPr>
            <w:tcW w:w="992" w:type="dxa"/>
            <w:vAlign w:val="center"/>
          </w:tcPr>
          <w:p w14:paraId="270C71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36D4F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39FC3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31A5E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AB56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F32FB25" w14:textId="77777777" w:rsidTr="00B77234">
        <w:tc>
          <w:tcPr>
            <w:tcW w:w="425" w:type="dxa"/>
            <w:vAlign w:val="center"/>
          </w:tcPr>
          <w:p w14:paraId="7D2CCF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274" w:type="dxa"/>
            <w:vAlign w:val="center"/>
          </w:tcPr>
          <w:p w14:paraId="3B1765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BA463E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C998E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0120</w:t>
            </w:r>
          </w:p>
        </w:tc>
        <w:tc>
          <w:tcPr>
            <w:tcW w:w="992" w:type="dxa"/>
            <w:vAlign w:val="center"/>
          </w:tcPr>
          <w:p w14:paraId="6A0642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D425C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5E3BB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AF03A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2B8F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B8B5D67" w14:textId="77777777" w:rsidTr="00B77234">
        <w:tc>
          <w:tcPr>
            <w:tcW w:w="425" w:type="dxa"/>
            <w:vAlign w:val="center"/>
          </w:tcPr>
          <w:p w14:paraId="51D98F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274" w:type="dxa"/>
            <w:vAlign w:val="center"/>
          </w:tcPr>
          <w:p w14:paraId="226268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440A8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F8954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0121</w:t>
            </w:r>
          </w:p>
        </w:tc>
        <w:tc>
          <w:tcPr>
            <w:tcW w:w="992" w:type="dxa"/>
            <w:vAlign w:val="center"/>
          </w:tcPr>
          <w:p w14:paraId="42697DD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40E61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6C4F9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DA054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CC52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DEDC2A2" w14:textId="77777777" w:rsidTr="00B77234">
        <w:tc>
          <w:tcPr>
            <w:tcW w:w="425" w:type="dxa"/>
            <w:vAlign w:val="center"/>
          </w:tcPr>
          <w:p w14:paraId="2C8B33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2274" w:type="dxa"/>
            <w:vAlign w:val="center"/>
          </w:tcPr>
          <w:p w14:paraId="7355C5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C879F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9F98C0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0122</w:t>
            </w:r>
          </w:p>
        </w:tc>
        <w:tc>
          <w:tcPr>
            <w:tcW w:w="992" w:type="dxa"/>
            <w:vAlign w:val="center"/>
          </w:tcPr>
          <w:p w14:paraId="357DA8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0C2C7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B6779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9DC2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368D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C88D366" w14:textId="77777777" w:rsidTr="00B77234">
        <w:tc>
          <w:tcPr>
            <w:tcW w:w="425" w:type="dxa"/>
            <w:vAlign w:val="center"/>
          </w:tcPr>
          <w:p w14:paraId="3550AF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274" w:type="dxa"/>
            <w:vAlign w:val="center"/>
          </w:tcPr>
          <w:p w14:paraId="735C06A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C789B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9DF10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0123</w:t>
            </w:r>
          </w:p>
        </w:tc>
        <w:tc>
          <w:tcPr>
            <w:tcW w:w="992" w:type="dxa"/>
            <w:vAlign w:val="center"/>
          </w:tcPr>
          <w:p w14:paraId="6D8B3B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17D54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0107E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3C573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EE64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135BB9F" w14:textId="77777777" w:rsidTr="00B77234">
        <w:tc>
          <w:tcPr>
            <w:tcW w:w="425" w:type="dxa"/>
            <w:vAlign w:val="center"/>
          </w:tcPr>
          <w:p w14:paraId="0822DC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274" w:type="dxa"/>
            <w:vAlign w:val="center"/>
          </w:tcPr>
          <w:p w14:paraId="3C6B48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B7E3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BAA26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0124</w:t>
            </w:r>
          </w:p>
        </w:tc>
        <w:tc>
          <w:tcPr>
            <w:tcW w:w="992" w:type="dxa"/>
            <w:vAlign w:val="center"/>
          </w:tcPr>
          <w:p w14:paraId="49A53A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C514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3DBC29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6879D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B4C6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6BACE8E" w14:textId="77777777" w:rsidTr="00B77234">
        <w:tc>
          <w:tcPr>
            <w:tcW w:w="425" w:type="dxa"/>
            <w:vAlign w:val="center"/>
          </w:tcPr>
          <w:p w14:paraId="356BC3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2274" w:type="dxa"/>
            <w:vAlign w:val="center"/>
          </w:tcPr>
          <w:p w14:paraId="02376E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9CA0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AD107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0125</w:t>
            </w:r>
          </w:p>
        </w:tc>
        <w:tc>
          <w:tcPr>
            <w:tcW w:w="992" w:type="dxa"/>
            <w:vAlign w:val="center"/>
          </w:tcPr>
          <w:p w14:paraId="501E76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BAED3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3CE385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F8CCD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BBB2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CCF12DA" w14:textId="77777777" w:rsidTr="00B77234">
        <w:tc>
          <w:tcPr>
            <w:tcW w:w="425" w:type="dxa"/>
            <w:vAlign w:val="center"/>
          </w:tcPr>
          <w:p w14:paraId="57930E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124</w:t>
            </w:r>
          </w:p>
        </w:tc>
        <w:tc>
          <w:tcPr>
            <w:tcW w:w="2274" w:type="dxa"/>
            <w:vAlign w:val="center"/>
          </w:tcPr>
          <w:p w14:paraId="3F9D5A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A846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CB466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0126</w:t>
            </w:r>
          </w:p>
        </w:tc>
        <w:tc>
          <w:tcPr>
            <w:tcW w:w="992" w:type="dxa"/>
            <w:vAlign w:val="center"/>
          </w:tcPr>
          <w:p w14:paraId="0FDF6F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D74D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3B931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A57B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88EB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741E98D" w14:textId="77777777" w:rsidTr="00B77234">
        <w:tc>
          <w:tcPr>
            <w:tcW w:w="425" w:type="dxa"/>
            <w:vAlign w:val="center"/>
          </w:tcPr>
          <w:p w14:paraId="1F12FA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274" w:type="dxa"/>
            <w:vAlign w:val="center"/>
          </w:tcPr>
          <w:p w14:paraId="362101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B3EA9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08B73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0127</w:t>
            </w:r>
          </w:p>
        </w:tc>
        <w:tc>
          <w:tcPr>
            <w:tcW w:w="992" w:type="dxa"/>
            <w:vAlign w:val="center"/>
          </w:tcPr>
          <w:p w14:paraId="4F69B0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B5DF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705E25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6DD1B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69DC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7D2324B" w14:textId="77777777" w:rsidTr="00B77234">
        <w:tc>
          <w:tcPr>
            <w:tcW w:w="425" w:type="dxa"/>
            <w:vAlign w:val="center"/>
          </w:tcPr>
          <w:p w14:paraId="76A990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2274" w:type="dxa"/>
            <w:vAlign w:val="center"/>
          </w:tcPr>
          <w:p w14:paraId="621E32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75D3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25152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0128</w:t>
            </w:r>
          </w:p>
        </w:tc>
        <w:tc>
          <w:tcPr>
            <w:tcW w:w="992" w:type="dxa"/>
            <w:vAlign w:val="center"/>
          </w:tcPr>
          <w:p w14:paraId="74C91D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870D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720E09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FA218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9504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EC21E61" w14:textId="77777777" w:rsidTr="00B77234">
        <w:tc>
          <w:tcPr>
            <w:tcW w:w="425" w:type="dxa"/>
            <w:vAlign w:val="center"/>
          </w:tcPr>
          <w:p w14:paraId="55E055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274" w:type="dxa"/>
            <w:vAlign w:val="center"/>
          </w:tcPr>
          <w:p w14:paraId="1A4CD6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0D8C2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6AF33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0129</w:t>
            </w:r>
          </w:p>
        </w:tc>
        <w:tc>
          <w:tcPr>
            <w:tcW w:w="992" w:type="dxa"/>
            <w:vAlign w:val="center"/>
          </w:tcPr>
          <w:p w14:paraId="6A4F7C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665DD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CF831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885D6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957B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3771EAD" w14:textId="77777777" w:rsidTr="00B77234">
        <w:tc>
          <w:tcPr>
            <w:tcW w:w="425" w:type="dxa"/>
            <w:vAlign w:val="center"/>
          </w:tcPr>
          <w:p w14:paraId="081453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2274" w:type="dxa"/>
            <w:vAlign w:val="center"/>
          </w:tcPr>
          <w:p w14:paraId="0EC2A4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36B5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9CBF3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0130</w:t>
            </w:r>
          </w:p>
        </w:tc>
        <w:tc>
          <w:tcPr>
            <w:tcW w:w="992" w:type="dxa"/>
            <w:vAlign w:val="center"/>
          </w:tcPr>
          <w:p w14:paraId="605AE8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870F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A5A3F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4C2E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ACFD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0F7E797" w14:textId="77777777" w:rsidTr="00B77234">
        <w:tc>
          <w:tcPr>
            <w:tcW w:w="425" w:type="dxa"/>
            <w:vAlign w:val="center"/>
          </w:tcPr>
          <w:p w14:paraId="7BE094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274" w:type="dxa"/>
            <w:vAlign w:val="center"/>
          </w:tcPr>
          <w:p w14:paraId="71BB96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49289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4BE7A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0131</w:t>
            </w:r>
          </w:p>
        </w:tc>
        <w:tc>
          <w:tcPr>
            <w:tcW w:w="992" w:type="dxa"/>
            <w:vAlign w:val="center"/>
          </w:tcPr>
          <w:p w14:paraId="5A7372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0C61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80884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9D0B1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3CAE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50E35D5" w14:textId="77777777" w:rsidTr="00B77234">
        <w:tc>
          <w:tcPr>
            <w:tcW w:w="425" w:type="dxa"/>
            <w:vAlign w:val="center"/>
          </w:tcPr>
          <w:p w14:paraId="617C4B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274" w:type="dxa"/>
            <w:vAlign w:val="center"/>
          </w:tcPr>
          <w:p w14:paraId="787C3B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10AEF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B84D2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0132</w:t>
            </w:r>
          </w:p>
        </w:tc>
        <w:tc>
          <w:tcPr>
            <w:tcW w:w="992" w:type="dxa"/>
            <w:vAlign w:val="center"/>
          </w:tcPr>
          <w:p w14:paraId="219323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BA01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EDEC20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C771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84B8A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31AF5C2" w14:textId="77777777" w:rsidTr="00B77234">
        <w:tc>
          <w:tcPr>
            <w:tcW w:w="425" w:type="dxa"/>
            <w:vAlign w:val="center"/>
          </w:tcPr>
          <w:p w14:paraId="1D340F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274" w:type="dxa"/>
            <w:vAlign w:val="center"/>
          </w:tcPr>
          <w:p w14:paraId="7146B3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6E7B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97844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0133</w:t>
            </w:r>
          </w:p>
        </w:tc>
        <w:tc>
          <w:tcPr>
            <w:tcW w:w="992" w:type="dxa"/>
            <w:vAlign w:val="center"/>
          </w:tcPr>
          <w:p w14:paraId="45DCD3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A255E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5C797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0916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8A2A8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A551BD8" w14:textId="77777777" w:rsidTr="00B77234">
        <w:tc>
          <w:tcPr>
            <w:tcW w:w="425" w:type="dxa"/>
            <w:vAlign w:val="center"/>
          </w:tcPr>
          <w:p w14:paraId="2C52CF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274" w:type="dxa"/>
            <w:vAlign w:val="center"/>
          </w:tcPr>
          <w:p w14:paraId="7FEC21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D5A4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F0525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0134</w:t>
            </w:r>
          </w:p>
        </w:tc>
        <w:tc>
          <w:tcPr>
            <w:tcW w:w="992" w:type="dxa"/>
            <w:vAlign w:val="center"/>
          </w:tcPr>
          <w:p w14:paraId="4379B8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FA1B1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91427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4CCE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E99B8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4D0630E" w14:textId="77777777" w:rsidTr="00B77234">
        <w:tc>
          <w:tcPr>
            <w:tcW w:w="425" w:type="dxa"/>
            <w:vAlign w:val="center"/>
          </w:tcPr>
          <w:p w14:paraId="0E1A24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2274" w:type="dxa"/>
            <w:vAlign w:val="center"/>
          </w:tcPr>
          <w:p w14:paraId="1BF561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F9984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F77F7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0135</w:t>
            </w:r>
          </w:p>
        </w:tc>
        <w:tc>
          <w:tcPr>
            <w:tcW w:w="992" w:type="dxa"/>
            <w:vAlign w:val="center"/>
          </w:tcPr>
          <w:p w14:paraId="284C51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2E867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8E0EB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7A5EA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33434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E968F3B" w14:textId="77777777" w:rsidTr="00B77234">
        <w:tc>
          <w:tcPr>
            <w:tcW w:w="425" w:type="dxa"/>
            <w:vAlign w:val="center"/>
          </w:tcPr>
          <w:p w14:paraId="2974F0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2274" w:type="dxa"/>
            <w:vAlign w:val="center"/>
          </w:tcPr>
          <w:p w14:paraId="063BEF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45B975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8C987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0136</w:t>
            </w:r>
          </w:p>
        </w:tc>
        <w:tc>
          <w:tcPr>
            <w:tcW w:w="992" w:type="dxa"/>
            <w:vAlign w:val="center"/>
          </w:tcPr>
          <w:p w14:paraId="364FAC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99F91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69917D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D9AF2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C45D8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33FB86D" w14:textId="77777777" w:rsidTr="00B77234">
        <w:tc>
          <w:tcPr>
            <w:tcW w:w="425" w:type="dxa"/>
            <w:vAlign w:val="center"/>
          </w:tcPr>
          <w:p w14:paraId="2101CC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2274" w:type="dxa"/>
            <w:vAlign w:val="center"/>
          </w:tcPr>
          <w:p w14:paraId="5D125D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9D9E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DE517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0137</w:t>
            </w:r>
          </w:p>
        </w:tc>
        <w:tc>
          <w:tcPr>
            <w:tcW w:w="992" w:type="dxa"/>
            <w:vAlign w:val="center"/>
          </w:tcPr>
          <w:p w14:paraId="68D482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BA1E4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CD509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CA69E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4EC0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8F0FF0F" w14:textId="77777777" w:rsidTr="00B77234">
        <w:tc>
          <w:tcPr>
            <w:tcW w:w="425" w:type="dxa"/>
            <w:vAlign w:val="center"/>
          </w:tcPr>
          <w:p w14:paraId="0E92F7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274" w:type="dxa"/>
            <w:vAlign w:val="center"/>
          </w:tcPr>
          <w:p w14:paraId="372721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33025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91485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0138</w:t>
            </w:r>
          </w:p>
        </w:tc>
        <w:tc>
          <w:tcPr>
            <w:tcW w:w="992" w:type="dxa"/>
            <w:vAlign w:val="center"/>
          </w:tcPr>
          <w:p w14:paraId="434690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30C6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B42CAD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C6D6F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54CA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053BB78" w14:textId="77777777" w:rsidTr="00B77234">
        <w:tc>
          <w:tcPr>
            <w:tcW w:w="425" w:type="dxa"/>
            <w:vAlign w:val="center"/>
          </w:tcPr>
          <w:p w14:paraId="7075A7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274" w:type="dxa"/>
            <w:vAlign w:val="center"/>
          </w:tcPr>
          <w:p w14:paraId="6CABD8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793DB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5100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0139</w:t>
            </w:r>
          </w:p>
        </w:tc>
        <w:tc>
          <w:tcPr>
            <w:tcW w:w="992" w:type="dxa"/>
            <w:vAlign w:val="center"/>
          </w:tcPr>
          <w:p w14:paraId="249C4E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B8C85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78EF5F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3A63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16A2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4834C9D" w14:textId="77777777" w:rsidTr="00B77234">
        <w:tc>
          <w:tcPr>
            <w:tcW w:w="425" w:type="dxa"/>
            <w:vAlign w:val="center"/>
          </w:tcPr>
          <w:p w14:paraId="174BAF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274" w:type="dxa"/>
            <w:vAlign w:val="center"/>
          </w:tcPr>
          <w:p w14:paraId="4DA80B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2CB64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FEDF2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0140</w:t>
            </w:r>
          </w:p>
        </w:tc>
        <w:tc>
          <w:tcPr>
            <w:tcW w:w="992" w:type="dxa"/>
            <w:vAlign w:val="center"/>
          </w:tcPr>
          <w:p w14:paraId="3671D3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7C0B7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748BC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7E76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9801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4515C90" w14:textId="77777777" w:rsidTr="00B77234">
        <w:tc>
          <w:tcPr>
            <w:tcW w:w="425" w:type="dxa"/>
            <w:vAlign w:val="center"/>
          </w:tcPr>
          <w:p w14:paraId="5C1EF5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274" w:type="dxa"/>
            <w:vAlign w:val="center"/>
          </w:tcPr>
          <w:p w14:paraId="2AC3FB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92C3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71-628-01.01</w:t>
            </w:r>
          </w:p>
        </w:tc>
        <w:tc>
          <w:tcPr>
            <w:tcW w:w="1560" w:type="dxa"/>
            <w:vAlign w:val="center"/>
          </w:tcPr>
          <w:p w14:paraId="085918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0141</w:t>
            </w:r>
          </w:p>
        </w:tc>
        <w:tc>
          <w:tcPr>
            <w:tcW w:w="992" w:type="dxa"/>
            <w:vAlign w:val="center"/>
          </w:tcPr>
          <w:p w14:paraId="5D0E1E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1A7795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10E7AB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A333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EEAC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70AC1E8" w14:textId="77777777" w:rsidTr="00B77234">
        <w:tc>
          <w:tcPr>
            <w:tcW w:w="425" w:type="dxa"/>
            <w:vAlign w:val="center"/>
          </w:tcPr>
          <w:p w14:paraId="4058C0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274" w:type="dxa"/>
            <w:vAlign w:val="center"/>
          </w:tcPr>
          <w:p w14:paraId="27D628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DAEC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2A4E0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0142</w:t>
            </w:r>
          </w:p>
        </w:tc>
        <w:tc>
          <w:tcPr>
            <w:tcW w:w="992" w:type="dxa"/>
            <w:vAlign w:val="center"/>
          </w:tcPr>
          <w:p w14:paraId="7A41DB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B8464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10C10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6EEF1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7A098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7EF665F" w14:textId="77777777" w:rsidTr="00B77234">
        <w:tc>
          <w:tcPr>
            <w:tcW w:w="425" w:type="dxa"/>
            <w:vAlign w:val="center"/>
          </w:tcPr>
          <w:p w14:paraId="32BDAE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2274" w:type="dxa"/>
            <w:vAlign w:val="center"/>
          </w:tcPr>
          <w:p w14:paraId="31CC3C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33762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EC097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0143</w:t>
            </w:r>
          </w:p>
        </w:tc>
        <w:tc>
          <w:tcPr>
            <w:tcW w:w="992" w:type="dxa"/>
            <w:vAlign w:val="center"/>
          </w:tcPr>
          <w:p w14:paraId="3D9129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4FD91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0ED65B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0888B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6698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77C76BD" w14:textId="77777777" w:rsidTr="00B77234">
        <w:tc>
          <w:tcPr>
            <w:tcW w:w="425" w:type="dxa"/>
            <w:vAlign w:val="center"/>
          </w:tcPr>
          <w:p w14:paraId="363734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274" w:type="dxa"/>
            <w:vAlign w:val="center"/>
          </w:tcPr>
          <w:p w14:paraId="7EEFE63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45EDF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6AAB1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0144</w:t>
            </w:r>
          </w:p>
        </w:tc>
        <w:tc>
          <w:tcPr>
            <w:tcW w:w="992" w:type="dxa"/>
            <w:vAlign w:val="center"/>
          </w:tcPr>
          <w:p w14:paraId="6D6FD0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59073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41A63D2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84EB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5C50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856E0FD" w14:textId="77777777" w:rsidTr="00B77234">
        <w:tc>
          <w:tcPr>
            <w:tcW w:w="425" w:type="dxa"/>
            <w:vAlign w:val="center"/>
          </w:tcPr>
          <w:p w14:paraId="4CE3E0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274" w:type="dxa"/>
            <w:vAlign w:val="center"/>
          </w:tcPr>
          <w:p w14:paraId="5D270A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D33EB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C19AE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0145</w:t>
            </w:r>
          </w:p>
        </w:tc>
        <w:tc>
          <w:tcPr>
            <w:tcW w:w="992" w:type="dxa"/>
            <w:vAlign w:val="center"/>
          </w:tcPr>
          <w:p w14:paraId="30426B3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F170F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6" w:type="dxa"/>
            <w:vAlign w:val="center"/>
          </w:tcPr>
          <w:p w14:paraId="32ACB7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7156B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DC2A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0825370" w14:textId="77777777" w:rsidTr="00B77234">
        <w:tc>
          <w:tcPr>
            <w:tcW w:w="425" w:type="dxa"/>
            <w:vAlign w:val="center"/>
          </w:tcPr>
          <w:p w14:paraId="480233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274" w:type="dxa"/>
            <w:vAlign w:val="center"/>
          </w:tcPr>
          <w:p w14:paraId="177273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CD094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8CE78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0146</w:t>
            </w:r>
          </w:p>
        </w:tc>
        <w:tc>
          <w:tcPr>
            <w:tcW w:w="992" w:type="dxa"/>
            <w:vAlign w:val="center"/>
          </w:tcPr>
          <w:p w14:paraId="73E30C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861E4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E8725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1C282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E0E2A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9ABE254" w14:textId="77777777" w:rsidTr="00B77234">
        <w:tc>
          <w:tcPr>
            <w:tcW w:w="425" w:type="dxa"/>
            <w:vAlign w:val="center"/>
          </w:tcPr>
          <w:p w14:paraId="72C7B3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2274" w:type="dxa"/>
            <w:vAlign w:val="center"/>
          </w:tcPr>
          <w:p w14:paraId="724697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92914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80E58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0147</w:t>
            </w:r>
          </w:p>
        </w:tc>
        <w:tc>
          <w:tcPr>
            <w:tcW w:w="992" w:type="dxa"/>
            <w:vAlign w:val="center"/>
          </w:tcPr>
          <w:p w14:paraId="3959A0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E6757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D8D21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39E8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8B36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B1E2374" w14:textId="77777777" w:rsidTr="00B77234">
        <w:tc>
          <w:tcPr>
            <w:tcW w:w="425" w:type="dxa"/>
            <w:vAlign w:val="center"/>
          </w:tcPr>
          <w:p w14:paraId="12167E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2274" w:type="dxa"/>
            <w:vAlign w:val="center"/>
          </w:tcPr>
          <w:p w14:paraId="03F20B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7BBF12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01EF6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0148</w:t>
            </w:r>
          </w:p>
        </w:tc>
        <w:tc>
          <w:tcPr>
            <w:tcW w:w="992" w:type="dxa"/>
            <w:vAlign w:val="center"/>
          </w:tcPr>
          <w:p w14:paraId="3EDCBE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59525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35C79A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74B8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9E180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0E97B03" w14:textId="77777777" w:rsidTr="00B77234">
        <w:tc>
          <w:tcPr>
            <w:tcW w:w="425" w:type="dxa"/>
            <w:vAlign w:val="center"/>
          </w:tcPr>
          <w:p w14:paraId="5E4306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2274" w:type="dxa"/>
            <w:vAlign w:val="center"/>
          </w:tcPr>
          <w:p w14:paraId="4C5037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C7786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08146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0149</w:t>
            </w:r>
          </w:p>
        </w:tc>
        <w:tc>
          <w:tcPr>
            <w:tcW w:w="992" w:type="dxa"/>
            <w:vAlign w:val="center"/>
          </w:tcPr>
          <w:p w14:paraId="0A7709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3A423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AEFDA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E967D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5228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3E12915" w14:textId="77777777" w:rsidTr="00B77234">
        <w:tc>
          <w:tcPr>
            <w:tcW w:w="425" w:type="dxa"/>
            <w:vAlign w:val="center"/>
          </w:tcPr>
          <w:p w14:paraId="782116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274" w:type="dxa"/>
            <w:vAlign w:val="center"/>
          </w:tcPr>
          <w:p w14:paraId="28617D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1CAA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49C21E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0150</w:t>
            </w:r>
          </w:p>
        </w:tc>
        <w:tc>
          <w:tcPr>
            <w:tcW w:w="992" w:type="dxa"/>
            <w:vAlign w:val="center"/>
          </w:tcPr>
          <w:p w14:paraId="3713B3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E097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82CE7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DBD94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FD7E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F73B41F" w14:textId="77777777" w:rsidTr="00B77234">
        <w:tc>
          <w:tcPr>
            <w:tcW w:w="425" w:type="dxa"/>
            <w:vAlign w:val="center"/>
          </w:tcPr>
          <w:p w14:paraId="3FF1B7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2274" w:type="dxa"/>
            <w:vAlign w:val="center"/>
          </w:tcPr>
          <w:p w14:paraId="370E6F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D3B1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373F377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0151</w:t>
            </w:r>
          </w:p>
        </w:tc>
        <w:tc>
          <w:tcPr>
            <w:tcW w:w="992" w:type="dxa"/>
            <w:vAlign w:val="center"/>
          </w:tcPr>
          <w:p w14:paraId="0F3FF9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5EBC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1767A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94CF5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7A86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52991A6" w14:textId="77777777" w:rsidTr="00B77234">
        <w:tc>
          <w:tcPr>
            <w:tcW w:w="425" w:type="dxa"/>
            <w:vAlign w:val="center"/>
          </w:tcPr>
          <w:p w14:paraId="24D1E8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74" w:type="dxa"/>
            <w:vAlign w:val="center"/>
          </w:tcPr>
          <w:p w14:paraId="23CB65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CF102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4FEE9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0152</w:t>
            </w:r>
          </w:p>
        </w:tc>
        <w:tc>
          <w:tcPr>
            <w:tcW w:w="992" w:type="dxa"/>
            <w:vAlign w:val="center"/>
          </w:tcPr>
          <w:p w14:paraId="524910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81497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905E0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1861D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195D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D980754" w14:textId="77777777" w:rsidTr="00B77234">
        <w:tc>
          <w:tcPr>
            <w:tcW w:w="425" w:type="dxa"/>
            <w:vAlign w:val="center"/>
          </w:tcPr>
          <w:p w14:paraId="56C574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274" w:type="dxa"/>
            <w:vAlign w:val="center"/>
          </w:tcPr>
          <w:p w14:paraId="7023B0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32D5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4D3C36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0153</w:t>
            </w:r>
          </w:p>
        </w:tc>
        <w:tc>
          <w:tcPr>
            <w:tcW w:w="992" w:type="dxa"/>
            <w:vAlign w:val="center"/>
          </w:tcPr>
          <w:p w14:paraId="1A0A42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6AF60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10A2A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10C7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B638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C3AED0E" w14:textId="77777777" w:rsidTr="00B77234">
        <w:tc>
          <w:tcPr>
            <w:tcW w:w="425" w:type="dxa"/>
            <w:vAlign w:val="center"/>
          </w:tcPr>
          <w:p w14:paraId="6C5DD7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274" w:type="dxa"/>
            <w:vAlign w:val="center"/>
          </w:tcPr>
          <w:p w14:paraId="671FC1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855F4C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49C0B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0154</w:t>
            </w:r>
          </w:p>
        </w:tc>
        <w:tc>
          <w:tcPr>
            <w:tcW w:w="992" w:type="dxa"/>
            <w:vAlign w:val="center"/>
          </w:tcPr>
          <w:p w14:paraId="116391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C39C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724ED1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4C895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E2067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A881835" w14:textId="77777777" w:rsidTr="00B77234">
        <w:tc>
          <w:tcPr>
            <w:tcW w:w="425" w:type="dxa"/>
            <w:vAlign w:val="center"/>
          </w:tcPr>
          <w:p w14:paraId="6BA4F3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2274" w:type="dxa"/>
            <w:vAlign w:val="center"/>
          </w:tcPr>
          <w:p w14:paraId="3229BE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67AB2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C11BD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0155</w:t>
            </w:r>
          </w:p>
        </w:tc>
        <w:tc>
          <w:tcPr>
            <w:tcW w:w="992" w:type="dxa"/>
            <w:vAlign w:val="center"/>
          </w:tcPr>
          <w:p w14:paraId="3FB081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15FE3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6A910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EF0C9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7611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0354E7A" w14:textId="77777777" w:rsidTr="00B77234">
        <w:tc>
          <w:tcPr>
            <w:tcW w:w="425" w:type="dxa"/>
            <w:vAlign w:val="center"/>
          </w:tcPr>
          <w:p w14:paraId="6215824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2274" w:type="dxa"/>
            <w:vAlign w:val="center"/>
          </w:tcPr>
          <w:p w14:paraId="6E3362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462A5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78418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0156</w:t>
            </w:r>
          </w:p>
        </w:tc>
        <w:tc>
          <w:tcPr>
            <w:tcW w:w="992" w:type="dxa"/>
            <w:vAlign w:val="center"/>
          </w:tcPr>
          <w:p w14:paraId="41BF7B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03E6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329CB4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0BD96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551C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38561A2" w14:textId="77777777" w:rsidTr="00B77234">
        <w:tc>
          <w:tcPr>
            <w:tcW w:w="425" w:type="dxa"/>
            <w:vAlign w:val="center"/>
          </w:tcPr>
          <w:p w14:paraId="68105E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155</w:t>
            </w:r>
          </w:p>
        </w:tc>
        <w:tc>
          <w:tcPr>
            <w:tcW w:w="2274" w:type="dxa"/>
            <w:vAlign w:val="center"/>
          </w:tcPr>
          <w:p w14:paraId="57049A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6B849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46EB26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0157</w:t>
            </w:r>
          </w:p>
        </w:tc>
        <w:tc>
          <w:tcPr>
            <w:tcW w:w="992" w:type="dxa"/>
            <w:vAlign w:val="center"/>
          </w:tcPr>
          <w:p w14:paraId="463E57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0B3AA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78F9F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DDFF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9209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5DBC70F" w14:textId="77777777" w:rsidTr="00B77234">
        <w:tc>
          <w:tcPr>
            <w:tcW w:w="425" w:type="dxa"/>
            <w:vAlign w:val="center"/>
          </w:tcPr>
          <w:p w14:paraId="4EFF3D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274" w:type="dxa"/>
            <w:vAlign w:val="center"/>
          </w:tcPr>
          <w:p w14:paraId="30E8F8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49056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05CF1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0158</w:t>
            </w:r>
          </w:p>
        </w:tc>
        <w:tc>
          <w:tcPr>
            <w:tcW w:w="992" w:type="dxa"/>
            <w:vAlign w:val="center"/>
          </w:tcPr>
          <w:p w14:paraId="689919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866E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45866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5404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82EC8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DB0D469" w14:textId="77777777" w:rsidTr="00B77234">
        <w:tc>
          <w:tcPr>
            <w:tcW w:w="425" w:type="dxa"/>
            <w:vAlign w:val="center"/>
          </w:tcPr>
          <w:p w14:paraId="1B7053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2274" w:type="dxa"/>
            <w:vAlign w:val="center"/>
          </w:tcPr>
          <w:p w14:paraId="3F5198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85DC0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FBAB4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0159</w:t>
            </w:r>
          </w:p>
        </w:tc>
        <w:tc>
          <w:tcPr>
            <w:tcW w:w="992" w:type="dxa"/>
            <w:vAlign w:val="center"/>
          </w:tcPr>
          <w:p w14:paraId="38B88E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B462B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E1231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B0866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42E7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52A61FF" w14:textId="77777777" w:rsidTr="00B77234">
        <w:tc>
          <w:tcPr>
            <w:tcW w:w="425" w:type="dxa"/>
            <w:vAlign w:val="center"/>
          </w:tcPr>
          <w:p w14:paraId="13D18C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274" w:type="dxa"/>
            <w:vAlign w:val="center"/>
          </w:tcPr>
          <w:p w14:paraId="690D813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23DF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93659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0160</w:t>
            </w:r>
          </w:p>
        </w:tc>
        <w:tc>
          <w:tcPr>
            <w:tcW w:w="992" w:type="dxa"/>
            <w:vAlign w:val="center"/>
          </w:tcPr>
          <w:p w14:paraId="6511A9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1AA0D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3E636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1C056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AD053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2EE2A83" w14:textId="77777777" w:rsidTr="00B77234">
        <w:tc>
          <w:tcPr>
            <w:tcW w:w="425" w:type="dxa"/>
            <w:vAlign w:val="center"/>
          </w:tcPr>
          <w:p w14:paraId="45FE14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274" w:type="dxa"/>
            <w:vAlign w:val="center"/>
          </w:tcPr>
          <w:p w14:paraId="3F5DD5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DAD9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FC704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0161</w:t>
            </w:r>
          </w:p>
        </w:tc>
        <w:tc>
          <w:tcPr>
            <w:tcW w:w="992" w:type="dxa"/>
            <w:vAlign w:val="center"/>
          </w:tcPr>
          <w:p w14:paraId="30FBBE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4D1DD5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22503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0FCCA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E186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C532B1C" w14:textId="77777777" w:rsidTr="00B77234">
        <w:tc>
          <w:tcPr>
            <w:tcW w:w="425" w:type="dxa"/>
            <w:vAlign w:val="center"/>
          </w:tcPr>
          <w:p w14:paraId="55E198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274" w:type="dxa"/>
            <w:vAlign w:val="center"/>
          </w:tcPr>
          <w:p w14:paraId="4A9856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14AEA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421629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0162</w:t>
            </w:r>
          </w:p>
        </w:tc>
        <w:tc>
          <w:tcPr>
            <w:tcW w:w="992" w:type="dxa"/>
            <w:vAlign w:val="center"/>
          </w:tcPr>
          <w:p w14:paraId="675519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6B137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7A4DB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A7AF2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9BB95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3953321" w14:textId="77777777" w:rsidTr="00B77234">
        <w:tc>
          <w:tcPr>
            <w:tcW w:w="425" w:type="dxa"/>
            <w:vAlign w:val="center"/>
          </w:tcPr>
          <w:p w14:paraId="5DA99A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274" w:type="dxa"/>
            <w:vAlign w:val="center"/>
          </w:tcPr>
          <w:p w14:paraId="4EA85F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C671A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A798F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0163</w:t>
            </w:r>
          </w:p>
        </w:tc>
        <w:tc>
          <w:tcPr>
            <w:tcW w:w="992" w:type="dxa"/>
            <w:vAlign w:val="center"/>
          </w:tcPr>
          <w:p w14:paraId="747240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E2D49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A78CA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F9C7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75644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96C77F6" w14:textId="77777777" w:rsidTr="00B77234">
        <w:tc>
          <w:tcPr>
            <w:tcW w:w="425" w:type="dxa"/>
            <w:vAlign w:val="center"/>
          </w:tcPr>
          <w:p w14:paraId="1DD75F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274" w:type="dxa"/>
            <w:vAlign w:val="center"/>
          </w:tcPr>
          <w:p w14:paraId="6A68CB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152EF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5B6DA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0164</w:t>
            </w:r>
          </w:p>
        </w:tc>
        <w:tc>
          <w:tcPr>
            <w:tcW w:w="992" w:type="dxa"/>
            <w:vAlign w:val="center"/>
          </w:tcPr>
          <w:p w14:paraId="02FC32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2230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A9858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7AAD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4EBB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14A9948" w14:textId="77777777" w:rsidTr="00B77234">
        <w:tc>
          <w:tcPr>
            <w:tcW w:w="425" w:type="dxa"/>
            <w:vAlign w:val="center"/>
          </w:tcPr>
          <w:p w14:paraId="1142F6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274" w:type="dxa"/>
            <w:vAlign w:val="center"/>
          </w:tcPr>
          <w:p w14:paraId="50E826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50E5B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42E4A9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0165</w:t>
            </w:r>
          </w:p>
        </w:tc>
        <w:tc>
          <w:tcPr>
            <w:tcW w:w="992" w:type="dxa"/>
            <w:vAlign w:val="center"/>
          </w:tcPr>
          <w:p w14:paraId="593B1E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C00B3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1E7C7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3DB86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CD7D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0B97057" w14:textId="77777777" w:rsidTr="00B77234">
        <w:tc>
          <w:tcPr>
            <w:tcW w:w="425" w:type="dxa"/>
            <w:vAlign w:val="center"/>
          </w:tcPr>
          <w:p w14:paraId="25E705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274" w:type="dxa"/>
            <w:vAlign w:val="center"/>
          </w:tcPr>
          <w:p w14:paraId="2AD9F8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1F82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ED122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0166</w:t>
            </w:r>
          </w:p>
        </w:tc>
        <w:tc>
          <w:tcPr>
            <w:tcW w:w="992" w:type="dxa"/>
            <w:vAlign w:val="center"/>
          </w:tcPr>
          <w:p w14:paraId="18232C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86CD6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25C72E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FB030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54EF2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5F2DDC0" w14:textId="77777777" w:rsidTr="00B77234">
        <w:tc>
          <w:tcPr>
            <w:tcW w:w="425" w:type="dxa"/>
            <w:vAlign w:val="center"/>
          </w:tcPr>
          <w:p w14:paraId="551785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274" w:type="dxa"/>
            <w:vAlign w:val="center"/>
          </w:tcPr>
          <w:p w14:paraId="026F65E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6A45F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AF087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0167</w:t>
            </w:r>
          </w:p>
        </w:tc>
        <w:tc>
          <w:tcPr>
            <w:tcW w:w="992" w:type="dxa"/>
            <w:vAlign w:val="center"/>
          </w:tcPr>
          <w:p w14:paraId="288BD7D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7E533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EE9CC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A683A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8DB2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6DE3900" w14:textId="77777777" w:rsidTr="00B77234">
        <w:tc>
          <w:tcPr>
            <w:tcW w:w="425" w:type="dxa"/>
            <w:vAlign w:val="center"/>
          </w:tcPr>
          <w:p w14:paraId="613205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274" w:type="dxa"/>
            <w:vAlign w:val="center"/>
          </w:tcPr>
          <w:p w14:paraId="570D28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D6BA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EAEFD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0168</w:t>
            </w:r>
          </w:p>
        </w:tc>
        <w:tc>
          <w:tcPr>
            <w:tcW w:w="992" w:type="dxa"/>
            <w:vAlign w:val="center"/>
          </w:tcPr>
          <w:p w14:paraId="1A2D86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9851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7184AA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8E17D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3477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119EF97" w14:textId="77777777" w:rsidTr="00B77234">
        <w:tc>
          <w:tcPr>
            <w:tcW w:w="425" w:type="dxa"/>
            <w:vAlign w:val="center"/>
          </w:tcPr>
          <w:p w14:paraId="663D82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274" w:type="dxa"/>
            <w:vAlign w:val="center"/>
          </w:tcPr>
          <w:p w14:paraId="60D1B4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0540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C7BDD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0169</w:t>
            </w:r>
          </w:p>
        </w:tc>
        <w:tc>
          <w:tcPr>
            <w:tcW w:w="992" w:type="dxa"/>
            <w:vAlign w:val="center"/>
          </w:tcPr>
          <w:p w14:paraId="26E7D2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7745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89F92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C52A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F661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CE1C78B" w14:textId="77777777" w:rsidTr="00B77234">
        <w:tc>
          <w:tcPr>
            <w:tcW w:w="425" w:type="dxa"/>
            <w:vAlign w:val="center"/>
          </w:tcPr>
          <w:p w14:paraId="3B0955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2274" w:type="dxa"/>
            <w:vAlign w:val="center"/>
          </w:tcPr>
          <w:p w14:paraId="70102A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74180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6FB84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0170</w:t>
            </w:r>
          </w:p>
        </w:tc>
        <w:tc>
          <w:tcPr>
            <w:tcW w:w="992" w:type="dxa"/>
            <w:vAlign w:val="center"/>
          </w:tcPr>
          <w:p w14:paraId="5A04AD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06FA1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5941D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E4E84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4B17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FBA7BC3" w14:textId="77777777" w:rsidTr="00B77234">
        <w:tc>
          <w:tcPr>
            <w:tcW w:w="425" w:type="dxa"/>
            <w:vAlign w:val="center"/>
          </w:tcPr>
          <w:p w14:paraId="7CB127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2274" w:type="dxa"/>
            <w:vAlign w:val="center"/>
          </w:tcPr>
          <w:p w14:paraId="334A9A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0054F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6D231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0171</w:t>
            </w:r>
          </w:p>
        </w:tc>
        <w:tc>
          <w:tcPr>
            <w:tcW w:w="992" w:type="dxa"/>
            <w:vAlign w:val="center"/>
          </w:tcPr>
          <w:p w14:paraId="78BC1C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38C9D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4811B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801EA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9809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25B07D" w14:textId="77777777" w:rsidTr="00B77234">
        <w:tc>
          <w:tcPr>
            <w:tcW w:w="425" w:type="dxa"/>
            <w:vAlign w:val="center"/>
          </w:tcPr>
          <w:p w14:paraId="302ADB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2274" w:type="dxa"/>
            <w:vAlign w:val="center"/>
          </w:tcPr>
          <w:p w14:paraId="7731D5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D73E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71-623-04</w:t>
            </w:r>
          </w:p>
        </w:tc>
        <w:tc>
          <w:tcPr>
            <w:tcW w:w="1560" w:type="dxa"/>
            <w:vAlign w:val="center"/>
          </w:tcPr>
          <w:p w14:paraId="558F23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0172</w:t>
            </w:r>
          </w:p>
        </w:tc>
        <w:tc>
          <w:tcPr>
            <w:tcW w:w="992" w:type="dxa"/>
            <w:vAlign w:val="center"/>
          </w:tcPr>
          <w:p w14:paraId="6F5CE6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089E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7A46A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9A06E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CEC9E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0443AF4" w14:textId="77777777" w:rsidTr="00B77234">
        <w:tc>
          <w:tcPr>
            <w:tcW w:w="425" w:type="dxa"/>
            <w:vAlign w:val="center"/>
          </w:tcPr>
          <w:p w14:paraId="02F07D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2274" w:type="dxa"/>
            <w:vAlign w:val="center"/>
          </w:tcPr>
          <w:p w14:paraId="5EF888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F8BEC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35EF76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0173</w:t>
            </w:r>
          </w:p>
        </w:tc>
        <w:tc>
          <w:tcPr>
            <w:tcW w:w="992" w:type="dxa"/>
            <w:vAlign w:val="center"/>
          </w:tcPr>
          <w:p w14:paraId="3EA3C5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BE56D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BB412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63C24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54E7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719C67F" w14:textId="77777777" w:rsidTr="00B77234">
        <w:tc>
          <w:tcPr>
            <w:tcW w:w="425" w:type="dxa"/>
            <w:vAlign w:val="center"/>
          </w:tcPr>
          <w:p w14:paraId="649692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274" w:type="dxa"/>
            <w:vAlign w:val="center"/>
          </w:tcPr>
          <w:p w14:paraId="7F90A5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B2C2F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92CBEE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0174</w:t>
            </w:r>
          </w:p>
        </w:tc>
        <w:tc>
          <w:tcPr>
            <w:tcW w:w="992" w:type="dxa"/>
            <w:vAlign w:val="center"/>
          </w:tcPr>
          <w:p w14:paraId="64A4AE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CD138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17408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B7E24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5E3B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548D028" w14:textId="77777777" w:rsidTr="00B77234">
        <w:tc>
          <w:tcPr>
            <w:tcW w:w="425" w:type="dxa"/>
            <w:vAlign w:val="center"/>
          </w:tcPr>
          <w:p w14:paraId="02E0B5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274" w:type="dxa"/>
            <w:vAlign w:val="center"/>
          </w:tcPr>
          <w:p w14:paraId="018F89E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AAEB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A1639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0175</w:t>
            </w:r>
          </w:p>
        </w:tc>
        <w:tc>
          <w:tcPr>
            <w:tcW w:w="992" w:type="dxa"/>
            <w:vAlign w:val="center"/>
          </w:tcPr>
          <w:p w14:paraId="11AFE9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9363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55E56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F1E2E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EA0E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021EDE2" w14:textId="77777777" w:rsidTr="00B77234">
        <w:tc>
          <w:tcPr>
            <w:tcW w:w="425" w:type="dxa"/>
            <w:vAlign w:val="center"/>
          </w:tcPr>
          <w:p w14:paraId="65667E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274" w:type="dxa"/>
            <w:vAlign w:val="center"/>
          </w:tcPr>
          <w:p w14:paraId="280630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07C6A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00FF8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0176</w:t>
            </w:r>
          </w:p>
        </w:tc>
        <w:tc>
          <w:tcPr>
            <w:tcW w:w="992" w:type="dxa"/>
            <w:vAlign w:val="center"/>
          </w:tcPr>
          <w:p w14:paraId="4FC365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606A9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8A696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9ED4B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7FAD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0551EDA" w14:textId="77777777" w:rsidTr="00B77234">
        <w:tc>
          <w:tcPr>
            <w:tcW w:w="425" w:type="dxa"/>
            <w:vAlign w:val="center"/>
          </w:tcPr>
          <w:p w14:paraId="40AFCC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274" w:type="dxa"/>
            <w:vAlign w:val="center"/>
          </w:tcPr>
          <w:p w14:paraId="3348C6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9FC89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8316C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0177</w:t>
            </w:r>
          </w:p>
        </w:tc>
        <w:tc>
          <w:tcPr>
            <w:tcW w:w="992" w:type="dxa"/>
            <w:vAlign w:val="center"/>
          </w:tcPr>
          <w:p w14:paraId="5B1E0F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B34378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D43B6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9C982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A573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75E4AFF" w14:textId="77777777" w:rsidTr="00B77234">
        <w:tc>
          <w:tcPr>
            <w:tcW w:w="425" w:type="dxa"/>
            <w:vAlign w:val="center"/>
          </w:tcPr>
          <w:p w14:paraId="3C8D76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274" w:type="dxa"/>
            <w:vAlign w:val="center"/>
          </w:tcPr>
          <w:p w14:paraId="19FC56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095DD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06508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0178</w:t>
            </w:r>
          </w:p>
        </w:tc>
        <w:tc>
          <w:tcPr>
            <w:tcW w:w="992" w:type="dxa"/>
            <w:vAlign w:val="center"/>
          </w:tcPr>
          <w:p w14:paraId="0F16AA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85A4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913DF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A69DF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C0F4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F91401C" w14:textId="77777777" w:rsidTr="00B77234">
        <w:tc>
          <w:tcPr>
            <w:tcW w:w="425" w:type="dxa"/>
            <w:vAlign w:val="center"/>
          </w:tcPr>
          <w:p w14:paraId="676FD0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2274" w:type="dxa"/>
            <w:vAlign w:val="center"/>
          </w:tcPr>
          <w:p w14:paraId="47A59E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7B773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3E8FC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0179</w:t>
            </w:r>
          </w:p>
        </w:tc>
        <w:tc>
          <w:tcPr>
            <w:tcW w:w="992" w:type="dxa"/>
            <w:vAlign w:val="center"/>
          </w:tcPr>
          <w:p w14:paraId="6C2CEE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2D529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69850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57F2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510C6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4C7C5BB" w14:textId="77777777" w:rsidTr="00B77234">
        <w:tc>
          <w:tcPr>
            <w:tcW w:w="425" w:type="dxa"/>
            <w:vAlign w:val="center"/>
          </w:tcPr>
          <w:p w14:paraId="325576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274" w:type="dxa"/>
            <w:vAlign w:val="center"/>
          </w:tcPr>
          <w:p w14:paraId="13A9F7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9026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72012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0180</w:t>
            </w:r>
          </w:p>
        </w:tc>
        <w:tc>
          <w:tcPr>
            <w:tcW w:w="992" w:type="dxa"/>
            <w:vAlign w:val="center"/>
          </w:tcPr>
          <w:p w14:paraId="7467E5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0E411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88B65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6C94C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3851D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1AF41CB" w14:textId="77777777" w:rsidTr="00B77234">
        <w:tc>
          <w:tcPr>
            <w:tcW w:w="425" w:type="dxa"/>
            <w:vAlign w:val="center"/>
          </w:tcPr>
          <w:p w14:paraId="3EF961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2274" w:type="dxa"/>
            <w:vAlign w:val="center"/>
          </w:tcPr>
          <w:p w14:paraId="0020A7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FD44E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ED586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0181</w:t>
            </w:r>
          </w:p>
        </w:tc>
        <w:tc>
          <w:tcPr>
            <w:tcW w:w="992" w:type="dxa"/>
            <w:vAlign w:val="center"/>
          </w:tcPr>
          <w:p w14:paraId="308E50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EC27D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664F61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4DDF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7FE6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DFF7CC6" w14:textId="77777777" w:rsidTr="00B77234">
        <w:tc>
          <w:tcPr>
            <w:tcW w:w="425" w:type="dxa"/>
            <w:vAlign w:val="center"/>
          </w:tcPr>
          <w:p w14:paraId="2B7BC7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274" w:type="dxa"/>
            <w:vAlign w:val="center"/>
          </w:tcPr>
          <w:p w14:paraId="46A594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9474A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EF0F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0182</w:t>
            </w:r>
          </w:p>
        </w:tc>
        <w:tc>
          <w:tcPr>
            <w:tcW w:w="992" w:type="dxa"/>
            <w:vAlign w:val="center"/>
          </w:tcPr>
          <w:p w14:paraId="5433C8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198CB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3DC5D1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8FAE1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A5AD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BDDCAEF" w14:textId="77777777" w:rsidTr="00B77234">
        <w:tc>
          <w:tcPr>
            <w:tcW w:w="425" w:type="dxa"/>
            <w:vAlign w:val="center"/>
          </w:tcPr>
          <w:p w14:paraId="6D6272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2274" w:type="dxa"/>
            <w:vAlign w:val="center"/>
          </w:tcPr>
          <w:p w14:paraId="74C7BA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D4CB7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32D27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0183</w:t>
            </w:r>
          </w:p>
        </w:tc>
        <w:tc>
          <w:tcPr>
            <w:tcW w:w="992" w:type="dxa"/>
            <w:vAlign w:val="center"/>
          </w:tcPr>
          <w:p w14:paraId="2641F0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A8DA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AC4D2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BC46A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4309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4C36673" w14:textId="77777777" w:rsidTr="00B77234">
        <w:tc>
          <w:tcPr>
            <w:tcW w:w="425" w:type="dxa"/>
            <w:vAlign w:val="center"/>
          </w:tcPr>
          <w:p w14:paraId="66BF0B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274" w:type="dxa"/>
            <w:vAlign w:val="center"/>
          </w:tcPr>
          <w:p w14:paraId="4A24C9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057F8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9D9F77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0184</w:t>
            </w:r>
          </w:p>
        </w:tc>
        <w:tc>
          <w:tcPr>
            <w:tcW w:w="992" w:type="dxa"/>
            <w:vAlign w:val="center"/>
          </w:tcPr>
          <w:p w14:paraId="49F7BE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04923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0DE89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4499C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70C0FB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D12DDA8" w14:textId="77777777" w:rsidTr="00B77234">
        <w:tc>
          <w:tcPr>
            <w:tcW w:w="425" w:type="dxa"/>
            <w:vAlign w:val="center"/>
          </w:tcPr>
          <w:p w14:paraId="173E1F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274" w:type="dxa"/>
            <w:vAlign w:val="center"/>
          </w:tcPr>
          <w:p w14:paraId="454B1D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DAB69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40C22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0185</w:t>
            </w:r>
          </w:p>
        </w:tc>
        <w:tc>
          <w:tcPr>
            <w:tcW w:w="992" w:type="dxa"/>
            <w:vAlign w:val="center"/>
          </w:tcPr>
          <w:p w14:paraId="4095AF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97976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3BC04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EF504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8C5F3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D29D756" w14:textId="77777777" w:rsidTr="00B77234">
        <w:tc>
          <w:tcPr>
            <w:tcW w:w="425" w:type="dxa"/>
            <w:vAlign w:val="center"/>
          </w:tcPr>
          <w:p w14:paraId="07CE61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274" w:type="dxa"/>
            <w:vAlign w:val="center"/>
          </w:tcPr>
          <w:p w14:paraId="1378B1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84046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4DD02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0186</w:t>
            </w:r>
          </w:p>
        </w:tc>
        <w:tc>
          <w:tcPr>
            <w:tcW w:w="992" w:type="dxa"/>
            <w:vAlign w:val="center"/>
          </w:tcPr>
          <w:p w14:paraId="5DAA41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7A88F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89BE9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046EE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434E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376C569" w14:textId="77777777" w:rsidTr="00B77234">
        <w:tc>
          <w:tcPr>
            <w:tcW w:w="425" w:type="dxa"/>
            <w:vAlign w:val="center"/>
          </w:tcPr>
          <w:p w14:paraId="6936BC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2274" w:type="dxa"/>
            <w:vAlign w:val="center"/>
          </w:tcPr>
          <w:p w14:paraId="73F33E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5B1BC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9082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0187</w:t>
            </w:r>
          </w:p>
        </w:tc>
        <w:tc>
          <w:tcPr>
            <w:tcW w:w="992" w:type="dxa"/>
            <w:vAlign w:val="center"/>
          </w:tcPr>
          <w:p w14:paraId="28D819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4A07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41239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44D5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B3BD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A5EE5B6" w14:textId="77777777" w:rsidTr="00B77234">
        <w:tc>
          <w:tcPr>
            <w:tcW w:w="425" w:type="dxa"/>
            <w:vAlign w:val="center"/>
          </w:tcPr>
          <w:p w14:paraId="7E7FF3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186</w:t>
            </w:r>
          </w:p>
        </w:tc>
        <w:tc>
          <w:tcPr>
            <w:tcW w:w="2274" w:type="dxa"/>
            <w:vAlign w:val="center"/>
          </w:tcPr>
          <w:p w14:paraId="0DA21C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F2F62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DD42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0188</w:t>
            </w:r>
          </w:p>
        </w:tc>
        <w:tc>
          <w:tcPr>
            <w:tcW w:w="992" w:type="dxa"/>
            <w:vAlign w:val="center"/>
          </w:tcPr>
          <w:p w14:paraId="7E449C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92ED43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490A3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BDAEEE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0B1C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87FB537" w14:textId="77777777" w:rsidTr="00B77234">
        <w:tc>
          <w:tcPr>
            <w:tcW w:w="425" w:type="dxa"/>
            <w:vAlign w:val="center"/>
          </w:tcPr>
          <w:p w14:paraId="459F3D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274" w:type="dxa"/>
            <w:vAlign w:val="center"/>
          </w:tcPr>
          <w:p w14:paraId="08F4FB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50F7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22CE2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0189</w:t>
            </w:r>
          </w:p>
        </w:tc>
        <w:tc>
          <w:tcPr>
            <w:tcW w:w="992" w:type="dxa"/>
            <w:vAlign w:val="center"/>
          </w:tcPr>
          <w:p w14:paraId="3EF831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924E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1E536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17A28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7DF0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A5A8AC5" w14:textId="77777777" w:rsidTr="00B77234">
        <w:tc>
          <w:tcPr>
            <w:tcW w:w="425" w:type="dxa"/>
            <w:vAlign w:val="center"/>
          </w:tcPr>
          <w:p w14:paraId="6657D5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274" w:type="dxa"/>
            <w:vAlign w:val="center"/>
          </w:tcPr>
          <w:p w14:paraId="52AA278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4BB0A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68D0E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0190</w:t>
            </w:r>
          </w:p>
        </w:tc>
        <w:tc>
          <w:tcPr>
            <w:tcW w:w="992" w:type="dxa"/>
            <w:vAlign w:val="center"/>
          </w:tcPr>
          <w:p w14:paraId="1C84A3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778AA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B2F8E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6BB8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A2B73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6D4EF5E" w14:textId="77777777" w:rsidTr="00B77234">
        <w:tc>
          <w:tcPr>
            <w:tcW w:w="425" w:type="dxa"/>
            <w:vAlign w:val="center"/>
          </w:tcPr>
          <w:p w14:paraId="7E8A9B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2274" w:type="dxa"/>
            <w:vAlign w:val="center"/>
          </w:tcPr>
          <w:p w14:paraId="268437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46DE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EE4AD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0191</w:t>
            </w:r>
          </w:p>
        </w:tc>
        <w:tc>
          <w:tcPr>
            <w:tcW w:w="992" w:type="dxa"/>
            <w:vAlign w:val="center"/>
          </w:tcPr>
          <w:p w14:paraId="55DF21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11DD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469DE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9028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5D64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957B7B" w14:textId="77777777" w:rsidTr="00B77234">
        <w:tc>
          <w:tcPr>
            <w:tcW w:w="425" w:type="dxa"/>
            <w:vAlign w:val="center"/>
          </w:tcPr>
          <w:p w14:paraId="51EFA1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2274" w:type="dxa"/>
            <w:vAlign w:val="center"/>
          </w:tcPr>
          <w:p w14:paraId="7104F0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57977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FFB16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0192</w:t>
            </w:r>
          </w:p>
        </w:tc>
        <w:tc>
          <w:tcPr>
            <w:tcW w:w="992" w:type="dxa"/>
            <w:vAlign w:val="center"/>
          </w:tcPr>
          <w:p w14:paraId="5EACE7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A338D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6C4AD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3AC5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AF63D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5860CFA" w14:textId="77777777" w:rsidTr="00B77234">
        <w:tc>
          <w:tcPr>
            <w:tcW w:w="425" w:type="dxa"/>
            <w:vAlign w:val="center"/>
          </w:tcPr>
          <w:p w14:paraId="43AEF1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2274" w:type="dxa"/>
            <w:vAlign w:val="center"/>
          </w:tcPr>
          <w:p w14:paraId="29802B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50563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AC2F1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0193</w:t>
            </w:r>
          </w:p>
        </w:tc>
        <w:tc>
          <w:tcPr>
            <w:tcW w:w="992" w:type="dxa"/>
            <w:vAlign w:val="center"/>
          </w:tcPr>
          <w:p w14:paraId="13C35D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D5A7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477B08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057F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EF47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0E686F2" w14:textId="77777777" w:rsidTr="00B77234">
        <w:tc>
          <w:tcPr>
            <w:tcW w:w="425" w:type="dxa"/>
            <w:vAlign w:val="center"/>
          </w:tcPr>
          <w:p w14:paraId="52AC96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2274" w:type="dxa"/>
            <w:vAlign w:val="center"/>
          </w:tcPr>
          <w:p w14:paraId="421007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C009F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EE646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0194</w:t>
            </w:r>
          </w:p>
        </w:tc>
        <w:tc>
          <w:tcPr>
            <w:tcW w:w="992" w:type="dxa"/>
            <w:vAlign w:val="center"/>
          </w:tcPr>
          <w:p w14:paraId="232A8FD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2DDC7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012B5A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3BD3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3121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0D4AC07" w14:textId="77777777" w:rsidTr="00B77234">
        <w:tc>
          <w:tcPr>
            <w:tcW w:w="425" w:type="dxa"/>
            <w:vAlign w:val="center"/>
          </w:tcPr>
          <w:p w14:paraId="56D3F7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2274" w:type="dxa"/>
            <w:vAlign w:val="center"/>
          </w:tcPr>
          <w:p w14:paraId="1CCE11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873FE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4F544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0195</w:t>
            </w:r>
          </w:p>
        </w:tc>
        <w:tc>
          <w:tcPr>
            <w:tcW w:w="992" w:type="dxa"/>
            <w:vAlign w:val="center"/>
          </w:tcPr>
          <w:p w14:paraId="506475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8EE36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25BED8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5829B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8AE0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68C85EC" w14:textId="77777777" w:rsidTr="00B77234">
        <w:tc>
          <w:tcPr>
            <w:tcW w:w="425" w:type="dxa"/>
            <w:vAlign w:val="center"/>
          </w:tcPr>
          <w:p w14:paraId="09D874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2274" w:type="dxa"/>
            <w:vAlign w:val="center"/>
          </w:tcPr>
          <w:p w14:paraId="4FFD9B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F50A9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479D8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0196</w:t>
            </w:r>
          </w:p>
        </w:tc>
        <w:tc>
          <w:tcPr>
            <w:tcW w:w="992" w:type="dxa"/>
            <w:vAlign w:val="center"/>
          </w:tcPr>
          <w:p w14:paraId="317E7D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C9C83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7B80A9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1EDA1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6375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1DC88FD" w14:textId="77777777" w:rsidTr="00B77234">
        <w:tc>
          <w:tcPr>
            <w:tcW w:w="425" w:type="dxa"/>
            <w:vAlign w:val="center"/>
          </w:tcPr>
          <w:p w14:paraId="67FA91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2274" w:type="dxa"/>
            <w:vAlign w:val="center"/>
          </w:tcPr>
          <w:p w14:paraId="12A971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9801E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31AB6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0197</w:t>
            </w:r>
          </w:p>
        </w:tc>
        <w:tc>
          <w:tcPr>
            <w:tcW w:w="992" w:type="dxa"/>
            <w:vAlign w:val="center"/>
          </w:tcPr>
          <w:p w14:paraId="02D439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A530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363160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F5C8A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3615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C4FEE77" w14:textId="77777777" w:rsidTr="00B77234">
        <w:tc>
          <w:tcPr>
            <w:tcW w:w="425" w:type="dxa"/>
            <w:vAlign w:val="center"/>
          </w:tcPr>
          <w:p w14:paraId="04800D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2274" w:type="dxa"/>
            <w:vAlign w:val="center"/>
          </w:tcPr>
          <w:p w14:paraId="3F838B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484905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CA20F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0198</w:t>
            </w:r>
          </w:p>
        </w:tc>
        <w:tc>
          <w:tcPr>
            <w:tcW w:w="992" w:type="dxa"/>
            <w:vAlign w:val="center"/>
          </w:tcPr>
          <w:p w14:paraId="50414B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404CD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774DDC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101E1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04183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12951FE" w14:textId="77777777" w:rsidTr="00B77234">
        <w:tc>
          <w:tcPr>
            <w:tcW w:w="425" w:type="dxa"/>
            <w:vAlign w:val="center"/>
          </w:tcPr>
          <w:p w14:paraId="117C24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274" w:type="dxa"/>
            <w:vAlign w:val="center"/>
          </w:tcPr>
          <w:p w14:paraId="62A415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BD388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D19B4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0199</w:t>
            </w:r>
          </w:p>
        </w:tc>
        <w:tc>
          <w:tcPr>
            <w:tcW w:w="992" w:type="dxa"/>
            <w:vAlign w:val="center"/>
          </w:tcPr>
          <w:p w14:paraId="2E37F90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4593B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5E5686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88018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4A5E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EE0A75D" w14:textId="77777777" w:rsidTr="00B77234">
        <w:tc>
          <w:tcPr>
            <w:tcW w:w="425" w:type="dxa"/>
            <w:vAlign w:val="center"/>
          </w:tcPr>
          <w:p w14:paraId="193B3C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2274" w:type="dxa"/>
            <w:vAlign w:val="center"/>
          </w:tcPr>
          <w:p w14:paraId="1081D3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A0DC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9471E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0200</w:t>
            </w:r>
          </w:p>
        </w:tc>
        <w:tc>
          <w:tcPr>
            <w:tcW w:w="992" w:type="dxa"/>
            <w:vAlign w:val="center"/>
          </w:tcPr>
          <w:p w14:paraId="786512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89313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D5DA2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37A6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F22E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6FB2CDD" w14:textId="77777777" w:rsidTr="00B77234">
        <w:tc>
          <w:tcPr>
            <w:tcW w:w="425" w:type="dxa"/>
            <w:vAlign w:val="center"/>
          </w:tcPr>
          <w:p w14:paraId="0B8192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2274" w:type="dxa"/>
            <w:vAlign w:val="center"/>
          </w:tcPr>
          <w:p w14:paraId="04ED3B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C153A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5667E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0201</w:t>
            </w:r>
          </w:p>
        </w:tc>
        <w:tc>
          <w:tcPr>
            <w:tcW w:w="992" w:type="dxa"/>
            <w:vAlign w:val="center"/>
          </w:tcPr>
          <w:p w14:paraId="781116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29CDA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6" w:type="dxa"/>
            <w:vAlign w:val="center"/>
          </w:tcPr>
          <w:p w14:paraId="167EED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E60A3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6CDA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13CFB0" w14:textId="77777777" w:rsidTr="00B77234">
        <w:tc>
          <w:tcPr>
            <w:tcW w:w="425" w:type="dxa"/>
            <w:vAlign w:val="center"/>
          </w:tcPr>
          <w:p w14:paraId="1CF51A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274" w:type="dxa"/>
            <w:vAlign w:val="center"/>
          </w:tcPr>
          <w:p w14:paraId="02117E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43429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02712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1211</w:t>
            </w:r>
          </w:p>
        </w:tc>
        <w:tc>
          <w:tcPr>
            <w:tcW w:w="992" w:type="dxa"/>
            <w:vAlign w:val="center"/>
          </w:tcPr>
          <w:p w14:paraId="4606FE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55BA2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77636E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C8F8E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646F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68C15EC" w14:textId="77777777" w:rsidTr="00B77234">
        <w:tc>
          <w:tcPr>
            <w:tcW w:w="425" w:type="dxa"/>
            <w:vAlign w:val="center"/>
          </w:tcPr>
          <w:p w14:paraId="55136F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2274" w:type="dxa"/>
            <w:vAlign w:val="center"/>
          </w:tcPr>
          <w:p w14:paraId="65971C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1D48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71-605</w:t>
            </w:r>
          </w:p>
        </w:tc>
        <w:tc>
          <w:tcPr>
            <w:tcW w:w="1560" w:type="dxa"/>
            <w:vAlign w:val="center"/>
          </w:tcPr>
          <w:p w14:paraId="0B8039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1212</w:t>
            </w:r>
          </w:p>
        </w:tc>
        <w:tc>
          <w:tcPr>
            <w:tcW w:w="992" w:type="dxa"/>
            <w:vAlign w:val="center"/>
          </w:tcPr>
          <w:p w14:paraId="512D6B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67D64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2378B0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80866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5DB2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DEB88AE" w14:textId="77777777" w:rsidTr="00B77234">
        <w:tc>
          <w:tcPr>
            <w:tcW w:w="425" w:type="dxa"/>
            <w:vAlign w:val="center"/>
          </w:tcPr>
          <w:p w14:paraId="1731BB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274" w:type="dxa"/>
            <w:vAlign w:val="center"/>
          </w:tcPr>
          <w:p w14:paraId="6A04427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771D0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4A2A1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1222</w:t>
            </w:r>
          </w:p>
        </w:tc>
        <w:tc>
          <w:tcPr>
            <w:tcW w:w="992" w:type="dxa"/>
            <w:vAlign w:val="center"/>
          </w:tcPr>
          <w:p w14:paraId="5E07E4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DF92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6F10E3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5F845E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9EFA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F9BCA03" w14:textId="77777777" w:rsidTr="00B77234">
        <w:tc>
          <w:tcPr>
            <w:tcW w:w="425" w:type="dxa"/>
            <w:vAlign w:val="center"/>
          </w:tcPr>
          <w:p w14:paraId="4FE771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274" w:type="dxa"/>
            <w:vAlign w:val="center"/>
          </w:tcPr>
          <w:p w14:paraId="7D0394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5218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193DE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1227</w:t>
            </w:r>
          </w:p>
        </w:tc>
        <w:tc>
          <w:tcPr>
            <w:tcW w:w="992" w:type="dxa"/>
            <w:vAlign w:val="center"/>
          </w:tcPr>
          <w:p w14:paraId="40C98F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F9DD9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35B687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6880F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CB6E5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FAFA143" w14:textId="77777777" w:rsidTr="00B77234">
        <w:tc>
          <w:tcPr>
            <w:tcW w:w="425" w:type="dxa"/>
            <w:vAlign w:val="center"/>
          </w:tcPr>
          <w:p w14:paraId="06A1A0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2274" w:type="dxa"/>
            <w:vAlign w:val="center"/>
          </w:tcPr>
          <w:p w14:paraId="01902B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DBF3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B087EB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1228</w:t>
            </w:r>
          </w:p>
        </w:tc>
        <w:tc>
          <w:tcPr>
            <w:tcW w:w="992" w:type="dxa"/>
            <w:vAlign w:val="center"/>
          </w:tcPr>
          <w:p w14:paraId="2FF1DF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D19F4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17CE9D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8058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C020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E726E79" w14:textId="77777777" w:rsidTr="00B77234">
        <w:tc>
          <w:tcPr>
            <w:tcW w:w="425" w:type="dxa"/>
            <w:vAlign w:val="center"/>
          </w:tcPr>
          <w:p w14:paraId="3FCA88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2274" w:type="dxa"/>
            <w:vAlign w:val="center"/>
          </w:tcPr>
          <w:p w14:paraId="57D2D0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923C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7E3A7E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1240</w:t>
            </w:r>
          </w:p>
        </w:tc>
        <w:tc>
          <w:tcPr>
            <w:tcW w:w="992" w:type="dxa"/>
            <w:vAlign w:val="center"/>
          </w:tcPr>
          <w:p w14:paraId="2514682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ED07C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124FFB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786B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3C3ED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2A294CF" w14:textId="77777777" w:rsidTr="00B77234">
        <w:tc>
          <w:tcPr>
            <w:tcW w:w="425" w:type="dxa"/>
            <w:vAlign w:val="center"/>
          </w:tcPr>
          <w:p w14:paraId="7704DB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2274" w:type="dxa"/>
            <w:vAlign w:val="center"/>
          </w:tcPr>
          <w:p w14:paraId="1072B6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BD6D0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AFC69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1241</w:t>
            </w:r>
          </w:p>
        </w:tc>
        <w:tc>
          <w:tcPr>
            <w:tcW w:w="992" w:type="dxa"/>
            <w:vAlign w:val="center"/>
          </w:tcPr>
          <w:p w14:paraId="6056B5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6B5B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26A14F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6B4F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DB92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2C94FE2" w14:textId="77777777" w:rsidTr="00B77234">
        <w:tc>
          <w:tcPr>
            <w:tcW w:w="425" w:type="dxa"/>
            <w:vAlign w:val="center"/>
          </w:tcPr>
          <w:p w14:paraId="023372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2274" w:type="dxa"/>
            <w:vAlign w:val="center"/>
          </w:tcPr>
          <w:p w14:paraId="0AC47B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CB26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2873F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1247</w:t>
            </w:r>
          </w:p>
        </w:tc>
        <w:tc>
          <w:tcPr>
            <w:tcW w:w="992" w:type="dxa"/>
            <w:vAlign w:val="center"/>
          </w:tcPr>
          <w:p w14:paraId="5988EB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4B335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1A21F2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5274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4608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164AED1" w14:textId="77777777" w:rsidTr="00B77234">
        <w:tc>
          <w:tcPr>
            <w:tcW w:w="425" w:type="dxa"/>
            <w:vAlign w:val="center"/>
          </w:tcPr>
          <w:p w14:paraId="300A97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2274" w:type="dxa"/>
            <w:vAlign w:val="center"/>
          </w:tcPr>
          <w:p w14:paraId="2163C4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B734D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17BD6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1248</w:t>
            </w:r>
          </w:p>
        </w:tc>
        <w:tc>
          <w:tcPr>
            <w:tcW w:w="992" w:type="dxa"/>
            <w:vAlign w:val="center"/>
          </w:tcPr>
          <w:p w14:paraId="66E9C5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14722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10F76B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EE3BB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1A5D1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3155FC6" w14:textId="77777777" w:rsidTr="00B77234">
        <w:tc>
          <w:tcPr>
            <w:tcW w:w="425" w:type="dxa"/>
            <w:vAlign w:val="center"/>
          </w:tcPr>
          <w:p w14:paraId="1E9362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2274" w:type="dxa"/>
            <w:vAlign w:val="center"/>
          </w:tcPr>
          <w:p w14:paraId="172E98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9AB5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726BF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1251</w:t>
            </w:r>
          </w:p>
        </w:tc>
        <w:tc>
          <w:tcPr>
            <w:tcW w:w="992" w:type="dxa"/>
            <w:vAlign w:val="center"/>
          </w:tcPr>
          <w:p w14:paraId="047ECE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FBDF3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052A122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A0740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34542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85353E1" w14:textId="77777777" w:rsidTr="00B77234">
        <w:tc>
          <w:tcPr>
            <w:tcW w:w="425" w:type="dxa"/>
            <w:vAlign w:val="center"/>
          </w:tcPr>
          <w:p w14:paraId="760814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2274" w:type="dxa"/>
            <w:vAlign w:val="center"/>
          </w:tcPr>
          <w:p w14:paraId="2EF46B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D9EC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0454DD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1261</w:t>
            </w:r>
          </w:p>
        </w:tc>
        <w:tc>
          <w:tcPr>
            <w:tcW w:w="992" w:type="dxa"/>
            <w:vAlign w:val="center"/>
          </w:tcPr>
          <w:p w14:paraId="0DC8EC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013B3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3ECA5E6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495A3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AEB49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FAAE482" w14:textId="77777777" w:rsidTr="00B77234">
        <w:tc>
          <w:tcPr>
            <w:tcW w:w="425" w:type="dxa"/>
            <w:vAlign w:val="center"/>
          </w:tcPr>
          <w:p w14:paraId="5FC5DA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2274" w:type="dxa"/>
            <w:vAlign w:val="center"/>
          </w:tcPr>
          <w:p w14:paraId="444BBD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8B6A2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17981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1262</w:t>
            </w:r>
          </w:p>
        </w:tc>
        <w:tc>
          <w:tcPr>
            <w:tcW w:w="992" w:type="dxa"/>
            <w:vAlign w:val="center"/>
          </w:tcPr>
          <w:p w14:paraId="2D5B99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1B59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6A39DF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9362A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0277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F35FD64" w14:textId="77777777" w:rsidTr="00B77234">
        <w:tc>
          <w:tcPr>
            <w:tcW w:w="425" w:type="dxa"/>
            <w:vAlign w:val="center"/>
          </w:tcPr>
          <w:p w14:paraId="5A0D3D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2274" w:type="dxa"/>
            <w:vAlign w:val="center"/>
          </w:tcPr>
          <w:p w14:paraId="48F83F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6BA30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FDD0B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1267</w:t>
            </w:r>
          </w:p>
        </w:tc>
        <w:tc>
          <w:tcPr>
            <w:tcW w:w="992" w:type="dxa"/>
            <w:vAlign w:val="center"/>
          </w:tcPr>
          <w:p w14:paraId="3E154A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1C6D7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545934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D3EA9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F864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FD4EFB4" w14:textId="77777777" w:rsidTr="00B77234">
        <w:tc>
          <w:tcPr>
            <w:tcW w:w="425" w:type="dxa"/>
            <w:vAlign w:val="center"/>
          </w:tcPr>
          <w:p w14:paraId="1546B7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2274" w:type="dxa"/>
            <w:vAlign w:val="center"/>
          </w:tcPr>
          <w:p w14:paraId="54F893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43C9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6A54A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1268</w:t>
            </w:r>
          </w:p>
        </w:tc>
        <w:tc>
          <w:tcPr>
            <w:tcW w:w="992" w:type="dxa"/>
            <w:vAlign w:val="center"/>
          </w:tcPr>
          <w:p w14:paraId="4E2A06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D5398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4B0C53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2ED8D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67D1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E67280F" w14:textId="77777777" w:rsidTr="00B77234">
        <w:tc>
          <w:tcPr>
            <w:tcW w:w="425" w:type="dxa"/>
            <w:vAlign w:val="center"/>
          </w:tcPr>
          <w:p w14:paraId="36FCB4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2274" w:type="dxa"/>
            <w:vAlign w:val="center"/>
          </w:tcPr>
          <w:p w14:paraId="17B27D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59448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14BCAA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1270</w:t>
            </w:r>
          </w:p>
        </w:tc>
        <w:tc>
          <w:tcPr>
            <w:tcW w:w="992" w:type="dxa"/>
            <w:vAlign w:val="center"/>
          </w:tcPr>
          <w:p w14:paraId="24DDCED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5424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730492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166BD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7722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343C8C3" w14:textId="77777777" w:rsidTr="00B77234">
        <w:tc>
          <w:tcPr>
            <w:tcW w:w="425" w:type="dxa"/>
            <w:vAlign w:val="center"/>
          </w:tcPr>
          <w:p w14:paraId="6678B0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2274" w:type="dxa"/>
            <w:vAlign w:val="center"/>
          </w:tcPr>
          <w:p w14:paraId="3F098B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C4AB8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98E3A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1273</w:t>
            </w:r>
          </w:p>
        </w:tc>
        <w:tc>
          <w:tcPr>
            <w:tcW w:w="992" w:type="dxa"/>
            <w:vAlign w:val="center"/>
          </w:tcPr>
          <w:p w14:paraId="305B55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AE51D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02B25A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F539D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D40E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45DF911" w14:textId="77777777" w:rsidTr="00B77234">
        <w:tc>
          <w:tcPr>
            <w:tcW w:w="425" w:type="dxa"/>
            <w:vAlign w:val="center"/>
          </w:tcPr>
          <w:p w14:paraId="5A7980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2274" w:type="dxa"/>
            <w:vAlign w:val="center"/>
          </w:tcPr>
          <w:p w14:paraId="0230BC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22AECC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ООО «</w:t>
            </w:r>
            <w:proofErr w:type="spellStart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ЧелябГЭТ</w:t>
            </w:r>
            <w:proofErr w:type="spellEnd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»</w:t>
            </w:r>
          </w:p>
          <w:p w14:paraId="26D8FA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6D1012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71-605  </w:t>
            </w:r>
          </w:p>
        </w:tc>
        <w:tc>
          <w:tcPr>
            <w:tcW w:w="1560" w:type="dxa"/>
            <w:vAlign w:val="center"/>
          </w:tcPr>
          <w:p w14:paraId="1C9992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1279</w:t>
            </w:r>
          </w:p>
        </w:tc>
        <w:tc>
          <w:tcPr>
            <w:tcW w:w="992" w:type="dxa"/>
            <w:vAlign w:val="center"/>
          </w:tcPr>
          <w:p w14:paraId="4AA52D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DBF93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79823F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4D44F4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F1A54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4538F34" w14:textId="77777777" w:rsidTr="00B77234">
        <w:tc>
          <w:tcPr>
            <w:tcW w:w="425" w:type="dxa"/>
            <w:vAlign w:val="center"/>
          </w:tcPr>
          <w:p w14:paraId="0428F9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217</w:t>
            </w:r>
          </w:p>
        </w:tc>
        <w:tc>
          <w:tcPr>
            <w:tcW w:w="2274" w:type="dxa"/>
            <w:vAlign w:val="center"/>
          </w:tcPr>
          <w:p w14:paraId="32F605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234266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ООО «</w:t>
            </w:r>
            <w:proofErr w:type="spellStart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ЧелябГЭТ</w:t>
            </w:r>
            <w:proofErr w:type="spellEnd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»</w:t>
            </w:r>
          </w:p>
          <w:p w14:paraId="4567D5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3B6348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AEBC3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1290</w:t>
            </w:r>
          </w:p>
        </w:tc>
        <w:tc>
          <w:tcPr>
            <w:tcW w:w="992" w:type="dxa"/>
            <w:vAlign w:val="center"/>
          </w:tcPr>
          <w:p w14:paraId="71C06A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DBC9F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484333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52738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AEADE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6DBB4D1" w14:textId="77777777" w:rsidTr="00B77234">
        <w:tc>
          <w:tcPr>
            <w:tcW w:w="425" w:type="dxa"/>
            <w:vAlign w:val="center"/>
          </w:tcPr>
          <w:p w14:paraId="04A98E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2274" w:type="dxa"/>
            <w:vAlign w:val="center"/>
          </w:tcPr>
          <w:p w14:paraId="77CD22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3B1DD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97DC1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1291</w:t>
            </w:r>
          </w:p>
        </w:tc>
        <w:tc>
          <w:tcPr>
            <w:tcW w:w="992" w:type="dxa"/>
            <w:vAlign w:val="center"/>
          </w:tcPr>
          <w:p w14:paraId="5873B0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94F6F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277216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E5ED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5E615B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AE7C254" w14:textId="77777777" w:rsidTr="00B77234">
        <w:tc>
          <w:tcPr>
            <w:tcW w:w="425" w:type="dxa"/>
            <w:vAlign w:val="center"/>
          </w:tcPr>
          <w:p w14:paraId="45B49D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2274" w:type="dxa"/>
            <w:vAlign w:val="center"/>
          </w:tcPr>
          <w:p w14:paraId="3D0FEB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DBA7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3B71F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1292</w:t>
            </w:r>
          </w:p>
        </w:tc>
        <w:tc>
          <w:tcPr>
            <w:tcW w:w="992" w:type="dxa"/>
            <w:vAlign w:val="center"/>
          </w:tcPr>
          <w:p w14:paraId="33512C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C3757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02172E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E716B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02C9F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EB42A92" w14:textId="77777777" w:rsidTr="00B77234">
        <w:tc>
          <w:tcPr>
            <w:tcW w:w="425" w:type="dxa"/>
            <w:vAlign w:val="center"/>
          </w:tcPr>
          <w:p w14:paraId="281718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2274" w:type="dxa"/>
            <w:vAlign w:val="center"/>
          </w:tcPr>
          <w:p w14:paraId="191FA6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E4811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DD08E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1325</w:t>
            </w:r>
          </w:p>
        </w:tc>
        <w:tc>
          <w:tcPr>
            <w:tcW w:w="992" w:type="dxa"/>
            <w:vAlign w:val="center"/>
          </w:tcPr>
          <w:p w14:paraId="250A29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1D580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46AEE7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EFB58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80FE9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608F99" w14:textId="77777777" w:rsidTr="00B77234">
        <w:tc>
          <w:tcPr>
            <w:tcW w:w="425" w:type="dxa"/>
            <w:vAlign w:val="center"/>
          </w:tcPr>
          <w:p w14:paraId="50D1E7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2274" w:type="dxa"/>
            <w:vAlign w:val="center"/>
          </w:tcPr>
          <w:p w14:paraId="1FAEBA2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27BD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8A0FA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1328</w:t>
            </w:r>
          </w:p>
        </w:tc>
        <w:tc>
          <w:tcPr>
            <w:tcW w:w="992" w:type="dxa"/>
            <w:vAlign w:val="center"/>
          </w:tcPr>
          <w:p w14:paraId="62B35C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5F413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4FAB5E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C4F84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A2B7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D1451C6" w14:textId="77777777" w:rsidTr="00B77234">
        <w:tc>
          <w:tcPr>
            <w:tcW w:w="425" w:type="dxa"/>
            <w:vAlign w:val="center"/>
          </w:tcPr>
          <w:p w14:paraId="5571B8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2274" w:type="dxa"/>
            <w:vAlign w:val="center"/>
          </w:tcPr>
          <w:p w14:paraId="06B636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75BA8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26929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1329</w:t>
            </w:r>
          </w:p>
        </w:tc>
        <w:tc>
          <w:tcPr>
            <w:tcW w:w="992" w:type="dxa"/>
            <w:vAlign w:val="center"/>
          </w:tcPr>
          <w:p w14:paraId="07768F2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5F46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642838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60535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0E21A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4D66794" w14:textId="77777777" w:rsidTr="00B77234">
        <w:tc>
          <w:tcPr>
            <w:tcW w:w="425" w:type="dxa"/>
            <w:vAlign w:val="center"/>
          </w:tcPr>
          <w:p w14:paraId="4F91EF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2274" w:type="dxa"/>
            <w:vAlign w:val="center"/>
          </w:tcPr>
          <w:p w14:paraId="2CA566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5BA5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6D709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1339</w:t>
            </w:r>
          </w:p>
        </w:tc>
        <w:tc>
          <w:tcPr>
            <w:tcW w:w="992" w:type="dxa"/>
            <w:vAlign w:val="center"/>
          </w:tcPr>
          <w:p w14:paraId="728646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47AA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6C5A07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4D410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68D46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512EB50" w14:textId="77777777" w:rsidTr="00B77234">
        <w:tc>
          <w:tcPr>
            <w:tcW w:w="425" w:type="dxa"/>
            <w:vAlign w:val="center"/>
          </w:tcPr>
          <w:p w14:paraId="405072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2274" w:type="dxa"/>
            <w:vAlign w:val="center"/>
          </w:tcPr>
          <w:p w14:paraId="694F35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ECCCB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1A231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1341</w:t>
            </w:r>
          </w:p>
        </w:tc>
        <w:tc>
          <w:tcPr>
            <w:tcW w:w="992" w:type="dxa"/>
            <w:vAlign w:val="center"/>
          </w:tcPr>
          <w:p w14:paraId="363FEAF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D2668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846" w:type="dxa"/>
            <w:vAlign w:val="center"/>
          </w:tcPr>
          <w:p w14:paraId="557CA9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A86C2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EF26B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3E60738" w14:textId="77777777" w:rsidTr="00B77234">
        <w:tc>
          <w:tcPr>
            <w:tcW w:w="425" w:type="dxa"/>
            <w:vAlign w:val="center"/>
          </w:tcPr>
          <w:p w14:paraId="41DA1F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274" w:type="dxa"/>
            <w:vAlign w:val="center"/>
          </w:tcPr>
          <w:p w14:paraId="67F457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C953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7D83C4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1342</w:t>
            </w:r>
          </w:p>
        </w:tc>
        <w:tc>
          <w:tcPr>
            <w:tcW w:w="992" w:type="dxa"/>
            <w:vAlign w:val="center"/>
          </w:tcPr>
          <w:p w14:paraId="430DDE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62118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846" w:type="dxa"/>
            <w:vAlign w:val="center"/>
          </w:tcPr>
          <w:p w14:paraId="3EA2AD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1E0A75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7F97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DC9511F" w14:textId="77777777" w:rsidTr="00B77234">
        <w:tc>
          <w:tcPr>
            <w:tcW w:w="425" w:type="dxa"/>
            <w:vAlign w:val="center"/>
          </w:tcPr>
          <w:p w14:paraId="7AAFB7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2274" w:type="dxa"/>
            <w:vAlign w:val="center"/>
          </w:tcPr>
          <w:p w14:paraId="4225400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A156B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12C492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1348</w:t>
            </w:r>
          </w:p>
        </w:tc>
        <w:tc>
          <w:tcPr>
            <w:tcW w:w="992" w:type="dxa"/>
            <w:vAlign w:val="center"/>
          </w:tcPr>
          <w:p w14:paraId="1A249A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5091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72E739B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B9D1F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5C4E6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AA094E2" w14:textId="77777777" w:rsidTr="00B77234">
        <w:tc>
          <w:tcPr>
            <w:tcW w:w="425" w:type="dxa"/>
            <w:vAlign w:val="center"/>
          </w:tcPr>
          <w:p w14:paraId="1F39E4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2274" w:type="dxa"/>
            <w:vAlign w:val="center"/>
          </w:tcPr>
          <w:p w14:paraId="0AFE40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6F5EE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3C933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992" w:type="dxa"/>
            <w:vAlign w:val="center"/>
          </w:tcPr>
          <w:p w14:paraId="48C6B6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A4BF8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1F8DA7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84DAB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B4A1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0C722EF" w14:textId="77777777" w:rsidTr="00B77234">
        <w:tc>
          <w:tcPr>
            <w:tcW w:w="425" w:type="dxa"/>
            <w:vAlign w:val="center"/>
          </w:tcPr>
          <w:p w14:paraId="4D7C58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2274" w:type="dxa"/>
            <w:vAlign w:val="center"/>
          </w:tcPr>
          <w:p w14:paraId="366A5A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92835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069050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1358</w:t>
            </w:r>
          </w:p>
        </w:tc>
        <w:tc>
          <w:tcPr>
            <w:tcW w:w="992" w:type="dxa"/>
            <w:vAlign w:val="center"/>
          </w:tcPr>
          <w:p w14:paraId="6969BC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87B5E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4FF4AA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83D97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DCF5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F0A30A7" w14:textId="77777777" w:rsidTr="00B77234">
        <w:tc>
          <w:tcPr>
            <w:tcW w:w="425" w:type="dxa"/>
            <w:vAlign w:val="center"/>
          </w:tcPr>
          <w:p w14:paraId="02940C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2274" w:type="dxa"/>
            <w:vAlign w:val="center"/>
          </w:tcPr>
          <w:p w14:paraId="04BA31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60864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B060F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1359</w:t>
            </w:r>
          </w:p>
        </w:tc>
        <w:tc>
          <w:tcPr>
            <w:tcW w:w="992" w:type="dxa"/>
            <w:vAlign w:val="center"/>
          </w:tcPr>
          <w:p w14:paraId="72997BB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2B53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6A2B54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4596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A2E3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1066C3E" w14:textId="77777777" w:rsidTr="00B77234">
        <w:tc>
          <w:tcPr>
            <w:tcW w:w="425" w:type="dxa"/>
            <w:vAlign w:val="center"/>
          </w:tcPr>
          <w:p w14:paraId="64F92F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2274" w:type="dxa"/>
            <w:vAlign w:val="center"/>
          </w:tcPr>
          <w:p w14:paraId="46AD15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91664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6B1EC5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992" w:type="dxa"/>
            <w:vAlign w:val="center"/>
          </w:tcPr>
          <w:p w14:paraId="169489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B7D02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65CB21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CCFCD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0B06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4992AEC" w14:textId="77777777" w:rsidTr="00B77234">
        <w:tc>
          <w:tcPr>
            <w:tcW w:w="425" w:type="dxa"/>
            <w:vAlign w:val="center"/>
          </w:tcPr>
          <w:p w14:paraId="2E7362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2274" w:type="dxa"/>
            <w:vAlign w:val="center"/>
          </w:tcPr>
          <w:p w14:paraId="1B923D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46009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036A3A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1363</w:t>
            </w:r>
          </w:p>
        </w:tc>
        <w:tc>
          <w:tcPr>
            <w:tcW w:w="992" w:type="dxa"/>
            <w:vAlign w:val="center"/>
          </w:tcPr>
          <w:p w14:paraId="1D621C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7EF85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1AE445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4B04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0A13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57E9EC2" w14:textId="77777777" w:rsidTr="00B77234">
        <w:tc>
          <w:tcPr>
            <w:tcW w:w="425" w:type="dxa"/>
            <w:vAlign w:val="center"/>
          </w:tcPr>
          <w:p w14:paraId="43107B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2274" w:type="dxa"/>
            <w:vAlign w:val="center"/>
          </w:tcPr>
          <w:p w14:paraId="6A512B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F937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71-605 </w:t>
            </w:r>
          </w:p>
        </w:tc>
        <w:tc>
          <w:tcPr>
            <w:tcW w:w="1560" w:type="dxa"/>
            <w:vAlign w:val="center"/>
          </w:tcPr>
          <w:p w14:paraId="61E607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1365</w:t>
            </w:r>
          </w:p>
        </w:tc>
        <w:tc>
          <w:tcPr>
            <w:tcW w:w="992" w:type="dxa"/>
            <w:vAlign w:val="center"/>
          </w:tcPr>
          <w:p w14:paraId="50C35F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231F3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01491A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97B2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BADB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19F426B" w14:textId="77777777" w:rsidTr="00B77234">
        <w:tc>
          <w:tcPr>
            <w:tcW w:w="425" w:type="dxa"/>
            <w:vAlign w:val="center"/>
          </w:tcPr>
          <w:p w14:paraId="059D4A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2274" w:type="dxa"/>
            <w:vAlign w:val="center"/>
          </w:tcPr>
          <w:p w14:paraId="7E496C2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1C734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71-605 </w:t>
            </w:r>
          </w:p>
        </w:tc>
        <w:tc>
          <w:tcPr>
            <w:tcW w:w="1560" w:type="dxa"/>
            <w:vAlign w:val="center"/>
          </w:tcPr>
          <w:p w14:paraId="32367A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1368</w:t>
            </w:r>
          </w:p>
        </w:tc>
        <w:tc>
          <w:tcPr>
            <w:tcW w:w="992" w:type="dxa"/>
            <w:vAlign w:val="center"/>
          </w:tcPr>
          <w:p w14:paraId="6F0E21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C2A40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4BF712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09293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38A1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0DC5DAB" w14:textId="77777777" w:rsidTr="00B77234">
        <w:tc>
          <w:tcPr>
            <w:tcW w:w="425" w:type="dxa"/>
            <w:vAlign w:val="center"/>
          </w:tcPr>
          <w:p w14:paraId="55C3AAF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2274" w:type="dxa"/>
            <w:vAlign w:val="center"/>
          </w:tcPr>
          <w:p w14:paraId="4E8259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9B699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6D3880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1373</w:t>
            </w:r>
          </w:p>
        </w:tc>
        <w:tc>
          <w:tcPr>
            <w:tcW w:w="992" w:type="dxa"/>
            <w:vAlign w:val="center"/>
          </w:tcPr>
          <w:p w14:paraId="2BAF65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2DA36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086D10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B25A4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E182F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68306FA" w14:textId="77777777" w:rsidTr="00B77234">
        <w:tc>
          <w:tcPr>
            <w:tcW w:w="425" w:type="dxa"/>
            <w:vAlign w:val="center"/>
          </w:tcPr>
          <w:p w14:paraId="71022C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2274" w:type="dxa"/>
            <w:vAlign w:val="center"/>
          </w:tcPr>
          <w:p w14:paraId="7B7CCF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E2A4E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3813BE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1374</w:t>
            </w:r>
          </w:p>
        </w:tc>
        <w:tc>
          <w:tcPr>
            <w:tcW w:w="992" w:type="dxa"/>
            <w:vAlign w:val="center"/>
          </w:tcPr>
          <w:p w14:paraId="6874A20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D7928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0C17AD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6351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4357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1C5E174" w14:textId="77777777" w:rsidTr="00B77234">
        <w:tc>
          <w:tcPr>
            <w:tcW w:w="425" w:type="dxa"/>
            <w:vAlign w:val="center"/>
          </w:tcPr>
          <w:p w14:paraId="1BAF92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2274" w:type="dxa"/>
            <w:vAlign w:val="center"/>
          </w:tcPr>
          <w:p w14:paraId="399788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565AB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286B7C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1375</w:t>
            </w:r>
          </w:p>
        </w:tc>
        <w:tc>
          <w:tcPr>
            <w:tcW w:w="992" w:type="dxa"/>
            <w:vAlign w:val="center"/>
          </w:tcPr>
          <w:p w14:paraId="3E9CCE0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98AF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1CA2A2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64A25F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59F77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BD4AA44" w14:textId="77777777" w:rsidTr="00B77234">
        <w:tc>
          <w:tcPr>
            <w:tcW w:w="425" w:type="dxa"/>
            <w:vAlign w:val="center"/>
          </w:tcPr>
          <w:p w14:paraId="2F66F14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2274" w:type="dxa"/>
            <w:vAlign w:val="center"/>
          </w:tcPr>
          <w:p w14:paraId="1B4274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6FBE3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5CE0EB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1377</w:t>
            </w:r>
          </w:p>
        </w:tc>
        <w:tc>
          <w:tcPr>
            <w:tcW w:w="992" w:type="dxa"/>
            <w:vAlign w:val="center"/>
          </w:tcPr>
          <w:p w14:paraId="3BBBE9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2FDDE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503AF8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1697B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C3AD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C3BB1FE" w14:textId="77777777" w:rsidTr="00B77234">
        <w:tc>
          <w:tcPr>
            <w:tcW w:w="425" w:type="dxa"/>
            <w:vAlign w:val="center"/>
          </w:tcPr>
          <w:p w14:paraId="0894E6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2274" w:type="dxa"/>
            <w:vAlign w:val="center"/>
          </w:tcPr>
          <w:p w14:paraId="536015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818B6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572FD8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1378</w:t>
            </w:r>
          </w:p>
        </w:tc>
        <w:tc>
          <w:tcPr>
            <w:tcW w:w="992" w:type="dxa"/>
            <w:vAlign w:val="center"/>
          </w:tcPr>
          <w:p w14:paraId="619FFD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1D059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40F827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12EB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D011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DB9DDB4" w14:textId="77777777" w:rsidTr="00B77234">
        <w:tc>
          <w:tcPr>
            <w:tcW w:w="425" w:type="dxa"/>
            <w:vAlign w:val="center"/>
          </w:tcPr>
          <w:p w14:paraId="39281F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2274" w:type="dxa"/>
            <w:vAlign w:val="center"/>
          </w:tcPr>
          <w:p w14:paraId="533F4E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EB6DE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0887B6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1379</w:t>
            </w:r>
          </w:p>
        </w:tc>
        <w:tc>
          <w:tcPr>
            <w:tcW w:w="992" w:type="dxa"/>
            <w:vAlign w:val="center"/>
          </w:tcPr>
          <w:p w14:paraId="5968C2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F2A4C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51A8C8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3267E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6CBA6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22158E8" w14:textId="77777777" w:rsidTr="00B77234">
        <w:tc>
          <w:tcPr>
            <w:tcW w:w="425" w:type="dxa"/>
            <w:vAlign w:val="center"/>
          </w:tcPr>
          <w:p w14:paraId="6E7B2A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2274" w:type="dxa"/>
            <w:vAlign w:val="center"/>
          </w:tcPr>
          <w:p w14:paraId="06247C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0B684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ООО «</w:t>
            </w:r>
            <w:proofErr w:type="spellStart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ЧелябГЭТ</w:t>
            </w:r>
            <w:proofErr w:type="spellEnd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»</w:t>
            </w:r>
          </w:p>
          <w:p w14:paraId="3518A8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0DF54D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16A91F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1383</w:t>
            </w:r>
          </w:p>
        </w:tc>
        <w:tc>
          <w:tcPr>
            <w:tcW w:w="992" w:type="dxa"/>
            <w:vAlign w:val="center"/>
          </w:tcPr>
          <w:p w14:paraId="712957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20BE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3532727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5DD9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6C27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CF0456C" w14:textId="77777777" w:rsidTr="00B77234">
        <w:tc>
          <w:tcPr>
            <w:tcW w:w="425" w:type="dxa"/>
            <w:vAlign w:val="center"/>
          </w:tcPr>
          <w:p w14:paraId="045CAC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2274" w:type="dxa"/>
            <w:vAlign w:val="center"/>
          </w:tcPr>
          <w:p w14:paraId="72592E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246CF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518BAF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1384</w:t>
            </w:r>
          </w:p>
        </w:tc>
        <w:tc>
          <w:tcPr>
            <w:tcW w:w="992" w:type="dxa"/>
            <w:vAlign w:val="center"/>
          </w:tcPr>
          <w:p w14:paraId="76D450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2D32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42F070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D0EEF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0376C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9618744" w14:textId="77777777" w:rsidTr="00B77234">
        <w:tc>
          <w:tcPr>
            <w:tcW w:w="425" w:type="dxa"/>
            <w:vAlign w:val="center"/>
          </w:tcPr>
          <w:p w14:paraId="08A422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274" w:type="dxa"/>
            <w:vAlign w:val="center"/>
          </w:tcPr>
          <w:p w14:paraId="1BD0CDD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347534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ООО «</w:t>
            </w:r>
            <w:proofErr w:type="spellStart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ЧелябГЭТ</w:t>
            </w:r>
            <w:proofErr w:type="spellEnd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»</w:t>
            </w:r>
          </w:p>
          <w:p w14:paraId="0F654D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3C4B25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29E1D7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1386</w:t>
            </w:r>
          </w:p>
        </w:tc>
        <w:tc>
          <w:tcPr>
            <w:tcW w:w="992" w:type="dxa"/>
            <w:vAlign w:val="center"/>
          </w:tcPr>
          <w:p w14:paraId="582595B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4ED2F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0A3887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5AC662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D7A8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6CE3962" w14:textId="77777777" w:rsidTr="00B77234">
        <w:tc>
          <w:tcPr>
            <w:tcW w:w="425" w:type="dxa"/>
            <w:vAlign w:val="center"/>
          </w:tcPr>
          <w:p w14:paraId="6D8F12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2274" w:type="dxa"/>
            <w:vAlign w:val="center"/>
          </w:tcPr>
          <w:p w14:paraId="24D88B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26F05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83B98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1390</w:t>
            </w:r>
          </w:p>
        </w:tc>
        <w:tc>
          <w:tcPr>
            <w:tcW w:w="992" w:type="dxa"/>
            <w:vAlign w:val="center"/>
          </w:tcPr>
          <w:p w14:paraId="415337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08A17D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3CC28D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BDDF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3113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A33B175" w14:textId="77777777" w:rsidTr="00B77234">
        <w:tc>
          <w:tcPr>
            <w:tcW w:w="425" w:type="dxa"/>
            <w:vAlign w:val="center"/>
          </w:tcPr>
          <w:p w14:paraId="107C3F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274" w:type="dxa"/>
            <w:vAlign w:val="center"/>
          </w:tcPr>
          <w:p w14:paraId="09A244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1309E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314ABF0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1391</w:t>
            </w:r>
          </w:p>
        </w:tc>
        <w:tc>
          <w:tcPr>
            <w:tcW w:w="992" w:type="dxa"/>
            <w:vAlign w:val="center"/>
          </w:tcPr>
          <w:p w14:paraId="1B9035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66EEE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68B1F3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DE0FA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F4BE4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5B1D021" w14:textId="77777777" w:rsidTr="00B77234">
        <w:tc>
          <w:tcPr>
            <w:tcW w:w="425" w:type="dxa"/>
            <w:vAlign w:val="center"/>
          </w:tcPr>
          <w:p w14:paraId="5C2BBA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2274" w:type="dxa"/>
            <w:vAlign w:val="center"/>
          </w:tcPr>
          <w:p w14:paraId="149641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36595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4B1225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1392</w:t>
            </w:r>
          </w:p>
        </w:tc>
        <w:tc>
          <w:tcPr>
            <w:tcW w:w="992" w:type="dxa"/>
            <w:vAlign w:val="center"/>
          </w:tcPr>
          <w:p w14:paraId="1245B1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6B411D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151C3E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9256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0959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4B34BB0" w14:textId="77777777" w:rsidTr="00B77234">
        <w:tc>
          <w:tcPr>
            <w:tcW w:w="425" w:type="dxa"/>
            <w:vAlign w:val="center"/>
          </w:tcPr>
          <w:p w14:paraId="018A60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2274" w:type="dxa"/>
            <w:vAlign w:val="center"/>
          </w:tcPr>
          <w:p w14:paraId="34AC7D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84F0D3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6BBB0F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1394</w:t>
            </w:r>
          </w:p>
        </w:tc>
        <w:tc>
          <w:tcPr>
            <w:tcW w:w="992" w:type="dxa"/>
            <w:vAlign w:val="center"/>
          </w:tcPr>
          <w:p w14:paraId="024B7D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52B93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13C056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4B26C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E7BF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AFFBF85" w14:textId="77777777" w:rsidTr="00B77234">
        <w:tc>
          <w:tcPr>
            <w:tcW w:w="425" w:type="dxa"/>
            <w:vAlign w:val="center"/>
          </w:tcPr>
          <w:p w14:paraId="4D6B88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274" w:type="dxa"/>
            <w:vAlign w:val="center"/>
          </w:tcPr>
          <w:p w14:paraId="315561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383819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570F99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1395</w:t>
            </w:r>
          </w:p>
        </w:tc>
        <w:tc>
          <w:tcPr>
            <w:tcW w:w="992" w:type="dxa"/>
            <w:vAlign w:val="center"/>
          </w:tcPr>
          <w:p w14:paraId="0C7748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718BF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6B8923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723A4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798C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119416F" w14:textId="77777777" w:rsidTr="00B77234">
        <w:tc>
          <w:tcPr>
            <w:tcW w:w="425" w:type="dxa"/>
            <w:vAlign w:val="center"/>
          </w:tcPr>
          <w:p w14:paraId="00632C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2274" w:type="dxa"/>
            <w:vAlign w:val="center"/>
          </w:tcPr>
          <w:p w14:paraId="77B4EC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2E63D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71-605А</w:t>
            </w:r>
          </w:p>
        </w:tc>
        <w:tc>
          <w:tcPr>
            <w:tcW w:w="1560" w:type="dxa"/>
            <w:vAlign w:val="center"/>
          </w:tcPr>
          <w:p w14:paraId="05C2A5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1396</w:t>
            </w:r>
          </w:p>
        </w:tc>
        <w:tc>
          <w:tcPr>
            <w:tcW w:w="992" w:type="dxa"/>
            <w:vAlign w:val="center"/>
          </w:tcPr>
          <w:p w14:paraId="17633C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52237E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1CC8A3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82C40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4B5E4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FF778FC" w14:textId="77777777" w:rsidTr="00B77234">
        <w:tc>
          <w:tcPr>
            <w:tcW w:w="425" w:type="dxa"/>
            <w:vAlign w:val="center"/>
          </w:tcPr>
          <w:p w14:paraId="00F008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2274" w:type="dxa"/>
            <w:vAlign w:val="center"/>
          </w:tcPr>
          <w:p w14:paraId="1389CE6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8BF50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4E8FA8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1397</w:t>
            </w:r>
          </w:p>
        </w:tc>
        <w:tc>
          <w:tcPr>
            <w:tcW w:w="992" w:type="dxa"/>
            <w:vAlign w:val="center"/>
          </w:tcPr>
          <w:p w14:paraId="7838E6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A0117B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56F802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81F0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01D2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AC5F5BB" w14:textId="77777777" w:rsidTr="00B77234">
        <w:tc>
          <w:tcPr>
            <w:tcW w:w="425" w:type="dxa"/>
            <w:vAlign w:val="center"/>
          </w:tcPr>
          <w:p w14:paraId="53E94E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274" w:type="dxa"/>
            <w:vAlign w:val="center"/>
          </w:tcPr>
          <w:p w14:paraId="38833C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DBE11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71-605А</w:t>
            </w:r>
          </w:p>
        </w:tc>
        <w:tc>
          <w:tcPr>
            <w:tcW w:w="1560" w:type="dxa"/>
            <w:vAlign w:val="center"/>
          </w:tcPr>
          <w:p w14:paraId="1FAA8D5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1398</w:t>
            </w:r>
          </w:p>
        </w:tc>
        <w:tc>
          <w:tcPr>
            <w:tcW w:w="992" w:type="dxa"/>
            <w:vAlign w:val="center"/>
          </w:tcPr>
          <w:p w14:paraId="6CFE13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32C9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395E26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F465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E329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809010B" w14:textId="77777777" w:rsidTr="00B77234">
        <w:tc>
          <w:tcPr>
            <w:tcW w:w="425" w:type="dxa"/>
            <w:vAlign w:val="center"/>
          </w:tcPr>
          <w:p w14:paraId="5770E3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2274" w:type="dxa"/>
            <w:vAlign w:val="center"/>
          </w:tcPr>
          <w:p w14:paraId="20CAB95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C34DC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71-623-02</w:t>
            </w:r>
          </w:p>
        </w:tc>
        <w:tc>
          <w:tcPr>
            <w:tcW w:w="1560" w:type="dxa"/>
            <w:vAlign w:val="center"/>
          </w:tcPr>
          <w:p w14:paraId="3304A6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992" w:type="dxa"/>
            <w:vAlign w:val="center"/>
          </w:tcPr>
          <w:p w14:paraId="54673D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7B014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46" w:type="dxa"/>
            <w:vAlign w:val="center"/>
          </w:tcPr>
          <w:p w14:paraId="5904A0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95021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7ED0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B4793D2" w14:textId="77777777" w:rsidTr="00B77234">
        <w:tc>
          <w:tcPr>
            <w:tcW w:w="425" w:type="dxa"/>
            <w:vAlign w:val="center"/>
          </w:tcPr>
          <w:p w14:paraId="6C79E7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2274" w:type="dxa"/>
            <w:vAlign w:val="center"/>
          </w:tcPr>
          <w:p w14:paraId="1BAC3D5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B8D7B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33957E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992" w:type="dxa"/>
            <w:vAlign w:val="center"/>
          </w:tcPr>
          <w:p w14:paraId="49EE4E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653C6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66F054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E6E4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D15F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69268D8" w14:textId="77777777" w:rsidTr="00B77234">
        <w:tc>
          <w:tcPr>
            <w:tcW w:w="425" w:type="dxa"/>
            <w:vAlign w:val="center"/>
          </w:tcPr>
          <w:p w14:paraId="33FEBF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2274" w:type="dxa"/>
            <w:vAlign w:val="center"/>
          </w:tcPr>
          <w:p w14:paraId="4EFF8E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CFA59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B4675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92" w:type="dxa"/>
            <w:vAlign w:val="center"/>
          </w:tcPr>
          <w:p w14:paraId="09242D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BF8F4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28C9BF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B51D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27E53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E4B52A6" w14:textId="77777777" w:rsidTr="00B77234">
        <w:tc>
          <w:tcPr>
            <w:tcW w:w="425" w:type="dxa"/>
            <w:vAlign w:val="center"/>
          </w:tcPr>
          <w:p w14:paraId="79CD00D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2274" w:type="dxa"/>
            <w:vAlign w:val="center"/>
          </w:tcPr>
          <w:p w14:paraId="48A5C7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AE203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BA206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992" w:type="dxa"/>
            <w:vAlign w:val="center"/>
          </w:tcPr>
          <w:p w14:paraId="41DDA5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2966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225838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D73FC4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5A2B6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8D1F1F9" w14:textId="77777777" w:rsidTr="00B77234">
        <w:tc>
          <w:tcPr>
            <w:tcW w:w="425" w:type="dxa"/>
            <w:vAlign w:val="center"/>
          </w:tcPr>
          <w:p w14:paraId="0AAEA0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2274" w:type="dxa"/>
            <w:vAlign w:val="center"/>
          </w:tcPr>
          <w:p w14:paraId="684C00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B68F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4B3D4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1F63E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EB5FE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846" w:type="dxa"/>
            <w:vAlign w:val="center"/>
          </w:tcPr>
          <w:p w14:paraId="6703FA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E9E17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F681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C068C70" w14:textId="77777777" w:rsidTr="00B77234">
        <w:tc>
          <w:tcPr>
            <w:tcW w:w="425" w:type="dxa"/>
            <w:vAlign w:val="center"/>
          </w:tcPr>
          <w:p w14:paraId="093CB0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2274" w:type="dxa"/>
            <w:vAlign w:val="center"/>
          </w:tcPr>
          <w:p w14:paraId="78455C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7F31B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47B0D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2057</w:t>
            </w:r>
          </w:p>
        </w:tc>
        <w:tc>
          <w:tcPr>
            <w:tcW w:w="992" w:type="dxa"/>
            <w:vAlign w:val="center"/>
          </w:tcPr>
          <w:p w14:paraId="5FB74A6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5AF28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1983</w:t>
            </w:r>
          </w:p>
        </w:tc>
        <w:tc>
          <w:tcPr>
            <w:tcW w:w="846" w:type="dxa"/>
            <w:vAlign w:val="center"/>
          </w:tcPr>
          <w:p w14:paraId="7BA0E0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5C9D8C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8EB0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A33B4B8" w14:textId="77777777" w:rsidTr="00B77234">
        <w:tc>
          <w:tcPr>
            <w:tcW w:w="425" w:type="dxa"/>
            <w:vAlign w:val="center"/>
          </w:tcPr>
          <w:p w14:paraId="2246B1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2274" w:type="dxa"/>
            <w:vAlign w:val="center"/>
          </w:tcPr>
          <w:p w14:paraId="0D0DBB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2CFE19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C0EFF9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2077</w:t>
            </w:r>
          </w:p>
        </w:tc>
        <w:tc>
          <w:tcPr>
            <w:tcW w:w="992" w:type="dxa"/>
            <w:vAlign w:val="center"/>
          </w:tcPr>
          <w:p w14:paraId="4670A0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9C245E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5D013F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3DCF18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2987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ADA8920" w14:textId="77777777" w:rsidTr="00B77234">
        <w:tc>
          <w:tcPr>
            <w:tcW w:w="425" w:type="dxa"/>
            <w:vAlign w:val="center"/>
          </w:tcPr>
          <w:p w14:paraId="6CA8DBD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2274" w:type="dxa"/>
            <w:vAlign w:val="center"/>
          </w:tcPr>
          <w:p w14:paraId="2506E7F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FE3B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782C95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2089</w:t>
            </w:r>
          </w:p>
        </w:tc>
        <w:tc>
          <w:tcPr>
            <w:tcW w:w="992" w:type="dxa"/>
            <w:vAlign w:val="center"/>
          </w:tcPr>
          <w:p w14:paraId="6160DA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BA8EC5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846" w:type="dxa"/>
            <w:vAlign w:val="center"/>
          </w:tcPr>
          <w:p w14:paraId="7A8027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7B9F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37AC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B88BF2E" w14:textId="77777777" w:rsidTr="00B77234">
        <w:tc>
          <w:tcPr>
            <w:tcW w:w="425" w:type="dxa"/>
            <w:vAlign w:val="center"/>
          </w:tcPr>
          <w:p w14:paraId="4CCB60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2274" w:type="dxa"/>
            <w:vAlign w:val="center"/>
          </w:tcPr>
          <w:p w14:paraId="31337A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EF8EA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E450B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2092</w:t>
            </w:r>
          </w:p>
        </w:tc>
        <w:tc>
          <w:tcPr>
            <w:tcW w:w="992" w:type="dxa"/>
            <w:vAlign w:val="center"/>
          </w:tcPr>
          <w:p w14:paraId="49E801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49ED8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3CD488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0876A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1841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B447CBD" w14:textId="77777777" w:rsidTr="00B77234">
        <w:tc>
          <w:tcPr>
            <w:tcW w:w="425" w:type="dxa"/>
            <w:vAlign w:val="center"/>
          </w:tcPr>
          <w:p w14:paraId="181AEF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2274" w:type="dxa"/>
            <w:vAlign w:val="center"/>
          </w:tcPr>
          <w:p w14:paraId="5C6E45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7756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63204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2098</w:t>
            </w:r>
          </w:p>
        </w:tc>
        <w:tc>
          <w:tcPr>
            <w:tcW w:w="992" w:type="dxa"/>
            <w:vAlign w:val="center"/>
          </w:tcPr>
          <w:p w14:paraId="37EBD0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B606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1983</w:t>
            </w:r>
          </w:p>
        </w:tc>
        <w:tc>
          <w:tcPr>
            <w:tcW w:w="846" w:type="dxa"/>
            <w:vAlign w:val="center"/>
          </w:tcPr>
          <w:p w14:paraId="1E2A78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5BEC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77DAC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3E357DA" w14:textId="77777777" w:rsidTr="00B77234">
        <w:tc>
          <w:tcPr>
            <w:tcW w:w="425" w:type="dxa"/>
            <w:vAlign w:val="center"/>
          </w:tcPr>
          <w:p w14:paraId="0D7258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2274" w:type="dxa"/>
            <w:vAlign w:val="center"/>
          </w:tcPr>
          <w:p w14:paraId="76C540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84B6F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11431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2100</w:t>
            </w:r>
          </w:p>
        </w:tc>
        <w:tc>
          <w:tcPr>
            <w:tcW w:w="992" w:type="dxa"/>
            <w:vAlign w:val="center"/>
          </w:tcPr>
          <w:p w14:paraId="0EB8E7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6916A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846" w:type="dxa"/>
            <w:vAlign w:val="center"/>
          </w:tcPr>
          <w:p w14:paraId="73B7358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8DA0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5F0F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EA74F9E" w14:textId="77777777" w:rsidTr="00B77234">
        <w:tc>
          <w:tcPr>
            <w:tcW w:w="425" w:type="dxa"/>
            <w:vAlign w:val="center"/>
          </w:tcPr>
          <w:p w14:paraId="23AE2D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2274" w:type="dxa"/>
            <w:vAlign w:val="center"/>
          </w:tcPr>
          <w:p w14:paraId="6C1AF3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F8A10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D46E8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2101</w:t>
            </w:r>
          </w:p>
        </w:tc>
        <w:tc>
          <w:tcPr>
            <w:tcW w:w="992" w:type="dxa"/>
            <w:vAlign w:val="center"/>
          </w:tcPr>
          <w:p w14:paraId="645C12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B2E34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846" w:type="dxa"/>
            <w:vAlign w:val="center"/>
          </w:tcPr>
          <w:p w14:paraId="7695656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C615C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2724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D157DE0" w14:textId="77777777" w:rsidTr="00B77234">
        <w:tc>
          <w:tcPr>
            <w:tcW w:w="425" w:type="dxa"/>
            <w:vAlign w:val="center"/>
          </w:tcPr>
          <w:p w14:paraId="53A657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2274" w:type="dxa"/>
            <w:vAlign w:val="center"/>
          </w:tcPr>
          <w:p w14:paraId="2F7615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1FA12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87535D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2105</w:t>
            </w:r>
          </w:p>
        </w:tc>
        <w:tc>
          <w:tcPr>
            <w:tcW w:w="992" w:type="dxa"/>
            <w:vAlign w:val="center"/>
          </w:tcPr>
          <w:p w14:paraId="03A07F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F4498F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45AE04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FED37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73F1F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C0E4451" w14:textId="77777777" w:rsidTr="00B77234">
        <w:tc>
          <w:tcPr>
            <w:tcW w:w="425" w:type="dxa"/>
            <w:vAlign w:val="center"/>
          </w:tcPr>
          <w:p w14:paraId="5C8AAD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264</w:t>
            </w:r>
          </w:p>
        </w:tc>
        <w:tc>
          <w:tcPr>
            <w:tcW w:w="2274" w:type="dxa"/>
            <w:vAlign w:val="center"/>
          </w:tcPr>
          <w:p w14:paraId="4F2556E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683AFE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5006F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2107</w:t>
            </w:r>
          </w:p>
        </w:tc>
        <w:tc>
          <w:tcPr>
            <w:tcW w:w="992" w:type="dxa"/>
            <w:vAlign w:val="center"/>
          </w:tcPr>
          <w:p w14:paraId="5CB838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64E89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143B21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B794E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D4DC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B13B91B" w14:textId="77777777" w:rsidTr="00B77234">
        <w:tc>
          <w:tcPr>
            <w:tcW w:w="425" w:type="dxa"/>
            <w:vAlign w:val="center"/>
          </w:tcPr>
          <w:p w14:paraId="4A5FBF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2274" w:type="dxa"/>
            <w:vAlign w:val="center"/>
          </w:tcPr>
          <w:p w14:paraId="5636F7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5BDBE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B4D818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2108</w:t>
            </w:r>
          </w:p>
        </w:tc>
        <w:tc>
          <w:tcPr>
            <w:tcW w:w="992" w:type="dxa"/>
            <w:vAlign w:val="center"/>
          </w:tcPr>
          <w:p w14:paraId="576F2E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4674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2D0077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5F617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FD43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69453AA" w14:textId="77777777" w:rsidTr="00B77234">
        <w:tc>
          <w:tcPr>
            <w:tcW w:w="425" w:type="dxa"/>
            <w:vAlign w:val="center"/>
          </w:tcPr>
          <w:p w14:paraId="2EB103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2274" w:type="dxa"/>
            <w:vAlign w:val="center"/>
          </w:tcPr>
          <w:p w14:paraId="57DA2C3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7DE63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99101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2110</w:t>
            </w:r>
          </w:p>
        </w:tc>
        <w:tc>
          <w:tcPr>
            <w:tcW w:w="992" w:type="dxa"/>
            <w:vAlign w:val="center"/>
          </w:tcPr>
          <w:p w14:paraId="2AFE36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57C40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846" w:type="dxa"/>
            <w:vAlign w:val="center"/>
          </w:tcPr>
          <w:p w14:paraId="3ACE12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A584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EC92B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538FFE9" w14:textId="77777777" w:rsidTr="00B77234">
        <w:tc>
          <w:tcPr>
            <w:tcW w:w="425" w:type="dxa"/>
            <w:vAlign w:val="center"/>
          </w:tcPr>
          <w:p w14:paraId="035A4A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2274" w:type="dxa"/>
            <w:vAlign w:val="center"/>
          </w:tcPr>
          <w:p w14:paraId="39E8A44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CF336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97306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2111</w:t>
            </w:r>
          </w:p>
        </w:tc>
        <w:tc>
          <w:tcPr>
            <w:tcW w:w="992" w:type="dxa"/>
            <w:vAlign w:val="center"/>
          </w:tcPr>
          <w:p w14:paraId="1CC9D9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6B206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76B86E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C61CA5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9BAC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83ECC8D" w14:textId="77777777" w:rsidTr="00B77234">
        <w:tc>
          <w:tcPr>
            <w:tcW w:w="425" w:type="dxa"/>
            <w:vAlign w:val="center"/>
          </w:tcPr>
          <w:p w14:paraId="56BE6C9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2274" w:type="dxa"/>
            <w:vAlign w:val="center"/>
          </w:tcPr>
          <w:p w14:paraId="625848E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FF279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4376E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2113</w:t>
            </w:r>
          </w:p>
        </w:tc>
        <w:tc>
          <w:tcPr>
            <w:tcW w:w="992" w:type="dxa"/>
            <w:vAlign w:val="center"/>
          </w:tcPr>
          <w:p w14:paraId="1DA2E40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D12987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1D6EEDD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3A7DD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E383A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E11613F" w14:textId="77777777" w:rsidTr="00B77234">
        <w:tc>
          <w:tcPr>
            <w:tcW w:w="425" w:type="dxa"/>
            <w:vAlign w:val="center"/>
          </w:tcPr>
          <w:p w14:paraId="2C3A151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2274" w:type="dxa"/>
            <w:vAlign w:val="center"/>
          </w:tcPr>
          <w:p w14:paraId="4B48D5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440B7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1C409A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2120</w:t>
            </w:r>
          </w:p>
        </w:tc>
        <w:tc>
          <w:tcPr>
            <w:tcW w:w="992" w:type="dxa"/>
            <w:vAlign w:val="center"/>
          </w:tcPr>
          <w:p w14:paraId="58B2B3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9043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6B70DBC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3ACEA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9A6B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8B67D7A" w14:textId="77777777" w:rsidTr="00B77234">
        <w:tc>
          <w:tcPr>
            <w:tcW w:w="425" w:type="dxa"/>
            <w:vAlign w:val="center"/>
          </w:tcPr>
          <w:p w14:paraId="2BCC966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2274" w:type="dxa"/>
            <w:vAlign w:val="center"/>
          </w:tcPr>
          <w:p w14:paraId="62B322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5162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63703D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2121</w:t>
            </w:r>
          </w:p>
        </w:tc>
        <w:tc>
          <w:tcPr>
            <w:tcW w:w="992" w:type="dxa"/>
            <w:vAlign w:val="center"/>
          </w:tcPr>
          <w:p w14:paraId="079C281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CBA45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60FECA9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9AEDA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40AAD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97DB64C" w14:textId="77777777" w:rsidTr="00B77234">
        <w:tc>
          <w:tcPr>
            <w:tcW w:w="425" w:type="dxa"/>
            <w:vAlign w:val="center"/>
          </w:tcPr>
          <w:p w14:paraId="2BF875C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2274" w:type="dxa"/>
            <w:vAlign w:val="center"/>
          </w:tcPr>
          <w:p w14:paraId="75CC3A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6EA32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195B1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2122</w:t>
            </w:r>
          </w:p>
        </w:tc>
        <w:tc>
          <w:tcPr>
            <w:tcW w:w="992" w:type="dxa"/>
            <w:vAlign w:val="center"/>
          </w:tcPr>
          <w:p w14:paraId="76CBA6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DAC69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5A5D03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D549B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E3569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346857D" w14:textId="77777777" w:rsidTr="00B77234">
        <w:tc>
          <w:tcPr>
            <w:tcW w:w="425" w:type="dxa"/>
            <w:vAlign w:val="center"/>
          </w:tcPr>
          <w:p w14:paraId="26C75A8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2274" w:type="dxa"/>
            <w:vAlign w:val="center"/>
          </w:tcPr>
          <w:p w14:paraId="48E99E0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55F4A7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73B91A6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2129</w:t>
            </w:r>
          </w:p>
        </w:tc>
        <w:tc>
          <w:tcPr>
            <w:tcW w:w="992" w:type="dxa"/>
            <w:vAlign w:val="center"/>
          </w:tcPr>
          <w:p w14:paraId="1F37242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172EFA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5161447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8D79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80DA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46AA3A4" w14:textId="77777777" w:rsidTr="00B77234">
        <w:tc>
          <w:tcPr>
            <w:tcW w:w="425" w:type="dxa"/>
            <w:vAlign w:val="center"/>
          </w:tcPr>
          <w:p w14:paraId="737C0C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2274" w:type="dxa"/>
            <w:vAlign w:val="center"/>
          </w:tcPr>
          <w:p w14:paraId="790554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865A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94FC7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2136</w:t>
            </w:r>
          </w:p>
        </w:tc>
        <w:tc>
          <w:tcPr>
            <w:tcW w:w="992" w:type="dxa"/>
            <w:vAlign w:val="center"/>
          </w:tcPr>
          <w:p w14:paraId="749236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8341F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72B8C17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4E42A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3FA3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533F3D8" w14:textId="77777777" w:rsidTr="00B77234">
        <w:tc>
          <w:tcPr>
            <w:tcW w:w="425" w:type="dxa"/>
            <w:vAlign w:val="center"/>
          </w:tcPr>
          <w:p w14:paraId="5A148C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2274" w:type="dxa"/>
            <w:vAlign w:val="center"/>
          </w:tcPr>
          <w:p w14:paraId="6156D8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BB073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B3C286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2146</w:t>
            </w:r>
          </w:p>
        </w:tc>
        <w:tc>
          <w:tcPr>
            <w:tcW w:w="992" w:type="dxa"/>
            <w:vAlign w:val="center"/>
          </w:tcPr>
          <w:p w14:paraId="6DE6B2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65098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1CEB54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272D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1A68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EE8AB3C" w14:textId="77777777" w:rsidTr="00B77234">
        <w:tc>
          <w:tcPr>
            <w:tcW w:w="425" w:type="dxa"/>
            <w:vAlign w:val="center"/>
          </w:tcPr>
          <w:p w14:paraId="351E57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2274" w:type="dxa"/>
            <w:vAlign w:val="center"/>
          </w:tcPr>
          <w:p w14:paraId="68190FA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7A6E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07F305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2152</w:t>
            </w:r>
          </w:p>
        </w:tc>
        <w:tc>
          <w:tcPr>
            <w:tcW w:w="992" w:type="dxa"/>
            <w:vAlign w:val="center"/>
          </w:tcPr>
          <w:p w14:paraId="1116D45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DDD6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607C55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CE558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8087D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FFDBEC7" w14:textId="77777777" w:rsidTr="00B77234">
        <w:tc>
          <w:tcPr>
            <w:tcW w:w="425" w:type="dxa"/>
            <w:vAlign w:val="center"/>
          </w:tcPr>
          <w:p w14:paraId="4EFDEB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2274" w:type="dxa"/>
            <w:vAlign w:val="center"/>
          </w:tcPr>
          <w:p w14:paraId="7E536F3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1DFCD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1D6E8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2164</w:t>
            </w:r>
          </w:p>
        </w:tc>
        <w:tc>
          <w:tcPr>
            <w:tcW w:w="992" w:type="dxa"/>
            <w:vAlign w:val="center"/>
          </w:tcPr>
          <w:p w14:paraId="0C91A8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F04B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846" w:type="dxa"/>
            <w:vAlign w:val="center"/>
          </w:tcPr>
          <w:p w14:paraId="7F7D48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450A2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46634A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B456A4D" w14:textId="77777777" w:rsidTr="00B77234">
        <w:tc>
          <w:tcPr>
            <w:tcW w:w="425" w:type="dxa"/>
            <w:vAlign w:val="center"/>
          </w:tcPr>
          <w:p w14:paraId="448CE4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2274" w:type="dxa"/>
            <w:vAlign w:val="center"/>
          </w:tcPr>
          <w:p w14:paraId="6C2BFCE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E932DB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F4ED8D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2165</w:t>
            </w:r>
          </w:p>
        </w:tc>
        <w:tc>
          <w:tcPr>
            <w:tcW w:w="992" w:type="dxa"/>
            <w:vAlign w:val="center"/>
          </w:tcPr>
          <w:p w14:paraId="2EE0C1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F69B4A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846" w:type="dxa"/>
            <w:vAlign w:val="center"/>
          </w:tcPr>
          <w:p w14:paraId="1544A27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5199E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EDE3B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189F9BF" w14:textId="77777777" w:rsidTr="00B77234">
        <w:tc>
          <w:tcPr>
            <w:tcW w:w="425" w:type="dxa"/>
            <w:vAlign w:val="center"/>
          </w:tcPr>
          <w:p w14:paraId="710BD3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2274" w:type="dxa"/>
            <w:vAlign w:val="center"/>
          </w:tcPr>
          <w:p w14:paraId="6DC76D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6BCDD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68E97B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2167</w:t>
            </w:r>
          </w:p>
        </w:tc>
        <w:tc>
          <w:tcPr>
            <w:tcW w:w="992" w:type="dxa"/>
            <w:vAlign w:val="center"/>
          </w:tcPr>
          <w:p w14:paraId="0760275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ED234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3129BB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91A87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C47A0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4BBE44D" w14:textId="77777777" w:rsidTr="00B77234">
        <w:tc>
          <w:tcPr>
            <w:tcW w:w="425" w:type="dxa"/>
            <w:vAlign w:val="center"/>
          </w:tcPr>
          <w:p w14:paraId="253EC57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2274" w:type="dxa"/>
            <w:vAlign w:val="center"/>
          </w:tcPr>
          <w:p w14:paraId="742A3F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ОГКУ Организатор перевозок </w:t>
            </w: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3C3716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71-605</w:t>
            </w:r>
          </w:p>
        </w:tc>
        <w:tc>
          <w:tcPr>
            <w:tcW w:w="1560" w:type="dxa"/>
            <w:vAlign w:val="center"/>
          </w:tcPr>
          <w:p w14:paraId="4BE200B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2184</w:t>
            </w:r>
          </w:p>
        </w:tc>
        <w:tc>
          <w:tcPr>
            <w:tcW w:w="992" w:type="dxa"/>
            <w:vAlign w:val="center"/>
          </w:tcPr>
          <w:p w14:paraId="384147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B5AA1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1EF4B35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9089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EBD0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5F2BBE56" w14:textId="77777777" w:rsidTr="00B77234">
        <w:tc>
          <w:tcPr>
            <w:tcW w:w="425" w:type="dxa"/>
            <w:vAlign w:val="center"/>
          </w:tcPr>
          <w:p w14:paraId="473238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2274" w:type="dxa"/>
            <w:vAlign w:val="center"/>
          </w:tcPr>
          <w:p w14:paraId="6CB396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AD7B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5A7A44E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992" w:type="dxa"/>
            <w:vAlign w:val="center"/>
          </w:tcPr>
          <w:p w14:paraId="1FB1D09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39B408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846" w:type="dxa"/>
            <w:vAlign w:val="center"/>
          </w:tcPr>
          <w:p w14:paraId="7607BD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F45F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053E1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5AAD4B7" w14:textId="77777777" w:rsidTr="00B77234">
        <w:tc>
          <w:tcPr>
            <w:tcW w:w="425" w:type="dxa"/>
            <w:vAlign w:val="center"/>
          </w:tcPr>
          <w:p w14:paraId="2C31DC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2274" w:type="dxa"/>
            <w:vAlign w:val="center"/>
          </w:tcPr>
          <w:p w14:paraId="0FD5E31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B7660D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76E16B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92" w:type="dxa"/>
            <w:vAlign w:val="center"/>
          </w:tcPr>
          <w:p w14:paraId="456B03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562463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162BD8E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B2C45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70FD1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E05AE38" w14:textId="77777777" w:rsidTr="00B77234">
        <w:tc>
          <w:tcPr>
            <w:tcW w:w="425" w:type="dxa"/>
            <w:vAlign w:val="center"/>
          </w:tcPr>
          <w:p w14:paraId="35AF5D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2274" w:type="dxa"/>
            <w:vAlign w:val="center"/>
          </w:tcPr>
          <w:p w14:paraId="23A2DC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EF352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8D65D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992" w:type="dxa"/>
            <w:vAlign w:val="center"/>
          </w:tcPr>
          <w:p w14:paraId="42BAA8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DD7BA5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846" w:type="dxa"/>
            <w:vAlign w:val="center"/>
          </w:tcPr>
          <w:p w14:paraId="281454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F02409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4752B2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C6F915B" w14:textId="77777777" w:rsidTr="00B77234">
        <w:tc>
          <w:tcPr>
            <w:tcW w:w="425" w:type="dxa"/>
            <w:vAlign w:val="center"/>
          </w:tcPr>
          <w:p w14:paraId="5AF96A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2274" w:type="dxa"/>
            <w:vAlign w:val="center"/>
          </w:tcPr>
          <w:p w14:paraId="2D7831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70D1C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D19CE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992" w:type="dxa"/>
            <w:vAlign w:val="center"/>
          </w:tcPr>
          <w:p w14:paraId="720E8B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0C317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1977</w:t>
            </w:r>
          </w:p>
        </w:tc>
        <w:tc>
          <w:tcPr>
            <w:tcW w:w="846" w:type="dxa"/>
            <w:vAlign w:val="center"/>
          </w:tcPr>
          <w:p w14:paraId="75D226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A2D232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A95D5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32B655C" w14:textId="77777777" w:rsidTr="00B77234">
        <w:tc>
          <w:tcPr>
            <w:tcW w:w="425" w:type="dxa"/>
            <w:vAlign w:val="center"/>
          </w:tcPr>
          <w:p w14:paraId="2F27F7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2274" w:type="dxa"/>
            <w:vAlign w:val="center"/>
          </w:tcPr>
          <w:p w14:paraId="2B61C45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B6C5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71-608К</w:t>
            </w:r>
          </w:p>
        </w:tc>
        <w:tc>
          <w:tcPr>
            <w:tcW w:w="1560" w:type="dxa"/>
            <w:vAlign w:val="center"/>
          </w:tcPr>
          <w:p w14:paraId="5EBB16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992" w:type="dxa"/>
            <w:vAlign w:val="center"/>
          </w:tcPr>
          <w:p w14:paraId="4A49C1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A9997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846" w:type="dxa"/>
            <w:vAlign w:val="center"/>
          </w:tcPr>
          <w:p w14:paraId="414C18D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F61B87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EF58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4B222B1" w14:textId="77777777" w:rsidTr="00B77234">
        <w:tc>
          <w:tcPr>
            <w:tcW w:w="425" w:type="dxa"/>
            <w:vAlign w:val="center"/>
          </w:tcPr>
          <w:p w14:paraId="22DC3E1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2274" w:type="dxa"/>
            <w:vAlign w:val="center"/>
          </w:tcPr>
          <w:p w14:paraId="76469D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0D35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BBC795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992" w:type="dxa"/>
            <w:vAlign w:val="center"/>
          </w:tcPr>
          <w:p w14:paraId="788737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66615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846" w:type="dxa"/>
            <w:vAlign w:val="center"/>
          </w:tcPr>
          <w:p w14:paraId="4540C1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049220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0AB3F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229D21D" w14:textId="77777777" w:rsidTr="00B77234">
        <w:tc>
          <w:tcPr>
            <w:tcW w:w="425" w:type="dxa"/>
            <w:vAlign w:val="center"/>
          </w:tcPr>
          <w:p w14:paraId="70E9E71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2274" w:type="dxa"/>
            <w:vAlign w:val="center"/>
          </w:tcPr>
          <w:p w14:paraId="58537B3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5AB557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8FB41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992" w:type="dxa"/>
            <w:vAlign w:val="center"/>
          </w:tcPr>
          <w:p w14:paraId="0A15419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81AF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1982</w:t>
            </w:r>
          </w:p>
        </w:tc>
        <w:tc>
          <w:tcPr>
            <w:tcW w:w="846" w:type="dxa"/>
            <w:vAlign w:val="center"/>
          </w:tcPr>
          <w:p w14:paraId="4640ECB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3C5DB5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87D18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29D4ED8" w14:textId="77777777" w:rsidTr="00B77234">
        <w:tc>
          <w:tcPr>
            <w:tcW w:w="425" w:type="dxa"/>
            <w:vAlign w:val="center"/>
          </w:tcPr>
          <w:p w14:paraId="696E6D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2274" w:type="dxa"/>
            <w:vAlign w:val="center"/>
          </w:tcPr>
          <w:p w14:paraId="4C75B9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B646B9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367F91F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992" w:type="dxa"/>
            <w:vAlign w:val="center"/>
          </w:tcPr>
          <w:p w14:paraId="570E6C1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56A3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846" w:type="dxa"/>
            <w:vAlign w:val="center"/>
          </w:tcPr>
          <w:p w14:paraId="19BCCF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B71494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14F2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55E95E1" w14:textId="77777777" w:rsidTr="00B77234">
        <w:tc>
          <w:tcPr>
            <w:tcW w:w="425" w:type="dxa"/>
            <w:vAlign w:val="center"/>
          </w:tcPr>
          <w:p w14:paraId="17E6A20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2274" w:type="dxa"/>
            <w:vAlign w:val="center"/>
          </w:tcPr>
          <w:p w14:paraId="05E23C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33824E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BEBF44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992" w:type="dxa"/>
            <w:vAlign w:val="center"/>
          </w:tcPr>
          <w:p w14:paraId="160628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5223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1982</w:t>
            </w:r>
          </w:p>
        </w:tc>
        <w:tc>
          <w:tcPr>
            <w:tcW w:w="846" w:type="dxa"/>
            <w:vAlign w:val="center"/>
          </w:tcPr>
          <w:p w14:paraId="3B200C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78861F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235A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05E9F19" w14:textId="77777777" w:rsidTr="00B77234">
        <w:tc>
          <w:tcPr>
            <w:tcW w:w="425" w:type="dxa"/>
            <w:vAlign w:val="center"/>
          </w:tcPr>
          <w:p w14:paraId="08A8AF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2274" w:type="dxa"/>
            <w:vAlign w:val="center"/>
          </w:tcPr>
          <w:p w14:paraId="4A6D4E3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E5EB91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ГС-4</w:t>
            </w:r>
          </w:p>
        </w:tc>
        <w:tc>
          <w:tcPr>
            <w:tcW w:w="1560" w:type="dxa"/>
            <w:vAlign w:val="center"/>
          </w:tcPr>
          <w:p w14:paraId="72F0C0F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2" w:type="dxa"/>
            <w:vAlign w:val="center"/>
          </w:tcPr>
          <w:p w14:paraId="192884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27E4C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024EB2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02B552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6F5D6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F0C19E2" w14:textId="77777777" w:rsidTr="00B77234">
        <w:tc>
          <w:tcPr>
            <w:tcW w:w="425" w:type="dxa"/>
            <w:vAlign w:val="center"/>
          </w:tcPr>
          <w:p w14:paraId="490A26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2274" w:type="dxa"/>
            <w:vAlign w:val="center"/>
          </w:tcPr>
          <w:p w14:paraId="2570DAC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584AD9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7E059D9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992" w:type="dxa"/>
            <w:vAlign w:val="center"/>
          </w:tcPr>
          <w:p w14:paraId="387C0C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E7AA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1982</w:t>
            </w:r>
          </w:p>
        </w:tc>
        <w:tc>
          <w:tcPr>
            <w:tcW w:w="846" w:type="dxa"/>
            <w:vAlign w:val="center"/>
          </w:tcPr>
          <w:p w14:paraId="17730E8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400790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2EE4C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D54E778" w14:textId="77777777" w:rsidTr="00B77234">
        <w:tc>
          <w:tcPr>
            <w:tcW w:w="425" w:type="dxa"/>
            <w:vAlign w:val="center"/>
          </w:tcPr>
          <w:p w14:paraId="1E49E0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2274" w:type="dxa"/>
            <w:vAlign w:val="center"/>
          </w:tcPr>
          <w:p w14:paraId="133C09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13A2C5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ВТК-24</w:t>
            </w:r>
          </w:p>
        </w:tc>
        <w:tc>
          <w:tcPr>
            <w:tcW w:w="1560" w:type="dxa"/>
            <w:vAlign w:val="center"/>
          </w:tcPr>
          <w:p w14:paraId="2FC3E9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992" w:type="dxa"/>
            <w:vAlign w:val="center"/>
          </w:tcPr>
          <w:p w14:paraId="09E6D88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80C74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846" w:type="dxa"/>
            <w:vAlign w:val="center"/>
          </w:tcPr>
          <w:p w14:paraId="10CB808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A0F813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DC9B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2A6B5C09" w14:textId="77777777" w:rsidTr="00B77234">
        <w:tc>
          <w:tcPr>
            <w:tcW w:w="425" w:type="dxa"/>
            <w:vAlign w:val="center"/>
          </w:tcPr>
          <w:p w14:paraId="3D40D3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2274" w:type="dxa"/>
            <w:vAlign w:val="center"/>
          </w:tcPr>
          <w:p w14:paraId="7B0312F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FB5AE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8DB53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505</w:t>
            </w:r>
          </w:p>
        </w:tc>
        <w:tc>
          <w:tcPr>
            <w:tcW w:w="992" w:type="dxa"/>
            <w:vAlign w:val="center"/>
          </w:tcPr>
          <w:p w14:paraId="012780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38232F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14EA0DF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2259E2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323D6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656E155C" w14:textId="77777777" w:rsidTr="00B77234">
        <w:tc>
          <w:tcPr>
            <w:tcW w:w="425" w:type="dxa"/>
            <w:vAlign w:val="center"/>
          </w:tcPr>
          <w:p w14:paraId="73B68C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2274" w:type="dxa"/>
            <w:vAlign w:val="center"/>
          </w:tcPr>
          <w:p w14:paraId="3D2B87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9FC7F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76B7D3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992" w:type="dxa"/>
            <w:vAlign w:val="center"/>
          </w:tcPr>
          <w:p w14:paraId="05420A1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18A02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1977</w:t>
            </w:r>
          </w:p>
        </w:tc>
        <w:tc>
          <w:tcPr>
            <w:tcW w:w="846" w:type="dxa"/>
            <w:vAlign w:val="center"/>
          </w:tcPr>
          <w:p w14:paraId="369D22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33A5F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726A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B9195E7" w14:textId="77777777" w:rsidTr="00B77234">
        <w:tc>
          <w:tcPr>
            <w:tcW w:w="425" w:type="dxa"/>
            <w:vAlign w:val="center"/>
          </w:tcPr>
          <w:p w14:paraId="4B36537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2274" w:type="dxa"/>
            <w:vAlign w:val="center"/>
          </w:tcPr>
          <w:p w14:paraId="7E2D15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2A894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ГС-4</w:t>
            </w:r>
          </w:p>
        </w:tc>
        <w:tc>
          <w:tcPr>
            <w:tcW w:w="1560" w:type="dxa"/>
            <w:vAlign w:val="center"/>
          </w:tcPr>
          <w:p w14:paraId="384D821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992" w:type="dxa"/>
            <w:vAlign w:val="center"/>
          </w:tcPr>
          <w:p w14:paraId="1083C64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A5B690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0FD9822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662934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EB973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60744CC" w14:textId="77777777" w:rsidTr="00B77234">
        <w:tc>
          <w:tcPr>
            <w:tcW w:w="425" w:type="dxa"/>
            <w:vAlign w:val="center"/>
          </w:tcPr>
          <w:p w14:paraId="3B3077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295</w:t>
            </w:r>
          </w:p>
        </w:tc>
        <w:tc>
          <w:tcPr>
            <w:tcW w:w="2274" w:type="dxa"/>
            <w:vAlign w:val="center"/>
          </w:tcPr>
          <w:p w14:paraId="4D67B57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EA879A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404EFD9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992" w:type="dxa"/>
            <w:vAlign w:val="center"/>
          </w:tcPr>
          <w:p w14:paraId="316262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6E110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846" w:type="dxa"/>
            <w:vAlign w:val="center"/>
          </w:tcPr>
          <w:p w14:paraId="67910EC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F0566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2EDDF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2A9D62F" w14:textId="77777777" w:rsidTr="00B77234">
        <w:tc>
          <w:tcPr>
            <w:tcW w:w="425" w:type="dxa"/>
            <w:vAlign w:val="center"/>
          </w:tcPr>
          <w:p w14:paraId="4FE712A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2274" w:type="dxa"/>
            <w:vAlign w:val="center"/>
          </w:tcPr>
          <w:p w14:paraId="6EC4B5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B80D30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82C3F7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992" w:type="dxa"/>
            <w:vAlign w:val="center"/>
          </w:tcPr>
          <w:p w14:paraId="048B40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D40BA8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846" w:type="dxa"/>
            <w:vAlign w:val="center"/>
          </w:tcPr>
          <w:p w14:paraId="6740BBA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96B39F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9B020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E338F3A" w14:textId="77777777" w:rsidTr="00B77234">
        <w:tc>
          <w:tcPr>
            <w:tcW w:w="425" w:type="dxa"/>
            <w:vAlign w:val="center"/>
          </w:tcPr>
          <w:p w14:paraId="188A846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2274" w:type="dxa"/>
            <w:vAlign w:val="center"/>
          </w:tcPr>
          <w:p w14:paraId="1506D15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198DF1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0B3B7A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511</w:t>
            </w:r>
          </w:p>
        </w:tc>
        <w:tc>
          <w:tcPr>
            <w:tcW w:w="992" w:type="dxa"/>
            <w:vAlign w:val="center"/>
          </w:tcPr>
          <w:p w14:paraId="29990E8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D040B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1983</w:t>
            </w:r>
          </w:p>
        </w:tc>
        <w:tc>
          <w:tcPr>
            <w:tcW w:w="846" w:type="dxa"/>
            <w:vAlign w:val="center"/>
          </w:tcPr>
          <w:p w14:paraId="234F923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EA9D50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5F119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4E105DD2" w14:textId="77777777" w:rsidTr="00B77234">
        <w:tc>
          <w:tcPr>
            <w:tcW w:w="425" w:type="dxa"/>
            <w:vAlign w:val="center"/>
          </w:tcPr>
          <w:p w14:paraId="3B0A59B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2274" w:type="dxa"/>
            <w:vAlign w:val="center"/>
          </w:tcPr>
          <w:p w14:paraId="1720C3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03A4A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ГС-4</w:t>
            </w:r>
          </w:p>
        </w:tc>
        <w:tc>
          <w:tcPr>
            <w:tcW w:w="1560" w:type="dxa"/>
            <w:vAlign w:val="center"/>
          </w:tcPr>
          <w:p w14:paraId="29CF673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992" w:type="dxa"/>
            <w:vAlign w:val="center"/>
          </w:tcPr>
          <w:p w14:paraId="14B781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EF765E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540D19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9426A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9BFB9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00DF7A17" w14:textId="77777777" w:rsidTr="00B77234">
        <w:tc>
          <w:tcPr>
            <w:tcW w:w="425" w:type="dxa"/>
            <w:vAlign w:val="center"/>
          </w:tcPr>
          <w:p w14:paraId="64EC2C8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2274" w:type="dxa"/>
            <w:vAlign w:val="center"/>
          </w:tcPr>
          <w:p w14:paraId="537474A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5AC2D6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29573A4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515</w:t>
            </w:r>
          </w:p>
        </w:tc>
        <w:tc>
          <w:tcPr>
            <w:tcW w:w="992" w:type="dxa"/>
            <w:vAlign w:val="center"/>
          </w:tcPr>
          <w:p w14:paraId="1263E94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DF7F0D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1983</w:t>
            </w:r>
          </w:p>
        </w:tc>
        <w:tc>
          <w:tcPr>
            <w:tcW w:w="846" w:type="dxa"/>
            <w:vAlign w:val="center"/>
          </w:tcPr>
          <w:p w14:paraId="4BDFA24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D624C4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14ED4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8CB702F" w14:textId="77777777" w:rsidTr="00B77234">
        <w:tc>
          <w:tcPr>
            <w:tcW w:w="425" w:type="dxa"/>
            <w:vAlign w:val="center"/>
          </w:tcPr>
          <w:p w14:paraId="185B67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74" w:type="dxa"/>
            <w:vAlign w:val="center"/>
          </w:tcPr>
          <w:p w14:paraId="05A9D3BB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2C6B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ТК-28А</w:t>
            </w:r>
          </w:p>
        </w:tc>
        <w:tc>
          <w:tcPr>
            <w:tcW w:w="1560" w:type="dxa"/>
            <w:vAlign w:val="center"/>
          </w:tcPr>
          <w:p w14:paraId="46122B8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992" w:type="dxa"/>
            <w:vAlign w:val="center"/>
          </w:tcPr>
          <w:p w14:paraId="421C4BC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950A6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846" w:type="dxa"/>
            <w:vAlign w:val="center"/>
          </w:tcPr>
          <w:p w14:paraId="3ABD19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7C256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B28CAC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CD04175" w14:textId="77777777" w:rsidTr="00B77234">
        <w:tc>
          <w:tcPr>
            <w:tcW w:w="425" w:type="dxa"/>
            <w:vAlign w:val="center"/>
          </w:tcPr>
          <w:p w14:paraId="2F9BA2C7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2274" w:type="dxa"/>
            <w:vAlign w:val="center"/>
          </w:tcPr>
          <w:p w14:paraId="00C06E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65C05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ТК-28А</w:t>
            </w:r>
          </w:p>
        </w:tc>
        <w:tc>
          <w:tcPr>
            <w:tcW w:w="1560" w:type="dxa"/>
            <w:vAlign w:val="center"/>
          </w:tcPr>
          <w:p w14:paraId="6791E9A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992" w:type="dxa"/>
            <w:vAlign w:val="center"/>
          </w:tcPr>
          <w:p w14:paraId="63BEB69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708F4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846" w:type="dxa"/>
            <w:vAlign w:val="center"/>
          </w:tcPr>
          <w:p w14:paraId="4735ACB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13020C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67526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1F3E55B6" w14:textId="77777777" w:rsidTr="00B77234">
        <w:tc>
          <w:tcPr>
            <w:tcW w:w="425" w:type="dxa"/>
            <w:vAlign w:val="center"/>
          </w:tcPr>
          <w:p w14:paraId="1C6C06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2274" w:type="dxa"/>
            <w:vAlign w:val="center"/>
          </w:tcPr>
          <w:p w14:paraId="774C37D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206F42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1FD0FC6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992" w:type="dxa"/>
            <w:vAlign w:val="center"/>
          </w:tcPr>
          <w:p w14:paraId="2F6F771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37D93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846" w:type="dxa"/>
            <w:vAlign w:val="center"/>
          </w:tcPr>
          <w:p w14:paraId="1394C72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DA8270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ED78C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3D39112F" w14:textId="77777777" w:rsidTr="00B77234">
        <w:tc>
          <w:tcPr>
            <w:tcW w:w="425" w:type="dxa"/>
            <w:vAlign w:val="center"/>
          </w:tcPr>
          <w:p w14:paraId="356AF98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2274" w:type="dxa"/>
            <w:vAlign w:val="center"/>
          </w:tcPr>
          <w:p w14:paraId="63F3F5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1D3B1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ВТК -09А</w:t>
            </w:r>
          </w:p>
        </w:tc>
        <w:tc>
          <w:tcPr>
            <w:tcW w:w="1560" w:type="dxa"/>
            <w:vAlign w:val="center"/>
          </w:tcPr>
          <w:p w14:paraId="796FA44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992" w:type="dxa"/>
            <w:vAlign w:val="center"/>
          </w:tcPr>
          <w:p w14:paraId="4AFF603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219E4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846" w:type="dxa"/>
            <w:vAlign w:val="center"/>
          </w:tcPr>
          <w:p w14:paraId="764FE0E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172FD1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365389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5E8A2F7" w14:textId="77777777" w:rsidTr="00B77234">
        <w:tc>
          <w:tcPr>
            <w:tcW w:w="425" w:type="dxa"/>
            <w:vAlign w:val="center"/>
          </w:tcPr>
          <w:p w14:paraId="51551C7A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2274" w:type="dxa"/>
            <w:vAlign w:val="center"/>
          </w:tcPr>
          <w:p w14:paraId="49325D7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C37B22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ВТК -09А</w:t>
            </w:r>
          </w:p>
        </w:tc>
        <w:tc>
          <w:tcPr>
            <w:tcW w:w="1560" w:type="dxa"/>
            <w:vAlign w:val="center"/>
          </w:tcPr>
          <w:p w14:paraId="6FBB91C2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992" w:type="dxa"/>
            <w:vAlign w:val="center"/>
          </w:tcPr>
          <w:p w14:paraId="09D3B3C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9A43C7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846" w:type="dxa"/>
            <w:vAlign w:val="center"/>
          </w:tcPr>
          <w:p w14:paraId="4CAFBDE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D1419C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2D0A1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  <w:tr w:rsidR="00FE0338" w:rsidRPr="00FE0338" w14:paraId="7557A69D" w14:textId="77777777" w:rsidTr="00B77234">
        <w:tc>
          <w:tcPr>
            <w:tcW w:w="425" w:type="dxa"/>
            <w:vAlign w:val="center"/>
          </w:tcPr>
          <w:p w14:paraId="78C0C7AD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2274" w:type="dxa"/>
            <w:vAlign w:val="center"/>
          </w:tcPr>
          <w:p w14:paraId="16B9320F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59C226D0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ООО «</w:t>
            </w:r>
            <w:proofErr w:type="spellStart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ЧелябГЭТ</w:t>
            </w:r>
            <w:proofErr w:type="spellEnd"/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»</w:t>
            </w:r>
          </w:p>
          <w:p w14:paraId="0857F0B4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30B9D586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71-605</w:t>
            </w:r>
          </w:p>
        </w:tc>
        <w:tc>
          <w:tcPr>
            <w:tcW w:w="1560" w:type="dxa"/>
            <w:vAlign w:val="center"/>
          </w:tcPr>
          <w:p w14:paraId="64414EFE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992" w:type="dxa"/>
            <w:vAlign w:val="center"/>
          </w:tcPr>
          <w:p w14:paraId="388053E5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1F4811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846" w:type="dxa"/>
            <w:vAlign w:val="center"/>
          </w:tcPr>
          <w:p w14:paraId="011C7FC8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D5ED9B3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D26AC9" w14:textId="77777777" w:rsidR="00FE0338" w:rsidRPr="00FE0338" w:rsidRDefault="00FE0338" w:rsidP="00FE0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E033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нет</w:t>
            </w:r>
          </w:p>
        </w:tc>
      </w:tr>
    </w:tbl>
    <w:p w14:paraId="4124953F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4002FDB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280196D8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2C2110EC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EBC706F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24E0C3ED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5F04730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ED578D6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527D3855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3FBCAADE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7DE98DBA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3DBB508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46F54632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7B69CA0A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4E512B7C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E7EB99D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2F0789C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7B3389C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6E6F776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324574EA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5928379" w14:textId="29996EF8" w:rsid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E42D60A" w14:textId="651A3571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9811AF9" w14:textId="28F4A404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C44F3F6" w14:textId="0C4FFB4A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367EDF7" w14:textId="752123C0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36562E1" w14:textId="338F1B65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41ABA60" w14:textId="606CAFB1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49D09B1" w14:textId="5789B6D2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937893A" w14:textId="42986856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BE78527" w14:textId="2BEC282C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DCDF555" w14:textId="01496D16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8EAA919" w14:textId="5D66288E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32EBA5C" w14:textId="77777777" w:rsidR="003130D0" w:rsidRPr="00D50796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3273062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3DFA7C2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0BFF873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227B8EB" w14:textId="77777777" w:rsidR="003130D0" w:rsidRDefault="003130D0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0CA8370" w14:textId="2FAB1A96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7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6421284B" w14:textId="77777777" w:rsidR="00D50796" w:rsidRPr="00D50796" w:rsidRDefault="00D50796" w:rsidP="00D5079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013EC76" w14:textId="6CC18FF9" w:rsidR="00AD5D1A" w:rsidRDefault="00AD5D1A" w:rsidP="00AD5D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_Hlk213850355"/>
      <w:r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5185"/>
      </w:tblGrid>
      <w:tr w:rsidR="00AD5D1A" w:rsidRPr="0046633E" w14:paraId="5062C4D4" w14:textId="77777777" w:rsidTr="00BC3413">
        <w:tc>
          <w:tcPr>
            <w:tcW w:w="4738" w:type="dxa"/>
            <w:shd w:val="clear" w:color="auto" w:fill="auto"/>
          </w:tcPr>
          <w:p w14:paraId="576334AC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bookmarkStart w:id="8" w:name="_Hlk213850323"/>
            <w:bookmarkEnd w:id="7"/>
            <w:r w:rsidRPr="0046633E">
              <w:rPr>
                <w:rFonts w:ascii="Times New Roman" w:hAnsi="Times New Roman" w:cs="Times New Roman"/>
                <w:sz w:val="20"/>
              </w:rPr>
              <w:t>Страхователь:</w:t>
            </w:r>
          </w:p>
          <w:p w14:paraId="13E8811B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ЧелябГЭТ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9AD9B62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42EEFBE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________________ Д. И. Усачев </w:t>
            </w:r>
          </w:p>
          <w:p w14:paraId="47B03081" w14:textId="77777777" w:rsidR="00AD5D1A" w:rsidRDefault="00AD5D1A" w:rsidP="00BC3413">
            <w:pPr>
              <w:pStyle w:val="a3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  <w:p w14:paraId="4D418EAB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70B0CBC" w14:textId="77777777" w:rsidR="00AD5D1A" w:rsidRPr="0046633E" w:rsidRDefault="00AD5D1A" w:rsidP="00BC34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auto"/>
          </w:tcPr>
          <w:p w14:paraId="2DF4879A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46633E">
              <w:rPr>
                <w:rFonts w:ascii="Times New Roman" w:hAnsi="Times New Roman" w:cs="Times New Roman"/>
                <w:sz w:val="20"/>
              </w:rPr>
              <w:t>Страховщик:</w:t>
            </w:r>
          </w:p>
          <w:p w14:paraId="1FCD42B0" w14:textId="77777777" w:rsidR="00AD5D1A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26C6" w14:textId="65C1391C" w:rsidR="00AD5D1A" w:rsidRPr="00B76F81" w:rsidRDefault="00AD5D1A" w:rsidP="00BC3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/___________/</w:t>
            </w:r>
          </w:p>
          <w:p w14:paraId="5F3130A0" w14:textId="77777777" w:rsidR="00AD5D1A" w:rsidRPr="0046633E" w:rsidRDefault="00AD5D1A" w:rsidP="00BC3413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B76F8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14:paraId="7D235AE3" w14:textId="77777777" w:rsidR="00AD5D1A" w:rsidRPr="0046633E" w:rsidRDefault="00AD5D1A" w:rsidP="00BC3413">
            <w:pPr>
              <w:spacing w:after="0" w:line="240" w:lineRule="auto"/>
              <w:contextualSpacing/>
            </w:pPr>
          </w:p>
        </w:tc>
      </w:tr>
      <w:bookmarkEnd w:id="8"/>
    </w:tbl>
    <w:p w14:paraId="7825D759" w14:textId="77777777" w:rsidR="00AD5D1A" w:rsidRPr="0046633E" w:rsidRDefault="00AD5D1A" w:rsidP="00AD5D1A"/>
    <w:sectPr w:rsidR="00AD5D1A" w:rsidRPr="0046633E" w:rsidSect="00AC4408">
      <w:pgSz w:w="11906" w:h="16838"/>
      <w:pgMar w:top="110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3D47"/>
    <w:multiLevelType w:val="multilevel"/>
    <w:tmpl w:val="A728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55C4A78"/>
    <w:multiLevelType w:val="hybridMultilevel"/>
    <w:tmpl w:val="3AD80136"/>
    <w:lvl w:ilvl="0" w:tplc="0D966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16BA9"/>
    <w:multiLevelType w:val="hybridMultilevel"/>
    <w:tmpl w:val="71705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353FA"/>
    <w:multiLevelType w:val="multilevel"/>
    <w:tmpl w:val="369078D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05"/>
    <w:rsid w:val="000261CD"/>
    <w:rsid w:val="00085ADF"/>
    <w:rsid w:val="000F3BE6"/>
    <w:rsid w:val="003130D0"/>
    <w:rsid w:val="003D69CA"/>
    <w:rsid w:val="00501536"/>
    <w:rsid w:val="00601FB6"/>
    <w:rsid w:val="006D3505"/>
    <w:rsid w:val="00732ED9"/>
    <w:rsid w:val="009A71B1"/>
    <w:rsid w:val="00AC4408"/>
    <w:rsid w:val="00AD5D1A"/>
    <w:rsid w:val="00AE7ABD"/>
    <w:rsid w:val="00BD4F14"/>
    <w:rsid w:val="00D50796"/>
    <w:rsid w:val="00DA1349"/>
    <w:rsid w:val="00FC1E51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1F3F"/>
  <w15:chartTrackingRefBased/>
  <w15:docId w15:val="{80DC6CF2-D77B-4FD7-B339-2C2BC6AA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D1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AD5D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">
    <w:name w:val="Знак1"/>
    <w:basedOn w:val="a"/>
    <w:rsid w:val="00AD5D1A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character" w:customStyle="1" w:styleId="ConsPlusNonformat0">
    <w:name w:val="ConsPlusNonformat Знак"/>
    <w:link w:val="ConsPlusNonformat"/>
    <w:rsid w:val="00AD5D1A"/>
    <w:rPr>
      <w:rFonts w:ascii="Courier New" w:eastAsia="Times New Roman" w:hAnsi="Courier New" w:cs="Courier New"/>
      <w:lang w:eastAsia="ru-RU"/>
    </w:rPr>
  </w:style>
  <w:style w:type="paragraph" w:styleId="a3">
    <w:name w:val="No Spacing"/>
    <w:link w:val="a4"/>
    <w:uiPriority w:val="1"/>
    <w:qFormat/>
    <w:rsid w:val="00AD5D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Ненумерованный список Знак"/>
    <w:link w:val="a6"/>
    <w:uiPriority w:val="34"/>
    <w:locked/>
    <w:rsid w:val="00AD5D1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List Paragraph"/>
    <w:aliases w:val="Ненумерованный список"/>
    <w:basedOn w:val="a"/>
    <w:link w:val="a5"/>
    <w:uiPriority w:val="34"/>
    <w:qFormat/>
    <w:rsid w:val="00AD5D1A"/>
    <w:pPr>
      <w:widowControl w:val="0"/>
      <w:adjustRightInd w:val="0"/>
      <w:spacing w:after="0" w:line="360" w:lineRule="atLeast"/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4">
    <w:name w:val="Без интервала Знак"/>
    <w:link w:val="a3"/>
    <w:uiPriority w:val="1"/>
    <w:locked/>
    <w:rsid w:val="00AD5D1A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D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079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5079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5079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50796"/>
  </w:style>
  <w:style w:type="paragraph" w:styleId="ac">
    <w:name w:val="footer"/>
    <w:basedOn w:val="a"/>
    <w:link w:val="ad"/>
    <w:uiPriority w:val="99"/>
    <w:unhideWhenUsed/>
    <w:rsid w:val="00D5079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D50796"/>
  </w:style>
  <w:style w:type="numbering" w:customStyle="1" w:styleId="10">
    <w:name w:val="Нет списка1"/>
    <w:next w:val="a2"/>
    <w:uiPriority w:val="99"/>
    <w:semiHidden/>
    <w:unhideWhenUsed/>
    <w:rsid w:val="00FE0338"/>
  </w:style>
  <w:style w:type="character" w:customStyle="1" w:styleId="ae">
    <w:name w:val="Основной текст_"/>
    <w:basedOn w:val="a0"/>
    <w:link w:val="11"/>
    <w:rsid w:val="00FE03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FE0338"/>
    <w:pPr>
      <w:widowControl w:val="0"/>
      <w:shd w:val="clear" w:color="auto" w:fill="FFFFFF"/>
      <w:spacing w:after="40" w:line="262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31</Pages>
  <Words>9380</Words>
  <Characters>53467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13</cp:revision>
  <cp:lastPrinted>2025-11-12T11:03:00Z</cp:lastPrinted>
  <dcterms:created xsi:type="dcterms:W3CDTF">2025-02-17T09:03:00Z</dcterms:created>
  <dcterms:modified xsi:type="dcterms:W3CDTF">2025-11-17T10:09:00Z</dcterms:modified>
</cp:coreProperties>
</file>