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4E3F" w14:textId="77777777" w:rsidR="00A4278D" w:rsidRPr="001A7F31" w:rsidRDefault="00A4278D" w:rsidP="00A4278D">
      <w:pPr>
        <w:keepNext/>
        <w:ind w:firstLine="567"/>
        <w:jc w:val="center"/>
        <w:rPr>
          <w:rFonts w:eastAsia="Calibri"/>
          <w:b/>
          <w:sz w:val="22"/>
          <w:szCs w:val="22"/>
          <w:lang w:val="ru-RU"/>
        </w:rPr>
      </w:pPr>
      <w:r w:rsidRPr="001A7F31">
        <w:rPr>
          <w:rFonts w:eastAsia="Calibri"/>
          <w:b/>
          <w:sz w:val="22"/>
          <w:szCs w:val="22"/>
          <w:lang w:val="ru-RU"/>
        </w:rPr>
        <w:t>Договор № ______________________</w:t>
      </w:r>
    </w:p>
    <w:p w14:paraId="7946BCE5" w14:textId="77777777" w:rsidR="00A4278D" w:rsidRPr="001A7F31" w:rsidRDefault="00A4278D" w:rsidP="00A4278D">
      <w:pPr>
        <w:keepNext/>
        <w:ind w:firstLine="567"/>
        <w:jc w:val="center"/>
        <w:rPr>
          <w:rFonts w:eastAsia="Calibri"/>
          <w:sz w:val="22"/>
          <w:szCs w:val="22"/>
          <w:lang w:val="ru-RU"/>
        </w:rPr>
      </w:pPr>
      <w:r w:rsidRPr="001A7F31">
        <w:rPr>
          <w:rFonts w:eastAsia="Calibri"/>
          <w:sz w:val="22"/>
          <w:szCs w:val="22"/>
          <w:lang w:val="ru-RU"/>
        </w:rPr>
        <w:t xml:space="preserve">по извещению № ______________________ от </w:t>
      </w:r>
      <w:r w:rsidR="009A06D9">
        <w:rPr>
          <w:rFonts w:eastAsia="Calibri"/>
          <w:sz w:val="22"/>
          <w:szCs w:val="22"/>
          <w:lang w:val="ru-RU"/>
        </w:rPr>
        <w:t>__</w:t>
      </w:r>
      <w:proofErr w:type="gramStart"/>
      <w:r w:rsidR="009A06D9">
        <w:rPr>
          <w:rFonts w:eastAsia="Calibri"/>
          <w:sz w:val="22"/>
          <w:szCs w:val="22"/>
          <w:lang w:val="ru-RU"/>
        </w:rPr>
        <w:t>_._</w:t>
      </w:r>
      <w:proofErr w:type="gramEnd"/>
      <w:r w:rsidR="00440DD8">
        <w:rPr>
          <w:rFonts w:eastAsia="Calibri"/>
          <w:sz w:val="22"/>
          <w:szCs w:val="22"/>
          <w:lang w:val="ru-RU"/>
        </w:rPr>
        <w:t>__</w:t>
      </w:r>
      <w:r>
        <w:rPr>
          <w:rFonts w:eastAsia="Calibri"/>
          <w:sz w:val="22"/>
          <w:szCs w:val="22"/>
          <w:lang w:val="ru-RU"/>
        </w:rPr>
        <w:t>.</w:t>
      </w:r>
      <w:r w:rsidRPr="001A7F31">
        <w:rPr>
          <w:rFonts w:eastAsia="Calibri"/>
          <w:sz w:val="22"/>
          <w:szCs w:val="22"/>
          <w:lang w:val="ru-RU"/>
        </w:rPr>
        <w:t>202</w:t>
      </w:r>
      <w:r w:rsidR="000122E5">
        <w:rPr>
          <w:rFonts w:eastAsia="Calibri"/>
          <w:sz w:val="22"/>
          <w:szCs w:val="22"/>
          <w:lang w:val="ru-RU"/>
        </w:rPr>
        <w:t>5</w:t>
      </w:r>
      <w:r w:rsidRPr="001A7F31">
        <w:rPr>
          <w:rFonts w:eastAsia="Calibri"/>
          <w:sz w:val="22"/>
          <w:szCs w:val="22"/>
          <w:lang w:val="ru-RU"/>
        </w:rPr>
        <w:t xml:space="preserve"> г.</w:t>
      </w:r>
    </w:p>
    <w:p w14:paraId="29C9A0B1" w14:textId="77777777" w:rsidR="00A4278D" w:rsidRPr="001A7F31" w:rsidRDefault="00A4278D" w:rsidP="00A4278D">
      <w:pPr>
        <w:keepNext/>
        <w:ind w:firstLine="567"/>
        <w:jc w:val="center"/>
        <w:rPr>
          <w:rFonts w:eastAsia="Calibri"/>
          <w:sz w:val="22"/>
          <w:szCs w:val="22"/>
          <w:lang w:val="ru-RU"/>
        </w:rPr>
      </w:pPr>
    </w:p>
    <w:p w14:paraId="372677C0" w14:textId="13ED53D2" w:rsidR="00A4278D" w:rsidRPr="001A7F31" w:rsidRDefault="00A4278D" w:rsidP="00A4278D">
      <w:pPr>
        <w:keepNext/>
        <w:jc w:val="both"/>
        <w:rPr>
          <w:rFonts w:eastAsia="Calibri"/>
          <w:sz w:val="22"/>
          <w:szCs w:val="22"/>
          <w:lang w:val="ru-RU"/>
        </w:rPr>
      </w:pPr>
      <w:r w:rsidRPr="001A7F31">
        <w:rPr>
          <w:rFonts w:eastAsia="Calibri"/>
          <w:sz w:val="22"/>
          <w:szCs w:val="22"/>
          <w:lang w:val="ru-RU"/>
        </w:rPr>
        <w:t xml:space="preserve">г. </w:t>
      </w:r>
      <w:r w:rsidR="005245CB">
        <w:rPr>
          <w:rFonts w:eastAsia="Calibri"/>
          <w:sz w:val="22"/>
          <w:szCs w:val="22"/>
          <w:lang w:val="ru-RU"/>
        </w:rPr>
        <w:t>__________</w:t>
      </w:r>
      <w:r w:rsidRPr="001A7F31">
        <w:rPr>
          <w:rFonts w:eastAsia="Calibri"/>
          <w:sz w:val="22"/>
          <w:szCs w:val="22"/>
          <w:lang w:val="ru-RU"/>
        </w:rPr>
        <w:tab/>
      </w:r>
      <w:r w:rsidRPr="001A7F31">
        <w:rPr>
          <w:rFonts w:eastAsia="Calibri"/>
          <w:sz w:val="22"/>
          <w:szCs w:val="22"/>
          <w:lang w:val="ru-RU"/>
        </w:rPr>
        <w:tab/>
      </w:r>
      <w:r w:rsidRPr="001A7F31">
        <w:rPr>
          <w:rFonts w:eastAsia="Calibri"/>
          <w:sz w:val="22"/>
          <w:szCs w:val="22"/>
          <w:lang w:val="ru-RU"/>
        </w:rPr>
        <w:tab/>
      </w:r>
      <w:r w:rsidRPr="001A7F31">
        <w:rPr>
          <w:rFonts w:eastAsia="Calibri"/>
          <w:sz w:val="22"/>
          <w:szCs w:val="22"/>
          <w:lang w:val="ru-RU"/>
        </w:rPr>
        <w:tab/>
        <w:t xml:space="preserve"> </w:t>
      </w:r>
      <w:r w:rsidRPr="001A7F31">
        <w:rPr>
          <w:rFonts w:eastAsia="Calibri"/>
          <w:sz w:val="22"/>
          <w:szCs w:val="22"/>
          <w:lang w:val="ru-RU"/>
        </w:rPr>
        <w:tab/>
      </w:r>
      <w:r w:rsidRPr="001A7F31">
        <w:rPr>
          <w:rFonts w:eastAsia="Calibri"/>
          <w:sz w:val="22"/>
          <w:szCs w:val="22"/>
          <w:lang w:val="ru-RU"/>
        </w:rPr>
        <w:tab/>
      </w:r>
      <w:r w:rsidRPr="001A7F31">
        <w:rPr>
          <w:rFonts w:eastAsia="Calibri"/>
          <w:sz w:val="22"/>
          <w:szCs w:val="22"/>
          <w:lang w:val="ru-RU"/>
        </w:rPr>
        <w:tab/>
      </w:r>
      <w:r w:rsidR="00D81CA3">
        <w:rPr>
          <w:rFonts w:eastAsia="Calibri"/>
          <w:sz w:val="22"/>
          <w:szCs w:val="22"/>
          <w:lang w:val="ru-RU"/>
        </w:rPr>
        <w:t xml:space="preserve">     </w:t>
      </w:r>
      <w:r w:rsidRPr="001A7F31">
        <w:rPr>
          <w:rFonts w:eastAsia="Calibri"/>
          <w:sz w:val="22"/>
          <w:szCs w:val="22"/>
          <w:lang w:val="ru-RU"/>
        </w:rPr>
        <w:t xml:space="preserve">        </w:t>
      </w:r>
      <w:r w:rsidR="00D01DE3">
        <w:rPr>
          <w:rFonts w:eastAsia="Calibri"/>
          <w:sz w:val="22"/>
          <w:szCs w:val="22"/>
          <w:lang w:val="ru-RU"/>
        </w:rPr>
        <w:t xml:space="preserve">               </w:t>
      </w:r>
      <w:r w:rsidRPr="001A7F31">
        <w:rPr>
          <w:rFonts w:eastAsia="Calibri"/>
          <w:sz w:val="22"/>
          <w:szCs w:val="22"/>
          <w:lang w:val="ru-RU"/>
        </w:rPr>
        <w:t xml:space="preserve">   </w:t>
      </w:r>
      <w:r>
        <w:rPr>
          <w:rFonts w:eastAsia="Calibri"/>
          <w:sz w:val="22"/>
          <w:szCs w:val="22"/>
          <w:lang w:val="ru-RU"/>
        </w:rPr>
        <w:t xml:space="preserve">  </w:t>
      </w:r>
      <w:proofErr w:type="gramStart"/>
      <w:r>
        <w:rPr>
          <w:rFonts w:eastAsia="Calibri"/>
          <w:sz w:val="22"/>
          <w:szCs w:val="22"/>
          <w:lang w:val="ru-RU"/>
        </w:rPr>
        <w:t xml:space="preserve">   </w:t>
      </w:r>
      <w:r w:rsidRPr="001A7F31">
        <w:rPr>
          <w:rFonts w:eastAsia="Calibri"/>
          <w:sz w:val="22"/>
          <w:szCs w:val="22"/>
          <w:lang w:val="ru-RU"/>
        </w:rPr>
        <w:t>«</w:t>
      </w:r>
      <w:proofErr w:type="gramEnd"/>
      <w:r w:rsidRPr="001A7F31">
        <w:rPr>
          <w:rFonts w:eastAsia="Calibri"/>
          <w:sz w:val="22"/>
          <w:szCs w:val="22"/>
          <w:lang w:val="ru-RU"/>
        </w:rPr>
        <w:t>____» __________ 20</w:t>
      </w:r>
      <w:r w:rsidR="000122E5">
        <w:rPr>
          <w:rFonts w:eastAsia="Calibri"/>
          <w:sz w:val="22"/>
          <w:szCs w:val="22"/>
          <w:lang w:val="ru-RU"/>
        </w:rPr>
        <w:t>25</w:t>
      </w:r>
      <w:r w:rsidRPr="001A7F31">
        <w:rPr>
          <w:rFonts w:eastAsia="Calibri"/>
          <w:sz w:val="22"/>
          <w:szCs w:val="22"/>
          <w:lang w:val="ru-RU"/>
        </w:rPr>
        <w:t xml:space="preserve"> г.</w:t>
      </w:r>
    </w:p>
    <w:p w14:paraId="59CCC53C" w14:textId="77777777" w:rsidR="00A4278D" w:rsidRDefault="00A4278D" w:rsidP="00A4278D">
      <w:pPr>
        <w:jc w:val="right"/>
        <w:rPr>
          <w:sz w:val="22"/>
          <w:szCs w:val="22"/>
          <w:lang w:val="ru-RU"/>
        </w:rPr>
      </w:pPr>
    </w:p>
    <w:p w14:paraId="5A52C598" w14:textId="7D55FD26" w:rsidR="00A4278D" w:rsidRPr="00F47F2B" w:rsidRDefault="00F47F2B" w:rsidP="00A4278D">
      <w:pPr>
        <w:ind w:right="-74" w:firstLine="567"/>
        <w:contextualSpacing/>
        <w:jc w:val="both"/>
        <w:rPr>
          <w:rFonts w:eastAsia="Calibri"/>
          <w:bCs/>
          <w:spacing w:val="-3"/>
          <w:sz w:val="22"/>
          <w:szCs w:val="22"/>
          <w:lang w:val="ru-RU"/>
        </w:rPr>
      </w:pPr>
      <w:r w:rsidRPr="00F47F2B">
        <w:rPr>
          <w:rFonts w:eastAsia="Calibri"/>
          <w:b/>
          <w:spacing w:val="-3"/>
          <w:sz w:val="22"/>
          <w:szCs w:val="22"/>
          <w:lang w:val="ru-RU"/>
        </w:rPr>
        <w:t>Общество с ограниченной ответственностью «Городские коммунальные сети»</w:t>
      </w:r>
      <w:r w:rsidRPr="00F47F2B">
        <w:rPr>
          <w:rFonts w:eastAsia="Calibri"/>
          <w:bCs/>
          <w:spacing w:val="-3"/>
          <w:sz w:val="22"/>
          <w:szCs w:val="22"/>
          <w:lang w:val="ru-RU"/>
        </w:rPr>
        <w:t xml:space="preserve">, в лице </w:t>
      </w:r>
      <w:r w:rsidR="001A768A">
        <w:rPr>
          <w:rFonts w:eastAsia="Calibri"/>
          <w:bCs/>
          <w:spacing w:val="-3"/>
          <w:sz w:val="22"/>
          <w:szCs w:val="22"/>
          <w:lang w:val="ru-RU"/>
        </w:rPr>
        <w:t>директора Шеманаева Сергея Владимировича</w:t>
      </w:r>
      <w:r w:rsidRPr="00F47F2B">
        <w:rPr>
          <w:rFonts w:eastAsia="Calibri"/>
          <w:bCs/>
          <w:spacing w:val="-3"/>
          <w:sz w:val="22"/>
          <w:szCs w:val="22"/>
          <w:lang w:val="ru-RU"/>
        </w:rPr>
        <w:t xml:space="preserve">, действующего на основании Устава, именуемое в дальнейшем «Заказчик», с одной стороны, и </w:t>
      </w:r>
      <w:r w:rsidR="005245CB">
        <w:rPr>
          <w:rFonts w:eastAsia="Calibri"/>
          <w:b/>
          <w:bCs/>
          <w:spacing w:val="-3"/>
          <w:sz w:val="22"/>
          <w:szCs w:val="22"/>
          <w:lang w:val="ru-RU"/>
        </w:rPr>
        <w:t xml:space="preserve">___________________________________, </w:t>
      </w:r>
      <w:r w:rsidRPr="00F47F2B">
        <w:rPr>
          <w:rFonts w:eastAsia="Calibri"/>
          <w:bCs/>
          <w:spacing w:val="-3"/>
          <w:sz w:val="22"/>
          <w:szCs w:val="22"/>
          <w:lang w:val="ru-RU"/>
        </w:rPr>
        <w:t xml:space="preserve"> в лице </w:t>
      </w:r>
      <w:r w:rsidR="005245CB">
        <w:rPr>
          <w:rFonts w:eastAsia="Calibri"/>
          <w:bCs/>
          <w:spacing w:val="-3"/>
          <w:sz w:val="22"/>
          <w:szCs w:val="22"/>
          <w:lang w:val="ru-RU"/>
        </w:rPr>
        <w:t>_______________________________________</w:t>
      </w:r>
      <w:r w:rsidRPr="00F47F2B">
        <w:rPr>
          <w:rFonts w:eastAsia="Calibri"/>
          <w:bCs/>
          <w:spacing w:val="-3"/>
          <w:sz w:val="22"/>
          <w:szCs w:val="22"/>
          <w:lang w:val="ru-RU"/>
        </w:rPr>
        <w:t xml:space="preserve">, действующего на основании </w:t>
      </w:r>
      <w:r w:rsidR="005245CB">
        <w:rPr>
          <w:rFonts w:eastAsia="Calibri"/>
          <w:bCs/>
          <w:spacing w:val="-3"/>
          <w:sz w:val="22"/>
          <w:szCs w:val="22"/>
          <w:lang w:val="ru-RU"/>
        </w:rPr>
        <w:t>_________</w:t>
      </w:r>
      <w:r w:rsidRPr="00F47F2B">
        <w:rPr>
          <w:rFonts w:eastAsia="Calibri"/>
          <w:bCs/>
          <w:spacing w:val="-3"/>
          <w:sz w:val="22"/>
          <w:szCs w:val="22"/>
          <w:lang w:val="ru-RU"/>
        </w:rPr>
        <w:t>, именуемое в дальнейшем «Подрядчик», с другой стороны, в соответствии с Федеральным законом от 18.07.2011 г. № 223-ФЗ «О закупках товаров, работ, услуг отдельными видами юридических лиц», Положением о закупке товаров, работ, услуг Общества с ограниченной ответственностью «Городские коммунальные сети», заключили настоящий договор о нижеследующем:</w:t>
      </w:r>
    </w:p>
    <w:p w14:paraId="34732EC3" w14:textId="77777777" w:rsidR="00A4278D" w:rsidRDefault="00A4278D" w:rsidP="00A4278D">
      <w:pPr>
        <w:keepNext/>
        <w:tabs>
          <w:tab w:val="left" w:pos="960"/>
        </w:tabs>
        <w:jc w:val="center"/>
        <w:outlineLvl w:val="2"/>
        <w:rPr>
          <w:b/>
          <w:sz w:val="22"/>
          <w:szCs w:val="22"/>
          <w:lang w:val="ru-RU"/>
        </w:rPr>
      </w:pPr>
      <w:r>
        <w:rPr>
          <w:b/>
          <w:sz w:val="22"/>
          <w:szCs w:val="22"/>
          <w:lang w:val="ru-RU"/>
        </w:rPr>
        <w:t>1. Предмет Договора</w:t>
      </w:r>
    </w:p>
    <w:p w14:paraId="41D5C0D0" w14:textId="3E20130C" w:rsidR="00A4278D" w:rsidRDefault="00A4278D" w:rsidP="002C1445">
      <w:pPr>
        <w:overflowPunct w:val="0"/>
        <w:autoSpaceDE w:val="0"/>
        <w:ind w:right="74" w:firstLine="567"/>
        <w:jc w:val="both"/>
        <w:textAlignment w:val="baseline"/>
        <w:rPr>
          <w:bCs/>
          <w:color w:val="000000"/>
          <w:spacing w:val="-1"/>
          <w:sz w:val="22"/>
          <w:szCs w:val="22"/>
          <w:lang w:val="ru-RU"/>
        </w:rPr>
      </w:pPr>
      <w:r>
        <w:rPr>
          <w:bCs/>
          <w:color w:val="000000"/>
          <w:spacing w:val="-1"/>
          <w:sz w:val="22"/>
          <w:szCs w:val="22"/>
          <w:lang w:val="ru-RU"/>
        </w:rPr>
        <w:t xml:space="preserve">1.1 По настоящему Договору Подрядчик </w:t>
      </w:r>
      <w:r w:rsidR="00E33717" w:rsidRPr="00E33717">
        <w:rPr>
          <w:sz w:val="22"/>
          <w:szCs w:val="22"/>
          <w:lang w:val="ru-RU" w:eastAsia="ru-RU"/>
        </w:rPr>
        <w:t xml:space="preserve">принимает на себя обязательства </w:t>
      </w:r>
      <w:r w:rsidR="00E33717">
        <w:rPr>
          <w:sz w:val="22"/>
          <w:szCs w:val="22"/>
          <w:lang w:val="ru-RU" w:eastAsia="ru-RU"/>
        </w:rPr>
        <w:t xml:space="preserve">по </w:t>
      </w:r>
      <w:r w:rsidR="00BB4019" w:rsidRPr="00BB4019">
        <w:rPr>
          <w:sz w:val="22"/>
          <w:szCs w:val="22"/>
          <w:highlight w:val="green"/>
          <w:lang w:val="ru-RU" w:eastAsia="ru-RU"/>
        </w:rPr>
        <w:t>выполнению комплекса работ по техническому обследованию, техническому аудиту, наладке и доведению фактических параметров работы системы теплоснабжения до расчетных, разработка эффективных мероприятий долгосрочной инвестиционной программы в целях последующего включения её в схему теплоснабжения и программу комплексного развития систем централизованного теплоснабжения</w:t>
      </w:r>
      <w:r w:rsidR="00CF6B4D" w:rsidRPr="00CF6B4D">
        <w:rPr>
          <w:b/>
          <w:bCs/>
          <w:sz w:val="22"/>
          <w:szCs w:val="22"/>
          <w:lang w:val="ru-RU" w:eastAsia="ru-RU"/>
        </w:rPr>
        <w:t xml:space="preserve"> </w:t>
      </w:r>
      <w:r w:rsidR="00E33717" w:rsidRPr="00E33717">
        <w:rPr>
          <w:bCs/>
          <w:sz w:val="22"/>
          <w:szCs w:val="22"/>
          <w:lang w:val="ru-RU" w:eastAsia="ru-RU"/>
        </w:rPr>
        <w:t xml:space="preserve">(далее </w:t>
      </w:r>
      <w:r w:rsidR="00E33717">
        <w:rPr>
          <w:bCs/>
          <w:sz w:val="22"/>
          <w:szCs w:val="22"/>
          <w:lang w:val="ru-RU" w:eastAsia="ru-RU"/>
        </w:rPr>
        <w:t>–</w:t>
      </w:r>
      <w:r w:rsidR="00E33717" w:rsidRPr="00E33717">
        <w:rPr>
          <w:bCs/>
          <w:sz w:val="22"/>
          <w:szCs w:val="22"/>
          <w:lang w:val="ru-RU" w:eastAsia="ru-RU"/>
        </w:rPr>
        <w:t xml:space="preserve"> работы</w:t>
      </w:r>
      <w:r w:rsidR="00E33717">
        <w:rPr>
          <w:bCs/>
          <w:sz w:val="22"/>
          <w:szCs w:val="22"/>
          <w:lang w:val="ru-RU" w:eastAsia="ru-RU"/>
        </w:rPr>
        <w:t>, объект</w:t>
      </w:r>
      <w:r w:rsidR="00E33717" w:rsidRPr="00E33717">
        <w:rPr>
          <w:bCs/>
          <w:sz w:val="22"/>
          <w:szCs w:val="22"/>
          <w:lang w:val="ru-RU" w:eastAsia="ru-RU"/>
        </w:rPr>
        <w:t>)</w:t>
      </w:r>
      <w:r>
        <w:rPr>
          <w:bCs/>
          <w:color w:val="000000"/>
          <w:spacing w:val="-1"/>
          <w:sz w:val="22"/>
          <w:szCs w:val="22"/>
          <w:lang w:val="ru-RU"/>
        </w:rPr>
        <w:t>, а Заказчик обязуется оплатить выполненные работы на условиях настоящего Договора.</w:t>
      </w:r>
    </w:p>
    <w:p w14:paraId="4052BA76" w14:textId="20C11A2C" w:rsidR="00A4278D" w:rsidRDefault="00A4278D" w:rsidP="002C1445">
      <w:pPr>
        <w:widowControl w:val="0"/>
        <w:shd w:val="clear" w:color="auto" w:fill="FFFFFF"/>
        <w:tabs>
          <w:tab w:val="left" w:pos="720"/>
        </w:tabs>
        <w:autoSpaceDE w:val="0"/>
        <w:ind w:firstLine="567"/>
        <w:jc w:val="both"/>
        <w:rPr>
          <w:bCs/>
          <w:color w:val="000000"/>
          <w:spacing w:val="-1"/>
          <w:sz w:val="22"/>
          <w:szCs w:val="22"/>
          <w:lang w:val="ru-RU"/>
        </w:rPr>
      </w:pPr>
      <w:r>
        <w:rPr>
          <w:bCs/>
          <w:color w:val="000000"/>
          <w:spacing w:val="-1"/>
          <w:sz w:val="22"/>
          <w:szCs w:val="22"/>
          <w:lang w:val="ru-RU"/>
        </w:rPr>
        <w:t xml:space="preserve">1.2 Подрядчик обязуется выполнить указанные в п. 1.1. настоящего договора работы в соответствии с </w:t>
      </w:r>
      <w:r w:rsidR="00E33717">
        <w:rPr>
          <w:bCs/>
          <w:color w:val="000000"/>
          <w:spacing w:val="-1"/>
          <w:sz w:val="22"/>
          <w:szCs w:val="22"/>
          <w:lang w:val="ru-RU"/>
        </w:rPr>
        <w:t>Техническим заданием (Приложение № 1 к Договору</w:t>
      </w:r>
      <w:r w:rsidR="00791C74">
        <w:rPr>
          <w:bCs/>
          <w:color w:val="000000"/>
          <w:spacing w:val="-1"/>
          <w:sz w:val="22"/>
          <w:szCs w:val="22"/>
          <w:lang w:val="ru-RU"/>
        </w:rPr>
        <w:t>)</w:t>
      </w:r>
      <w:r w:rsidR="00C94BB4">
        <w:rPr>
          <w:bCs/>
          <w:color w:val="000000"/>
          <w:spacing w:val="-1"/>
          <w:sz w:val="22"/>
          <w:szCs w:val="22"/>
          <w:lang w:val="ru-RU"/>
        </w:rPr>
        <w:t>, установленными строительными нормами и правилами, действующими правовыми актами Российской Федерации</w:t>
      </w:r>
      <w:r w:rsidR="00E33717">
        <w:rPr>
          <w:bCs/>
          <w:color w:val="000000"/>
          <w:spacing w:val="-1"/>
          <w:sz w:val="22"/>
          <w:szCs w:val="22"/>
          <w:lang w:val="ru-RU"/>
        </w:rPr>
        <w:t>.</w:t>
      </w:r>
    </w:p>
    <w:p w14:paraId="40C824F9" w14:textId="77777777" w:rsidR="0098181D" w:rsidRDefault="0098181D" w:rsidP="00727F0C">
      <w:pPr>
        <w:widowControl w:val="0"/>
        <w:shd w:val="clear" w:color="auto" w:fill="FFFFFF"/>
        <w:tabs>
          <w:tab w:val="left" w:pos="720"/>
        </w:tabs>
        <w:autoSpaceDE w:val="0"/>
        <w:ind w:firstLine="567"/>
        <w:jc w:val="center"/>
        <w:rPr>
          <w:bCs/>
          <w:color w:val="000000"/>
          <w:spacing w:val="-1"/>
          <w:sz w:val="22"/>
          <w:szCs w:val="22"/>
          <w:lang w:val="ru-RU"/>
        </w:rPr>
      </w:pPr>
    </w:p>
    <w:p w14:paraId="593F31B5" w14:textId="77777777" w:rsidR="00727F0C" w:rsidRPr="00727F0C" w:rsidRDefault="00727F0C" w:rsidP="00727F0C">
      <w:pPr>
        <w:widowControl w:val="0"/>
        <w:shd w:val="clear" w:color="auto" w:fill="FFFFFF"/>
        <w:tabs>
          <w:tab w:val="left" w:pos="720"/>
        </w:tabs>
        <w:autoSpaceDE w:val="0"/>
        <w:ind w:firstLine="567"/>
        <w:jc w:val="center"/>
        <w:rPr>
          <w:b/>
          <w:color w:val="000000"/>
          <w:spacing w:val="-1"/>
          <w:sz w:val="22"/>
          <w:szCs w:val="22"/>
          <w:lang w:val="ru-RU"/>
        </w:rPr>
      </w:pPr>
      <w:r w:rsidRPr="00727F0C">
        <w:rPr>
          <w:b/>
          <w:color w:val="000000"/>
          <w:spacing w:val="-1"/>
          <w:sz w:val="22"/>
          <w:szCs w:val="22"/>
          <w:lang w:val="ru-RU"/>
        </w:rPr>
        <w:t>2. Сроки и место выполнения работ</w:t>
      </w:r>
    </w:p>
    <w:p w14:paraId="1AD7063A" w14:textId="77777777" w:rsidR="00BB4019" w:rsidRDefault="00110F21" w:rsidP="00BB4019">
      <w:pPr>
        <w:widowControl w:val="0"/>
        <w:shd w:val="clear" w:color="auto" w:fill="FFFFFF"/>
        <w:tabs>
          <w:tab w:val="left" w:pos="720"/>
        </w:tabs>
        <w:autoSpaceDE w:val="0"/>
        <w:ind w:firstLine="567"/>
        <w:jc w:val="both"/>
        <w:rPr>
          <w:bCs/>
          <w:color w:val="000000"/>
          <w:spacing w:val="-1"/>
          <w:sz w:val="22"/>
          <w:szCs w:val="22"/>
          <w:lang w:val="ru-RU"/>
        </w:rPr>
      </w:pPr>
      <w:r w:rsidRPr="00110F21">
        <w:rPr>
          <w:bCs/>
          <w:color w:val="000000"/>
          <w:spacing w:val="-1"/>
          <w:sz w:val="22"/>
          <w:szCs w:val="22"/>
          <w:lang w:val="ru-RU"/>
        </w:rPr>
        <w:t xml:space="preserve">2.1. Сроки выполнения работ по настоящему договору: </w:t>
      </w:r>
    </w:p>
    <w:p w14:paraId="4F905C98" w14:textId="6A5A5FB0" w:rsidR="00BB4019" w:rsidRPr="00BB4019" w:rsidRDefault="00BB4019" w:rsidP="00BB4019">
      <w:pPr>
        <w:widowControl w:val="0"/>
        <w:shd w:val="clear" w:color="auto" w:fill="FFFFFF"/>
        <w:tabs>
          <w:tab w:val="left" w:pos="720"/>
        </w:tabs>
        <w:autoSpaceDE w:val="0"/>
        <w:ind w:firstLine="567"/>
        <w:jc w:val="both"/>
        <w:rPr>
          <w:bCs/>
          <w:color w:val="000000"/>
          <w:spacing w:val="-1"/>
          <w:sz w:val="22"/>
          <w:szCs w:val="22"/>
          <w:lang w:val="ru-RU"/>
        </w:rPr>
      </w:pPr>
      <w:r w:rsidRPr="00BB4019">
        <w:rPr>
          <w:bCs/>
          <w:color w:val="000000"/>
          <w:spacing w:val="-1"/>
          <w:sz w:val="22"/>
          <w:szCs w:val="22"/>
          <w:lang w:val="ru-RU"/>
        </w:rPr>
        <w:t>I этап (получение и анализ материалов, предоставленных Заказчиком к Техническому заданию в качестве исходных данных): 3 месяца (ноябрь</w:t>
      </w:r>
      <w:r>
        <w:rPr>
          <w:bCs/>
          <w:color w:val="000000"/>
          <w:spacing w:val="-1"/>
          <w:sz w:val="22"/>
          <w:szCs w:val="22"/>
          <w:lang w:val="ru-RU"/>
        </w:rPr>
        <w:t xml:space="preserve"> 2025 г.</w:t>
      </w:r>
      <w:r w:rsidRPr="00BB4019">
        <w:rPr>
          <w:bCs/>
          <w:color w:val="000000"/>
          <w:spacing w:val="-1"/>
          <w:sz w:val="22"/>
          <w:szCs w:val="22"/>
          <w:lang w:val="ru-RU"/>
        </w:rPr>
        <w:t xml:space="preserve"> </w:t>
      </w:r>
      <w:r>
        <w:rPr>
          <w:bCs/>
          <w:color w:val="000000"/>
          <w:spacing w:val="-1"/>
          <w:sz w:val="22"/>
          <w:szCs w:val="22"/>
          <w:lang w:val="ru-RU"/>
        </w:rPr>
        <w:t>–</w:t>
      </w:r>
      <w:r w:rsidRPr="00BB4019">
        <w:rPr>
          <w:bCs/>
          <w:color w:val="000000"/>
          <w:spacing w:val="-1"/>
          <w:sz w:val="22"/>
          <w:szCs w:val="22"/>
          <w:lang w:val="ru-RU"/>
        </w:rPr>
        <w:t xml:space="preserve"> январь</w:t>
      </w:r>
      <w:r>
        <w:rPr>
          <w:bCs/>
          <w:color w:val="000000"/>
          <w:spacing w:val="-1"/>
          <w:sz w:val="22"/>
          <w:szCs w:val="22"/>
          <w:lang w:val="ru-RU"/>
        </w:rPr>
        <w:t xml:space="preserve"> 2026 г.</w:t>
      </w:r>
      <w:r w:rsidRPr="00BB4019">
        <w:rPr>
          <w:bCs/>
          <w:color w:val="000000"/>
          <w:spacing w:val="-1"/>
          <w:sz w:val="22"/>
          <w:szCs w:val="22"/>
          <w:lang w:val="ru-RU"/>
        </w:rPr>
        <w:t>)</w:t>
      </w:r>
      <w:r>
        <w:rPr>
          <w:bCs/>
          <w:color w:val="000000"/>
          <w:spacing w:val="-1"/>
          <w:sz w:val="22"/>
          <w:szCs w:val="22"/>
          <w:lang w:val="ru-RU"/>
        </w:rPr>
        <w:t>;</w:t>
      </w:r>
    </w:p>
    <w:p w14:paraId="703D002B" w14:textId="75E321BF" w:rsidR="00BB4019" w:rsidRPr="00BB4019" w:rsidRDefault="00BB4019" w:rsidP="00BB4019">
      <w:pPr>
        <w:widowControl w:val="0"/>
        <w:shd w:val="clear" w:color="auto" w:fill="FFFFFF"/>
        <w:tabs>
          <w:tab w:val="left" w:pos="720"/>
        </w:tabs>
        <w:autoSpaceDE w:val="0"/>
        <w:ind w:firstLine="567"/>
        <w:jc w:val="both"/>
        <w:rPr>
          <w:bCs/>
          <w:color w:val="000000"/>
          <w:spacing w:val="-1"/>
          <w:sz w:val="22"/>
          <w:szCs w:val="22"/>
          <w:lang w:val="ru-RU"/>
        </w:rPr>
      </w:pPr>
      <w:r w:rsidRPr="00BB4019">
        <w:rPr>
          <w:bCs/>
          <w:color w:val="000000"/>
          <w:spacing w:val="-1"/>
          <w:sz w:val="22"/>
          <w:szCs w:val="22"/>
          <w:lang w:val="ru-RU"/>
        </w:rPr>
        <w:t>II этап (техническое обследование системы централизованного теплоснабжения с целью выявления фактического эксплуатационного режима работы системы в период отопительного сезона): 4 месяца (февраль</w:t>
      </w:r>
      <w:r>
        <w:rPr>
          <w:bCs/>
          <w:color w:val="000000"/>
          <w:spacing w:val="-1"/>
          <w:sz w:val="22"/>
          <w:szCs w:val="22"/>
          <w:lang w:val="ru-RU"/>
        </w:rPr>
        <w:t xml:space="preserve"> 2026 г. </w:t>
      </w:r>
      <w:r w:rsidRPr="00BB4019">
        <w:rPr>
          <w:bCs/>
          <w:color w:val="000000"/>
          <w:spacing w:val="-1"/>
          <w:sz w:val="22"/>
          <w:szCs w:val="22"/>
          <w:lang w:val="ru-RU"/>
        </w:rPr>
        <w:t>-май</w:t>
      </w:r>
      <w:r>
        <w:rPr>
          <w:bCs/>
          <w:color w:val="000000"/>
          <w:spacing w:val="-1"/>
          <w:sz w:val="22"/>
          <w:szCs w:val="22"/>
          <w:lang w:val="ru-RU"/>
        </w:rPr>
        <w:t xml:space="preserve"> 2026 г.</w:t>
      </w:r>
      <w:r w:rsidRPr="00BB4019">
        <w:rPr>
          <w:bCs/>
          <w:color w:val="000000"/>
          <w:spacing w:val="-1"/>
          <w:sz w:val="22"/>
          <w:szCs w:val="22"/>
          <w:lang w:val="ru-RU"/>
        </w:rPr>
        <w:t>)</w:t>
      </w:r>
      <w:r>
        <w:rPr>
          <w:bCs/>
          <w:color w:val="000000"/>
          <w:spacing w:val="-1"/>
          <w:sz w:val="22"/>
          <w:szCs w:val="22"/>
          <w:lang w:val="ru-RU"/>
        </w:rPr>
        <w:t>;</w:t>
      </w:r>
    </w:p>
    <w:p w14:paraId="6F3C605D" w14:textId="43625382" w:rsidR="00BB4019" w:rsidRPr="00BB4019" w:rsidRDefault="00BB4019" w:rsidP="00BB4019">
      <w:pPr>
        <w:widowControl w:val="0"/>
        <w:shd w:val="clear" w:color="auto" w:fill="FFFFFF"/>
        <w:tabs>
          <w:tab w:val="left" w:pos="720"/>
        </w:tabs>
        <w:autoSpaceDE w:val="0"/>
        <w:ind w:firstLine="567"/>
        <w:jc w:val="both"/>
        <w:rPr>
          <w:bCs/>
          <w:color w:val="000000"/>
          <w:spacing w:val="-1"/>
          <w:sz w:val="22"/>
          <w:szCs w:val="22"/>
          <w:lang w:val="ru-RU"/>
        </w:rPr>
      </w:pPr>
      <w:r w:rsidRPr="00BB4019">
        <w:rPr>
          <w:bCs/>
          <w:color w:val="000000"/>
          <w:spacing w:val="-1"/>
          <w:sz w:val="22"/>
          <w:szCs w:val="22"/>
          <w:lang w:val="ru-RU"/>
        </w:rPr>
        <w:t>III этап (разработка мероприятий по регулировке централизованной системы теплоснабжения): 2 месяца (июнь</w:t>
      </w:r>
      <w:r>
        <w:rPr>
          <w:bCs/>
          <w:color w:val="000000"/>
          <w:spacing w:val="-1"/>
          <w:sz w:val="22"/>
          <w:szCs w:val="22"/>
          <w:lang w:val="ru-RU"/>
        </w:rPr>
        <w:t xml:space="preserve"> 2026 г.</w:t>
      </w:r>
      <w:r w:rsidRPr="00BB4019">
        <w:rPr>
          <w:bCs/>
          <w:color w:val="000000"/>
          <w:spacing w:val="-1"/>
          <w:sz w:val="22"/>
          <w:szCs w:val="22"/>
          <w:lang w:val="ru-RU"/>
        </w:rPr>
        <w:t xml:space="preserve"> </w:t>
      </w:r>
      <w:r>
        <w:rPr>
          <w:bCs/>
          <w:color w:val="000000"/>
          <w:spacing w:val="-1"/>
          <w:sz w:val="22"/>
          <w:szCs w:val="22"/>
          <w:lang w:val="ru-RU"/>
        </w:rPr>
        <w:t>–</w:t>
      </w:r>
      <w:r w:rsidRPr="00BB4019">
        <w:rPr>
          <w:bCs/>
          <w:color w:val="000000"/>
          <w:spacing w:val="-1"/>
          <w:sz w:val="22"/>
          <w:szCs w:val="22"/>
          <w:lang w:val="ru-RU"/>
        </w:rPr>
        <w:t xml:space="preserve"> июль</w:t>
      </w:r>
      <w:r>
        <w:rPr>
          <w:bCs/>
          <w:color w:val="000000"/>
          <w:spacing w:val="-1"/>
          <w:sz w:val="22"/>
          <w:szCs w:val="22"/>
          <w:lang w:val="ru-RU"/>
        </w:rPr>
        <w:t xml:space="preserve"> 2026 г.</w:t>
      </w:r>
      <w:r w:rsidRPr="00BB4019">
        <w:rPr>
          <w:bCs/>
          <w:color w:val="000000"/>
          <w:spacing w:val="-1"/>
          <w:sz w:val="22"/>
          <w:szCs w:val="22"/>
          <w:lang w:val="ru-RU"/>
        </w:rPr>
        <w:t>)</w:t>
      </w:r>
    </w:p>
    <w:p w14:paraId="7A49BB9B" w14:textId="23D15195" w:rsidR="00BB4019" w:rsidRPr="00BB4019" w:rsidRDefault="00BB4019" w:rsidP="00BB4019">
      <w:pPr>
        <w:widowControl w:val="0"/>
        <w:shd w:val="clear" w:color="auto" w:fill="FFFFFF"/>
        <w:tabs>
          <w:tab w:val="left" w:pos="720"/>
        </w:tabs>
        <w:autoSpaceDE w:val="0"/>
        <w:ind w:firstLine="567"/>
        <w:jc w:val="both"/>
        <w:rPr>
          <w:bCs/>
          <w:color w:val="000000"/>
          <w:spacing w:val="-1"/>
          <w:sz w:val="22"/>
          <w:szCs w:val="22"/>
          <w:lang w:val="ru-RU"/>
        </w:rPr>
      </w:pPr>
      <w:r w:rsidRPr="00BB4019">
        <w:rPr>
          <w:bCs/>
          <w:color w:val="000000"/>
          <w:spacing w:val="-1"/>
          <w:sz w:val="22"/>
          <w:szCs w:val="22"/>
          <w:lang w:val="ru-RU"/>
        </w:rPr>
        <w:t>IV этап (выполнение мероприятий по наладке водяной системы централизованного теплоснабжения предусматривает): 2 месяца (август</w:t>
      </w:r>
      <w:r>
        <w:rPr>
          <w:bCs/>
          <w:color w:val="000000"/>
          <w:spacing w:val="-1"/>
          <w:sz w:val="22"/>
          <w:szCs w:val="22"/>
          <w:lang w:val="ru-RU"/>
        </w:rPr>
        <w:t xml:space="preserve"> 2026 г.</w:t>
      </w:r>
      <w:r w:rsidRPr="00BB4019">
        <w:rPr>
          <w:bCs/>
          <w:color w:val="000000"/>
          <w:spacing w:val="-1"/>
          <w:sz w:val="22"/>
          <w:szCs w:val="22"/>
          <w:lang w:val="ru-RU"/>
        </w:rPr>
        <w:t xml:space="preserve"> </w:t>
      </w:r>
      <w:r>
        <w:rPr>
          <w:bCs/>
          <w:color w:val="000000"/>
          <w:spacing w:val="-1"/>
          <w:sz w:val="22"/>
          <w:szCs w:val="22"/>
          <w:lang w:val="ru-RU"/>
        </w:rPr>
        <w:t>–</w:t>
      </w:r>
      <w:r w:rsidRPr="00BB4019">
        <w:rPr>
          <w:bCs/>
          <w:color w:val="000000"/>
          <w:spacing w:val="-1"/>
          <w:sz w:val="22"/>
          <w:szCs w:val="22"/>
          <w:lang w:val="ru-RU"/>
        </w:rPr>
        <w:t xml:space="preserve"> сентябрь</w:t>
      </w:r>
      <w:r>
        <w:rPr>
          <w:bCs/>
          <w:color w:val="000000"/>
          <w:spacing w:val="-1"/>
          <w:sz w:val="22"/>
          <w:szCs w:val="22"/>
          <w:lang w:val="ru-RU"/>
        </w:rPr>
        <w:t xml:space="preserve"> 2026 г.</w:t>
      </w:r>
      <w:r w:rsidRPr="00BB4019">
        <w:rPr>
          <w:bCs/>
          <w:color w:val="000000"/>
          <w:spacing w:val="-1"/>
          <w:sz w:val="22"/>
          <w:szCs w:val="22"/>
          <w:lang w:val="ru-RU"/>
        </w:rPr>
        <w:t>)</w:t>
      </w:r>
    </w:p>
    <w:p w14:paraId="6862D101" w14:textId="15DDCF45" w:rsidR="00351115" w:rsidRDefault="00BB4019" w:rsidP="00BB4019">
      <w:pPr>
        <w:widowControl w:val="0"/>
        <w:shd w:val="clear" w:color="auto" w:fill="FFFFFF"/>
        <w:tabs>
          <w:tab w:val="left" w:pos="720"/>
        </w:tabs>
        <w:autoSpaceDE w:val="0"/>
        <w:ind w:firstLine="567"/>
        <w:jc w:val="both"/>
        <w:rPr>
          <w:bCs/>
          <w:color w:val="000000"/>
          <w:spacing w:val="-1"/>
          <w:sz w:val="22"/>
          <w:szCs w:val="22"/>
          <w:lang w:val="ru-RU"/>
        </w:rPr>
      </w:pPr>
      <w:r w:rsidRPr="00BB4019">
        <w:rPr>
          <w:bCs/>
          <w:color w:val="000000"/>
          <w:spacing w:val="-1"/>
          <w:sz w:val="22"/>
          <w:szCs w:val="22"/>
          <w:lang w:val="ru-RU"/>
        </w:rPr>
        <w:t xml:space="preserve">V этап (регулировка системы централизованного теплоснабжения): 3 месяца (октябрь </w:t>
      </w:r>
      <w:r>
        <w:rPr>
          <w:bCs/>
          <w:color w:val="000000"/>
          <w:spacing w:val="-1"/>
          <w:sz w:val="22"/>
          <w:szCs w:val="22"/>
          <w:lang w:val="ru-RU"/>
        </w:rPr>
        <w:t>2026 г. –</w:t>
      </w:r>
      <w:r w:rsidRPr="00BB4019">
        <w:rPr>
          <w:bCs/>
          <w:color w:val="000000"/>
          <w:spacing w:val="-1"/>
          <w:sz w:val="22"/>
          <w:szCs w:val="22"/>
          <w:lang w:val="ru-RU"/>
        </w:rPr>
        <w:t xml:space="preserve"> декабрь</w:t>
      </w:r>
      <w:r>
        <w:rPr>
          <w:bCs/>
          <w:color w:val="000000"/>
          <w:spacing w:val="-1"/>
          <w:sz w:val="22"/>
          <w:szCs w:val="22"/>
          <w:lang w:val="ru-RU"/>
        </w:rPr>
        <w:t xml:space="preserve"> 2026 г.</w:t>
      </w:r>
      <w:r w:rsidRPr="00BB4019">
        <w:rPr>
          <w:bCs/>
          <w:color w:val="000000"/>
          <w:spacing w:val="-1"/>
          <w:sz w:val="22"/>
          <w:szCs w:val="22"/>
          <w:lang w:val="ru-RU"/>
        </w:rPr>
        <w:t>)</w:t>
      </w:r>
    </w:p>
    <w:p w14:paraId="31F914EA" w14:textId="66AF88EC" w:rsidR="00351115" w:rsidRDefault="006152E7" w:rsidP="00B87C25">
      <w:pPr>
        <w:widowControl w:val="0"/>
        <w:shd w:val="clear" w:color="auto" w:fill="FFFFFF"/>
        <w:tabs>
          <w:tab w:val="left" w:pos="720"/>
        </w:tabs>
        <w:autoSpaceDE w:val="0"/>
        <w:ind w:firstLine="426"/>
        <w:jc w:val="both"/>
        <w:rPr>
          <w:bCs/>
          <w:color w:val="000000"/>
          <w:spacing w:val="-1"/>
          <w:sz w:val="22"/>
          <w:szCs w:val="22"/>
          <w:lang w:val="ru-RU"/>
        </w:rPr>
      </w:pPr>
      <w:r>
        <w:rPr>
          <w:bCs/>
          <w:color w:val="000000"/>
          <w:spacing w:val="-1"/>
          <w:sz w:val="22"/>
          <w:szCs w:val="22"/>
          <w:lang w:val="ru-RU"/>
        </w:rPr>
        <w:t xml:space="preserve">2.2. </w:t>
      </w:r>
      <w:r w:rsidR="00CF6B4D" w:rsidRPr="00CF6B4D">
        <w:rPr>
          <w:bCs/>
          <w:color w:val="000000"/>
          <w:spacing w:val="-1"/>
          <w:sz w:val="22"/>
          <w:szCs w:val="22"/>
          <w:lang w:val="ru-RU"/>
        </w:rPr>
        <w:t xml:space="preserve">Место выполнения работ: Ярославский район, </w:t>
      </w:r>
      <w:r w:rsidR="00755134">
        <w:rPr>
          <w:bCs/>
          <w:color w:val="000000"/>
          <w:spacing w:val="-1"/>
          <w:sz w:val="22"/>
          <w:szCs w:val="22"/>
          <w:lang w:val="ru-RU"/>
        </w:rPr>
        <w:t>го г Переславль-Залесски</w:t>
      </w:r>
      <w:r w:rsidR="001A768A">
        <w:rPr>
          <w:bCs/>
          <w:color w:val="000000"/>
          <w:spacing w:val="-1"/>
          <w:sz w:val="22"/>
          <w:szCs w:val="22"/>
          <w:lang w:val="ru-RU"/>
        </w:rPr>
        <w:t>й</w:t>
      </w:r>
      <w:r w:rsidR="000F7FCA">
        <w:rPr>
          <w:bCs/>
          <w:color w:val="000000"/>
          <w:spacing w:val="-1"/>
          <w:sz w:val="22"/>
          <w:szCs w:val="22"/>
          <w:lang w:val="ru-RU"/>
        </w:rPr>
        <w:t>.</w:t>
      </w:r>
    </w:p>
    <w:p w14:paraId="3BA43105" w14:textId="77777777" w:rsidR="00D81CA3" w:rsidRDefault="00D81CA3" w:rsidP="00B87C25">
      <w:pPr>
        <w:widowControl w:val="0"/>
        <w:shd w:val="clear" w:color="auto" w:fill="FFFFFF"/>
        <w:tabs>
          <w:tab w:val="left" w:pos="720"/>
        </w:tabs>
        <w:autoSpaceDE w:val="0"/>
        <w:ind w:firstLine="426"/>
        <w:jc w:val="both"/>
        <w:rPr>
          <w:bCs/>
          <w:color w:val="000000"/>
          <w:spacing w:val="-1"/>
          <w:sz w:val="22"/>
          <w:szCs w:val="22"/>
          <w:lang w:val="ru-RU"/>
        </w:rPr>
      </w:pPr>
    </w:p>
    <w:p w14:paraId="24F968C1" w14:textId="77777777" w:rsidR="00A4278D" w:rsidRDefault="00706CB5" w:rsidP="00110F21">
      <w:pPr>
        <w:widowControl w:val="0"/>
        <w:shd w:val="clear" w:color="auto" w:fill="FFFFFF"/>
        <w:tabs>
          <w:tab w:val="left" w:pos="720"/>
        </w:tabs>
        <w:autoSpaceDE w:val="0"/>
        <w:ind w:firstLine="567"/>
        <w:jc w:val="center"/>
        <w:rPr>
          <w:b/>
          <w:sz w:val="22"/>
          <w:szCs w:val="22"/>
          <w:lang w:val="ru-RU"/>
        </w:rPr>
      </w:pPr>
      <w:r>
        <w:rPr>
          <w:b/>
          <w:bCs/>
          <w:color w:val="000000"/>
          <w:spacing w:val="-1"/>
          <w:sz w:val="22"/>
          <w:szCs w:val="22"/>
          <w:lang w:val="ru-RU"/>
        </w:rPr>
        <w:t>3</w:t>
      </w:r>
      <w:r w:rsidR="00A4278D">
        <w:rPr>
          <w:bCs/>
          <w:color w:val="000000"/>
          <w:spacing w:val="-1"/>
          <w:sz w:val="22"/>
          <w:szCs w:val="22"/>
          <w:lang w:val="ru-RU"/>
        </w:rPr>
        <w:t xml:space="preserve">. </w:t>
      </w:r>
      <w:r w:rsidR="00A4278D">
        <w:rPr>
          <w:b/>
          <w:sz w:val="22"/>
          <w:szCs w:val="22"/>
          <w:lang w:val="ru-RU"/>
        </w:rPr>
        <w:t>Цена Договора</w:t>
      </w:r>
    </w:p>
    <w:p w14:paraId="0F348916" w14:textId="1D2C05C2" w:rsidR="00C94BB4" w:rsidRDefault="00706CB5" w:rsidP="00C94BB4">
      <w:pPr>
        <w:widowControl w:val="0"/>
        <w:shd w:val="clear" w:color="auto" w:fill="FFFFFF"/>
        <w:tabs>
          <w:tab w:val="left" w:pos="720"/>
        </w:tabs>
        <w:suppressAutoHyphens w:val="0"/>
        <w:autoSpaceDE w:val="0"/>
        <w:ind w:firstLine="709"/>
        <w:jc w:val="both"/>
        <w:rPr>
          <w:bCs/>
          <w:color w:val="000000"/>
          <w:spacing w:val="-1"/>
          <w:sz w:val="22"/>
          <w:szCs w:val="22"/>
          <w:lang w:val="ru-RU"/>
        </w:rPr>
      </w:pPr>
      <w:r>
        <w:rPr>
          <w:bCs/>
          <w:color w:val="000000"/>
          <w:spacing w:val="-1"/>
          <w:sz w:val="22"/>
          <w:szCs w:val="22"/>
          <w:lang w:val="ru-RU"/>
        </w:rPr>
        <w:t>3</w:t>
      </w:r>
      <w:r w:rsidR="00A4278D">
        <w:rPr>
          <w:bCs/>
          <w:color w:val="000000"/>
          <w:spacing w:val="-1"/>
          <w:sz w:val="22"/>
          <w:szCs w:val="22"/>
          <w:lang w:val="ru-RU"/>
        </w:rPr>
        <w:t xml:space="preserve">.1 </w:t>
      </w:r>
      <w:r w:rsidR="00C94BB4" w:rsidRPr="00E33717">
        <w:rPr>
          <w:bCs/>
          <w:color w:val="000000"/>
          <w:spacing w:val="-1"/>
          <w:sz w:val="22"/>
          <w:szCs w:val="22"/>
          <w:lang w:val="ru-RU"/>
        </w:rPr>
        <w:t xml:space="preserve">Цена Договора составляет </w:t>
      </w:r>
      <w:r w:rsidR="00305666">
        <w:rPr>
          <w:bCs/>
          <w:color w:val="000000"/>
          <w:spacing w:val="-1"/>
          <w:sz w:val="22"/>
          <w:szCs w:val="22"/>
          <w:lang w:val="ru-RU"/>
        </w:rPr>
        <w:t>_______________</w:t>
      </w:r>
      <w:r w:rsidR="00C94BB4" w:rsidRPr="00E33717">
        <w:rPr>
          <w:bCs/>
          <w:color w:val="000000"/>
          <w:spacing w:val="-1"/>
          <w:sz w:val="22"/>
          <w:szCs w:val="22"/>
          <w:lang w:val="ru-RU"/>
        </w:rPr>
        <w:t xml:space="preserve"> (</w:t>
      </w:r>
      <w:r w:rsidR="00305666">
        <w:rPr>
          <w:bCs/>
          <w:color w:val="000000"/>
          <w:spacing w:val="-1"/>
          <w:sz w:val="22"/>
          <w:szCs w:val="22"/>
          <w:lang w:val="ru-RU"/>
        </w:rPr>
        <w:t>__________________</w:t>
      </w:r>
      <w:r w:rsidR="00C94BB4" w:rsidRPr="00E33717">
        <w:rPr>
          <w:bCs/>
          <w:color w:val="000000"/>
          <w:spacing w:val="-1"/>
          <w:sz w:val="22"/>
          <w:szCs w:val="22"/>
          <w:lang w:val="ru-RU"/>
        </w:rPr>
        <w:t xml:space="preserve">) рублей </w:t>
      </w:r>
      <w:bookmarkStart w:id="0" w:name="_Hlk210911160"/>
      <w:r w:rsidR="007364D9">
        <w:rPr>
          <w:bCs/>
          <w:color w:val="000000"/>
          <w:spacing w:val="-1"/>
          <w:sz w:val="22"/>
          <w:szCs w:val="22"/>
          <w:lang w:val="ru-RU"/>
        </w:rPr>
        <w:t xml:space="preserve">00 копеек </w:t>
      </w:r>
      <w:r w:rsidR="00C94BB4" w:rsidRPr="00E33717">
        <w:rPr>
          <w:bCs/>
          <w:color w:val="000000"/>
          <w:spacing w:val="-1"/>
          <w:sz w:val="22"/>
          <w:szCs w:val="22"/>
          <w:lang w:val="ru-RU"/>
        </w:rPr>
        <w:t xml:space="preserve">с учетом НДС </w:t>
      </w:r>
      <w:r w:rsidR="00F47F2B">
        <w:rPr>
          <w:bCs/>
          <w:color w:val="000000"/>
          <w:spacing w:val="-1"/>
          <w:sz w:val="22"/>
          <w:szCs w:val="22"/>
          <w:lang w:val="ru-RU"/>
        </w:rPr>
        <w:t>20</w:t>
      </w:r>
      <w:r w:rsidR="00C94BB4" w:rsidRPr="00E33717">
        <w:rPr>
          <w:bCs/>
          <w:color w:val="000000"/>
          <w:spacing w:val="-1"/>
          <w:sz w:val="22"/>
          <w:szCs w:val="22"/>
          <w:lang w:val="ru-RU"/>
        </w:rPr>
        <w:t xml:space="preserve"> % в </w:t>
      </w:r>
      <w:r w:rsidR="00C94BB4" w:rsidRPr="003E1623">
        <w:rPr>
          <w:bCs/>
          <w:color w:val="000000"/>
          <w:spacing w:val="-1"/>
          <w:sz w:val="22"/>
          <w:szCs w:val="22"/>
          <w:highlight w:val="green"/>
          <w:lang w:val="ru-RU"/>
        </w:rPr>
        <w:t>(для плательщиков НДС)/НДС не облагается.</w:t>
      </w:r>
      <w:bookmarkEnd w:id="0"/>
    </w:p>
    <w:p w14:paraId="6D7BC3B7" w14:textId="77777777" w:rsidR="00C94BB4" w:rsidRPr="005D5B86" w:rsidRDefault="00C94BB4" w:rsidP="00C94BB4">
      <w:pPr>
        <w:widowControl w:val="0"/>
        <w:shd w:val="clear" w:color="auto" w:fill="FFFFFF"/>
        <w:tabs>
          <w:tab w:val="left" w:pos="720"/>
        </w:tabs>
        <w:suppressAutoHyphens w:val="0"/>
        <w:autoSpaceDE w:val="0"/>
        <w:ind w:firstLine="709"/>
        <w:jc w:val="both"/>
        <w:rPr>
          <w:szCs w:val="24"/>
          <w:lang w:val="ru-RU" w:eastAsia="ru-RU"/>
        </w:rPr>
      </w:pPr>
      <w:r w:rsidRPr="005D5B86">
        <w:rPr>
          <w:sz w:val="22"/>
          <w:szCs w:val="22"/>
          <w:lang w:val="ru-RU" w:eastAsia="ru-RU"/>
        </w:rPr>
        <w:t>Цена каждого этапа устанавливается в размере, сниженном пропорционально снижению начальной (максимальной) цены договора</w:t>
      </w:r>
      <w:r w:rsidRPr="00B60927">
        <w:rPr>
          <w:szCs w:val="24"/>
          <w:lang w:val="ru-RU" w:eastAsia="ru-RU"/>
        </w:rPr>
        <w:t>.</w:t>
      </w:r>
    </w:p>
    <w:p w14:paraId="4010428F" w14:textId="282DD80D" w:rsidR="00A4278D" w:rsidRDefault="004478B5" w:rsidP="00C94BB4">
      <w:pPr>
        <w:ind w:firstLine="567"/>
        <w:jc w:val="both"/>
        <w:rPr>
          <w:bCs/>
          <w:color w:val="000000"/>
          <w:spacing w:val="-1"/>
          <w:sz w:val="22"/>
          <w:szCs w:val="22"/>
          <w:lang w:val="ru-RU"/>
        </w:rPr>
      </w:pPr>
      <w:r>
        <w:rPr>
          <w:bCs/>
          <w:color w:val="000000"/>
          <w:spacing w:val="-1"/>
          <w:sz w:val="22"/>
          <w:szCs w:val="22"/>
          <w:lang w:val="ru-RU"/>
        </w:rPr>
        <w:t>3</w:t>
      </w:r>
      <w:r w:rsidR="00A4278D">
        <w:rPr>
          <w:bCs/>
          <w:color w:val="000000"/>
          <w:spacing w:val="-1"/>
          <w:sz w:val="22"/>
          <w:szCs w:val="22"/>
          <w:lang w:val="ru-RU"/>
        </w:rPr>
        <w:t xml:space="preserve">.2 </w:t>
      </w:r>
      <w:r w:rsidR="00E33717" w:rsidRPr="00E33717">
        <w:rPr>
          <w:bCs/>
          <w:color w:val="000000"/>
          <w:spacing w:val="-1"/>
          <w:sz w:val="22"/>
          <w:szCs w:val="22"/>
          <w:lang w:val="ru-RU"/>
        </w:rPr>
        <w:t>Цена Договора является твердой и определяется на весь срок исполнения Договора</w:t>
      </w:r>
      <w:r w:rsidR="00B733DE">
        <w:rPr>
          <w:bCs/>
          <w:color w:val="000000"/>
          <w:spacing w:val="-1"/>
          <w:sz w:val="22"/>
          <w:szCs w:val="22"/>
          <w:lang w:val="ru-RU"/>
        </w:rPr>
        <w:t>, за исключением случаев, предусмотренных пунктом 3.</w:t>
      </w:r>
      <w:r w:rsidR="0039241A">
        <w:rPr>
          <w:bCs/>
          <w:color w:val="000000"/>
          <w:spacing w:val="-1"/>
          <w:sz w:val="22"/>
          <w:szCs w:val="22"/>
          <w:lang w:val="ru-RU"/>
        </w:rPr>
        <w:t>4</w:t>
      </w:r>
      <w:r w:rsidR="00B733DE">
        <w:rPr>
          <w:bCs/>
          <w:color w:val="000000"/>
          <w:spacing w:val="-1"/>
          <w:sz w:val="22"/>
          <w:szCs w:val="22"/>
          <w:lang w:val="ru-RU"/>
        </w:rPr>
        <w:t xml:space="preserve"> Договора</w:t>
      </w:r>
      <w:r w:rsidR="00E33717" w:rsidRPr="00E33717">
        <w:rPr>
          <w:bCs/>
          <w:color w:val="000000"/>
          <w:spacing w:val="-1"/>
          <w:sz w:val="22"/>
          <w:szCs w:val="22"/>
          <w:lang w:val="ru-RU"/>
        </w:rPr>
        <w:t xml:space="preserve">. Цена Договора включает в себя все расходы Подрядчика, связанные с </w:t>
      </w:r>
      <w:r w:rsidR="00E33717" w:rsidRPr="00412B9E">
        <w:rPr>
          <w:bCs/>
          <w:color w:val="000000"/>
          <w:spacing w:val="-1"/>
          <w:sz w:val="22"/>
          <w:szCs w:val="22"/>
          <w:lang w:val="ru-RU"/>
        </w:rPr>
        <w:t>исполнением обязательств,</w:t>
      </w:r>
      <w:r w:rsidR="00E33717" w:rsidRPr="00E33717">
        <w:rPr>
          <w:bCs/>
          <w:color w:val="000000"/>
          <w:spacing w:val="-1"/>
          <w:sz w:val="22"/>
          <w:szCs w:val="22"/>
          <w:lang w:val="ru-RU"/>
        </w:rPr>
        <w:t xml:space="preserve"> предусмотренных Договором, в том числе стоимость работ, применяемых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w:t>
      </w:r>
      <w:r w:rsidR="00704B7E">
        <w:rPr>
          <w:bCs/>
          <w:color w:val="000000"/>
          <w:spacing w:val="-1"/>
          <w:sz w:val="22"/>
          <w:szCs w:val="22"/>
          <w:lang w:val="ru-RU"/>
        </w:rPr>
        <w:t>лату таможенных пошлин, налогов</w:t>
      </w:r>
      <w:r w:rsidR="00E33717" w:rsidRPr="00E33717">
        <w:rPr>
          <w:bCs/>
          <w:color w:val="000000"/>
          <w:spacing w:val="-1"/>
          <w:sz w:val="22"/>
          <w:szCs w:val="22"/>
          <w:lang w:val="ru-RU"/>
        </w:rPr>
        <w:t xml:space="preserve"> и других обязательных платежей, а также все прочие расходы, необходимые для выполнения Подрядчиком всех обязательств по Договору</w:t>
      </w:r>
      <w:r w:rsidR="00161112">
        <w:rPr>
          <w:bCs/>
          <w:color w:val="000000"/>
          <w:spacing w:val="-1"/>
          <w:sz w:val="22"/>
          <w:szCs w:val="22"/>
          <w:lang w:val="ru-RU"/>
        </w:rPr>
        <w:t>.</w:t>
      </w:r>
    </w:p>
    <w:p w14:paraId="4AD64430" w14:textId="7DC4DB8D" w:rsidR="00161112" w:rsidRPr="007364D9" w:rsidRDefault="00855A88" w:rsidP="006D383D">
      <w:pPr>
        <w:ind w:firstLine="567"/>
        <w:jc w:val="both"/>
        <w:rPr>
          <w:sz w:val="22"/>
          <w:szCs w:val="22"/>
          <w:lang w:val="ru-RU"/>
        </w:rPr>
      </w:pPr>
      <w:r w:rsidRPr="007364D9">
        <w:rPr>
          <w:bCs/>
          <w:color w:val="000000"/>
          <w:spacing w:val="-1"/>
          <w:sz w:val="22"/>
          <w:szCs w:val="22"/>
          <w:lang w:val="ru-RU"/>
        </w:rPr>
        <w:t xml:space="preserve">3.3   </w:t>
      </w:r>
      <w:r w:rsidR="00161112" w:rsidRPr="007364D9">
        <w:rPr>
          <w:sz w:val="22"/>
          <w:szCs w:val="22"/>
          <w:lang w:val="ru-RU"/>
        </w:rPr>
        <w:t>Изменение цены договора допускается в соответствии с гражданским законодательством Российской Федерации, в частности в следующих случаях:</w:t>
      </w:r>
    </w:p>
    <w:p w14:paraId="1902AFEB" w14:textId="02CA814A" w:rsidR="00161112" w:rsidRPr="007364D9" w:rsidRDefault="004478B5" w:rsidP="0026672B">
      <w:pPr>
        <w:widowControl w:val="0"/>
        <w:shd w:val="clear" w:color="auto" w:fill="FFFFFF"/>
        <w:tabs>
          <w:tab w:val="left" w:pos="720"/>
        </w:tabs>
        <w:autoSpaceDE w:val="0"/>
        <w:ind w:firstLine="567"/>
        <w:jc w:val="both"/>
        <w:rPr>
          <w:sz w:val="22"/>
          <w:szCs w:val="22"/>
          <w:lang w:val="ru-RU"/>
        </w:rPr>
      </w:pPr>
      <w:r w:rsidRPr="007364D9">
        <w:rPr>
          <w:sz w:val="22"/>
          <w:szCs w:val="22"/>
          <w:lang w:val="ru-RU"/>
        </w:rPr>
        <w:t>3</w:t>
      </w:r>
      <w:r w:rsidR="00161112" w:rsidRPr="007364D9">
        <w:rPr>
          <w:sz w:val="22"/>
          <w:szCs w:val="22"/>
          <w:lang w:val="ru-RU"/>
        </w:rPr>
        <w:t>.</w:t>
      </w:r>
      <w:r w:rsidR="006D383D" w:rsidRPr="007364D9">
        <w:rPr>
          <w:sz w:val="22"/>
          <w:szCs w:val="22"/>
          <w:lang w:val="ru-RU"/>
        </w:rPr>
        <w:t>3</w:t>
      </w:r>
      <w:r w:rsidR="00161112" w:rsidRPr="007364D9">
        <w:rPr>
          <w:sz w:val="22"/>
          <w:szCs w:val="22"/>
          <w:lang w:val="ru-RU"/>
        </w:rPr>
        <w:t>.1. При снижении цены Договора без изменения предусмотренного Договором объема работ, качества выполняемых работ и иных условий Договора;</w:t>
      </w:r>
    </w:p>
    <w:p w14:paraId="769356EE" w14:textId="6C72E088" w:rsidR="0011228A" w:rsidRPr="00161112" w:rsidRDefault="004478B5" w:rsidP="0011228A">
      <w:pPr>
        <w:widowControl w:val="0"/>
        <w:shd w:val="clear" w:color="auto" w:fill="FFFFFF"/>
        <w:tabs>
          <w:tab w:val="left" w:pos="720"/>
        </w:tabs>
        <w:autoSpaceDE w:val="0"/>
        <w:ind w:firstLine="567"/>
        <w:jc w:val="both"/>
        <w:rPr>
          <w:sz w:val="22"/>
          <w:szCs w:val="22"/>
          <w:lang w:val="ru-RU"/>
        </w:rPr>
      </w:pPr>
      <w:r w:rsidRPr="007364D9">
        <w:rPr>
          <w:sz w:val="22"/>
          <w:szCs w:val="22"/>
          <w:lang w:val="ru-RU"/>
        </w:rPr>
        <w:t>3</w:t>
      </w:r>
      <w:r w:rsidR="00161112" w:rsidRPr="007364D9">
        <w:rPr>
          <w:sz w:val="22"/>
          <w:szCs w:val="22"/>
          <w:lang w:val="ru-RU"/>
        </w:rPr>
        <w:t>.</w:t>
      </w:r>
      <w:r w:rsidR="006D383D" w:rsidRPr="007364D9">
        <w:rPr>
          <w:sz w:val="22"/>
          <w:szCs w:val="22"/>
          <w:lang w:val="ru-RU"/>
        </w:rPr>
        <w:t>3</w:t>
      </w:r>
      <w:r w:rsidR="00161112" w:rsidRPr="007364D9">
        <w:rPr>
          <w:sz w:val="22"/>
          <w:szCs w:val="22"/>
          <w:lang w:val="ru-RU"/>
        </w:rPr>
        <w:t>.2. При уменьшении</w:t>
      </w:r>
      <w:r w:rsidR="00161112" w:rsidRPr="00161112">
        <w:rPr>
          <w:sz w:val="22"/>
          <w:szCs w:val="22"/>
          <w:lang w:val="ru-RU"/>
        </w:rPr>
        <w:t xml:space="preserve"> потребности Заказчика в работах, на выполнение которых заключен Договор.</w:t>
      </w:r>
      <w:r w:rsidR="0011228A" w:rsidRPr="0011228A">
        <w:rPr>
          <w:sz w:val="22"/>
          <w:szCs w:val="22"/>
          <w:lang w:val="ru-RU"/>
        </w:rPr>
        <w:t xml:space="preserve"> </w:t>
      </w:r>
      <w:r w:rsidR="0011228A" w:rsidRPr="00161112">
        <w:rPr>
          <w:sz w:val="22"/>
          <w:szCs w:val="22"/>
          <w:lang w:val="ru-RU"/>
        </w:rPr>
        <w:t xml:space="preserve">В данном случае стороны обязаны уменьшить цену Договора исходя из цены единицы работы. Цена единицы работы должна определяться как частное от деления первоначальной цены Договора на предусмотренный в </w:t>
      </w:r>
      <w:r w:rsidR="0011228A" w:rsidRPr="00161112">
        <w:rPr>
          <w:sz w:val="22"/>
          <w:szCs w:val="22"/>
          <w:lang w:val="ru-RU"/>
        </w:rPr>
        <w:lastRenderedPageBreak/>
        <w:t>Договоре объем работ.</w:t>
      </w:r>
    </w:p>
    <w:p w14:paraId="5F94F8AA" w14:textId="000E517E" w:rsidR="003E1623" w:rsidRPr="00161112" w:rsidRDefault="003E1623" w:rsidP="0026672B">
      <w:pPr>
        <w:widowControl w:val="0"/>
        <w:shd w:val="clear" w:color="auto" w:fill="FFFFFF"/>
        <w:tabs>
          <w:tab w:val="left" w:pos="720"/>
        </w:tabs>
        <w:autoSpaceDE w:val="0"/>
        <w:ind w:firstLine="567"/>
        <w:jc w:val="both"/>
        <w:rPr>
          <w:sz w:val="22"/>
          <w:szCs w:val="22"/>
          <w:lang w:val="ru-RU"/>
        </w:rPr>
      </w:pPr>
      <w:r>
        <w:rPr>
          <w:sz w:val="22"/>
          <w:szCs w:val="22"/>
          <w:lang w:val="ru-RU"/>
        </w:rPr>
        <w:t>3.</w:t>
      </w:r>
      <w:r w:rsidR="006D383D">
        <w:rPr>
          <w:sz w:val="22"/>
          <w:szCs w:val="22"/>
          <w:lang w:val="ru-RU"/>
        </w:rPr>
        <w:t>3</w:t>
      </w:r>
      <w:r>
        <w:rPr>
          <w:sz w:val="22"/>
          <w:szCs w:val="22"/>
          <w:lang w:val="ru-RU"/>
        </w:rPr>
        <w:t xml:space="preserve">.3. </w:t>
      </w:r>
      <w:r w:rsidRPr="0080075C">
        <w:rPr>
          <w:sz w:val="22"/>
          <w:szCs w:val="22"/>
          <w:highlight w:val="green"/>
          <w:lang w:val="ru-RU"/>
        </w:rPr>
        <w:t>В случае изменения ставки НДС Цена Договора, определенная с учетом ставки НДС 20%, не подлежит корректировке.</w:t>
      </w:r>
    </w:p>
    <w:p w14:paraId="5013366B" w14:textId="31144A4C" w:rsidR="00161112" w:rsidRPr="00161112" w:rsidRDefault="004478B5" w:rsidP="0026672B">
      <w:pPr>
        <w:widowControl w:val="0"/>
        <w:shd w:val="clear" w:color="auto" w:fill="FFFFFF"/>
        <w:tabs>
          <w:tab w:val="left" w:pos="720"/>
        </w:tabs>
        <w:autoSpaceDE w:val="0"/>
        <w:ind w:firstLine="567"/>
        <w:jc w:val="both"/>
        <w:rPr>
          <w:sz w:val="22"/>
          <w:szCs w:val="22"/>
          <w:lang w:val="ru-RU"/>
        </w:rPr>
      </w:pPr>
      <w:r>
        <w:rPr>
          <w:sz w:val="22"/>
          <w:szCs w:val="22"/>
          <w:lang w:val="ru-RU"/>
        </w:rPr>
        <w:t>3</w:t>
      </w:r>
      <w:r w:rsidR="00161112" w:rsidRPr="00161112">
        <w:rPr>
          <w:sz w:val="22"/>
          <w:szCs w:val="22"/>
          <w:lang w:val="ru-RU"/>
        </w:rPr>
        <w:t>.</w:t>
      </w:r>
      <w:r w:rsidR="006D383D">
        <w:rPr>
          <w:sz w:val="22"/>
          <w:szCs w:val="22"/>
          <w:lang w:val="ru-RU"/>
        </w:rPr>
        <w:t>3</w:t>
      </w:r>
      <w:r w:rsidR="00161112" w:rsidRPr="00161112">
        <w:rPr>
          <w:sz w:val="22"/>
          <w:szCs w:val="22"/>
          <w:lang w:val="ru-RU"/>
        </w:rPr>
        <w:t>.3. При увеличении потребности заказчика в работах, на выполнение которых заключен Договор, но не более двадцати процентов предусмотренного таким Договором объема работ или при выявлении потребности в дополнительном объеме работ, не предусмотренных Договором, но связанных с работами, предусмотренными Договором исходя из установленной в Договоре цены работы.</w:t>
      </w:r>
    </w:p>
    <w:p w14:paraId="0C1B9206" w14:textId="77777777" w:rsidR="00A4278D" w:rsidRDefault="00670735" w:rsidP="0026672B">
      <w:pPr>
        <w:widowControl w:val="0"/>
        <w:shd w:val="clear" w:color="auto" w:fill="FFFFFF"/>
        <w:tabs>
          <w:tab w:val="left" w:pos="720"/>
        </w:tabs>
        <w:autoSpaceDE w:val="0"/>
        <w:ind w:firstLine="567"/>
        <w:jc w:val="both"/>
        <w:rPr>
          <w:sz w:val="22"/>
          <w:szCs w:val="22"/>
          <w:lang w:val="ru-RU" w:eastAsia="ru-RU"/>
        </w:rPr>
      </w:pPr>
      <w:r w:rsidRPr="00670735">
        <w:rPr>
          <w:sz w:val="22"/>
          <w:szCs w:val="22"/>
          <w:lang w:val="ru-RU" w:eastAsia="ru-RU"/>
        </w:rPr>
        <w:t>Изменение условий договора оформляется в письменном виде дополнительным соглашением сторон</w:t>
      </w:r>
      <w:r w:rsidR="009B23C8">
        <w:rPr>
          <w:sz w:val="22"/>
          <w:szCs w:val="22"/>
          <w:lang w:val="ru-RU" w:eastAsia="ru-RU"/>
        </w:rPr>
        <w:t>.</w:t>
      </w:r>
    </w:p>
    <w:p w14:paraId="18BD99EB" w14:textId="427993C1" w:rsidR="00161112" w:rsidRPr="00670735" w:rsidRDefault="004478B5" w:rsidP="0026672B">
      <w:pPr>
        <w:widowControl w:val="0"/>
        <w:shd w:val="clear" w:color="auto" w:fill="FFFFFF"/>
        <w:tabs>
          <w:tab w:val="left" w:pos="720"/>
        </w:tabs>
        <w:autoSpaceDE w:val="0"/>
        <w:ind w:firstLine="567"/>
        <w:jc w:val="both"/>
        <w:rPr>
          <w:bCs/>
          <w:color w:val="000000"/>
          <w:spacing w:val="-1"/>
          <w:sz w:val="22"/>
          <w:szCs w:val="22"/>
          <w:lang w:val="ru-RU"/>
        </w:rPr>
      </w:pPr>
      <w:r>
        <w:rPr>
          <w:sz w:val="22"/>
          <w:szCs w:val="22"/>
          <w:lang w:val="ru-RU" w:eastAsia="ru-RU"/>
        </w:rPr>
        <w:t>3</w:t>
      </w:r>
      <w:r w:rsidR="00161112">
        <w:rPr>
          <w:sz w:val="22"/>
          <w:szCs w:val="22"/>
          <w:lang w:val="ru-RU" w:eastAsia="ru-RU"/>
        </w:rPr>
        <w:t>.</w:t>
      </w:r>
      <w:r w:rsidR="006D383D">
        <w:rPr>
          <w:sz w:val="22"/>
          <w:szCs w:val="22"/>
          <w:lang w:val="ru-RU" w:eastAsia="ru-RU"/>
        </w:rPr>
        <w:t>4</w:t>
      </w:r>
      <w:r w:rsidR="00161112">
        <w:rPr>
          <w:sz w:val="22"/>
          <w:szCs w:val="22"/>
          <w:lang w:val="ru-RU" w:eastAsia="ru-RU"/>
        </w:rPr>
        <w:t xml:space="preserve">. </w:t>
      </w:r>
      <w:r w:rsidR="00161112" w:rsidRPr="00161112">
        <w:rPr>
          <w:sz w:val="22"/>
          <w:szCs w:val="22"/>
          <w:lang w:val="ru-RU" w:eastAsia="ru-RU"/>
        </w:rPr>
        <w:t>Если на день оплаты выполненных работ Подрядчик полностью или частично не исполнил предъявленное ему требование об уплате в срок неустоек (штрафов, пеней) за неисполнение или ненадлежащее исполнение обязательств или требование на возмещение убытков, Заказчик вправе произвести оплату по Договору за вычетом соответствующей суммы неоплаченной неустойки (пени, штрафа) и убытков.</w:t>
      </w:r>
    </w:p>
    <w:p w14:paraId="3CC68684" w14:textId="77777777" w:rsidR="00670735" w:rsidRDefault="00670735" w:rsidP="00A4278D">
      <w:pPr>
        <w:suppressAutoHyphens w:val="0"/>
        <w:ind w:firstLine="567"/>
        <w:jc w:val="both"/>
        <w:rPr>
          <w:sz w:val="22"/>
          <w:szCs w:val="22"/>
          <w:lang w:val="ru-RU" w:eastAsia="ru-RU"/>
        </w:rPr>
      </w:pPr>
    </w:p>
    <w:p w14:paraId="27234DFF" w14:textId="77777777" w:rsidR="00A4278D" w:rsidRDefault="004478B5" w:rsidP="00A4278D">
      <w:pPr>
        <w:widowControl w:val="0"/>
        <w:shd w:val="clear" w:color="auto" w:fill="FFFFFF"/>
        <w:tabs>
          <w:tab w:val="left" w:pos="720"/>
        </w:tabs>
        <w:autoSpaceDE w:val="0"/>
        <w:ind w:firstLine="567"/>
        <w:jc w:val="center"/>
        <w:rPr>
          <w:b/>
          <w:sz w:val="22"/>
          <w:szCs w:val="22"/>
          <w:lang w:val="ru-RU"/>
        </w:rPr>
      </w:pPr>
      <w:r>
        <w:rPr>
          <w:b/>
          <w:sz w:val="22"/>
          <w:szCs w:val="22"/>
          <w:lang w:val="ru-RU"/>
        </w:rPr>
        <w:t>4</w:t>
      </w:r>
      <w:r w:rsidR="00A4278D">
        <w:rPr>
          <w:b/>
          <w:sz w:val="22"/>
          <w:szCs w:val="22"/>
          <w:lang w:val="ru-RU"/>
        </w:rPr>
        <w:t>. Платежи и расчеты</w:t>
      </w:r>
    </w:p>
    <w:p w14:paraId="1073F386" w14:textId="167F90BE" w:rsidR="00E804A5" w:rsidRDefault="004478B5" w:rsidP="00D136E5">
      <w:pPr>
        <w:widowControl w:val="0"/>
        <w:shd w:val="clear" w:color="auto" w:fill="FFFFFF"/>
        <w:tabs>
          <w:tab w:val="left" w:pos="720"/>
        </w:tabs>
        <w:autoSpaceDE w:val="0"/>
        <w:ind w:firstLine="567"/>
        <w:jc w:val="both"/>
        <w:rPr>
          <w:bCs/>
          <w:color w:val="000000"/>
          <w:spacing w:val="-1"/>
          <w:sz w:val="22"/>
          <w:szCs w:val="22"/>
          <w:highlight w:val="yellow"/>
          <w:lang w:val="ru-RU"/>
        </w:rPr>
      </w:pPr>
      <w:r w:rsidRPr="001A768A">
        <w:rPr>
          <w:bCs/>
          <w:color w:val="000000"/>
          <w:spacing w:val="-1"/>
          <w:sz w:val="22"/>
          <w:szCs w:val="22"/>
          <w:highlight w:val="yellow"/>
          <w:lang w:val="ru-RU"/>
        </w:rPr>
        <w:t>4</w:t>
      </w:r>
      <w:r w:rsidR="00A4278D" w:rsidRPr="001A768A">
        <w:rPr>
          <w:bCs/>
          <w:color w:val="000000"/>
          <w:spacing w:val="-1"/>
          <w:sz w:val="22"/>
          <w:szCs w:val="22"/>
          <w:highlight w:val="yellow"/>
          <w:lang w:val="ru-RU"/>
        </w:rPr>
        <w:t>.</w:t>
      </w:r>
      <w:r w:rsidR="00FC48A1" w:rsidRPr="001A768A">
        <w:rPr>
          <w:bCs/>
          <w:color w:val="000000"/>
          <w:spacing w:val="-1"/>
          <w:sz w:val="22"/>
          <w:szCs w:val="22"/>
          <w:highlight w:val="yellow"/>
          <w:lang w:val="ru-RU"/>
        </w:rPr>
        <w:t>1</w:t>
      </w:r>
      <w:r w:rsidR="0018264A" w:rsidRPr="001A768A">
        <w:rPr>
          <w:bCs/>
          <w:color w:val="000000"/>
          <w:spacing w:val="-1"/>
          <w:sz w:val="22"/>
          <w:szCs w:val="22"/>
          <w:highlight w:val="yellow"/>
          <w:lang w:val="ru-RU"/>
        </w:rPr>
        <w:t>.</w:t>
      </w:r>
      <w:r w:rsidR="00A4278D" w:rsidRPr="001A768A">
        <w:rPr>
          <w:bCs/>
          <w:color w:val="000000"/>
          <w:spacing w:val="-1"/>
          <w:sz w:val="22"/>
          <w:szCs w:val="22"/>
          <w:highlight w:val="yellow"/>
          <w:lang w:val="ru-RU"/>
        </w:rPr>
        <w:t xml:space="preserve"> </w:t>
      </w:r>
      <w:r w:rsidR="0018264A" w:rsidRPr="001A768A">
        <w:rPr>
          <w:bCs/>
          <w:color w:val="000000"/>
          <w:spacing w:val="-1"/>
          <w:sz w:val="22"/>
          <w:szCs w:val="22"/>
          <w:highlight w:val="yellow"/>
          <w:lang w:val="ru-RU"/>
        </w:rPr>
        <w:t xml:space="preserve">Заказчик производит оплату в следующем порядке: в российских рублях по безналичной форме на расчетный счет Подрядчика в течение 7 (семи) рабочих дней с даты подписания Заказчиком </w:t>
      </w:r>
      <w:bookmarkStart w:id="1" w:name="_Hlk128484461"/>
      <w:r w:rsidR="0018264A" w:rsidRPr="001A768A">
        <w:rPr>
          <w:bCs/>
          <w:color w:val="000000"/>
          <w:spacing w:val="-1"/>
          <w:sz w:val="22"/>
          <w:szCs w:val="22"/>
          <w:highlight w:val="yellow"/>
          <w:lang w:val="ru-RU"/>
        </w:rPr>
        <w:t>акта о приемке выполненных работ, после предоставления счета, счета-фактуры</w:t>
      </w:r>
      <w:bookmarkEnd w:id="1"/>
      <w:r w:rsidR="00B753F0" w:rsidRPr="001A768A">
        <w:rPr>
          <w:bCs/>
          <w:color w:val="000000"/>
          <w:spacing w:val="-1"/>
          <w:sz w:val="22"/>
          <w:szCs w:val="22"/>
          <w:highlight w:val="yellow"/>
          <w:lang w:val="ru-RU"/>
        </w:rPr>
        <w:t xml:space="preserve"> (для плательщиков НДС)</w:t>
      </w:r>
      <w:r w:rsidR="0011228A">
        <w:rPr>
          <w:bCs/>
          <w:color w:val="000000"/>
          <w:spacing w:val="-1"/>
          <w:sz w:val="22"/>
          <w:szCs w:val="22"/>
          <w:highlight w:val="yellow"/>
          <w:lang w:val="ru-RU"/>
        </w:rPr>
        <w:t xml:space="preserve"> по соответствующему этапу:</w:t>
      </w:r>
    </w:p>
    <w:p w14:paraId="324B138A" w14:textId="2782A634" w:rsidR="0011228A" w:rsidRPr="009F3A79" w:rsidRDefault="0011228A" w:rsidP="0011228A">
      <w:pPr>
        <w:widowControl w:val="0"/>
        <w:shd w:val="clear" w:color="auto" w:fill="FFFFFF"/>
        <w:tabs>
          <w:tab w:val="left" w:pos="720"/>
        </w:tabs>
        <w:autoSpaceDE w:val="0"/>
        <w:ind w:firstLine="567"/>
        <w:jc w:val="both"/>
        <w:rPr>
          <w:bCs/>
          <w:spacing w:val="-1"/>
          <w:sz w:val="22"/>
          <w:szCs w:val="22"/>
          <w:lang w:val="ru-RU"/>
        </w:rPr>
      </w:pPr>
      <w:r w:rsidRPr="0011228A">
        <w:rPr>
          <w:bCs/>
          <w:color w:val="000000"/>
          <w:spacing w:val="-1"/>
          <w:sz w:val="22"/>
          <w:szCs w:val="22"/>
          <w:lang w:val="ru-RU"/>
        </w:rPr>
        <w:t xml:space="preserve">I этап (получение и анализ материалов, предоставленных Заказчиком к Техническому заданию в качестве исходных данных): </w:t>
      </w:r>
      <w:bookmarkStart w:id="2" w:name="_Hlk210911230"/>
      <w:r w:rsidR="00794894">
        <w:rPr>
          <w:bCs/>
          <w:color w:val="000000"/>
          <w:spacing w:val="-1"/>
          <w:sz w:val="22"/>
          <w:szCs w:val="22"/>
          <w:lang w:val="ru-RU"/>
        </w:rPr>
        <w:t>18% (восемнадцать процентов) от цены договора</w:t>
      </w:r>
      <w:r w:rsidR="00305666">
        <w:rPr>
          <w:bCs/>
          <w:color w:val="000000"/>
          <w:spacing w:val="-1"/>
          <w:sz w:val="22"/>
          <w:szCs w:val="22"/>
          <w:lang w:val="ru-RU"/>
        </w:rPr>
        <w:t>.</w:t>
      </w:r>
    </w:p>
    <w:p w14:paraId="4D857FE6" w14:textId="099C721C" w:rsidR="000D2C64" w:rsidRPr="000D2C64" w:rsidRDefault="000D2C64" w:rsidP="000D2C64">
      <w:pPr>
        <w:widowControl w:val="0"/>
        <w:shd w:val="clear" w:color="auto" w:fill="FFFFFF"/>
        <w:tabs>
          <w:tab w:val="left" w:pos="720"/>
        </w:tabs>
        <w:autoSpaceDE w:val="0"/>
        <w:ind w:firstLine="567"/>
        <w:jc w:val="both"/>
        <w:rPr>
          <w:bCs/>
          <w:spacing w:val="-1"/>
          <w:sz w:val="22"/>
          <w:szCs w:val="22"/>
          <w:lang w:val="ru-RU"/>
        </w:rPr>
      </w:pPr>
      <w:r w:rsidRPr="000D2C64">
        <w:rPr>
          <w:bCs/>
          <w:spacing w:val="-1"/>
          <w:sz w:val="22"/>
          <w:szCs w:val="22"/>
          <w:lang w:val="ru-RU"/>
        </w:rPr>
        <w:t xml:space="preserve">Заказчик обязуется не позднее 10-го числа каждого календарного месяца соответствующего этапа, производить авансовый платёж в размере </w:t>
      </w:r>
      <w:r w:rsidR="006E559F">
        <w:rPr>
          <w:bCs/>
          <w:color w:val="FF0000"/>
          <w:spacing w:val="-1"/>
          <w:sz w:val="22"/>
          <w:szCs w:val="22"/>
          <w:lang w:val="ru-RU"/>
        </w:rPr>
        <w:t>3</w:t>
      </w:r>
      <w:r w:rsidRPr="000D2C64">
        <w:rPr>
          <w:bCs/>
          <w:spacing w:val="-1"/>
          <w:sz w:val="22"/>
          <w:szCs w:val="22"/>
          <w:lang w:val="ru-RU"/>
        </w:rPr>
        <w:t>%</w:t>
      </w:r>
      <w:r w:rsidR="00794894" w:rsidRPr="009F3A79">
        <w:rPr>
          <w:bCs/>
          <w:spacing w:val="-1"/>
          <w:sz w:val="22"/>
          <w:szCs w:val="22"/>
          <w:lang w:val="ru-RU"/>
        </w:rPr>
        <w:t xml:space="preserve"> (шесть процентов)</w:t>
      </w:r>
      <w:r w:rsidRPr="000D2C64">
        <w:rPr>
          <w:bCs/>
          <w:spacing w:val="-1"/>
          <w:sz w:val="22"/>
          <w:szCs w:val="22"/>
          <w:lang w:val="ru-RU"/>
        </w:rPr>
        <w:t xml:space="preserve"> от цены договора</w:t>
      </w:r>
      <w:r w:rsidR="00794894" w:rsidRPr="009F3A79">
        <w:rPr>
          <w:bCs/>
          <w:spacing w:val="-1"/>
          <w:sz w:val="22"/>
          <w:szCs w:val="22"/>
          <w:lang w:val="ru-RU"/>
        </w:rPr>
        <w:t>.</w:t>
      </w:r>
    </w:p>
    <w:p w14:paraId="3A7E808E" w14:textId="06E0D746" w:rsidR="000D2C64" w:rsidRPr="009F3A79" w:rsidRDefault="000D2C64" w:rsidP="00794894">
      <w:pPr>
        <w:widowControl w:val="0"/>
        <w:shd w:val="clear" w:color="auto" w:fill="FFFFFF"/>
        <w:tabs>
          <w:tab w:val="left" w:pos="720"/>
        </w:tabs>
        <w:autoSpaceDE w:val="0"/>
        <w:ind w:firstLine="567"/>
        <w:jc w:val="both"/>
        <w:rPr>
          <w:bCs/>
          <w:spacing w:val="-1"/>
          <w:sz w:val="22"/>
          <w:szCs w:val="22"/>
          <w:lang w:val="ru-RU"/>
        </w:rPr>
      </w:pPr>
      <w:r w:rsidRPr="000D2C64">
        <w:rPr>
          <w:bCs/>
          <w:spacing w:val="-1"/>
          <w:sz w:val="22"/>
          <w:szCs w:val="22"/>
          <w:lang w:val="ru-RU"/>
        </w:rPr>
        <w:t>Окончательный платеж по этапу производится заказчиком на основании акта выполненных работ по соответствующему этапу.</w:t>
      </w:r>
    </w:p>
    <w:bookmarkEnd w:id="2"/>
    <w:p w14:paraId="05396276" w14:textId="1D9B1F18" w:rsidR="0011228A" w:rsidRPr="009F3A79" w:rsidRDefault="0011228A" w:rsidP="0011228A">
      <w:pPr>
        <w:widowControl w:val="0"/>
        <w:shd w:val="clear" w:color="auto" w:fill="FFFFFF"/>
        <w:tabs>
          <w:tab w:val="left" w:pos="720"/>
        </w:tabs>
        <w:autoSpaceDE w:val="0"/>
        <w:ind w:firstLine="567"/>
        <w:jc w:val="both"/>
        <w:rPr>
          <w:bCs/>
          <w:spacing w:val="-1"/>
          <w:sz w:val="22"/>
          <w:szCs w:val="22"/>
          <w:lang w:val="ru-RU"/>
        </w:rPr>
      </w:pPr>
      <w:r w:rsidRPr="009F3A79">
        <w:rPr>
          <w:bCs/>
          <w:spacing w:val="-1"/>
          <w:sz w:val="22"/>
          <w:szCs w:val="22"/>
          <w:lang w:val="ru-RU"/>
        </w:rPr>
        <w:t xml:space="preserve">II этап (техническое обследование системы централизованного теплоснабжения с целью выявления фактического эксплуатационного режима работы системы в период отопительного сезона): </w:t>
      </w:r>
      <w:r w:rsidR="00794894" w:rsidRPr="009F3A79">
        <w:rPr>
          <w:bCs/>
          <w:spacing w:val="-1"/>
          <w:sz w:val="22"/>
          <w:szCs w:val="22"/>
          <w:lang w:val="ru-RU"/>
        </w:rPr>
        <w:t>40% (сорок процентов) от цены договора</w:t>
      </w:r>
      <w:r w:rsidR="00305666">
        <w:rPr>
          <w:bCs/>
          <w:spacing w:val="-1"/>
          <w:sz w:val="22"/>
          <w:szCs w:val="22"/>
          <w:lang w:val="ru-RU"/>
        </w:rPr>
        <w:t>.</w:t>
      </w:r>
    </w:p>
    <w:p w14:paraId="38C399EF" w14:textId="0D8861FF" w:rsidR="00794894" w:rsidRPr="000D2C64" w:rsidRDefault="00794894" w:rsidP="00794894">
      <w:pPr>
        <w:widowControl w:val="0"/>
        <w:shd w:val="clear" w:color="auto" w:fill="FFFFFF"/>
        <w:tabs>
          <w:tab w:val="left" w:pos="720"/>
        </w:tabs>
        <w:autoSpaceDE w:val="0"/>
        <w:ind w:firstLine="567"/>
        <w:jc w:val="both"/>
        <w:rPr>
          <w:bCs/>
          <w:spacing w:val="-1"/>
          <w:sz w:val="22"/>
          <w:szCs w:val="22"/>
          <w:lang w:val="ru-RU"/>
        </w:rPr>
      </w:pPr>
      <w:r w:rsidRPr="000D2C64">
        <w:rPr>
          <w:bCs/>
          <w:spacing w:val="-1"/>
          <w:sz w:val="22"/>
          <w:szCs w:val="22"/>
          <w:lang w:val="ru-RU"/>
        </w:rPr>
        <w:t xml:space="preserve">Заказчик обязуется не позднее 10-го числа каждого календарного месяца соответствующего этапа, производить авансовый платёж в размере </w:t>
      </w:r>
      <w:r w:rsidR="006E559F">
        <w:rPr>
          <w:bCs/>
          <w:color w:val="FF0000"/>
          <w:spacing w:val="-1"/>
          <w:sz w:val="22"/>
          <w:szCs w:val="22"/>
          <w:lang w:val="ru-RU"/>
        </w:rPr>
        <w:t>5</w:t>
      </w:r>
      <w:r w:rsidRPr="000D2C64">
        <w:rPr>
          <w:bCs/>
          <w:spacing w:val="-1"/>
          <w:sz w:val="22"/>
          <w:szCs w:val="22"/>
          <w:lang w:val="ru-RU"/>
        </w:rPr>
        <w:t>%</w:t>
      </w:r>
      <w:r w:rsidRPr="009F3A79">
        <w:rPr>
          <w:bCs/>
          <w:spacing w:val="-1"/>
          <w:sz w:val="22"/>
          <w:szCs w:val="22"/>
          <w:lang w:val="ru-RU"/>
        </w:rPr>
        <w:t xml:space="preserve"> (десять процентов)</w:t>
      </w:r>
      <w:r w:rsidRPr="000D2C64">
        <w:rPr>
          <w:bCs/>
          <w:spacing w:val="-1"/>
          <w:sz w:val="22"/>
          <w:szCs w:val="22"/>
          <w:lang w:val="ru-RU"/>
        </w:rPr>
        <w:t xml:space="preserve"> от цены договора.</w:t>
      </w:r>
    </w:p>
    <w:p w14:paraId="090C5272" w14:textId="7B2608D0" w:rsidR="00794894" w:rsidRPr="009F3A79" w:rsidRDefault="00794894" w:rsidP="00794894">
      <w:pPr>
        <w:widowControl w:val="0"/>
        <w:shd w:val="clear" w:color="auto" w:fill="FFFFFF"/>
        <w:tabs>
          <w:tab w:val="left" w:pos="720"/>
        </w:tabs>
        <w:autoSpaceDE w:val="0"/>
        <w:ind w:firstLine="567"/>
        <w:jc w:val="both"/>
        <w:rPr>
          <w:bCs/>
          <w:spacing w:val="-1"/>
          <w:sz w:val="22"/>
          <w:szCs w:val="22"/>
          <w:lang w:val="ru-RU"/>
        </w:rPr>
      </w:pPr>
      <w:r w:rsidRPr="000D2C64">
        <w:rPr>
          <w:bCs/>
          <w:spacing w:val="-1"/>
          <w:sz w:val="22"/>
          <w:szCs w:val="22"/>
          <w:lang w:val="ru-RU"/>
        </w:rPr>
        <w:t>Окончательный платеж по этапу производится заказчиком на основании акта выполненных работ по соответствующему этапу.</w:t>
      </w:r>
    </w:p>
    <w:p w14:paraId="05830DBB" w14:textId="3669FB37" w:rsidR="0011228A" w:rsidRPr="009F3A79" w:rsidRDefault="0011228A" w:rsidP="0011228A">
      <w:pPr>
        <w:widowControl w:val="0"/>
        <w:shd w:val="clear" w:color="auto" w:fill="FFFFFF"/>
        <w:tabs>
          <w:tab w:val="left" w:pos="720"/>
        </w:tabs>
        <w:autoSpaceDE w:val="0"/>
        <w:ind w:firstLine="567"/>
        <w:jc w:val="both"/>
        <w:rPr>
          <w:bCs/>
          <w:spacing w:val="-1"/>
          <w:sz w:val="22"/>
          <w:szCs w:val="22"/>
          <w:lang w:val="ru-RU"/>
        </w:rPr>
      </w:pPr>
      <w:r w:rsidRPr="009F3A79">
        <w:rPr>
          <w:bCs/>
          <w:spacing w:val="-1"/>
          <w:sz w:val="22"/>
          <w:szCs w:val="22"/>
          <w:lang w:val="ru-RU"/>
        </w:rPr>
        <w:t xml:space="preserve">III этап (разработка мероприятий по регулировке централизованной системы теплоснабжения): </w:t>
      </w:r>
      <w:r w:rsidR="00794894" w:rsidRPr="009F3A79">
        <w:rPr>
          <w:bCs/>
          <w:spacing w:val="-1"/>
          <w:sz w:val="22"/>
          <w:szCs w:val="22"/>
          <w:lang w:val="ru-RU"/>
        </w:rPr>
        <w:t>14% (четырнадцать процентов)</w:t>
      </w:r>
      <w:r w:rsidR="00305666">
        <w:rPr>
          <w:bCs/>
          <w:spacing w:val="-1"/>
          <w:sz w:val="22"/>
          <w:szCs w:val="22"/>
          <w:lang w:val="ru-RU"/>
        </w:rPr>
        <w:t>.</w:t>
      </w:r>
    </w:p>
    <w:p w14:paraId="7FEF9B37" w14:textId="3BEE9ED6" w:rsidR="00794894" w:rsidRPr="000D2C64" w:rsidRDefault="00794894" w:rsidP="00794894">
      <w:pPr>
        <w:widowControl w:val="0"/>
        <w:shd w:val="clear" w:color="auto" w:fill="FFFFFF"/>
        <w:tabs>
          <w:tab w:val="left" w:pos="720"/>
        </w:tabs>
        <w:autoSpaceDE w:val="0"/>
        <w:ind w:firstLine="567"/>
        <w:jc w:val="both"/>
        <w:rPr>
          <w:bCs/>
          <w:spacing w:val="-1"/>
          <w:sz w:val="22"/>
          <w:szCs w:val="22"/>
          <w:lang w:val="ru-RU"/>
        </w:rPr>
      </w:pPr>
      <w:r w:rsidRPr="000D2C64">
        <w:rPr>
          <w:bCs/>
          <w:spacing w:val="-1"/>
          <w:sz w:val="22"/>
          <w:szCs w:val="22"/>
          <w:lang w:val="ru-RU"/>
        </w:rPr>
        <w:t xml:space="preserve">Заказчик обязуется не позднее 10-го числа каждого календарного месяца соответствующего этапа, производить авансовый платёж в размере </w:t>
      </w:r>
      <w:r w:rsidR="006E559F">
        <w:rPr>
          <w:bCs/>
          <w:color w:val="FF0000"/>
          <w:spacing w:val="-1"/>
          <w:sz w:val="22"/>
          <w:szCs w:val="22"/>
          <w:lang w:val="ru-RU"/>
        </w:rPr>
        <w:t>4</w:t>
      </w:r>
      <w:r w:rsidRPr="000D2C64">
        <w:rPr>
          <w:bCs/>
          <w:spacing w:val="-1"/>
          <w:sz w:val="22"/>
          <w:szCs w:val="22"/>
          <w:lang w:val="ru-RU"/>
        </w:rPr>
        <w:t>%</w:t>
      </w:r>
      <w:r w:rsidRPr="009F3A79">
        <w:rPr>
          <w:bCs/>
          <w:spacing w:val="-1"/>
          <w:sz w:val="22"/>
          <w:szCs w:val="22"/>
          <w:lang w:val="ru-RU"/>
        </w:rPr>
        <w:t xml:space="preserve"> (семь процентов)</w:t>
      </w:r>
      <w:r w:rsidRPr="000D2C64">
        <w:rPr>
          <w:bCs/>
          <w:spacing w:val="-1"/>
          <w:sz w:val="22"/>
          <w:szCs w:val="22"/>
          <w:lang w:val="ru-RU"/>
        </w:rPr>
        <w:t xml:space="preserve"> от цены договора.</w:t>
      </w:r>
    </w:p>
    <w:p w14:paraId="74DA90BD" w14:textId="7DBDF327" w:rsidR="00794894" w:rsidRPr="009F3A79" w:rsidRDefault="00794894" w:rsidP="00794894">
      <w:pPr>
        <w:widowControl w:val="0"/>
        <w:shd w:val="clear" w:color="auto" w:fill="FFFFFF"/>
        <w:tabs>
          <w:tab w:val="left" w:pos="720"/>
        </w:tabs>
        <w:autoSpaceDE w:val="0"/>
        <w:ind w:firstLine="567"/>
        <w:jc w:val="both"/>
        <w:rPr>
          <w:bCs/>
          <w:spacing w:val="-1"/>
          <w:sz w:val="22"/>
          <w:szCs w:val="22"/>
          <w:lang w:val="ru-RU"/>
        </w:rPr>
      </w:pPr>
      <w:r w:rsidRPr="000D2C64">
        <w:rPr>
          <w:bCs/>
          <w:spacing w:val="-1"/>
          <w:sz w:val="22"/>
          <w:szCs w:val="22"/>
          <w:lang w:val="ru-RU"/>
        </w:rPr>
        <w:t>Окончательный платеж по этапу производится заказчиком на основании акта выполненных работ по соответствующему этапу.</w:t>
      </w:r>
    </w:p>
    <w:p w14:paraId="0FB26FA4" w14:textId="037D0D66" w:rsidR="0011228A" w:rsidRPr="009F3A79" w:rsidRDefault="0011228A" w:rsidP="0011228A">
      <w:pPr>
        <w:widowControl w:val="0"/>
        <w:shd w:val="clear" w:color="auto" w:fill="FFFFFF"/>
        <w:tabs>
          <w:tab w:val="left" w:pos="720"/>
        </w:tabs>
        <w:autoSpaceDE w:val="0"/>
        <w:ind w:firstLine="567"/>
        <w:jc w:val="both"/>
        <w:rPr>
          <w:bCs/>
          <w:spacing w:val="-1"/>
          <w:sz w:val="22"/>
          <w:szCs w:val="22"/>
          <w:lang w:val="ru-RU"/>
        </w:rPr>
      </w:pPr>
      <w:r w:rsidRPr="009F3A79">
        <w:rPr>
          <w:bCs/>
          <w:spacing w:val="-1"/>
          <w:sz w:val="22"/>
          <w:szCs w:val="22"/>
          <w:lang w:val="ru-RU"/>
        </w:rPr>
        <w:t xml:space="preserve">IV этап (выполнение мероприятий по наладке водяной системы централизованного теплоснабжения предусматривает): </w:t>
      </w:r>
      <w:r w:rsidR="00794894" w:rsidRPr="009F3A79">
        <w:rPr>
          <w:bCs/>
          <w:spacing w:val="-1"/>
          <w:sz w:val="22"/>
          <w:szCs w:val="22"/>
          <w:lang w:val="ru-RU"/>
        </w:rPr>
        <w:t>10% (десять процентов)</w:t>
      </w:r>
      <w:r w:rsidR="00305666">
        <w:rPr>
          <w:bCs/>
          <w:spacing w:val="-1"/>
          <w:sz w:val="22"/>
          <w:szCs w:val="22"/>
          <w:lang w:val="ru-RU"/>
        </w:rPr>
        <w:t xml:space="preserve"> от цены договора.</w:t>
      </w:r>
    </w:p>
    <w:p w14:paraId="260EFBCF" w14:textId="3CE9DA3F" w:rsidR="00794894" w:rsidRPr="000D2C64" w:rsidRDefault="00794894" w:rsidP="00794894">
      <w:pPr>
        <w:widowControl w:val="0"/>
        <w:shd w:val="clear" w:color="auto" w:fill="FFFFFF"/>
        <w:tabs>
          <w:tab w:val="left" w:pos="720"/>
        </w:tabs>
        <w:autoSpaceDE w:val="0"/>
        <w:ind w:firstLine="567"/>
        <w:jc w:val="both"/>
        <w:rPr>
          <w:bCs/>
          <w:spacing w:val="-1"/>
          <w:sz w:val="22"/>
          <w:szCs w:val="22"/>
          <w:lang w:val="ru-RU"/>
        </w:rPr>
      </w:pPr>
      <w:r w:rsidRPr="000D2C64">
        <w:rPr>
          <w:bCs/>
          <w:spacing w:val="-1"/>
          <w:sz w:val="22"/>
          <w:szCs w:val="22"/>
          <w:lang w:val="ru-RU"/>
        </w:rPr>
        <w:t xml:space="preserve">Заказчик обязуется не позднее 10-го числа каждого календарного месяца соответствующего этапа, производить авансовый платёж в размере </w:t>
      </w:r>
      <w:r w:rsidR="006E559F" w:rsidRPr="006E559F">
        <w:rPr>
          <w:bCs/>
          <w:color w:val="FF0000"/>
          <w:spacing w:val="-1"/>
          <w:sz w:val="22"/>
          <w:szCs w:val="22"/>
          <w:lang w:val="ru-RU"/>
        </w:rPr>
        <w:t>3</w:t>
      </w:r>
      <w:r w:rsidRPr="000D2C64">
        <w:rPr>
          <w:bCs/>
          <w:spacing w:val="-1"/>
          <w:sz w:val="22"/>
          <w:szCs w:val="22"/>
          <w:lang w:val="ru-RU"/>
        </w:rPr>
        <w:t>%</w:t>
      </w:r>
      <w:r w:rsidRPr="009F3A79">
        <w:rPr>
          <w:bCs/>
          <w:spacing w:val="-1"/>
          <w:sz w:val="22"/>
          <w:szCs w:val="22"/>
          <w:lang w:val="ru-RU"/>
        </w:rPr>
        <w:t xml:space="preserve"> (пять процентов)</w:t>
      </w:r>
      <w:r w:rsidRPr="000D2C64">
        <w:rPr>
          <w:bCs/>
          <w:spacing w:val="-1"/>
          <w:sz w:val="22"/>
          <w:szCs w:val="22"/>
          <w:lang w:val="ru-RU"/>
        </w:rPr>
        <w:t xml:space="preserve"> от цены договора.</w:t>
      </w:r>
    </w:p>
    <w:p w14:paraId="222950D7" w14:textId="7D2D1842" w:rsidR="00794894" w:rsidRPr="009F3A79" w:rsidRDefault="00794894" w:rsidP="00794894">
      <w:pPr>
        <w:widowControl w:val="0"/>
        <w:shd w:val="clear" w:color="auto" w:fill="FFFFFF"/>
        <w:tabs>
          <w:tab w:val="left" w:pos="720"/>
        </w:tabs>
        <w:autoSpaceDE w:val="0"/>
        <w:ind w:firstLine="567"/>
        <w:jc w:val="both"/>
        <w:rPr>
          <w:bCs/>
          <w:spacing w:val="-1"/>
          <w:sz w:val="22"/>
          <w:szCs w:val="22"/>
          <w:lang w:val="ru-RU"/>
        </w:rPr>
      </w:pPr>
      <w:r w:rsidRPr="000D2C64">
        <w:rPr>
          <w:bCs/>
          <w:spacing w:val="-1"/>
          <w:sz w:val="22"/>
          <w:szCs w:val="22"/>
          <w:lang w:val="ru-RU"/>
        </w:rPr>
        <w:t>Окончательный платеж по этапу производится заказчиком на основании акта выполненных работ по соответствующему этапу.</w:t>
      </w:r>
    </w:p>
    <w:p w14:paraId="4D56A610" w14:textId="7701D508" w:rsidR="00794894" w:rsidRPr="009F3A79" w:rsidRDefault="0011228A" w:rsidP="00794894">
      <w:pPr>
        <w:widowControl w:val="0"/>
        <w:shd w:val="clear" w:color="auto" w:fill="FFFFFF"/>
        <w:tabs>
          <w:tab w:val="left" w:pos="720"/>
        </w:tabs>
        <w:autoSpaceDE w:val="0"/>
        <w:ind w:firstLine="567"/>
        <w:jc w:val="both"/>
        <w:rPr>
          <w:bCs/>
          <w:spacing w:val="-1"/>
          <w:sz w:val="22"/>
          <w:szCs w:val="22"/>
          <w:lang w:val="ru-RU"/>
        </w:rPr>
      </w:pPr>
      <w:r w:rsidRPr="009F3A79">
        <w:rPr>
          <w:bCs/>
          <w:spacing w:val="-1"/>
          <w:sz w:val="22"/>
          <w:szCs w:val="22"/>
          <w:lang w:val="ru-RU"/>
        </w:rPr>
        <w:t xml:space="preserve">V этап (регулировка системы централизованного теплоснабжения): </w:t>
      </w:r>
      <w:r w:rsidR="009F3A79" w:rsidRPr="009F3A79">
        <w:rPr>
          <w:bCs/>
          <w:spacing w:val="-1"/>
          <w:sz w:val="22"/>
          <w:szCs w:val="22"/>
          <w:lang w:val="ru-RU"/>
        </w:rPr>
        <w:t>18</w:t>
      </w:r>
      <w:r w:rsidR="00794894" w:rsidRPr="009F3A79">
        <w:rPr>
          <w:bCs/>
          <w:spacing w:val="-1"/>
          <w:sz w:val="22"/>
          <w:szCs w:val="22"/>
          <w:lang w:val="ru-RU"/>
        </w:rPr>
        <w:t>% (</w:t>
      </w:r>
      <w:r w:rsidR="009F3A79" w:rsidRPr="009F3A79">
        <w:rPr>
          <w:bCs/>
          <w:spacing w:val="-1"/>
          <w:sz w:val="22"/>
          <w:szCs w:val="22"/>
          <w:lang w:val="ru-RU"/>
        </w:rPr>
        <w:t>восемнадцать</w:t>
      </w:r>
      <w:r w:rsidR="00794894" w:rsidRPr="009F3A79">
        <w:rPr>
          <w:bCs/>
          <w:spacing w:val="-1"/>
          <w:sz w:val="22"/>
          <w:szCs w:val="22"/>
          <w:lang w:val="ru-RU"/>
        </w:rPr>
        <w:t xml:space="preserve"> процентов)</w:t>
      </w:r>
      <w:r w:rsidR="00305666">
        <w:rPr>
          <w:bCs/>
          <w:spacing w:val="-1"/>
          <w:sz w:val="22"/>
          <w:szCs w:val="22"/>
          <w:lang w:val="ru-RU"/>
        </w:rPr>
        <w:t xml:space="preserve"> от цены договора</w:t>
      </w:r>
      <w:r w:rsidR="00794894" w:rsidRPr="009F3A79">
        <w:rPr>
          <w:bCs/>
          <w:spacing w:val="-1"/>
          <w:sz w:val="22"/>
          <w:szCs w:val="22"/>
          <w:highlight w:val="green"/>
          <w:lang w:val="ru-RU"/>
        </w:rPr>
        <w:t xml:space="preserve"> </w:t>
      </w:r>
    </w:p>
    <w:p w14:paraId="111CBD3A" w14:textId="5F5EADAA" w:rsidR="00794894" w:rsidRPr="000D2C64" w:rsidRDefault="00794894" w:rsidP="00794894">
      <w:pPr>
        <w:widowControl w:val="0"/>
        <w:shd w:val="clear" w:color="auto" w:fill="FFFFFF"/>
        <w:tabs>
          <w:tab w:val="left" w:pos="720"/>
        </w:tabs>
        <w:autoSpaceDE w:val="0"/>
        <w:ind w:firstLine="567"/>
        <w:jc w:val="both"/>
        <w:rPr>
          <w:bCs/>
          <w:spacing w:val="-1"/>
          <w:sz w:val="22"/>
          <w:szCs w:val="22"/>
          <w:lang w:val="ru-RU"/>
        </w:rPr>
      </w:pPr>
      <w:r w:rsidRPr="000D2C64">
        <w:rPr>
          <w:bCs/>
          <w:spacing w:val="-1"/>
          <w:sz w:val="22"/>
          <w:szCs w:val="22"/>
          <w:lang w:val="ru-RU"/>
        </w:rPr>
        <w:t xml:space="preserve">Заказчик обязуется не позднее 10-го числа каждого календарного месяца соответствующего этапа, производить авансовый платёж в размере </w:t>
      </w:r>
      <w:r w:rsidR="006E559F">
        <w:rPr>
          <w:bCs/>
          <w:color w:val="FF0000"/>
          <w:spacing w:val="-1"/>
          <w:sz w:val="22"/>
          <w:szCs w:val="22"/>
          <w:lang w:val="ru-RU"/>
        </w:rPr>
        <w:t>3</w:t>
      </w:r>
      <w:r w:rsidRPr="000D2C64">
        <w:rPr>
          <w:bCs/>
          <w:spacing w:val="-1"/>
          <w:sz w:val="22"/>
          <w:szCs w:val="22"/>
          <w:lang w:val="ru-RU"/>
        </w:rPr>
        <w:t>% от цены договора.</w:t>
      </w:r>
    </w:p>
    <w:p w14:paraId="7C073AF2" w14:textId="58051D51" w:rsidR="0011228A" w:rsidRPr="009F3A79" w:rsidRDefault="00794894" w:rsidP="009F3A79">
      <w:pPr>
        <w:widowControl w:val="0"/>
        <w:shd w:val="clear" w:color="auto" w:fill="FFFFFF"/>
        <w:tabs>
          <w:tab w:val="left" w:pos="720"/>
        </w:tabs>
        <w:autoSpaceDE w:val="0"/>
        <w:ind w:firstLine="567"/>
        <w:jc w:val="both"/>
        <w:rPr>
          <w:bCs/>
          <w:color w:val="000000"/>
          <w:spacing w:val="-1"/>
          <w:sz w:val="22"/>
          <w:szCs w:val="22"/>
          <w:lang w:val="ru-RU"/>
        </w:rPr>
      </w:pPr>
      <w:r w:rsidRPr="000D2C64">
        <w:rPr>
          <w:bCs/>
          <w:spacing w:val="-1"/>
          <w:sz w:val="22"/>
          <w:szCs w:val="22"/>
          <w:lang w:val="ru-RU"/>
        </w:rPr>
        <w:t>Окончательный платеж по этапу производится заказчиком на основании акта выполненных работ по соответствующему этапу</w:t>
      </w:r>
      <w:r w:rsidRPr="000D2C64">
        <w:rPr>
          <w:bCs/>
          <w:color w:val="000000"/>
          <w:spacing w:val="-1"/>
          <w:sz w:val="22"/>
          <w:szCs w:val="22"/>
          <w:lang w:val="ru-RU"/>
        </w:rPr>
        <w:t>.</w:t>
      </w:r>
    </w:p>
    <w:p w14:paraId="295DDDB3" w14:textId="77777777" w:rsidR="0018264A" w:rsidRDefault="0018264A" w:rsidP="00D136E5">
      <w:pPr>
        <w:widowControl w:val="0"/>
        <w:shd w:val="clear" w:color="auto" w:fill="FFFFFF"/>
        <w:tabs>
          <w:tab w:val="left" w:pos="720"/>
        </w:tabs>
        <w:autoSpaceDE w:val="0"/>
        <w:ind w:firstLine="567"/>
        <w:jc w:val="both"/>
        <w:rPr>
          <w:bCs/>
          <w:color w:val="000000"/>
          <w:spacing w:val="-1"/>
          <w:sz w:val="22"/>
          <w:szCs w:val="22"/>
          <w:lang w:val="ru-RU"/>
        </w:rPr>
      </w:pPr>
      <w:r w:rsidRPr="001A768A">
        <w:rPr>
          <w:bCs/>
          <w:color w:val="000000"/>
          <w:spacing w:val="-1"/>
          <w:sz w:val="22"/>
          <w:szCs w:val="22"/>
          <w:highlight w:val="yellow"/>
          <w:lang w:val="ru-RU"/>
        </w:rPr>
        <w:t>Датой оплаты считается дата списания денежных средств со счета Заказчика</w:t>
      </w:r>
      <w:r w:rsidRPr="00ED5801">
        <w:rPr>
          <w:bCs/>
          <w:color w:val="000000"/>
          <w:spacing w:val="-1"/>
          <w:sz w:val="22"/>
          <w:szCs w:val="22"/>
          <w:lang w:val="ru-RU"/>
        </w:rPr>
        <w:t>.</w:t>
      </w:r>
    </w:p>
    <w:p w14:paraId="0509A230" w14:textId="24E67B02" w:rsidR="00A4278D" w:rsidRDefault="004478B5" w:rsidP="00A4278D">
      <w:pPr>
        <w:widowControl w:val="0"/>
        <w:shd w:val="clear" w:color="auto" w:fill="FFFFFF"/>
        <w:tabs>
          <w:tab w:val="left" w:pos="720"/>
        </w:tabs>
        <w:autoSpaceDE w:val="0"/>
        <w:ind w:firstLine="567"/>
        <w:jc w:val="both"/>
        <w:rPr>
          <w:bCs/>
          <w:color w:val="000000"/>
          <w:spacing w:val="-1"/>
          <w:sz w:val="22"/>
          <w:szCs w:val="22"/>
          <w:lang w:val="ru-RU"/>
        </w:rPr>
      </w:pPr>
      <w:r w:rsidRPr="00ED5801">
        <w:rPr>
          <w:bCs/>
          <w:color w:val="000000"/>
          <w:spacing w:val="-1"/>
          <w:sz w:val="22"/>
          <w:szCs w:val="22"/>
          <w:lang w:val="ru-RU"/>
        </w:rPr>
        <w:t>4</w:t>
      </w:r>
      <w:r w:rsidR="00A4278D" w:rsidRPr="00ED5801">
        <w:rPr>
          <w:bCs/>
          <w:color w:val="000000"/>
          <w:spacing w:val="-1"/>
          <w:sz w:val="22"/>
          <w:szCs w:val="22"/>
          <w:lang w:val="ru-RU"/>
        </w:rPr>
        <w:t>.</w:t>
      </w:r>
      <w:r w:rsidR="00FC48A1" w:rsidRPr="00ED5801">
        <w:rPr>
          <w:bCs/>
          <w:color w:val="000000"/>
          <w:spacing w:val="-1"/>
          <w:sz w:val="22"/>
          <w:szCs w:val="22"/>
          <w:lang w:val="ru-RU"/>
        </w:rPr>
        <w:t>2</w:t>
      </w:r>
      <w:r w:rsidR="0018264A" w:rsidRPr="00ED5801">
        <w:rPr>
          <w:bCs/>
          <w:color w:val="000000"/>
          <w:spacing w:val="-1"/>
          <w:sz w:val="22"/>
          <w:szCs w:val="22"/>
          <w:lang w:val="ru-RU"/>
        </w:rPr>
        <w:t>.</w:t>
      </w:r>
      <w:r w:rsidR="00A4278D" w:rsidRPr="00ED5801">
        <w:rPr>
          <w:bCs/>
          <w:color w:val="000000"/>
          <w:spacing w:val="-1"/>
          <w:sz w:val="22"/>
          <w:szCs w:val="22"/>
          <w:lang w:val="ru-RU"/>
        </w:rPr>
        <w:tab/>
      </w:r>
      <w:r w:rsidR="00A4278D">
        <w:rPr>
          <w:bCs/>
          <w:color w:val="000000"/>
          <w:spacing w:val="-1"/>
          <w:sz w:val="22"/>
          <w:szCs w:val="22"/>
          <w:lang w:val="ru-RU"/>
        </w:rPr>
        <w:t xml:space="preserve">Работы, выполненные с изменением или отклонением от </w:t>
      </w:r>
      <w:r w:rsidR="00E5357A">
        <w:rPr>
          <w:bCs/>
          <w:color w:val="000000"/>
          <w:spacing w:val="-1"/>
          <w:sz w:val="22"/>
          <w:szCs w:val="22"/>
          <w:lang w:val="ru-RU"/>
        </w:rPr>
        <w:t>условий настоящего Договора и</w:t>
      </w:r>
      <w:r w:rsidR="009B23C8" w:rsidRPr="009B23C8">
        <w:rPr>
          <w:bCs/>
          <w:color w:val="000000"/>
          <w:spacing w:val="-1"/>
          <w:sz w:val="22"/>
          <w:szCs w:val="22"/>
          <w:lang w:val="ru-RU"/>
        </w:rPr>
        <w:t xml:space="preserve"> Техническо</w:t>
      </w:r>
      <w:r w:rsidR="00E5357A">
        <w:rPr>
          <w:bCs/>
          <w:color w:val="000000"/>
          <w:spacing w:val="-1"/>
          <w:sz w:val="22"/>
          <w:szCs w:val="22"/>
          <w:lang w:val="ru-RU"/>
        </w:rPr>
        <w:t>го</w:t>
      </w:r>
      <w:r w:rsidR="009B23C8" w:rsidRPr="009B23C8">
        <w:rPr>
          <w:bCs/>
          <w:color w:val="000000"/>
          <w:spacing w:val="-1"/>
          <w:sz w:val="22"/>
          <w:szCs w:val="22"/>
          <w:lang w:val="ru-RU"/>
        </w:rPr>
        <w:t xml:space="preserve"> задани</w:t>
      </w:r>
      <w:r w:rsidR="00E5357A">
        <w:rPr>
          <w:bCs/>
          <w:color w:val="000000"/>
          <w:spacing w:val="-1"/>
          <w:sz w:val="22"/>
          <w:szCs w:val="22"/>
          <w:lang w:val="ru-RU"/>
        </w:rPr>
        <w:t>я</w:t>
      </w:r>
      <w:r w:rsidR="009B23C8">
        <w:rPr>
          <w:bCs/>
          <w:color w:val="000000"/>
          <w:spacing w:val="-1"/>
          <w:sz w:val="22"/>
          <w:szCs w:val="22"/>
          <w:lang w:val="ru-RU"/>
        </w:rPr>
        <w:t xml:space="preserve">, </w:t>
      </w:r>
      <w:r w:rsidR="00A4278D">
        <w:rPr>
          <w:bCs/>
          <w:color w:val="000000"/>
          <w:spacing w:val="-1"/>
          <w:sz w:val="22"/>
          <w:szCs w:val="22"/>
          <w:lang w:val="ru-RU"/>
        </w:rPr>
        <w:t>не оформленные в</w:t>
      </w:r>
      <w:r w:rsidR="002F5A8E">
        <w:rPr>
          <w:bCs/>
          <w:color w:val="000000"/>
          <w:spacing w:val="-1"/>
          <w:sz w:val="22"/>
          <w:szCs w:val="22"/>
          <w:lang w:val="ru-RU"/>
        </w:rPr>
        <w:t xml:space="preserve"> установленном порядке </w:t>
      </w:r>
      <w:r w:rsidR="00A4278D">
        <w:rPr>
          <w:bCs/>
          <w:color w:val="000000"/>
          <w:spacing w:val="-1"/>
          <w:sz w:val="22"/>
          <w:szCs w:val="22"/>
          <w:lang w:val="ru-RU"/>
        </w:rPr>
        <w:t>оплате не подлежат.</w:t>
      </w:r>
    </w:p>
    <w:p w14:paraId="6C4598AE" w14:textId="1B0F05A0" w:rsidR="0000381C" w:rsidRDefault="00FC48A1" w:rsidP="00A4278D">
      <w:pPr>
        <w:widowControl w:val="0"/>
        <w:shd w:val="clear" w:color="auto" w:fill="FFFFFF"/>
        <w:tabs>
          <w:tab w:val="left" w:pos="720"/>
        </w:tabs>
        <w:autoSpaceDE w:val="0"/>
        <w:ind w:firstLine="567"/>
        <w:jc w:val="both"/>
        <w:rPr>
          <w:bCs/>
          <w:color w:val="000000"/>
          <w:spacing w:val="-1"/>
          <w:sz w:val="22"/>
          <w:szCs w:val="22"/>
          <w:lang w:val="ru-RU"/>
        </w:rPr>
      </w:pPr>
      <w:r>
        <w:rPr>
          <w:bCs/>
          <w:color w:val="000000"/>
          <w:spacing w:val="-1"/>
          <w:sz w:val="22"/>
          <w:szCs w:val="22"/>
          <w:lang w:val="ru-RU"/>
        </w:rPr>
        <w:t>4</w:t>
      </w:r>
      <w:r w:rsidR="00A4278D">
        <w:rPr>
          <w:bCs/>
          <w:color w:val="000000"/>
          <w:spacing w:val="-1"/>
          <w:sz w:val="22"/>
          <w:szCs w:val="22"/>
          <w:lang w:val="ru-RU"/>
        </w:rPr>
        <w:t>.</w:t>
      </w:r>
      <w:r w:rsidR="0000381C">
        <w:rPr>
          <w:bCs/>
          <w:color w:val="000000"/>
          <w:spacing w:val="-1"/>
          <w:sz w:val="22"/>
          <w:szCs w:val="22"/>
          <w:lang w:val="ru-RU"/>
        </w:rPr>
        <w:t>3</w:t>
      </w:r>
      <w:r w:rsidR="00A4278D">
        <w:rPr>
          <w:bCs/>
          <w:color w:val="000000"/>
          <w:spacing w:val="-1"/>
          <w:sz w:val="22"/>
          <w:szCs w:val="22"/>
          <w:lang w:val="ru-RU"/>
        </w:rPr>
        <w:t>.</w:t>
      </w:r>
      <w:r w:rsidR="00D532DD">
        <w:rPr>
          <w:bCs/>
          <w:color w:val="000000"/>
          <w:spacing w:val="-1"/>
          <w:sz w:val="22"/>
          <w:szCs w:val="22"/>
          <w:lang w:val="ru-RU"/>
        </w:rPr>
        <w:t xml:space="preserve"> </w:t>
      </w:r>
      <w:r w:rsidR="00D532DD" w:rsidRPr="00D532DD">
        <w:rPr>
          <w:bCs/>
          <w:color w:val="000000"/>
          <w:spacing w:val="-1"/>
          <w:sz w:val="22"/>
          <w:szCs w:val="22"/>
          <w:lang w:val="ru-RU"/>
        </w:rPr>
        <w:t>В случае начисления Подрядчику штрафов и/или неустоек в порядке и размере, установленном настоящим договором, при оплате стоимости работ Заказчик вправе в одностороннем порядке произвести удержание части денежных средств, тем самым уменьшив стоимость оплаты по договору. В этом случае размер оплаты выполненных работ уменьшается на сумму удержания, рассчитанную в соответствии с условиями настоящего Договора.</w:t>
      </w:r>
    </w:p>
    <w:p w14:paraId="5D9FBF5D" w14:textId="10E9A92D" w:rsidR="00A4278D" w:rsidRDefault="00D532DD" w:rsidP="00A4278D">
      <w:pPr>
        <w:widowControl w:val="0"/>
        <w:shd w:val="clear" w:color="auto" w:fill="FFFFFF"/>
        <w:tabs>
          <w:tab w:val="left" w:pos="720"/>
        </w:tabs>
        <w:autoSpaceDE w:val="0"/>
        <w:ind w:firstLine="567"/>
        <w:jc w:val="both"/>
        <w:rPr>
          <w:bCs/>
          <w:color w:val="000000"/>
          <w:spacing w:val="-1"/>
          <w:sz w:val="22"/>
          <w:szCs w:val="22"/>
          <w:lang w:val="ru-RU"/>
        </w:rPr>
      </w:pPr>
      <w:r>
        <w:rPr>
          <w:bCs/>
          <w:color w:val="000000"/>
          <w:spacing w:val="-1"/>
          <w:sz w:val="22"/>
          <w:szCs w:val="22"/>
          <w:lang w:val="ru-RU"/>
        </w:rPr>
        <w:lastRenderedPageBreak/>
        <w:t xml:space="preserve">4.4. </w:t>
      </w:r>
      <w:r w:rsidR="00A4278D">
        <w:rPr>
          <w:bCs/>
          <w:color w:val="000000"/>
          <w:spacing w:val="-1"/>
          <w:sz w:val="22"/>
          <w:szCs w:val="22"/>
          <w:lang w:val="ru-RU"/>
        </w:rPr>
        <w:t xml:space="preserve">Уступка прав требования Подрядчика по денежному обязательству Заказчика допускается после получения его согласия, в том числе в порядке уступки денежного требования по </w:t>
      </w:r>
      <w:r w:rsidR="0018264A">
        <w:rPr>
          <w:bCs/>
          <w:color w:val="000000"/>
          <w:spacing w:val="-1"/>
          <w:sz w:val="22"/>
          <w:szCs w:val="22"/>
          <w:lang w:val="ru-RU"/>
        </w:rPr>
        <w:t>Д</w:t>
      </w:r>
      <w:r w:rsidR="00A4278D">
        <w:rPr>
          <w:bCs/>
          <w:color w:val="000000"/>
          <w:spacing w:val="-1"/>
          <w:sz w:val="22"/>
          <w:szCs w:val="22"/>
          <w:lang w:val="ru-RU"/>
        </w:rPr>
        <w:t xml:space="preserve">оговору факторинга. Отсутствие необходимого в соответствии с договором согласия на уступку прав требования является основанием для одностороннего отказа Заказчика от </w:t>
      </w:r>
      <w:r w:rsidR="0018264A">
        <w:rPr>
          <w:bCs/>
          <w:color w:val="000000"/>
          <w:spacing w:val="-1"/>
          <w:sz w:val="22"/>
          <w:szCs w:val="22"/>
          <w:lang w:val="ru-RU"/>
        </w:rPr>
        <w:t>Д</w:t>
      </w:r>
      <w:r w:rsidR="00A4278D">
        <w:rPr>
          <w:bCs/>
          <w:color w:val="000000"/>
          <w:spacing w:val="-1"/>
          <w:sz w:val="22"/>
          <w:szCs w:val="22"/>
          <w:lang w:val="ru-RU"/>
        </w:rPr>
        <w:t>оговора, права (требования) по которому были предметом уступки (статья 310, статья 450.1 ГК РФ).</w:t>
      </w:r>
    </w:p>
    <w:p w14:paraId="547D27E7" w14:textId="77777777" w:rsidR="00A4278D" w:rsidRDefault="00A4278D" w:rsidP="00A4278D">
      <w:pPr>
        <w:widowControl w:val="0"/>
        <w:shd w:val="clear" w:color="auto" w:fill="FFFFFF"/>
        <w:tabs>
          <w:tab w:val="left" w:pos="720"/>
        </w:tabs>
        <w:autoSpaceDE w:val="0"/>
        <w:ind w:firstLine="567"/>
        <w:jc w:val="both"/>
        <w:rPr>
          <w:bCs/>
          <w:color w:val="000000"/>
          <w:spacing w:val="-1"/>
          <w:sz w:val="22"/>
          <w:szCs w:val="22"/>
          <w:lang w:val="ru-RU"/>
        </w:rPr>
      </w:pPr>
    </w:p>
    <w:p w14:paraId="20918751" w14:textId="35905F11" w:rsidR="00A4278D" w:rsidRDefault="00D532DD" w:rsidP="00A4278D">
      <w:pPr>
        <w:keepNext/>
        <w:tabs>
          <w:tab w:val="left" w:pos="960"/>
        </w:tabs>
        <w:ind w:firstLine="567"/>
        <w:jc w:val="center"/>
        <w:outlineLvl w:val="2"/>
        <w:rPr>
          <w:b/>
          <w:sz w:val="22"/>
          <w:szCs w:val="22"/>
          <w:lang w:val="ru-RU"/>
        </w:rPr>
      </w:pPr>
      <w:r>
        <w:rPr>
          <w:b/>
          <w:sz w:val="22"/>
          <w:szCs w:val="22"/>
          <w:lang w:val="ru-RU"/>
        </w:rPr>
        <w:t>5</w:t>
      </w:r>
      <w:r w:rsidR="00A4278D">
        <w:rPr>
          <w:b/>
          <w:sz w:val="22"/>
          <w:szCs w:val="22"/>
          <w:lang w:val="ru-RU"/>
        </w:rPr>
        <w:t>. Обязанности сторон</w:t>
      </w:r>
    </w:p>
    <w:p w14:paraId="71863F0B" w14:textId="77777777" w:rsidR="00D532DD" w:rsidRPr="00D532DD" w:rsidRDefault="00D532DD" w:rsidP="00D532DD">
      <w:pPr>
        <w:pStyle w:val="a8"/>
        <w:numPr>
          <w:ilvl w:val="0"/>
          <w:numId w:val="10"/>
        </w:numPr>
        <w:tabs>
          <w:tab w:val="left" w:pos="1134"/>
        </w:tabs>
        <w:suppressAutoHyphens w:val="0"/>
        <w:spacing w:after="0" w:line="240" w:lineRule="auto"/>
        <w:contextualSpacing/>
        <w:jc w:val="both"/>
        <w:rPr>
          <w:rFonts w:ascii="Times New Roman" w:eastAsia="Times New Roman" w:hAnsi="Times New Roman" w:cs="Times New Roman"/>
          <w:vanish/>
          <w:lang w:eastAsia="ru-RU"/>
        </w:rPr>
      </w:pPr>
    </w:p>
    <w:p w14:paraId="5AE147B0" w14:textId="77777777" w:rsidR="00D532DD" w:rsidRPr="00D532DD" w:rsidRDefault="00D532DD" w:rsidP="00D532DD">
      <w:pPr>
        <w:pStyle w:val="a8"/>
        <w:numPr>
          <w:ilvl w:val="0"/>
          <w:numId w:val="10"/>
        </w:numPr>
        <w:tabs>
          <w:tab w:val="left" w:pos="1134"/>
        </w:tabs>
        <w:suppressAutoHyphens w:val="0"/>
        <w:spacing w:after="0" w:line="240" w:lineRule="auto"/>
        <w:contextualSpacing/>
        <w:jc w:val="both"/>
        <w:rPr>
          <w:rFonts w:ascii="Times New Roman" w:eastAsia="Times New Roman" w:hAnsi="Times New Roman" w:cs="Times New Roman"/>
          <w:vanish/>
          <w:lang w:eastAsia="ru-RU"/>
        </w:rPr>
      </w:pPr>
    </w:p>
    <w:p w14:paraId="72F21805" w14:textId="77777777" w:rsidR="00D532DD" w:rsidRPr="00D532DD" w:rsidRDefault="00D532DD" w:rsidP="00D532DD">
      <w:pPr>
        <w:pStyle w:val="a8"/>
        <w:numPr>
          <w:ilvl w:val="0"/>
          <w:numId w:val="10"/>
        </w:numPr>
        <w:tabs>
          <w:tab w:val="left" w:pos="1134"/>
        </w:tabs>
        <w:suppressAutoHyphens w:val="0"/>
        <w:spacing w:after="0" w:line="240" w:lineRule="auto"/>
        <w:contextualSpacing/>
        <w:jc w:val="both"/>
        <w:rPr>
          <w:rFonts w:ascii="Times New Roman" w:eastAsia="Times New Roman" w:hAnsi="Times New Roman" w:cs="Times New Roman"/>
          <w:vanish/>
          <w:lang w:eastAsia="ru-RU"/>
        </w:rPr>
      </w:pPr>
    </w:p>
    <w:p w14:paraId="5A372D92" w14:textId="77777777" w:rsidR="00D532DD" w:rsidRPr="00D532DD" w:rsidRDefault="00D532DD" w:rsidP="00D532DD">
      <w:pPr>
        <w:pStyle w:val="a8"/>
        <w:numPr>
          <w:ilvl w:val="0"/>
          <w:numId w:val="10"/>
        </w:numPr>
        <w:tabs>
          <w:tab w:val="left" w:pos="1134"/>
        </w:tabs>
        <w:suppressAutoHyphens w:val="0"/>
        <w:spacing w:after="0" w:line="240" w:lineRule="auto"/>
        <w:contextualSpacing/>
        <w:jc w:val="both"/>
        <w:rPr>
          <w:rFonts w:ascii="Times New Roman" w:eastAsia="Times New Roman" w:hAnsi="Times New Roman" w:cs="Times New Roman"/>
          <w:vanish/>
          <w:lang w:eastAsia="ru-RU"/>
        </w:rPr>
      </w:pPr>
    </w:p>
    <w:p w14:paraId="42B71320" w14:textId="77777777" w:rsidR="00D532DD" w:rsidRPr="00D532DD" w:rsidRDefault="00D532DD" w:rsidP="00D532DD">
      <w:pPr>
        <w:pStyle w:val="a8"/>
        <w:numPr>
          <w:ilvl w:val="0"/>
          <w:numId w:val="10"/>
        </w:numPr>
        <w:tabs>
          <w:tab w:val="left" w:pos="1134"/>
        </w:tabs>
        <w:suppressAutoHyphens w:val="0"/>
        <w:spacing w:after="0" w:line="240" w:lineRule="auto"/>
        <w:contextualSpacing/>
        <w:jc w:val="both"/>
        <w:rPr>
          <w:rFonts w:ascii="Times New Roman" w:eastAsia="Times New Roman" w:hAnsi="Times New Roman" w:cs="Times New Roman"/>
          <w:vanish/>
          <w:lang w:eastAsia="ru-RU"/>
        </w:rPr>
      </w:pPr>
    </w:p>
    <w:p w14:paraId="77814208" w14:textId="11DC124F" w:rsidR="00E5357A" w:rsidRPr="00E5357A" w:rsidRDefault="00E5357A" w:rsidP="00D532DD">
      <w:pPr>
        <w:numPr>
          <w:ilvl w:val="1"/>
          <w:numId w:val="10"/>
        </w:numPr>
        <w:tabs>
          <w:tab w:val="left" w:pos="1134"/>
        </w:tabs>
        <w:suppressAutoHyphens w:val="0"/>
        <w:ind w:left="1264"/>
        <w:contextualSpacing/>
        <w:jc w:val="both"/>
        <w:rPr>
          <w:sz w:val="22"/>
          <w:szCs w:val="22"/>
          <w:lang w:val="ru-RU" w:eastAsia="ru-RU"/>
        </w:rPr>
      </w:pPr>
      <w:r w:rsidRPr="00E5357A">
        <w:rPr>
          <w:sz w:val="22"/>
          <w:szCs w:val="22"/>
          <w:lang w:val="ru-RU" w:eastAsia="ru-RU"/>
        </w:rPr>
        <w:t>Обязанности Заказчика:</w:t>
      </w:r>
    </w:p>
    <w:p w14:paraId="34CF2099" w14:textId="77777777" w:rsidR="00E5357A" w:rsidRPr="00E5357A" w:rsidRDefault="00E5357A" w:rsidP="00E5357A">
      <w:pPr>
        <w:numPr>
          <w:ilvl w:val="2"/>
          <w:numId w:val="10"/>
        </w:numPr>
        <w:tabs>
          <w:tab w:val="left" w:pos="1134"/>
        </w:tabs>
        <w:suppressAutoHyphens w:val="0"/>
        <w:ind w:left="0" w:firstLine="709"/>
        <w:contextualSpacing/>
        <w:jc w:val="both"/>
        <w:rPr>
          <w:b/>
          <w:sz w:val="22"/>
          <w:szCs w:val="22"/>
          <w:lang w:val="ru-RU" w:eastAsia="ru-RU"/>
        </w:rPr>
      </w:pPr>
      <w:r w:rsidRPr="00E5357A">
        <w:rPr>
          <w:sz w:val="22"/>
          <w:szCs w:val="22"/>
          <w:lang w:val="ru-RU" w:eastAsia="ru-RU"/>
        </w:rPr>
        <w:t>обеспечивать Подрядчика всей информацией, документами и материалами, необходимыми для выполнения данных последнему поручений, для выполнения работ, предусмотренных пунктом 1.1. настоящего Договора.</w:t>
      </w:r>
    </w:p>
    <w:p w14:paraId="09225272" w14:textId="77777777" w:rsidR="00E5357A" w:rsidRPr="00E5357A" w:rsidRDefault="00E5357A" w:rsidP="00E5357A">
      <w:pPr>
        <w:numPr>
          <w:ilvl w:val="2"/>
          <w:numId w:val="10"/>
        </w:numPr>
        <w:tabs>
          <w:tab w:val="left" w:pos="1134"/>
        </w:tabs>
        <w:suppressAutoHyphens w:val="0"/>
        <w:ind w:left="0" w:firstLine="709"/>
        <w:contextualSpacing/>
        <w:jc w:val="both"/>
        <w:rPr>
          <w:sz w:val="22"/>
          <w:szCs w:val="22"/>
          <w:lang w:val="ru-RU" w:eastAsia="ru-RU"/>
        </w:rPr>
      </w:pPr>
      <w:r w:rsidRPr="00E5357A">
        <w:rPr>
          <w:sz w:val="22"/>
          <w:szCs w:val="22"/>
          <w:lang w:val="ru-RU" w:eastAsia="ru-RU"/>
        </w:rPr>
        <w:t>своевременно оплатить выполненные работы Подрядчика в соответствии с п. 3.3. настоящего Договора.</w:t>
      </w:r>
    </w:p>
    <w:p w14:paraId="04C1901F" w14:textId="77777777" w:rsidR="00E5357A" w:rsidRPr="00E5357A" w:rsidRDefault="00E5357A" w:rsidP="00E5357A">
      <w:pPr>
        <w:numPr>
          <w:ilvl w:val="2"/>
          <w:numId w:val="10"/>
        </w:numPr>
        <w:tabs>
          <w:tab w:val="left" w:pos="1134"/>
        </w:tabs>
        <w:suppressAutoHyphens w:val="0"/>
        <w:ind w:left="0" w:firstLine="709"/>
        <w:contextualSpacing/>
        <w:jc w:val="both"/>
        <w:rPr>
          <w:szCs w:val="24"/>
          <w:lang w:val="ru-RU" w:eastAsia="ru-RU"/>
        </w:rPr>
      </w:pPr>
      <w:r w:rsidRPr="00E5357A">
        <w:rPr>
          <w:color w:val="000000"/>
          <w:sz w:val="22"/>
          <w:szCs w:val="22"/>
          <w:lang w:val="ru-RU" w:eastAsia="ru-RU"/>
        </w:rPr>
        <w:t>обеспечивает доступ на обследуемые объекты (в т.ч. на режимные объекты) и назначает ответственного сопровождающего сотрудника от Заказчика для бригады специалистов Подрядчика.</w:t>
      </w:r>
    </w:p>
    <w:p w14:paraId="10C2AB4A" w14:textId="77777777" w:rsidR="00E5357A" w:rsidRPr="00E5357A" w:rsidRDefault="00E5357A" w:rsidP="00E5357A">
      <w:pPr>
        <w:numPr>
          <w:ilvl w:val="2"/>
          <w:numId w:val="10"/>
        </w:numPr>
        <w:tabs>
          <w:tab w:val="left" w:pos="1134"/>
        </w:tabs>
        <w:suppressAutoHyphens w:val="0"/>
        <w:ind w:left="0" w:firstLine="709"/>
        <w:contextualSpacing/>
        <w:jc w:val="both"/>
        <w:rPr>
          <w:sz w:val="22"/>
          <w:szCs w:val="22"/>
          <w:lang w:val="ru-RU" w:eastAsia="ru-RU"/>
        </w:rPr>
      </w:pPr>
      <w:r w:rsidRPr="00E5357A">
        <w:rPr>
          <w:color w:val="000000"/>
          <w:sz w:val="22"/>
          <w:szCs w:val="22"/>
          <w:lang w:val="ru-RU" w:eastAsia="ru-RU"/>
        </w:rPr>
        <w:t>не позднее 5 (пяти) рабочих дней со дня заключения Договора назначить ответственных представителей и направить Подрядчику уведомление, содержащее сведения об ответственном представителе (Ф.И.О., должность, перечень полномочий, телефон, адрес электронной почты, иные средства связи, копия доверенности).</w:t>
      </w:r>
    </w:p>
    <w:p w14:paraId="1731E7F0" w14:textId="77777777" w:rsidR="00E5357A" w:rsidRPr="00E5357A" w:rsidRDefault="00E5357A" w:rsidP="00E5357A">
      <w:pPr>
        <w:numPr>
          <w:ilvl w:val="2"/>
          <w:numId w:val="10"/>
        </w:numPr>
        <w:tabs>
          <w:tab w:val="left" w:pos="1134"/>
        </w:tabs>
        <w:suppressAutoHyphens w:val="0"/>
        <w:ind w:left="0" w:firstLine="709"/>
        <w:contextualSpacing/>
        <w:jc w:val="both"/>
        <w:rPr>
          <w:sz w:val="22"/>
          <w:szCs w:val="22"/>
          <w:lang w:val="ru-RU" w:eastAsia="ru-RU"/>
        </w:rPr>
      </w:pPr>
      <w:r w:rsidRPr="00E5357A">
        <w:rPr>
          <w:sz w:val="22"/>
          <w:szCs w:val="22"/>
          <w:lang w:val="ru-RU" w:eastAsia="ru-RU"/>
        </w:rPr>
        <w:t>Выполнить в полном объеме все свои обязательства, предусмотренные Договором и Техническим заданием.</w:t>
      </w:r>
    </w:p>
    <w:p w14:paraId="709BA28C" w14:textId="77777777" w:rsidR="00E5357A" w:rsidRPr="00E5357A" w:rsidRDefault="00E5357A" w:rsidP="00E5357A">
      <w:pPr>
        <w:numPr>
          <w:ilvl w:val="1"/>
          <w:numId w:val="10"/>
        </w:numPr>
        <w:tabs>
          <w:tab w:val="left" w:pos="1134"/>
        </w:tabs>
        <w:suppressAutoHyphens w:val="0"/>
        <w:ind w:hanging="414"/>
        <w:contextualSpacing/>
        <w:jc w:val="both"/>
        <w:rPr>
          <w:sz w:val="22"/>
          <w:szCs w:val="22"/>
          <w:lang w:val="ru-RU" w:eastAsia="ru-RU"/>
        </w:rPr>
      </w:pPr>
      <w:r w:rsidRPr="00E5357A">
        <w:rPr>
          <w:color w:val="000000"/>
          <w:sz w:val="22"/>
          <w:szCs w:val="22"/>
          <w:lang w:val="ru-RU" w:eastAsia="ru-RU"/>
        </w:rPr>
        <w:t>Обязанности Подрядчика:</w:t>
      </w:r>
    </w:p>
    <w:p w14:paraId="1DB7D630"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 xml:space="preserve">надлежащим образом </w:t>
      </w:r>
      <w:r w:rsidRPr="00E5357A">
        <w:rPr>
          <w:sz w:val="22"/>
          <w:szCs w:val="22"/>
          <w:lang w:val="ru-RU" w:eastAsia="ru-RU"/>
        </w:rPr>
        <w:t>выполнять работы, предусмотренные Договором и Техническим заданием в сроки и на условиях, установленных Договором и Техническим заданием.</w:t>
      </w:r>
    </w:p>
    <w:p w14:paraId="30A0B6B2"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не позднее 5 (пяти) рабочих дней со дня заключения Договора назначить ответственных представителей и направить Заказчику уведомление, содержащее сведения об ответственном представителе (Ф.И.О., должность, перечень полномочий, телефон, адрес электронной почты, иные средства связи, копия доверенности).</w:t>
      </w:r>
    </w:p>
    <w:p w14:paraId="208D9A8A"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информировать Заказчика обо всех изменениях, возникающих в ходе выполнения работ по Договору.</w:t>
      </w:r>
    </w:p>
    <w:p w14:paraId="736E6BBC"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выполнять работы в соответствии с действующим законодательством, нормами, правилами и другими нормативными документами.</w:t>
      </w:r>
    </w:p>
    <w:p w14:paraId="6E27EFB3"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выполнять работы по обследованию объектов осуществляются в условиях действующего производства, с соблюдением необходимых для технологического процесса условий и без общей остановки действующего оборудования.</w:t>
      </w:r>
    </w:p>
    <w:p w14:paraId="0D238F28"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соблюдать требований охраны труда промышленной и пожарной безопасности на объектах обследования при выполнении технического обследования в полном объеме.</w:t>
      </w:r>
    </w:p>
    <w:p w14:paraId="0ADE7EA0" w14:textId="77777777" w:rsidR="00A4278D" w:rsidRDefault="00A4278D" w:rsidP="00A4278D">
      <w:pPr>
        <w:widowControl w:val="0"/>
        <w:shd w:val="clear" w:color="auto" w:fill="FFFFFF"/>
        <w:tabs>
          <w:tab w:val="left" w:pos="720"/>
        </w:tabs>
        <w:autoSpaceDE w:val="0"/>
        <w:jc w:val="both"/>
        <w:rPr>
          <w:bCs/>
          <w:color w:val="000000"/>
          <w:spacing w:val="-1"/>
          <w:sz w:val="22"/>
          <w:szCs w:val="22"/>
          <w:lang w:val="ru-RU"/>
        </w:rPr>
      </w:pPr>
    </w:p>
    <w:p w14:paraId="14AC71F5" w14:textId="4E69095C" w:rsidR="00A4278D" w:rsidRPr="0068121F" w:rsidRDefault="006D383D" w:rsidP="00A4278D">
      <w:pPr>
        <w:keepNext/>
        <w:tabs>
          <w:tab w:val="left" w:pos="0"/>
        </w:tabs>
        <w:ind w:firstLine="567"/>
        <w:jc w:val="center"/>
        <w:outlineLvl w:val="2"/>
        <w:rPr>
          <w:b/>
          <w:sz w:val="22"/>
          <w:szCs w:val="22"/>
          <w:lang w:val="ru-RU"/>
        </w:rPr>
      </w:pPr>
      <w:r>
        <w:rPr>
          <w:b/>
          <w:sz w:val="22"/>
          <w:szCs w:val="22"/>
          <w:lang w:val="ru-RU"/>
        </w:rPr>
        <w:t>6</w:t>
      </w:r>
      <w:r w:rsidR="00A4278D" w:rsidRPr="0068121F">
        <w:rPr>
          <w:b/>
          <w:sz w:val="22"/>
          <w:szCs w:val="22"/>
          <w:lang w:val="ru-RU"/>
        </w:rPr>
        <w:t>. Сдача-приемка объекта</w:t>
      </w:r>
    </w:p>
    <w:p w14:paraId="3740EC6F" w14:textId="38DBE11B" w:rsidR="00791C74" w:rsidRPr="00791C74" w:rsidRDefault="00791C74" w:rsidP="00791C74">
      <w:pPr>
        <w:widowControl w:val="0"/>
        <w:shd w:val="clear" w:color="auto" w:fill="FFFFFF"/>
        <w:tabs>
          <w:tab w:val="left" w:pos="720"/>
        </w:tabs>
        <w:autoSpaceDE w:val="0"/>
        <w:ind w:firstLine="567"/>
        <w:jc w:val="both"/>
        <w:rPr>
          <w:sz w:val="22"/>
          <w:szCs w:val="22"/>
          <w:lang w:val="ru-RU" w:eastAsia="ru-RU"/>
        </w:rPr>
      </w:pPr>
      <w:r>
        <w:rPr>
          <w:sz w:val="22"/>
          <w:szCs w:val="22"/>
          <w:lang w:val="ru-RU" w:eastAsia="ru-RU"/>
        </w:rPr>
        <w:t>6</w:t>
      </w:r>
      <w:r w:rsidRPr="00791C74">
        <w:rPr>
          <w:sz w:val="22"/>
          <w:szCs w:val="22"/>
          <w:lang w:val="ru-RU" w:eastAsia="ru-RU"/>
        </w:rPr>
        <w:t>.1.</w:t>
      </w:r>
      <w:r w:rsidRPr="00791C74">
        <w:rPr>
          <w:sz w:val="22"/>
          <w:szCs w:val="22"/>
          <w:lang w:val="ru-RU" w:eastAsia="ru-RU"/>
        </w:rPr>
        <w:tab/>
        <w:t>Приемка работ осуществляется в соответствии с условиями Технического задания (Приложение № 1 к настоящему Договору). Выполнение Подрядчиком своих обязательств по Договору подтверждается подписанными Заказчиком Актами о приемке выполненных работ.</w:t>
      </w:r>
    </w:p>
    <w:p w14:paraId="50BB3697" w14:textId="4827AD15" w:rsidR="00791C74" w:rsidRPr="00791C74" w:rsidRDefault="00791C74" w:rsidP="00791C74">
      <w:pPr>
        <w:widowControl w:val="0"/>
        <w:shd w:val="clear" w:color="auto" w:fill="FFFFFF"/>
        <w:tabs>
          <w:tab w:val="left" w:pos="720"/>
        </w:tabs>
        <w:autoSpaceDE w:val="0"/>
        <w:ind w:firstLine="567"/>
        <w:jc w:val="both"/>
        <w:rPr>
          <w:sz w:val="22"/>
          <w:szCs w:val="22"/>
          <w:lang w:val="ru-RU" w:eastAsia="ru-RU"/>
        </w:rPr>
      </w:pPr>
      <w:r>
        <w:rPr>
          <w:sz w:val="22"/>
          <w:szCs w:val="22"/>
          <w:lang w:val="ru-RU" w:eastAsia="ru-RU"/>
        </w:rPr>
        <w:t>6</w:t>
      </w:r>
      <w:r w:rsidRPr="00791C74">
        <w:rPr>
          <w:sz w:val="22"/>
          <w:szCs w:val="22"/>
          <w:lang w:val="ru-RU" w:eastAsia="ru-RU"/>
        </w:rPr>
        <w:t>.2</w:t>
      </w:r>
      <w:r w:rsidRPr="00791C74">
        <w:rPr>
          <w:sz w:val="22"/>
          <w:szCs w:val="22"/>
          <w:lang w:val="ru-RU" w:eastAsia="ru-RU"/>
        </w:rPr>
        <w:tab/>
        <w:t xml:space="preserve"> Датой исполнения обязательств подрядчика по настоящему Договору является дата подписания Сторонами Акта приемки выполненных работ. </w:t>
      </w:r>
    </w:p>
    <w:p w14:paraId="392A17A5" w14:textId="5776E4EF" w:rsidR="00791C74" w:rsidRPr="00791C74" w:rsidRDefault="00791C74" w:rsidP="00791C74">
      <w:pPr>
        <w:widowControl w:val="0"/>
        <w:shd w:val="clear" w:color="auto" w:fill="FFFFFF"/>
        <w:tabs>
          <w:tab w:val="left" w:pos="720"/>
        </w:tabs>
        <w:autoSpaceDE w:val="0"/>
        <w:ind w:firstLine="567"/>
        <w:jc w:val="both"/>
        <w:rPr>
          <w:sz w:val="22"/>
          <w:szCs w:val="22"/>
          <w:lang w:val="ru-RU" w:eastAsia="ru-RU"/>
        </w:rPr>
      </w:pPr>
      <w:r>
        <w:rPr>
          <w:sz w:val="22"/>
          <w:szCs w:val="22"/>
          <w:lang w:val="ru-RU" w:eastAsia="ru-RU"/>
        </w:rPr>
        <w:t>6</w:t>
      </w:r>
      <w:r w:rsidRPr="00791C74">
        <w:rPr>
          <w:sz w:val="22"/>
          <w:szCs w:val="22"/>
          <w:lang w:val="ru-RU" w:eastAsia="ru-RU"/>
        </w:rPr>
        <w:t>.3</w:t>
      </w:r>
      <w:r w:rsidRPr="00791C74">
        <w:rPr>
          <w:sz w:val="22"/>
          <w:szCs w:val="22"/>
          <w:lang w:val="ru-RU" w:eastAsia="ru-RU"/>
        </w:rPr>
        <w:tab/>
        <w:t>Акт оформляется в соответствии с требованиями Приказа Минстроя России от 05.08.2014 №437/пр.  Состав передаваемой документации Акта указан в п. 2.2 Технического задания.</w:t>
      </w:r>
    </w:p>
    <w:p w14:paraId="1ED9F826" w14:textId="3D5D0E96" w:rsidR="00791C74" w:rsidRPr="00791C74" w:rsidRDefault="00791C74" w:rsidP="00791C74">
      <w:pPr>
        <w:widowControl w:val="0"/>
        <w:shd w:val="clear" w:color="auto" w:fill="FFFFFF"/>
        <w:tabs>
          <w:tab w:val="left" w:pos="720"/>
        </w:tabs>
        <w:autoSpaceDE w:val="0"/>
        <w:ind w:firstLine="567"/>
        <w:jc w:val="both"/>
        <w:rPr>
          <w:sz w:val="22"/>
          <w:szCs w:val="22"/>
          <w:lang w:val="ru-RU" w:eastAsia="ru-RU"/>
        </w:rPr>
      </w:pPr>
      <w:r>
        <w:rPr>
          <w:sz w:val="22"/>
          <w:szCs w:val="22"/>
          <w:lang w:val="ru-RU" w:eastAsia="ru-RU"/>
        </w:rPr>
        <w:t>6</w:t>
      </w:r>
      <w:r w:rsidRPr="00791C74">
        <w:rPr>
          <w:sz w:val="22"/>
          <w:szCs w:val="22"/>
          <w:lang w:val="ru-RU" w:eastAsia="ru-RU"/>
        </w:rPr>
        <w:t>.4</w:t>
      </w:r>
      <w:r>
        <w:rPr>
          <w:sz w:val="22"/>
          <w:szCs w:val="22"/>
          <w:lang w:val="ru-RU" w:eastAsia="ru-RU"/>
        </w:rPr>
        <w:t>.</w:t>
      </w:r>
      <w:r w:rsidRPr="00791C74">
        <w:rPr>
          <w:sz w:val="22"/>
          <w:szCs w:val="22"/>
          <w:lang w:val="ru-RU" w:eastAsia="ru-RU"/>
        </w:rPr>
        <w:tab/>
        <w:t>Заказчик подписывает и заверяет печатью Акт о приемке выполненных работ в течение 10 (десяти) рабочих дней с даты его получения от Подрядчика или направляет Подрядчику мотивированный отказ от приемки работ с указанием замечаний и сроков их устранения.</w:t>
      </w:r>
    </w:p>
    <w:p w14:paraId="2B11902A" w14:textId="3054B97F" w:rsidR="00791C74" w:rsidRPr="00791C74" w:rsidRDefault="00791C74" w:rsidP="00791C74">
      <w:pPr>
        <w:widowControl w:val="0"/>
        <w:shd w:val="clear" w:color="auto" w:fill="FFFFFF"/>
        <w:tabs>
          <w:tab w:val="left" w:pos="720"/>
        </w:tabs>
        <w:autoSpaceDE w:val="0"/>
        <w:ind w:firstLine="567"/>
        <w:jc w:val="both"/>
        <w:rPr>
          <w:sz w:val="22"/>
          <w:szCs w:val="22"/>
          <w:lang w:val="ru-RU" w:eastAsia="ru-RU"/>
        </w:rPr>
      </w:pPr>
      <w:r>
        <w:rPr>
          <w:sz w:val="22"/>
          <w:szCs w:val="22"/>
          <w:lang w:val="ru-RU" w:eastAsia="ru-RU"/>
        </w:rPr>
        <w:t>6.5.</w:t>
      </w:r>
      <w:r w:rsidRPr="00791C74">
        <w:rPr>
          <w:sz w:val="22"/>
          <w:szCs w:val="22"/>
          <w:lang w:val="ru-RU" w:eastAsia="ru-RU"/>
        </w:rPr>
        <w:tab/>
        <w:t xml:space="preserve"> В случае мотивированного отказа Заказчика при обнаружении недостатков выполненных работ Сторонами составляется перечень необходимых доработок и согласовывается порядок и сроки их выполнения. По требованию Заказчика Подрядчик обязан безвозмездно переделать работу и произвести дополнительные изыскательские работы, а также возместить Заказчику причиненные документально подтвержденные убытки. </w:t>
      </w:r>
    </w:p>
    <w:p w14:paraId="377A2CF8" w14:textId="360554FA" w:rsidR="00A4278D" w:rsidRPr="001E1480" w:rsidRDefault="00791C74" w:rsidP="00791C74">
      <w:pPr>
        <w:widowControl w:val="0"/>
        <w:shd w:val="clear" w:color="auto" w:fill="FFFFFF"/>
        <w:tabs>
          <w:tab w:val="left" w:pos="720"/>
        </w:tabs>
        <w:autoSpaceDE w:val="0"/>
        <w:ind w:firstLine="567"/>
        <w:jc w:val="both"/>
        <w:rPr>
          <w:rFonts w:eastAsia="Calibri"/>
          <w:bCs/>
          <w:color w:val="000000"/>
          <w:spacing w:val="-1"/>
          <w:sz w:val="22"/>
          <w:szCs w:val="22"/>
          <w:lang w:val="ru-RU"/>
        </w:rPr>
      </w:pPr>
      <w:r>
        <w:rPr>
          <w:sz w:val="22"/>
          <w:szCs w:val="22"/>
          <w:lang w:val="ru-RU" w:eastAsia="ru-RU"/>
        </w:rPr>
        <w:t>6.6</w:t>
      </w:r>
      <w:r w:rsidRPr="00791C74">
        <w:rPr>
          <w:sz w:val="22"/>
          <w:szCs w:val="22"/>
          <w:lang w:val="ru-RU" w:eastAsia="ru-RU"/>
        </w:rPr>
        <w:t>.</w:t>
      </w:r>
      <w:r w:rsidRPr="00791C74">
        <w:rPr>
          <w:sz w:val="22"/>
          <w:szCs w:val="22"/>
          <w:lang w:val="ru-RU" w:eastAsia="ru-RU"/>
        </w:rPr>
        <w:tab/>
        <w:t>Основаниями для отказа в приемке работ является несоответствие требованиям действующего законодательства и нормативных документов Российской Федерации, государственным стандартам, а также требованиям Заказчика, изложенным в настоящем Договоре и в Техническом задании.</w:t>
      </w:r>
    </w:p>
    <w:p w14:paraId="651BEE53" w14:textId="77777777" w:rsidR="0068121F" w:rsidRPr="00791C74" w:rsidRDefault="0068121F" w:rsidP="00A4278D">
      <w:pPr>
        <w:widowControl w:val="0"/>
        <w:shd w:val="clear" w:color="auto" w:fill="FFFFFF"/>
        <w:tabs>
          <w:tab w:val="left" w:pos="720"/>
        </w:tabs>
        <w:autoSpaceDE w:val="0"/>
        <w:jc w:val="both"/>
        <w:rPr>
          <w:bCs/>
          <w:color w:val="000000"/>
          <w:spacing w:val="-1"/>
          <w:sz w:val="22"/>
          <w:szCs w:val="22"/>
          <w:lang w:val="ru-RU"/>
        </w:rPr>
      </w:pPr>
    </w:p>
    <w:p w14:paraId="632AD078" w14:textId="77777777" w:rsidR="00791C74" w:rsidRPr="00791C74" w:rsidRDefault="00791C74" w:rsidP="00791C74">
      <w:pPr>
        <w:pStyle w:val="a8"/>
        <w:numPr>
          <w:ilvl w:val="0"/>
          <w:numId w:val="11"/>
        </w:numPr>
        <w:tabs>
          <w:tab w:val="left" w:pos="426"/>
          <w:tab w:val="left" w:pos="993"/>
        </w:tabs>
        <w:suppressAutoHyphens w:val="0"/>
        <w:spacing w:after="0" w:line="240" w:lineRule="auto"/>
        <w:ind w:left="0" w:firstLine="426"/>
        <w:contextualSpacing/>
        <w:jc w:val="center"/>
        <w:rPr>
          <w:rFonts w:ascii="Times New Roman" w:hAnsi="Times New Roman" w:cs="Times New Roman"/>
          <w:b/>
          <w:color w:val="000000"/>
          <w:lang w:eastAsia="ru-RU"/>
        </w:rPr>
      </w:pPr>
      <w:r w:rsidRPr="00791C74">
        <w:rPr>
          <w:rFonts w:ascii="Times New Roman" w:hAnsi="Times New Roman" w:cs="Times New Roman"/>
          <w:b/>
          <w:color w:val="000000"/>
        </w:rPr>
        <w:lastRenderedPageBreak/>
        <w:t>Ответственность сторон</w:t>
      </w:r>
    </w:p>
    <w:p w14:paraId="7C8C74DD" w14:textId="64FDC862" w:rsidR="00791C74" w:rsidRPr="00791C74" w:rsidRDefault="00791C74" w:rsidP="00791C74">
      <w:pPr>
        <w:ind w:firstLine="426"/>
        <w:jc w:val="both"/>
        <w:rPr>
          <w:sz w:val="22"/>
          <w:szCs w:val="22"/>
          <w:lang w:val="ru-RU"/>
        </w:rPr>
      </w:pPr>
      <w:r w:rsidRPr="00791C74">
        <w:rPr>
          <w:sz w:val="22"/>
          <w:szCs w:val="22"/>
          <w:lang w:val="ru-RU"/>
        </w:rPr>
        <w:t xml:space="preserve"> 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336C4A5B" w14:textId="6B80E0A9" w:rsidR="00791C74" w:rsidRPr="00791C74" w:rsidRDefault="00791C74" w:rsidP="00791C74">
      <w:pPr>
        <w:ind w:firstLine="426"/>
        <w:jc w:val="both"/>
        <w:rPr>
          <w:sz w:val="22"/>
          <w:szCs w:val="22"/>
          <w:lang w:val="ru-RU"/>
        </w:rPr>
      </w:pPr>
      <w:r w:rsidRPr="00791C74">
        <w:rPr>
          <w:sz w:val="22"/>
          <w:szCs w:val="22"/>
          <w:lang w:val="ru-RU"/>
        </w:rPr>
        <w:t>7.2. В случае просрочки исполнения Подрядчиком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D5980" w14:textId="5100FF3B" w:rsidR="00791C74" w:rsidRPr="00791C74" w:rsidRDefault="00791C74" w:rsidP="00791C74">
      <w:pPr>
        <w:ind w:firstLine="426"/>
        <w:jc w:val="both"/>
        <w:rPr>
          <w:sz w:val="22"/>
          <w:szCs w:val="22"/>
          <w:lang w:val="ru-RU"/>
        </w:rPr>
      </w:pPr>
      <w:r w:rsidRPr="00791C74">
        <w:rPr>
          <w:sz w:val="22"/>
          <w:szCs w:val="22"/>
          <w:lang w:val="ru-RU"/>
        </w:rPr>
        <w:t>7.3.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фактически исполненных Подрядчиком.</w:t>
      </w:r>
    </w:p>
    <w:p w14:paraId="6A0F7889" w14:textId="483E4CD0" w:rsidR="00791C74" w:rsidRPr="00791C74" w:rsidRDefault="00791C74" w:rsidP="00791C74">
      <w:pPr>
        <w:ind w:firstLine="426"/>
        <w:jc w:val="both"/>
        <w:rPr>
          <w:sz w:val="22"/>
          <w:szCs w:val="22"/>
          <w:lang w:val="ru-RU"/>
        </w:rPr>
      </w:pPr>
      <w:r w:rsidRPr="00791C74">
        <w:rPr>
          <w:sz w:val="22"/>
          <w:szCs w:val="22"/>
          <w:lang w:val="ru-RU"/>
        </w:rPr>
        <w:t xml:space="preserve">7.4.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но не более </w:t>
      </w:r>
      <w:r w:rsidRPr="00471329">
        <w:rPr>
          <w:color w:val="FF0000"/>
          <w:sz w:val="22"/>
          <w:szCs w:val="22"/>
          <w:lang w:val="ru-RU"/>
        </w:rPr>
        <w:t>5</w:t>
      </w:r>
      <w:r w:rsidR="00471329" w:rsidRPr="00471329">
        <w:rPr>
          <w:color w:val="FF0000"/>
          <w:sz w:val="22"/>
          <w:szCs w:val="22"/>
          <w:lang w:val="ru-RU"/>
        </w:rPr>
        <w:t>0</w:t>
      </w:r>
      <w:r w:rsidRPr="00791C74">
        <w:rPr>
          <w:sz w:val="22"/>
          <w:szCs w:val="22"/>
          <w:lang w:val="ru-RU"/>
        </w:rPr>
        <w:t xml:space="preserve"> тыс. рублей и не менее </w:t>
      </w:r>
      <w:r w:rsidRPr="00471329">
        <w:rPr>
          <w:color w:val="FF0000"/>
          <w:sz w:val="22"/>
          <w:szCs w:val="22"/>
          <w:lang w:val="ru-RU"/>
        </w:rPr>
        <w:t>1</w:t>
      </w:r>
      <w:r w:rsidR="00471329" w:rsidRPr="00471329">
        <w:rPr>
          <w:color w:val="FF0000"/>
          <w:sz w:val="22"/>
          <w:szCs w:val="22"/>
          <w:lang w:val="ru-RU"/>
        </w:rPr>
        <w:t>0</w:t>
      </w:r>
      <w:r w:rsidRPr="00791C74">
        <w:rPr>
          <w:sz w:val="22"/>
          <w:szCs w:val="22"/>
          <w:lang w:val="ru-RU"/>
        </w:rPr>
        <w:t xml:space="preserve"> тыс. рублей. </w:t>
      </w:r>
    </w:p>
    <w:p w14:paraId="6E901554" w14:textId="6BC441BC" w:rsidR="00791C74" w:rsidRPr="00791C74" w:rsidRDefault="00791C74" w:rsidP="00791C74">
      <w:pPr>
        <w:ind w:firstLine="426"/>
        <w:jc w:val="both"/>
        <w:rPr>
          <w:sz w:val="22"/>
          <w:szCs w:val="22"/>
          <w:lang w:val="ru-RU"/>
        </w:rPr>
      </w:pPr>
      <w:r w:rsidRPr="00791C74">
        <w:rPr>
          <w:sz w:val="22"/>
          <w:szCs w:val="22"/>
          <w:lang w:val="ru-RU"/>
        </w:rPr>
        <w:t xml:space="preserve">7.5.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w:t>
      </w:r>
      <w:r w:rsidRPr="00471329">
        <w:rPr>
          <w:color w:val="FF0000"/>
          <w:sz w:val="22"/>
          <w:szCs w:val="22"/>
          <w:lang w:val="ru-RU"/>
        </w:rPr>
        <w:t>5</w:t>
      </w:r>
      <w:r w:rsidR="00471329" w:rsidRPr="00471329">
        <w:rPr>
          <w:color w:val="FF0000"/>
          <w:sz w:val="22"/>
          <w:szCs w:val="22"/>
          <w:lang w:val="ru-RU"/>
        </w:rPr>
        <w:t xml:space="preserve">0 </w:t>
      </w:r>
      <w:r w:rsidRPr="00471329">
        <w:rPr>
          <w:color w:val="FF0000"/>
          <w:sz w:val="22"/>
          <w:szCs w:val="22"/>
          <w:lang w:val="ru-RU"/>
        </w:rPr>
        <w:t>000</w:t>
      </w:r>
      <w:r w:rsidRPr="00791C74">
        <w:rPr>
          <w:sz w:val="22"/>
          <w:szCs w:val="22"/>
          <w:lang w:val="ru-RU"/>
        </w:rPr>
        <w:t xml:space="preserve"> рублей.</w:t>
      </w:r>
    </w:p>
    <w:p w14:paraId="288F377F" w14:textId="6691AA18" w:rsidR="00791C74" w:rsidRPr="00791C74" w:rsidRDefault="00791C74" w:rsidP="00791C74">
      <w:pPr>
        <w:ind w:firstLine="426"/>
        <w:jc w:val="both"/>
        <w:rPr>
          <w:sz w:val="22"/>
          <w:szCs w:val="22"/>
          <w:lang w:val="ru-RU"/>
        </w:rPr>
      </w:pPr>
      <w:r w:rsidRPr="00791C74">
        <w:rPr>
          <w:sz w:val="22"/>
          <w:szCs w:val="22"/>
          <w:lang w:val="ru-RU"/>
        </w:rPr>
        <w:t xml:space="preserve">7.6.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w:t>
      </w:r>
      <w:hyperlink r:id="rId6" w:tooltip="consultantplus://offline/ref=061DF9811AB6817AD9B19A5FF25AF3BFD29EF5A803F85D3565B05272gDl8L" w:history="1">
        <w:r w:rsidRPr="00791C74">
          <w:rPr>
            <w:rStyle w:val="a5"/>
            <w:color w:val="auto"/>
            <w:sz w:val="22"/>
            <w:szCs w:val="22"/>
            <w:lang w:val="ru-RU"/>
          </w:rPr>
          <w:t>ставки</w:t>
        </w:r>
      </w:hyperlink>
      <w:r w:rsidRPr="00791C74">
        <w:rPr>
          <w:sz w:val="22"/>
          <w:szCs w:val="22"/>
          <w:lang w:val="ru-RU"/>
        </w:rPr>
        <w:t xml:space="preserve"> Центрального банка Российской Федерации от не уплаченной в срок суммы.</w:t>
      </w:r>
    </w:p>
    <w:p w14:paraId="1950BFE8" w14:textId="4C6926C8" w:rsidR="00791C74" w:rsidRPr="00791C74" w:rsidRDefault="00791C74" w:rsidP="00791C74">
      <w:pPr>
        <w:ind w:firstLine="426"/>
        <w:jc w:val="both"/>
        <w:rPr>
          <w:sz w:val="22"/>
          <w:szCs w:val="22"/>
          <w:lang w:val="ru-RU"/>
        </w:rPr>
      </w:pPr>
      <w:r w:rsidRPr="00791C74">
        <w:rPr>
          <w:sz w:val="22"/>
          <w:szCs w:val="22"/>
          <w:lang w:val="ru-RU"/>
        </w:rPr>
        <w:t>7.7.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49DEE6AC" w14:textId="4EAAB77B" w:rsidR="00791C74" w:rsidRPr="00791C74" w:rsidRDefault="00791C74" w:rsidP="00791C74">
      <w:pPr>
        <w:ind w:firstLine="426"/>
        <w:jc w:val="both"/>
        <w:rPr>
          <w:sz w:val="22"/>
          <w:szCs w:val="22"/>
          <w:lang w:val="ru-RU"/>
        </w:rPr>
      </w:pPr>
      <w:r w:rsidRPr="00791C74">
        <w:rPr>
          <w:sz w:val="22"/>
          <w:szCs w:val="22"/>
          <w:lang w:val="ru-RU"/>
        </w:rPr>
        <w:t>7.8.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7442197" w14:textId="70A339BA" w:rsidR="00791C74" w:rsidRPr="00791C74" w:rsidRDefault="00791C74" w:rsidP="00791C74">
      <w:pPr>
        <w:ind w:firstLine="426"/>
        <w:jc w:val="both"/>
        <w:rPr>
          <w:sz w:val="22"/>
          <w:szCs w:val="22"/>
          <w:lang w:val="ru-RU"/>
        </w:rPr>
      </w:pPr>
      <w:r w:rsidRPr="00791C74">
        <w:rPr>
          <w:sz w:val="22"/>
          <w:szCs w:val="22"/>
          <w:lang w:val="ru-RU"/>
        </w:rPr>
        <w:t>7.9. Применение штрафных санкций не освобождает Стороны от выполнения принятых обязательств по Договору.</w:t>
      </w:r>
    </w:p>
    <w:p w14:paraId="5BC94DCF" w14:textId="023D82F9" w:rsidR="00791C74" w:rsidRPr="00791C74" w:rsidRDefault="00791C74" w:rsidP="00791C74">
      <w:pPr>
        <w:ind w:firstLine="426"/>
        <w:jc w:val="both"/>
        <w:rPr>
          <w:sz w:val="22"/>
          <w:szCs w:val="22"/>
          <w:lang w:val="ru-RU"/>
        </w:rPr>
      </w:pPr>
      <w:r w:rsidRPr="00791C74">
        <w:rPr>
          <w:sz w:val="22"/>
          <w:szCs w:val="22"/>
          <w:lang w:val="ru-RU"/>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4BAE1A1" w14:textId="137A1B56" w:rsidR="00791C74" w:rsidRPr="00791C74" w:rsidRDefault="00791C74" w:rsidP="00791C74">
      <w:pPr>
        <w:ind w:firstLine="426"/>
        <w:jc w:val="both"/>
        <w:rPr>
          <w:sz w:val="22"/>
          <w:szCs w:val="22"/>
          <w:lang w:val="ru-RU"/>
        </w:rPr>
      </w:pPr>
      <w:r w:rsidRPr="00791C74">
        <w:rPr>
          <w:sz w:val="22"/>
          <w:szCs w:val="22"/>
          <w:lang w:val="ru-RU"/>
        </w:rPr>
        <w:t>7.11. В случае наступления обстоятельств, за которые ни одна из Сторон не отвечает, Стороны руководствуются в своих действиях законодательством Российской Федерации.</w:t>
      </w:r>
    </w:p>
    <w:p w14:paraId="206EB8C1" w14:textId="52F90239" w:rsidR="00791C74" w:rsidRDefault="00791C74" w:rsidP="00791C74">
      <w:pPr>
        <w:rPr>
          <w:sz w:val="22"/>
          <w:szCs w:val="22"/>
          <w:lang w:val="ru-RU"/>
        </w:rPr>
      </w:pPr>
    </w:p>
    <w:p w14:paraId="35D72956" w14:textId="77777777" w:rsidR="00791C74" w:rsidRPr="00791C74" w:rsidRDefault="00791C74" w:rsidP="00791C74">
      <w:pPr>
        <w:rPr>
          <w:sz w:val="22"/>
          <w:szCs w:val="22"/>
          <w:lang w:val="ru-RU"/>
        </w:rPr>
      </w:pPr>
    </w:p>
    <w:p w14:paraId="52B280BB" w14:textId="77777777" w:rsidR="00791C74" w:rsidRPr="00791C74" w:rsidRDefault="00791C74" w:rsidP="00791C74">
      <w:pPr>
        <w:pStyle w:val="a8"/>
        <w:widowControl w:val="0"/>
        <w:numPr>
          <w:ilvl w:val="0"/>
          <w:numId w:val="11"/>
        </w:numPr>
        <w:tabs>
          <w:tab w:val="left" w:pos="426"/>
        </w:tabs>
        <w:suppressAutoHyphens w:val="0"/>
        <w:autoSpaceDE w:val="0"/>
        <w:autoSpaceDN w:val="0"/>
        <w:adjustRightInd w:val="0"/>
        <w:spacing w:after="0" w:line="240" w:lineRule="auto"/>
        <w:ind w:left="0" w:firstLine="567"/>
        <w:contextualSpacing/>
        <w:jc w:val="center"/>
        <w:rPr>
          <w:b/>
        </w:rPr>
      </w:pPr>
      <w:r w:rsidRPr="00791C74">
        <w:rPr>
          <w:rStyle w:val="FontStyle17"/>
          <w:b/>
          <w:sz w:val="22"/>
          <w:szCs w:val="22"/>
        </w:rPr>
        <w:t>Требования в области охраны труда, промышленной безопасности и охранных окружающей среды</w:t>
      </w:r>
    </w:p>
    <w:p w14:paraId="25015DC0" w14:textId="5520C41A"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.1. В ходе выполнения работ по настоящему Договору Подрядчик обязуется:</w:t>
      </w:r>
    </w:p>
    <w:p w14:paraId="40766418" w14:textId="2FEF4974"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.1.1. соблюдать нормы действующего законодательства Российской Федерации, включая законодательство о недрах, об охране окружающей среды, о промышленной и пожарной безопасности, иные законы и нормативные акты, действующие на территории выполнения работ;</w:t>
      </w:r>
    </w:p>
    <w:p w14:paraId="18EAC24A" w14:textId="3020639F"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.1.2. обеспечить выполнение необходимых мероприятий по промышленной безопасности, охране труда, охране окружающей среды, рациональному использованию природных ресурсов, по пожарной безопасности объекта, на котором выполняются работы;</w:t>
      </w:r>
    </w:p>
    <w:p w14:paraId="012C54FF" w14:textId="779B45C5"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.1.3. соблюдать внутренние нормативные документы Заказчика в области охраны труда, промышленной безопасности и охраны окружающей среды.</w:t>
      </w:r>
    </w:p>
    <w:p w14:paraId="1CC57263" w14:textId="4FB34F9F"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.1.4. соблюдать требования к оборудованию, используемому в ходе выполнения работ по настоящему Договору и его эксплуатации, установленные действующим законодательством РФ.</w:t>
      </w:r>
    </w:p>
    <w:p w14:paraId="5DC1F8D6" w14:textId="51CD4842"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 xml:space="preserve">.2. Подрядчик самостоятельно несет ответственность за допущенные им при выполнении работ нарушения природоохранного, водного, земельного, лесного законодательства, законодательства в области пожарной безопасности, охраны труда, атмосферного воздуха, опасных производственных объектов и т.д., включая оплату штрафов, пеней, а также по возмещению </w:t>
      </w:r>
      <w:proofErr w:type="gramStart"/>
      <w:r w:rsidRPr="00791C74">
        <w:rPr>
          <w:rStyle w:val="FontStyle17"/>
          <w:sz w:val="22"/>
          <w:szCs w:val="22"/>
          <w:lang w:val="ru-RU"/>
        </w:rPr>
        <w:t>причиненного</w:t>
      </w:r>
      <w:proofErr w:type="gramEnd"/>
      <w:r w:rsidRPr="00791C74">
        <w:rPr>
          <w:rStyle w:val="FontStyle17"/>
          <w:sz w:val="22"/>
          <w:szCs w:val="22"/>
          <w:lang w:val="ru-RU"/>
        </w:rPr>
        <w:t xml:space="preserve"> в связи с этим вреда. В случае если </w:t>
      </w:r>
      <w:r w:rsidRPr="00791C74">
        <w:rPr>
          <w:rStyle w:val="FontStyle17"/>
          <w:sz w:val="22"/>
          <w:szCs w:val="22"/>
          <w:lang w:val="ru-RU"/>
        </w:rPr>
        <w:lastRenderedPageBreak/>
        <w:t>Заказчик был привлечен к ответственности за вышеуказанные нарушения Подрядчика, последний обязуется возместить Заказчику все причиненные этим убытки.</w:t>
      </w:r>
    </w:p>
    <w:p w14:paraId="757409E9" w14:textId="564A8CA3" w:rsidR="00791C74" w:rsidRPr="00791C74" w:rsidRDefault="00791C74" w:rsidP="00791C74">
      <w:pPr>
        <w:ind w:firstLine="567"/>
        <w:jc w:val="both"/>
        <w:rPr>
          <w:sz w:val="22"/>
          <w:szCs w:val="22"/>
          <w:lang w:val="ru-RU"/>
        </w:rPr>
      </w:pPr>
      <w:r>
        <w:rPr>
          <w:rStyle w:val="FontStyle17"/>
          <w:sz w:val="22"/>
          <w:szCs w:val="22"/>
          <w:lang w:val="ru-RU"/>
        </w:rPr>
        <w:t>8</w:t>
      </w:r>
      <w:r w:rsidRPr="00791C74">
        <w:rPr>
          <w:rStyle w:val="FontStyle17"/>
          <w:sz w:val="22"/>
          <w:szCs w:val="22"/>
          <w:lang w:val="ru-RU"/>
        </w:rPr>
        <w:t>.3. При наличии вины Подрядчика за аварии, инциденты и несчастные случаи, произошедшие в процессе работы, последний обязуется возместить Заказчику причиненные убытки.</w:t>
      </w:r>
    </w:p>
    <w:p w14:paraId="7FAD21D5" w14:textId="3CD9CF56" w:rsidR="00791C74" w:rsidRPr="00791C74" w:rsidRDefault="00791C74" w:rsidP="00791C74">
      <w:pPr>
        <w:ind w:firstLine="567"/>
        <w:jc w:val="both"/>
        <w:rPr>
          <w:sz w:val="22"/>
          <w:szCs w:val="22"/>
          <w:lang w:val="ru-RU"/>
        </w:rPr>
      </w:pPr>
      <w:r>
        <w:rPr>
          <w:rStyle w:val="FontStyle17"/>
          <w:sz w:val="22"/>
          <w:szCs w:val="22"/>
          <w:lang w:val="ru-RU"/>
        </w:rPr>
        <w:t>8</w:t>
      </w:r>
      <w:r w:rsidRPr="00791C74">
        <w:rPr>
          <w:rStyle w:val="FontStyle17"/>
          <w:sz w:val="22"/>
          <w:szCs w:val="22"/>
          <w:lang w:val="ru-RU"/>
        </w:rPr>
        <w:t>.4. Заказчик не несет ответственности за травмы, увечья или смерть Подрядчика, произошедшие не по вине Заказчика, а также в случае нарушения Подрядчиком правил техники безопасности или промышленной санитарии.</w:t>
      </w:r>
    </w:p>
    <w:p w14:paraId="2FF7E1B0" w14:textId="4CD7F595" w:rsidR="00791C74" w:rsidRPr="00791C74" w:rsidRDefault="00791C74" w:rsidP="00791C74">
      <w:pPr>
        <w:ind w:firstLine="567"/>
        <w:jc w:val="both"/>
        <w:rPr>
          <w:sz w:val="22"/>
          <w:szCs w:val="22"/>
          <w:lang w:val="ru-RU"/>
        </w:rPr>
      </w:pPr>
      <w:r>
        <w:rPr>
          <w:rStyle w:val="FontStyle17"/>
          <w:sz w:val="22"/>
          <w:szCs w:val="22"/>
          <w:lang w:val="ru-RU"/>
        </w:rPr>
        <w:t>8</w:t>
      </w:r>
      <w:r w:rsidRPr="00791C74">
        <w:rPr>
          <w:rStyle w:val="FontStyle17"/>
          <w:sz w:val="22"/>
          <w:szCs w:val="22"/>
          <w:lang w:val="ru-RU"/>
        </w:rPr>
        <w:t>.5. Заказчик вправе в любое время осуществлять контроль за соблюдением Подрядчиком и третьими лицами, привлекаемыми Подрядчиком, положений настоящей статьи Договора. Обнаруженные в ходе проверки нарушения фиксируются в акте, подписываемом представителями Заказчика, Подрядчиком. В случае отказа Подрядчика от подписания такого акта, он оформляется Заказчиком в одностороннем порядке.</w:t>
      </w:r>
    </w:p>
    <w:p w14:paraId="5399F9C6" w14:textId="41A73FCA"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.6. Несоблюдение Подрядчиком требований настоящей статьи является существенным нарушением условий настоящего Договора и дает Заказчику право требовать уплаты штрафа в размере 1</w:t>
      </w:r>
      <w:r w:rsidRPr="00791C74">
        <w:rPr>
          <w:rStyle w:val="FontStyle17"/>
          <w:sz w:val="22"/>
          <w:szCs w:val="22"/>
        </w:rPr>
        <w:t> </w:t>
      </w:r>
      <w:r w:rsidRPr="00791C74">
        <w:rPr>
          <w:rStyle w:val="FontStyle17"/>
          <w:sz w:val="22"/>
          <w:szCs w:val="22"/>
          <w:lang w:val="ru-RU"/>
        </w:rPr>
        <w:t>000 (тысяча) рублей за каждый случай нарушения, а также расторгнуть настоящий Договор в одностороннем порядке без обязательств Заказчика по возмещению убытков Подрядчика, связанных с таким расторжением.</w:t>
      </w:r>
    </w:p>
    <w:p w14:paraId="550FFCCA" w14:textId="77777777" w:rsidR="00791C74" w:rsidRPr="00791C74" w:rsidRDefault="00791C74" w:rsidP="00791C74">
      <w:pPr>
        <w:rPr>
          <w:rStyle w:val="FontStyle17"/>
          <w:sz w:val="22"/>
          <w:szCs w:val="22"/>
          <w:lang w:val="ru-RU"/>
        </w:rPr>
      </w:pPr>
    </w:p>
    <w:p w14:paraId="6161C5BF" w14:textId="77777777" w:rsidR="00791C74" w:rsidRPr="00791C74" w:rsidRDefault="00791C74" w:rsidP="00791C74">
      <w:pPr>
        <w:pStyle w:val="a8"/>
        <w:widowControl w:val="0"/>
        <w:numPr>
          <w:ilvl w:val="0"/>
          <w:numId w:val="11"/>
        </w:numPr>
        <w:tabs>
          <w:tab w:val="left" w:pos="426"/>
        </w:tabs>
        <w:suppressAutoHyphens w:val="0"/>
        <w:autoSpaceDE w:val="0"/>
        <w:autoSpaceDN w:val="0"/>
        <w:adjustRightInd w:val="0"/>
        <w:spacing w:after="0" w:line="240" w:lineRule="auto"/>
        <w:ind w:left="0" w:firstLine="567"/>
        <w:contextualSpacing/>
        <w:jc w:val="center"/>
        <w:rPr>
          <w:rStyle w:val="FontStyle17"/>
          <w:b/>
          <w:sz w:val="22"/>
          <w:szCs w:val="22"/>
        </w:rPr>
      </w:pPr>
      <w:r w:rsidRPr="00791C74">
        <w:rPr>
          <w:rStyle w:val="FontStyle17"/>
          <w:b/>
          <w:sz w:val="22"/>
          <w:szCs w:val="22"/>
        </w:rPr>
        <w:t>Форс-мажорные обстоятельства</w:t>
      </w:r>
    </w:p>
    <w:p w14:paraId="7EEC0D98" w14:textId="37C5844C" w:rsidR="00791C74" w:rsidRPr="00791C74" w:rsidRDefault="00791C74" w:rsidP="00791C74">
      <w:pPr>
        <w:ind w:firstLine="567"/>
        <w:jc w:val="both"/>
        <w:rPr>
          <w:rStyle w:val="FontStyle17"/>
          <w:sz w:val="22"/>
          <w:szCs w:val="22"/>
          <w:lang w:val="ru-RU"/>
        </w:rPr>
      </w:pPr>
      <w:r>
        <w:rPr>
          <w:rStyle w:val="FontStyle17"/>
          <w:sz w:val="22"/>
          <w:szCs w:val="22"/>
          <w:lang w:val="ru-RU"/>
        </w:rPr>
        <w:t>9</w:t>
      </w:r>
      <w:r w:rsidRPr="00791C74">
        <w:rPr>
          <w:rStyle w:val="FontStyle17"/>
          <w:sz w:val="22"/>
          <w:szCs w:val="22"/>
          <w:lang w:val="ru-RU"/>
        </w:rPr>
        <w:t>.1. Стороны не несут ответственности за неисполнение любого из своих обязательств,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забастовки, пожары, наводнения, взрывы, обледенения, войны (как объявленные, так и необъявленные), мятежи, гибель товара, задержки перевозчиков, вызванные авариями или неблагоприятными погодными условиями, опасности и случайности на море, эмбарго, катастрофы, ограничения, налагаемые государственными органами (включая распределения, приоритеты, официальные требования, квоты и ценовой контроль), если эти обстоятельства непосредственно повлияли на исполнение настоящего Договора.</w:t>
      </w:r>
    </w:p>
    <w:p w14:paraId="40D27EEC" w14:textId="2080A89F" w:rsidR="00791C74" w:rsidRPr="00791C74" w:rsidRDefault="00791C74" w:rsidP="00791C74">
      <w:pPr>
        <w:ind w:firstLine="567"/>
        <w:jc w:val="both"/>
        <w:rPr>
          <w:rStyle w:val="FontStyle17"/>
          <w:sz w:val="22"/>
          <w:szCs w:val="22"/>
          <w:lang w:val="ru-RU"/>
        </w:rPr>
      </w:pPr>
      <w:r>
        <w:rPr>
          <w:rStyle w:val="FontStyle17"/>
          <w:sz w:val="22"/>
          <w:szCs w:val="22"/>
          <w:lang w:val="ru-RU"/>
        </w:rPr>
        <w:t>9</w:t>
      </w:r>
      <w:r w:rsidRPr="00791C74">
        <w:rPr>
          <w:rStyle w:val="FontStyle17"/>
          <w:sz w:val="22"/>
          <w:szCs w:val="22"/>
          <w:lang w:val="ru-RU"/>
        </w:rPr>
        <w:t>.2. Время, которое требуется Сторонам для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обстоятельств.</w:t>
      </w:r>
    </w:p>
    <w:p w14:paraId="665C0391" w14:textId="3E623276" w:rsidR="00791C74" w:rsidRPr="00791C74" w:rsidRDefault="00791C74" w:rsidP="00791C74">
      <w:pPr>
        <w:ind w:firstLine="567"/>
        <w:jc w:val="both"/>
        <w:rPr>
          <w:sz w:val="22"/>
          <w:szCs w:val="22"/>
          <w:lang w:val="ru-RU"/>
        </w:rPr>
      </w:pPr>
      <w:r>
        <w:rPr>
          <w:rStyle w:val="FontStyle17"/>
          <w:sz w:val="22"/>
          <w:szCs w:val="22"/>
          <w:lang w:val="ru-RU"/>
        </w:rPr>
        <w:t>9</w:t>
      </w:r>
      <w:r w:rsidRPr="00791C74">
        <w:rPr>
          <w:rStyle w:val="FontStyle17"/>
          <w:sz w:val="22"/>
          <w:szCs w:val="22"/>
          <w:lang w:val="ru-RU"/>
        </w:rPr>
        <w:t>.3. В случае если продолжительность обстоятельств форс-мажора превышает 30 дней, настоящий Договор может быть расторгнут по письменному заявлению любой из сторон.</w:t>
      </w:r>
    </w:p>
    <w:p w14:paraId="7301B7BA" w14:textId="4205F9E0" w:rsidR="00791C74" w:rsidRPr="00791C74" w:rsidRDefault="00791C74" w:rsidP="00791C74">
      <w:pPr>
        <w:ind w:firstLine="567"/>
        <w:jc w:val="both"/>
        <w:rPr>
          <w:sz w:val="22"/>
          <w:szCs w:val="22"/>
          <w:lang w:val="ru-RU"/>
        </w:rPr>
      </w:pPr>
      <w:r>
        <w:rPr>
          <w:sz w:val="22"/>
          <w:szCs w:val="22"/>
          <w:lang w:val="ru-RU"/>
        </w:rPr>
        <w:t>9</w:t>
      </w:r>
      <w:r w:rsidRPr="00791C74">
        <w:rPr>
          <w:rStyle w:val="FontStyle17"/>
          <w:sz w:val="22"/>
          <w:szCs w:val="22"/>
          <w:lang w:val="ru-RU"/>
        </w:rPr>
        <w:t>.4. Несмотря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w:t>
      </w:r>
    </w:p>
    <w:p w14:paraId="23F2438C" w14:textId="62908FB9" w:rsidR="00791C74" w:rsidRPr="00791C74" w:rsidRDefault="00791C74" w:rsidP="00791C74">
      <w:pPr>
        <w:ind w:firstLine="567"/>
        <w:jc w:val="both"/>
        <w:rPr>
          <w:rStyle w:val="FontStyle17"/>
          <w:sz w:val="22"/>
          <w:szCs w:val="22"/>
          <w:lang w:val="ru-RU"/>
        </w:rPr>
      </w:pPr>
      <w:r>
        <w:rPr>
          <w:rStyle w:val="FontStyle17"/>
          <w:sz w:val="22"/>
          <w:szCs w:val="22"/>
          <w:lang w:val="ru-RU"/>
        </w:rPr>
        <w:t>9</w:t>
      </w:r>
      <w:r w:rsidRPr="00791C74">
        <w:rPr>
          <w:rStyle w:val="FontStyle17"/>
          <w:sz w:val="22"/>
          <w:szCs w:val="22"/>
          <w:lang w:val="ru-RU"/>
        </w:rPr>
        <w:t>.5. 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201617C5" w14:textId="5054A221" w:rsidR="00791C74" w:rsidRPr="00791C74" w:rsidRDefault="00791C74" w:rsidP="00791C74">
      <w:pPr>
        <w:ind w:firstLine="567"/>
        <w:jc w:val="both"/>
        <w:rPr>
          <w:rStyle w:val="FontStyle17"/>
          <w:sz w:val="22"/>
          <w:szCs w:val="22"/>
          <w:lang w:val="ru-RU"/>
        </w:rPr>
      </w:pPr>
      <w:r>
        <w:rPr>
          <w:rStyle w:val="FontStyle17"/>
          <w:sz w:val="22"/>
          <w:szCs w:val="22"/>
          <w:lang w:val="ru-RU"/>
        </w:rPr>
        <w:t>9</w:t>
      </w:r>
      <w:r w:rsidRPr="00791C74">
        <w:rPr>
          <w:rStyle w:val="FontStyle17"/>
          <w:sz w:val="22"/>
          <w:szCs w:val="22"/>
          <w:lang w:val="ru-RU"/>
        </w:rPr>
        <w:t>.6. Стороны пришли к соглашению, что никакие меры или ограничения, принятые или установленные государственными, муниципальными, международными органами, должностными лицами, организациями или учреждениями в рамках защиты здоровья населения и/или противодействия распространению коронавирусной инфекции (</w:t>
      </w:r>
      <w:r w:rsidRPr="00791C74">
        <w:rPr>
          <w:rStyle w:val="FontStyle17"/>
          <w:sz w:val="22"/>
          <w:szCs w:val="22"/>
        </w:rPr>
        <w:t>COVID</w:t>
      </w:r>
      <w:r w:rsidRPr="00791C74">
        <w:rPr>
          <w:rStyle w:val="FontStyle17"/>
          <w:sz w:val="22"/>
          <w:szCs w:val="22"/>
          <w:lang w:val="ru-RU"/>
        </w:rPr>
        <w:t>-19), иных заболеваний, представляющих опасность для окружающих, принятие решений о проведении военных операций, специальных военных операций, иных военных, антитеррористических и иных подобных действий (объявленных и не объявленных), не могут считаться препятствием к исполнению настоящего Договора, не признаются обстоятельством непреодолимой силы для целей настоящего Договора, не являются основанием для освобождения Сторон от ответственности за неисполнение или ненадлежащее исполнение обязательств по настоящему Договору, а также не являются основанием для расторжения и/или изменения настоящего Договора полностью или в части по требованию какой-либо из Сторон Договора.</w:t>
      </w:r>
    </w:p>
    <w:p w14:paraId="0A9AA61A" w14:textId="77777777" w:rsidR="00791C74" w:rsidRPr="00791C74" w:rsidRDefault="00791C74" w:rsidP="00791C74">
      <w:pPr>
        <w:ind w:firstLine="567"/>
        <w:jc w:val="both"/>
        <w:rPr>
          <w:rStyle w:val="FontStyle17"/>
          <w:sz w:val="22"/>
          <w:szCs w:val="22"/>
          <w:lang w:val="ru-RU"/>
        </w:rPr>
      </w:pPr>
    </w:p>
    <w:p w14:paraId="69E2FC80" w14:textId="77777777" w:rsidR="00791C74" w:rsidRPr="00791C74" w:rsidRDefault="00791C74" w:rsidP="00791C74">
      <w:pPr>
        <w:pStyle w:val="a8"/>
        <w:numPr>
          <w:ilvl w:val="0"/>
          <w:numId w:val="11"/>
        </w:numPr>
        <w:suppressAutoHyphens w:val="0"/>
        <w:spacing w:after="0" w:line="240" w:lineRule="auto"/>
        <w:ind w:left="0" w:firstLine="0"/>
        <w:contextualSpacing/>
        <w:jc w:val="center"/>
        <w:rPr>
          <w:rStyle w:val="FontStyle17"/>
          <w:b/>
          <w:sz w:val="22"/>
          <w:szCs w:val="22"/>
        </w:rPr>
      </w:pPr>
      <w:r w:rsidRPr="00791C74">
        <w:rPr>
          <w:rStyle w:val="FontStyle17"/>
          <w:b/>
          <w:sz w:val="22"/>
          <w:szCs w:val="22"/>
        </w:rPr>
        <w:t>Изменение, расторжение договора</w:t>
      </w:r>
    </w:p>
    <w:p w14:paraId="43FD9829" w14:textId="01E0BB89" w:rsidR="00791C74" w:rsidRPr="00791C74" w:rsidRDefault="00791C74" w:rsidP="00791C74">
      <w:pPr>
        <w:shd w:val="clear" w:color="auto" w:fill="FFFFFF"/>
        <w:ind w:firstLine="567"/>
        <w:jc w:val="both"/>
        <w:rPr>
          <w:bCs/>
          <w:spacing w:val="-1"/>
          <w:sz w:val="22"/>
          <w:szCs w:val="22"/>
          <w:lang w:val="ru-RU"/>
        </w:rPr>
      </w:pPr>
      <w:r w:rsidRPr="00791C74">
        <w:rPr>
          <w:bCs/>
          <w:spacing w:val="-1"/>
          <w:sz w:val="22"/>
          <w:szCs w:val="22"/>
          <w:lang w:val="ru-RU"/>
        </w:rPr>
        <w:t>1</w:t>
      </w:r>
      <w:r>
        <w:rPr>
          <w:bCs/>
          <w:spacing w:val="-1"/>
          <w:sz w:val="22"/>
          <w:szCs w:val="22"/>
          <w:lang w:val="ru-RU"/>
        </w:rPr>
        <w:t>0</w:t>
      </w:r>
      <w:r w:rsidRPr="00791C74">
        <w:rPr>
          <w:bCs/>
          <w:spacing w:val="-1"/>
          <w:sz w:val="22"/>
          <w:szCs w:val="22"/>
          <w:lang w:val="ru-RU"/>
        </w:rPr>
        <w:t>.1.</w:t>
      </w:r>
      <w:r w:rsidRPr="00791C74">
        <w:rPr>
          <w:bCs/>
          <w:spacing w:val="-1"/>
          <w:sz w:val="22"/>
          <w:szCs w:val="22"/>
        </w:rPr>
        <w:t> </w:t>
      </w:r>
      <w:r w:rsidRPr="00791C74">
        <w:rPr>
          <w:bCs/>
          <w:spacing w:val="-1"/>
          <w:sz w:val="22"/>
          <w:szCs w:val="22"/>
          <w:lang w:val="ru-RU"/>
        </w:rPr>
        <w:t>Изменение существенных условий Договора возможно только по соглашению Сторон.</w:t>
      </w:r>
    </w:p>
    <w:p w14:paraId="72C338AE" w14:textId="4CCB8BCD" w:rsidR="00791C74" w:rsidRPr="00791C74" w:rsidRDefault="00791C74" w:rsidP="00791C74">
      <w:pPr>
        <w:shd w:val="clear" w:color="auto" w:fill="FFFFFF"/>
        <w:tabs>
          <w:tab w:val="left" w:pos="851"/>
        </w:tabs>
        <w:ind w:firstLine="567"/>
        <w:jc w:val="both"/>
        <w:rPr>
          <w:bCs/>
          <w:spacing w:val="-1"/>
          <w:sz w:val="22"/>
          <w:szCs w:val="22"/>
          <w:lang w:val="ru-RU"/>
        </w:rPr>
      </w:pPr>
      <w:r w:rsidRPr="00791C74">
        <w:rPr>
          <w:bCs/>
          <w:spacing w:val="-1"/>
          <w:sz w:val="22"/>
          <w:szCs w:val="22"/>
          <w:lang w:val="ru-RU"/>
        </w:rPr>
        <w:t>1</w:t>
      </w:r>
      <w:r>
        <w:rPr>
          <w:bCs/>
          <w:spacing w:val="-1"/>
          <w:sz w:val="22"/>
          <w:szCs w:val="22"/>
          <w:lang w:val="ru-RU"/>
        </w:rPr>
        <w:t>0</w:t>
      </w:r>
      <w:r w:rsidRPr="00791C74">
        <w:rPr>
          <w:bCs/>
          <w:spacing w:val="-1"/>
          <w:sz w:val="22"/>
          <w:szCs w:val="22"/>
          <w:lang w:val="ru-RU"/>
        </w:rPr>
        <w:t>.2.</w:t>
      </w:r>
      <w:r w:rsidRPr="00791C74">
        <w:rPr>
          <w:bCs/>
          <w:spacing w:val="-1"/>
          <w:sz w:val="22"/>
          <w:szCs w:val="22"/>
        </w:rPr>
        <w:t> </w:t>
      </w:r>
      <w:r w:rsidRPr="00791C74">
        <w:rPr>
          <w:bCs/>
          <w:spacing w:val="-1"/>
          <w:sz w:val="22"/>
          <w:szCs w:val="22"/>
          <w:lang w:val="ru-RU"/>
        </w:rPr>
        <w:t xml:space="preserve">Заказчик по согласованию </w:t>
      </w:r>
      <w:bookmarkStart w:id="3" w:name="OLE_LINK3"/>
      <w:bookmarkStart w:id="4" w:name="OLE_LINK2"/>
      <w:bookmarkStart w:id="5" w:name="OLE_LINK1"/>
      <w:r w:rsidRPr="00791C74">
        <w:rPr>
          <w:bCs/>
          <w:spacing w:val="-1"/>
          <w:sz w:val="22"/>
          <w:szCs w:val="22"/>
          <w:lang w:val="ru-RU"/>
        </w:rPr>
        <w:t xml:space="preserve">с </w:t>
      </w:r>
      <w:bookmarkEnd w:id="3"/>
      <w:bookmarkEnd w:id="4"/>
      <w:bookmarkEnd w:id="5"/>
      <w:r w:rsidRPr="00791C74">
        <w:rPr>
          <w:bCs/>
          <w:spacing w:val="-1"/>
          <w:sz w:val="22"/>
          <w:szCs w:val="22"/>
          <w:lang w:val="ru-RU"/>
        </w:rPr>
        <w:t>Подрядчиком при исполнении Договора вправе изменить предусмотренный Договором объем работ, указанный в Техническом з</w:t>
      </w:r>
      <w:r w:rsidRPr="00791C74">
        <w:rPr>
          <w:sz w:val="22"/>
          <w:szCs w:val="22"/>
          <w:lang w:val="ru-RU"/>
        </w:rPr>
        <w:t>адании</w:t>
      </w:r>
      <w:r w:rsidRPr="00791C74">
        <w:rPr>
          <w:bCs/>
          <w:spacing w:val="-1"/>
          <w:sz w:val="22"/>
          <w:szCs w:val="22"/>
          <w:lang w:val="ru-RU"/>
        </w:rPr>
        <w:t xml:space="preserve">. При увеличении объема работ, Заказчик по согласованию с Подрядчиком вправе изменить первоначальную цену Договора пропорционально изменяемому объему, а при внесении соответствующих изменений в Договор в связи с уменьшением объема </w:t>
      </w:r>
      <w:r w:rsidRPr="00791C74">
        <w:rPr>
          <w:bCs/>
          <w:spacing w:val="-1"/>
          <w:sz w:val="22"/>
          <w:szCs w:val="22"/>
          <w:lang w:val="ru-RU"/>
        </w:rPr>
        <w:lastRenderedPageBreak/>
        <w:t>работ Заказчик обязан изменить цену Договора указанным образом. При уменьшении предусмотренного Договором объема работ, Стороны обязаны уменьшить цену Договора исходя из цены единицы работы.</w:t>
      </w:r>
    </w:p>
    <w:p w14:paraId="4662589B" w14:textId="3B8033C6" w:rsidR="00791C74" w:rsidRPr="00791C74" w:rsidRDefault="00791C74" w:rsidP="00791C74">
      <w:pPr>
        <w:tabs>
          <w:tab w:val="left" w:pos="709"/>
        </w:tabs>
        <w:ind w:firstLine="567"/>
        <w:jc w:val="both"/>
        <w:rPr>
          <w:bCs/>
          <w:color w:val="FFFFFF" w:themeColor="background1"/>
          <w:spacing w:val="-1"/>
          <w:sz w:val="22"/>
          <w:szCs w:val="22"/>
          <w:lang w:val="ru-RU"/>
        </w:rPr>
      </w:pPr>
      <w:r w:rsidRPr="00791C74">
        <w:rPr>
          <w:bCs/>
          <w:spacing w:val="-1"/>
          <w:sz w:val="22"/>
          <w:szCs w:val="22"/>
          <w:lang w:val="ru-RU"/>
        </w:rPr>
        <w:t>1</w:t>
      </w:r>
      <w:r>
        <w:rPr>
          <w:bCs/>
          <w:spacing w:val="-1"/>
          <w:sz w:val="22"/>
          <w:szCs w:val="22"/>
          <w:lang w:val="ru-RU"/>
        </w:rPr>
        <w:t>0</w:t>
      </w:r>
      <w:r w:rsidRPr="00791C74">
        <w:rPr>
          <w:bCs/>
          <w:spacing w:val="-1"/>
          <w:sz w:val="22"/>
          <w:szCs w:val="22"/>
          <w:lang w:val="ru-RU"/>
        </w:rPr>
        <w:t>.3.</w:t>
      </w:r>
      <w:r w:rsidRPr="00791C74">
        <w:rPr>
          <w:bCs/>
          <w:spacing w:val="-1"/>
          <w:sz w:val="22"/>
          <w:szCs w:val="22"/>
        </w:rPr>
        <w:t> </w:t>
      </w:r>
      <w:r w:rsidRPr="00791C74">
        <w:rPr>
          <w:bCs/>
          <w:spacing w:val="-1"/>
          <w:sz w:val="22"/>
          <w:szCs w:val="22"/>
          <w:lang w:val="ru-RU"/>
        </w:rPr>
        <w:t>Заказчик по согласованию с Подрядчиком в ходе работ вправе изменить сроки исполнения обязательств по Договору в случае, если необходимость изменения сроков вызвана непредвиденными обстоятельствами</w:t>
      </w:r>
      <w:r w:rsidRPr="00791C74">
        <w:rPr>
          <w:bCs/>
          <w:color w:val="FF0000"/>
          <w:spacing w:val="-1"/>
          <w:sz w:val="22"/>
          <w:szCs w:val="22"/>
          <w:lang w:val="ru-RU"/>
        </w:rPr>
        <w:t>.</w:t>
      </w:r>
      <w:r w:rsidRPr="00791C74">
        <w:rPr>
          <w:b/>
          <w:bCs/>
          <w:color w:val="FFFFFF" w:themeColor="background1"/>
          <w:spacing w:val="-1"/>
          <w:sz w:val="22"/>
          <w:szCs w:val="22"/>
          <w:u w:val="single"/>
          <w:lang w:val="ru-RU"/>
        </w:rPr>
        <w:t>)</w:t>
      </w:r>
    </w:p>
    <w:p w14:paraId="45EE13A4" w14:textId="327BE0D2" w:rsidR="00791C74" w:rsidRPr="00791C74" w:rsidRDefault="00791C74" w:rsidP="00791C74">
      <w:pPr>
        <w:shd w:val="clear" w:color="auto" w:fill="FFFFFF"/>
        <w:ind w:firstLine="567"/>
        <w:jc w:val="both"/>
        <w:rPr>
          <w:bCs/>
          <w:spacing w:val="-1"/>
          <w:sz w:val="22"/>
          <w:szCs w:val="22"/>
          <w:lang w:val="ru-RU"/>
        </w:rPr>
      </w:pPr>
      <w:r w:rsidRPr="00791C74">
        <w:rPr>
          <w:bCs/>
          <w:spacing w:val="-1"/>
          <w:sz w:val="22"/>
          <w:szCs w:val="22"/>
          <w:lang w:val="ru-RU"/>
        </w:rPr>
        <w:t>1</w:t>
      </w:r>
      <w:r>
        <w:rPr>
          <w:bCs/>
          <w:spacing w:val="-1"/>
          <w:sz w:val="22"/>
          <w:szCs w:val="22"/>
          <w:lang w:val="ru-RU"/>
        </w:rPr>
        <w:t>0</w:t>
      </w:r>
      <w:r w:rsidRPr="00791C74">
        <w:rPr>
          <w:bCs/>
          <w:spacing w:val="-1"/>
          <w:sz w:val="22"/>
          <w:szCs w:val="22"/>
          <w:lang w:val="ru-RU"/>
        </w:rPr>
        <w:t>.4.</w:t>
      </w:r>
      <w:r w:rsidRPr="00791C74">
        <w:rPr>
          <w:bCs/>
          <w:spacing w:val="-1"/>
          <w:sz w:val="22"/>
          <w:szCs w:val="22"/>
        </w:rPr>
        <w:t> </w:t>
      </w:r>
      <w:r w:rsidRPr="00791C74">
        <w:rPr>
          <w:bCs/>
          <w:spacing w:val="-1"/>
          <w:sz w:val="22"/>
          <w:szCs w:val="22"/>
          <w:lang w:val="ru-RU"/>
        </w:rPr>
        <w:t>В Договор могут быть внесены изменения и дополнения. Любые изменения и дополнения к Договору оформляются в письменном виде и подписываются обеими Сторонами. Соответствующие дополнительные соглашения Сторон являются неотъемлемой частью Договора.</w:t>
      </w:r>
    </w:p>
    <w:p w14:paraId="5974528B" w14:textId="41C47E28" w:rsidR="00791C74" w:rsidRPr="00791C74" w:rsidRDefault="00791C74" w:rsidP="00791C74">
      <w:pPr>
        <w:autoSpaceDE w:val="0"/>
        <w:autoSpaceDN w:val="0"/>
        <w:adjustRightInd w:val="0"/>
        <w:ind w:firstLine="567"/>
        <w:jc w:val="both"/>
        <w:rPr>
          <w:sz w:val="22"/>
          <w:szCs w:val="22"/>
          <w:lang w:val="ru-RU"/>
        </w:rPr>
      </w:pPr>
      <w:r w:rsidRPr="00791C74">
        <w:rPr>
          <w:sz w:val="22"/>
          <w:szCs w:val="22"/>
          <w:lang w:val="ru-RU"/>
        </w:rPr>
        <w:t>1</w:t>
      </w:r>
      <w:r>
        <w:rPr>
          <w:sz w:val="22"/>
          <w:szCs w:val="22"/>
          <w:lang w:val="ru-RU"/>
        </w:rPr>
        <w:t>0</w:t>
      </w:r>
      <w:r w:rsidRPr="00791C74">
        <w:rPr>
          <w:sz w:val="22"/>
          <w:szCs w:val="22"/>
          <w:lang w:val="ru-RU"/>
        </w:rPr>
        <w:t>.5.</w:t>
      </w:r>
      <w:r w:rsidRPr="00791C74">
        <w:rPr>
          <w:sz w:val="22"/>
          <w:szCs w:val="22"/>
        </w:rPr>
        <w:t> </w:t>
      </w:r>
      <w:r w:rsidRPr="00791C74">
        <w:rPr>
          <w:sz w:val="22"/>
          <w:szCs w:val="22"/>
          <w:lang w:val="ru-RU"/>
        </w:rPr>
        <w:t xml:space="preserve">Расторжение Договора допускается по соглашению Сторон и решению суда в соответствии с гражданским законодательством Российской Федерации. </w:t>
      </w:r>
    </w:p>
    <w:p w14:paraId="5E8F81C6" w14:textId="74E00234" w:rsidR="00791C74" w:rsidRPr="00791C74" w:rsidRDefault="00791C74" w:rsidP="00791C74">
      <w:pPr>
        <w:autoSpaceDE w:val="0"/>
        <w:autoSpaceDN w:val="0"/>
        <w:adjustRightInd w:val="0"/>
        <w:ind w:firstLine="567"/>
        <w:jc w:val="both"/>
        <w:rPr>
          <w:sz w:val="22"/>
          <w:szCs w:val="22"/>
          <w:lang w:val="ru-RU"/>
        </w:rPr>
      </w:pPr>
      <w:r w:rsidRPr="00791C74">
        <w:rPr>
          <w:sz w:val="22"/>
          <w:szCs w:val="22"/>
          <w:lang w:val="ru-RU"/>
        </w:rPr>
        <w:t>1</w:t>
      </w:r>
      <w:r>
        <w:rPr>
          <w:sz w:val="22"/>
          <w:szCs w:val="22"/>
          <w:lang w:val="ru-RU"/>
        </w:rPr>
        <w:t>0</w:t>
      </w:r>
      <w:r w:rsidRPr="00791C74">
        <w:rPr>
          <w:sz w:val="22"/>
          <w:szCs w:val="22"/>
          <w:lang w:val="ru-RU"/>
        </w:rPr>
        <w:t>.6.</w:t>
      </w:r>
      <w:r w:rsidRPr="00791C74">
        <w:rPr>
          <w:sz w:val="22"/>
          <w:szCs w:val="22"/>
        </w:rPr>
        <w:t> </w:t>
      </w:r>
      <w:r w:rsidRPr="00791C74">
        <w:rPr>
          <w:sz w:val="22"/>
          <w:szCs w:val="22"/>
          <w:lang w:val="ru-RU"/>
        </w:rPr>
        <w:t>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42727C9F" w14:textId="77777777" w:rsidR="00791C74" w:rsidRPr="00791C74" w:rsidRDefault="00791C74" w:rsidP="00791C74">
      <w:pPr>
        <w:autoSpaceDE w:val="0"/>
        <w:autoSpaceDN w:val="0"/>
        <w:adjustRightInd w:val="0"/>
        <w:ind w:firstLine="567"/>
        <w:jc w:val="both"/>
        <w:rPr>
          <w:sz w:val="22"/>
          <w:szCs w:val="22"/>
          <w:lang w:val="ru-RU"/>
        </w:rPr>
      </w:pPr>
    </w:p>
    <w:p w14:paraId="3D23A49F" w14:textId="77777777" w:rsidR="00791C74" w:rsidRPr="00791C74" w:rsidRDefault="00791C74" w:rsidP="00791C74">
      <w:pPr>
        <w:pStyle w:val="a8"/>
        <w:numPr>
          <w:ilvl w:val="0"/>
          <w:numId w:val="11"/>
        </w:numPr>
        <w:suppressAutoHyphens w:val="0"/>
        <w:autoSpaceDE w:val="0"/>
        <w:autoSpaceDN w:val="0"/>
        <w:adjustRightInd w:val="0"/>
        <w:spacing w:after="0" w:line="240" w:lineRule="auto"/>
        <w:ind w:left="0" w:firstLine="0"/>
        <w:contextualSpacing/>
        <w:jc w:val="center"/>
        <w:rPr>
          <w:rFonts w:ascii="Times New Roman" w:hAnsi="Times New Roman" w:cs="Times New Roman"/>
        </w:rPr>
      </w:pPr>
      <w:r w:rsidRPr="00791C74">
        <w:rPr>
          <w:rFonts w:ascii="Times New Roman" w:eastAsia="Times New Roman" w:hAnsi="Times New Roman" w:cs="Times New Roman"/>
          <w:b/>
        </w:rPr>
        <w:t>Качество работ, гарантия</w:t>
      </w:r>
    </w:p>
    <w:p w14:paraId="1B6F3ED5" w14:textId="4C5CAAF3" w:rsidR="00791C74" w:rsidRPr="00791C74" w:rsidRDefault="00791C74" w:rsidP="00791C74">
      <w:pPr>
        <w:autoSpaceDE w:val="0"/>
        <w:autoSpaceDN w:val="0"/>
        <w:adjustRightInd w:val="0"/>
        <w:ind w:firstLine="567"/>
        <w:jc w:val="both"/>
        <w:rPr>
          <w:sz w:val="22"/>
          <w:szCs w:val="22"/>
          <w:lang w:val="ru-RU"/>
        </w:rPr>
      </w:pPr>
      <w:r w:rsidRPr="00791C74">
        <w:rPr>
          <w:sz w:val="22"/>
          <w:szCs w:val="22"/>
          <w:lang w:val="ru-RU"/>
        </w:rPr>
        <w:t xml:space="preserve">11.1. </w:t>
      </w:r>
      <w:bookmarkStart w:id="6" w:name="_Hlk189216287"/>
      <w:r w:rsidRPr="00791C74">
        <w:rPr>
          <w:sz w:val="22"/>
          <w:szCs w:val="22"/>
          <w:lang w:val="ru-RU"/>
        </w:rPr>
        <w:t>Гарантийный срок на все выполненные работы</w:t>
      </w:r>
      <w:bookmarkEnd w:id="6"/>
      <w:r w:rsidRPr="00791C74">
        <w:rPr>
          <w:sz w:val="22"/>
          <w:szCs w:val="22"/>
          <w:lang w:val="ru-RU"/>
        </w:rPr>
        <w:t xml:space="preserve">, составляет 12 (двенадцать) месяцев с даты Заказчиком документа акта о приемке выполненных работ без замечаний. </w:t>
      </w:r>
    </w:p>
    <w:p w14:paraId="15CA2768" w14:textId="00276084" w:rsidR="00791C74" w:rsidRPr="00791C74" w:rsidRDefault="00791C74" w:rsidP="00791C74">
      <w:pPr>
        <w:autoSpaceDE w:val="0"/>
        <w:autoSpaceDN w:val="0"/>
        <w:adjustRightInd w:val="0"/>
        <w:ind w:firstLine="567"/>
        <w:jc w:val="both"/>
        <w:rPr>
          <w:sz w:val="22"/>
          <w:szCs w:val="22"/>
          <w:lang w:val="ru-RU"/>
        </w:rPr>
      </w:pPr>
      <w:r w:rsidRPr="00791C74">
        <w:rPr>
          <w:sz w:val="22"/>
          <w:szCs w:val="22"/>
          <w:lang w:val="ru-RU"/>
        </w:rPr>
        <w:t>11.2. Гарантии качества распространяются на все работы, выполненные Подрядчиком по Договору. При обнаружении недостатков в выполненных работах в течение данного гарантийного срока Подрядчик гарантирует их безвозмездное устранение, гарантийный срок при этом продлевается на время исправления недостатков работ.</w:t>
      </w:r>
    </w:p>
    <w:p w14:paraId="075672D6" w14:textId="77777777" w:rsidR="00791C74" w:rsidRPr="00791C74" w:rsidRDefault="00791C74" w:rsidP="00791C74">
      <w:pPr>
        <w:ind w:firstLine="567"/>
        <w:rPr>
          <w:sz w:val="22"/>
          <w:szCs w:val="22"/>
          <w:lang w:val="ru-RU"/>
        </w:rPr>
      </w:pPr>
    </w:p>
    <w:p w14:paraId="1A803C1C" w14:textId="77777777" w:rsidR="00791C74" w:rsidRPr="00791C74" w:rsidRDefault="00791C74" w:rsidP="00791C74">
      <w:pPr>
        <w:pStyle w:val="a8"/>
        <w:widowControl w:val="0"/>
        <w:numPr>
          <w:ilvl w:val="0"/>
          <w:numId w:val="11"/>
        </w:numPr>
        <w:tabs>
          <w:tab w:val="left" w:pos="426"/>
        </w:tabs>
        <w:suppressAutoHyphens w:val="0"/>
        <w:autoSpaceDE w:val="0"/>
        <w:autoSpaceDN w:val="0"/>
        <w:adjustRightInd w:val="0"/>
        <w:spacing w:after="0" w:line="240" w:lineRule="auto"/>
        <w:ind w:left="0" w:firstLine="567"/>
        <w:contextualSpacing/>
        <w:jc w:val="center"/>
        <w:rPr>
          <w:rStyle w:val="FontStyle17"/>
          <w:rFonts w:eastAsiaTheme="minorEastAsia"/>
          <w:b/>
          <w:bCs/>
          <w:sz w:val="22"/>
          <w:szCs w:val="22"/>
        </w:rPr>
      </w:pPr>
      <w:r w:rsidRPr="00791C74">
        <w:rPr>
          <w:rStyle w:val="FontStyle17"/>
          <w:b/>
          <w:bCs/>
          <w:sz w:val="22"/>
          <w:szCs w:val="22"/>
        </w:rPr>
        <w:t>Прочие условия</w:t>
      </w:r>
    </w:p>
    <w:p w14:paraId="448EB2C6" w14:textId="07FA8B9D" w:rsidR="00791C74" w:rsidRPr="00791C74" w:rsidRDefault="00791C74" w:rsidP="00791C74">
      <w:pPr>
        <w:widowControl w:val="0"/>
        <w:tabs>
          <w:tab w:val="left" w:pos="426"/>
        </w:tabs>
        <w:autoSpaceDE w:val="0"/>
        <w:autoSpaceDN w:val="0"/>
        <w:adjustRightInd w:val="0"/>
        <w:ind w:firstLine="567"/>
        <w:rPr>
          <w:sz w:val="22"/>
          <w:szCs w:val="22"/>
          <w:lang w:val="ru-RU"/>
        </w:rPr>
      </w:pPr>
      <w:r w:rsidRPr="00791C74">
        <w:rPr>
          <w:sz w:val="22"/>
          <w:szCs w:val="22"/>
          <w:lang w:val="ru-RU"/>
        </w:rPr>
        <w:t xml:space="preserve">12.1. Стороны будут стремиться к разрешению всех возможных споров и разногласий, которые могут возникнуть по Договору или в связи с ним, путем переговоров. Срок рассмотрения претензий Сторонами - 10 (десять) рабочих дней. </w:t>
      </w:r>
    </w:p>
    <w:p w14:paraId="316D1D0A" w14:textId="053B8C50" w:rsidR="00791C74" w:rsidRPr="00791C74" w:rsidRDefault="00791C74" w:rsidP="00791C74">
      <w:pPr>
        <w:widowControl w:val="0"/>
        <w:tabs>
          <w:tab w:val="left" w:pos="1276"/>
        </w:tabs>
        <w:autoSpaceDE w:val="0"/>
        <w:autoSpaceDN w:val="0"/>
        <w:adjustRightInd w:val="0"/>
        <w:ind w:firstLine="567"/>
        <w:rPr>
          <w:rStyle w:val="FontStyle17"/>
          <w:sz w:val="22"/>
          <w:szCs w:val="22"/>
          <w:lang w:val="ru-RU"/>
        </w:rPr>
      </w:pPr>
      <w:r w:rsidRPr="00791C74">
        <w:rPr>
          <w:sz w:val="22"/>
          <w:szCs w:val="22"/>
          <w:lang w:val="ru-RU"/>
        </w:rPr>
        <w:t>12.2.</w:t>
      </w:r>
      <w:r w:rsidRPr="00791C74">
        <w:rPr>
          <w:sz w:val="22"/>
          <w:szCs w:val="22"/>
        </w:rPr>
        <w:t> </w:t>
      </w:r>
      <w:r w:rsidRPr="00791C74">
        <w:rPr>
          <w:sz w:val="22"/>
          <w:szCs w:val="22"/>
          <w:lang w:val="ru-RU"/>
        </w:rPr>
        <w:t>Споры, возникшие между Сторонами при исполнении Договора, решаются в Арбитражном суде по месту нахождения Истца.</w:t>
      </w:r>
    </w:p>
    <w:p w14:paraId="41FFCA92" w14:textId="36E8C034" w:rsidR="00791C74" w:rsidRPr="00791C74" w:rsidRDefault="00791C74" w:rsidP="00791C74">
      <w:pPr>
        <w:widowControl w:val="0"/>
        <w:tabs>
          <w:tab w:val="left" w:pos="1276"/>
        </w:tabs>
        <w:autoSpaceDE w:val="0"/>
        <w:autoSpaceDN w:val="0"/>
        <w:adjustRightInd w:val="0"/>
        <w:ind w:firstLine="567"/>
        <w:rPr>
          <w:rStyle w:val="FontStyle17"/>
          <w:sz w:val="22"/>
          <w:szCs w:val="22"/>
          <w:lang w:val="ru-RU"/>
        </w:rPr>
      </w:pPr>
      <w:r w:rsidRPr="00791C74">
        <w:rPr>
          <w:rStyle w:val="FontStyle17"/>
          <w:sz w:val="22"/>
          <w:szCs w:val="22"/>
          <w:lang w:val="ru-RU"/>
        </w:rPr>
        <w:t xml:space="preserve">12.3. Любые изменения и дополнения к настоящему Договору действительны при условии, если они совершены в письменной форме, подписаны надлежащим образом уполномоченными представителями Сторон и скреплены печатями Сторон. </w:t>
      </w:r>
    </w:p>
    <w:p w14:paraId="0D0B16E3" w14:textId="3106F392" w:rsidR="00791C74" w:rsidRPr="00791C74" w:rsidRDefault="00791C74" w:rsidP="00791C74">
      <w:pPr>
        <w:widowControl w:val="0"/>
        <w:tabs>
          <w:tab w:val="left" w:pos="1276"/>
        </w:tabs>
        <w:autoSpaceDE w:val="0"/>
        <w:autoSpaceDN w:val="0"/>
        <w:adjustRightInd w:val="0"/>
        <w:ind w:firstLine="567"/>
        <w:rPr>
          <w:rStyle w:val="FontStyle17"/>
          <w:sz w:val="22"/>
          <w:szCs w:val="22"/>
          <w:lang w:val="ru-RU"/>
        </w:rPr>
      </w:pPr>
      <w:r w:rsidRPr="00791C74">
        <w:rPr>
          <w:rStyle w:val="FontStyle17"/>
          <w:sz w:val="22"/>
          <w:szCs w:val="22"/>
          <w:lang w:val="ru-RU"/>
        </w:rPr>
        <w:t>12.4. Настоящий Договор составлен в двух подлинных экземплярах, имеющих равную юридическую силу, по одному экземпляру для каждой из Сторон.</w:t>
      </w:r>
    </w:p>
    <w:p w14:paraId="7D79BFC1" w14:textId="068F7C9A" w:rsidR="00791C74" w:rsidRPr="00791C74" w:rsidRDefault="00791C74" w:rsidP="00791C74">
      <w:pPr>
        <w:widowControl w:val="0"/>
        <w:tabs>
          <w:tab w:val="left" w:pos="1276"/>
        </w:tabs>
        <w:autoSpaceDE w:val="0"/>
        <w:autoSpaceDN w:val="0"/>
        <w:adjustRightInd w:val="0"/>
        <w:ind w:firstLine="567"/>
        <w:rPr>
          <w:rStyle w:val="FontStyle17"/>
          <w:sz w:val="22"/>
          <w:szCs w:val="22"/>
          <w:lang w:val="ru-RU"/>
        </w:rPr>
      </w:pPr>
      <w:r w:rsidRPr="00791C74">
        <w:rPr>
          <w:rStyle w:val="FontStyle17"/>
          <w:sz w:val="22"/>
          <w:szCs w:val="22"/>
          <w:lang w:val="ru-RU"/>
        </w:rPr>
        <w:t>12.5. Настоящий Договор вступает в силу с даты его подписания и действует до полного исполнения Сторонами своих обязательств по Договору. Истечение срока действия настоящего Договора не влечет прекращения обязательств Сторон по Договору в части неисполненных обязательств</w:t>
      </w:r>
    </w:p>
    <w:p w14:paraId="42BE3F48" w14:textId="5FDAA7E8" w:rsidR="00791C74" w:rsidRPr="00791C74" w:rsidRDefault="00791C74" w:rsidP="00791C74">
      <w:pPr>
        <w:ind w:firstLine="567"/>
        <w:rPr>
          <w:rStyle w:val="FontStyle17"/>
          <w:sz w:val="22"/>
          <w:szCs w:val="22"/>
          <w:lang w:val="ru-RU"/>
        </w:rPr>
      </w:pPr>
      <w:r w:rsidRPr="00791C74">
        <w:rPr>
          <w:rStyle w:val="FontStyle17"/>
          <w:sz w:val="22"/>
          <w:szCs w:val="22"/>
          <w:lang w:val="ru-RU"/>
        </w:rPr>
        <w:t>12.6. Все приложения к Договору являются его неотъемной частью</w:t>
      </w:r>
    </w:p>
    <w:p w14:paraId="178E83DA" w14:textId="77777777" w:rsidR="00791C74" w:rsidRPr="00791C74" w:rsidRDefault="00791C74" w:rsidP="00791C74">
      <w:pPr>
        <w:ind w:firstLine="567"/>
        <w:rPr>
          <w:rStyle w:val="FontStyle17"/>
          <w:sz w:val="22"/>
          <w:szCs w:val="22"/>
          <w:lang w:val="ru-RU"/>
        </w:rPr>
      </w:pPr>
      <w:r w:rsidRPr="00791C74">
        <w:rPr>
          <w:rStyle w:val="FontStyle17"/>
          <w:sz w:val="22"/>
          <w:szCs w:val="22"/>
          <w:lang w:val="ru-RU"/>
        </w:rPr>
        <w:t>Приложение 1: Техническое задание с приложениями.</w:t>
      </w:r>
    </w:p>
    <w:p w14:paraId="5164FBBD" w14:textId="55B8BCB5" w:rsidR="00791C74" w:rsidRPr="00791C74" w:rsidRDefault="00791C74" w:rsidP="00791C74">
      <w:pPr>
        <w:ind w:firstLine="567"/>
        <w:rPr>
          <w:rStyle w:val="FontStyle17"/>
          <w:sz w:val="22"/>
          <w:szCs w:val="22"/>
          <w:lang w:val="ru-RU"/>
        </w:rPr>
      </w:pPr>
      <w:r w:rsidRPr="00791C74">
        <w:rPr>
          <w:rStyle w:val="FontStyle17"/>
          <w:sz w:val="22"/>
          <w:szCs w:val="22"/>
          <w:lang w:val="ru-RU"/>
        </w:rPr>
        <w:t>12.7. В случае изменения своих реквизитов, указанных в Договоре, Подрядчик обязан в течение 10 (десяти) рабочих дней письменно уведомить об этом Заказчика и сообщить новые реквизиты. В противном случае все риски, связанные с направлением Подрядчику документов или перечислением денежных средств на указанный в Договоре счет, несет Подрядчик.</w:t>
      </w:r>
    </w:p>
    <w:p w14:paraId="2A1A6EAF" w14:textId="6019FFFD" w:rsidR="00791C74" w:rsidRPr="00791C74" w:rsidRDefault="00791C74" w:rsidP="00791C74">
      <w:pPr>
        <w:ind w:firstLine="567"/>
        <w:rPr>
          <w:rStyle w:val="FontStyle17"/>
          <w:sz w:val="22"/>
          <w:szCs w:val="22"/>
          <w:lang w:val="ru-RU"/>
        </w:rPr>
      </w:pPr>
      <w:r w:rsidRPr="00791C74">
        <w:rPr>
          <w:rStyle w:val="FontStyle17"/>
          <w:sz w:val="22"/>
          <w:szCs w:val="22"/>
          <w:lang w:val="ru-RU"/>
        </w:rPr>
        <w:t>12.8.</w:t>
      </w:r>
      <w:r w:rsidRPr="00791C74">
        <w:rPr>
          <w:rStyle w:val="FontStyle17"/>
          <w:sz w:val="22"/>
          <w:szCs w:val="22"/>
        </w:rPr>
        <w:t> </w:t>
      </w:r>
      <w:r w:rsidRPr="00791C74">
        <w:rPr>
          <w:rStyle w:val="FontStyle17"/>
          <w:sz w:val="22"/>
          <w:szCs w:val="22"/>
          <w:lang w:val="ru-RU"/>
        </w:rPr>
        <w:t>Во всем, что не предусмотрено настоящим Договором, Стороны руководствуются законодательством Российской Федерации.</w:t>
      </w:r>
    </w:p>
    <w:p w14:paraId="4C64BF6A" w14:textId="77777777" w:rsidR="004C0C3C" w:rsidRDefault="004C0C3C" w:rsidP="00A4278D">
      <w:pPr>
        <w:widowControl w:val="0"/>
        <w:shd w:val="clear" w:color="auto" w:fill="FFFFFF"/>
        <w:tabs>
          <w:tab w:val="left" w:pos="720"/>
        </w:tabs>
        <w:autoSpaceDE w:val="0"/>
        <w:ind w:firstLine="567"/>
        <w:jc w:val="both"/>
        <w:rPr>
          <w:bCs/>
          <w:color w:val="000000"/>
          <w:spacing w:val="-1"/>
          <w:sz w:val="22"/>
          <w:szCs w:val="22"/>
          <w:lang w:val="ru-RU"/>
        </w:rPr>
      </w:pPr>
    </w:p>
    <w:p w14:paraId="1C40A0EC" w14:textId="77777777" w:rsidR="00566AEF" w:rsidRDefault="00566AEF" w:rsidP="00562DC4">
      <w:pPr>
        <w:widowControl w:val="0"/>
        <w:shd w:val="clear" w:color="auto" w:fill="FFFFFF"/>
        <w:tabs>
          <w:tab w:val="left" w:pos="720"/>
        </w:tabs>
        <w:autoSpaceDE w:val="0"/>
        <w:ind w:firstLine="709"/>
        <w:jc w:val="center"/>
        <w:rPr>
          <w:rFonts w:eastAsia="Calibri"/>
          <w:b/>
          <w:sz w:val="22"/>
          <w:szCs w:val="22"/>
          <w:lang w:val="ru-RU"/>
        </w:rPr>
      </w:pPr>
    </w:p>
    <w:p w14:paraId="766A3C4C" w14:textId="6D46D943" w:rsidR="00A4278D" w:rsidRPr="00562DC4" w:rsidRDefault="00A4278D" w:rsidP="00562DC4">
      <w:pPr>
        <w:widowControl w:val="0"/>
        <w:shd w:val="clear" w:color="auto" w:fill="FFFFFF"/>
        <w:tabs>
          <w:tab w:val="left" w:pos="720"/>
        </w:tabs>
        <w:autoSpaceDE w:val="0"/>
        <w:ind w:firstLine="709"/>
        <w:jc w:val="center"/>
        <w:rPr>
          <w:rFonts w:eastAsia="Calibri"/>
          <w:b/>
          <w:sz w:val="22"/>
          <w:szCs w:val="22"/>
          <w:lang w:val="ru-RU"/>
        </w:rPr>
      </w:pPr>
      <w:r>
        <w:rPr>
          <w:rFonts w:eastAsia="Calibri"/>
          <w:b/>
          <w:sz w:val="22"/>
          <w:szCs w:val="22"/>
          <w:lang w:val="ru-RU"/>
        </w:rPr>
        <w:t>1</w:t>
      </w:r>
      <w:r w:rsidR="00791C74">
        <w:rPr>
          <w:rFonts w:eastAsia="Calibri"/>
          <w:b/>
          <w:sz w:val="22"/>
          <w:szCs w:val="22"/>
          <w:lang w:val="ru-RU"/>
        </w:rPr>
        <w:t>3</w:t>
      </w:r>
      <w:r>
        <w:rPr>
          <w:rFonts w:eastAsia="Calibri"/>
          <w:b/>
          <w:sz w:val="22"/>
          <w:szCs w:val="22"/>
          <w:lang w:val="ru-RU"/>
        </w:rPr>
        <w:t>. Юридические адреса и банковские реквизиты сторон</w:t>
      </w:r>
    </w:p>
    <w:p w14:paraId="64982326" w14:textId="77777777" w:rsidR="00A4278D" w:rsidRDefault="00A4278D" w:rsidP="00B9358E">
      <w:pPr>
        <w:widowControl w:val="0"/>
        <w:tabs>
          <w:tab w:val="left" w:pos="7690"/>
        </w:tabs>
        <w:ind w:firstLine="709"/>
        <w:rPr>
          <w:rFonts w:eastAsia="Arial Unicode MS"/>
          <w:kern w:val="2"/>
          <w:sz w:val="22"/>
          <w:szCs w:val="22"/>
          <w:lang w:val="ru-RU"/>
        </w:rPr>
      </w:pPr>
      <w:r>
        <w:rPr>
          <w:rFonts w:eastAsia="Arial Unicode MS"/>
          <w:kern w:val="2"/>
          <w:sz w:val="22"/>
          <w:szCs w:val="22"/>
          <w:lang w:val="ru-RU"/>
        </w:rPr>
        <w:t xml:space="preserve">                 ЗАКАЗЧИК                                                      ПОДРЯДЧИК</w:t>
      </w:r>
    </w:p>
    <w:tbl>
      <w:tblPr>
        <w:tblW w:w="9855" w:type="dxa"/>
        <w:tblCellMar>
          <w:left w:w="70" w:type="dxa"/>
          <w:right w:w="70" w:type="dxa"/>
        </w:tblCellMar>
        <w:tblLook w:val="04A0" w:firstRow="1" w:lastRow="0" w:firstColumn="1" w:lastColumn="0" w:noHBand="0" w:noVBand="1"/>
      </w:tblPr>
      <w:tblGrid>
        <w:gridCol w:w="5173"/>
        <w:gridCol w:w="4682"/>
      </w:tblGrid>
      <w:tr w:rsidR="00A4278D" w14:paraId="043A7A8F" w14:textId="77777777" w:rsidTr="002F2C51">
        <w:trPr>
          <w:trHeight w:val="80"/>
        </w:trPr>
        <w:tc>
          <w:tcPr>
            <w:tcW w:w="5173" w:type="dxa"/>
            <w:hideMark/>
          </w:tcPr>
          <w:p w14:paraId="1C587F68" w14:textId="7BEFBE23" w:rsidR="00A4278D" w:rsidRDefault="00A4278D" w:rsidP="000C16FD">
            <w:pPr>
              <w:snapToGrid w:val="0"/>
              <w:rPr>
                <w:rFonts w:eastAsia="Calibri"/>
                <w:b/>
                <w:sz w:val="22"/>
                <w:szCs w:val="22"/>
              </w:rPr>
            </w:pPr>
          </w:p>
        </w:tc>
        <w:tc>
          <w:tcPr>
            <w:tcW w:w="4682" w:type="dxa"/>
          </w:tcPr>
          <w:p w14:paraId="0A1C8C2E" w14:textId="77777777" w:rsidR="00A4278D" w:rsidRDefault="00A4278D" w:rsidP="002F2C51">
            <w:pPr>
              <w:snapToGrid w:val="0"/>
              <w:jc w:val="center"/>
              <w:rPr>
                <w:rFonts w:eastAsia="Calibri"/>
                <w:b/>
                <w:sz w:val="22"/>
                <w:szCs w:val="22"/>
                <w:lang w:val="ru-RU"/>
              </w:rPr>
            </w:pPr>
          </w:p>
        </w:tc>
      </w:tr>
      <w:tr w:rsidR="00A4278D" w14:paraId="7C70D8D0" w14:textId="77777777" w:rsidTr="006A4D35">
        <w:trPr>
          <w:trHeight w:val="3686"/>
        </w:trPr>
        <w:tc>
          <w:tcPr>
            <w:tcW w:w="5173" w:type="dxa"/>
          </w:tcPr>
          <w:p w14:paraId="527C7C1E" w14:textId="00701F76" w:rsidR="00A4278D" w:rsidRDefault="00A4278D" w:rsidP="000C16FD">
            <w:pPr>
              <w:snapToGrid w:val="0"/>
              <w:rPr>
                <w:rFonts w:eastAsia="Calibri"/>
                <w:sz w:val="22"/>
                <w:szCs w:val="22"/>
                <w:lang w:val="ru-RU"/>
              </w:rPr>
            </w:pPr>
          </w:p>
          <w:p w14:paraId="2FF75F6E" w14:textId="77777777" w:rsidR="00FC6688" w:rsidRPr="00FC6688" w:rsidRDefault="00FC6688" w:rsidP="00FC6688">
            <w:pPr>
              <w:rPr>
                <w:rFonts w:eastAsia="Calibri"/>
                <w:sz w:val="22"/>
                <w:szCs w:val="22"/>
                <w:lang w:val="ru-RU"/>
              </w:rPr>
            </w:pPr>
            <w:r w:rsidRPr="00FC6688">
              <w:rPr>
                <w:rFonts w:eastAsia="Calibri"/>
                <w:sz w:val="22"/>
                <w:szCs w:val="22"/>
                <w:lang w:val="ru-RU"/>
              </w:rPr>
              <w:t>Общество с ограниченной                    ответственностью «Городские коммунальные сети» (ООО «ГКС»)</w:t>
            </w:r>
          </w:p>
          <w:p w14:paraId="4014D26E" w14:textId="77777777" w:rsidR="00FC6688" w:rsidRPr="00FC6688" w:rsidRDefault="00FC6688" w:rsidP="00FC6688">
            <w:pPr>
              <w:rPr>
                <w:rFonts w:eastAsia="Calibri"/>
                <w:sz w:val="22"/>
                <w:szCs w:val="22"/>
                <w:lang w:val="ru-RU"/>
              </w:rPr>
            </w:pPr>
            <w:r w:rsidRPr="00FC6688">
              <w:rPr>
                <w:rFonts w:eastAsia="Calibri"/>
                <w:sz w:val="22"/>
                <w:szCs w:val="22"/>
                <w:lang w:val="ru-RU"/>
              </w:rPr>
              <w:t xml:space="preserve">Юридический адрес: 152023, Ярославская область, Г.О. город Переславль-Залесский, ул. Свободы, д. 98, </w:t>
            </w:r>
            <w:proofErr w:type="spellStart"/>
            <w:r w:rsidRPr="00FC6688">
              <w:rPr>
                <w:rFonts w:eastAsia="Calibri"/>
                <w:sz w:val="22"/>
                <w:szCs w:val="22"/>
                <w:lang w:val="ru-RU"/>
              </w:rPr>
              <w:t>помещ</w:t>
            </w:r>
            <w:proofErr w:type="spellEnd"/>
            <w:r w:rsidRPr="00FC6688">
              <w:rPr>
                <w:rFonts w:eastAsia="Calibri"/>
                <w:sz w:val="22"/>
                <w:szCs w:val="22"/>
                <w:lang w:val="ru-RU"/>
              </w:rPr>
              <w:t>. 30.</w:t>
            </w:r>
          </w:p>
          <w:p w14:paraId="79D9AD22" w14:textId="77777777" w:rsidR="00FC6688" w:rsidRPr="00FC6688" w:rsidRDefault="00FC6688" w:rsidP="00FC6688">
            <w:pPr>
              <w:rPr>
                <w:rFonts w:eastAsia="Calibri"/>
                <w:sz w:val="22"/>
                <w:szCs w:val="22"/>
                <w:lang w:val="ru-RU"/>
              </w:rPr>
            </w:pPr>
            <w:r w:rsidRPr="00FC6688">
              <w:rPr>
                <w:rFonts w:eastAsia="Calibri"/>
                <w:sz w:val="22"/>
                <w:szCs w:val="22"/>
                <w:lang w:val="ru-RU"/>
              </w:rPr>
              <w:t>Номер контактного телефона: 8(48535)3-84-28</w:t>
            </w:r>
          </w:p>
          <w:p w14:paraId="2ED3F620" w14:textId="77777777" w:rsidR="00FC6688" w:rsidRPr="00FC6688" w:rsidRDefault="00FC6688" w:rsidP="00FC6688">
            <w:pPr>
              <w:rPr>
                <w:rFonts w:eastAsia="Calibri"/>
                <w:sz w:val="22"/>
                <w:szCs w:val="22"/>
                <w:lang w:val="ru-RU"/>
              </w:rPr>
            </w:pPr>
            <w:r w:rsidRPr="00FC6688">
              <w:rPr>
                <w:rFonts w:eastAsia="Calibri"/>
                <w:sz w:val="22"/>
                <w:szCs w:val="22"/>
                <w:lang w:val="ru-RU"/>
              </w:rPr>
              <w:t xml:space="preserve">Адрес электронной почты: gks.pereslavl@gmail.com </w:t>
            </w:r>
          </w:p>
          <w:p w14:paraId="1495FE5F" w14:textId="77777777" w:rsidR="00FC6688" w:rsidRPr="00FC6688" w:rsidRDefault="00FC6688" w:rsidP="00FC6688">
            <w:pPr>
              <w:rPr>
                <w:rFonts w:eastAsia="Calibri"/>
                <w:sz w:val="22"/>
                <w:szCs w:val="22"/>
                <w:lang w:val="ru-RU"/>
              </w:rPr>
            </w:pPr>
            <w:r w:rsidRPr="00FC6688">
              <w:rPr>
                <w:rFonts w:eastAsia="Calibri"/>
                <w:sz w:val="22"/>
                <w:szCs w:val="22"/>
                <w:lang w:val="ru-RU"/>
              </w:rPr>
              <w:t>ИНН:7627056284</w:t>
            </w:r>
          </w:p>
          <w:p w14:paraId="594C46B2" w14:textId="77777777" w:rsidR="00FC6688" w:rsidRPr="00FC6688" w:rsidRDefault="00FC6688" w:rsidP="00FC6688">
            <w:pPr>
              <w:rPr>
                <w:rFonts w:eastAsia="Calibri"/>
                <w:sz w:val="22"/>
                <w:szCs w:val="22"/>
                <w:lang w:val="ru-RU"/>
              </w:rPr>
            </w:pPr>
            <w:r w:rsidRPr="00FC6688">
              <w:rPr>
                <w:rFonts w:eastAsia="Calibri"/>
                <w:sz w:val="22"/>
                <w:szCs w:val="22"/>
                <w:lang w:val="ru-RU"/>
              </w:rPr>
              <w:t>КПП:762701001</w:t>
            </w:r>
          </w:p>
          <w:p w14:paraId="5E40FFBE" w14:textId="77777777" w:rsidR="00FC6688" w:rsidRPr="00FC6688" w:rsidRDefault="00FC6688" w:rsidP="00FC6688">
            <w:pPr>
              <w:rPr>
                <w:rFonts w:eastAsia="Calibri"/>
                <w:sz w:val="22"/>
                <w:szCs w:val="22"/>
                <w:lang w:val="ru-RU"/>
              </w:rPr>
            </w:pPr>
            <w:r w:rsidRPr="00FC6688">
              <w:rPr>
                <w:rFonts w:eastAsia="Calibri"/>
                <w:sz w:val="22"/>
                <w:szCs w:val="22"/>
                <w:lang w:val="ru-RU"/>
              </w:rPr>
              <w:t>ОГРН:1227600007436</w:t>
            </w:r>
          </w:p>
          <w:p w14:paraId="7E9FF722" w14:textId="77777777" w:rsidR="00FC6688" w:rsidRPr="00FC6688" w:rsidRDefault="00FC6688" w:rsidP="00FC6688">
            <w:pPr>
              <w:rPr>
                <w:rFonts w:eastAsia="Calibri"/>
                <w:sz w:val="22"/>
                <w:szCs w:val="22"/>
                <w:lang w:val="ru-RU"/>
              </w:rPr>
            </w:pPr>
            <w:r w:rsidRPr="00FC6688">
              <w:rPr>
                <w:rFonts w:eastAsia="Calibri"/>
                <w:sz w:val="22"/>
                <w:szCs w:val="22"/>
                <w:lang w:val="ru-RU"/>
              </w:rPr>
              <w:t>ОКПО:97709828</w:t>
            </w:r>
          </w:p>
          <w:p w14:paraId="59D8CEC2" w14:textId="77777777" w:rsidR="00FC6688" w:rsidRPr="00FC6688" w:rsidRDefault="00FC6688" w:rsidP="00FC6688">
            <w:pPr>
              <w:rPr>
                <w:rFonts w:eastAsia="Calibri"/>
                <w:sz w:val="22"/>
                <w:szCs w:val="22"/>
                <w:lang w:val="ru-RU"/>
              </w:rPr>
            </w:pPr>
            <w:r w:rsidRPr="00FC6688">
              <w:rPr>
                <w:rFonts w:eastAsia="Calibri"/>
                <w:sz w:val="22"/>
                <w:szCs w:val="22"/>
                <w:lang w:val="ru-RU"/>
              </w:rPr>
              <w:t>ОКВЭД: 35.30.14 36.00.1</w:t>
            </w:r>
          </w:p>
          <w:p w14:paraId="6D80C89B" w14:textId="77777777" w:rsidR="00FC6688" w:rsidRPr="00FC6688" w:rsidRDefault="00FC6688" w:rsidP="00FC6688">
            <w:pPr>
              <w:rPr>
                <w:rFonts w:eastAsia="Calibri"/>
                <w:sz w:val="22"/>
                <w:szCs w:val="22"/>
                <w:lang w:val="ru-RU"/>
              </w:rPr>
            </w:pPr>
            <w:r w:rsidRPr="00FC6688">
              <w:rPr>
                <w:rFonts w:eastAsia="Calibri"/>
                <w:sz w:val="22"/>
                <w:szCs w:val="22"/>
                <w:lang w:val="ru-RU"/>
              </w:rPr>
              <w:t>Банк: Калужское отделение № 8608 ПАО Сбербанк</w:t>
            </w:r>
          </w:p>
          <w:p w14:paraId="009CE43D" w14:textId="77777777" w:rsidR="00FC6688" w:rsidRPr="00FC6688" w:rsidRDefault="00FC6688" w:rsidP="00FC6688">
            <w:pPr>
              <w:rPr>
                <w:rFonts w:eastAsia="Calibri"/>
                <w:sz w:val="22"/>
                <w:szCs w:val="22"/>
                <w:lang w:val="ru-RU"/>
              </w:rPr>
            </w:pPr>
            <w:r w:rsidRPr="00FC6688">
              <w:rPr>
                <w:rFonts w:eastAsia="Calibri"/>
                <w:sz w:val="22"/>
                <w:szCs w:val="22"/>
                <w:lang w:val="ru-RU"/>
              </w:rPr>
              <w:t>Расчетный счет: 40702810377030041253</w:t>
            </w:r>
          </w:p>
          <w:p w14:paraId="1DECAA70" w14:textId="77777777" w:rsidR="00FC6688" w:rsidRPr="00FC6688" w:rsidRDefault="00FC6688" w:rsidP="00FC6688">
            <w:pPr>
              <w:rPr>
                <w:rFonts w:eastAsia="Calibri"/>
                <w:sz w:val="22"/>
                <w:szCs w:val="22"/>
                <w:lang w:val="ru-RU"/>
              </w:rPr>
            </w:pPr>
            <w:r w:rsidRPr="00FC6688">
              <w:rPr>
                <w:rFonts w:eastAsia="Calibri"/>
                <w:sz w:val="22"/>
                <w:szCs w:val="22"/>
                <w:lang w:val="ru-RU"/>
              </w:rPr>
              <w:t>Корр. Счет: 30101810100000000612</w:t>
            </w:r>
          </w:p>
          <w:p w14:paraId="1B535FF6" w14:textId="77777777" w:rsidR="00FC6688" w:rsidRPr="00FC6688" w:rsidRDefault="00FC6688" w:rsidP="00FC6688">
            <w:pPr>
              <w:rPr>
                <w:rFonts w:eastAsia="Calibri"/>
                <w:sz w:val="22"/>
                <w:szCs w:val="22"/>
                <w:lang w:val="ru-RU"/>
              </w:rPr>
            </w:pPr>
            <w:r w:rsidRPr="00FC6688">
              <w:rPr>
                <w:rFonts w:eastAsia="Calibri"/>
                <w:sz w:val="22"/>
                <w:szCs w:val="22"/>
                <w:lang w:val="ru-RU"/>
              </w:rPr>
              <w:t>БИК: 042908612</w:t>
            </w:r>
          </w:p>
          <w:p w14:paraId="6895141A" w14:textId="77777777" w:rsidR="00FC6688" w:rsidRPr="00FC6688" w:rsidRDefault="00FC6688" w:rsidP="00FC6688">
            <w:pPr>
              <w:rPr>
                <w:rFonts w:eastAsia="Calibri"/>
                <w:sz w:val="22"/>
                <w:szCs w:val="22"/>
                <w:lang w:val="ru-RU"/>
              </w:rPr>
            </w:pPr>
          </w:p>
          <w:p w14:paraId="3A3126B0" w14:textId="77777777" w:rsidR="00FC6688" w:rsidRPr="00FC6688" w:rsidRDefault="00FC6688" w:rsidP="00FC6688">
            <w:pPr>
              <w:rPr>
                <w:rFonts w:eastAsia="Calibri"/>
                <w:sz w:val="22"/>
                <w:szCs w:val="22"/>
                <w:lang w:val="ru-RU"/>
              </w:rPr>
            </w:pPr>
          </w:p>
          <w:p w14:paraId="4AAD2982" w14:textId="6AFB2F8C" w:rsidR="009A06D9" w:rsidRDefault="00FC6688" w:rsidP="009A06D9">
            <w:pPr>
              <w:widowControl w:val="0"/>
              <w:jc w:val="both"/>
              <w:rPr>
                <w:rFonts w:eastAsia="Arial Unicode MS"/>
                <w:bCs/>
                <w:kern w:val="2"/>
                <w:sz w:val="22"/>
                <w:szCs w:val="22"/>
                <w:lang w:val="ru-RU"/>
              </w:rPr>
            </w:pPr>
            <w:r>
              <w:rPr>
                <w:rFonts w:eastAsia="Calibri"/>
                <w:sz w:val="22"/>
                <w:szCs w:val="22"/>
                <w:lang w:val="ru-RU"/>
              </w:rPr>
              <w:t>_______________</w:t>
            </w:r>
            <w:r w:rsidR="001A768A">
              <w:rPr>
                <w:rFonts w:eastAsia="Calibri"/>
                <w:sz w:val="22"/>
                <w:szCs w:val="22"/>
                <w:lang w:val="ru-RU"/>
              </w:rPr>
              <w:t>Шеманаев С.В</w:t>
            </w:r>
            <w:r>
              <w:rPr>
                <w:rFonts w:eastAsia="Calibri"/>
                <w:sz w:val="22"/>
                <w:szCs w:val="22"/>
                <w:lang w:val="ru-RU"/>
              </w:rPr>
              <w:t>.</w:t>
            </w:r>
          </w:p>
          <w:p w14:paraId="701E2D1A" w14:textId="77777777" w:rsidR="00A4278D" w:rsidRPr="00562DC4" w:rsidRDefault="00A4278D" w:rsidP="009A06D9">
            <w:pPr>
              <w:widowControl w:val="0"/>
              <w:jc w:val="both"/>
              <w:rPr>
                <w:rFonts w:eastAsia="Arial Unicode MS"/>
                <w:bCs/>
                <w:kern w:val="2"/>
                <w:sz w:val="22"/>
                <w:szCs w:val="22"/>
                <w:lang w:val="ru-RU"/>
              </w:rPr>
            </w:pPr>
            <w:r>
              <w:rPr>
                <w:rFonts w:eastAsia="Arial Unicode MS"/>
                <w:bCs/>
                <w:kern w:val="2"/>
                <w:sz w:val="22"/>
                <w:szCs w:val="22"/>
                <w:lang w:val="ru-RU"/>
              </w:rPr>
              <w:t xml:space="preserve">            </w:t>
            </w:r>
          </w:p>
        </w:tc>
        <w:tc>
          <w:tcPr>
            <w:tcW w:w="4682" w:type="dxa"/>
          </w:tcPr>
          <w:p w14:paraId="50B52638" w14:textId="77777777" w:rsidR="00A4278D" w:rsidRDefault="00A4278D" w:rsidP="002F2C51">
            <w:pPr>
              <w:tabs>
                <w:tab w:val="left" w:pos="0"/>
                <w:tab w:val="left" w:pos="3969"/>
              </w:tabs>
              <w:rPr>
                <w:sz w:val="22"/>
                <w:szCs w:val="22"/>
                <w:lang w:val="ru-RU" w:eastAsia="zh-CN"/>
              </w:rPr>
            </w:pPr>
            <w:bookmarkStart w:id="7" w:name="_Hlk518560449"/>
            <w:bookmarkEnd w:id="7"/>
            <w:r>
              <w:rPr>
                <w:sz w:val="22"/>
                <w:szCs w:val="22"/>
                <w:lang w:val="ru-RU" w:eastAsia="zh-CN"/>
              </w:rPr>
              <w:t xml:space="preserve">   </w:t>
            </w:r>
          </w:p>
          <w:p w14:paraId="50882236" w14:textId="77777777" w:rsidR="00A4278D" w:rsidRDefault="00A4278D" w:rsidP="002F2C51">
            <w:pPr>
              <w:tabs>
                <w:tab w:val="left" w:pos="0"/>
                <w:tab w:val="left" w:pos="3969"/>
              </w:tabs>
              <w:rPr>
                <w:sz w:val="22"/>
                <w:szCs w:val="22"/>
                <w:lang w:val="ru-RU" w:eastAsia="zh-CN"/>
              </w:rPr>
            </w:pPr>
          </w:p>
          <w:p w14:paraId="119552BA" w14:textId="77777777" w:rsidR="00A4278D" w:rsidRDefault="00A4278D" w:rsidP="002F2C51">
            <w:pPr>
              <w:tabs>
                <w:tab w:val="left" w:pos="0"/>
                <w:tab w:val="left" w:pos="3969"/>
              </w:tabs>
              <w:rPr>
                <w:sz w:val="22"/>
                <w:szCs w:val="22"/>
                <w:lang w:val="ru-RU" w:eastAsia="zh-CN"/>
              </w:rPr>
            </w:pPr>
          </w:p>
          <w:p w14:paraId="28936CA2" w14:textId="77777777" w:rsidR="00A4278D" w:rsidRDefault="00A4278D" w:rsidP="002F2C51">
            <w:pPr>
              <w:tabs>
                <w:tab w:val="left" w:pos="0"/>
                <w:tab w:val="left" w:pos="3969"/>
              </w:tabs>
              <w:rPr>
                <w:sz w:val="22"/>
                <w:szCs w:val="22"/>
                <w:lang w:val="ru-RU" w:eastAsia="zh-CN"/>
              </w:rPr>
            </w:pPr>
          </w:p>
          <w:p w14:paraId="3ABB4C22" w14:textId="77777777" w:rsidR="00A4278D" w:rsidRDefault="00A4278D" w:rsidP="002F2C51">
            <w:pPr>
              <w:tabs>
                <w:tab w:val="left" w:pos="0"/>
                <w:tab w:val="left" w:pos="3969"/>
              </w:tabs>
              <w:rPr>
                <w:sz w:val="22"/>
                <w:szCs w:val="22"/>
                <w:lang w:val="ru-RU" w:eastAsia="zh-CN"/>
              </w:rPr>
            </w:pPr>
          </w:p>
          <w:p w14:paraId="3E64808E" w14:textId="77777777" w:rsidR="00A4278D" w:rsidRDefault="00A4278D" w:rsidP="002F2C51">
            <w:pPr>
              <w:tabs>
                <w:tab w:val="left" w:pos="0"/>
                <w:tab w:val="left" w:pos="3969"/>
              </w:tabs>
              <w:rPr>
                <w:sz w:val="22"/>
                <w:szCs w:val="22"/>
                <w:lang w:val="ru-RU" w:eastAsia="zh-CN"/>
              </w:rPr>
            </w:pPr>
          </w:p>
          <w:p w14:paraId="30A49703" w14:textId="77777777" w:rsidR="00A4278D" w:rsidRDefault="00A4278D" w:rsidP="002F2C51">
            <w:pPr>
              <w:tabs>
                <w:tab w:val="left" w:pos="0"/>
                <w:tab w:val="left" w:pos="3969"/>
              </w:tabs>
              <w:rPr>
                <w:sz w:val="22"/>
                <w:szCs w:val="22"/>
                <w:lang w:val="ru-RU" w:eastAsia="zh-CN"/>
              </w:rPr>
            </w:pPr>
          </w:p>
          <w:p w14:paraId="3542163F" w14:textId="77777777" w:rsidR="00A4278D" w:rsidRDefault="00A4278D" w:rsidP="002F2C51">
            <w:pPr>
              <w:tabs>
                <w:tab w:val="left" w:pos="0"/>
                <w:tab w:val="left" w:pos="3969"/>
              </w:tabs>
              <w:rPr>
                <w:sz w:val="22"/>
                <w:szCs w:val="22"/>
                <w:lang w:val="ru-RU" w:eastAsia="zh-CN"/>
              </w:rPr>
            </w:pPr>
          </w:p>
          <w:p w14:paraId="435C45A7" w14:textId="415BF14A" w:rsidR="00A4278D" w:rsidRDefault="00A4278D" w:rsidP="002F2C51">
            <w:pPr>
              <w:tabs>
                <w:tab w:val="left" w:pos="0"/>
                <w:tab w:val="left" w:pos="3969"/>
              </w:tabs>
              <w:rPr>
                <w:sz w:val="22"/>
                <w:szCs w:val="22"/>
                <w:lang w:val="ru-RU" w:eastAsia="zh-CN"/>
              </w:rPr>
            </w:pPr>
          </w:p>
          <w:p w14:paraId="7F447F38" w14:textId="01D1714C" w:rsidR="001A768A" w:rsidRDefault="001A768A" w:rsidP="002F2C51">
            <w:pPr>
              <w:tabs>
                <w:tab w:val="left" w:pos="0"/>
                <w:tab w:val="left" w:pos="3969"/>
              </w:tabs>
              <w:rPr>
                <w:sz w:val="22"/>
                <w:szCs w:val="22"/>
                <w:lang w:val="ru-RU" w:eastAsia="zh-CN"/>
              </w:rPr>
            </w:pPr>
          </w:p>
          <w:p w14:paraId="5AF41E17" w14:textId="62333C03" w:rsidR="001A768A" w:rsidRDefault="001A768A" w:rsidP="002F2C51">
            <w:pPr>
              <w:tabs>
                <w:tab w:val="left" w:pos="0"/>
                <w:tab w:val="left" w:pos="3969"/>
              </w:tabs>
              <w:rPr>
                <w:sz w:val="22"/>
                <w:szCs w:val="22"/>
                <w:lang w:val="ru-RU" w:eastAsia="zh-CN"/>
              </w:rPr>
            </w:pPr>
          </w:p>
          <w:p w14:paraId="62921FE5" w14:textId="1ADE881C" w:rsidR="001A768A" w:rsidRDefault="001A768A" w:rsidP="002F2C51">
            <w:pPr>
              <w:tabs>
                <w:tab w:val="left" w:pos="0"/>
                <w:tab w:val="left" w:pos="3969"/>
              </w:tabs>
              <w:rPr>
                <w:sz w:val="22"/>
                <w:szCs w:val="22"/>
                <w:lang w:val="ru-RU" w:eastAsia="zh-CN"/>
              </w:rPr>
            </w:pPr>
          </w:p>
          <w:p w14:paraId="66184D92" w14:textId="4D64CB1B" w:rsidR="001A768A" w:rsidRDefault="001A768A" w:rsidP="002F2C51">
            <w:pPr>
              <w:tabs>
                <w:tab w:val="left" w:pos="0"/>
                <w:tab w:val="left" w:pos="3969"/>
              </w:tabs>
              <w:rPr>
                <w:sz w:val="22"/>
                <w:szCs w:val="22"/>
                <w:lang w:val="ru-RU" w:eastAsia="zh-CN"/>
              </w:rPr>
            </w:pPr>
          </w:p>
          <w:p w14:paraId="2ED0A852" w14:textId="15D61FA4" w:rsidR="001A768A" w:rsidRDefault="001A768A" w:rsidP="002F2C51">
            <w:pPr>
              <w:tabs>
                <w:tab w:val="left" w:pos="0"/>
                <w:tab w:val="left" w:pos="3969"/>
              </w:tabs>
              <w:rPr>
                <w:sz w:val="22"/>
                <w:szCs w:val="22"/>
                <w:lang w:val="ru-RU" w:eastAsia="zh-CN"/>
              </w:rPr>
            </w:pPr>
          </w:p>
          <w:p w14:paraId="5288A5DA" w14:textId="5F4F7CC7" w:rsidR="001A768A" w:rsidRDefault="001A768A" w:rsidP="002F2C51">
            <w:pPr>
              <w:tabs>
                <w:tab w:val="left" w:pos="0"/>
                <w:tab w:val="left" w:pos="3969"/>
              </w:tabs>
              <w:rPr>
                <w:sz w:val="22"/>
                <w:szCs w:val="22"/>
                <w:lang w:val="ru-RU" w:eastAsia="zh-CN"/>
              </w:rPr>
            </w:pPr>
          </w:p>
          <w:p w14:paraId="0772BD4E" w14:textId="77777777" w:rsidR="001A768A" w:rsidRDefault="001A768A" w:rsidP="002F2C51">
            <w:pPr>
              <w:tabs>
                <w:tab w:val="left" w:pos="0"/>
                <w:tab w:val="left" w:pos="3969"/>
              </w:tabs>
              <w:rPr>
                <w:sz w:val="22"/>
                <w:szCs w:val="22"/>
                <w:lang w:val="ru-RU" w:eastAsia="zh-CN"/>
              </w:rPr>
            </w:pPr>
          </w:p>
          <w:p w14:paraId="45E8FE8B" w14:textId="77777777" w:rsidR="00A4278D" w:rsidRDefault="00A4278D" w:rsidP="002F2C51">
            <w:pPr>
              <w:tabs>
                <w:tab w:val="left" w:pos="0"/>
                <w:tab w:val="left" w:pos="3969"/>
              </w:tabs>
              <w:rPr>
                <w:sz w:val="22"/>
                <w:szCs w:val="22"/>
                <w:lang w:val="ru-RU" w:eastAsia="zh-CN"/>
              </w:rPr>
            </w:pPr>
          </w:p>
          <w:p w14:paraId="167A0366" w14:textId="77777777" w:rsidR="00A4278D" w:rsidRDefault="00A4278D" w:rsidP="002F2C51">
            <w:pPr>
              <w:tabs>
                <w:tab w:val="left" w:pos="0"/>
                <w:tab w:val="left" w:pos="3969"/>
              </w:tabs>
              <w:rPr>
                <w:sz w:val="22"/>
                <w:szCs w:val="22"/>
                <w:lang w:val="ru-RU" w:eastAsia="zh-CN"/>
              </w:rPr>
            </w:pPr>
          </w:p>
          <w:p w14:paraId="61E11EEB" w14:textId="77777777" w:rsidR="00A4278D" w:rsidRDefault="00A4278D" w:rsidP="002F2C51">
            <w:pPr>
              <w:tabs>
                <w:tab w:val="left" w:pos="0"/>
                <w:tab w:val="left" w:pos="3969"/>
              </w:tabs>
              <w:rPr>
                <w:sz w:val="22"/>
                <w:szCs w:val="22"/>
                <w:lang w:val="ru-RU" w:eastAsia="zh-CN"/>
              </w:rPr>
            </w:pPr>
          </w:p>
          <w:p w14:paraId="146C066C" w14:textId="77777777" w:rsidR="005F4907" w:rsidRDefault="005F4907" w:rsidP="002F2C51">
            <w:pPr>
              <w:tabs>
                <w:tab w:val="left" w:pos="0"/>
                <w:tab w:val="left" w:pos="3969"/>
              </w:tabs>
              <w:rPr>
                <w:sz w:val="22"/>
                <w:szCs w:val="22"/>
                <w:lang w:val="ru-RU" w:eastAsia="zh-CN"/>
              </w:rPr>
            </w:pPr>
          </w:p>
          <w:p w14:paraId="0F3F2A0A" w14:textId="77777777" w:rsidR="00A4278D" w:rsidRDefault="00562DC4" w:rsidP="002F2C51">
            <w:pPr>
              <w:tabs>
                <w:tab w:val="left" w:pos="0"/>
                <w:tab w:val="left" w:pos="3969"/>
              </w:tabs>
              <w:rPr>
                <w:sz w:val="22"/>
                <w:szCs w:val="22"/>
                <w:lang w:val="ru-RU" w:eastAsia="zh-CN"/>
              </w:rPr>
            </w:pPr>
            <w:r>
              <w:rPr>
                <w:sz w:val="22"/>
                <w:szCs w:val="22"/>
                <w:lang w:val="ru-RU" w:eastAsia="zh-CN"/>
              </w:rPr>
              <w:t xml:space="preserve">_________________  </w:t>
            </w:r>
          </w:p>
          <w:p w14:paraId="053C7C15" w14:textId="77777777" w:rsidR="00A4278D" w:rsidRDefault="00A4278D" w:rsidP="00562DC4">
            <w:pPr>
              <w:snapToGrid w:val="0"/>
              <w:rPr>
                <w:sz w:val="22"/>
                <w:szCs w:val="22"/>
                <w:lang w:val="ru-RU"/>
              </w:rPr>
            </w:pPr>
            <w:r>
              <w:rPr>
                <w:sz w:val="22"/>
                <w:szCs w:val="22"/>
                <w:lang w:val="ru-RU" w:eastAsia="zh-CN"/>
              </w:rPr>
              <w:t xml:space="preserve">  </w:t>
            </w:r>
          </w:p>
        </w:tc>
      </w:tr>
    </w:tbl>
    <w:p w14:paraId="103AA3B1" w14:textId="77777777" w:rsidR="00C06D82" w:rsidRDefault="00C06D82" w:rsidP="005F4907">
      <w:pPr>
        <w:widowControl w:val="0"/>
        <w:rPr>
          <w:rFonts w:eastAsia="Arial Unicode MS"/>
          <w:kern w:val="2"/>
          <w:sz w:val="22"/>
          <w:szCs w:val="22"/>
          <w:lang w:val="ru-RU"/>
        </w:rPr>
      </w:pPr>
    </w:p>
    <w:p w14:paraId="4FA28CFB" w14:textId="77777777" w:rsidR="005245CB" w:rsidRDefault="005245CB">
      <w:pPr>
        <w:suppressAutoHyphens w:val="0"/>
        <w:rPr>
          <w:bCs/>
          <w:color w:val="000000"/>
          <w:spacing w:val="-1"/>
          <w:sz w:val="22"/>
          <w:szCs w:val="22"/>
          <w:lang w:val="ru-RU"/>
        </w:rPr>
      </w:pPr>
      <w:r>
        <w:rPr>
          <w:bCs/>
          <w:color w:val="000000"/>
          <w:spacing w:val="-1"/>
          <w:sz w:val="22"/>
          <w:szCs w:val="22"/>
          <w:lang w:val="ru-RU"/>
        </w:rPr>
        <w:br w:type="page"/>
      </w:r>
    </w:p>
    <w:p w14:paraId="29F5A5F7" w14:textId="12B54847" w:rsidR="00F52367" w:rsidRPr="001B0C76" w:rsidRDefault="002D2CD4" w:rsidP="00F52367">
      <w:pPr>
        <w:widowControl w:val="0"/>
        <w:shd w:val="clear" w:color="auto" w:fill="FFFFFF"/>
        <w:tabs>
          <w:tab w:val="left" w:pos="720"/>
        </w:tabs>
        <w:autoSpaceDE w:val="0"/>
        <w:ind w:firstLine="5954"/>
        <w:rPr>
          <w:bCs/>
          <w:color w:val="000000"/>
          <w:spacing w:val="-1"/>
          <w:sz w:val="22"/>
          <w:szCs w:val="22"/>
          <w:lang w:val="ru-RU"/>
        </w:rPr>
      </w:pPr>
      <w:r w:rsidRPr="001B0C76">
        <w:rPr>
          <w:bCs/>
          <w:color w:val="000000"/>
          <w:spacing w:val="-1"/>
          <w:sz w:val="22"/>
          <w:szCs w:val="22"/>
          <w:lang w:val="ru-RU"/>
        </w:rPr>
        <w:lastRenderedPageBreak/>
        <w:t>П</w:t>
      </w:r>
      <w:r w:rsidR="00F52367" w:rsidRPr="001B0C76">
        <w:rPr>
          <w:bCs/>
          <w:color w:val="000000"/>
          <w:spacing w:val="-1"/>
          <w:sz w:val="22"/>
          <w:szCs w:val="22"/>
          <w:lang w:val="ru-RU"/>
        </w:rPr>
        <w:t>риложение № 1</w:t>
      </w:r>
    </w:p>
    <w:p w14:paraId="4FECBE4F" w14:textId="77777777" w:rsidR="00F52367" w:rsidRPr="001B0C76" w:rsidRDefault="00F52367" w:rsidP="00F52367">
      <w:pPr>
        <w:widowControl w:val="0"/>
        <w:shd w:val="clear" w:color="auto" w:fill="FFFFFF"/>
        <w:tabs>
          <w:tab w:val="left" w:pos="720"/>
        </w:tabs>
        <w:autoSpaceDE w:val="0"/>
        <w:ind w:firstLine="5954"/>
        <w:rPr>
          <w:bCs/>
          <w:color w:val="000000"/>
          <w:spacing w:val="-1"/>
          <w:sz w:val="22"/>
          <w:szCs w:val="22"/>
          <w:lang w:val="ru-RU"/>
        </w:rPr>
      </w:pPr>
      <w:r w:rsidRPr="001B0C76">
        <w:rPr>
          <w:bCs/>
          <w:color w:val="000000"/>
          <w:spacing w:val="-1"/>
          <w:sz w:val="22"/>
          <w:szCs w:val="22"/>
          <w:lang w:val="ru-RU"/>
        </w:rPr>
        <w:t>к договору № ___________________</w:t>
      </w:r>
    </w:p>
    <w:p w14:paraId="484DC4C6" w14:textId="77777777" w:rsidR="00F52367" w:rsidRPr="001B0C76" w:rsidRDefault="00F52367" w:rsidP="00F52367">
      <w:pPr>
        <w:widowControl w:val="0"/>
        <w:shd w:val="clear" w:color="auto" w:fill="FFFFFF"/>
        <w:tabs>
          <w:tab w:val="left" w:pos="720"/>
        </w:tabs>
        <w:autoSpaceDE w:val="0"/>
        <w:ind w:firstLine="5954"/>
        <w:rPr>
          <w:bCs/>
          <w:color w:val="000000"/>
          <w:spacing w:val="-1"/>
          <w:sz w:val="22"/>
          <w:szCs w:val="22"/>
          <w:lang w:val="ru-RU"/>
        </w:rPr>
      </w:pPr>
      <w:r w:rsidRPr="001B0C76">
        <w:rPr>
          <w:bCs/>
          <w:color w:val="000000"/>
          <w:spacing w:val="-1"/>
          <w:sz w:val="22"/>
          <w:szCs w:val="22"/>
          <w:lang w:val="ru-RU"/>
        </w:rPr>
        <w:t>от ______________________ 202__г.</w:t>
      </w:r>
    </w:p>
    <w:p w14:paraId="6A82C53B" w14:textId="77777777" w:rsidR="00F52367" w:rsidRPr="001B0C76" w:rsidRDefault="00F52367" w:rsidP="00F52367">
      <w:pPr>
        <w:widowControl w:val="0"/>
        <w:rPr>
          <w:rFonts w:eastAsia="Arial Unicode MS"/>
          <w:b/>
          <w:kern w:val="2"/>
          <w:sz w:val="22"/>
          <w:szCs w:val="22"/>
          <w:lang w:val="ru-RU"/>
        </w:rPr>
      </w:pPr>
    </w:p>
    <w:p w14:paraId="7762C386" w14:textId="77777777" w:rsidR="00BF4AA2" w:rsidRPr="005245CB" w:rsidRDefault="00BF4AA2" w:rsidP="00BF4AA2">
      <w:pPr>
        <w:ind w:left="-567"/>
        <w:jc w:val="center"/>
        <w:rPr>
          <w:rFonts w:eastAsia="Calibri"/>
          <w:b/>
          <w:bCs/>
          <w:szCs w:val="24"/>
          <w:lang w:val="ru-RU" w:eastAsia="en-US"/>
        </w:rPr>
      </w:pPr>
      <w:bookmarkStart w:id="8" w:name="_Hlk181091868"/>
      <w:bookmarkStart w:id="9" w:name="_Hlk193115263"/>
      <w:r w:rsidRPr="005245CB">
        <w:rPr>
          <w:rFonts w:eastAsia="Calibri"/>
          <w:b/>
          <w:bCs/>
          <w:szCs w:val="24"/>
          <w:lang w:val="ru-RU" w:eastAsia="en-US"/>
        </w:rPr>
        <w:t>Техническое задание</w:t>
      </w:r>
    </w:p>
    <w:p w14:paraId="135D9042" w14:textId="77777777" w:rsidR="00C377BB" w:rsidRDefault="00C377BB" w:rsidP="00506F2C">
      <w:pPr>
        <w:tabs>
          <w:tab w:val="right" w:pos="9899"/>
        </w:tabs>
        <w:spacing w:before="60" w:line="257" w:lineRule="auto"/>
        <w:ind w:firstLine="709"/>
        <w:contextualSpacing/>
        <w:jc w:val="both"/>
        <w:rPr>
          <w:rFonts w:eastAsia="Calibri"/>
          <w:bCs/>
          <w:spacing w:val="-1"/>
          <w:sz w:val="22"/>
          <w:szCs w:val="22"/>
          <w:lang w:val="ru-RU" w:eastAsia="en-US"/>
        </w:rPr>
      </w:pPr>
    </w:p>
    <w:p w14:paraId="05A291E2" w14:textId="77777777" w:rsidR="00C377BB" w:rsidRDefault="00C377BB" w:rsidP="00506F2C">
      <w:pPr>
        <w:tabs>
          <w:tab w:val="right" w:pos="9899"/>
        </w:tabs>
        <w:spacing w:before="60" w:line="257" w:lineRule="auto"/>
        <w:ind w:firstLine="709"/>
        <w:contextualSpacing/>
        <w:jc w:val="both"/>
        <w:rPr>
          <w:rFonts w:eastAsia="Calibri"/>
          <w:bCs/>
          <w:spacing w:val="-1"/>
          <w:sz w:val="22"/>
          <w:szCs w:val="22"/>
          <w:lang w:val="ru-RU" w:eastAsia="en-US"/>
        </w:rPr>
      </w:pPr>
    </w:p>
    <w:bookmarkEnd w:id="8"/>
    <w:bookmarkEnd w:id="9"/>
    <w:p w14:paraId="6E371CC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1.</w:t>
      </w:r>
      <w:r w:rsidRPr="00791C74">
        <w:rPr>
          <w:rFonts w:eastAsia="Calibri"/>
          <w:bCs/>
          <w:spacing w:val="-1"/>
          <w:sz w:val="22"/>
          <w:szCs w:val="22"/>
          <w:lang w:val="ru-RU" w:eastAsia="en-US"/>
        </w:rPr>
        <w:tab/>
        <w:t>Основание для выполнения работ:</w:t>
      </w:r>
    </w:p>
    <w:p w14:paraId="53580E2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Договор</w:t>
      </w:r>
    </w:p>
    <w:p w14:paraId="7423E4C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2.</w:t>
      </w:r>
      <w:r w:rsidRPr="00791C74">
        <w:rPr>
          <w:rFonts w:eastAsia="Calibri"/>
          <w:bCs/>
          <w:spacing w:val="-1"/>
          <w:sz w:val="22"/>
          <w:szCs w:val="22"/>
          <w:lang w:val="ru-RU" w:eastAsia="en-US"/>
        </w:rPr>
        <w:tab/>
        <w:t xml:space="preserve">Территориальное расположение объектов: </w:t>
      </w:r>
    </w:p>
    <w:p w14:paraId="200C94B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Ярославская область, г. Переславль-Залесский.</w:t>
      </w:r>
    </w:p>
    <w:p w14:paraId="1DB2E69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3.</w:t>
      </w:r>
      <w:r w:rsidRPr="00791C74">
        <w:rPr>
          <w:rFonts w:eastAsia="Calibri"/>
          <w:bCs/>
          <w:spacing w:val="-1"/>
          <w:sz w:val="22"/>
          <w:szCs w:val="22"/>
          <w:lang w:val="ru-RU" w:eastAsia="en-US"/>
        </w:rPr>
        <w:tab/>
        <w:t>Цель работы:</w:t>
      </w:r>
    </w:p>
    <w:p w14:paraId="7345C13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Выполнение комплекса работ по техническому обследованию, техническому аудиту, наладке и доведению фактических параметров работы системы теплоснабжения до расчетных, разработка эффективных мероприятий долгосрочной инвестиционной программы в целях последующего включения её в схему теплоснабжения и программу комплексного развития систем централизованного теплоснабжения осуществляется в целях:</w:t>
      </w:r>
    </w:p>
    <w:p w14:paraId="561347CE" w14:textId="1D523698"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обеспечения надежного теплоснабжения наиболее экономичным способом при минимальном воздействии на окружающую среду;</w:t>
      </w:r>
    </w:p>
    <w:p w14:paraId="3CB69369" w14:textId="40206D5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развития систем теплоснабжения и внедрения энергосберегающих технологий;</w:t>
      </w:r>
    </w:p>
    <w:p w14:paraId="4341FA5C" w14:textId="67C9F739"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определения зон теплоснабжения с дефицитом пропускной способности тепловых сетей, разработки мероприятий по их устранению;</w:t>
      </w:r>
    </w:p>
    <w:p w14:paraId="552E85BF" w14:textId="031FB358"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определения необходимости строительства новых, расширения и реконструкции (замены) существующих тепловых сетей, средств и методов их эксплуатации и управления для обеспечения энергетической безопасности, надежности теплоснабжения потребителей, а также повышения энергоэффективности;</w:t>
      </w:r>
    </w:p>
    <w:p w14:paraId="74CDC08F" w14:textId="30C9858B"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анализа устойчивости гидравлического режима системы теплоснабжения;</w:t>
      </w:r>
    </w:p>
    <w:p w14:paraId="1461156E" w14:textId="421C4B63"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обеспечения энергетической эффективности теплоснабжения и потребления тепловой энергии с учетом требований, установленных федеральными законами.</w:t>
      </w:r>
    </w:p>
    <w:p w14:paraId="6B7FCA9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4.</w:t>
      </w:r>
      <w:r w:rsidRPr="00791C74">
        <w:rPr>
          <w:rFonts w:eastAsia="Calibri"/>
          <w:bCs/>
          <w:spacing w:val="-1"/>
          <w:sz w:val="22"/>
          <w:szCs w:val="22"/>
          <w:lang w:val="ru-RU" w:eastAsia="en-US"/>
        </w:rPr>
        <w:tab/>
        <w:t>Перечень объектов обследования:</w:t>
      </w:r>
    </w:p>
    <w:p w14:paraId="208BF473" w14:textId="0B2CCE02"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4.1.</w:t>
      </w:r>
      <w:r w:rsidRPr="00791C74">
        <w:rPr>
          <w:rFonts w:eastAsia="Calibri"/>
          <w:bCs/>
          <w:spacing w:val="-1"/>
          <w:sz w:val="22"/>
          <w:szCs w:val="22"/>
          <w:lang w:val="ru-RU" w:eastAsia="en-US"/>
        </w:rPr>
        <w:tab/>
      </w:r>
      <w:r w:rsidRPr="00E922D2">
        <w:rPr>
          <w:rFonts w:eastAsia="Calibri"/>
          <w:bCs/>
          <w:color w:val="FF0000"/>
          <w:spacing w:val="-1"/>
          <w:sz w:val="22"/>
          <w:szCs w:val="22"/>
          <w:lang w:val="ru-RU" w:eastAsia="en-US"/>
        </w:rPr>
        <w:t xml:space="preserve">Система централизованного теплоснабжения </w:t>
      </w:r>
      <w:proofErr w:type="spellStart"/>
      <w:r w:rsidR="00500427">
        <w:rPr>
          <w:rFonts w:eastAsia="Calibri"/>
          <w:bCs/>
          <w:color w:val="FF0000"/>
          <w:spacing w:val="-1"/>
          <w:sz w:val="22"/>
          <w:szCs w:val="22"/>
          <w:lang w:val="ru-RU" w:eastAsia="en-US"/>
        </w:rPr>
        <w:t>мо</w:t>
      </w:r>
      <w:proofErr w:type="spellEnd"/>
      <w:r w:rsidR="00500427">
        <w:rPr>
          <w:rFonts w:eastAsia="Calibri"/>
          <w:bCs/>
          <w:color w:val="FF0000"/>
          <w:spacing w:val="-1"/>
          <w:sz w:val="22"/>
          <w:szCs w:val="22"/>
          <w:lang w:val="ru-RU" w:eastAsia="en-US"/>
        </w:rPr>
        <w:t xml:space="preserve"> </w:t>
      </w:r>
      <w:r w:rsidR="000930AA">
        <w:rPr>
          <w:rFonts w:eastAsia="Calibri"/>
          <w:bCs/>
          <w:color w:val="FF0000"/>
          <w:spacing w:val="-1"/>
          <w:sz w:val="22"/>
          <w:szCs w:val="22"/>
          <w:lang w:val="ru-RU" w:eastAsia="en-US"/>
        </w:rPr>
        <w:t xml:space="preserve">города Переславля-Залесского от </w:t>
      </w:r>
      <w:r w:rsidRPr="00E922D2">
        <w:rPr>
          <w:rFonts w:eastAsia="Calibri"/>
          <w:bCs/>
          <w:color w:val="FF0000"/>
          <w:spacing w:val="-1"/>
          <w:sz w:val="22"/>
          <w:szCs w:val="22"/>
          <w:lang w:val="ru-RU" w:eastAsia="en-US"/>
        </w:rPr>
        <w:t>котельной ООО «РЭНСОМ».</w:t>
      </w:r>
    </w:p>
    <w:p w14:paraId="342DA15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w:t>
      </w:r>
      <w:r w:rsidRPr="00791C74">
        <w:rPr>
          <w:rFonts w:eastAsia="Calibri"/>
          <w:bCs/>
          <w:spacing w:val="-1"/>
          <w:sz w:val="22"/>
          <w:szCs w:val="22"/>
          <w:lang w:val="ru-RU" w:eastAsia="en-US"/>
        </w:rPr>
        <w:tab/>
        <w:t>Порядок проведения работ:</w:t>
      </w:r>
    </w:p>
    <w:p w14:paraId="55935DF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w:t>
      </w:r>
      <w:r w:rsidRPr="00791C74">
        <w:rPr>
          <w:rFonts w:eastAsia="Calibri"/>
          <w:bCs/>
          <w:spacing w:val="-1"/>
          <w:sz w:val="22"/>
          <w:szCs w:val="22"/>
          <w:lang w:val="ru-RU" w:eastAsia="en-US"/>
        </w:rPr>
        <w:tab/>
        <w:t>I этап (получение и анализ материалов, предоставленных Заказчиком к Техническому заданию в качестве исходных данных):</w:t>
      </w:r>
    </w:p>
    <w:p w14:paraId="1188EB5B"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5.1.1.</w:t>
      </w:r>
      <w:r w:rsidRPr="00791C74">
        <w:rPr>
          <w:rFonts w:eastAsia="Calibri"/>
          <w:bCs/>
          <w:spacing w:val="-1"/>
          <w:sz w:val="22"/>
          <w:szCs w:val="22"/>
          <w:lang w:val="ru-RU" w:eastAsia="en-US"/>
        </w:rPr>
        <w:tab/>
        <w:t>Камеральное обследование системы централизованного теплоснабжения.</w:t>
      </w:r>
    </w:p>
    <w:p w14:paraId="4CB9C9F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5.1.2.</w:t>
      </w:r>
      <w:r w:rsidRPr="00791C74">
        <w:rPr>
          <w:rFonts w:eastAsia="Calibri"/>
          <w:bCs/>
          <w:spacing w:val="-1"/>
          <w:sz w:val="22"/>
          <w:szCs w:val="22"/>
          <w:lang w:val="ru-RU" w:eastAsia="en-US"/>
        </w:rPr>
        <w:tab/>
        <w:t>Анализ договорных условий теплоснабжения и изменения выработки тепловой энергии за 5-летний период.</w:t>
      </w:r>
    </w:p>
    <w:p w14:paraId="0E86D724"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5.1.3.</w:t>
      </w:r>
      <w:r w:rsidRPr="00791C74">
        <w:rPr>
          <w:rFonts w:eastAsia="Calibri"/>
          <w:bCs/>
          <w:spacing w:val="-1"/>
          <w:sz w:val="22"/>
          <w:szCs w:val="22"/>
          <w:lang w:val="ru-RU" w:eastAsia="en-US"/>
        </w:rPr>
        <w:tab/>
        <w:t>Составление перечня тепловых энергоустановок с указанием технических характеристик.</w:t>
      </w:r>
    </w:p>
    <w:p w14:paraId="65F8269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5.1.4.</w:t>
      </w:r>
      <w:r w:rsidRPr="00791C74">
        <w:rPr>
          <w:rFonts w:eastAsia="Calibri"/>
          <w:bCs/>
          <w:spacing w:val="-1"/>
          <w:sz w:val="22"/>
          <w:szCs w:val="22"/>
          <w:lang w:val="ru-RU" w:eastAsia="en-US"/>
        </w:rPr>
        <w:tab/>
        <w:t xml:space="preserve">Оценка состояния </w:t>
      </w:r>
      <w:proofErr w:type="spellStart"/>
      <w:r w:rsidRPr="00791C74">
        <w:rPr>
          <w:rFonts w:eastAsia="Calibri"/>
          <w:bCs/>
          <w:spacing w:val="-1"/>
          <w:sz w:val="22"/>
          <w:szCs w:val="22"/>
          <w:lang w:val="ru-RU" w:eastAsia="en-US"/>
        </w:rPr>
        <w:t>теплопотребляющего</w:t>
      </w:r>
      <w:proofErr w:type="spellEnd"/>
      <w:r w:rsidRPr="00791C74">
        <w:rPr>
          <w:rFonts w:eastAsia="Calibri"/>
          <w:bCs/>
          <w:spacing w:val="-1"/>
          <w:sz w:val="22"/>
          <w:szCs w:val="22"/>
          <w:lang w:val="ru-RU" w:eastAsia="en-US"/>
        </w:rPr>
        <w:t xml:space="preserve"> оборудования, эффективности его работы и отдельных элементов системы теплоснабжения.</w:t>
      </w:r>
    </w:p>
    <w:p w14:paraId="7BED56A1"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5.1.5.</w:t>
      </w:r>
      <w:r w:rsidRPr="00791C74">
        <w:rPr>
          <w:rFonts w:eastAsia="Calibri"/>
          <w:bCs/>
          <w:spacing w:val="-1"/>
          <w:sz w:val="22"/>
          <w:szCs w:val="22"/>
          <w:lang w:val="ru-RU" w:eastAsia="en-US"/>
        </w:rPr>
        <w:tab/>
        <w:t>Анализ изменения тепловых нагрузок систем отопления, горячего водоснабжения, вентиляции и технологические нужды.</w:t>
      </w:r>
    </w:p>
    <w:p w14:paraId="5B214E4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5.1.6.</w:t>
      </w:r>
      <w:r w:rsidRPr="00791C74">
        <w:rPr>
          <w:rFonts w:eastAsia="Calibri"/>
          <w:bCs/>
          <w:spacing w:val="-1"/>
          <w:sz w:val="22"/>
          <w:szCs w:val="22"/>
          <w:lang w:val="ru-RU" w:eastAsia="en-US"/>
        </w:rPr>
        <w:tab/>
        <w:t>Проведение сопоставления нормативных и фактических показателей работы теплового оборудования.</w:t>
      </w:r>
    </w:p>
    <w:p w14:paraId="27C4FA4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5.1.7.</w:t>
      </w:r>
      <w:r w:rsidRPr="00791C74">
        <w:rPr>
          <w:rFonts w:eastAsia="Calibri"/>
          <w:bCs/>
          <w:spacing w:val="-1"/>
          <w:sz w:val="22"/>
          <w:szCs w:val="22"/>
          <w:lang w:val="ru-RU" w:eastAsia="en-US"/>
        </w:rPr>
        <w:tab/>
        <w:t>Составление баланса тепловой энергии.</w:t>
      </w:r>
    </w:p>
    <w:p w14:paraId="4AC2FCCA"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5.1.8.</w:t>
      </w:r>
      <w:r w:rsidRPr="00791C74">
        <w:rPr>
          <w:rFonts w:eastAsia="Calibri"/>
          <w:bCs/>
          <w:spacing w:val="-1"/>
          <w:sz w:val="22"/>
          <w:szCs w:val="22"/>
          <w:lang w:val="ru-RU" w:eastAsia="en-US"/>
        </w:rPr>
        <w:tab/>
        <w:t>Разработка и согласование «Программа Технического обследования системы централизованного теплоснабжения».</w:t>
      </w:r>
    </w:p>
    <w:p w14:paraId="3568C0A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w:t>
      </w:r>
      <w:r w:rsidRPr="00791C74">
        <w:rPr>
          <w:rFonts w:eastAsia="Calibri"/>
          <w:bCs/>
          <w:spacing w:val="-1"/>
          <w:sz w:val="22"/>
          <w:szCs w:val="22"/>
          <w:lang w:val="ru-RU" w:eastAsia="en-US"/>
        </w:rPr>
        <w:tab/>
        <w:t>II этап (техническое обследование системы централизованного теплоснабжения с целью выявления фактического эксплуатационного режима работы системы в период отопительного сезона):</w:t>
      </w:r>
    </w:p>
    <w:p w14:paraId="0EB39665"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5.2.1.</w:t>
      </w:r>
      <w:r w:rsidRPr="00791C74">
        <w:rPr>
          <w:rFonts w:eastAsia="Calibri"/>
          <w:bCs/>
          <w:spacing w:val="-1"/>
          <w:sz w:val="22"/>
          <w:szCs w:val="22"/>
          <w:lang w:val="ru-RU" w:eastAsia="en-US"/>
        </w:rPr>
        <w:tab/>
        <w:t>При обследовании тепловой сети выявить:</w:t>
      </w:r>
    </w:p>
    <w:p w14:paraId="1A9D5E5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наличие и места установки КИП и дренажных устройств, а также кранов для выпуска воздуха;</w:t>
      </w:r>
    </w:p>
    <w:p w14:paraId="2239B5B5"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наличие и причины резкого вызывания воды в магистральных и разводящих трубопроводах;</w:t>
      </w:r>
    </w:p>
    <w:p w14:paraId="1AFCA2C5"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состояние арматуры, трубопроводов (диаметры, длины, вид прокладки), каналов, камер, дренажных устройств, а также изоляции трубопроводов;</w:t>
      </w:r>
    </w:p>
    <w:p w14:paraId="68FD1404"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ознакомиться с паспортными характеристиками оборудования центральных тепловых пунктов (ЦТП).</w:t>
      </w:r>
    </w:p>
    <w:p w14:paraId="4FF5BCF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5.2.2.</w:t>
      </w:r>
      <w:r w:rsidRPr="00791C74">
        <w:rPr>
          <w:rFonts w:eastAsia="Calibri"/>
          <w:bCs/>
          <w:spacing w:val="-1"/>
          <w:sz w:val="22"/>
          <w:szCs w:val="22"/>
          <w:lang w:val="ru-RU" w:eastAsia="en-US"/>
        </w:rPr>
        <w:tab/>
        <w:t xml:space="preserve">На основе обследования тепловых сетей (не менее 20 % от суммарной протяженности </w:t>
      </w:r>
      <w:r w:rsidRPr="00791C74">
        <w:rPr>
          <w:rFonts w:eastAsia="Calibri"/>
          <w:bCs/>
          <w:spacing w:val="-1"/>
          <w:sz w:val="22"/>
          <w:szCs w:val="22"/>
          <w:lang w:val="ru-RU" w:eastAsia="en-US"/>
        </w:rPr>
        <w:lastRenderedPageBreak/>
        <w:t>тепловых сетей), проектных и исполнительных чертежей составить расчетную, тщательно сверяемую с натурой схему наружной тепловой сети. На схему должны быть нанесены:</w:t>
      </w:r>
    </w:p>
    <w:p w14:paraId="2160001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Здания, ЦТП, ИТП, пункты учета и контроля; </w:t>
      </w:r>
    </w:p>
    <w:p w14:paraId="7AF04573"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наиболее характерные геодезические отметки трубопроводов; </w:t>
      </w:r>
    </w:p>
    <w:p w14:paraId="6EA5377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все местные сопротивления (повороты, компенсаторы, подъемы и </w:t>
      </w:r>
      <w:proofErr w:type="spellStart"/>
      <w:r w:rsidRPr="00791C74">
        <w:rPr>
          <w:rFonts w:eastAsia="Calibri"/>
          <w:bCs/>
          <w:spacing w:val="-1"/>
          <w:sz w:val="22"/>
          <w:szCs w:val="22"/>
          <w:lang w:val="ru-RU" w:eastAsia="en-US"/>
        </w:rPr>
        <w:t>опуски</w:t>
      </w:r>
      <w:proofErr w:type="spellEnd"/>
      <w:r w:rsidRPr="00791C74">
        <w:rPr>
          <w:rFonts w:eastAsia="Calibri"/>
          <w:bCs/>
          <w:spacing w:val="-1"/>
          <w:sz w:val="22"/>
          <w:szCs w:val="22"/>
          <w:lang w:val="ru-RU" w:eastAsia="en-US"/>
        </w:rPr>
        <w:t xml:space="preserve">, изменения диаметров, запорная арматура); </w:t>
      </w:r>
    </w:p>
    <w:p w14:paraId="534E0FF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длины участков; </w:t>
      </w:r>
    </w:p>
    <w:p w14:paraId="74C79666"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диаметры трубопроводов на участках; </w:t>
      </w:r>
    </w:p>
    <w:p w14:paraId="27E1CA2E"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КИП;</w:t>
      </w:r>
    </w:p>
    <w:p w14:paraId="1C161BC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номера участков; </w:t>
      </w:r>
    </w:p>
    <w:p w14:paraId="17339B2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расчётные расходы теплоносителя (расход теплоносителя участке указывается после гидравлического расчета тепловой сети);</w:t>
      </w:r>
    </w:p>
    <w:p w14:paraId="31D4BB94"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номера контрольных точек.</w:t>
      </w:r>
    </w:p>
    <w:p w14:paraId="492CF960"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5.2.3.</w:t>
      </w:r>
      <w:r w:rsidRPr="00791C74">
        <w:rPr>
          <w:rFonts w:eastAsia="Calibri"/>
          <w:bCs/>
          <w:spacing w:val="-1"/>
          <w:sz w:val="22"/>
          <w:szCs w:val="22"/>
          <w:lang w:val="ru-RU" w:eastAsia="en-US"/>
        </w:rPr>
        <w:tab/>
        <w:t>При обследовании ЦТП и ИТП выявить:</w:t>
      </w:r>
    </w:p>
    <w:p w14:paraId="5D67C53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схемы их коммуникаций (принципиальные схемы ИТП, узлов подключения внутридомовых систем отопления, вентиляции и систем горячего водоснабжения);</w:t>
      </w:r>
    </w:p>
    <w:p w14:paraId="7104E986"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схема подвальных сетей до тепловых пунктов с размерами участков (между разветвлениями и от разветвлений до тепловых пунктов и ввода в здание);</w:t>
      </w:r>
    </w:p>
    <w:p w14:paraId="647FBC21"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основное оборудование: дроссельные диафрагмы, балансировочные клапаны, элеваторы (с указанием марки, номера, и работоспособности), подогреватели отопления и горячего водоснабжения, насосы, грязевики и пр. и их паспортные и фактические тепловые и гидравлические характеристики;</w:t>
      </w:r>
    </w:p>
    <w:p w14:paraId="136120F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фактические расход сетевой воды и тепла, давление, температура на входе в и выходе из ИТП, ТП, вводе на подающем и обратном трубопроводе, в том числе данные приборов учёта: количества тепла, теплоносителя, температуры, давления теплоносителя в подающем и обратном трубопроводах.</w:t>
      </w:r>
    </w:p>
    <w:p w14:paraId="103AA1EA"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5.2.4.</w:t>
      </w:r>
      <w:r w:rsidRPr="00791C74">
        <w:rPr>
          <w:rFonts w:eastAsia="Calibri"/>
          <w:bCs/>
          <w:spacing w:val="-1"/>
          <w:sz w:val="22"/>
          <w:szCs w:val="22"/>
          <w:lang w:val="ru-RU" w:eastAsia="en-US"/>
        </w:rPr>
        <w:tab/>
        <w:t>При ознакомлении с фактическими гидравлическим и тепловым режимами работы системы централизованного теплоснабжения, должны быть установлены на основе данных эксплуатации и замеров при помощи переносного расходомера, тепловизора и контактного термометра (число замеров не менее 30 % от числа потребителей, в том числе, источник, проблемные и концевые потребители, тепловые камеры/разветвления на пути к концевым и проблемным потребителям):</w:t>
      </w:r>
    </w:p>
    <w:p w14:paraId="34623CF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расход циркулирующей воды по сети и пределы его колебаний;</w:t>
      </w:r>
    </w:p>
    <w:p w14:paraId="37CA8B7B"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расход подпиточной воды и пределы его колебаний;</w:t>
      </w:r>
    </w:p>
    <w:p w14:paraId="7055B1CA"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давление воды в подающем и обратном трубопроводах на выводе источника тепла и пределы его колебаний;</w:t>
      </w:r>
    </w:p>
    <w:p w14:paraId="229296D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соответствие расчетному графику фактических температур горячей и обратной воды;</w:t>
      </w:r>
    </w:p>
    <w:p w14:paraId="6CB22ECA"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фактический расход тепла потребителями (30 % от числа потребителей);</w:t>
      </w:r>
    </w:p>
    <w:p w14:paraId="0AB9F66B"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особенности, работы систем теплопотребления (степень и характер гидравлической и тепловой </w:t>
      </w:r>
      <w:proofErr w:type="spellStart"/>
      <w:r w:rsidRPr="00791C74">
        <w:rPr>
          <w:rFonts w:eastAsia="Calibri"/>
          <w:bCs/>
          <w:spacing w:val="-1"/>
          <w:sz w:val="22"/>
          <w:szCs w:val="22"/>
          <w:lang w:val="ru-RU" w:eastAsia="en-US"/>
        </w:rPr>
        <w:t>разрегулировки</w:t>
      </w:r>
      <w:proofErr w:type="spellEnd"/>
      <w:r w:rsidRPr="00791C74">
        <w:rPr>
          <w:rFonts w:eastAsia="Calibri"/>
          <w:bCs/>
          <w:spacing w:val="-1"/>
          <w:sz w:val="22"/>
          <w:szCs w:val="22"/>
          <w:lang w:val="ru-RU" w:eastAsia="en-US"/>
        </w:rPr>
        <w:t xml:space="preserve"> систем, режим работы калориферных установок).</w:t>
      </w:r>
    </w:p>
    <w:p w14:paraId="1B2F243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5.2.5.</w:t>
      </w:r>
      <w:r w:rsidRPr="00791C74">
        <w:rPr>
          <w:rFonts w:eastAsia="Calibri"/>
          <w:bCs/>
          <w:spacing w:val="-1"/>
          <w:sz w:val="22"/>
          <w:szCs w:val="22"/>
          <w:lang w:val="ru-RU" w:eastAsia="en-US"/>
        </w:rPr>
        <w:tab/>
        <w:t>Составление и выдача технического отчёта «Техническое обследование централизованной системы теплоснабжения».</w:t>
      </w:r>
    </w:p>
    <w:p w14:paraId="7A8E08EE"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w:t>
      </w:r>
      <w:r w:rsidRPr="00791C74">
        <w:rPr>
          <w:rFonts w:eastAsia="Calibri"/>
          <w:bCs/>
          <w:spacing w:val="-1"/>
          <w:sz w:val="22"/>
          <w:szCs w:val="22"/>
          <w:lang w:val="ru-RU" w:eastAsia="en-US"/>
        </w:rPr>
        <w:tab/>
        <w:t>III этап (разработка мероприятий по регулировке централизованной системы теплоснабжения):</w:t>
      </w:r>
    </w:p>
    <w:p w14:paraId="35F98B5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w:t>
      </w:r>
      <w:r w:rsidRPr="00791C74">
        <w:rPr>
          <w:rFonts w:eastAsia="Calibri"/>
          <w:bCs/>
          <w:spacing w:val="-1"/>
          <w:sz w:val="22"/>
          <w:szCs w:val="22"/>
          <w:lang w:val="ru-RU" w:eastAsia="en-US"/>
        </w:rPr>
        <w:tab/>
        <w:t>Расчет и корректировка тепловых нагрузок потребителей и их весовых эквивалентов (расходов воды). Отопительные и вентиляционные тепловые нагрузки и нагрузки ГВС внутренних систем и всей системы в целом. Расчетные расходы воды на отопительные и вентиляционные тепловые нагрузки и нагрузки ГВС внутренних систем и всей системы в целом.</w:t>
      </w:r>
    </w:p>
    <w:p w14:paraId="4162A22E"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5.3.2.</w:t>
      </w:r>
      <w:r w:rsidRPr="00791C74">
        <w:rPr>
          <w:rFonts w:eastAsia="Calibri"/>
          <w:bCs/>
          <w:spacing w:val="-1"/>
          <w:sz w:val="22"/>
          <w:szCs w:val="22"/>
          <w:lang w:val="ru-RU" w:eastAsia="en-US"/>
        </w:rPr>
        <w:tab/>
        <w:t>Расчет нормативных тепловых потерь (через изоляцию и с непроизводительными утечками).</w:t>
      </w:r>
    </w:p>
    <w:p w14:paraId="7FF48CEF"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5.3.3.</w:t>
      </w:r>
      <w:r w:rsidRPr="00791C74">
        <w:rPr>
          <w:rFonts w:eastAsia="Calibri"/>
          <w:bCs/>
          <w:spacing w:val="-1"/>
          <w:sz w:val="22"/>
          <w:szCs w:val="22"/>
          <w:lang w:val="ru-RU" w:eastAsia="en-US"/>
        </w:rPr>
        <w:tab/>
        <w:t>Расчет дополнительного расхода теплоносителя, компенсирующего потери температуры в подающем трубопроводе, связанные с потерями тепловой энергии через изоляцию.</w:t>
      </w:r>
    </w:p>
    <w:p w14:paraId="63CF9EF0"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5.3.4.</w:t>
      </w:r>
      <w:r w:rsidRPr="00791C74">
        <w:rPr>
          <w:rFonts w:eastAsia="Calibri"/>
          <w:bCs/>
          <w:spacing w:val="-1"/>
          <w:sz w:val="22"/>
          <w:szCs w:val="22"/>
          <w:lang w:val="ru-RU" w:eastAsia="en-US"/>
        </w:rPr>
        <w:tab/>
        <w:t>Разработка оптимального теплового (температурный график и теплопотребление) и гидравлического (циркуляция теплоносителя, располагаемый напор и давление в подающем и обратном трубопроводах) режимов системы теплоснабжения.</w:t>
      </w:r>
    </w:p>
    <w:p w14:paraId="2F114F9B"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5.3.5.</w:t>
      </w:r>
      <w:r w:rsidRPr="00791C74">
        <w:rPr>
          <w:rFonts w:eastAsia="Calibri"/>
          <w:bCs/>
          <w:spacing w:val="-1"/>
          <w:sz w:val="22"/>
          <w:szCs w:val="22"/>
          <w:lang w:val="ru-RU" w:eastAsia="en-US"/>
        </w:rPr>
        <w:tab/>
        <w:t>Гидравлический расчет наружной водяной тепловой сети и систем теплопотребления:</w:t>
      </w:r>
    </w:p>
    <w:p w14:paraId="4627AEC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расчётную модель системы теплоснабжения выполнить на топографической основе в масштабе М 1:500, в системе координат МСК-50 (подоснову предоставляет Заказчик);</w:t>
      </w:r>
    </w:p>
    <w:p w14:paraId="7B699881"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электронную модель системы теплоснабжения выполнить в формате </w:t>
      </w:r>
      <w:proofErr w:type="spellStart"/>
      <w:r w:rsidRPr="00791C74">
        <w:rPr>
          <w:rFonts w:eastAsia="Calibri"/>
          <w:bCs/>
          <w:spacing w:val="-1"/>
          <w:sz w:val="22"/>
          <w:szCs w:val="22"/>
          <w:lang w:val="ru-RU" w:eastAsia="en-US"/>
        </w:rPr>
        <w:t>ZuluThermo</w:t>
      </w:r>
      <w:proofErr w:type="spellEnd"/>
      <w:r w:rsidRPr="00791C74">
        <w:rPr>
          <w:rFonts w:eastAsia="Calibri"/>
          <w:bCs/>
          <w:spacing w:val="-1"/>
          <w:sz w:val="22"/>
          <w:szCs w:val="22"/>
          <w:lang w:val="ru-RU" w:eastAsia="en-US"/>
        </w:rPr>
        <w:t>.</w:t>
      </w:r>
    </w:p>
    <w:p w14:paraId="1D0C893F"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5.3.6.</w:t>
      </w:r>
      <w:r w:rsidRPr="00791C74">
        <w:rPr>
          <w:rFonts w:eastAsia="Calibri"/>
          <w:bCs/>
          <w:spacing w:val="-1"/>
          <w:sz w:val="22"/>
          <w:szCs w:val="22"/>
          <w:lang w:val="ru-RU" w:eastAsia="en-US"/>
        </w:rPr>
        <w:tab/>
        <w:t>Определение расчетных параметров основного оборудования на ЦТП (общее количество ЦТП 14 шт.) и их сравнительная характеристика с установленным оборудованием.</w:t>
      </w:r>
    </w:p>
    <w:p w14:paraId="04F9FD7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5.3.7.</w:t>
      </w:r>
      <w:r w:rsidRPr="00791C74">
        <w:rPr>
          <w:rFonts w:eastAsia="Calibri"/>
          <w:bCs/>
          <w:spacing w:val="-1"/>
          <w:sz w:val="22"/>
          <w:szCs w:val="22"/>
          <w:lang w:val="ru-RU" w:eastAsia="en-US"/>
        </w:rPr>
        <w:tab/>
        <w:t>Анализ режимов работы системы теплоснабжения.</w:t>
      </w:r>
    </w:p>
    <w:p w14:paraId="057CC3C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lastRenderedPageBreak/>
        <w:t>5.3.8.</w:t>
      </w:r>
      <w:r w:rsidRPr="00791C74">
        <w:rPr>
          <w:rFonts w:eastAsia="Calibri"/>
          <w:bCs/>
          <w:spacing w:val="-1"/>
          <w:sz w:val="22"/>
          <w:szCs w:val="22"/>
          <w:lang w:val="ru-RU" w:eastAsia="en-US"/>
        </w:rPr>
        <w:tab/>
        <w:t xml:space="preserve">Расчет дросселирующих устройств на тепловых вводах и           тепловых сетях (сопел элеваторов, дроссельных диафрагм, балансировочных клапанов) для </w:t>
      </w:r>
      <w:proofErr w:type="spellStart"/>
      <w:r w:rsidRPr="00791C74">
        <w:rPr>
          <w:rFonts w:eastAsia="Calibri"/>
          <w:bCs/>
          <w:spacing w:val="-1"/>
          <w:sz w:val="22"/>
          <w:szCs w:val="22"/>
          <w:lang w:val="ru-RU" w:eastAsia="en-US"/>
        </w:rPr>
        <w:t>теплопотребителей</w:t>
      </w:r>
      <w:proofErr w:type="spellEnd"/>
      <w:r w:rsidRPr="00791C74">
        <w:rPr>
          <w:rFonts w:eastAsia="Calibri"/>
          <w:bCs/>
          <w:spacing w:val="-1"/>
          <w:sz w:val="22"/>
          <w:szCs w:val="22"/>
          <w:lang w:val="ru-RU" w:eastAsia="en-US"/>
        </w:rPr>
        <w:t>.</w:t>
      </w:r>
    </w:p>
    <w:p w14:paraId="1E704A9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5.3.9.</w:t>
      </w:r>
      <w:r w:rsidRPr="00791C74">
        <w:rPr>
          <w:rFonts w:eastAsia="Calibri"/>
          <w:bCs/>
          <w:spacing w:val="-1"/>
          <w:sz w:val="22"/>
          <w:szCs w:val="22"/>
          <w:lang w:val="ru-RU" w:eastAsia="en-US"/>
        </w:rPr>
        <w:tab/>
        <w:t>Расчет параметров оборудования ЦТП (сетевые насосы, сетевые подогреватели, обвязка трубопроводов).</w:t>
      </w:r>
    </w:p>
    <w:p w14:paraId="54EA68C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5.3.10.</w:t>
      </w:r>
      <w:r w:rsidRPr="00791C74">
        <w:rPr>
          <w:rFonts w:eastAsia="Calibri"/>
          <w:bCs/>
          <w:spacing w:val="-1"/>
          <w:sz w:val="22"/>
          <w:szCs w:val="22"/>
          <w:lang w:val="ru-RU" w:eastAsia="en-US"/>
        </w:rPr>
        <w:tab/>
        <w:t>Разработка перечня мероприятий в системе теплоснабжения:</w:t>
      </w:r>
    </w:p>
    <w:p w14:paraId="3FC1B584"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5.3.11.</w:t>
      </w:r>
      <w:r w:rsidRPr="00791C74">
        <w:rPr>
          <w:rFonts w:eastAsia="Calibri"/>
          <w:bCs/>
          <w:spacing w:val="-1"/>
          <w:sz w:val="22"/>
          <w:szCs w:val="22"/>
          <w:lang w:val="ru-RU" w:eastAsia="en-US"/>
        </w:rPr>
        <w:tab/>
        <w:t>На основе материалов обследования системы централизованного теплоснабжения составить перечень мероприятий по упорядочению работы системы, рекомендуемых к безотлагательному выполнению. - В этот перечень включить рекомендации:</w:t>
      </w:r>
    </w:p>
    <w:p w14:paraId="055D570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устранению выявленных при обследовании дефектов проекта и монтажа;</w:t>
      </w:r>
    </w:p>
    <w:p w14:paraId="68E08BB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очистке и промывке подогревателей и трубопроводов сети и систем теплопотребления;</w:t>
      </w:r>
    </w:p>
    <w:p w14:paraId="095D0C6E"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устранению перемычек между подающим и обратным трубопроводами в сети и на ИТП;</w:t>
      </w:r>
    </w:p>
    <w:p w14:paraId="51B291BB"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изменению принципиальных схем ИТП;</w:t>
      </w:r>
    </w:p>
    <w:p w14:paraId="4A8D8E7F"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установке недостающих КИП и запорной арматуры;</w:t>
      </w:r>
    </w:p>
    <w:p w14:paraId="33A076A1"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приведению в исправное состояние существующих камер, каналов, дренажных устройств, креплений и изоляции, а также по ремонту установленного оборудования и арматуры;</w:t>
      </w:r>
    </w:p>
    <w:p w14:paraId="2DF3C5D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утеплению жилых и промышленных зданий (остекление фонарей и окон, приведение в исправное состояние наружных дверей и пр.);</w:t>
      </w:r>
    </w:p>
    <w:p w14:paraId="7BF8E021"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установке недостающих КИП в узловых колодцах магистральных трубопроводов тепловой сети, в ИТП.</w:t>
      </w:r>
    </w:p>
    <w:p w14:paraId="15BB3FD6"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5.3.12.</w:t>
      </w:r>
      <w:r w:rsidRPr="00791C74">
        <w:rPr>
          <w:rFonts w:eastAsia="Calibri"/>
          <w:bCs/>
          <w:spacing w:val="-1"/>
          <w:sz w:val="22"/>
          <w:szCs w:val="22"/>
          <w:lang w:val="ru-RU" w:eastAsia="en-US"/>
        </w:rPr>
        <w:tab/>
        <w:t xml:space="preserve">Анализ схемы системы теплоснабжения и предложения по ее    оптимизации (изменение схемы с прокладкой новых трубопроводов) </w:t>
      </w:r>
    </w:p>
    <w:p w14:paraId="4B8CB34F"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5.3.13.</w:t>
      </w:r>
      <w:r w:rsidRPr="00791C74">
        <w:rPr>
          <w:rFonts w:eastAsia="Calibri"/>
          <w:bCs/>
          <w:spacing w:val="-1"/>
          <w:sz w:val="22"/>
          <w:szCs w:val="22"/>
          <w:lang w:val="ru-RU" w:eastAsia="en-US"/>
        </w:rPr>
        <w:tab/>
        <w:t>Разработка эффективных мероприятий долгосрочной инвестиционной программы, с расчетом соответствующих эффектов, в целях последующего включения ее в схему теплоснабжения.</w:t>
      </w:r>
    </w:p>
    <w:p w14:paraId="6FC7AADF" w14:textId="6D7C00DE"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5.3.14.</w:t>
      </w:r>
      <w:r w:rsidRPr="00791C74">
        <w:rPr>
          <w:rFonts w:eastAsia="Calibri"/>
          <w:bCs/>
          <w:spacing w:val="-1"/>
          <w:sz w:val="22"/>
          <w:szCs w:val="22"/>
          <w:lang w:val="ru-RU" w:eastAsia="en-US"/>
        </w:rPr>
        <w:tab/>
        <w:t>Составление и выдача технического отчета «Мероприяти</w:t>
      </w:r>
      <w:r w:rsidR="00500427">
        <w:rPr>
          <w:rFonts w:eastAsia="Calibri"/>
          <w:bCs/>
          <w:spacing w:val="-1"/>
          <w:sz w:val="22"/>
          <w:szCs w:val="22"/>
          <w:lang w:val="ru-RU" w:eastAsia="en-US"/>
        </w:rPr>
        <w:t>я</w:t>
      </w:r>
      <w:r w:rsidRPr="00791C74">
        <w:rPr>
          <w:rFonts w:eastAsia="Calibri"/>
          <w:bCs/>
          <w:spacing w:val="-1"/>
          <w:sz w:val="22"/>
          <w:szCs w:val="22"/>
          <w:lang w:val="ru-RU" w:eastAsia="en-US"/>
        </w:rPr>
        <w:t xml:space="preserve"> по регулировке централизованной системы теплоснабжения».</w:t>
      </w:r>
    </w:p>
    <w:p w14:paraId="59F330A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w:t>
      </w:r>
      <w:r w:rsidRPr="00791C74">
        <w:rPr>
          <w:rFonts w:eastAsia="Calibri"/>
          <w:bCs/>
          <w:spacing w:val="-1"/>
          <w:sz w:val="22"/>
          <w:szCs w:val="22"/>
          <w:lang w:val="ru-RU" w:eastAsia="en-US"/>
        </w:rPr>
        <w:tab/>
        <w:t>IV этап (выполнение мероприятий по наладке водяной системы централизованного теплоснабжения предусматривает):</w:t>
      </w:r>
    </w:p>
    <w:p w14:paraId="619EA2C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5.4.1.</w:t>
      </w:r>
      <w:r w:rsidRPr="00791C74">
        <w:rPr>
          <w:rFonts w:eastAsia="Calibri"/>
          <w:bCs/>
          <w:spacing w:val="-1"/>
          <w:sz w:val="22"/>
          <w:szCs w:val="22"/>
          <w:lang w:val="ru-RU" w:eastAsia="en-US"/>
        </w:rPr>
        <w:tab/>
        <w:t>Организация, эксплуатирующая источника тепла, выполняет внедрение разработанных мероприятий по режимной наладке и регулированию источника тепла;</w:t>
      </w:r>
    </w:p>
    <w:p w14:paraId="1DD78EE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5.4.2.</w:t>
      </w:r>
      <w:r w:rsidRPr="00791C74">
        <w:rPr>
          <w:rFonts w:eastAsia="Calibri"/>
          <w:bCs/>
          <w:spacing w:val="-1"/>
          <w:sz w:val="22"/>
          <w:szCs w:val="22"/>
          <w:lang w:val="ru-RU" w:eastAsia="en-US"/>
        </w:rPr>
        <w:tab/>
        <w:t xml:space="preserve">Организация, эксплуатирующая тепловые сети выполняет внедрение разработанных мероприятий по режимной наладке и регулированию тепловой сети.  </w:t>
      </w:r>
    </w:p>
    <w:p w14:paraId="7191E8E4"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5.4.3.</w:t>
      </w:r>
      <w:r w:rsidRPr="00791C74">
        <w:rPr>
          <w:rFonts w:eastAsia="Calibri"/>
          <w:bCs/>
          <w:spacing w:val="-1"/>
          <w:sz w:val="22"/>
          <w:szCs w:val="22"/>
          <w:lang w:val="ru-RU" w:eastAsia="en-US"/>
        </w:rPr>
        <w:tab/>
        <w:t>Собственник здания (управляющая организация) выполняет внедрение разработанных мероприятий по режимной наладке и регулированию абонентских вводов (установка рассчитанных шайб, балансировочных клапанов и элеваторов).</w:t>
      </w:r>
    </w:p>
    <w:p w14:paraId="05A05CC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5.4.4.</w:t>
      </w:r>
      <w:r w:rsidRPr="00791C74">
        <w:rPr>
          <w:rFonts w:eastAsia="Calibri"/>
          <w:bCs/>
          <w:spacing w:val="-1"/>
          <w:sz w:val="22"/>
          <w:szCs w:val="22"/>
          <w:lang w:val="ru-RU" w:eastAsia="en-US"/>
        </w:rPr>
        <w:tab/>
        <w:t>Наладочная организация определяет готовность централизованной системы теплоснабжения к регулировке.</w:t>
      </w:r>
    </w:p>
    <w:p w14:paraId="74141223"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5.4.5.</w:t>
      </w:r>
      <w:r w:rsidRPr="00791C74">
        <w:rPr>
          <w:rFonts w:eastAsia="Calibri"/>
          <w:bCs/>
          <w:spacing w:val="-1"/>
          <w:sz w:val="22"/>
          <w:szCs w:val="22"/>
          <w:lang w:val="ru-RU" w:eastAsia="en-US"/>
        </w:rPr>
        <w:tab/>
        <w:t>Составление и выдача технического отчета «Готовность централизованной системы теплоснабжения к регулировке».</w:t>
      </w:r>
    </w:p>
    <w:p w14:paraId="4108AC5F"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w:t>
      </w:r>
      <w:r w:rsidRPr="00791C74">
        <w:rPr>
          <w:rFonts w:eastAsia="Calibri"/>
          <w:bCs/>
          <w:spacing w:val="-1"/>
          <w:sz w:val="22"/>
          <w:szCs w:val="22"/>
          <w:lang w:val="ru-RU" w:eastAsia="en-US"/>
        </w:rPr>
        <w:tab/>
        <w:t>V этап (регулировка системы централизованного теплоснабжения):</w:t>
      </w:r>
    </w:p>
    <w:p w14:paraId="04C9827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5.5.1.</w:t>
      </w:r>
      <w:r w:rsidRPr="00791C74">
        <w:rPr>
          <w:rFonts w:eastAsia="Calibri"/>
          <w:bCs/>
          <w:spacing w:val="-1"/>
          <w:sz w:val="22"/>
          <w:szCs w:val="22"/>
          <w:lang w:val="ru-RU" w:eastAsia="en-US"/>
        </w:rPr>
        <w:tab/>
        <w:t>Замеры параметров работы системы теплоснабжения в устойчивом режиме по результатам внедрения мероприятий по наладке тепловой сети, в том числе замеры температуры теплоносителя на абонентских вводах для расчёта корректировки размеров дроссельных устройств.</w:t>
      </w:r>
    </w:p>
    <w:p w14:paraId="419EF3C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5.5.2.</w:t>
      </w:r>
      <w:r w:rsidRPr="00791C74">
        <w:rPr>
          <w:rFonts w:eastAsia="Calibri"/>
          <w:bCs/>
          <w:spacing w:val="-1"/>
          <w:sz w:val="22"/>
          <w:szCs w:val="22"/>
          <w:lang w:val="ru-RU" w:eastAsia="en-US"/>
        </w:rPr>
        <w:tab/>
        <w:t>Замеры расходов теплоносителя (при отсутствии стационарных переносным расходомером) в контрольных точках: 30% от числа потребителей, в том числе, источник, проблемные и концевые потребители, тепловые камеры/разветвления на пути к концевым и проблемным потребителям.</w:t>
      </w:r>
    </w:p>
    <w:p w14:paraId="09FB36B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5.5.3.</w:t>
      </w:r>
      <w:r w:rsidRPr="00791C74">
        <w:rPr>
          <w:rFonts w:eastAsia="Calibri"/>
          <w:bCs/>
          <w:spacing w:val="-1"/>
          <w:sz w:val="22"/>
          <w:szCs w:val="22"/>
          <w:lang w:val="ru-RU" w:eastAsia="en-US"/>
        </w:rPr>
        <w:tab/>
        <w:t>Корректировка дроссельных устройств (изменение внутреннего диаметра сопел элеваторов, дроссельных шайб, либо положения балансировочных клапанов) на   тепловых вводах.</w:t>
      </w:r>
    </w:p>
    <w:p w14:paraId="056EFC60"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5.5.4.</w:t>
      </w:r>
      <w:r w:rsidRPr="00791C74">
        <w:rPr>
          <w:rFonts w:eastAsia="Calibri"/>
          <w:bCs/>
          <w:spacing w:val="-1"/>
          <w:sz w:val="22"/>
          <w:szCs w:val="22"/>
          <w:lang w:val="ru-RU" w:eastAsia="en-US"/>
        </w:rPr>
        <w:tab/>
        <w:t>установка пломб (пломбы предоставляет Заказчик).</w:t>
      </w:r>
    </w:p>
    <w:p w14:paraId="0DD4A5F3"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5.5.5.</w:t>
      </w:r>
      <w:r w:rsidRPr="00791C74">
        <w:rPr>
          <w:rFonts w:eastAsia="Calibri"/>
          <w:bCs/>
          <w:spacing w:val="-1"/>
          <w:sz w:val="22"/>
          <w:szCs w:val="22"/>
          <w:lang w:val="ru-RU" w:eastAsia="en-US"/>
        </w:rPr>
        <w:tab/>
        <w:t>Составление и выдача технического отчета «Проведение режимной наладки системы центрального теплоснабжения».</w:t>
      </w:r>
    </w:p>
    <w:p w14:paraId="31EF222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6.</w:t>
      </w:r>
      <w:r w:rsidRPr="00791C74">
        <w:rPr>
          <w:rFonts w:eastAsia="Calibri"/>
          <w:bCs/>
          <w:spacing w:val="-1"/>
          <w:sz w:val="22"/>
          <w:szCs w:val="22"/>
          <w:lang w:val="ru-RU" w:eastAsia="en-US"/>
        </w:rPr>
        <w:tab/>
        <w:t>Сроки выполнения работ:</w:t>
      </w:r>
    </w:p>
    <w:p w14:paraId="3DFE524A"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6.1.</w:t>
      </w:r>
      <w:r w:rsidRPr="00791C74">
        <w:rPr>
          <w:rFonts w:eastAsia="Calibri"/>
          <w:bCs/>
          <w:spacing w:val="-1"/>
          <w:sz w:val="22"/>
          <w:szCs w:val="22"/>
          <w:lang w:val="ru-RU" w:eastAsia="en-US"/>
        </w:rPr>
        <w:tab/>
        <w:t xml:space="preserve">Начало работ: </w:t>
      </w:r>
    </w:p>
    <w:p w14:paraId="60A7C11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С момента подписания Договора обеими Сторонами.</w:t>
      </w:r>
    </w:p>
    <w:p w14:paraId="1EA771E3"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6.2.</w:t>
      </w:r>
      <w:r w:rsidRPr="00791C74">
        <w:rPr>
          <w:rFonts w:eastAsia="Calibri"/>
          <w:bCs/>
          <w:spacing w:val="-1"/>
          <w:sz w:val="22"/>
          <w:szCs w:val="22"/>
          <w:lang w:val="ru-RU" w:eastAsia="en-US"/>
        </w:rPr>
        <w:tab/>
        <w:t>Окончание работ:</w:t>
      </w:r>
    </w:p>
    <w:p w14:paraId="523BDC2C" w14:textId="18C8E5D6" w:rsidR="00DB5719" w:rsidRDefault="00791C74" w:rsidP="00791C74">
      <w:pPr>
        <w:widowControl w:val="0"/>
        <w:shd w:val="clear" w:color="auto" w:fill="FFFFFF"/>
        <w:tabs>
          <w:tab w:val="left" w:pos="0"/>
        </w:tabs>
        <w:suppressAutoHyphens w:val="0"/>
        <w:autoSpaceDE w:val="0"/>
        <w:ind w:firstLine="426"/>
        <w:jc w:val="both"/>
        <w:rPr>
          <w:rFonts w:eastAsia="GaramondC"/>
          <w:bCs/>
          <w:color w:val="000000"/>
          <w:spacing w:val="-1"/>
          <w:sz w:val="22"/>
          <w:szCs w:val="22"/>
          <w:lang w:val="ru-RU" w:eastAsia="ru-RU"/>
        </w:rPr>
      </w:pPr>
      <w:r w:rsidRPr="00791C74">
        <w:rPr>
          <w:rFonts w:eastAsia="Calibri"/>
          <w:bCs/>
          <w:spacing w:val="-1"/>
          <w:sz w:val="22"/>
          <w:szCs w:val="22"/>
          <w:lang w:val="ru-RU" w:eastAsia="en-US"/>
        </w:rPr>
        <w:t>В соответствии с Договором.</w:t>
      </w:r>
    </w:p>
    <w:sectPr w:rsidR="00DB5719" w:rsidSect="00681FF0">
      <w:pgSz w:w="11906" w:h="16838"/>
      <w:pgMar w:top="993"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C">
    <w:altName w:val="Calibri"/>
    <w:panose1 w:val="00000000000000000000"/>
    <w:charset w:val="00"/>
    <w:family w:val="decorative"/>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39B0CAA"/>
    <w:multiLevelType w:val="multilevel"/>
    <w:tmpl w:val="F6084F3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olor w:val="00000A"/>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E40EE"/>
    <w:multiLevelType w:val="multilevel"/>
    <w:tmpl w:val="8F508B86"/>
    <w:lvl w:ilvl="0">
      <w:start w:val="1"/>
      <w:numFmt w:val="decimal"/>
      <w:lvlText w:val="%1."/>
      <w:lvlJc w:val="left"/>
      <w:pPr>
        <w:ind w:left="720" w:hanging="360"/>
      </w:pPr>
    </w:lvl>
    <w:lvl w:ilvl="1">
      <w:start w:val="1"/>
      <w:numFmt w:val="decimal"/>
      <w:isLgl/>
      <w:lvlText w:val="%1.%2."/>
      <w:lvlJc w:val="left"/>
      <w:pPr>
        <w:ind w:left="1123" w:hanging="555"/>
      </w:pPr>
      <w:rPr>
        <w:b w:val="0"/>
        <w:sz w:val="24"/>
        <w:szCs w:val="24"/>
      </w:rPr>
    </w:lvl>
    <w:lvl w:ilvl="2">
      <w:start w:val="1"/>
      <w:numFmt w:val="decimal"/>
      <w:isLgl/>
      <w:lvlText w:val="%1.%2.%3."/>
      <w:lvlJc w:val="left"/>
      <w:pPr>
        <w:ind w:left="1080" w:hanging="720"/>
      </w:pPr>
      <w:rPr>
        <w:b w:val="0"/>
        <w:sz w:val="22"/>
        <w:szCs w:val="22"/>
      </w:rPr>
    </w:lvl>
    <w:lvl w:ilvl="3">
      <w:start w:val="1"/>
      <w:numFmt w:val="decimal"/>
      <w:isLgl/>
      <w:lvlText w:val="%1.%2.%3.%4."/>
      <w:lvlJc w:val="left"/>
      <w:pPr>
        <w:ind w:left="1080" w:hanging="72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440" w:hanging="108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1800" w:hanging="1440"/>
      </w:pPr>
      <w:rPr>
        <w:sz w:val="24"/>
      </w:rPr>
    </w:lvl>
    <w:lvl w:ilvl="8">
      <w:start w:val="1"/>
      <w:numFmt w:val="decimal"/>
      <w:isLgl/>
      <w:lvlText w:val="%1.%2.%3.%4.%5.%6.%7.%8.%9."/>
      <w:lvlJc w:val="left"/>
      <w:pPr>
        <w:ind w:left="2160" w:hanging="1800"/>
      </w:pPr>
      <w:rPr>
        <w:sz w:val="24"/>
      </w:rPr>
    </w:lvl>
  </w:abstractNum>
  <w:abstractNum w:abstractNumId="3" w15:restartNumberingAfterBreak="0">
    <w:nsid w:val="21B54C65"/>
    <w:multiLevelType w:val="hybridMultilevel"/>
    <w:tmpl w:val="2B6075FA"/>
    <w:lvl w:ilvl="0" w:tplc="D7A4693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232F716D"/>
    <w:multiLevelType w:val="hybridMultilevel"/>
    <w:tmpl w:val="82A0ADD0"/>
    <w:lvl w:ilvl="0" w:tplc="7728DB5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34C7047B"/>
    <w:multiLevelType w:val="multilevel"/>
    <w:tmpl w:val="43A213F4"/>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35304305"/>
    <w:multiLevelType w:val="hybridMultilevel"/>
    <w:tmpl w:val="5EDC8BE0"/>
    <w:lvl w:ilvl="0" w:tplc="2510544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15:restartNumberingAfterBreak="0">
    <w:nsid w:val="3588633D"/>
    <w:multiLevelType w:val="multilevel"/>
    <w:tmpl w:val="0C4E7732"/>
    <w:lvl w:ilvl="0">
      <w:start w:val="7"/>
      <w:numFmt w:val="decimal"/>
      <w:lvlText w:val="%1."/>
      <w:lvlJc w:val="left"/>
      <w:pPr>
        <w:ind w:left="2912" w:hanging="360"/>
      </w:pPr>
      <w:rPr>
        <w:b/>
        <w:color w:val="auto"/>
      </w:rPr>
    </w:lvl>
    <w:lvl w:ilvl="1">
      <w:start w:val="7"/>
      <w:numFmt w:val="decimal"/>
      <w:lvlText w:val="%1.%2."/>
      <w:lvlJc w:val="left"/>
      <w:pPr>
        <w:ind w:left="1287" w:hanging="360"/>
      </w:pPr>
      <w:rPr>
        <w:color w:val="auto"/>
      </w:rPr>
    </w:lvl>
    <w:lvl w:ilvl="2">
      <w:start w:val="1"/>
      <w:numFmt w:val="decimal"/>
      <w:lvlText w:val="%1.%2.%3."/>
      <w:lvlJc w:val="left"/>
      <w:pPr>
        <w:ind w:left="2574" w:hanging="720"/>
      </w:pPr>
      <w:rPr>
        <w:color w:val="auto"/>
      </w:rPr>
    </w:lvl>
    <w:lvl w:ilvl="3">
      <w:start w:val="1"/>
      <w:numFmt w:val="decimal"/>
      <w:lvlText w:val="%1.%2.%3.%4."/>
      <w:lvlJc w:val="left"/>
      <w:pPr>
        <w:ind w:left="3501" w:hanging="720"/>
      </w:pPr>
      <w:rPr>
        <w:color w:val="auto"/>
      </w:rPr>
    </w:lvl>
    <w:lvl w:ilvl="4">
      <w:start w:val="1"/>
      <w:numFmt w:val="decimal"/>
      <w:lvlText w:val="%1.%2.%3.%4.%5."/>
      <w:lvlJc w:val="left"/>
      <w:pPr>
        <w:ind w:left="4788" w:hanging="1080"/>
      </w:pPr>
      <w:rPr>
        <w:color w:val="auto"/>
      </w:rPr>
    </w:lvl>
    <w:lvl w:ilvl="5">
      <w:start w:val="1"/>
      <w:numFmt w:val="decimal"/>
      <w:lvlText w:val="%1.%2.%3.%4.%5.%6."/>
      <w:lvlJc w:val="left"/>
      <w:pPr>
        <w:ind w:left="5715" w:hanging="1080"/>
      </w:pPr>
      <w:rPr>
        <w:color w:val="auto"/>
      </w:rPr>
    </w:lvl>
    <w:lvl w:ilvl="6">
      <w:start w:val="1"/>
      <w:numFmt w:val="decimal"/>
      <w:lvlText w:val="%1.%2.%3.%4.%5.%6.%7."/>
      <w:lvlJc w:val="left"/>
      <w:pPr>
        <w:ind w:left="7002" w:hanging="1440"/>
      </w:pPr>
      <w:rPr>
        <w:color w:val="auto"/>
      </w:rPr>
    </w:lvl>
    <w:lvl w:ilvl="7">
      <w:start w:val="1"/>
      <w:numFmt w:val="decimal"/>
      <w:lvlText w:val="%1.%2.%3.%4.%5.%6.%7.%8."/>
      <w:lvlJc w:val="left"/>
      <w:pPr>
        <w:ind w:left="7929" w:hanging="1440"/>
      </w:pPr>
      <w:rPr>
        <w:color w:val="auto"/>
      </w:rPr>
    </w:lvl>
    <w:lvl w:ilvl="8">
      <w:start w:val="1"/>
      <w:numFmt w:val="decimal"/>
      <w:lvlText w:val="%1.%2.%3.%4.%5.%6.%7.%8.%9."/>
      <w:lvlJc w:val="left"/>
      <w:pPr>
        <w:ind w:left="9216" w:hanging="1800"/>
      </w:pPr>
      <w:rPr>
        <w:color w:val="auto"/>
      </w:rPr>
    </w:lvl>
  </w:abstractNum>
  <w:abstractNum w:abstractNumId="8" w15:restartNumberingAfterBreak="0">
    <w:nsid w:val="4D876A26"/>
    <w:multiLevelType w:val="hybridMultilevel"/>
    <w:tmpl w:val="4E4AECE2"/>
    <w:lvl w:ilvl="0" w:tplc="27C2C0A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5F4D54F1"/>
    <w:multiLevelType w:val="hybridMultilevel"/>
    <w:tmpl w:val="3C281E0A"/>
    <w:lvl w:ilvl="0" w:tplc="E10C3250">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15:restartNumberingAfterBreak="0">
    <w:nsid w:val="5FED5A05"/>
    <w:multiLevelType w:val="hybridMultilevel"/>
    <w:tmpl w:val="857080EA"/>
    <w:lvl w:ilvl="0" w:tplc="56601E3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1"/>
  </w:num>
  <w:num w:numId="2">
    <w:abstractNumId w:val="0"/>
  </w:num>
  <w:num w:numId="3">
    <w:abstractNumId w:val="5"/>
  </w:num>
  <w:num w:numId="4">
    <w:abstractNumId w:val="8"/>
  </w:num>
  <w:num w:numId="5">
    <w:abstractNumId w:val="4"/>
  </w:num>
  <w:num w:numId="6">
    <w:abstractNumId w:val="9"/>
  </w:num>
  <w:num w:numId="7">
    <w:abstractNumId w:val="6"/>
  </w:num>
  <w:num w:numId="8">
    <w:abstractNumId w:val="10"/>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8D"/>
    <w:rsid w:val="00003556"/>
    <w:rsid w:val="0000381C"/>
    <w:rsid w:val="000122E5"/>
    <w:rsid w:val="0002133A"/>
    <w:rsid w:val="00027CAF"/>
    <w:rsid w:val="00027EA2"/>
    <w:rsid w:val="00041DCE"/>
    <w:rsid w:val="00044FE1"/>
    <w:rsid w:val="000467C8"/>
    <w:rsid w:val="00051F12"/>
    <w:rsid w:val="000930AA"/>
    <w:rsid w:val="000A613A"/>
    <w:rsid w:val="000C0958"/>
    <w:rsid w:val="000C16FD"/>
    <w:rsid w:val="000D02FE"/>
    <w:rsid w:val="000D160B"/>
    <w:rsid w:val="000D1DFE"/>
    <w:rsid w:val="000D2C64"/>
    <w:rsid w:val="000E1ADD"/>
    <w:rsid w:val="000E2F9D"/>
    <w:rsid w:val="000E620D"/>
    <w:rsid w:val="000F5660"/>
    <w:rsid w:val="000F7FCA"/>
    <w:rsid w:val="00103ED1"/>
    <w:rsid w:val="00110F21"/>
    <w:rsid w:val="0011228A"/>
    <w:rsid w:val="00112A3B"/>
    <w:rsid w:val="001221ED"/>
    <w:rsid w:val="00135342"/>
    <w:rsid w:val="00151FD0"/>
    <w:rsid w:val="001565F8"/>
    <w:rsid w:val="00161112"/>
    <w:rsid w:val="00164827"/>
    <w:rsid w:val="00170717"/>
    <w:rsid w:val="00173A08"/>
    <w:rsid w:val="0018264A"/>
    <w:rsid w:val="00185702"/>
    <w:rsid w:val="00197EC5"/>
    <w:rsid w:val="001A2540"/>
    <w:rsid w:val="001A768A"/>
    <w:rsid w:val="001B0C76"/>
    <w:rsid w:val="001B6817"/>
    <w:rsid w:val="001E1480"/>
    <w:rsid w:val="00202811"/>
    <w:rsid w:val="002110DE"/>
    <w:rsid w:val="00211FA6"/>
    <w:rsid w:val="002262EF"/>
    <w:rsid w:val="00235E34"/>
    <w:rsid w:val="002423E6"/>
    <w:rsid w:val="00260426"/>
    <w:rsid w:val="002620D0"/>
    <w:rsid w:val="0026672B"/>
    <w:rsid w:val="00296550"/>
    <w:rsid w:val="002B0735"/>
    <w:rsid w:val="002C1445"/>
    <w:rsid w:val="002C52E2"/>
    <w:rsid w:val="002D2CD4"/>
    <w:rsid w:val="002D67DB"/>
    <w:rsid w:val="002E3C61"/>
    <w:rsid w:val="002F291C"/>
    <w:rsid w:val="002F2C51"/>
    <w:rsid w:val="002F5A8E"/>
    <w:rsid w:val="00301CD9"/>
    <w:rsid w:val="00305666"/>
    <w:rsid w:val="003273F7"/>
    <w:rsid w:val="003321FB"/>
    <w:rsid w:val="0033243C"/>
    <w:rsid w:val="00346342"/>
    <w:rsid w:val="00346B79"/>
    <w:rsid w:val="00351115"/>
    <w:rsid w:val="00364F7D"/>
    <w:rsid w:val="003651A9"/>
    <w:rsid w:val="00373517"/>
    <w:rsid w:val="003742DB"/>
    <w:rsid w:val="00380E46"/>
    <w:rsid w:val="0039241A"/>
    <w:rsid w:val="0039277E"/>
    <w:rsid w:val="003947C8"/>
    <w:rsid w:val="003C0AEC"/>
    <w:rsid w:val="003D0E9D"/>
    <w:rsid w:val="003E1623"/>
    <w:rsid w:val="003F64D0"/>
    <w:rsid w:val="00403182"/>
    <w:rsid w:val="00412B9E"/>
    <w:rsid w:val="00412EF9"/>
    <w:rsid w:val="00417EB5"/>
    <w:rsid w:val="00433940"/>
    <w:rsid w:val="0043394C"/>
    <w:rsid w:val="00440DD8"/>
    <w:rsid w:val="004478B5"/>
    <w:rsid w:val="00447FC8"/>
    <w:rsid w:val="00466764"/>
    <w:rsid w:val="00471329"/>
    <w:rsid w:val="004768A1"/>
    <w:rsid w:val="0047698F"/>
    <w:rsid w:val="004801DC"/>
    <w:rsid w:val="004A2B19"/>
    <w:rsid w:val="004A2BC9"/>
    <w:rsid w:val="004B637A"/>
    <w:rsid w:val="004C07FF"/>
    <w:rsid w:val="004C0C3C"/>
    <w:rsid w:val="00500427"/>
    <w:rsid w:val="00504F48"/>
    <w:rsid w:val="00505B54"/>
    <w:rsid w:val="00506F2C"/>
    <w:rsid w:val="00507819"/>
    <w:rsid w:val="00522026"/>
    <w:rsid w:val="005245CB"/>
    <w:rsid w:val="00545327"/>
    <w:rsid w:val="00562DC4"/>
    <w:rsid w:val="00566AEF"/>
    <w:rsid w:val="00567CFA"/>
    <w:rsid w:val="00587E2D"/>
    <w:rsid w:val="005A4927"/>
    <w:rsid w:val="005A663B"/>
    <w:rsid w:val="005B56E8"/>
    <w:rsid w:val="005C7196"/>
    <w:rsid w:val="005D5B86"/>
    <w:rsid w:val="005F478A"/>
    <w:rsid w:val="005F4907"/>
    <w:rsid w:val="005F6527"/>
    <w:rsid w:val="006152E7"/>
    <w:rsid w:val="00630605"/>
    <w:rsid w:val="00653B73"/>
    <w:rsid w:val="00670735"/>
    <w:rsid w:val="00676665"/>
    <w:rsid w:val="0068121F"/>
    <w:rsid w:val="00681FF0"/>
    <w:rsid w:val="00693106"/>
    <w:rsid w:val="006933AF"/>
    <w:rsid w:val="00695BE3"/>
    <w:rsid w:val="006971B6"/>
    <w:rsid w:val="006A4D35"/>
    <w:rsid w:val="006C2504"/>
    <w:rsid w:val="006D383D"/>
    <w:rsid w:val="006E3DED"/>
    <w:rsid w:val="006E559F"/>
    <w:rsid w:val="006F4748"/>
    <w:rsid w:val="00704B7E"/>
    <w:rsid w:val="00706CB5"/>
    <w:rsid w:val="00713878"/>
    <w:rsid w:val="00727F0C"/>
    <w:rsid w:val="007364D9"/>
    <w:rsid w:val="00737BB9"/>
    <w:rsid w:val="007403D9"/>
    <w:rsid w:val="00755134"/>
    <w:rsid w:val="00772B10"/>
    <w:rsid w:val="00782367"/>
    <w:rsid w:val="007825E6"/>
    <w:rsid w:val="0078674F"/>
    <w:rsid w:val="00791C74"/>
    <w:rsid w:val="00794894"/>
    <w:rsid w:val="007A2D52"/>
    <w:rsid w:val="007B3D07"/>
    <w:rsid w:val="007C577F"/>
    <w:rsid w:val="007D137F"/>
    <w:rsid w:val="0080075C"/>
    <w:rsid w:val="008074A2"/>
    <w:rsid w:val="0082464A"/>
    <w:rsid w:val="00831199"/>
    <w:rsid w:val="00844435"/>
    <w:rsid w:val="008449A2"/>
    <w:rsid w:val="00850AE8"/>
    <w:rsid w:val="008531D6"/>
    <w:rsid w:val="00855A88"/>
    <w:rsid w:val="00867870"/>
    <w:rsid w:val="0088135C"/>
    <w:rsid w:val="00881814"/>
    <w:rsid w:val="00887542"/>
    <w:rsid w:val="00890636"/>
    <w:rsid w:val="008A12E0"/>
    <w:rsid w:val="008C5900"/>
    <w:rsid w:val="008F136A"/>
    <w:rsid w:val="008F52C6"/>
    <w:rsid w:val="00903A11"/>
    <w:rsid w:val="009145C0"/>
    <w:rsid w:val="0091646D"/>
    <w:rsid w:val="009226E1"/>
    <w:rsid w:val="00923918"/>
    <w:rsid w:val="00950D72"/>
    <w:rsid w:val="00972638"/>
    <w:rsid w:val="0098181D"/>
    <w:rsid w:val="00984032"/>
    <w:rsid w:val="009A06D9"/>
    <w:rsid w:val="009B23C8"/>
    <w:rsid w:val="009F3A79"/>
    <w:rsid w:val="00A17D9D"/>
    <w:rsid w:val="00A340BA"/>
    <w:rsid w:val="00A35F86"/>
    <w:rsid w:val="00A40C86"/>
    <w:rsid w:val="00A4278D"/>
    <w:rsid w:val="00A92F94"/>
    <w:rsid w:val="00AA3348"/>
    <w:rsid w:val="00AB67ED"/>
    <w:rsid w:val="00AD23A6"/>
    <w:rsid w:val="00AE6E39"/>
    <w:rsid w:val="00AF06C2"/>
    <w:rsid w:val="00B046B2"/>
    <w:rsid w:val="00B13911"/>
    <w:rsid w:val="00B14504"/>
    <w:rsid w:val="00B25D00"/>
    <w:rsid w:val="00B439F2"/>
    <w:rsid w:val="00B4597B"/>
    <w:rsid w:val="00B521A6"/>
    <w:rsid w:val="00B56298"/>
    <w:rsid w:val="00B57A25"/>
    <w:rsid w:val="00B71697"/>
    <w:rsid w:val="00B71985"/>
    <w:rsid w:val="00B733DE"/>
    <w:rsid w:val="00B753F0"/>
    <w:rsid w:val="00B87C25"/>
    <w:rsid w:val="00B9358E"/>
    <w:rsid w:val="00BA5858"/>
    <w:rsid w:val="00BB4019"/>
    <w:rsid w:val="00BC0E35"/>
    <w:rsid w:val="00BC37B5"/>
    <w:rsid w:val="00BD55F1"/>
    <w:rsid w:val="00BE1DA1"/>
    <w:rsid w:val="00BF19EB"/>
    <w:rsid w:val="00BF3477"/>
    <w:rsid w:val="00BF4AA2"/>
    <w:rsid w:val="00C06D82"/>
    <w:rsid w:val="00C10276"/>
    <w:rsid w:val="00C16D60"/>
    <w:rsid w:val="00C27E20"/>
    <w:rsid w:val="00C35F5D"/>
    <w:rsid w:val="00C377BB"/>
    <w:rsid w:val="00C55E33"/>
    <w:rsid w:val="00C6472D"/>
    <w:rsid w:val="00C678A9"/>
    <w:rsid w:val="00C71C2B"/>
    <w:rsid w:val="00C71C2E"/>
    <w:rsid w:val="00C7414C"/>
    <w:rsid w:val="00C91598"/>
    <w:rsid w:val="00C94BB4"/>
    <w:rsid w:val="00CB3876"/>
    <w:rsid w:val="00CB3F67"/>
    <w:rsid w:val="00CC1E08"/>
    <w:rsid w:val="00CD1954"/>
    <w:rsid w:val="00CD351A"/>
    <w:rsid w:val="00CD3785"/>
    <w:rsid w:val="00CF2A79"/>
    <w:rsid w:val="00CF6B4D"/>
    <w:rsid w:val="00D01DE3"/>
    <w:rsid w:val="00D057A6"/>
    <w:rsid w:val="00D136E5"/>
    <w:rsid w:val="00D277ED"/>
    <w:rsid w:val="00D3002F"/>
    <w:rsid w:val="00D36E84"/>
    <w:rsid w:val="00D40B72"/>
    <w:rsid w:val="00D45F34"/>
    <w:rsid w:val="00D47F8D"/>
    <w:rsid w:val="00D51AA2"/>
    <w:rsid w:val="00D532DD"/>
    <w:rsid w:val="00D6114C"/>
    <w:rsid w:val="00D62E22"/>
    <w:rsid w:val="00D81CA3"/>
    <w:rsid w:val="00D876AC"/>
    <w:rsid w:val="00D9029E"/>
    <w:rsid w:val="00D93E9B"/>
    <w:rsid w:val="00DB5719"/>
    <w:rsid w:val="00DC5339"/>
    <w:rsid w:val="00DD50E1"/>
    <w:rsid w:val="00DE0753"/>
    <w:rsid w:val="00E135C6"/>
    <w:rsid w:val="00E1482A"/>
    <w:rsid w:val="00E160ED"/>
    <w:rsid w:val="00E33717"/>
    <w:rsid w:val="00E5357A"/>
    <w:rsid w:val="00E63ADA"/>
    <w:rsid w:val="00E732A7"/>
    <w:rsid w:val="00E77A7F"/>
    <w:rsid w:val="00E804A5"/>
    <w:rsid w:val="00E879DC"/>
    <w:rsid w:val="00E90FFB"/>
    <w:rsid w:val="00E91911"/>
    <w:rsid w:val="00E91971"/>
    <w:rsid w:val="00E922D2"/>
    <w:rsid w:val="00E97F72"/>
    <w:rsid w:val="00EA06F4"/>
    <w:rsid w:val="00EB6752"/>
    <w:rsid w:val="00EB7F16"/>
    <w:rsid w:val="00ED5801"/>
    <w:rsid w:val="00EE38D2"/>
    <w:rsid w:val="00EE6FC7"/>
    <w:rsid w:val="00EF5519"/>
    <w:rsid w:val="00F06895"/>
    <w:rsid w:val="00F21D98"/>
    <w:rsid w:val="00F32201"/>
    <w:rsid w:val="00F47F2B"/>
    <w:rsid w:val="00F52367"/>
    <w:rsid w:val="00F537B7"/>
    <w:rsid w:val="00F55B73"/>
    <w:rsid w:val="00F55C4F"/>
    <w:rsid w:val="00F620F1"/>
    <w:rsid w:val="00F80DAA"/>
    <w:rsid w:val="00F91C45"/>
    <w:rsid w:val="00FB2DBE"/>
    <w:rsid w:val="00FB3BAB"/>
    <w:rsid w:val="00FB6B2C"/>
    <w:rsid w:val="00FC48A1"/>
    <w:rsid w:val="00FC6688"/>
    <w:rsid w:val="00FD0C53"/>
    <w:rsid w:val="00FD423E"/>
    <w:rsid w:val="00FE3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21F4"/>
  <w15:docId w15:val="{9FFDD0DE-4B6A-47D5-B19B-D44F75B3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78D"/>
    <w:pPr>
      <w:suppressAutoHyphens/>
    </w:pPr>
    <w:rPr>
      <w:sz w:val="24"/>
      <w:lang w:val="en-GB" w:eastAsia="ar-SA"/>
    </w:rPr>
  </w:style>
  <w:style w:type="paragraph" w:styleId="1">
    <w:name w:val="heading 1"/>
    <w:basedOn w:val="a"/>
    <w:link w:val="10"/>
    <w:uiPriority w:val="9"/>
    <w:qFormat/>
    <w:rsid w:val="003F64D0"/>
    <w:pPr>
      <w:spacing w:before="100" w:beforeAutospacing="1" w:after="100" w:afterAutospacing="1"/>
      <w:outlineLvl w:val="0"/>
    </w:pPr>
    <w:rPr>
      <w:b/>
      <w:bCs/>
      <w:color w:val="363636"/>
      <w:kern w:val="36"/>
      <w:sz w:val="48"/>
      <w:szCs w:val="48"/>
    </w:rPr>
  </w:style>
  <w:style w:type="paragraph" w:styleId="2">
    <w:name w:val="heading 2"/>
    <w:basedOn w:val="a"/>
    <w:link w:val="20"/>
    <w:qFormat/>
    <w:rsid w:val="003F64D0"/>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3F64D0"/>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3F64D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64D0"/>
    <w:rPr>
      <w:b/>
      <w:bCs/>
      <w:color w:val="363636"/>
      <w:kern w:val="36"/>
      <w:sz w:val="48"/>
      <w:szCs w:val="48"/>
    </w:rPr>
  </w:style>
  <w:style w:type="character" w:customStyle="1" w:styleId="20">
    <w:name w:val="Заголовок 2 Знак"/>
    <w:basedOn w:val="a0"/>
    <w:link w:val="2"/>
    <w:rsid w:val="003F64D0"/>
    <w:rPr>
      <w:b/>
      <w:bCs/>
      <w:sz w:val="36"/>
      <w:szCs w:val="36"/>
    </w:rPr>
  </w:style>
  <w:style w:type="character" w:customStyle="1" w:styleId="30">
    <w:name w:val="Заголовок 3 Знак"/>
    <w:basedOn w:val="a0"/>
    <w:link w:val="3"/>
    <w:semiHidden/>
    <w:rsid w:val="003F64D0"/>
    <w:rPr>
      <w:rFonts w:ascii="Cambria" w:eastAsia="Times New Roman" w:hAnsi="Cambria" w:cs="Times New Roman"/>
      <w:b/>
      <w:bCs/>
      <w:sz w:val="26"/>
      <w:szCs w:val="26"/>
    </w:rPr>
  </w:style>
  <w:style w:type="character" w:customStyle="1" w:styleId="50">
    <w:name w:val="Заголовок 5 Знак"/>
    <w:basedOn w:val="a0"/>
    <w:link w:val="5"/>
    <w:semiHidden/>
    <w:rsid w:val="003F64D0"/>
    <w:rPr>
      <w:rFonts w:ascii="Calibri" w:eastAsia="Times New Roman" w:hAnsi="Calibri" w:cs="Times New Roman"/>
      <w:b/>
      <w:bCs/>
      <w:i/>
      <w:iCs/>
      <w:sz w:val="26"/>
      <w:szCs w:val="26"/>
    </w:rPr>
  </w:style>
  <w:style w:type="character" w:styleId="a3">
    <w:name w:val="Strong"/>
    <w:basedOn w:val="a0"/>
    <w:uiPriority w:val="22"/>
    <w:qFormat/>
    <w:rsid w:val="003F64D0"/>
    <w:rPr>
      <w:b/>
      <w:bCs/>
    </w:rPr>
  </w:style>
  <w:style w:type="character" w:styleId="a4">
    <w:name w:val="Emphasis"/>
    <w:basedOn w:val="a0"/>
    <w:uiPriority w:val="20"/>
    <w:qFormat/>
    <w:rsid w:val="003F64D0"/>
    <w:rPr>
      <w:i/>
      <w:iCs/>
    </w:rPr>
  </w:style>
  <w:style w:type="character" w:styleId="a5">
    <w:name w:val="Hyperlink"/>
    <w:uiPriority w:val="99"/>
    <w:rsid w:val="00A4278D"/>
    <w:rPr>
      <w:color w:val="0000FF"/>
      <w:u w:val="single"/>
    </w:rPr>
  </w:style>
  <w:style w:type="paragraph" w:styleId="a6">
    <w:name w:val="Body Text"/>
    <w:basedOn w:val="a"/>
    <w:link w:val="a7"/>
    <w:rsid w:val="00A4278D"/>
    <w:pPr>
      <w:spacing w:after="140" w:line="288" w:lineRule="auto"/>
    </w:pPr>
  </w:style>
  <w:style w:type="character" w:customStyle="1" w:styleId="a7">
    <w:name w:val="Основной текст Знак"/>
    <w:basedOn w:val="a0"/>
    <w:link w:val="a6"/>
    <w:rsid w:val="00A4278D"/>
    <w:rPr>
      <w:sz w:val="24"/>
      <w:lang w:val="en-GB" w:eastAsia="ar-SA"/>
    </w:rPr>
  </w:style>
  <w:style w:type="paragraph" w:styleId="a8">
    <w:name w:val="List Paragraph"/>
    <w:aliases w:val="Маркер,Абзац списка1,Bullet Number,Нумерованый список,Bullet List,FooterText,numbered,lp1,SL_Абзац списка,название,f_Абзац 1,List Paragraph,List Paragraph_0,БИТ_Маркерованный список,Заговок Марина,Table-Normal,RSHB_Table-Normal"/>
    <w:basedOn w:val="a"/>
    <w:link w:val="a9"/>
    <w:uiPriority w:val="34"/>
    <w:qFormat/>
    <w:rsid w:val="00A4278D"/>
    <w:pPr>
      <w:spacing w:after="200" w:line="276" w:lineRule="auto"/>
      <w:ind w:left="720"/>
    </w:pPr>
    <w:rPr>
      <w:rFonts w:ascii="Calibri" w:eastAsia="Calibri" w:hAnsi="Calibri" w:cs="Calibri"/>
      <w:sz w:val="22"/>
      <w:szCs w:val="22"/>
      <w:lang w:val="ru-RU"/>
    </w:rPr>
  </w:style>
  <w:style w:type="character" w:customStyle="1" w:styleId="a9">
    <w:name w:val="Абзац списка Знак"/>
    <w:aliases w:val="Маркер Знак,Абзац списка1 Знак,Bullet Number Знак,Нумерованый список Знак,Bullet List Знак,FooterText Знак,numbered Знак,lp1 Знак,SL_Абзац списка Знак,название Знак,f_Абзац 1 Знак,List Paragraph Знак,List Paragraph_0 Знак"/>
    <w:link w:val="a8"/>
    <w:uiPriority w:val="34"/>
    <w:qFormat/>
    <w:locked/>
    <w:rsid w:val="00A4278D"/>
    <w:rPr>
      <w:rFonts w:ascii="Calibri" w:eastAsia="Calibri" w:hAnsi="Calibri" w:cs="Calibri"/>
      <w:sz w:val="22"/>
      <w:szCs w:val="22"/>
      <w:lang w:eastAsia="ar-SA"/>
    </w:rPr>
  </w:style>
  <w:style w:type="paragraph" w:customStyle="1" w:styleId="ConsNormal">
    <w:name w:val="ConsNormal"/>
    <w:qFormat/>
    <w:rsid w:val="00A4278D"/>
    <w:pPr>
      <w:widowControl w:val="0"/>
      <w:suppressAutoHyphens/>
      <w:spacing w:line="276" w:lineRule="auto"/>
      <w:ind w:firstLine="720"/>
    </w:pPr>
    <w:rPr>
      <w:rFonts w:ascii="Arial" w:hAnsi="Arial" w:cs="Arial"/>
      <w:color w:val="00000A"/>
      <w:sz w:val="22"/>
      <w:lang w:eastAsia="zh-CN"/>
    </w:rPr>
  </w:style>
  <w:style w:type="paragraph" w:styleId="aa">
    <w:name w:val="Balloon Text"/>
    <w:basedOn w:val="a"/>
    <w:link w:val="ab"/>
    <w:uiPriority w:val="99"/>
    <w:semiHidden/>
    <w:unhideWhenUsed/>
    <w:rsid w:val="002B0735"/>
    <w:rPr>
      <w:rFonts w:ascii="Segoe UI" w:hAnsi="Segoe UI" w:cs="Segoe UI"/>
      <w:sz w:val="18"/>
      <w:szCs w:val="18"/>
    </w:rPr>
  </w:style>
  <w:style w:type="character" w:customStyle="1" w:styleId="ab">
    <w:name w:val="Текст выноски Знак"/>
    <w:basedOn w:val="a0"/>
    <w:link w:val="aa"/>
    <w:uiPriority w:val="99"/>
    <w:semiHidden/>
    <w:rsid w:val="002B0735"/>
    <w:rPr>
      <w:rFonts w:ascii="Segoe UI" w:hAnsi="Segoe UI" w:cs="Segoe UI"/>
      <w:sz w:val="18"/>
      <w:szCs w:val="18"/>
      <w:lang w:val="en-GB" w:eastAsia="ar-SA"/>
    </w:rPr>
  </w:style>
  <w:style w:type="paragraph" w:customStyle="1" w:styleId="ConsPlusNormal">
    <w:name w:val="ConsPlusNormal"/>
    <w:rsid w:val="00CC1E08"/>
    <w:pPr>
      <w:widowControl w:val="0"/>
      <w:autoSpaceDE w:val="0"/>
      <w:autoSpaceDN w:val="0"/>
    </w:pPr>
    <w:rPr>
      <w:rFonts w:ascii="Arial" w:eastAsiaTheme="minorEastAsia" w:hAnsi="Arial" w:cs="Arial"/>
      <w:szCs w:val="22"/>
    </w:rPr>
  </w:style>
  <w:style w:type="character" w:styleId="ac">
    <w:name w:val="annotation reference"/>
    <w:basedOn w:val="a0"/>
    <w:uiPriority w:val="99"/>
    <w:semiHidden/>
    <w:unhideWhenUsed/>
    <w:rsid w:val="00D876AC"/>
    <w:rPr>
      <w:sz w:val="16"/>
      <w:szCs w:val="16"/>
    </w:rPr>
  </w:style>
  <w:style w:type="paragraph" w:styleId="ad">
    <w:name w:val="annotation text"/>
    <w:basedOn w:val="a"/>
    <w:link w:val="ae"/>
    <w:uiPriority w:val="99"/>
    <w:semiHidden/>
    <w:unhideWhenUsed/>
    <w:rsid w:val="00D876AC"/>
    <w:rPr>
      <w:sz w:val="20"/>
    </w:rPr>
  </w:style>
  <w:style w:type="character" w:customStyle="1" w:styleId="ae">
    <w:name w:val="Текст примечания Знак"/>
    <w:basedOn w:val="a0"/>
    <w:link w:val="ad"/>
    <w:uiPriority w:val="99"/>
    <w:semiHidden/>
    <w:rsid w:val="00D876AC"/>
    <w:rPr>
      <w:lang w:val="en-GB" w:eastAsia="ar-SA"/>
    </w:rPr>
  </w:style>
  <w:style w:type="paragraph" w:styleId="af">
    <w:name w:val="annotation subject"/>
    <w:basedOn w:val="ad"/>
    <w:next w:val="ad"/>
    <w:link w:val="af0"/>
    <w:uiPriority w:val="99"/>
    <w:semiHidden/>
    <w:unhideWhenUsed/>
    <w:rsid w:val="00D876AC"/>
    <w:rPr>
      <w:b/>
      <w:bCs/>
    </w:rPr>
  </w:style>
  <w:style w:type="character" w:customStyle="1" w:styleId="af0">
    <w:name w:val="Тема примечания Знак"/>
    <w:basedOn w:val="ae"/>
    <w:link w:val="af"/>
    <w:uiPriority w:val="99"/>
    <w:semiHidden/>
    <w:rsid w:val="00D876AC"/>
    <w:rPr>
      <w:b/>
      <w:bCs/>
      <w:lang w:val="en-GB" w:eastAsia="ar-SA"/>
    </w:rPr>
  </w:style>
  <w:style w:type="paragraph" w:customStyle="1" w:styleId="Standard">
    <w:name w:val="Standard"/>
    <w:qFormat/>
    <w:rsid w:val="00373517"/>
    <w:pPr>
      <w:suppressAutoHyphens/>
      <w:autoSpaceDN w:val="0"/>
      <w:textAlignment w:val="baseline"/>
    </w:pPr>
    <w:rPr>
      <w:kern w:val="3"/>
      <w:lang w:eastAsia="zh-CN"/>
    </w:rPr>
  </w:style>
  <w:style w:type="paragraph" w:styleId="af1">
    <w:name w:val="No Spacing"/>
    <w:link w:val="af2"/>
    <w:uiPriority w:val="1"/>
    <w:qFormat/>
    <w:rsid w:val="00373517"/>
    <w:rPr>
      <w:sz w:val="24"/>
      <w:szCs w:val="24"/>
    </w:rPr>
  </w:style>
  <w:style w:type="paragraph" w:customStyle="1" w:styleId="af3">
    <w:name w:val="Содержимое таблицы"/>
    <w:basedOn w:val="a"/>
    <w:rsid w:val="002F2C51"/>
    <w:pPr>
      <w:suppressLineNumbers/>
    </w:pPr>
  </w:style>
  <w:style w:type="character" w:customStyle="1" w:styleId="af2">
    <w:name w:val="Без интервала Знак"/>
    <w:link w:val="af1"/>
    <w:uiPriority w:val="1"/>
    <w:locked/>
    <w:rsid w:val="00B71985"/>
    <w:rPr>
      <w:sz w:val="24"/>
      <w:szCs w:val="24"/>
    </w:rPr>
  </w:style>
  <w:style w:type="table" w:styleId="af4">
    <w:name w:val="Table Grid"/>
    <w:basedOn w:val="a1"/>
    <w:uiPriority w:val="59"/>
    <w:rsid w:val="00BF4AA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a0"/>
    <w:uiPriority w:val="99"/>
    <w:rsid w:val="00791C74"/>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6927">
      <w:bodyDiv w:val="1"/>
      <w:marLeft w:val="0"/>
      <w:marRight w:val="0"/>
      <w:marTop w:val="0"/>
      <w:marBottom w:val="0"/>
      <w:divBdr>
        <w:top w:val="none" w:sz="0" w:space="0" w:color="auto"/>
        <w:left w:val="none" w:sz="0" w:space="0" w:color="auto"/>
        <w:bottom w:val="none" w:sz="0" w:space="0" w:color="auto"/>
        <w:right w:val="none" w:sz="0" w:space="0" w:color="auto"/>
      </w:divBdr>
    </w:div>
    <w:div w:id="73520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61DF9811AB6817AD9B19A5FF25AF3BFD29EF5A803F85D3565B05272gDl8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B20A-100D-4DD2-9A1C-A73848E8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5458</Words>
  <Characters>31116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Дыханова</dc:creator>
  <cp:lastModifiedBy>PC-10</cp:lastModifiedBy>
  <cp:revision>2</cp:revision>
  <cp:lastPrinted>2023-05-02T06:45:00Z</cp:lastPrinted>
  <dcterms:created xsi:type="dcterms:W3CDTF">2025-10-13T10:30:00Z</dcterms:created>
  <dcterms:modified xsi:type="dcterms:W3CDTF">2025-10-13T10:30:00Z</dcterms:modified>
</cp:coreProperties>
</file>