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07B" w:rsidRPr="00C8507B" w:rsidRDefault="00C8507B" w:rsidP="00C8507B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C8507B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Дата и время подачи запроса</w:t>
      </w:r>
    </w:p>
    <w:p w:rsidR="00C8507B" w:rsidRPr="00C8507B" w:rsidRDefault="00C8507B" w:rsidP="00C8507B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C8507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25.11.2025 14:50 MCK</w:t>
      </w:r>
    </w:p>
    <w:p w:rsidR="00C8507B" w:rsidRPr="00C8507B" w:rsidRDefault="00C8507B" w:rsidP="00C8507B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C8507B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Номер запроса</w:t>
      </w:r>
    </w:p>
    <w:p w:rsidR="00C8507B" w:rsidRPr="00C8507B" w:rsidRDefault="00C8507B" w:rsidP="00C8507B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C8507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2681</w:t>
      </w:r>
    </w:p>
    <w:p w:rsidR="00C8507B" w:rsidRPr="00C8507B" w:rsidRDefault="00C8507B" w:rsidP="00C8507B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C8507B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Тема запроса</w:t>
      </w:r>
    </w:p>
    <w:p w:rsidR="00C8507B" w:rsidRPr="00C8507B" w:rsidRDefault="00C8507B" w:rsidP="00C8507B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C8507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УТОЧНЕНИЕ ПРИМЕНЕНИЯ ПП РФ 1875</w:t>
      </w:r>
    </w:p>
    <w:p w:rsidR="00C8507B" w:rsidRPr="00C8507B" w:rsidRDefault="00C8507B" w:rsidP="00C8507B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C8507B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Текст запроса</w:t>
      </w:r>
    </w:p>
    <w:p w:rsidR="00C8507B" w:rsidRPr="00C8507B" w:rsidRDefault="00C8507B" w:rsidP="00C8507B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C8507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Добрый день, уважаемый заказчик!</w:t>
      </w:r>
      <w:r w:rsidRPr="00C8507B"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  <w:t>В документации указано</w:t>
      </w:r>
      <w:r w:rsidRPr="00C8507B"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  <w:t>10.2.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лицами.</w:t>
      </w:r>
      <w:r w:rsidRPr="00C8507B"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</w:r>
      <w:proofErr w:type="gramStart"/>
      <w:r w:rsidRPr="00C8507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Ограничение закупок светотехнической продукции и сопутствующих материалов, указанного в позиции 335 (Части светильников и осветительных устройств), 328 (Лампы накаливания или газоразрядные лампы; дуговые лампы; светодиодные лампы), 307 (</w:t>
      </w:r>
      <w:proofErr w:type="spellStart"/>
      <w:r w:rsidRPr="00C8507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Оториноскопы</w:t>
      </w:r>
      <w:proofErr w:type="spellEnd"/>
      <w:r w:rsidRPr="00C8507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, соответствующие кодам 279450, 172070 вида медицинского изделия в соответствии с номенклатурной классификацией), 87 (Плиты, листы, полосы и ленты алюминиевые толщиной более 0,2 мм):</w:t>
      </w:r>
      <w:proofErr w:type="gramEnd"/>
      <w:r w:rsidRPr="00C8507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Применяется.</w:t>
      </w:r>
      <w:r w:rsidRPr="00C8507B"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</w:r>
      <w:r w:rsidRPr="00C8507B"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  <w:t>При этом этих позиций в Техническом задании не существует (всего 317) или они не соответствуют. Прошу дать разъяснение или внести изменение в документацию.</w:t>
      </w:r>
    </w:p>
    <w:p w:rsidR="00886829" w:rsidRDefault="00886829" w:rsidP="00C8507B"/>
    <w:p w:rsidR="00C8507B" w:rsidRDefault="00C8507B" w:rsidP="00C8507B">
      <w:r>
        <w:t>Ответ.</w:t>
      </w:r>
    </w:p>
    <w:p w:rsidR="007652B7" w:rsidRDefault="007652B7" w:rsidP="00C8507B">
      <w:pPr>
        <w:rPr>
          <w:bCs/>
        </w:rPr>
      </w:pPr>
      <w:r>
        <w:t>Добрый день. В документации</w:t>
      </w:r>
      <w:r w:rsidR="00E4210E">
        <w:t>,</w:t>
      </w:r>
      <w:r>
        <w:t xml:space="preserve"> в соответствии с п. 10.2 предусмотрено </w:t>
      </w:r>
      <w:r w:rsidR="00812A50">
        <w:t>о</w:t>
      </w:r>
      <w:r w:rsidRPr="007652B7">
        <w:t>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лицами.</w:t>
      </w:r>
      <w:r w:rsidRPr="007652B7">
        <w:br/>
      </w:r>
      <w:r>
        <w:t>При этом указаны номера позиций в соответствии с Приложением №2 к П</w:t>
      </w:r>
      <w:r w:rsidRPr="007652B7">
        <w:rPr>
          <w:bCs/>
        </w:rPr>
        <w:t>остановлению</w:t>
      </w:r>
      <w:r>
        <w:rPr>
          <w:bCs/>
        </w:rPr>
        <w:t xml:space="preserve"> </w:t>
      </w:r>
      <w:r w:rsidRPr="007652B7">
        <w:rPr>
          <w:bCs/>
        </w:rPr>
        <w:t>Правительства РФ от 23.12.2024 N 1875</w:t>
      </w:r>
      <w:r>
        <w:rPr>
          <w:bCs/>
        </w:rPr>
        <w:t xml:space="preserve">, а не в соответствии с нумерацией позиций технического задания. </w:t>
      </w:r>
    </w:p>
    <w:p w:rsidR="007652B7" w:rsidRDefault="007652B7" w:rsidP="00C8507B">
      <w:pPr>
        <w:rPr>
          <w:bCs/>
        </w:rPr>
      </w:pPr>
      <w:r>
        <w:rPr>
          <w:bCs/>
        </w:rPr>
        <w:t>В расчете НМЦ представлены все позиции технического задания с указанием кодов ОКПД</w:t>
      </w:r>
      <w:proofErr w:type="gramStart"/>
      <w:r>
        <w:rPr>
          <w:bCs/>
        </w:rPr>
        <w:t>2</w:t>
      </w:r>
      <w:proofErr w:type="gramEnd"/>
      <w:r>
        <w:rPr>
          <w:bCs/>
        </w:rPr>
        <w:t xml:space="preserve">, которые соответствуют в том числе позициям с установлением ограничения в рамках ПП </w:t>
      </w:r>
      <w:r w:rsidRPr="007652B7">
        <w:rPr>
          <w:bCs/>
        </w:rPr>
        <w:t>РФ от 23.12.2024 N 1875</w:t>
      </w:r>
      <w:r>
        <w:rPr>
          <w:bCs/>
        </w:rPr>
        <w:t>.</w:t>
      </w:r>
    </w:p>
    <w:p w:rsidR="007652B7" w:rsidRDefault="007652B7" w:rsidP="00C8507B">
      <w:pPr>
        <w:rPr>
          <w:bCs/>
        </w:rPr>
      </w:pPr>
      <w:r>
        <w:rPr>
          <w:bCs/>
        </w:rPr>
        <w:t>Таким образом участники могут идентифицировать позиции продукции по которым установлены ограничения в соответствии с кодами ОКПД</w:t>
      </w:r>
      <w:proofErr w:type="gramStart"/>
      <w:r>
        <w:rPr>
          <w:bCs/>
        </w:rPr>
        <w:t>2</w:t>
      </w:r>
      <w:proofErr w:type="gramEnd"/>
      <w:r>
        <w:rPr>
          <w:bCs/>
        </w:rPr>
        <w:t xml:space="preserve"> и Приложением №2 к ПП </w:t>
      </w:r>
      <w:r w:rsidRPr="007652B7">
        <w:rPr>
          <w:bCs/>
        </w:rPr>
        <w:t>РФ от 23.12.2024 N 1875</w:t>
      </w:r>
      <w:r>
        <w:rPr>
          <w:bCs/>
        </w:rPr>
        <w:t>.</w:t>
      </w:r>
    </w:p>
    <w:p w:rsidR="007652B7" w:rsidRPr="00C8507B" w:rsidRDefault="007652B7" w:rsidP="00C8507B"/>
    <w:sectPr w:rsidR="007652B7" w:rsidRPr="00C8507B" w:rsidSect="00081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C2EFF"/>
    <w:rsid w:val="00081E96"/>
    <w:rsid w:val="001535E6"/>
    <w:rsid w:val="00380857"/>
    <w:rsid w:val="00626FDE"/>
    <w:rsid w:val="00642EDB"/>
    <w:rsid w:val="006865A0"/>
    <w:rsid w:val="007652B7"/>
    <w:rsid w:val="00812A50"/>
    <w:rsid w:val="00834AE5"/>
    <w:rsid w:val="00886829"/>
    <w:rsid w:val="008E2052"/>
    <w:rsid w:val="00AE07E6"/>
    <w:rsid w:val="00C8507B"/>
    <w:rsid w:val="00DC1BD7"/>
    <w:rsid w:val="00E4210E"/>
    <w:rsid w:val="00FC2E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E9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4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1454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1207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19067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6463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71231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9919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79352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3072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22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081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4076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95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1154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00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5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730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1376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9381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453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57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0803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12427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85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6486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53284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0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3345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04568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07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0263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9868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74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3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03190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8057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09582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9066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1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7816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1459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55022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5815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69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1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43931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4714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2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75007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701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7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61961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0026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49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0008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12816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5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7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1169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825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65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7452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0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13946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15825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38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74464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3936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34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6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0549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8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7686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44015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5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66848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1053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09697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4824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9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4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erada</dc:creator>
  <cp:lastModifiedBy>apaporotniy</cp:lastModifiedBy>
  <cp:revision>9</cp:revision>
  <dcterms:created xsi:type="dcterms:W3CDTF">2025-04-29T05:18:00Z</dcterms:created>
  <dcterms:modified xsi:type="dcterms:W3CDTF">2025-11-26T10:44:00Z</dcterms:modified>
</cp:coreProperties>
</file>