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F0" w:rsidRPr="007D4EF0" w:rsidRDefault="007D4EF0" w:rsidP="007D4EF0">
      <w:pPr>
        <w:pStyle w:val="a8"/>
        <w:tabs>
          <w:tab w:val="clear" w:pos="4677"/>
          <w:tab w:val="clear" w:pos="9355"/>
          <w:tab w:val="right" w:pos="0"/>
        </w:tabs>
        <w:jc w:val="center"/>
        <w:rPr>
          <w:rFonts w:ascii="Times New Roman" w:eastAsiaTheme="minorHAnsi" w:hAnsi="Times New Roman" w:cs="Times New Roman"/>
          <w:b/>
        </w:rPr>
      </w:pPr>
      <w:r w:rsidRPr="007D4EF0">
        <w:rPr>
          <w:rFonts w:ascii="Times New Roman" w:eastAsiaTheme="minorHAnsi" w:hAnsi="Times New Roman" w:cs="Times New Roman"/>
          <w:b/>
        </w:rPr>
        <w:t xml:space="preserve">ПРОЕКТ </w:t>
      </w:r>
      <w:r w:rsidR="009B28DD" w:rsidRPr="007D4EF0">
        <w:rPr>
          <w:rFonts w:ascii="Times New Roman" w:eastAsiaTheme="minorHAnsi" w:hAnsi="Times New Roman" w:cs="Times New Roman"/>
          <w:b/>
        </w:rPr>
        <w:t>ДОГОВОР</w:t>
      </w:r>
      <w:r w:rsidRPr="007D4EF0">
        <w:rPr>
          <w:rFonts w:ascii="Times New Roman" w:eastAsiaTheme="minorHAnsi" w:hAnsi="Times New Roman" w:cs="Times New Roman"/>
          <w:b/>
        </w:rPr>
        <w:t>А</w:t>
      </w:r>
      <w:r w:rsidR="009B28DD" w:rsidRPr="007D4EF0">
        <w:rPr>
          <w:rFonts w:ascii="Times New Roman" w:eastAsiaTheme="minorHAnsi" w:hAnsi="Times New Roman" w:cs="Times New Roman"/>
          <w:b/>
        </w:rPr>
        <w:t xml:space="preserve"> № </w:t>
      </w:r>
      <w:r w:rsidR="00121FFA" w:rsidRPr="007D4EF0">
        <w:rPr>
          <w:rFonts w:ascii="Times New Roman" w:eastAsiaTheme="minorHAnsi" w:hAnsi="Times New Roman" w:cs="Times New Roman"/>
          <w:b/>
        </w:rPr>
        <w:t>_____________</w:t>
      </w:r>
    </w:p>
    <w:p w:rsidR="007D4EF0" w:rsidRPr="007D4EF0" w:rsidRDefault="007D4EF0" w:rsidP="007D4EF0">
      <w:pPr>
        <w:pStyle w:val="a6"/>
        <w:tabs>
          <w:tab w:val="right" w:pos="0"/>
        </w:tabs>
        <w:jc w:val="center"/>
        <w:rPr>
          <w:rFonts w:ascii="Times New Roman" w:eastAsiaTheme="minorHAnsi" w:hAnsi="Times New Roman" w:cs="Times New Roman"/>
          <w:b/>
        </w:rPr>
      </w:pPr>
    </w:p>
    <w:p w:rsidR="00BB2774" w:rsidRPr="007D4EF0" w:rsidRDefault="00BB2774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  <w:b/>
        </w:rPr>
        <w:t xml:space="preserve">г. </w:t>
      </w:r>
      <w:r w:rsidR="00121FFA" w:rsidRPr="007D4EF0">
        <w:rPr>
          <w:rFonts w:ascii="Times New Roman" w:hAnsi="Times New Roman" w:cs="Times New Roman"/>
          <w:b/>
        </w:rPr>
        <w:t xml:space="preserve">Санкт-Петербург </w:t>
      </w:r>
      <w:r w:rsidR="00121FFA" w:rsidRPr="007D4EF0">
        <w:rPr>
          <w:rFonts w:ascii="Times New Roman" w:hAnsi="Times New Roman" w:cs="Times New Roman"/>
          <w:b/>
        </w:rPr>
        <w:tab/>
      </w:r>
      <w:r w:rsidR="00121FFA" w:rsidRPr="007D4EF0">
        <w:rPr>
          <w:rFonts w:ascii="Times New Roman" w:hAnsi="Times New Roman" w:cs="Times New Roman"/>
          <w:b/>
        </w:rPr>
        <w:tab/>
      </w:r>
      <w:r w:rsidR="00121FFA" w:rsidRPr="007D4EF0">
        <w:rPr>
          <w:rFonts w:ascii="Times New Roman" w:hAnsi="Times New Roman" w:cs="Times New Roman"/>
          <w:b/>
        </w:rPr>
        <w:tab/>
      </w:r>
      <w:r w:rsidR="00121FFA" w:rsidRPr="007D4EF0">
        <w:rPr>
          <w:rFonts w:ascii="Times New Roman" w:hAnsi="Times New Roman" w:cs="Times New Roman"/>
          <w:b/>
        </w:rPr>
        <w:tab/>
      </w:r>
      <w:r w:rsidR="00121FFA" w:rsidRPr="007D4EF0">
        <w:rPr>
          <w:rFonts w:ascii="Times New Roman" w:hAnsi="Times New Roman" w:cs="Times New Roman"/>
          <w:b/>
        </w:rPr>
        <w:tab/>
      </w:r>
      <w:r w:rsidR="00121FFA" w:rsidRPr="007D4EF0">
        <w:rPr>
          <w:rFonts w:ascii="Times New Roman" w:hAnsi="Times New Roman" w:cs="Times New Roman"/>
          <w:b/>
        </w:rPr>
        <w:tab/>
      </w:r>
      <w:r w:rsidR="007D4EF0">
        <w:rPr>
          <w:rFonts w:ascii="Times New Roman" w:hAnsi="Times New Roman" w:cs="Times New Roman"/>
          <w:b/>
        </w:rPr>
        <w:t xml:space="preserve">                                        </w:t>
      </w:r>
      <w:r w:rsidRPr="007D4EF0">
        <w:rPr>
          <w:rFonts w:ascii="Times New Roman" w:hAnsi="Times New Roman" w:cs="Times New Roman"/>
        </w:rPr>
        <w:t>«__»</w:t>
      </w:r>
      <w:r w:rsidR="004F6A69" w:rsidRPr="007D4EF0">
        <w:rPr>
          <w:rFonts w:ascii="Times New Roman" w:hAnsi="Times New Roman" w:cs="Times New Roman"/>
          <w:b/>
        </w:rPr>
        <w:t>_______</w:t>
      </w:r>
      <w:r w:rsidRPr="007D4EF0">
        <w:rPr>
          <w:rFonts w:ascii="Times New Roman" w:hAnsi="Times New Roman" w:cs="Times New Roman"/>
        </w:rPr>
        <w:t xml:space="preserve"> 20</w:t>
      </w:r>
      <w:r w:rsidR="00121FFA" w:rsidRPr="007D4EF0">
        <w:rPr>
          <w:rFonts w:ascii="Times New Roman" w:hAnsi="Times New Roman" w:cs="Times New Roman"/>
        </w:rPr>
        <w:t>25</w:t>
      </w:r>
      <w:r w:rsidRPr="007D4EF0">
        <w:rPr>
          <w:rFonts w:ascii="Times New Roman" w:hAnsi="Times New Roman" w:cs="Times New Roman"/>
        </w:rPr>
        <w:t xml:space="preserve"> года</w:t>
      </w:r>
    </w:p>
    <w:p w:rsidR="007D4EF0" w:rsidRPr="007D4EF0" w:rsidRDefault="007D4EF0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</w:p>
    <w:p w:rsidR="007D4EF0" w:rsidRPr="007D4EF0" w:rsidRDefault="00B377DB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  <w:b/>
          <w:bCs/>
        </w:rPr>
        <w:t>______</w:t>
      </w:r>
      <w:r w:rsidR="009B28DD" w:rsidRPr="007D4EF0">
        <w:rPr>
          <w:rFonts w:ascii="Times New Roman" w:hAnsi="Times New Roman" w:cs="Times New Roman"/>
          <w:b/>
          <w:bCs/>
        </w:rPr>
        <w:t xml:space="preserve"> «</w:t>
      </w:r>
      <w:r w:rsidRPr="007D4EF0">
        <w:rPr>
          <w:rFonts w:ascii="Times New Roman" w:hAnsi="Times New Roman" w:cs="Times New Roman"/>
          <w:b/>
          <w:bCs/>
        </w:rPr>
        <w:t>_______</w:t>
      </w:r>
      <w:r w:rsidR="009B28DD" w:rsidRPr="007D4EF0">
        <w:rPr>
          <w:rFonts w:ascii="Times New Roman" w:hAnsi="Times New Roman" w:cs="Times New Roman"/>
          <w:b/>
          <w:bCs/>
        </w:rPr>
        <w:t>»</w:t>
      </w:r>
      <w:r w:rsidR="009B28DD" w:rsidRPr="007D4EF0">
        <w:rPr>
          <w:rFonts w:ascii="Times New Roman" w:hAnsi="Times New Roman" w:cs="Times New Roman"/>
        </w:rPr>
        <w:t xml:space="preserve">, именуемое в дальнейшем «Исполнитель», в лице </w:t>
      </w:r>
      <w:r w:rsidR="00121FFA" w:rsidRPr="007D4EF0">
        <w:rPr>
          <w:rFonts w:ascii="Times New Roman" w:hAnsi="Times New Roman" w:cs="Times New Roman"/>
          <w:b/>
        </w:rPr>
        <w:t>_________________________</w:t>
      </w:r>
      <w:r w:rsidR="009B28DD" w:rsidRPr="007D4EF0">
        <w:rPr>
          <w:rFonts w:ascii="Times New Roman" w:hAnsi="Times New Roman" w:cs="Times New Roman"/>
          <w:bCs/>
        </w:rPr>
        <w:t>,</w:t>
      </w:r>
      <w:r w:rsidR="009B28DD" w:rsidRPr="007D4EF0">
        <w:rPr>
          <w:rFonts w:ascii="Times New Roman" w:hAnsi="Times New Roman" w:cs="Times New Roman"/>
        </w:rPr>
        <w:t xml:space="preserve"> действующег</w:t>
      </w:r>
      <w:proofErr w:type="gramStart"/>
      <w:r w:rsidR="009B28DD" w:rsidRPr="007D4EF0">
        <w:rPr>
          <w:rFonts w:ascii="Times New Roman" w:hAnsi="Times New Roman" w:cs="Times New Roman"/>
        </w:rPr>
        <w:t>о(</w:t>
      </w:r>
      <w:proofErr w:type="gramEnd"/>
      <w:r w:rsidR="009B28DD" w:rsidRPr="007D4EF0">
        <w:rPr>
          <w:rFonts w:ascii="Times New Roman" w:hAnsi="Times New Roman" w:cs="Times New Roman"/>
        </w:rPr>
        <w:t xml:space="preserve">-ей) на основании </w:t>
      </w:r>
      <w:r w:rsidR="00121FFA" w:rsidRPr="007D4EF0">
        <w:rPr>
          <w:rFonts w:ascii="Times New Roman" w:hAnsi="Times New Roman" w:cs="Times New Roman"/>
          <w:b/>
        </w:rPr>
        <w:t>_____________</w:t>
      </w:r>
      <w:r w:rsidR="009B28DD" w:rsidRPr="007D4EF0">
        <w:rPr>
          <w:rFonts w:ascii="Times New Roman" w:hAnsi="Times New Roman" w:cs="Times New Roman"/>
        </w:rPr>
        <w:t xml:space="preserve">, с одной стороны и </w:t>
      </w:r>
    </w:p>
    <w:p w:rsidR="007D4EF0" w:rsidRPr="007D4EF0" w:rsidRDefault="00121FFA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eastAsia="Times New Roman" w:hAnsi="Times New Roman" w:cs="Times New Roman"/>
          <w:b/>
        </w:rPr>
        <w:t>Санкт-Петербургское государственное бюджетное учреждение «Центральное управление региональных дорог и благоустройства»</w:t>
      </w:r>
      <w:r w:rsidR="009B28DD" w:rsidRPr="007D4EF0">
        <w:rPr>
          <w:rFonts w:ascii="Times New Roman" w:hAnsi="Times New Roman" w:cs="Times New Roman"/>
        </w:rPr>
        <w:t xml:space="preserve">, именуемое в дальнейшем </w:t>
      </w:r>
      <w:r w:rsidR="009B28DD" w:rsidRPr="007D4EF0">
        <w:rPr>
          <w:rFonts w:ascii="Times New Roman" w:hAnsi="Times New Roman" w:cs="Times New Roman"/>
          <w:bCs/>
        </w:rPr>
        <w:t>«Клиент»</w:t>
      </w:r>
      <w:r w:rsidR="009B28DD" w:rsidRPr="007D4EF0">
        <w:rPr>
          <w:rFonts w:ascii="Times New Roman" w:hAnsi="Times New Roman" w:cs="Times New Roman"/>
        </w:rPr>
        <w:t xml:space="preserve">, в лице </w:t>
      </w:r>
      <w:r w:rsidR="00B377DB" w:rsidRPr="007D4EF0">
        <w:rPr>
          <w:rFonts w:ascii="Times New Roman" w:hAnsi="Times New Roman" w:cs="Times New Roman"/>
          <w:b/>
        </w:rPr>
        <w:t>_______________</w:t>
      </w:r>
      <w:r w:rsidR="009B28DD" w:rsidRPr="007D4EF0">
        <w:rPr>
          <w:rFonts w:ascii="Times New Roman" w:hAnsi="Times New Roman" w:cs="Times New Roman"/>
        </w:rPr>
        <w:t>, действующег</w:t>
      </w:r>
      <w:proofErr w:type="gramStart"/>
      <w:r w:rsidR="009B28DD" w:rsidRPr="007D4EF0">
        <w:rPr>
          <w:rFonts w:ascii="Times New Roman" w:hAnsi="Times New Roman" w:cs="Times New Roman"/>
        </w:rPr>
        <w:t>о(</w:t>
      </w:r>
      <w:proofErr w:type="gramEnd"/>
      <w:r w:rsidR="009B28DD" w:rsidRPr="007D4EF0">
        <w:rPr>
          <w:rFonts w:ascii="Times New Roman" w:hAnsi="Times New Roman" w:cs="Times New Roman"/>
        </w:rPr>
        <w:t xml:space="preserve">-ей) на основании </w:t>
      </w:r>
      <w:r w:rsidR="00B377DB" w:rsidRPr="007D4EF0">
        <w:rPr>
          <w:rFonts w:ascii="Times New Roman" w:hAnsi="Times New Roman" w:cs="Times New Roman"/>
          <w:b/>
        </w:rPr>
        <w:t>_______________</w:t>
      </w:r>
      <w:r w:rsidR="009B28DD" w:rsidRPr="007D4EF0">
        <w:rPr>
          <w:rFonts w:ascii="Times New Roman" w:hAnsi="Times New Roman" w:cs="Times New Roman"/>
        </w:rPr>
        <w:t xml:space="preserve">, с другой стороны, совместно в дальнейшем именуемые «Стороны», а по отдельности – «Сторона», в соответствии с Федеральным законом от 18.07.2011 № 223-ФЗ «О закупках товаров, работ, услуг отдельными видами юридических лиц» </w:t>
      </w:r>
      <w:r w:rsidR="007D4EF0" w:rsidRPr="007D4EF0">
        <w:rPr>
          <w:rFonts w:ascii="Times New Roman" w:hAnsi="Times New Roman" w:cs="Times New Roman"/>
        </w:rPr>
        <w:t xml:space="preserve">и на основании протокола итогов открытого аукциона в электронной форме от __________ № ____________ </w:t>
      </w:r>
      <w:r w:rsidR="009B28DD" w:rsidRPr="007D4EF0">
        <w:rPr>
          <w:rFonts w:ascii="Times New Roman" w:hAnsi="Times New Roman" w:cs="Times New Roman"/>
        </w:rPr>
        <w:t xml:space="preserve">заключили настоящий </w:t>
      </w:r>
      <w:r w:rsidR="007D4EF0" w:rsidRPr="007D4EF0">
        <w:rPr>
          <w:rFonts w:ascii="Times New Roman" w:hAnsi="Times New Roman" w:cs="Times New Roman"/>
        </w:rPr>
        <w:t>д</w:t>
      </w:r>
      <w:r w:rsidR="009B28DD" w:rsidRPr="007D4EF0">
        <w:rPr>
          <w:rFonts w:ascii="Times New Roman" w:hAnsi="Times New Roman" w:cs="Times New Roman"/>
        </w:rPr>
        <w:t>оговор, именуемый в дальнейшем «Договор», на следующих условиях</w:t>
      </w:r>
      <w:r w:rsidR="007D4EF0" w:rsidRPr="007D4EF0">
        <w:rPr>
          <w:rFonts w:ascii="Times New Roman" w:hAnsi="Times New Roman" w:cs="Times New Roman"/>
        </w:rPr>
        <w:t>.</w:t>
      </w:r>
    </w:p>
    <w:p w:rsidR="007D4EF0" w:rsidRPr="007D4EF0" w:rsidRDefault="009B28DD" w:rsidP="007D4EF0">
      <w:pPr>
        <w:pStyle w:val="pt-a-000022"/>
        <w:shd w:val="clear" w:color="auto" w:fill="FFFFFF"/>
        <w:tabs>
          <w:tab w:val="right" w:pos="0"/>
        </w:tabs>
        <w:spacing w:before="0" w:beforeAutospacing="0" w:after="0" w:afterAutospacing="0"/>
        <w:jc w:val="center"/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</w:pPr>
      <w:r w:rsidRPr="007D4EF0"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  <w:t xml:space="preserve">1. Предмет Договора 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</w:rPr>
        <w:t xml:space="preserve">1.1. Исполнитель обязуется оказать Клиенту </w:t>
      </w:r>
      <w:r w:rsidR="00121FFA" w:rsidRPr="007D4EF0">
        <w:rPr>
          <w:rFonts w:ascii="Times New Roman" w:hAnsi="Times New Roman" w:cs="Times New Roman"/>
          <w:b/>
          <w:bCs/>
        </w:rPr>
        <w:t>Услуги подвижной радиотелефонной (сотовой) связ</w:t>
      </w:r>
      <w:proofErr w:type="gramStart"/>
      <w:r w:rsidR="00121FFA" w:rsidRPr="007D4EF0">
        <w:rPr>
          <w:rFonts w:ascii="Times New Roman" w:hAnsi="Times New Roman" w:cs="Times New Roman"/>
          <w:b/>
          <w:bCs/>
        </w:rPr>
        <w:t>и</w:t>
      </w:r>
      <w:r w:rsidRPr="007D4EF0">
        <w:rPr>
          <w:rStyle w:val="pt-a0"/>
          <w:rFonts w:ascii="Times New Roman" w:hAnsi="Times New Roman" w:cs="Times New Roman"/>
        </w:rPr>
        <w:t>(</w:t>
      </w:r>
      <w:proofErr w:type="gramEnd"/>
      <w:r w:rsidRPr="007D4EF0">
        <w:rPr>
          <w:rStyle w:val="pt-a0"/>
          <w:rFonts w:ascii="Times New Roman" w:hAnsi="Times New Roman" w:cs="Times New Roman"/>
        </w:rPr>
        <w:t xml:space="preserve">далее – Услуги), а Клиент обязуется принять и оплатить оказанные </w:t>
      </w:r>
      <w:r w:rsidRPr="007D4EF0">
        <w:rPr>
          <w:rStyle w:val="pt-a0"/>
          <w:rFonts w:ascii="Times New Roman" w:hAnsi="Times New Roman" w:cs="Times New Roman"/>
          <w:color w:val="000000"/>
        </w:rPr>
        <w:t>Услуги в соответствии с условиями Договора и в предусмотренные Договором сроки.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Style w:val="pt-a0"/>
          <w:rFonts w:ascii="Times New Roman" w:hAnsi="Times New Roman" w:cs="Times New Roman"/>
        </w:rPr>
        <w:t xml:space="preserve">1.2. Исполнитель оказывает Клиенту Услуги в соответствии с лицензиями </w:t>
      </w:r>
      <w:r w:rsidRPr="007D4EF0">
        <w:rPr>
          <w:rFonts w:ascii="Times New Roman" w:hAnsi="Times New Roman" w:cs="Times New Roman"/>
          <w:kern w:val="24"/>
        </w:rPr>
        <w:t>на предоставление соответствующего вида услуг связи</w:t>
      </w:r>
      <w:r w:rsidRPr="007D4EF0">
        <w:rPr>
          <w:rStyle w:val="pt-a0"/>
          <w:rFonts w:ascii="Times New Roman" w:hAnsi="Times New Roman" w:cs="Times New Roman"/>
        </w:rPr>
        <w:t>: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лицензии на оказание услуг подвижной радиотелефонной связи</w:t>
      </w:r>
      <w:proofErr w:type="gramStart"/>
      <w:r w:rsidRPr="007D4EF0">
        <w:rPr>
          <w:rFonts w:ascii="Times New Roman" w:hAnsi="Times New Roman" w:cs="Times New Roman"/>
        </w:rPr>
        <w:t xml:space="preserve">: </w:t>
      </w:r>
      <w:r w:rsidR="004F6A69" w:rsidRPr="007D4EF0">
        <w:rPr>
          <w:rFonts w:ascii="Times New Roman" w:hAnsi="Times New Roman" w:cs="Times New Roman"/>
        </w:rPr>
        <w:t>___________</w:t>
      </w:r>
      <w:r w:rsidRPr="007D4EF0">
        <w:rPr>
          <w:rFonts w:ascii="Times New Roman" w:hAnsi="Times New Roman" w:cs="Times New Roman"/>
        </w:rPr>
        <w:t>;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proofErr w:type="gramEnd"/>
      <w:r w:rsidRPr="007D4EF0">
        <w:rPr>
          <w:rFonts w:ascii="Times New Roman" w:hAnsi="Times New Roman" w:cs="Times New Roman"/>
        </w:rPr>
        <w:t>лицензии на оказание телематических услуг связи</w:t>
      </w:r>
      <w:proofErr w:type="gramStart"/>
      <w:r w:rsidRPr="007D4EF0">
        <w:rPr>
          <w:rFonts w:ascii="Times New Roman" w:hAnsi="Times New Roman" w:cs="Times New Roman"/>
        </w:rPr>
        <w:t xml:space="preserve">: </w:t>
      </w:r>
      <w:r w:rsidR="004F6A69" w:rsidRPr="007D4EF0">
        <w:rPr>
          <w:rFonts w:ascii="Times New Roman" w:hAnsi="Times New Roman" w:cs="Times New Roman"/>
        </w:rPr>
        <w:t>___________</w:t>
      </w:r>
      <w:r w:rsidRPr="007D4EF0">
        <w:rPr>
          <w:rFonts w:ascii="Times New Roman" w:hAnsi="Times New Roman" w:cs="Times New Roman"/>
        </w:rPr>
        <w:t>;</w:t>
      </w:r>
      <w:proofErr w:type="gramEnd"/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лицензии на оказание услуг связи по передачи данных для целей передачи голосовой информации</w:t>
      </w:r>
      <w:proofErr w:type="gramStart"/>
      <w:r w:rsidRPr="007D4EF0">
        <w:rPr>
          <w:rFonts w:ascii="Times New Roman" w:hAnsi="Times New Roman" w:cs="Times New Roman"/>
        </w:rPr>
        <w:t xml:space="preserve">: </w:t>
      </w:r>
      <w:r w:rsidR="004F6A69" w:rsidRPr="007D4EF0">
        <w:rPr>
          <w:rFonts w:ascii="Times New Roman" w:hAnsi="Times New Roman" w:cs="Times New Roman"/>
        </w:rPr>
        <w:t>______________</w:t>
      </w:r>
      <w:r w:rsidRPr="007D4EF0">
        <w:rPr>
          <w:rFonts w:ascii="Times New Roman" w:hAnsi="Times New Roman" w:cs="Times New Roman"/>
        </w:rPr>
        <w:t>;</w:t>
      </w:r>
      <w:proofErr w:type="gramEnd"/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лицензии на оказание услуг связи по передачи данных, за исключением услуг связи по передаче данных для целей передачи голосовой информации</w:t>
      </w:r>
      <w:proofErr w:type="gramStart"/>
      <w:r w:rsidRPr="007D4EF0">
        <w:rPr>
          <w:rFonts w:ascii="Times New Roman" w:hAnsi="Times New Roman" w:cs="Times New Roman"/>
        </w:rPr>
        <w:t xml:space="preserve">: </w:t>
      </w:r>
      <w:r w:rsidR="004F6A69" w:rsidRPr="007D4EF0">
        <w:rPr>
          <w:rFonts w:ascii="Times New Roman" w:hAnsi="Times New Roman" w:cs="Times New Roman"/>
        </w:rPr>
        <w:t>_______________</w:t>
      </w:r>
      <w:r w:rsidRPr="007D4EF0">
        <w:rPr>
          <w:rFonts w:ascii="Times New Roman" w:hAnsi="Times New Roman" w:cs="Times New Roman"/>
        </w:rPr>
        <w:t>;</w:t>
      </w:r>
      <w:proofErr w:type="gramEnd"/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лицензия на оказание услуг междугородной и международной телефонной связи</w:t>
      </w:r>
      <w:proofErr w:type="gramStart"/>
      <w:r w:rsidRPr="007D4EF0">
        <w:rPr>
          <w:rFonts w:ascii="Times New Roman" w:hAnsi="Times New Roman" w:cs="Times New Roman"/>
        </w:rPr>
        <w:t xml:space="preserve">: </w:t>
      </w:r>
      <w:r w:rsidR="004F6A69" w:rsidRPr="007D4EF0">
        <w:rPr>
          <w:rFonts w:ascii="Times New Roman" w:hAnsi="Times New Roman" w:cs="Times New Roman"/>
        </w:rPr>
        <w:t>_________</w:t>
      </w:r>
      <w:r w:rsidRPr="007D4EF0">
        <w:rPr>
          <w:rFonts w:ascii="Times New Roman" w:hAnsi="Times New Roman" w:cs="Times New Roman"/>
        </w:rPr>
        <w:t>;</w:t>
      </w:r>
      <w:proofErr w:type="gramEnd"/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Style w:val="pt-a0"/>
          <w:rFonts w:ascii="Times New Roman" w:hAnsi="Times New Roman" w:cs="Times New Roman"/>
        </w:rPr>
        <w:t xml:space="preserve">требованиями законодательства Российской Федерации, национальными стандартами, техническими нормами и правилами, стандартами, техническими нормами и правилами Евразийского экономического союза, требованиями ‎к выдаваемым в Российской Федерации лицензиям, а также в соответствии ‎с функциональными, качественными, количественными и иными характеристиками услуг, установленными в </w:t>
      </w:r>
      <w:r w:rsidRPr="007D4EF0">
        <w:rPr>
          <w:rFonts w:ascii="Times New Roman" w:hAnsi="Times New Roman" w:cs="Times New Roman"/>
        </w:rPr>
        <w:t>приложении № 1 к Договору, являющимся его неотъемлемой частью (далее – Техническое задание).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1.3. Выделенные Клиенту (перенесенные Клиентом) абонентские номера и реквизиты идентификационных модулей указаны в перечне абонентских номеров Клиента (приложение № 3 к Договору).</w:t>
      </w:r>
    </w:p>
    <w:p w:rsidR="007D4EF0" w:rsidRPr="007D4EF0" w:rsidRDefault="009B28DD" w:rsidP="007D4EF0">
      <w:pPr>
        <w:pStyle w:val="pt-a-000022"/>
        <w:shd w:val="clear" w:color="auto" w:fill="FFFFFF"/>
        <w:tabs>
          <w:tab w:val="right" w:pos="0"/>
        </w:tabs>
        <w:spacing w:before="0" w:beforeAutospacing="0" w:after="0" w:afterAutospacing="0"/>
        <w:jc w:val="center"/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</w:pPr>
      <w:r w:rsidRPr="007D4EF0"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  <w:t xml:space="preserve">2. Права и обязанности сторон 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b/>
          <w:color w:val="000000"/>
        </w:rPr>
      </w:pPr>
      <w:r w:rsidRPr="007D4EF0">
        <w:rPr>
          <w:rStyle w:val="pt-a0"/>
          <w:rFonts w:ascii="Times New Roman" w:hAnsi="Times New Roman" w:cs="Times New Roman"/>
          <w:b/>
          <w:color w:val="000000"/>
        </w:rPr>
        <w:t>2.1. Исполнитель обязан: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  <w:color w:val="000000"/>
          <w:shd w:val="clear" w:color="auto" w:fill="FFFFFF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 xml:space="preserve">2.1.1. </w:t>
      </w: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 xml:space="preserve">Своевременно и надлежащим образом оказать Услуги в соответствии </w:t>
      </w:r>
      <w:r w:rsidRPr="007D4EF0">
        <w:rPr>
          <w:rStyle w:val="pt-a0-000028"/>
          <w:rFonts w:ascii="Times New Roman" w:hAnsi="Times New Roman" w:cs="Times New Roman"/>
          <w:color w:val="000000"/>
          <w:shd w:val="clear" w:color="auto" w:fill="FFFFFF"/>
        </w:rPr>
        <w:t>‎</w:t>
      </w: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 xml:space="preserve">с условиями Договора и требованиями законодательства Российской Федерации, </w:t>
      </w:r>
      <w:r w:rsidRPr="007D4EF0">
        <w:rPr>
          <w:rStyle w:val="pt-a0-000028"/>
          <w:rFonts w:ascii="Times New Roman" w:hAnsi="Times New Roman" w:cs="Times New Roman"/>
          <w:color w:val="000000"/>
          <w:shd w:val="clear" w:color="auto" w:fill="FFFFFF"/>
        </w:rPr>
        <w:t>‎</w:t>
      </w: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>за исключением периодов времени, необходимых Исполнителю для устранения неисправностей, препятствующих пользованию Клиентом Услугами, а также для проведения Исполнителем необходимых ремонтных и профилактических работ.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 xml:space="preserve">2.1.2. </w:t>
      </w:r>
      <w:r w:rsidRPr="007D4EF0">
        <w:rPr>
          <w:rFonts w:ascii="Times New Roman" w:hAnsi="Times New Roman" w:cs="Times New Roman"/>
        </w:rPr>
        <w:t xml:space="preserve">Устранять выявленные в процессе оказания услуг недостатки в течение </w:t>
      </w:r>
      <w:r w:rsidRPr="007D4EF0">
        <w:rPr>
          <w:rFonts w:ascii="Times New Roman" w:hAnsi="Times New Roman" w:cs="Times New Roman"/>
          <w:b/>
        </w:rPr>
        <w:t>10</w:t>
      </w: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 xml:space="preserve"> рабочих </w:t>
      </w:r>
      <w:r w:rsidRPr="007D4EF0">
        <w:rPr>
          <w:rFonts w:ascii="Times New Roman" w:hAnsi="Times New Roman" w:cs="Times New Roman"/>
        </w:rPr>
        <w:t>дней с момента получения уведомления от Клиента.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 xml:space="preserve">2.1.3. </w:t>
      </w:r>
      <w:r w:rsidRPr="007D4EF0">
        <w:rPr>
          <w:rFonts w:ascii="Times New Roman" w:hAnsi="Times New Roman" w:cs="Times New Roman"/>
        </w:rPr>
        <w:t xml:space="preserve">Извещать Клиента обо всех обстоятельствах, затрудняющих или делающих </w:t>
      </w:r>
      <w:r w:rsidRPr="007D4EF0">
        <w:rPr>
          <w:rFonts w:ascii="Times New Roman" w:hAnsi="Times New Roman" w:cs="Times New Roman"/>
        </w:rPr>
        <w:br/>
        <w:t xml:space="preserve">невозможным исполнение своих обязательств по настоящему Договору в течение </w:t>
      </w:r>
      <w:r w:rsidRPr="007D4EF0">
        <w:rPr>
          <w:rFonts w:ascii="Times New Roman" w:hAnsi="Times New Roman" w:cs="Times New Roman"/>
        </w:rPr>
        <w:br/>
      </w:r>
      <w:r w:rsidRPr="007D4EF0">
        <w:rPr>
          <w:rFonts w:ascii="Times New Roman" w:hAnsi="Times New Roman" w:cs="Times New Roman"/>
          <w:b/>
        </w:rPr>
        <w:t>7</w:t>
      </w:r>
      <w:r w:rsidRPr="007D4EF0">
        <w:rPr>
          <w:rStyle w:val="pt-a0"/>
          <w:rFonts w:ascii="Times New Roman" w:hAnsi="Times New Roman" w:cs="Times New Roman"/>
          <w:color w:val="000000"/>
          <w:shd w:val="clear" w:color="auto" w:fill="FFFFFF"/>
        </w:rPr>
        <w:t>рабочих</w:t>
      </w:r>
      <w:r w:rsidRPr="007D4EF0">
        <w:rPr>
          <w:rFonts w:ascii="Times New Roman" w:hAnsi="Times New Roman" w:cs="Times New Roman"/>
        </w:rPr>
        <w:t xml:space="preserve"> дней с момента их возникновения.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b/>
          <w:color w:val="000000"/>
        </w:rPr>
      </w:pPr>
      <w:r w:rsidRPr="007D4EF0">
        <w:rPr>
          <w:rStyle w:val="pt-a0"/>
          <w:rFonts w:ascii="Times New Roman" w:hAnsi="Times New Roman" w:cs="Times New Roman"/>
          <w:b/>
          <w:color w:val="000000"/>
        </w:rPr>
        <w:t>2.2. Исполнитель вправе: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2.2.1. Т</w:t>
      </w:r>
      <w:r w:rsidRPr="007D4EF0">
        <w:rPr>
          <w:rStyle w:val="pt-a0-000039"/>
          <w:rFonts w:ascii="Times New Roman" w:hAnsi="Times New Roman" w:cs="Times New Roman"/>
          <w:color w:val="000000"/>
        </w:rPr>
        <w:t>ребовать своевременной оплаты на условиях, установленных Договором.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7D4EF0">
        <w:rPr>
          <w:rStyle w:val="pt-a0-000039"/>
          <w:rFonts w:ascii="Times New Roman" w:hAnsi="Times New Roman" w:cs="Times New Roman"/>
          <w:color w:val="000000"/>
        </w:rPr>
        <w:t>2.2.2. П</w:t>
      </w:r>
      <w:r w:rsidRPr="007D4EF0">
        <w:rPr>
          <w:rFonts w:ascii="Times New Roman" w:hAnsi="Times New Roman" w:cs="Times New Roman"/>
        </w:rPr>
        <w:t>ривлекать в случае необходимости к выполнению Договора соисполнителей, оставаясь ответственным перед Клиентом за действия/бездействие привлеченных третьих лиц.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-000039"/>
          <w:rFonts w:ascii="Times New Roman" w:hAnsi="Times New Roman" w:cs="Times New Roman"/>
          <w:color w:val="000000"/>
        </w:rPr>
        <w:t>2.2.3. Требовать оплаты неустойки в соответствии с настоящим Договором.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-000039"/>
          <w:rFonts w:ascii="Times New Roman" w:hAnsi="Times New Roman" w:cs="Times New Roman"/>
          <w:color w:val="000000"/>
        </w:rPr>
      </w:pPr>
      <w:r w:rsidRPr="007D4EF0">
        <w:rPr>
          <w:rStyle w:val="pt-a0-000039"/>
          <w:rFonts w:ascii="Times New Roman" w:hAnsi="Times New Roman" w:cs="Times New Roman"/>
          <w:color w:val="000000"/>
        </w:rPr>
        <w:t>2.2.4.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b/>
          <w:color w:val="000000"/>
        </w:rPr>
      </w:pPr>
      <w:r w:rsidRPr="007D4EF0">
        <w:rPr>
          <w:rStyle w:val="pt-a0-000039"/>
          <w:rFonts w:ascii="Times New Roman" w:hAnsi="Times New Roman" w:cs="Times New Roman"/>
          <w:b/>
          <w:color w:val="000000"/>
        </w:rPr>
        <w:t>2.3. Клиент обязан: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-000039"/>
          <w:rFonts w:ascii="Times New Roman" w:hAnsi="Times New Roman" w:cs="Times New Roman"/>
          <w:color w:val="000000"/>
        </w:rPr>
        <w:t>2.3.1. П</w:t>
      </w:r>
      <w:r w:rsidRPr="007D4EF0">
        <w:rPr>
          <w:rStyle w:val="pt-a0"/>
          <w:rFonts w:ascii="Times New Roman" w:hAnsi="Times New Roman" w:cs="Times New Roman"/>
          <w:color w:val="000000"/>
        </w:rPr>
        <w:t>ринять и оплатить оказанные Услуги в соответствии с настоящим Договором.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 xml:space="preserve">2.3.2. </w:t>
      </w:r>
      <w:proofErr w:type="gramStart"/>
      <w:r w:rsidRPr="007D4EF0">
        <w:rPr>
          <w:rStyle w:val="pt-a0"/>
          <w:rFonts w:ascii="Times New Roman" w:hAnsi="Times New Roman" w:cs="Times New Roman"/>
          <w:color w:val="000000"/>
        </w:rPr>
        <w:t xml:space="preserve">В случае принятия решения об одностороннем отказе от исполнения настоящего Договора в течение трех рабочих дней с даты принятия указанного решения, направить Исполнителю по почте заказным </w:t>
      </w:r>
      <w:r w:rsidRPr="007D4EF0">
        <w:rPr>
          <w:rStyle w:val="pt-a0"/>
          <w:rFonts w:ascii="Times New Roman" w:hAnsi="Times New Roman" w:cs="Times New Roman"/>
          <w:color w:val="000000"/>
        </w:rPr>
        <w:lastRenderedPageBreak/>
        <w:t>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</w:t>
      </w:r>
      <w:proofErr w:type="gramEnd"/>
      <w:r w:rsidRPr="007D4EF0">
        <w:rPr>
          <w:rStyle w:val="pt-a0"/>
          <w:rFonts w:ascii="Times New Roman" w:hAnsi="Times New Roman" w:cs="Times New Roman"/>
          <w:color w:val="000000"/>
        </w:rPr>
        <w:t xml:space="preserve"> уведомления и получение Клиентом подтверждения о его вручении Исполнителю.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2.3.3. </w:t>
      </w:r>
      <w:proofErr w:type="gramStart"/>
      <w:r w:rsidRPr="007D4EF0">
        <w:rPr>
          <w:rFonts w:ascii="Times New Roman" w:hAnsi="Times New Roman" w:cs="Times New Roman"/>
        </w:rPr>
        <w:t xml:space="preserve">При предоставлении </w:t>
      </w:r>
      <w:r w:rsidRPr="007D4EF0">
        <w:rPr>
          <w:rFonts w:ascii="Times New Roman" w:hAnsi="Times New Roman" w:cs="Times New Roman"/>
          <w:kern w:val="24"/>
        </w:rPr>
        <w:t xml:space="preserve">Исполнителем </w:t>
      </w:r>
      <w:r w:rsidRPr="007D4EF0">
        <w:rPr>
          <w:rFonts w:ascii="Times New Roman" w:hAnsi="Times New Roman" w:cs="Times New Roman"/>
        </w:rPr>
        <w:t xml:space="preserve">отдельных Услуг, требующих установку оборудования </w:t>
      </w:r>
      <w:r w:rsidRPr="007D4EF0">
        <w:rPr>
          <w:rFonts w:ascii="Times New Roman" w:hAnsi="Times New Roman" w:cs="Times New Roman"/>
          <w:kern w:val="24"/>
        </w:rPr>
        <w:t xml:space="preserve">Исполнителя </w:t>
      </w:r>
      <w:r w:rsidRPr="007D4EF0">
        <w:rPr>
          <w:rFonts w:ascii="Times New Roman" w:hAnsi="Times New Roman" w:cs="Times New Roman"/>
        </w:rPr>
        <w:t xml:space="preserve">у Клиента, обеспечить беспрепятственный доступ технических специалистов </w:t>
      </w:r>
      <w:r w:rsidRPr="007D4EF0">
        <w:rPr>
          <w:rFonts w:ascii="Times New Roman" w:hAnsi="Times New Roman" w:cs="Times New Roman"/>
          <w:kern w:val="24"/>
        </w:rPr>
        <w:t xml:space="preserve">Исполнителя </w:t>
      </w:r>
      <w:r w:rsidRPr="007D4EF0">
        <w:rPr>
          <w:rFonts w:ascii="Times New Roman" w:hAnsi="Times New Roman" w:cs="Times New Roman"/>
        </w:rPr>
        <w:t xml:space="preserve">в помещения, где установлено оборудование </w:t>
      </w:r>
      <w:r w:rsidRPr="007D4EF0">
        <w:rPr>
          <w:rFonts w:ascii="Times New Roman" w:hAnsi="Times New Roman" w:cs="Times New Roman"/>
          <w:kern w:val="24"/>
        </w:rPr>
        <w:t>Исполнителя</w:t>
      </w:r>
      <w:r w:rsidRPr="007D4EF0">
        <w:rPr>
          <w:rFonts w:ascii="Times New Roman" w:hAnsi="Times New Roman" w:cs="Times New Roman"/>
        </w:rPr>
        <w:t xml:space="preserve">; не производить какого-либо технического обслуживания, ремонта или иного воздействия (включая, в частности, не согласованное с </w:t>
      </w:r>
      <w:r w:rsidRPr="007D4EF0">
        <w:rPr>
          <w:rFonts w:ascii="Times New Roman" w:hAnsi="Times New Roman" w:cs="Times New Roman"/>
          <w:kern w:val="24"/>
        </w:rPr>
        <w:t xml:space="preserve">Исполнителем </w:t>
      </w:r>
      <w:r w:rsidRPr="007D4EF0">
        <w:rPr>
          <w:rFonts w:ascii="Times New Roman" w:hAnsi="Times New Roman" w:cs="Times New Roman"/>
        </w:rPr>
        <w:t xml:space="preserve">отключение от электросети) оборудования </w:t>
      </w:r>
      <w:r w:rsidRPr="007D4EF0">
        <w:rPr>
          <w:rFonts w:ascii="Times New Roman" w:hAnsi="Times New Roman" w:cs="Times New Roman"/>
          <w:kern w:val="24"/>
        </w:rPr>
        <w:t>Исполнителя</w:t>
      </w:r>
      <w:r w:rsidRPr="007D4EF0">
        <w:rPr>
          <w:rFonts w:ascii="Times New Roman" w:hAnsi="Times New Roman" w:cs="Times New Roman"/>
        </w:rPr>
        <w:t xml:space="preserve">, а также ограничить доступ посторонних лиц к оборудованию </w:t>
      </w:r>
      <w:r w:rsidRPr="007D4EF0">
        <w:rPr>
          <w:rFonts w:ascii="Times New Roman" w:hAnsi="Times New Roman" w:cs="Times New Roman"/>
          <w:kern w:val="24"/>
        </w:rPr>
        <w:t>Исполнителя</w:t>
      </w:r>
      <w:r w:rsidRPr="007D4EF0">
        <w:rPr>
          <w:rFonts w:ascii="Times New Roman" w:hAnsi="Times New Roman" w:cs="Times New Roman"/>
        </w:rPr>
        <w:t xml:space="preserve">. </w:t>
      </w:r>
      <w:proofErr w:type="gramEnd"/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b/>
          <w:color w:val="000000"/>
        </w:rPr>
      </w:pPr>
      <w:r w:rsidRPr="007D4EF0">
        <w:rPr>
          <w:rStyle w:val="pt-a0"/>
          <w:rFonts w:ascii="Times New Roman" w:hAnsi="Times New Roman" w:cs="Times New Roman"/>
          <w:b/>
          <w:color w:val="000000"/>
        </w:rPr>
        <w:t>2.4. Клиент вправе: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2.4.1. Требовать от Исполнителя надлежащего исполнения обязательств, установленных Договором.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2.4.2. Требовать от Исполнителя своевременного устранения недостатков, выявленных в ходе оказания Услуг и при приемке оказанных Услуг.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2.4.3. Требовать оплаты неустойки в соответствии с настоящим Договором.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2.4.4.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7D4EF0" w:rsidRPr="007D4EF0" w:rsidRDefault="009B28DD" w:rsidP="007D4EF0">
      <w:pPr>
        <w:pStyle w:val="pt-a-000022"/>
        <w:shd w:val="clear" w:color="auto" w:fill="FFFFFF"/>
        <w:tabs>
          <w:tab w:val="right" w:pos="0"/>
        </w:tabs>
        <w:spacing w:before="0" w:beforeAutospacing="0" w:after="0" w:afterAutospacing="0"/>
        <w:jc w:val="center"/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</w:pPr>
      <w:r w:rsidRPr="007D4EF0"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  <w:t>3. Цена Договора. Порядок расчетов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</w:rPr>
      </w:pPr>
      <w:r w:rsidRPr="007D4EF0">
        <w:rPr>
          <w:rStyle w:val="pt-a0"/>
          <w:rFonts w:ascii="Times New Roman" w:hAnsi="Times New Roman" w:cs="Times New Roman"/>
        </w:rPr>
        <w:t xml:space="preserve">3.1. Цена </w:t>
      </w:r>
      <w:r w:rsidR="007D4EF0" w:rsidRPr="007D4EF0">
        <w:rPr>
          <w:rStyle w:val="pt-a0"/>
          <w:rFonts w:ascii="Times New Roman" w:hAnsi="Times New Roman" w:cs="Times New Roman"/>
        </w:rPr>
        <w:t xml:space="preserve">Договора </w:t>
      </w:r>
      <w:r w:rsidRPr="007D4EF0">
        <w:rPr>
          <w:rStyle w:val="pt-a0"/>
          <w:rFonts w:ascii="Times New Roman" w:hAnsi="Times New Roman" w:cs="Times New Roman"/>
        </w:rPr>
        <w:t xml:space="preserve">определяется в соответствии с приложением № 2 </w:t>
      </w:r>
      <w:r w:rsidRPr="007D4EF0">
        <w:rPr>
          <w:rStyle w:val="pt-a0-000028"/>
          <w:rFonts w:ascii="Times New Roman" w:hAnsi="Times New Roman" w:cs="Times New Roman"/>
        </w:rPr>
        <w:t>‎</w:t>
      </w:r>
      <w:r w:rsidRPr="007D4EF0">
        <w:rPr>
          <w:rStyle w:val="pt-a0"/>
          <w:rFonts w:ascii="Times New Roman" w:hAnsi="Times New Roman" w:cs="Times New Roman"/>
        </w:rPr>
        <w:t xml:space="preserve">к Договору и составляет </w:t>
      </w:r>
      <w:r w:rsidR="00B377DB" w:rsidRPr="007D4EF0">
        <w:rPr>
          <w:rFonts w:ascii="Times New Roman" w:hAnsi="Times New Roman" w:cs="Times New Roman"/>
          <w:b/>
        </w:rPr>
        <w:t>_________</w:t>
      </w:r>
      <w:r w:rsidR="00121FFA" w:rsidRPr="007D4EF0">
        <w:rPr>
          <w:rFonts w:ascii="Times New Roman" w:hAnsi="Times New Roman" w:cs="Times New Roman"/>
          <w:b/>
        </w:rPr>
        <w:t xml:space="preserve"> (</w:t>
      </w:r>
      <w:r w:rsidR="00B377DB" w:rsidRPr="007D4EF0">
        <w:rPr>
          <w:rFonts w:ascii="Times New Roman" w:hAnsi="Times New Roman" w:cs="Times New Roman"/>
          <w:b/>
        </w:rPr>
        <w:t>_______</w:t>
      </w:r>
      <w:r w:rsidR="00121FFA" w:rsidRPr="007D4EF0">
        <w:rPr>
          <w:rFonts w:ascii="Times New Roman" w:hAnsi="Times New Roman" w:cs="Times New Roman"/>
          <w:b/>
        </w:rPr>
        <w:t xml:space="preserve"> рублей </w:t>
      </w:r>
      <w:r w:rsidR="00B377DB" w:rsidRPr="007D4EF0">
        <w:rPr>
          <w:rFonts w:ascii="Times New Roman" w:hAnsi="Times New Roman" w:cs="Times New Roman"/>
          <w:b/>
        </w:rPr>
        <w:t>____</w:t>
      </w:r>
      <w:r w:rsidR="00121FFA" w:rsidRPr="007D4EF0">
        <w:rPr>
          <w:rFonts w:ascii="Times New Roman" w:hAnsi="Times New Roman" w:cs="Times New Roman"/>
          <w:b/>
        </w:rPr>
        <w:t xml:space="preserve"> коп.)</w:t>
      </w:r>
      <w:r w:rsidRPr="007D4EF0">
        <w:rPr>
          <w:rStyle w:val="pt-a0"/>
          <w:rFonts w:ascii="Times New Roman" w:hAnsi="Times New Roman" w:cs="Times New Roman"/>
        </w:rPr>
        <w:t xml:space="preserve"> рублей, </w:t>
      </w:r>
      <w:r w:rsidRPr="007D4EF0">
        <w:rPr>
          <w:rStyle w:val="pt-a0-000028"/>
          <w:rFonts w:ascii="Times New Roman" w:hAnsi="Times New Roman" w:cs="Times New Roman"/>
        </w:rPr>
        <w:t>‎</w:t>
      </w:r>
      <w:r w:rsidRPr="007D4EF0">
        <w:rPr>
          <w:rStyle w:val="pt-a0"/>
          <w:rFonts w:ascii="Times New Roman" w:hAnsi="Times New Roman" w:cs="Times New Roman"/>
        </w:rPr>
        <w:t>в том числе НДС</w:t>
      </w:r>
      <w:proofErr w:type="gramStart"/>
      <w:r w:rsidR="007D4EF0" w:rsidRPr="007D4EF0">
        <w:rPr>
          <w:rStyle w:val="pt-a0"/>
          <w:rFonts w:ascii="Times New Roman" w:hAnsi="Times New Roman" w:cs="Times New Roman"/>
        </w:rPr>
        <w:t xml:space="preserve"> (____%) ___________ </w:t>
      </w:r>
      <w:r w:rsidR="007D4EF0" w:rsidRPr="007D4EF0">
        <w:rPr>
          <w:rStyle w:val="pt-a0"/>
          <w:rFonts w:ascii="Times New Roman" w:hAnsi="Times New Roman" w:cs="Times New Roman"/>
          <w:i/>
        </w:rPr>
        <w:t>/</w:t>
      </w:r>
      <w:proofErr w:type="gramEnd"/>
      <w:r w:rsidR="007D4EF0" w:rsidRPr="007D4EF0">
        <w:rPr>
          <w:rStyle w:val="pt-a0"/>
          <w:rFonts w:ascii="Times New Roman" w:hAnsi="Times New Roman" w:cs="Times New Roman"/>
          <w:i/>
        </w:rPr>
        <w:t>без НДС на основании ______________</w:t>
      </w:r>
      <w:r w:rsidRPr="007D4EF0">
        <w:rPr>
          <w:rStyle w:val="pt-a0"/>
          <w:rFonts w:ascii="Times New Roman" w:hAnsi="Times New Roman" w:cs="Times New Roman"/>
        </w:rPr>
        <w:t xml:space="preserve">. </w:t>
      </w:r>
    </w:p>
    <w:p w:rsidR="009B28DD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Style w:val="pt-a0"/>
          <w:rFonts w:ascii="Times New Roman" w:hAnsi="Times New Roman" w:cs="Times New Roman"/>
        </w:rPr>
        <w:t>При этом о</w:t>
      </w:r>
      <w:r w:rsidRPr="007D4EF0">
        <w:rPr>
          <w:rFonts w:ascii="Times New Roman" w:hAnsi="Times New Roman" w:cs="Times New Roman"/>
        </w:rPr>
        <w:t>плата оказанной Услуги осуществляется по цене единицы Услуги исходя из объема фактически оказанной Услуги, но в размере, не превышаю</w:t>
      </w:r>
      <w:bookmarkStart w:id="0" w:name="_GoBack"/>
      <w:bookmarkEnd w:id="0"/>
      <w:r w:rsidRPr="007D4EF0">
        <w:rPr>
          <w:rFonts w:ascii="Times New Roman" w:hAnsi="Times New Roman" w:cs="Times New Roman"/>
        </w:rPr>
        <w:t xml:space="preserve">щем цены Договора. 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</w:rPr>
      </w:pPr>
      <w:r w:rsidRPr="007D4EF0">
        <w:rPr>
          <w:rStyle w:val="pt-a0"/>
          <w:rFonts w:ascii="Times New Roman" w:hAnsi="Times New Roman" w:cs="Times New Roman"/>
        </w:rPr>
        <w:t>Цена Договора является твердой и определяется на весь срок исполнения Договора.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b/>
          <w:color w:val="000000" w:themeColor="text1"/>
        </w:rPr>
      </w:pPr>
      <w:r w:rsidRPr="007D4EF0">
        <w:rPr>
          <w:rStyle w:val="pt-000035"/>
          <w:rFonts w:ascii="Times New Roman" w:hAnsi="Times New Roman" w:cs="Times New Roman"/>
        </w:rPr>
        <w:t xml:space="preserve">3.2. </w:t>
      </w:r>
      <w:r w:rsidRPr="007D4EF0">
        <w:rPr>
          <w:rStyle w:val="pt-a0"/>
          <w:rFonts w:ascii="Times New Roman" w:hAnsi="Times New Roman" w:cs="Times New Roman"/>
        </w:rPr>
        <w:t xml:space="preserve">Источник финансирования настоящего Договора – </w:t>
      </w:r>
      <w:r w:rsidR="00121FFA" w:rsidRPr="007D4EF0">
        <w:rPr>
          <w:rFonts w:ascii="Times New Roman" w:hAnsi="Times New Roman" w:cs="Times New Roman"/>
        </w:rPr>
        <w:t xml:space="preserve">Внебюджетные средства: </w:t>
      </w:r>
      <w:r w:rsidR="00B377DB" w:rsidRPr="007D4EF0">
        <w:rPr>
          <w:rFonts w:ascii="Times New Roman" w:hAnsi="Times New Roman" w:cs="Times New Roman"/>
        </w:rPr>
        <w:t>доходы от иной приносящей доход деятельности</w:t>
      </w:r>
      <w:r w:rsidRPr="007D4EF0">
        <w:rPr>
          <w:rFonts w:ascii="Times New Roman" w:hAnsi="Times New Roman" w:cs="Times New Roman"/>
          <w:b/>
          <w:color w:val="000000" w:themeColor="text1"/>
        </w:rPr>
        <w:t>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000035"/>
          <w:rFonts w:ascii="Times New Roman" w:hAnsi="Times New Roman" w:cs="Times New Roman"/>
          <w:color w:val="000000"/>
        </w:rPr>
        <w:t xml:space="preserve">3.3. </w:t>
      </w:r>
      <w:r w:rsidRPr="007D4EF0">
        <w:rPr>
          <w:rStyle w:val="pt-a0"/>
          <w:rFonts w:ascii="Times New Roman" w:hAnsi="Times New Roman" w:cs="Times New Roman"/>
          <w:color w:val="000000"/>
        </w:rPr>
        <w:t>Оплата по Договору осуществляется по безналичному расчету путем перечисления Клиентом денежных средств на расчетный счет Исполнителя, указанный в Договоре.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3.4. Оплата по Договору производится на основании подписанного Сторонами акта оказанных услуг в следующем порядке: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3.4.1. Исполнитель выставляет Клиенту счет на оплату оказанных Услуг и Акт оказанных услуг не позднее 15 числа месяца, следующего за расчетным периодом. Счет-фактура выставляется Исполнителем в соответствии с действующим законодательством Российской Федерации. Доставка счетов, Актов оказанных услуг и счетов-фактур осуществляется Исполнителем по адресу, указанному в разделе 9 настоящего Договора. 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3.4.2. Акт оказанных услуг, подписанный Сторонами, подтверждает приемку Клиентом оказанных Исполнителем Услуг за указанный период, в полном объеме. Если Клиент не подпишет Акт оказанных услуг или не направит Исполнителю в письменном виде мотивированный отказ от его подписания в течение 5 (пяти) календарных дней со дня получения от Исполнителя Акта оказанных услуг, Услуги считаются принятыми Клиентом в полном объеме и без замечаний. 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  <w:bCs/>
        </w:rPr>
      </w:pPr>
      <w:r w:rsidRPr="007D4EF0">
        <w:rPr>
          <w:rFonts w:ascii="Times New Roman" w:hAnsi="Times New Roman" w:cs="Times New Roman"/>
          <w:bCs/>
        </w:rPr>
        <w:t xml:space="preserve">3.4.3. Оплата Услуг производится Клиентом не позднее </w:t>
      </w:r>
      <w:r w:rsidR="0077482C" w:rsidRPr="007D4EF0">
        <w:rPr>
          <w:rFonts w:ascii="Times New Roman" w:hAnsi="Times New Roman" w:cs="Times New Roman"/>
          <w:bCs/>
        </w:rPr>
        <w:t>7</w:t>
      </w:r>
      <w:r w:rsidR="00B377DB" w:rsidRPr="007D4EF0">
        <w:rPr>
          <w:rFonts w:ascii="Times New Roman" w:hAnsi="Times New Roman" w:cs="Times New Roman"/>
          <w:bCs/>
        </w:rPr>
        <w:t xml:space="preserve"> рабочих</w:t>
      </w:r>
      <w:r w:rsidRPr="007D4EF0">
        <w:rPr>
          <w:rFonts w:ascii="Times New Roman" w:hAnsi="Times New Roman" w:cs="Times New Roman"/>
          <w:bCs/>
        </w:rPr>
        <w:t xml:space="preserve"> дней </w:t>
      </w:r>
      <w:proofErr w:type="gramStart"/>
      <w:r w:rsidRPr="007D4EF0">
        <w:rPr>
          <w:rFonts w:ascii="Times New Roman" w:hAnsi="Times New Roman" w:cs="Times New Roman"/>
          <w:bCs/>
        </w:rPr>
        <w:t>с даты подписания</w:t>
      </w:r>
      <w:proofErr w:type="gramEnd"/>
      <w:r w:rsidRPr="007D4EF0">
        <w:rPr>
          <w:rFonts w:ascii="Times New Roman" w:hAnsi="Times New Roman" w:cs="Times New Roman"/>
          <w:bCs/>
        </w:rPr>
        <w:t xml:space="preserve"> Клиентом документа о приемке (Акт оказанных услуг). </w:t>
      </w:r>
    </w:p>
    <w:p w:rsidR="007D4EF0" w:rsidRPr="007D4EF0" w:rsidRDefault="009B28DD" w:rsidP="007D4EF0">
      <w:pPr>
        <w:tabs>
          <w:tab w:val="right" w:pos="0"/>
        </w:tabs>
        <w:jc w:val="center"/>
        <w:rPr>
          <w:rFonts w:ascii="Times New Roman" w:hAnsi="Times New Roman" w:cs="Times New Roman"/>
          <w:b/>
        </w:rPr>
      </w:pPr>
      <w:r w:rsidRPr="007D4EF0">
        <w:rPr>
          <w:rFonts w:ascii="Times New Roman" w:hAnsi="Times New Roman" w:cs="Times New Roman"/>
          <w:b/>
        </w:rPr>
        <w:t>4. Ответственность сторон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4.1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Федерации, а также условиями Договора.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4.2. Исполнитель не несет ответственность за установку, эксплуатацию или техническое обслуживание любых каналов связи, оборудования или программного обеспечения, не предоставленных Исполнителем по настоящему Договору, а также за передачу или прием информации посредством таких каналов связи, оборудования или программного обеспечения.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4.3. Исполнитель не несет ответственности за недостатки услуг, возникшие вследствие использования Клиентом несертифицированного, неисправного Абонентского устройства либо оборудования Клиента, которое было изменено или модифицировано без согласования с производителем и/или Исполнителем.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4.4. Стороны не несут ответственности друг перед другом за упущенную выгоду или какие-либо иные косвенные убытки, а также освобождаются от ответственности за неисполнение или ненадлежащее </w:t>
      </w:r>
      <w:r w:rsidRPr="007D4EF0">
        <w:rPr>
          <w:rFonts w:ascii="Times New Roman" w:hAnsi="Times New Roman" w:cs="Times New Roman"/>
        </w:rPr>
        <w:lastRenderedPageBreak/>
        <w:t>исполнение обязательств по настоящему Договору, вызванное обстоятельствами непреодолимой силы или по вине другой Стороны.</w:t>
      </w:r>
    </w:p>
    <w:p w:rsidR="007D4EF0" w:rsidRPr="007D4EF0" w:rsidRDefault="009B28DD" w:rsidP="007D4EF0">
      <w:pPr>
        <w:pStyle w:val="pt-a-000022"/>
        <w:shd w:val="clear" w:color="auto" w:fill="FFFFFF"/>
        <w:tabs>
          <w:tab w:val="right" w:pos="0"/>
        </w:tabs>
        <w:spacing w:before="0" w:beforeAutospacing="0" w:after="0" w:afterAutospacing="0"/>
        <w:jc w:val="center"/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</w:pPr>
      <w:r w:rsidRPr="007D4EF0"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  <w:t xml:space="preserve">5. Обстоятельства непреодолимой силы 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5.1. 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5.2. Сторона, для которой создалась невозможность исполнения обязательств по настоящему Договору вследствие обстоятельств непреодолимой силы, не позднее 10 (десяти)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5.3. В случае возникновения обстоятельств непреодолимой силы Стороны вправе расторгнуть настоящий Договор, в этом случае ни одна из Сторон не вправе требовать возмещения убытков.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5.4.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организаций, в том числе торгово-промышленной палаты.</w:t>
      </w:r>
    </w:p>
    <w:p w:rsidR="007D4EF0" w:rsidRPr="007D4EF0" w:rsidRDefault="009B28DD" w:rsidP="007D4EF0">
      <w:pPr>
        <w:pStyle w:val="pt-a-000022"/>
        <w:shd w:val="clear" w:color="auto" w:fill="FFFFFF"/>
        <w:tabs>
          <w:tab w:val="right" w:pos="0"/>
        </w:tabs>
        <w:spacing w:before="0" w:beforeAutospacing="0" w:after="0" w:afterAutospacing="0"/>
        <w:jc w:val="center"/>
        <w:rPr>
          <w:rFonts w:ascii="Times New Roman" w:eastAsiaTheme="minorHAnsi" w:hAnsi="Times New Roman" w:cs="Times New Roman"/>
          <w:color w:val="000000"/>
        </w:rPr>
      </w:pPr>
      <w:r w:rsidRPr="007D4EF0"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  <w:t xml:space="preserve">6. Рассмотрение и разрешение споров 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6.1. В случае возникновения споров или разногласий Стороны примут все меры к их решению путем переговоров.</w:t>
      </w:r>
    </w:p>
    <w:p w:rsidR="009B28DD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  <w:color w:val="FF0000"/>
          <w:kern w:val="24"/>
        </w:rPr>
      </w:pPr>
      <w:r w:rsidRPr="007D4EF0">
        <w:rPr>
          <w:rFonts w:ascii="Times New Roman" w:hAnsi="Times New Roman" w:cs="Times New Roman"/>
        </w:rPr>
        <w:t>6.2. При неисполнении или ненадлежащем исполнении Сторонами обязательств по настоящему Договору Сторона до обращения в суд предъявляет другой Стороне письменную претензию.</w:t>
      </w:r>
      <w:r w:rsidRPr="007D4EF0">
        <w:rPr>
          <w:rFonts w:ascii="Times New Roman" w:hAnsi="Times New Roman" w:cs="Times New Roman"/>
          <w:kern w:val="24"/>
        </w:rPr>
        <w:t xml:space="preserve"> Претензия рассматривается </w:t>
      </w:r>
      <w:r w:rsidRPr="007D4EF0">
        <w:rPr>
          <w:rFonts w:ascii="Times New Roman" w:hAnsi="Times New Roman" w:cs="Times New Roman"/>
        </w:rPr>
        <w:t xml:space="preserve">Стороной, получившей претензию, </w:t>
      </w:r>
      <w:r w:rsidRPr="007D4EF0">
        <w:rPr>
          <w:rFonts w:ascii="Times New Roman" w:hAnsi="Times New Roman" w:cs="Times New Roman"/>
          <w:kern w:val="24"/>
        </w:rPr>
        <w:t xml:space="preserve">в срок, не превышающий 30 (Тридцать) календарных дней </w:t>
      </w:r>
      <w:proofErr w:type="gramStart"/>
      <w:r w:rsidRPr="007D4EF0">
        <w:rPr>
          <w:rFonts w:ascii="Times New Roman" w:hAnsi="Times New Roman" w:cs="Times New Roman"/>
          <w:kern w:val="24"/>
        </w:rPr>
        <w:t>с даты регистрации</w:t>
      </w:r>
      <w:proofErr w:type="gramEnd"/>
      <w:r w:rsidRPr="007D4EF0">
        <w:rPr>
          <w:rFonts w:ascii="Times New Roman" w:hAnsi="Times New Roman" w:cs="Times New Roman"/>
          <w:kern w:val="24"/>
        </w:rPr>
        <w:t xml:space="preserve"> претензии. 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  <w:kern w:val="24"/>
        </w:rPr>
      </w:pPr>
      <w:r w:rsidRPr="007D4EF0">
        <w:rPr>
          <w:rFonts w:ascii="Times New Roman" w:hAnsi="Times New Roman" w:cs="Times New Roman"/>
          <w:kern w:val="24"/>
        </w:rPr>
        <w:t xml:space="preserve">6.3. При отклонении претензии полностью или частично либо неполучении ответа в установленные для ее рассмотрения сроки </w:t>
      </w:r>
      <w:r w:rsidRPr="007D4EF0">
        <w:rPr>
          <w:rFonts w:ascii="Times New Roman" w:hAnsi="Times New Roman" w:cs="Times New Roman"/>
        </w:rPr>
        <w:t xml:space="preserve">Сторона, направившая претензию, </w:t>
      </w:r>
      <w:r w:rsidRPr="007D4EF0">
        <w:rPr>
          <w:rFonts w:ascii="Times New Roman" w:hAnsi="Times New Roman" w:cs="Times New Roman"/>
          <w:kern w:val="24"/>
        </w:rPr>
        <w:t xml:space="preserve">имеет право предъявить иск в арбитражный суд Санкт-Петербурга и Ленинградской области. </w:t>
      </w:r>
    </w:p>
    <w:p w:rsidR="007D4EF0" w:rsidRPr="007D4EF0" w:rsidRDefault="009B28DD" w:rsidP="007D4EF0">
      <w:pPr>
        <w:pStyle w:val="aa"/>
        <w:tabs>
          <w:tab w:val="right" w:pos="0"/>
        </w:tabs>
        <w:ind w:left="0" w:firstLine="0"/>
        <w:jc w:val="center"/>
        <w:rPr>
          <w:rFonts w:ascii="Times New Roman" w:eastAsiaTheme="minorHAnsi" w:hAnsi="Times New Roman" w:cs="Times New Roman"/>
          <w:color w:val="auto"/>
          <w:kern w:val="24"/>
        </w:rPr>
      </w:pPr>
      <w:r w:rsidRPr="007D4EF0">
        <w:rPr>
          <w:rFonts w:ascii="Times New Roman" w:eastAsiaTheme="minorHAnsi" w:hAnsi="Times New Roman" w:cs="Times New Roman"/>
          <w:color w:val="auto"/>
        </w:rPr>
        <w:t>7. Срок действия договора, порядок его изменения и расторжения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</w:rPr>
      </w:pPr>
      <w:r w:rsidRPr="007D4EF0">
        <w:rPr>
          <w:rFonts w:ascii="Times New Roman" w:hAnsi="Times New Roman" w:cs="Times New Roman"/>
          <w:bCs/>
        </w:rPr>
        <w:t xml:space="preserve">7.1. </w:t>
      </w:r>
      <w:r w:rsidRPr="007D4EF0">
        <w:rPr>
          <w:rStyle w:val="ae"/>
          <w:rFonts w:ascii="Times New Roman" w:hAnsi="Times New Roman" w:cs="Times New Roman"/>
          <w:color w:val="auto"/>
        </w:rPr>
        <w:t xml:space="preserve">Договор </w:t>
      </w:r>
      <w:r w:rsidRPr="007D4EF0">
        <w:rPr>
          <w:rFonts w:ascii="Times New Roman" w:hAnsi="Times New Roman" w:cs="Times New Roman"/>
          <w:bCs/>
        </w:rPr>
        <w:t xml:space="preserve">вступает в силу </w:t>
      </w:r>
      <w:proofErr w:type="gramStart"/>
      <w:r w:rsidRPr="007D4EF0">
        <w:rPr>
          <w:rFonts w:ascii="Times New Roman" w:hAnsi="Times New Roman" w:cs="Times New Roman"/>
          <w:bCs/>
        </w:rPr>
        <w:t xml:space="preserve">с </w:t>
      </w:r>
      <w:r w:rsidR="007D4EF0" w:rsidRPr="007D4EF0">
        <w:rPr>
          <w:rFonts w:ascii="Times New Roman" w:hAnsi="Times New Roman" w:cs="Times New Roman"/>
          <w:bCs/>
        </w:rPr>
        <w:t>даты подписания</w:t>
      </w:r>
      <w:proofErr w:type="gramEnd"/>
      <w:r w:rsidR="007D4EF0" w:rsidRPr="007D4EF0">
        <w:rPr>
          <w:rFonts w:ascii="Times New Roman" w:hAnsi="Times New Roman" w:cs="Times New Roman"/>
          <w:bCs/>
        </w:rPr>
        <w:t xml:space="preserve"> Сторонами </w:t>
      </w:r>
      <w:r w:rsidRPr="007D4EF0">
        <w:rPr>
          <w:rFonts w:ascii="Times New Roman" w:hAnsi="Times New Roman" w:cs="Times New Roman"/>
          <w:bCs/>
        </w:rPr>
        <w:t>и действует до «</w:t>
      </w:r>
      <w:r w:rsidR="00957A01" w:rsidRPr="007D4EF0">
        <w:rPr>
          <w:rFonts w:ascii="Times New Roman" w:hAnsi="Times New Roman" w:cs="Times New Roman"/>
          <w:bCs/>
        </w:rPr>
        <w:t>31</w:t>
      </w:r>
      <w:r w:rsidRPr="007D4EF0">
        <w:rPr>
          <w:rFonts w:ascii="Times New Roman" w:hAnsi="Times New Roman" w:cs="Times New Roman"/>
          <w:bCs/>
        </w:rPr>
        <w:t>»</w:t>
      </w:r>
      <w:r w:rsidR="007D4EF0" w:rsidRPr="007D4EF0">
        <w:rPr>
          <w:rFonts w:ascii="Times New Roman" w:hAnsi="Times New Roman" w:cs="Times New Roman"/>
          <w:bCs/>
        </w:rPr>
        <w:t xml:space="preserve"> янва</w:t>
      </w:r>
      <w:r w:rsidR="003D0C86" w:rsidRPr="007D4EF0">
        <w:rPr>
          <w:rFonts w:ascii="Times New Roman" w:hAnsi="Times New Roman" w:cs="Times New Roman"/>
          <w:bCs/>
        </w:rPr>
        <w:t>ря</w:t>
      </w:r>
      <w:r w:rsidR="007D4EF0" w:rsidRPr="007D4EF0">
        <w:rPr>
          <w:rFonts w:ascii="Times New Roman" w:hAnsi="Times New Roman" w:cs="Times New Roman"/>
          <w:bCs/>
        </w:rPr>
        <w:t xml:space="preserve"> </w:t>
      </w:r>
      <w:r w:rsidRPr="007D4EF0">
        <w:rPr>
          <w:rFonts w:ascii="Times New Roman" w:hAnsi="Times New Roman" w:cs="Times New Roman"/>
          <w:bCs/>
        </w:rPr>
        <w:t>20</w:t>
      </w:r>
      <w:r w:rsidR="00957A01" w:rsidRPr="007D4EF0">
        <w:rPr>
          <w:rFonts w:ascii="Times New Roman" w:hAnsi="Times New Roman" w:cs="Times New Roman"/>
          <w:bCs/>
        </w:rPr>
        <w:t>2</w:t>
      </w:r>
      <w:r w:rsidR="007D4EF0" w:rsidRPr="007D4EF0">
        <w:rPr>
          <w:rFonts w:ascii="Times New Roman" w:hAnsi="Times New Roman" w:cs="Times New Roman"/>
          <w:bCs/>
        </w:rPr>
        <w:t>7</w:t>
      </w:r>
      <w:r w:rsidRPr="007D4EF0">
        <w:rPr>
          <w:rFonts w:ascii="Times New Roman" w:hAnsi="Times New Roman" w:cs="Times New Roman"/>
          <w:bCs/>
        </w:rPr>
        <w:t xml:space="preserve"> года, либо до момента достижения объема оказанных Услуг Цены Договора, указанной в пункте 3.1. Договора, в зависимости от того, что наступит ранее, а в части окончательных расчетов Договор действует до полного исполнения сторонами своих обязательств. 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</w:rPr>
      </w:pPr>
      <w:r w:rsidRPr="007D4EF0">
        <w:rPr>
          <w:rFonts w:ascii="Times New Roman" w:hAnsi="Times New Roman" w:cs="Times New Roman"/>
          <w:bCs/>
        </w:rPr>
        <w:t xml:space="preserve">7.2. </w:t>
      </w:r>
      <w:r w:rsidRPr="007D4EF0">
        <w:rPr>
          <w:rFonts w:ascii="Times New Roman" w:hAnsi="Times New Roman" w:cs="Times New Roman"/>
        </w:rPr>
        <w:t>Услуги по Договору оказываются с «</w:t>
      </w:r>
      <w:r w:rsidR="00957A01" w:rsidRPr="007D4EF0">
        <w:rPr>
          <w:rFonts w:ascii="Times New Roman" w:hAnsi="Times New Roman" w:cs="Times New Roman"/>
        </w:rPr>
        <w:t>01</w:t>
      </w:r>
      <w:r w:rsidRPr="007D4EF0">
        <w:rPr>
          <w:rFonts w:ascii="Times New Roman" w:hAnsi="Times New Roman" w:cs="Times New Roman"/>
        </w:rPr>
        <w:t>»</w:t>
      </w:r>
      <w:r w:rsidR="007D4EF0" w:rsidRPr="007D4EF0">
        <w:rPr>
          <w:rFonts w:ascii="Times New Roman" w:hAnsi="Times New Roman" w:cs="Times New Roman"/>
        </w:rPr>
        <w:t xml:space="preserve"> </w:t>
      </w:r>
      <w:r w:rsidR="003D0C86" w:rsidRPr="007D4EF0">
        <w:rPr>
          <w:rFonts w:ascii="Times New Roman" w:hAnsi="Times New Roman" w:cs="Times New Roman"/>
        </w:rPr>
        <w:t>февраля</w:t>
      </w:r>
      <w:r w:rsidRPr="007D4EF0">
        <w:rPr>
          <w:rFonts w:ascii="Times New Roman" w:hAnsi="Times New Roman" w:cs="Times New Roman"/>
        </w:rPr>
        <w:t xml:space="preserve"> 20</w:t>
      </w:r>
      <w:r w:rsidR="00957A01" w:rsidRPr="007D4EF0">
        <w:rPr>
          <w:rFonts w:ascii="Times New Roman" w:hAnsi="Times New Roman" w:cs="Times New Roman"/>
        </w:rPr>
        <w:t>2</w:t>
      </w:r>
      <w:r w:rsidR="00B377DB" w:rsidRPr="007D4EF0">
        <w:rPr>
          <w:rFonts w:ascii="Times New Roman" w:hAnsi="Times New Roman" w:cs="Times New Roman"/>
        </w:rPr>
        <w:t>6</w:t>
      </w:r>
      <w:r w:rsidRPr="007D4EF0">
        <w:rPr>
          <w:rFonts w:ascii="Times New Roman" w:hAnsi="Times New Roman" w:cs="Times New Roman"/>
        </w:rPr>
        <w:t xml:space="preserve"> года по «</w:t>
      </w:r>
      <w:r w:rsidR="00957A01" w:rsidRPr="007D4EF0">
        <w:rPr>
          <w:rFonts w:ascii="Times New Roman" w:hAnsi="Times New Roman" w:cs="Times New Roman"/>
        </w:rPr>
        <w:t>31</w:t>
      </w:r>
      <w:r w:rsidRPr="007D4EF0">
        <w:rPr>
          <w:rFonts w:ascii="Times New Roman" w:hAnsi="Times New Roman" w:cs="Times New Roman"/>
        </w:rPr>
        <w:t>»</w:t>
      </w:r>
      <w:r w:rsidR="007D4EF0" w:rsidRPr="007D4EF0">
        <w:rPr>
          <w:rFonts w:ascii="Times New Roman" w:hAnsi="Times New Roman" w:cs="Times New Roman"/>
        </w:rPr>
        <w:t xml:space="preserve"> </w:t>
      </w:r>
      <w:r w:rsidR="003D0C86" w:rsidRPr="007D4EF0">
        <w:rPr>
          <w:rFonts w:ascii="Times New Roman" w:hAnsi="Times New Roman" w:cs="Times New Roman"/>
        </w:rPr>
        <w:t>декабря</w:t>
      </w:r>
      <w:r w:rsidRPr="007D4EF0">
        <w:rPr>
          <w:rFonts w:ascii="Times New Roman" w:hAnsi="Times New Roman" w:cs="Times New Roman"/>
        </w:rPr>
        <w:t xml:space="preserve"> 20</w:t>
      </w:r>
      <w:r w:rsidR="00957A01" w:rsidRPr="007D4EF0">
        <w:rPr>
          <w:rFonts w:ascii="Times New Roman" w:hAnsi="Times New Roman" w:cs="Times New Roman"/>
        </w:rPr>
        <w:t>2</w:t>
      </w:r>
      <w:r w:rsidR="00B377DB" w:rsidRPr="007D4EF0">
        <w:rPr>
          <w:rFonts w:ascii="Times New Roman" w:hAnsi="Times New Roman" w:cs="Times New Roman"/>
        </w:rPr>
        <w:t>6</w:t>
      </w:r>
      <w:r w:rsidRPr="007D4EF0">
        <w:rPr>
          <w:rFonts w:ascii="Times New Roman" w:hAnsi="Times New Roman" w:cs="Times New Roman"/>
        </w:rPr>
        <w:t xml:space="preserve"> года.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  <w:bCs/>
        </w:rPr>
      </w:pPr>
      <w:r w:rsidRPr="007D4EF0">
        <w:rPr>
          <w:rFonts w:ascii="Times New Roman" w:hAnsi="Times New Roman" w:cs="Times New Roman"/>
        </w:rPr>
        <w:t xml:space="preserve">7.3. Изменение условий Договора при его исполнении не допускается, за исключением их изменения по соглашению Сторон. </w:t>
      </w:r>
      <w:r w:rsidRPr="007D4EF0">
        <w:rPr>
          <w:rFonts w:ascii="Times New Roman" w:hAnsi="Times New Roman" w:cs="Times New Roman"/>
          <w:bCs/>
        </w:rPr>
        <w:t xml:space="preserve">Изменение настоящего Договора осуществляется в письменной форме либо путем совершения </w:t>
      </w:r>
      <w:bookmarkStart w:id="1" w:name="OLE_LINK3"/>
      <w:bookmarkStart w:id="2" w:name="OLE_LINK4"/>
      <w:r w:rsidRPr="007D4EF0">
        <w:rPr>
          <w:rFonts w:ascii="Times New Roman" w:hAnsi="Times New Roman" w:cs="Times New Roman"/>
          <w:bCs/>
        </w:rPr>
        <w:t xml:space="preserve">Клиентом </w:t>
      </w:r>
      <w:bookmarkEnd w:id="1"/>
      <w:bookmarkEnd w:id="2"/>
      <w:r w:rsidRPr="007D4EF0">
        <w:rPr>
          <w:rFonts w:ascii="Times New Roman" w:hAnsi="Times New Roman" w:cs="Times New Roman"/>
          <w:bCs/>
        </w:rPr>
        <w:t xml:space="preserve">конклюдентных действий с использованием Идентификаторов, которые позволяют однозначно идентифицировать Клиента и установить его волеизъявление. 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  <w:bCs/>
        </w:rPr>
        <w:t xml:space="preserve">7.4. </w:t>
      </w:r>
      <w:proofErr w:type="gramStart"/>
      <w:r w:rsidRPr="007D4EF0">
        <w:rPr>
          <w:rFonts w:ascii="Times New Roman" w:hAnsi="Times New Roman" w:cs="Times New Roman"/>
        </w:rPr>
        <w:t>Договор</w:t>
      </w:r>
      <w:proofErr w:type="gramEnd"/>
      <w:r w:rsidRPr="007D4EF0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а также в случае одностороннего отказа Стороны Договора от исполнения настоящего Договора в соответствии с гражданским законодательством.</w:t>
      </w:r>
    </w:p>
    <w:p w:rsidR="007D4EF0" w:rsidRPr="007D4EF0" w:rsidRDefault="009B28DD" w:rsidP="007D4EF0">
      <w:pPr>
        <w:pStyle w:val="BodyText"/>
        <w:widowControl/>
        <w:tabs>
          <w:tab w:val="right" w:pos="0"/>
        </w:tabs>
        <w:spacing w:before="0" w:after="0"/>
        <w:jc w:val="center"/>
        <w:rPr>
          <w:rFonts w:ascii="Times New Roman" w:eastAsiaTheme="minorHAnsi" w:hAnsi="Times New Roman" w:cs="Times New Roman"/>
          <w:b/>
          <w:bCs/>
          <w:color w:val="auto"/>
          <w:lang w:val="ru-RU"/>
        </w:rPr>
      </w:pPr>
      <w:r w:rsidRPr="007D4EF0">
        <w:rPr>
          <w:rFonts w:ascii="Times New Roman" w:eastAsiaTheme="minorHAnsi" w:hAnsi="Times New Roman" w:cs="Times New Roman"/>
          <w:b/>
          <w:bCs/>
          <w:color w:val="auto"/>
          <w:lang w:val="ru-RU"/>
        </w:rPr>
        <w:t>8. Заключительные условия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8.1. Во всем остальном, что не предусмотрено Договором, Стороны будут руководствоваться действующим законодательством Российской Федерации.</w:t>
      </w:r>
    </w:p>
    <w:p w:rsidR="007D4EF0" w:rsidRPr="007D4EF0" w:rsidRDefault="009B28DD" w:rsidP="007D4EF0">
      <w:pPr>
        <w:pStyle w:val="a4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8.2. </w:t>
      </w:r>
      <w:r w:rsidRPr="007D4EF0">
        <w:rPr>
          <w:rFonts w:ascii="Times New Roman" w:hAnsi="Times New Roman" w:cs="Times New Roman"/>
          <w:bCs/>
        </w:rPr>
        <w:t>Уведомления или сообщения одной Стороны, направленные другой Стороне, должны составляться в письменном виде и направляться по факсу, по почтовому адресу Стороны, указанному в настоящем Договоре, либо через Личный кабинет. Уведомления или сообщения, направленные по факсу, должны дополнительно подтверждаться Стороной курьерской или заказной почтой не позднее 7 (семи) календарных дней с момента направления соответствующего уведомления или сообщения.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8.3. При обнаружении Клиентом перерывов в оказании или ухудшении качества Услуг и по иным вопросам обслуживания необходимо обратиться в службу поддержки Исполнителя</w:t>
      </w:r>
      <w:r w:rsidR="00B377DB" w:rsidRPr="007D4EF0">
        <w:rPr>
          <w:rFonts w:ascii="Times New Roman" w:hAnsi="Times New Roman" w:cs="Times New Roman"/>
        </w:rPr>
        <w:t>_____</w:t>
      </w:r>
      <w:r w:rsidRPr="007D4EF0">
        <w:rPr>
          <w:rFonts w:ascii="Times New Roman" w:hAnsi="Times New Roman" w:cs="Times New Roman"/>
        </w:rPr>
        <w:t xml:space="preserve">, </w:t>
      </w:r>
      <w:r w:rsidRPr="007D4EF0">
        <w:rPr>
          <w:rFonts w:ascii="Times New Roman" w:hAnsi="Times New Roman" w:cs="Times New Roman"/>
          <w:lang w:val="en-US"/>
        </w:rPr>
        <w:t>email</w:t>
      </w:r>
      <w:r w:rsidRPr="007D4EF0">
        <w:rPr>
          <w:rFonts w:ascii="Times New Roman" w:hAnsi="Times New Roman" w:cs="Times New Roman"/>
        </w:rPr>
        <w:t xml:space="preserve">: </w:t>
      </w:r>
      <w:r w:rsidR="00B377DB" w:rsidRPr="007D4EF0">
        <w:rPr>
          <w:rFonts w:ascii="Times New Roman" w:hAnsi="Times New Roman" w:cs="Times New Roman"/>
        </w:rPr>
        <w:t>_______</w:t>
      </w:r>
      <w:r w:rsidRPr="007D4EF0">
        <w:rPr>
          <w:rFonts w:ascii="Times New Roman" w:hAnsi="Times New Roman" w:cs="Times New Roman"/>
        </w:rPr>
        <w:t>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  <w:bCs/>
        </w:rPr>
        <w:t xml:space="preserve">8.4. </w:t>
      </w:r>
      <w:r w:rsidRPr="007D4EF0">
        <w:rPr>
          <w:rFonts w:ascii="Times New Roman" w:hAnsi="Times New Roman" w:cs="Times New Roman"/>
        </w:rPr>
        <w:t xml:space="preserve">Использование Личного кабинета возможно при условии авторизации Клиента путем указания Абонентского номера или иных </w:t>
      </w:r>
      <w:r w:rsidRPr="007D4EF0">
        <w:rPr>
          <w:rFonts w:ascii="Times New Roman" w:hAnsi="Times New Roman" w:cs="Times New Roman"/>
          <w:kern w:val="24"/>
        </w:rPr>
        <w:t xml:space="preserve">уникальных кодов идентификации, кодовых слов, номеров SIM-карт, адреса электронной почты и др. и </w:t>
      </w:r>
      <w:r w:rsidRPr="007D4EF0">
        <w:rPr>
          <w:rFonts w:ascii="Times New Roman" w:hAnsi="Times New Roman" w:cs="Times New Roman"/>
        </w:rPr>
        <w:t>специально назначенного пароля</w:t>
      </w:r>
      <w:r w:rsidRPr="007D4EF0">
        <w:rPr>
          <w:rFonts w:ascii="Times New Roman" w:hAnsi="Times New Roman" w:cs="Times New Roman"/>
          <w:kern w:val="24"/>
        </w:rPr>
        <w:t>, используемых по отдельности или совместно в соответствии с правилами Исполнителя</w:t>
      </w:r>
      <w:r w:rsidRPr="007D4EF0">
        <w:rPr>
          <w:rFonts w:ascii="Times New Roman" w:hAnsi="Times New Roman" w:cs="Times New Roman"/>
        </w:rPr>
        <w:t xml:space="preserve">. Доступ в Личный кабинет может быть предоставлен на сайте Исполнителя </w:t>
      </w:r>
      <w:hyperlink r:id="rId10" w:history="1">
        <w:r w:rsidR="00B377DB" w:rsidRPr="007D4EF0">
          <w:rPr>
            <w:rStyle w:val="af"/>
            <w:rFonts w:ascii="Times New Roman" w:hAnsi="Times New Roman" w:cs="Times New Roman"/>
          </w:rPr>
          <w:t>________</w:t>
        </w:r>
      </w:hyperlink>
      <w:r w:rsidRPr="007D4EF0">
        <w:rPr>
          <w:rFonts w:ascii="Times New Roman" w:hAnsi="Times New Roman" w:cs="Times New Roman"/>
        </w:rPr>
        <w:t>, а также с использованием определенных интерфейсов (приложений), функционирующих в сети Интернет.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8.5. Настоящий Договор составлен на русском языке в 2 (двух) экземплярах, имеющих равную юридическую силу, по одному для каждой из Сторон. Все приложения к Договору составляют его неотъемлемую часть. 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lastRenderedPageBreak/>
        <w:t>8.6. При исполнении своих обязательств по Договору, Стороны обязуются соблюдать требования применимого антикоррупционного законодательства и не предпринимать никаких действий, которые могут нарушить нормы применимого антикоррупционного законодательства, в том числе, гарантируют, что они и их аффилированные лица, работники или посредники: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реализовать иные неправомерные цели;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proofErr w:type="gramStart"/>
      <w:r w:rsidRPr="007D4EF0">
        <w:rPr>
          <w:rFonts w:ascii="Times New Roman" w:hAnsi="Times New Roman" w:cs="Times New Roman"/>
        </w:rPr>
        <w:t>- не осуществляют действия, квалифицируемые применимым для целей Договора законодательством, как дача/получение взятки или коммерческий подкуп каких-либо физических или юридических лиц, включая, но, не ограничиваясь, коммерческих организаций и их представителей, органов власти и самоуправления, государственных и муниципальных служащих.</w:t>
      </w:r>
      <w:proofErr w:type="gramEnd"/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8.7. В случае возникновения у Сторон подозрений, что произошло или может произойти нарушение каких-либо положений настоящей Статьи, Сторона обязуется немедленно направить другой Стороне письменное уведомление о нарушении. В письменном уведомлении Стороны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Стороны пришли к соглашению гарантировать конфиденциальность лицам, сообщающим о фактах нарушений и коррупции, с учётом требований законодательства.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8.8. </w:t>
      </w:r>
      <w:r w:rsidRPr="007D4EF0">
        <w:rPr>
          <w:rFonts w:ascii="Times New Roman" w:hAnsi="Times New Roman" w:cs="Times New Roman"/>
          <w:bCs/>
        </w:rPr>
        <w:t xml:space="preserve">Клиент подтверждает, что при исполнении настоящего Договора не требуются: казначейское сопровождение целевых средств, банковское сопровождение настоящего Договора, ведение </w:t>
      </w:r>
      <w:r w:rsidR="00B377DB" w:rsidRPr="007D4EF0">
        <w:rPr>
          <w:rFonts w:ascii="Times New Roman" w:hAnsi="Times New Roman" w:cs="Times New Roman"/>
          <w:bCs/>
        </w:rPr>
        <w:t>_____ (Исполнителем)</w:t>
      </w:r>
      <w:r w:rsidRPr="007D4EF0">
        <w:rPr>
          <w:rFonts w:ascii="Times New Roman" w:hAnsi="Times New Roman" w:cs="Times New Roman"/>
          <w:bCs/>
        </w:rPr>
        <w:t xml:space="preserve"> раздельного учета результатов финансово-хозяйственной деятельности по настоящему Договору. Клиент подтверждает, что при исполнении настоящего Договора </w:t>
      </w:r>
      <w:r w:rsidR="00B377DB" w:rsidRPr="007D4EF0">
        <w:rPr>
          <w:rFonts w:ascii="Times New Roman" w:hAnsi="Times New Roman" w:cs="Times New Roman"/>
          <w:bCs/>
        </w:rPr>
        <w:t xml:space="preserve">_____ (Исполнителем) </w:t>
      </w:r>
      <w:r w:rsidRPr="007D4EF0">
        <w:rPr>
          <w:rFonts w:ascii="Times New Roman" w:hAnsi="Times New Roman" w:cs="Times New Roman"/>
          <w:bCs/>
        </w:rPr>
        <w:t>не будет являться исполнителем в целях исполнения государственного оборонного заказа, а также не будет включено в кооперацию головного исполнителя по контракту, заключенному во исполнение государственного оборонного заказа</w:t>
      </w:r>
      <w:r w:rsidRPr="007D4EF0">
        <w:rPr>
          <w:rFonts w:ascii="Times New Roman" w:hAnsi="Times New Roman" w:cs="Times New Roman"/>
        </w:rPr>
        <w:t>.</w:t>
      </w:r>
    </w:p>
    <w:p w:rsidR="007D4EF0" w:rsidRPr="007D4EF0" w:rsidRDefault="009B28DD" w:rsidP="007D4EF0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8.9. Приложения к Договору являются его неотъемлемой частью: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Приложение № 1 «Техническое задание».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Приложение № 2 «Стоимость Услуг (цена единицы Услуги)».</w:t>
      </w:r>
    </w:p>
    <w:p w:rsidR="007D4EF0" w:rsidRPr="007D4EF0" w:rsidRDefault="009B28DD" w:rsidP="007D4EF0">
      <w:pPr>
        <w:pStyle w:val="a4"/>
        <w:shd w:val="clear" w:color="auto" w:fill="FFFFFF"/>
        <w:tabs>
          <w:tab w:val="right" w:pos="0"/>
        </w:tabs>
        <w:ind w:firstLine="0"/>
        <w:rPr>
          <w:rStyle w:val="pt-a0"/>
          <w:rFonts w:ascii="Times New Roman" w:hAnsi="Times New Roman" w:cs="Times New Roman"/>
          <w:color w:val="000000"/>
        </w:rPr>
      </w:pPr>
      <w:r w:rsidRPr="007D4EF0">
        <w:rPr>
          <w:rStyle w:val="pt-a0"/>
          <w:rFonts w:ascii="Times New Roman" w:hAnsi="Times New Roman" w:cs="Times New Roman"/>
          <w:color w:val="000000"/>
        </w:rPr>
        <w:t>Приложение № 3 «Перечень абонентских номеров».</w:t>
      </w:r>
    </w:p>
    <w:p w:rsidR="007D4EF0" w:rsidRPr="007D4EF0" w:rsidRDefault="009B28DD" w:rsidP="007D4EF0">
      <w:pPr>
        <w:pStyle w:val="pt-a-000022"/>
        <w:shd w:val="clear" w:color="auto" w:fill="FFFFFF"/>
        <w:tabs>
          <w:tab w:val="right" w:pos="0"/>
        </w:tabs>
        <w:spacing w:before="0" w:beforeAutospacing="0" w:after="0" w:afterAutospacing="0"/>
        <w:jc w:val="center"/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</w:pPr>
      <w:r w:rsidRPr="007D4EF0">
        <w:rPr>
          <w:rStyle w:val="pt-a0-000023"/>
          <w:rFonts w:ascii="Times New Roman" w:eastAsiaTheme="minorHAnsi" w:hAnsi="Times New Roman" w:cs="Times New Roman"/>
          <w:b/>
          <w:bCs/>
          <w:color w:val="000000"/>
        </w:rPr>
        <w:t>9. Адреса и банковские реквизиты сторон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4927"/>
      </w:tblGrid>
      <w:tr w:rsidR="007D4EF0" w:rsidRPr="007D4EF0" w:rsidTr="007D4EF0"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b/>
              </w:rPr>
              <w:t>Клиент</w:t>
            </w:r>
          </w:p>
        </w:tc>
      </w:tr>
      <w:tr w:rsidR="007D4EF0" w:rsidRPr="007D4EF0" w:rsidTr="007D4EF0">
        <w:trPr>
          <w:trHeight w:val="4763"/>
        </w:trPr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7D4EF0" w:rsidRPr="007D4EF0" w:rsidRDefault="009B28DD" w:rsidP="007D4EF0">
            <w:pPr>
              <w:tabs>
                <w:tab w:val="right" w:pos="0"/>
              </w:tabs>
              <w:jc w:val="left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Адрес местонахождения: </w:t>
            </w:r>
          </w:p>
          <w:p w:rsidR="007D4EF0" w:rsidRPr="007D4EF0" w:rsidRDefault="009B28DD" w:rsidP="007D4EF0">
            <w:pPr>
              <w:tabs>
                <w:tab w:val="right" w:pos="0"/>
              </w:tabs>
              <w:jc w:val="left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Почтовый адрес: </w:t>
            </w:r>
          </w:p>
          <w:p w:rsidR="007D4EF0" w:rsidRPr="007D4EF0" w:rsidRDefault="009B28DD" w:rsidP="007D4EF0">
            <w:pPr>
              <w:tabs>
                <w:tab w:val="right" w:pos="0"/>
              </w:tabs>
              <w:jc w:val="left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ОГРН </w:t>
            </w:r>
          </w:p>
          <w:p w:rsidR="007D4EF0" w:rsidRPr="007D4EF0" w:rsidRDefault="009B28DD" w:rsidP="007D4EF0">
            <w:pPr>
              <w:tabs>
                <w:tab w:val="right" w:pos="0"/>
              </w:tabs>
              <w:jc w:val="left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ИНН </w:t>
            </w:r>
          </w:p>
          <w:p w:rsidR="009B28DD" w:rsidRPr="007D4EF0" w:rsidRDefault="009B28DD" w:rsidP="007D4EF0">
            <w:pPr>
              <w:tabs>
                <w:tab w:val="right" w:pos="0"/>
              </w:tabs>
              <w:jc w:val="left"/>
              <w:rPr>
                <w:rFonts w:ascii="Times New Roman" w:hAnsi="Times New Roman" w:cs="Times New Roman"/>
                <w:b/>
              </w:rPr>
            </w:pPr>
          </w:p>
          <w:p w:rsidR="007D4EF0" w:rsidRPr="007D4EF0" w:rsidRDefault="009B28DD" w:rsidP="007D4EF0">
            <w:pPr>
              <w:tabs>
                <w:tab w:val="right" w:pos="0"/>
              </w:tabs>
              <w:jc w:val="left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ИНН: </w:t>
            </w:r>
            <w:r w:rsidRPr="007D4EF0">
              <w:rPr>
                <w:rFonts w:ascii="Times New Roman" w:hAnsi="Times New Roman" w:cs="Times New Roman"/>
              </w:rPr>
              <w:br/>
              <w:t xml:space="preserve">КПП: </w:t>
            </w:r>
            <w:r w:rsidRPr="007D4EF0">
              <w:rPr>
                <w:rFonts w:ascii="Times New Roman" w:hAnsi="Times New Roman" w:cs="Times New Roman"/>
              </w:rPr>
              <w:br/>
              <w:t xml:space="preserve">Расчётный счёт: </w:t>
            </w:r>
            <w:r w:rsidRPr="007D4EF0">
              <w:rPr>
                <w:rFonts w:ascii="Times New Roman" w:hAnsi="Times New Roman" w:cs="Times New Roman"/>
              </w:rPr>
              <w:br/>
              <w:t>Банк</w:t>
            </w:r>
            <w:r w:rsidR="00B377DB" w:rsidRPr="007D4EF0">
              <w:rPr>
                <w:rFonts w:ascii="Times New Roman" w:hAnsi="Times New Roman" w:cs="Times New Roman"/>
              </w:rPr>
              <w:t xml:space="preserve">: </w:t>
            </w:r>
            <w:r w:rsidRPr="007D4EF0">
              <w:rPr>
                <w:rFonts w:ascii="Times New Roman" w:hAnsi="Times New Roman" w:cs="Times New Roman"/>
              </w:rPr>
              <w:br/>
              <w:t xml:space="preserve">Корсчёт: </w:t>
            </w:r>
            <w:r w:rsidRPr="007D4EF0">
              <w:rPr>
                <w:rFonts w:ascii="Times New Roman" w:hAnsi="Times New Roman" w:cs="Times New Roman"/>
              </w:rPr>
              <w:br/>
              <w:t xml:space="preserve">БИК: </w:t>
            </w:r>
          </w:p>
          <w:p w:rsidR="007D4EF0" w:rsidRPr="007D4EF0" w:rsidRDefault="007D4EF0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b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b/>
                <w:kern w:val="1"/>
                <w:lang w:eastAsia="ar-SA"/>
              </w:rPr>
              <w:t>СПб ГБУ «Центральное управление региональных дорог и благоустройства»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Юридический адрес: 199406, Санкт-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Петербург, Малый проспект В.О. дом 68.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Фактический адрес: 199406, Санкт-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Петербург, Малый проспект В.О. дом 68.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ОКПО</w:t>
            </w: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ab/>
              <w:t>88159553 ОГРН 1247800033360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ИНН/КПП 7801732707/ 780101001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481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proofErr w:type="gramStart"/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р</w:t>
            </w:r>
            <w:proofErr w:type="gramEnd"/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 xml:space="preserve">/с 40102810945370000005 в </w:t>
            </w:r>
            <w:r w:rsidR="00754DAB"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ОКЦ № 1 СЕВЕРО-ЗАПАДНОГО ГУ БАНКА РОССИИ//УФК по г. Санкт-Петербургу, г. Санкт-Петербург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к/с 03224643400000007200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БИК 014030106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Тел. 8 (812) 775-04-00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Факс 8 (812) 775-03-74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Адрес электронной почты:</w:t>
            </w:r>
          </w:p>
          <w:p w:rsidR="00D24699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eastAsia="Andale Sans UI" w:hAnsi="Times New Roman" w:cs="Times New Roman"/>
                <w:kern w:val="1"/>
                <w:lang w:eastAsia="ar-SA"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info@gudp.ru,</w:t>
            </w:r>
          </w:p>
          <w:p w:rsidR="007D4EF0" w:rsidRPr="007D4EF0" w:rsidRDefault="00D24699" w:rsidP="007D4EF0">
            <w:pPr>
              <w:widowControl w:val="0"/>
              <w:tabs>
                <w:tab w:val="right" w:pos="0"/>
              </w:tabs>
              <w:suppressAutoHyphens/>
              <w:ind w:right="176"/>
              <w:rPr>
                <w:rFonts w:ascii="Times New Roman" w:hAnsi="Times New Roman" w:cs="Times New Roman"/>
                <w:b/>
              </w:rPr>
            </w:pPr>
            <w:r w:rsidRPr="007D4EF0">
              <w:rPr>
                <w:rFonts w:ascii="Times New Roman" w:eastAsia="Andale Sans UI" w:hAnsi="Times New Roman" w:cs="Times New Roman"/>
                <w:kern w:val="1"/>
                <w:lang w:val="en-US" w:eastAsia="ar-SA"/>
              </w:rPr>
              <w:t>a</w:t>
            </w:r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.</w:t>
            </w:r>
            <w:proofErr w:type="spellStart"/>
            <w:r w:rsidRPr="007D4EF0">
              <w:rPr>
                <w:rFonts w:ascii="Times New Roman" w:eastAsia="Andale Sans UI" w:hAnsi="Times New Roman" w:cs="Times New Roman"/>
                <w:kern w:val="1"/>
                <w:lang w:val="en-US" w:eastAsia="ar-SA"/>
              </w:rPr>
              <w:t>zazulin</w:t>
            </w:r>
            <w:proofErr w:type="spellEnd"/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@</w:t>
            </w:r>
            <w:proofErr w:type="spellStart"/>
            <w:r w:rsidRPr="007D4EF0">
              <w:rPr>
                <w:rFonts w:ascii="Times New Roman" w:eastAsia="Andale Sans UI" w:hAnsi="Times New Roman" w:cs="Times New Roman"/>
                <w:kern w:val="1"/>
                <w:lang w:val="en-US" w:eastAsia="ar-SA"/>
              </w:rPr>
              <w:t>gudp</w:t>
            </w:r>
            <w:proofErr w:type="spellEnd"/>
            <w:r w:rsidRPr="007D4EF0">
              <w:rPr>
                <w:rFonts w:ascii="Times New Roman" w:eastAsia="Andale Sans UI" w:hAnsi="Times New Roman" w:cs="Times New Roman"/>
                <w:kern w:val="1"/>
                <w:lang w:eastAsia="ar-SA"/>
              </w:rPr>
              <w:t>.</w:t>
            </w:r>
            <w:proofErr w:type="spellStart"/>
            <w:r w:rsidRPr="007D4EF0">
              <w:rPr>
                <w:rFonts w:ascii="Times New Roman" w:eastAsia="Andale Sans UI" w:hAnsi="Times New Roman" w:cs="Times New Roman"/>
                <w:kern w:val="1"/>
                <w:lang w:val="en-US" w:eastAsia="ar-SA"/>
              </w:rPr>
              <w:t>ru</w:t>
            </w:r>
            <w:proofErr w:type="spellEnd"/>
          </w:p>
        </w:tc>
      </w:tr>
    </w:tbl>
    <w:p w:rsidR="007D4EF0" w:rsidRPr="007D4EF0" w:rsidRDefault="009B28DD" w:rsidP="007D4EF0">
      <w:pPr>
        <w:tabs>
          <w:tab w:val="right" w:pos="0"/>
        </w:tabs>
        <w:jc w:val="center"/>
        <w:rPr>
          <w:rFonts w:ascii="Times New Roman" w:hAnsi="Times New Roman" w:cs="Times New Roman"/>
          <w:b/>
        </w:rPr>
      </w:pPr>
      <w:r w:rsidRPr="007D4EF0">
        <w:rPr>
          <w:rFonts w:ascii="Times New Roman" w:hAnsi="Times New Roman" w:cs="Times New Roman"/>
          <w:b/>
        </w:rPr>
        <w:t>ПОДПИСИ СТОРОН: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46"/>
        <w:gridCol w:w="4898"/>
      </w:tblGrid>
      <w:tr w:rsidR="007D4EF0" w:rsidRPr="007D4EF0" w:rsidTr="007D4EF0"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Исполнителя:</w:t>
            </w:r>
          </w:p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Клиента:</w:t>
            </w:r>
          </w:p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7D4EF0" w:rsidRPr="007D4EF0" w:rsidTr="007D4EF0">
        <w:trPr>
          <w:trHeight w:val="866"/>
        </w:trPr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___________________/ФИО / 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outlineLvl w:val="0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____________________/</w:t>
            </w:r>
            <w:r w:rsidR="00B377DB" w:rsidRPr="007D4EF0">
              <w:rPr>
                <w:rFonts w:ascii="Times New Roman" w:hAnsi="Times New Roman" w:cs="Times New Roman"/>
              </w:rPr>
              <w:t>________</w:t>
            </w:r>
            <w:r w:rsidRPr="007D4EF0">
              <w:rPr>
                <w:rFonts w:ascii="Times New Roman" w:hAnsi="Times New Roman" w:cs="Times New Roman"/>
              </w:rPr>
              <w:t xml:space="preserve">/ </w:t>
            </w:r>
          </w:p>
        </w:tc>
      </w:tr>
    </w:tbl>
    <w:p w:rsidR="007D4EF0" w:rsidRPr="007D4EF0" w:rsidRDefault="007D4EF0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7D4EF0" w:rsidRPr="007D4EF0" w:rsidRDefault="009B28DD" w:rsidP="007D4EF0">
      <w:pPr>
        <w:pStyle w:val="a4"/>
        <w:tabs>
          <w:tab w:val="right" w:pos="0"/>
        </w:tabs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br w:type="page"/>
      </w:r>
      <w:r w:rsidRPr="007D4EF0">
        <w:rPr>
          <w:rFonts w:ascii="Times New Roman" w:hAnsi="Times New Roman" w:cs="Times New Roman"/>
        </w:rPr>
        <w:lastRenderedPageBreak/>
        <w:t>Приложение № 1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к договору  </w:t>
      </w:r>
    </w:p>
    <w:p w:rsidR="007D4EF0" w:rsidRPr="007D4EF0" w:rsidRDefault="009B28DD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от «___» ___________ 20__ г. № _____</w:t>
      </w: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p w:rsidR="007D4EF0" w:rsidRPr="007D4EF0" w:rsidRDefault="009B28DD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  <w:b/>
        </w:rPr>
        <w:t xml:space="preserve">Техническое задание </w:t>
      </w:r>
    </w:p>
    <w:p w:rsidR="007D4EF0" w:rsidRPr="007D4EF0" w:rsidRDefault="004377E6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7D4EF0">
        <w:rPr>
          <w:rFonts w:ascii="Times New Roman" w:hAnsi="Times New Roman" w:cs="Times New Roman"/>
          <w:b/>
          <w:bCs/>
        </w:rPr>
        <w:t>Раздел 1. Общие требования</w:t>
      </w:r>
    </w:p>
    <w:p w:rsidR="007D4EF0" w:rsidRPr="007D4EF0" w:rsidRDefault="004377E6" w:rsidP="00010902">
      <w:pPr>
        <w:pStyle w:val="af1"/>
        <w:numPr>
          <w:ilvl w:val="0"/>
          <w:numId w:val="2"/>
        </w:numPr>
        <w:tabs>
          <w:tab w:val="right" w:pos="0"/>
        </w:tabs>
        <w:ind w:left="0" w:firstLine="0"/>
        <w:rPr>
          <w:rFonts w:ascii="Times New Roman" w:hAnsi="Times New Roman" w:cs="Times New Roman"/>
          <w:b/>
          <w:bCs/>
        </w:rPr>
      </w:pPr>
      <w:r w:rsidRPr="007D4EF0">
        <w:rPr>
          <w:rFonts w:ascii="Times New Roman" w:hAnsi="Times New Roman" w:cs="Times New Roman"/>
          <w:b/>
          <w:bCs/>
        </w:rPr>
        <w:t>Предмет, цель и НМЦ</w:t>
      </w:r>
      <w:r w:rsidR="003B5402">
        <w:rPr>
          <w:rFonts w:ascii="Times New Roman" w:hAnsi="Times New Roman" w:cs="Times New Roman"/>
          <w:b/>
          <w:bCs/>
        </w:rPr>
        <w:t>Д</w:t>
      </w:r>
      <w:r w:rsidRPr="007D4EF0">
        <w:rPr>
          <w:rFonts w:ascii="Times New Roman" w:hAnsi="Times New Roman" w:cs="Times New Roman"/>
          <w:b/>
          <w:bCs/>
        </w:rPr>
        <w:t xml:space="preserve"> закупки.</w:t>
      </w:r>
    </w:p>
    <w:p w:rsidR="004377E6" w:rsidRPr="007D4EF0" w:rsidRDefault="004377E6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Предмет закупки: оказание услуг подвижной радиотелефонной (сотовой) связи.</w:t>
      </w:r>
    </w:p>
    <w:p w:rsidR="004377E6" w:rsidRPr="007D4EF0" w:rsidRDefault="004377E6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В начальную (</w:t>
      </w:r>
      <w:proofErr w:type="spellStart"/>
      <w:r w:rsidRPr="007D4EF0">
        <w:rPr>
          <w:rFonts w:ascii="Times New Roman" w:hAnsi="Times New Roman" w:cs="Times New Roman"/>
        </w:rPr>
        <w:t>макисмальную</w:t>
      </w:r>
      <w:proofErr w:type="spellEnd"/>
      <w:r w:rsidRPr="007D4EF0">
        <w:rPr>
          <w:rFonts w:ascii="Times New Roman" w:hAnsi="Times New Roman" w:cs="Times New Roman"/>
        </w:rPr>
        <w:t>) цену договора включены все расходы, связанные с выполнением договора,  транспортные расходы, расходы на заработную плату персонала, страхование, уплату таможенных пошлин, налогов и других обязательных платежей, а также прочие расходы, связанные с исполнением Договора.</w:t>
      </w:r>
    </w:p>
    <w:p w:rsidR="004377E6" w:rsidRPr="007D4EF0" w:rsidRDefault="004377E6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Основание для закупки: План ФХД и план закупок.</w:t>
      </w:r>
    </w:p>
    <w:p w:rsidR="007D4EF0" w:rsidRPr="007D4EF0" w:rsidRDefault="004377E6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Источник финансирования: Внебюджетные средства: доходы от иной приносящей доход деятельности.</w:t>
      </w:r>
    </w:p>
    <w:p w:rsidR="008B0D0D" w:rsidRPr="007D4EF0" w:rsidRDefault="008B0D0D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ОКПД-2: 61.20.11.000 - Услуги подвижной связи общего пользования - обеспечение доступа и поддержка пользователя</w:t>
      </w:r>
    </w:p>
    <w:p w:rsidR="004377E6" w:rsidRPr="007D4EF0" w:rsidRDefault="004377E6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КТРУ: 61.20.10.000-00000007- Услуги сотовой связи.</w:t>
      </w:r>
    </w:p>
    <w:p w:rsidR="00E775B7" w:rsidRPr="007D4EF0" w:rsidRDefault="00E775B7" w:rsidP="00010902">
      <w:pPr>
        <w:tabs>
          <w:tab w:val="right" w:pos="0"/>
        </w:tabs>
        <w:jc w:val="center"/>
        <w:rPr>
          <w:rFonts w:ascii="Times New Roman" w:hAnsi="Times New Roman" w:cs="Times New Roman"/>
          <w:b/>
          <w:bCs/>
        </w:rPr>
      </w:pPr>
    </w:p>
    <w:p w:rsidR="004377E6" w:rsidRPr="007D4EF0" w:rsidRDefault="004377E6" w:rsidP="00010902">
      <w:pPr>
        <w:tabs>
          <w:tab w:val="right" w:pos="0"/>
        </w:tabs>
        <w:jc w:val="center"/>
        <w:rPr>
          <w:rFonts w:ascii="Times New Roman" w:hAnsi="Times New Roman" w:cs="Times New Roman"/>
          <w:b/>
          <w:bCs/>
        </w:rPr>
      </w:pPr>
      <w:r w:rsidRPr="007D4EF0">
        <w:rPr>
          <w:rFonts w:ascii="Times New Roman" w:hAnsi="Times New Roman" w:cs="Times New Roman"/>
          <w:b/>
          <w:bCs/>
        </w:rPr>
        <w:t>Раздел 2. Описание объекта закупки и условий договора.</w:t>
      </w:r>
    </w:p>
    <w:p w:rsidR="007D4EF0" w:rsidRPr="007D4EF0" w:rsidRDefault="00E775B7" w:rsidP="00010902">
      <w:pPr>
        <w:pStyle w:val="af1"/>
        <w:numPr>
          <w:ilvl w:val="0"/>
          <w:numId w:val="2"/>
        </w:numPr>
        <w:tabs>
          <w:tab w:val="right" w:pos="0"/>
        </w:tabs>
        <w:ind w:left="0" w:firstLine="0"/>
        <w:rPr>
          <w:rFonts w:ascii="Times New Roman" w:hAnsi="Times New Roman" w:cs="Times New Roman"/>
          <w:b/>
          <w:bCs/>
        </w:rPr>
      </w:pPr>
      <w:r w:rsidRPr="007D4EF0">
        <w:rPr>
          <w:rFonts w:ascii="Times New Roman" w:hAnsi="Times New Roman" w:cs="Times New Roman"/>
          <w:b/>
          <w:bCs/>
        </w:rPr>
        <w:t>Функциональные, технические и качественные характеристики объекта закупки:</w:t>
      </w:r>
    </w:p>
    <w:p w:rsidR="00E775B7" w:rsidRPr="007D4EF0" w:rsidRDefault="00E775B7" w:rsidP="00010902">
      <w:pPr>
        <w:pStyle w:val="af1"/>
        <w:numPr>
          <w:ilvl w:val="1"/>
          <w:numId w:val="2"/>
        </w:numPr>
        <w:tabs>
          <w:tab w:val="right" w:pos="0"/>
        </w:tabs>
        <w:ind w:left="0"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Требования КТРУ: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7088"/>
        <w:gridCol w:w="1701"/>
      </w:tblGrid>
      <w:tr w:rsidR="00E775B7" w:rsidRPr="007D4EF0" w:rsidTr="00E775B7">
        <w:trPr>
          <w:trHeight w:hRule="exact" w:val="5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Значение характеристики</w:t>
            </w:r>
          </w:p>
        </w:tc>
      </w:tr>
      <w:tr w:rsidR="00E775B7" w:rsidRPr="007D4EF0" w:rsidTr="00E775B7"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Возможность бесплатного круглосуточного вызова экстренных оперативных служб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Автоматическое определение номера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Голосовая почта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Доступ к сети сотовой связи исполнителя (оператора)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11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Мобильный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Ожидание вызова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  <w:tr w:rsidR="00E775B7" w:rsidRPr="007D4EF0" w:rsidTr="00E775B7">
        <w:trPr>
          <w:trHeight w:hRule="exact"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Переадресация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5B7" w:rsidRPr="007D4EF0" w:rsidRDefault="00E775B7" w:rsidP="007D4EF0">
            <w:pPr>
              <w:pStyle w:val="af5"/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  <w:color w:val="000000"/>
                <w:lang w:eastAsia="ru-RU" w:bidi="ru-RU"/>
              </w:rPr>
              <w:t>Да</w:t>
            </w:r>
          </w:p>
        </w:tc>
      </w:tr>
    </w:tbl>
    <w:p w:rsidR="00E775B7" w:rsidRPr="007D4EF0" w:rsidRDefault="00E775B7" w:rsidP="007D4EF0">
      <w:pPr>
        <w:pStyle w:val="af1"/>
        <w:tabs>
          <w:tab w:val="right" w:pos="0"/>
        </w:tabs>
        <w:ind w:left="1080" w:firstLine="567"/>
        <w:rPr>
          <w:rFonts w:ascii="Times New Roman" w:hAnsi="Times New Roman" w:cs="Times New Roman"/>
        </w:rPr>
      </w:pPr>
    </w:p>
    <w:p w:rsidR="00E775B7" w:rsidRPr="007D4EF0" w:rsidRDefault="00E775B7" w:rsidP="00010902">
      <w:pPr>
        <w:pStyle w:val="af1"/>
        <w:numPr>
          <w:ilvl w:val="1"/>
          <w:numId w:val="2"/>
        </w:numPr>
        <w:tabs>
          <w:tab w:val="right" w:pos="0"/>
        </w:tabs>
        <w:ind w:left="0"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Термины и определения: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Домашний регион: территория Санкт-Петербурга и Ленинградской области.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proofErr w:type="gramStart"/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Северо-западный регион: территории Санкт-Петербурга, Ленинградской, Архангельской, Мурманской, Калининградской, Вологодской, Новгородской, Псковской, Тверской, Костромской, Ярославской, Смоленской, Ивановской областей, Республики Карелия и Ненецкого АО.</w:t>
      </w:r>
      <w:proofErr w:type="gramEnd"/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Тариф: система расценок за единицы услуг с полным описанием названия и состава каждой услуги. Названия услуг в тарифе носят исключительно описательный характер, помогающий идентифицировать услуги в публичном доступе в сети Интернет.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2.3.</w:t>
      </w:r>
      <w:r w:rsidRPr="007D4EF0">
        <w:rPr>
          <w:rFonts w:ascii="Times New Roman" w:hAnsi="Times New Roman" w:cs="Times New Roman"/>
        </w:rPr>
        <w:tab/>
        <w:t>Предоставление Заказчику возможности бесплатного круглосуточного вызова экстренных оперативных служб: пожарной охраны, полиции, скорой медицинской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помощи и аварийной газовой службы, а также обеспечение круглосуточного бесплатного справочно-информационного обслуживания;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2.4.</w:t>
      </w:r>
      <w:r w:rsidRPr="007D4EF0">
        <w:rPr>
          <w:rFonts w:ascii="Times New Roman" w:hAnsi="Times New Roman" w:cs="Times New Roman"/>
        </w:rPr>
        <w:tab/>
        <w:t>Организация бесплатного консультирования Заказчика по вопросам пользования Услугами и расчетов за эти Услуги, качества связи;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2.5.</w:t>
      </w:r>
      <w:r w:rsidRPr="007D4EF0">
        <w:rPr>
          <w:rFonts w:ascii="Times New Roman" w:hAnsi="Times New Roman" w:cs="Times New Roman"/>
        </w:rPr>
        <w:tab/>
        <w:t xml:space="preserve">Наличие охвата на территории Санкт-Петербурга и Ленинградской области, Москвы, а также </w:t>
      </w:r>
      <w:r w:rsidRPr="007D4EF0">
        <w:rPr>
          <w:rFonts w:ascii="Times New Roman" w:hAnsi="Times New Roman" w:cs="Times New Roman"/>
        </w:rPr>
        <w:lastRenderedPageBreak/>
        <w:t>Северо-Западному региону, максимальная зона покрытия сети на территории Российской Федерации.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2.6.</w:t>
      </w:r>
      <w:r w:rsidRPr="007D4EF0">
        <w:rPr>
          <w:rFonts w:ascii="Times New Roman" w:hAnsi="Times New Roman" w:cs="Times New Roman"/>
        </w:rPr>
        <w:tab/>
        <w:t>Предоставление услуг подвижной радиотелефонной связи и телематических услуг связи с возможностью оплаты из личных средств абонента, после достижения лимита, определенного Заказчиком без отражения личных средств абонента на лицевом счете Заказчика.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2.7.</w:t>
      </w:r>
      <w:r w:rsidRPr="007D4EF0">
        <w:rPr>
          <w:rFonts w:ascii="Times New Roman" w:hAnsi="Times New Roman" w:cs="Times New Roman"/>
        </w:rPr>
        <w:tab/>
        <w:t>Возможность использования кредитной системы оплаты.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2.8.</w:t>
      </w:r>
      <w:r w:rsidRPr="007D4EF0">
        <w:rPr>
          <w:rFonts w:ascii="Times New Roman" w:hAnsi="Times New Roman" w:cs="Times New Roman"/>
        </w:rPr>
        <w:tab/>
        <w:t>Возможность подключения к корпоративному тарифу абонентов Заказчика.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2.9.</w:t>
      </w:r>
      <w:r w:rsidRPr="007D4EF0">
        <w:rPr>
          <w:rFonts w:ascii="Times New Roman" w:hAnsi="Times New Roman" w:cs="Times New Roman"/>
        </w:rPr>
        <w:tab/>
        <w:t>Минимальный перечень услуг, предоставляемый Исполнителем без дополнительной платы (включенный в тарифы):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абонентское обслуживание федеральных абонентских номеров;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абонентское обслуживание прямых абонентских номеров (при наличии);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подключение к национальному и международному роумингу;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детализированный лицевой счет абонента;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доставка счета курьером Исполнителя;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переадресация входящих вызовов на абонентские номера, предоставленные Заказчику;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режим ожидания/удержания вызова;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предоставление услуги конференцсвязи, перевод вызова;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приоритезация голосовых вызовов;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приостановление и возобновление обслуживания сотовых номеров абонентов Заказчика до окончания срока действия контракта;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возможность определения Заказчиком местоположения абонента по данным о местонахождении мобильного терминала абонента;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просмотр получателем услуги расходов за текущий месяц по каждому сотовому номеру посредством USSD запросов;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активацию/деактивацию sim-карт;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выдачу дубликатов/замену sim-карт;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определитель/</w:t>
      </w:r>
      <w:proofErr w:type="spellStart"/>
      <w:r w:rsidRPr="007D4EF0">
        <w:rPr>
          <w:rFonts w:ascii="Times New Roman" w:hAnsi="Times New Roman" w:cs="Times New Roman"/>
        </w:rPr>
        <w:t>антиопределитель</w:t>
      </w:r>
      <w:proofErr w:type="spellEnd"/>
      <w:r w:rsidRPr="007D4EF0">
        <w:rPr>
          <w:rFonts w:ascii="Times New Roman" w:hAnsi="Times New Roman" w:cs="Times New Roman"/>
        </w:rPr>
        <w:t xml:space="preserve"> телефонного номера;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входящие вызовы, входящие SMS/MMC сообщения;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возможность запрета передачи данных в международном роуминге;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получение в реальном масштабе времени информации на мобильный аппарат абонента об остатке пакетов.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-</w:t>
      </w:r>
      <w:r w:rsidRPr="007D4EF0">
        <w:rPr>
          <w:rFonts w:ascii="Times New Roman" w:hAnsi="Times New Roman" w:cs="Times New Roman"/>
        </w:rPr>
        <w:tab/>
        <w:t>Предоставление персонального счета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2.10.</w:t>
      </w:r>
      <w:r w:rsidRPr="007D4EF0">
        <w:rPr>
          <w:rFonts w:ascii="Times New Roman" w:hAnsi="Times New Roman" w:cs="Times New Roman"/>
        </w:rPr>
        <w:tab/>
        <w:t>Предоставление персонального менеджера, который обязан предоставлять консультационную поддержку, обслуживание и приём заявок по телефону, факсу и по электронной почте в течение срока действия контракта: - будние дни: с 9.00 до 18.00.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Время реагирования на обращение не должно превышать -1 (один) час.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2.11.</w:t>
      </w:r>
      <w:r w:rsidRPr="007D4EF0">
        <w:rPr>
          <w:rFonts w:ascii="Times New Roman" w:hAnsi="Times New Roman" w:cs="Times New Roman"/>
        </w:rPr>
        <w:tab/>
        <w:t>Оказание услуг подвижной радиотелефонной связи на станциях, а также в тоннелях метрополитена Санкт-Петербурга, в соответствии с зоной покрытия Исполнителя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2.12.</w:t>
      </w:r>
      <w:r w:rsidRPr="007D4EF0">
        <w:rPr>
          <w:rFonts w:ascii="Times New Roman" w:hAnsi="Times New Roman" w:cs="Times New Roman"/>
        </w:rPr>
        <w:tab/>
        <w:t>Возможность подключения и отключения дополнительных тарифных опций (мобильный интернет, международный роуминг и др.), пакетов услуг по запросу Заказчика.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Время от получения заявки Заказчика Исполнителем до подключения тарифной опции или пакета услуг не должно превышать 6 (шесть) часов.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2.13.</w:t>
      </w:r>
      <w:r w:rsidRPr="007D4EF0">
        <w:rPr>
          <w:rFonts w:ascii="Times New Roman" w:hAnsi="Times New Roman" w:cs="Times New Roman"/>
        </w:rPr>
        <w:tab/>
        <w:t>Наличие у Заказчика возможности управления лимитами, услугами, тарифными опциями и осуществления контроля средств через информационно телекоммуникационную сеть «Интернет».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2.14.</w:t>
      </w:r>
      <w:r w:rsidRPr="007D4EF0">
        <w:rPr>
          <w:rFonts w:ascii="Times New Roman" w:hAnsi="Times New Roman" w:cs="Times New Roman"/>
        </w:rPr>
        <w:tab/>
        <w:t>Исполнитель обязан организовать и предоставлять круглосуточное пользование услугой подвижной радиотелефонной связи и передачи данных на территории Санкт-Петербурга и Ленинградской области, а также Северо-Западного федерального округа стандартов 2G/3G/4G (рабочий диапазон 900/1800/2100/2600 МГц).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2.15.</w:t>
      </w:r>
      <w:r w:rsidRPr="007D4EF0">
        <w:rPr>
          <w:rFonts w:ascii="Times New Roman" w:hAnsi="Times New Roman" w:cs="Times New Roman"/>
        </w:rPr>
        <w:tab/>
        <w:t>При перемещении абонентов Заказчика по территории РФ Исполнитель должен обеспечивать бесшовное переключение между сетями связи Исполнителя в стандартах GSM 900, 1800, 3G, 4G (LTE).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2.16.</w:t>
      </w:r>
      <w:r w:rsidRPr="007D4EF0">
        <w:rPr>
          <w:rFonts w:ascii="Times New Roman" w:hAnsi="Times New Roman" w:cs="Times New Roman"/>
        </w:rPr>
        <w:tab/>
        <w:t>Исполнитель обязан обеспечивать круглосуточную поддержку связи на территории Российской Федерации и автоматического международного роуминга. Радиотелефонные переговоры и передача данных должны быть надежно защищены от несанкционированного доступа.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2.17.</w:t>
      </w:r>
      <w:r w:rsidRPr="007D4EF0">
        <w:rPr>
          <w:rFonts w:ascii="Times New Roman" w:hAnsi="Times New Roman" w:cs="Times New Roman"/>
        </w:rPr>
        <w:tab/>
        <w:t>Не предоставлять другим лицам или разглашать иным способом конфиденциальную информацию, полученную в результате совместной деятельности.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2.18.</w:t>
      </w:r>
      <w:r w:rsidRPr="007D4EF0">
        <w:rPr>
          <w:rFonts w:ascii="Times New Roman" w:hAnsi="Times New Roman" w:cs="Times New Roman"/>
        </w:rPr>
        <w:tab/>
        <w:t>Исполнитель не должен прекращать обслуживание абонентов Заказчика без предварительного уведомления. Предварительное уведомление осуществляется при условии бесплатного подключения услуги лимитирования с предупреждением об отключении.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lastRenderedPageBreak/>
        <w:t>2.19.</w:t>
      </w:r>
      <w:r w:rsidRPr="007D4EF0">
        <w:rPr>
          <w:rFonts w:ascii="Times New Roman" w:hAnsi="Times New Roman" w:cs="Times New Roman"/>
        </w:rPr>
        <w:tab/>
        <w:t>Исполнитель обязан в соответствии с установленным лимитом для каждого абонента блокировать абонента в случае превышения лимита, с предварительным оповещением абонента о приближении к лимиту.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2.20.</w:t>
      </w:r>
      <w:r w:rsidRPr="007D4EF0">
        <w:rPr>
          <w:rFonts w:ascii="Times New Roman" w:hAnsi="Times New Roman" w:cs="Times New Roman"/>
        </w:rPr>
        <w:tab/>
        <w:t>Исполнителем должна быть представлена корпоративная форма обслуживания с единым счетом и возможностью управления предоставляемыми услугами Заказчику самостоятельно.</w:t>
      </w:r>
    </w:p>
    <w:p w:rsidR="00E775B7" w:rsidRPr="007D4EF0" w:rsidRDefault="00E775B7" w:rsidP="00010902">
      <w:pPr>
        <w:pStyle w:val="a4"/>
        <w:widowControl w:val="0"/>
        <w:tabs>
          <w:tab w:val="right" w:pos="0"/>
        </w:tabs>
        <w:ind w:firstLine="0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2.21.</w:t>
      </w:r>
      <w:r w:rsidRPr="007D4EF0">
        <w:rPr>
          <w:rFonts w:ascii="Times New Roman" w:hAnsi="Times New Roman" w:cs="Times New Roman"/>
        </w:rPr>
        <w:tab/>
        <w:t>Исполнитель обязан предоставить запрет на доступ к голосовым и SMS справочно-развлекательным услугам и рекламной информации.</w:t>
      </w:r>
    </w:p>
    <w:p w:rsidR="00E775B7" w:rsidRPr="007D4EF0" w:rsidRDefault="00E775B7" w:rsidP="00010902">
      <w:pPr>
        <w:pStyle w:val="af1"/>
        <w:tabs>
          <w:tab w:val="right" w:pos="0"/>
        </w:tabs>
        <w:ind w:left="0"/>
        <w:rPr>
          <w:rFonts w:ascii="Times New Roman" w:hAnsi="Times New Roman" w:cs="Times New Roman"/>
        </w:rPr>
      </w:pPr>
    </w:p>
    <w:p w:rsidR="00E775B7" w:rsidRPr="007D4EF0" w:rsidRDefault="00E775B7" w:rsidP="007D4EF0">
      <w:pPr>
        <w:pStyle w:val="af1"/>
        <w:tabs>
          <w:tab w:val="right" w:pos="0"/>
        </w:tabs>
        <w:ind w:left="1080" w:firstLine="567"/>
        <w:rPr>
          <w:rFonts w:ascii="Times New Roman" w:hAnsi="Times New Roman" w:cs="Times New Roman"/>
        </w:rPr>
      </w:pPr>
    </w:p>
    <w:p w:rsidR="007D4EF0" w:rsidRPr="007D4EF0" w:rsidRDefault="009B28DD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  <w:r w:rsidRPr="007D4EF0">
        <w:rPr>
          <w:rFonts w:ascii="Times New Roman" w:hAnsi="Times New Roman" w:cs="Times New Roman"/>
          <w:b/>
        </w:rPr>
        <w:t>ПОДПИСИ СТОРОН</w:t>
      </w:r>
    </w:p>
    <w:p w:rsidR="007D4EF0" w:rsidRPr="007D4EF0" w:rsidRDefault="007D4EF0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46"/>
        <w:gridCol w:w="4898"/>
      </w:tblGrid>
      <w:tr w:rsidR="007D4EF0" w:rsidRPr="007D4EF0" w:rsidTr="007D4EF0"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Исполнителя:</w:t>
            </w: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Клиента:</w:t>
            </w: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7D4EF0" w:rsidRPr="007D4EF0" w:rsidTr="007D4EF0">
        <w:trPr>
          <w:trHeight w:val="866"/>
        </w:trPr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___________________/ФИО / 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outlineLvl w:val="0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____________________/</w:t>
            </w:r>
            <w:r w:rsidR="00754DAB" w:rsidRPr="007D4EF0">
              <w:rPr>
                <w:rFonts w:ascii="Times New Roman" w:hAnsi="Times New Roman" w:cs="Times New Roman"/>
              </w:rPr>
              <w:t>____________</w:t>
            </w:r>
            <w:r w:rsidRPr="007D4EF0">
              <w:rPr>
                <w:rFonts w:ascii="Times New Roman" w:hAnsi="Times New Roman" w:cs="Times New Roman"/>
              </w:rPr>
              <w:t xml:space="preserve">/ </w:t>
            </w:r>
          </w:p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7D4EF0" w:rsidRPr="007D4EF0" w:rsidRDefault="007D4EF0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7D4EF0" w:rsidRPr="007D4EF0" w:rsidRDefault="009B28DD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br w:type="page"/>
      </w:r>
    </w:p>
    <w:p w:rsidR="007D4EF0" w:rsidRPr="007D4EF0" w:rsidRDefault="009B28DD" w:rsidP="00010902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lastRenderedPageBreak/>
        <w:t>Приложение № 2</w:t>
      </w:r>
    </w:p>
    <w:p w:rsidR="007D4EF0" w:rsidRPr="007D4EF0" w:rsidRDefault="009B28DD" w:rsidP="00010902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к договору </w:t>
      </w:r>
    </w:p>
    <w:p w:rsidR="007D4EF0" w:rsidRPr="007D4EF0" w:rsidRDefault="009B28DD" w:rsidP="00010902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от «___» ___________ 20__ г. № _____</w:t>
      </w: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p w:rsidR="007D4EF0" w:rsidRPr="007D4EF0" w:rsidRDefault="009B28DD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Style w:val="pt-a0"/>
          <w:rFonts w:ascii="Times New Roman" w:eastAsiaTheme="minorHAnsi" w:hAnsi="Times New Roman" w:cs="Times New Roman"/>
          <w:b/>
          <w:color w:val="000000"/>
        </w:rPr>
      </w:pPr>
      <w:r w:rsidRPr="007D4EF0">
        <w:rPr>
          <w:rStyle w:val="pt-a0"/>
          <w:rFonts w:ascii="Times New Roman" w:eastAsiaTheme="minorHAnsi" w:hAnsi="Times New Roman" w:cs="Times New Roman"/>
          <w:b/>
          <w:color w:val="000000"/>
        </w:rPr>
        <w:t>Стоимость Услуг (цена единицы Услуги)</w:t>
      </w:r>
    </w:p>
    <w:tbl>
      <w:tblPr>
        <w:tblpPr w:leftFromText="180" w:rightFromText="180" w:vertAnchor="text" w:horzAnchor="page" w:tblpX="996" w:tblpY="304"/>
        <w:tblW w:w="10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848"/>
        <w:gridCol w:w="993"/>
        <w:gridCol w:w="1559"/>
        <w:gridCol w:w="850"/>
        <w:gridCol w:w="850"/>
      </w:tblGrid>
      <w:tr w:rsidR="00A10EC6" w:rsidRPr="007D4EF0" w:rsidTr="00A10EC6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proofErr w:type="spellStart"/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Наименов</w:t>
            </w:r>
            <w:proofErr w:type="gramStart"/>
            <w:r w:rsidR="00010902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.</w:t>
            </w: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у</w:t>
            </w:r>
            <w:proofErr w:type="gramEnd"/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слуги</w:t>
            </w:r>
            <w:proofErr w:type="spellEnd"/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Название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Цена за абонентский номер,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Ед. изм.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Цена за ед. изм., руб.</w:t>
            </w:r>
          </w:p>
        </w:tc>
      </w:tr>
      <w:tr w:rsidR="00A10EC6" w:rsidRPr="007D4EF0" w:rsidTr="007D4EF0">
        <w:trPr>
          <w:trHeight w:val="43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Услуги сотовой связи</w:t>
            </w:r>
          </w:p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(Тариф №1)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proofErr w:type="gram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- Безлимитные звонки внутри договора Заказчика (не расходуются из пакета минут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- Безлимитные звонки внутри сети Оператора по России (не расходуются из пакета минут)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Звонки на местные мобильные, городские и любые номера России в другие регионы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2000 мин.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Бесплатные входящие звонки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Интернет трафик без ограничения скорости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≥50 Гб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Бесплатный трафик социальных сетей, </w:t>
            </w:r>
            <w:proofErr w:type="spell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Telegram</w:t>
            </w:r>
            <w:proofErr w:type="spellEnd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, </w:t>
            </w:r>
            <w:r w:rsidRPr="007D4EF0">
              <w:rPr>
                <w:rFonts w:ascii="Times New Roman" w:hAnsi="Times New Roman"/>
                <w:sz w:val="22"/>
                <w:szCs w:val="22"/>
                <w:lang w:val="en-US" w:eastAsia="ar-SA"/>
              </w:rPr>
              <w:t>MAX</w:t>
            </w: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Безлимитный доступ к сервисам </w:t>
            </w:r>
            <w:proofErr w:type="spell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Яндекс</w:t>
            </w:r>
            <w:proofErr w:type="gram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.К</w:t>
            </w:r>
            <w:proofErr w:type="gramEnd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арты</w:t>
            </w:r>
            <w:proofErr w:type="spellEnd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Яндекс.Навигатор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Пакет SMS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50 шт.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Пакет MMS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10 шт.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Перенос остатка минут и интернет трафика, не израсходованных заказчиком в отчетном периоде, на следующий отчетный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Выставление счетов сверх пакета.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Возможность бесплатного круглосуточного вызова экстренных оперативных служб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Абонентский номер из плана нумерации сети оператора сотовой связи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Доступ к сети сотовой связи исполнителя (оператора)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Доступ к системе информационно-справочного обслуживания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Да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Абонентский номер для </w:t>
            </w:r>
            <w:proofErr w:type="spell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портации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354</w:t>
            </w:r>
          </w:p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A10EC6" w:rsidRPr="007D4EF0" w:rsidTr="007D4EF0"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Номера </w:t>
            </w:r>
            <w:proofErr w:type="gramStart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выделенных</w:t>
            </w:r>
            <w:proofErr w:type="gramEnd"/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Исполнителем (для расширения услуги, активация по заявке)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EC6" w:rsidRPr="007D4EF0" w:rsidRDefault="00A10EC6" w:rsidP="00010902">
            <w:pPr>
              <w:pStyle w:val="af2"/>
              <w:tabs>
                <w:tab w:val="right" w:pos="0"/>
                <w:tab w:val="left" w:pos="284"/>
              </w:tabs>
              <w:ind w:firstLine="5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D4EF0">
              <w:rPr>
                <w:rFonts w:ascii="Times New Roman" w:hAnsi="Times New Roman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EC6" w:rsidRPr="007D4EF0" w:rsidRDefault="00A10EC6" w:rsidP="007D4EF0">
            <w:pPr>
              <w:pStyle w:val="af2"/>
              <w:tabs>
                <w:tab w:val="right" w:pos="0"/>
                <w:tab w:val="left" w:pos="284"/>
              </w:tabs>
              <w:ind w:firstLine="567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BA09F5" w:rsidRPr="007D4EF0" w:rsidRDefault="00BA09F5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Style w:val="pt-a0"/>
          <w:rFonts w:ascii="Times New Roman" w:eastAsiaTheme="minorHAnsi" w:hAnsi="Times New Roman" w:cs="Times New Roman"/>
          <w:b/>
          <w:color w:val="000000"/>
        </w:rPr>
      </w:pP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Style w:val="pt-a0"/>
          <w:rFonts w:ascii="Times New Roman" w:eastAsiaTheme="minorHAnsi" w:hAnsi="Times New Roman" w:cs="Times New Roman"/>
          <w:b/>
          <w:color w:val="000000"/>
        </w:rPr>
      </w:pPr>
    </w:p>
    <w:p w:rsidR="00A10EC6" w:rsidRPr="007D4EF0" w:rsidRDefault="00A10EC6" w:rsidP="007D4EF0">
      <w:pPr>
        <w:tabs>
          <w:tab w:val="right" w:pos="0"/>
        </w:tabs>
        <w:ind w:firstLine="567"/>
        <w:contextualSpacing w:val="0"/>
        <w:rPr>
          <w:rFonts w:ascii="Times New Roman" w:hAnsi="Times New Roman" w:cs="Times New Roman"/>
          <w:b/>
        </w:rPr>
      </w:pPr>
      <w:r w:rsidRPr="007D4EF0">
        <w:rPr>
          <w:rFonts w:ascii="Times New Roman" w:hAnsi="Times New Roman" w:cs="Times New Roman"/>
          <w:b/>
        </w:rPr>
        <w:br w:type="page"/>
      </w:r>
    </w:p>
    <w:p w:rsidR="007D4EF0" w:rsidRPr="007D4EF0" w:rsidRDefault="00A10EC6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Cs/>
        </w:rPr>
      </w:pPr>
      <w:r w:rsidRPr="007D4EF0">
        <w:rPr>
          <w:rFonts w:ascii="Times New Roman" w:hAnsi="Times New Roman" w:cs="Times New Roman"/>
          <w:b/>
        </w:rPr>
        <w:lastRenderedPageBreak/>
        <w:t>Тариф</w:t>
      </w:r>
      <w:r w:rsidR="0082009A" w:rsidRPr="007D4EF0">
        <w:rPr>
          <w:rFonts w:ascii="Times New Roman" w:hAnsi="Times New Roman" w:cs="Times New Roman"/>
          <w:b/>
        </w:rPr>
        <w:t xml:space="preserve"> №1</w:t>
      </w:r>
      <w:proofErr w:type="gramStart"/>
      <w:r w:rsidR="0082009A" w:rsidRPr="007D4EF0">
        <w:rPr>
          <w:rFonts w:ascii="Times New Roman" w:hAnsi="Times New Roman" w:cs="Times New Roman"/>
          <w:b/>
        </w:rPr>
        <w:t xml:space="preserve"> </w:t>
      </w:r>
      <w:r w:rsidR="0082009A" w:rsidRPr="007D4EF0">
        <w:rPr>
          <w:rFonts w:ascii="Times New Roman" w:hAnsi="Times New Roman" w:cs="Times New Roman"/>
          <w:bCs/>
        </w:rPr>
        <w:t>:</w:t>
      </w:r>
      <w:proofErr w:type="gramEnd"/>
      <w:r w:rsidR="00754DAB" w:rsidRPr="007D4EF0">
        <w:rPr>
          <w:rFonts w:ascii="Times New Roman" w:hAnsi="Times New Roman" w:cs="Times New Roman"/>
          <w:bCs/>
        </w:rPr>
        <w:t>354</w:t>
      </w:r>
      <w:r w:rsidR="0082009A" w:rsidRPr="007D4EF0">
        <w:rPr>
          <w:rFonts w:ascii="Times New Roman" w:hAnsi="Times New Roman" w:cs="Times New Roman"/>
          <w:bCs/>
        </w:rPr>
        <w:t xml:space="preserve"> сим-карт по </w:t>
      </w:r>
      <w:r w:rsidR="00754DAB" w:rsidRPr="007D4EF0">
        <w:rPr>
          <w:rFonts w:ascii="Times New Roman" w:hAnsi="Times New Roman" w:cs="Times New Roman"/>
          <w:bCs/>
        </w:rPr>
        <w:t>______</w:t>
      </w:r>
      <w:r w:rsidR="0082009A" w:rsidRPr="007D4EF0">
        <w:rPr>
          <w:rFonts w:ascii="Times New Roman" w:hAnsi="Times New Roman" w:cs="Times New Roman"/>
          <w:bCs/>
        </w:rPr>
        <w:t xml:space="preserve"> руб./месяц; </w:t>
      </w:r>
      <w:r w:rsidR="00754DAB" w:rsidRPr="007D4EF0">
        <w:rPr>
          <w:rFonts w:ascii="Times New Roman" w:hAnsi="Times New Roman" w:cs="Times New Roman"/>
          <w:bCs/>
        </w:rPr>
        <w:t>_______</w:t>
      </w:r>
      <w:r w:rsidR="0082009A" w:rsidRPr="007D4EF0">
        <w:rPr>
          <w:rFonts w:ascii="Times New Roman" w:hAnsi="Times New Roman" w:cs="Times New Roman"/>
          <w:bCs/>
        </w:rPr>
        <w:t xml:space="preserve"> руб./месяц</w:t>
      </w: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</w:rPr>
      </w:pP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</w:rPr>
      </w:pP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</w:rPr>
      </w:pPr>
    </w:p>
    <w:p w:rsidR="007D4EF0" w:rsidRPr="007D4EF0" w:rsidRDefault="009B28DD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  <w:r w:rsidRPr="007D4EF0">
        <w:rPr>
          <w:rFonts w:ascii="Times New Roman" w:hAnsi="Times New Roman" w:cs="Times New Roman"/>
          <w:b/>
        </w:rPr>
        <w:t>ПОДПИСИ СТОРОН</w:t>
      </w:r>
    </w:p>
    <w:p w:rsidR="007D4EF0" w:rsidRPr="007D4EF0" w:rsidRDefault="007D4EF0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46"/>
        <w:gridCol w:w="4898"/>
      </w:tblGrid>
      <w:tr w:rsidR="007D4EF0" w:rsidRPr="007D4EF0" w:rsidTr="007D4EF0"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Исполнителя:</w:t>
            </w: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Клиента:</w:t>
            </w: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7D4EF0" w:rsidRPr="007D4EF0" w:rsidTr="007D4EF0">
        <w:trPr>
          <w:trHeight w:val="866"/>
        </w:trPr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___________________/ФИО / 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outlineLvl w:val="0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____________________/</w:t>
            </w:r>
            <w:r w:rsidR="00754DAB" w:rsidRPr="007D4EF0">
              <w:rPr>
                <w:rFonts w:ascii="Times New Roman" w:hAnsi="Times New Roman" w:cs="Times New Roman"/>
              </w:rPr>
              <w:t>________</w:t>
            </w:r>
            <w:r w:rsidRPr="007D4EF0">
              <w:rPr>
                <w:rFonts w:ascii="Times New Roman" w:hAnsi="Times New Roman" w:cs="Times New Roman"/>
              </w:rPr>
              <w:t xml:space="preserve">/ </w:t>
            </w:r>
          </w:p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7D4EF0" w:rsidRPr="007D4EF0" w:rsidRDefault="007D4EF0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p w:rsidR="00010902" w:rsidRDefault="00010902" w:rsidP="00010902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p w:rsidR="00010902" w:rsidRDefault="00010902" w:rsidP="00010902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p w:rsidR="00010902" w:rsidRDefault="00010902" w:rsidP="00010902">
      <w:pPr>
        <w:pStyle w:val="a4"/>
        <w:tabs>
          <w:tab w:val="right" w:pos="0"/>
        </w:tabs>
        <w:ind w:firstLine="567"/>
        <w:jc w:val="right"/>
        <w:rPr>
          <w:rFonts w:ascii="Times New Roman" w:hAnsi="Times New Roman" w:cs="Times New Roman"/>
        </w:rPr>
      </w:pPr>
    </w:p>
    <w:p w:rsidR="007D4EF0" w:rsidRPr="007D4EF0" w:rsidRDefault="00010902" w:rsidP="00010902">
      <w:pPr>
        <w:pStyle w:val="a4"/>
        <w:tabs>
          <w:tab w:val="right" w:pos="0"/>
        </w:tabs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B28DD" w:rsidRPr="007D4EF0">
        <w:rPr>
          <w:rFonts w:ascii="Times New Roman" w:hAnsi="Times New Roman" w:cs="Times New Roman"/>
        </w:rPr>
        <w:t>риложение № 3</w:t>
      </w:r>
    </w:p>
    <w:p w:rsidR="007D4EF0" w:rsidRDefault="009B28DD" w:rsidP="00010902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 xml:space="preserve">к договору </w:t>
      </w:r>
    </w:p>
    <w:p w:rsidR="007D4EF0" w:rsidRPr="007D4EF0" w:rsidRDefault="009B28DD" w:rsidP="00010902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7D4EF0">
        <w:rPr>
          <w:rFonts w:ascii="Times New Roman" w:hAnsi="Times New Roman" w:cs="Times New Roman"/>
        </w:rPr>
        <w:t>от «___» ___________ 20__ г. № _____</w:t>
      </w:r>
    </w:p>
    <w:p w:rsidR="007D4EF0" w:rsidRPr="007D4EF0" w:rsidRDefault="007D4EF0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p w:rsidR="007D4EF0" w:rsidRPr="007D4EF0" w:rsidRDefault="009B28DD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  <w:r w:rsidRPr="007D4EF0">
        <w:rPr>
          <w:rFonts w:ascii="Times New Roman" w:eastAsiaTheme="minorHAnsi" w:hAnsi="Times New Roman" w:cs="Times New Roman"/>
          <w:b/>
        </w:rPr>
        <w:t>Перечень Абонентских номеров</w:t>
      </w: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p w:rsidR="007D4EF0" w:rsidRPr="007D4EF0" w:rsidRDefault="007D4EF0" w:rsidP="007D4EF0">
      <w:pPr>
        <w:pStyle w:val="ac"/>
        <w:tabs>
          <w:tab w:val="right" w:pos="0"/>
        </w:tabs>
        <w:spacing w:after="0"/>
        <w:ind w:left="-284" w:right="-427" w:firstLine="567"/>
        <w:jc w:val="center"/>
        <w:rPr>
          <w:rFonts w:ascii="Times New Roman" w:eastAsiaTheme="minorHAnsi" w:hAnsi="Times New Roman" w:cs="Times New Roman"/>
          <w:b/>
        </w:rPr>
      </w:pPr>
    </w:p>
    <w:tbl>
      <w:tblPr>
        <w:tblW w:w="98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1654"/>
        <w:gridCol w:w="1842"/>
        <w:gridCol w:w="1040"/>
        <w:gridCol w:w="2362"/>
        <w:gridCol w:w="2362"/>
      </w:tblGrid>
      <w:tr w:rsidR="007D4EF0" w:rsidRPr="007D4EF0" w:rsidTr="007D4EF0">
        <w:trPr>
          <w:cantSplit/>
          <w:trHeight w:val="323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  <w:b/>
              </w:rPr>
            </w:pPr>
            <w:r w:rsidRPr="007D4EF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D4EF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4EF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hideMark/>
          </w:tcPr>
          <w:p w:rsidR="007D4EF0" w:rsidRPr="007D4EF0" w:rsidRDefault="009B28DD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D4EF0">
              <w:rPr>
                <w:rFonts w:ascii="Times New Roman" w:eastAsiaTheme="minorHAnsi" w:hAnsi="Times New Roman" w:cs="Times New Roman"/>
                <w:b/>
              </w:rPr>
              <w:t>Федеральный абонентский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7D4EF0" w:rsidRPr="007D4EF0" w:rsidRDefault="009B28DD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D4EF0">
              <w:rPr>
                <w:rFonts w:ascii="Times New Roman" w:eastAsiaTheme="minorHAnsi" w:hAnsi="Times New Roman" w:cs="Times New Roman"/>
                <w:b/>
              </w:rPr>
              <w:t>Дополнительный абонентский номер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:rsidR="007D4EF0" w:rsidRPr="007D4EF0" w:rsidRDefault="009B28DD" w:rsidP="007D4EF0">
            <w:pPr>
              <w:tabs>
                <w:tab w:val="right" w:pos="0"/>
                <w:tab w:val="left" w:pos="3819"/>
              </w:tabs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7D4EF0">
              <w:rPr>
                <w:rFonts w:ascii="Times New Roman" w:hAnsi="Times New Roman" w:cs="Times New Roman"/>
                <w:b/>
              </w:rPr>
              <w:t>Номер SIM-карты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7D4EF0">
              <w:rPr>
                <w:rFonts w:ascii="Times New Roman" w:hAnsi="Times New Roman" w:cs="Times New Roman"/>
                <w:b/>
              </w:rPr>
              <w:t>Тарифный план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4EF0" w:rsidRPr="007D4EF0" w:rsidRDefault="009B28DD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D4EF0">
              <w:rPr>
                <w:rFonts w:ascii="Times New Roman" w:eastAsiaTheme="minorHAnsi" w:hAnsi="Times New Roman" w:cs="Times New Roman"/>
                <w:b/>
              </w:rPr>
              <w:t>Заказанные услуги и тарифные опции</w:t>
            </w:r>
          </w:p>
        </w:tc>
      </w:tr>
      <w:tr w:rsidR="007D4EF0" w:rsidRPr="007D4EF0" w:rsidTr="007D4EF0">
        <w:trPr>
          <w:cantSplit/>
          <w:trHeight w:val="323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D4EF0" w:rsidRPr="007D4EF0" w:rsidRDefault="007D4EF0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D4EF0" w:rsidRPr="007D4EF0" w:rsidRDefault="007D4EF0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D4EF0" w:rsidRPr="007D4EF0" w:rsidRDefault="007D4EF0" w:rsidP="007D4EF0">
            <w:pPr>
              <w:tabs>
                <w:tab w:val="right" w:pos="0"/>
                <w:tab w:val="left" w:pos="3819"/>
              </w:tabs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  <w:b/>
              </w:rPr>
            </w:pPr>
          </w:p>
        </w:tc>
      </w:tr>
      <w:tr w:rsidR="007D4EF0" w:rsidRPr="007D4EF0" w:rsidTr="007D4EF0">
        <w:trPr>
          <w:cantSplit/>
          <w:trHeight w:val="323"/>
          <w:tblHeader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D4EF0" w:rsidRPr="007D4EF0" w:rsidRDefault="007D4EF0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D4EF0" w:rsidRPr="007D4EF0" w:rsidRDefault="007D4EF0" w:rsidP="007D4EF0">
            <w:pPr>
              <w:pStyle w:val="ac"/>
              <w:tabs>
                <w:tab w:val="right" w:pos="0"/>
              </w:tabs>
              <w:spacing w:after="0"/>
              <w:ind w:firstLine="567"/>
              <w:jc w:val="center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D4EF0" w:rsidRPr="007D4EF0" w:rsidRDefault="007D4EF0" w:rsidP="007D4EF0">
            <w:pPr>
              <w:tabs>
                <w:tab w:val="right" w:pos="0"/>
                <w:tab w:val="left" w:pos="3819"/>
              </w:tabs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  <w:b/>
              </w:rPr>
            </w:pPr>
          </w:p>
        </w:tc>
      </w:tr>
    </w:tbl>
    <w:p w:rsidR="007D4EF0" w:rsidRPr="007D4EF0" w:rsidRDefault="007D4EF0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  <w:b/>
        </w:rPr>
      </w:pP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7D4EF0" w:rsidRPr="007D4EF0" w:rsidRDefault="007D4EF0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7D4EF0" w:rsidRPr="007D4EF0" w:rsidRDefault="009B28DD" w:rsidP="007D4EF0">
      <w:pPr>
        <w:tabs>
          <w:tab w:val="right" w:pos="0"/>
        </w:tabs>
        <w:ind w:firstLine="567"/>
        <w:jc w:val="center"/>
        <w:rPr>
          <w:rFonts w:ascii="Times New Roman" w:hAnsi="Times New Roman" w:cs="Times New Roman"/>
          <w:b/>
        </w:rPr>
      </w:pPr>
      <w:r w:rsidRPr="007D4EF0">
        <w:rPr>
          <w:rFonts w:ascii="Times New Roman" w:hAnsi="Times New Roman" w:cs="Times New Roman"/>
          <w:b/>
        </w:rPr>
        <w:t>ПОДПИСИ СТОРОН</w:t>
      </w:r>
    </w:p>
    <w:p w:rsidR="007D4EF0" w:rsidRPr="007D4EF0" w:rsidRDefault="007D4EF0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46"/>
        <w:gridCol w:w="4898"/>
      </w:tblGrid>
      <w:tr w:rsidR="007D4EF0" w:rsidRPr="007D4EF0" w:rsidTr="007D4EF0"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Исполнителя:</w:t>
            </w: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от Клиента:</w:t>
            </w: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7D4EF0" w:rsidRPr="007D4EF0" w:rsidTr="007D4EF0">
        <w:trPr>
          <w:trHeight w:val="866"/>
        </w:trPr>
        <w:tc>
          <w:tcPr>
            <w:tcW w:w="4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 xml:space="preserve">___________________/ФИО / 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  <w:p w:rsidR="007D4EF0" w:rsidRPr="007D4EF0" w:rsidRDefault="009B28DD" w:rsidP="007D4EF0">
            <w:pPr>
              <w:tabs>
                <w:tab w:val="right" w:pos="0"/>
              </w:tabs>
              <w:ind w:firstLine="567"/>
              <w:outlineLvl w:val="0"/>
              <w:rPr>
                <w:rFonts w:ascii="Times New Roman" w:hAnsi="Times New Roman" w:cs="Times New Roman"/>
              </w:rPr>
            </w:pPr>
            <w:r w:rsidRPr="007D4EF0">
              <w:rPr>
                <w:rFonts w:ascii="Times New Roman" w:hAnsi="Times New Roman" w:cs="Times New Roman"/>
              </w:rPr>
              <w:t>____________________/</w:t>
            </w:r>
            <w:r w:rsidR="00BA09F5" w:rsidRPr="007D4EF0">
              <w:rPr>
                <w:rFonts w:ascii="Times New Roman" w:hAnsi="Times New Roman" w:cs="Times New Roman"/>
              </w:rPr>
              <w:t>________</w:t>
            </w:r>
            <w:r w:rsidRPr="007D4EF0">
              <w:rPr>
                <w:rFonts w:ascii="Times New Roman" w:hAnsi="Times New Roman" w:cs="Times New Roman"/>
              </w:rPr>
              <w:t xml:space="preserve">/ </w:t>
            </w:r>
          </w:p>
          <w:p w:rsidR="007D4EF0" w:rsidRPr="007D4EF0" w:rsidRDefault="007D4EF0" w:rsidP="007D4EF0">
            <w:pPr>
              <w:tabs>
                <w:tab w:val="right" w:pos="0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7D4EF0" w:rsidRPr="007D4EF0" w:rsidRDefault="007D4EF0" w:rsidP="007D4EF0">
      <w:pPr>
        <w:pStyle w:val="a4"/>
        <w:tabs>
          <w:tab w:val="righ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</w:p>
    <w:p w:rsidR="007D4EF0" w:rsidRPr="007D4EF0" w:rsidRDefault="007D4EF0" w:rsidP="007D4EF0">
      <w:pPr>
        <w:pStyle w:val="a4"/>
        <w:tabs>
          <w:tab w:val="right" w:pos="0"/>
        </w:tabs>
        <w:ind w:firstLine="567"/>
        <w:rPr>
          <w:rFonts w:ascii="Times New Roman" w:hAnsi="Times New Roman" w:cs="Times New Roman"/>
        </w:rPr>
      </w:pPr>
    </w:p>
    <w:sectPr w:rsidR="007D4EF0" w:rsidRPr="007D4EF0" w:rsidSect="007D4EF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13EA8"/>
    <w:multiLevelType w:val="multilevel"/>
    <w:tmpl w:val="D9426F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6739502C"/>
    <w:multiLevelType w:val="multilevel"/>
    <w:tmpl w:val="DDBAA82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90008D"/>
    <w:multiLevelType w:val="multilevel"/>
    <w:tmpl w:val="5CF22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7DA50324"/>
    <w:multiLevelType w:val="hybridMultilevel"/>
    <w:tmpl w:val="6ECACE76"/>
    <w:lvl w:ilvl="0" w:tplc="F4DC40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3BFA"/>
    <w:rsid w:val="00010902"/>
    <w:rsid w:val="00121FFA"/>
    <w:rsid w:val="00174A46"/>
    <w:rsid w:val="003451EE"/>
    <w:rsid w:val="003B5402"/>
    <w:rsid w:val="003D0C86"/>
    <w:rsid w:val="00413BFA"/>
    <w:rsid w:val="004377E6"/>
    <w:rsid w:val="004F6A69"/>
    <w:rsid w:val="00754DAB"/>
    <w:rsid w:val="0077482C"/>
    <w:rsid w:val="007D4EF0"/>
    <w:rsid w:val="0082009A"/>
    <w:rsid w:val="008B0D0D"/>
    <w:rsid w:val="00957A01"/>
    <w:rsid w:val="009B28DD"/>
    <w:rsid w:val="00A10EC6"/>
    <w:rsid w:val="00B377DB"/>
    <w:rsid w:val="00BA09F5"/>
    <w:rsid w:val="00BB2774"/>
    <w:rsid w:val="00D24699"/>
    <w:rsid w:val="00DF5DB1"/>
    <w:rsid w:val="00E775B7"/>
    <w:rsid w:val="00FC4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26"/>
    <w:pPr>
      <w:spacing w:after="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3CB9"/>
    <w:rPr>
      <w:color w:val="808080"/>
    </w:rPr>
  </w:style>
  <w:style w:type="paragraph" w:customStyle="1" w:styleId="a4">
    <w:name w:val="Абзац с отступом"/>
    <w:basedOn w:val="a"/>
    <w:link w:val="a5"/>
    <w:qFormat/>
    <w:rsid w:val="00FC4826"/>
    <w:pPr>
      <w:ind w:firstLine="709"/>
    </w:pPr>
  </w:style>
  <w:style w:type="character" w:customStyle="1" w:styleId="a5">
    <w:name w:val="Абзац с отступом знак"/>
    <w:basedOn w:val="a0"/>
    <w:link w:val="a4"/>
    <w:rsid w:val="00FC4826"/>
    <w:rPr>
      <w:rFonts w:ascii="Arial Narrow" w:hAnsi="Arial Narrow"/>
    </w:rPr>
  </w:style>
  <w:style w:type="character" w:customStyle="1" w:styleId="pt-a0-000023">
    <w:name w:val="pt-a0-000023"/>
    <w:basedOn w:val="a0"/>
    <w:rsid w:val="00FC4826"/>
  </w:style>
  <w:style w:type="paragraph" w:customStyle="1" w:styleId="pt-a-000022">
    <w:name w:val="pt-a-000022"/>
    <w:basedOn w:val="a"/>
    <w:rsid w:val="00FC4826"/>
    <w:pPr>
      <w:spacing w:before="100" w:beforeAutospacing="1" w:after="100" w:afterAutospacing="1"/>
    </w:pPr>
    <w:rPr>
      <w:rFonts w:eastAsia="Arial Narrow" w:cs="Arial Narrow"/>
      <w:lang w:eastAsia="ru-RU"/>
    </w:rPr>
  </w:style>
  <w:style w:type="character" w:customStyle="1" w:styleId="pt-a0">
    <w:name w:val="pt-a0"/>
    <w:basedOn w:val="a0"/>
    <w:rsid w:val="00FC4826"/>
  </w:style>
  <w:style w:type="character" w:customStyle="1" w:styleId="pt-000035">
    <w:name w:val="pt-000035"/>
    <w:basedOn w:val="a0"/>
    <w:rsid w:val="00FC4826"/>
  </w:style>
  <w:style w:type="character" w:customStyle="1" w:styleId="pt-a0-000039">
    <w:name w:val="pt-a0-000039"/>
    <w:basedOn w:val="a0"/>
    <w:rsid w:val="00FC4826"/>
  </w:style>
  <w:style w:type="paragraph" w:styleId="a6">
    <w:name w:val="header"/>
    <w:basedOn w:val="a"/>
    <w:link w:val="a7"/>
    <w:rsid w:val="00FC4826"/>
    <w:pPr>
      <w:tabs>
        <w:tab w:val="center" w:pos="4677"/>
        <w:tab w:val="right" w:pos="9355"/>
      </w:tabs>
    </w:pPr>
    <w:rPr>
      <w:rFonts w:eastAsia="Arial Narrow" w:cs="Arial Narrow"/>
      <w:lang w:eastAsia="ru-RU"/>
    </w:rPr>
  </w:style>
  <w:style w:type="character" w:customStyle="1" w:styleId="a7">
    <w:name w:val="Верхний колонтитул Знак"/>
    <w:basedOn w:val="a0"/>
    <w:link w:val="a6"/>
    <w:rsid w:val="00FC4826"/>
    <w:rPr>
      <w:rFonts w:eastAsia="Arial Narrow" w:cs="Arial Narrow"/>
      <w:lang w:eastAsia="ru-RU"/>
    </w:rPr>
  </w:style>
  <w:style w:type="paragraph" w:customStyle="1" w:styleId="BodyText">
    <w:name w:val="Body_Text"/>
    <w:rsid w:val="00FC4826"/>
    <w:pPr>
      <w:widowControl w:val="0"/>
      <w:spacing w:before="60" w:after="60"/>
    </w:pPr>
    <w:rPr>
      <w:rFonts w:eastAsia="Arial Narrow" w:cs="Arial Narrow"/>
      <w:color w:val="000000"/>
      <w:lang w:val="en-US"/>
    </w:rPr>
  </w:style>
  <w:style w:type="paragraph" w:styleId="a8">
    <w:name w:val="footer"/>
    <w:basedOn w:val="a"/>
    <w:link w:val="a9"/>
    <w:uiPriority w:val="99"/>
    <w:unhideWhenUsed/>
    <w:rsid w:val="00FC4826"/>
    <w:pPr>
      <w:tabs>
        <w:tab w:val="center" w:pos="4677"/>
        <w:tab w:val="right" w:pos="9355"/>
      </w:tabs>
    </w:pPr>
    <w:rPr>
      <w:rFonts w:eastAsia="Arial Narrow" w:cs="Arial Narrow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C4826"/>
    <w:rPr>
      <w:rFonts w:eastAsia="Arial Narrow" w:cs="Arial Narrow"/>
      <w:lang w:eastAsia="ru-RU"/>
    </w:rPr>
  </w:style>
  <w:style w:type="character" w:customStyle="1" w:styleId="pt-a0-000028">
    <w:name w:val="pt-a0-000028"/>
    <w:basedOn w:val="a0"/>
    <w:rsid w:val="00FC4826"/>
  </w:style>
  <w:style w:type="paragraph" w:styleId="aa">
    <w:name w:val="Body Text Indent"/>
    <w:basedOn w:val="a"/>
    <w:link w:val="ab"/>
    <w:uiPriority w:val="99"/>
    <w:rsid w:val="00FC4826"/>
    <w:pPr>
      <w:suppressAutoHyphens/>
      <w:ind w:left="360" w:firstLine="1"/>
    </w:pPr>
    <w:rPr>
      <w:rFonts w:eastAsia="Arial Narrow" w:cs="Arial Narrow"/>
      <w:b/>
      <w:color w:val="00008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C4826"/>
    <w:rPr>
      <w:rFonts w:eastAsia="Arial Narrow" w:cs="Arial Narrow"/>
      <w:b/>
      <w:color w:val="000080"/>
      <w:lang w:eastAsia="ru-RU"/>
    </w:rPr>
  </w:style>
  <w:style w:type="paragraph" w:styleId="ac">
    <w:name w:val="Body Text"/>
    <w:basedOn w:val="a"/>
    <w:link w:val="ad"/>
    <w:uiPriority w:val="99"/>
    <w:unhideWhenUsed/>
    <w:rsid w:val="00FC4826"/>
    <w:pPr>
      <w:spacing w:after="120"/>
    </w:pPr>
    <w:rPr>
      <w:rFonts w:eastAsia="Arial Narrow" w:cs="Arial Narrow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C4826"/>
    <w:rPr>
      <w:rFonts w:eastAsia="Arial Narrow" w:cs="Arial Narrow"/>
      <w:lang w:eastAsia="ru-RU"/>
    </w:rPr>
  </w:style>
  <w:style w:type="character" w:customStyle="1" w:styleId="ae">
    <w:name w:val="Не вступил в силу"/>
    <w:uiPriority w:val="99"/>
    <w:rsid w:val="00FC4826"/>
    <w:rPr>
      <w:rFonts w:ascii="Arial Narrow" w:eastAsia="Arial Narrow" w:hAnsi="Arial Narrow" w:cs="Arial Narrow"/>
      <w:color w:val="008080"/>
      <w:sz w:val="22"/>
      <w:szCs w:val="22"/>
    </w:rPr>
  </w:style>
  <w:style w:type="character" w:styleId="af">
    <w:name w:val="Hyperlink"/>
    <w:uiPriority w:val="99"/>
    <w:rsid w:val="00FC4826"/>
    <w:rPr>
      <w:color w:val="0000FF"/>
    </w:rPr>
  </w:style>
  <w:style w:type="paragraph" w:styleId="af0">
    <w:name w:val="No Spacing"/>
    <w:uiPriority w:val="1"/>
    <w:qFormat/>
    <w:rsid w:val="00FC4826"/>
    <w:pPr>
      <w:spacing w:after="0"/>
    </w:pPr>
    <w:rPr>
      <w:rFonts w:eastAsia="Arial Narrow" w:cs="Arial Narrow"/>
    </w:rPr>
  </w:style>
  <w:style w:type="character" w:customStyle="1" w:styleId="WW8Num1z5">
    <w:name w:val="WW8Num1z5"/>
    <w:rsid w:val="00121FFA"/>
  </w:style>
  <w:style w:type="paragraph" w:styleId="af1">
    <w:name w:val="List Paragraph"/>
    <w:basedOn w:val="a"/>
    <w:uiPriority w:val="34"/>
    <w:qFormat/>
    <w:rsid w:val="004377E6"/>
    <w:pPr>
      <w:ind w:left="720"/>
    </w:pPr>
  </w:style>
  <w:style w:type="paragraph" w:styleId="af2">
    <w:name w:val="Plain Text"/>
    <w:basedOn w:val="a"/>
    <w:link w:val="af3"/>
    <w:unhideWhenUsed/>
    <w:rsid w:val="00E775B7"/>
    <w:pPr>
      <w:contextualSpacing w:val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E775B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Другое_"/>
    <w:basedOn w:val="a0"/>
    <w:link w:val="af5"/>
    <w:rsid w:val="00E775B7"/>
    <w:rPr>
      <w:rFonts w:eastAsia="Arial Narrow" w:cs="Arial Narrow"/>
    </w:rPr>
  </w:style>
  <w:style w:type="paragraph" w:customStyle="1" w:styleId="af5">
    <w:name w:val="Другое"/>
    <w:basedOn w:val="a"/>
    <w:link w:val="af4"/>
    <w:rsid w:val="00E775B7"/>
    <w:pPr>
      <w:widowControl w:val="0"/>
      <w:ind w:firstLine="400"/>
      <w:contextualSpacing w:val="0"/>
      <w:jc w:val="left"/>
    </w:pPr>
    <w:rPr>
      <w:rFonts w:eastAsia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2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megafon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s xmlns="9461B509-A22A-42BA-A27E-E824C9B81BCD">
      <Value>3864</Value>
    </Articles>
    <SecurityTemplate xmlns="9461B509-A22A-42BA-A27E-E824C9B81BCD">false</SecurityTemplate>
    <AllCats xmlns="9461B509-A22A-42BA-A27E-E824C9B81BCD">false</AllCats>
    <TemplateState xmlns="9461B509-A22A-42BA-A27E-E824C9B81BCD">Актуальный</TemplateState>
    <Services xmlns="9461B509-A22A-42BA-A27E-E824C9B81BCD"/>
    <ArticleIDs xmlns="9461B509-A22A-42BA-A27E-E824C9B81BCD">3864</ArticleIDs>
    <AllGroupAccounts xmlns="9461B509-A22A-42BA-A27E-E824C9B81BCD">true</AllGroupAccounts>
    <TemplateLinkedUID xmlns="9461B509-A22A-42BA-A27E-E824C9B81BCD">db942887-548c-4627-a1d9-e8a13ad0aaf1</TemplateLinkedUID>
    <TemplateUID xmlns="9461B509-A22A-42BA-A27E-E824C9B81BCD">db942887-548c-4627-a1d9-e8a13ad0aaf1</TemplateUID>
    <GroupAccounts xmlns="9461B509-A22A-42BA-A27E-E824C9B81BCD"/>
  </documentManagement>
</p:properties>
</file>

<file path=customXml/item2.xml><?xml version="1.0" encoding="utf-8"?>
<?mso-contentType ?>
<FormUrls xmlns="http://schemas.microsoft.com/sharepoint/v3/contenttype/forms/url">
  <Display>_layouts/15/Megafon.MegaContract.Portal/SAP/TemplateEditor.aspx?Mode=Display</Display>
  <Edit>_layouts/15/Megafon.MegaContract.Portal/SAP/TemplateEditor.aspx?Mode=Edit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договора" ma:contentTypeID="0x0101000B6505029B93445FBEFD3544C0940BAB0054F8005DEC8B0C41950750940A3E4D74" ma:contentTypeVersion="0" ma:contentTypeDescription="" ma:contentTypeScope="" ma:versionID="3da64bdffe40225bb6003973a89f5920">
  <xsd:schema xmlns:xsd="http://www.w3.org/2001/XMLSchema" xmlns:xs="http://www.w3.org/2001/XMLSchema" xmlns:p="http://schemas.microsoft.com/office/2006/metadata/properties" xmlns:ns2="9461B509-A22A-42BA-A27E-E824C9B81BCD" targetNamespace="http://schemas.microsoft.com/office/2006/metadata/properties" ma:root="true" ma:fieldsID="c2104bfc6e8f61e678a455457844a6c7" ns2:_="">
    <xsd:import namespace="9461B509-A22A-42BA-A27E-E824C9B81BCD"/>
    <xsd:element name="properties">
      <xsd:complexType>
        <xsd:sequence>
          <xsd:element name="documentManagement">
            <xsd:complexType>
              <xsd:all>
                <xsd:element ref="ns2:Articles" minOccurs="0"/>
                <xsd:element ref="ns2:SecurityTemplate" minOccurs="0"/>
                <xsd:element ref="ns2:TemplateUID" minOccurs="0"/>
                <xsd:element ref="ns2:TemplateLinkedUID" minOccurs="0"/>
                <xsd:element ref="ns2:AllGroupAccounts" minOccurs="0"/>
                <xsd:element ref="ns2:GroupAccounts" minOccurs="0"/>
                <xsd:element ref="ns2:AllCats" minOccurs="0"/>
                <xsd:element ref="ns2:Services" minOccurs="0"/>
                <xsd:element ref="ns2:TemplateState" minOccurs="0"/>
                <xsd:element ref="ns2:Article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B509-A22A-42BA-A27E-E824C9B81BCD" elementFormDefault="qualified">
    <xsd:import namespace="http://schemas.microsoft.com/office/2006/documentManagement/types"/>
    <xsd:import namespace="http://schemas.microsoft.com/office/infopath/2007/PartnerControls"/>
    <xsd:element name="Articles" ma:index="8" nillable="true" ma:displayName="Статьи" ma:description="" ma:list="{321D2F95-F091-4993-B541-0640E004D130}" ma:internalName="Articl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Template" ma:index="9" nillable="true" ma:displayName="Защищенный шаблон" ma:default="0" ma:internalName="SecurityTemplate">
      <xsd:simpleType>
        <xsd:restriction base="dms:Boolean"/>
      </xsd:simpleType>
    </xsd:element>
    <xsd:element name="TemplateUID" ma:index="10" nillable="true" ma:displayName="Идентификатор шаблона" ma:indexed="true" ma:internalName="TemplateUID" ma:readOnly="true">
      <xsd:simpleType>
        <xsd:restriction base="dms:Unknown"/>
      </xsd:simpleType>
    </xsd:element>
    <xsd:element name="TemplateLinkedUID" ma:index="11" nillable="true" ma:displayName="Идентификатор связи шаблонов" ma:internalName="TemplateLinkedUID" ma:readOnly="true">
      <xsd:simpleType>
        <xsd:restriction base="dms:Unknown"/>
      </xsd:simpleType>
    </xsd:element>
    <xsd:element name="AllGroupAccounts" ma:index="12" nillable="true" ma:displayName="Все ФС" ma:default="0" ma:internalName="AllGroupAccounts">
      <xsd:simpleType>
        <xsd:restriction base="dms:Boolean"/>
      </xsd:simpleType>
    </xsd:element>
    <xsd:element name="GroupAccounts" ma:index="13" nillable="true" ma:displayName="Функциональные сферы" ma:description="" ma:list="{3753a18c-d55d-4996-b2b9-3b40db621116}" ma:internalName="GroupAccounts" ma:showField="GroupAccountName" ma:web="{e01b9603-9ecd-4a58-8559-7d8a61542f2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Cats" ma:index="14" nillable="true" ma:displayName="Все услуги" ma:default="0" ma:internalName="AllCats">
      <xsd:simpleType>
        <xsd:restriction base="dms:Boolean"/>
      </xsd:simpleType>
    </xsd:element>
    <xsd:element name="Services" ma:index="15" nillable="true" ma:displayName="Список услуг" ma:description="" ma:list="{de8cdee1-30d4-483a-bc7f-6d44b7952a26}" ma:internalName="Services" ma:showField="ServiceName" ma:web="{e01b9603-9ecd-4a58-8559-7d8a61542f2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e" ma:index="16" nillable="true" ma:displayName="Статус шаблона" ma:default="Актуальный" ma:internalName="TemplateState">
      <xsd:simpleType>
        <xsd:restriction base="dms:Choice">
          <xsd:enumeration value="Черновик"/>
          <xsd:enumeration value="Актуальный"/>
          <xsd:enumeration value="Устарел"/>
        </xsd:restriction>
      </xsd:simpleType>
    </xsd:element>
    <xsd:element name="ArticleIDs" ma:index="17" nillable="true" ma:displayName="ArticleIDs" ma:internalName="ArticleID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7" ma:displayName="Название шаблон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AFB5-F0B7-4004-81D4-CFDA334EDCAC}">
  <ds:schemaRefs>
    <ds:schemaRef ds:uri="http://www.w3.org/XML/1998/namespace"/>
    <ds:schemaRef ds:uri="http://schemas.microsoft.com/office/2006/documentManagement/types"/>
    <ds:schemaRef ds:uri="http://purl.org/dc/elements/1.1/"/>
    <ds:schemaRef ds:uri="9461B509-A22A-42BA-A27E-E824C9B81BC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497E92-462D-4C8C-BA46-9A37AAD1010F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2855AEE5-BBE3-453B-98B5-823DBDA7F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EB8DE-A57A-4237-95A5-BA83E248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1B509-A22A-42BA-A27E-E824C9B81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3F62B8-29D5-47E7-B438-1954CC19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услуги 223-ФЗ ноябрь 2024</vt:lpstr>
    </vt:vector>
  </TitlesOfParts>
  <Company>ПАО "МегаФон"</Company>
  <LinksUpToDate>false</LinksUpToDate>
  <CharactersWithSpaces>25528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услуги 223-ФЗ ноябрь 2024</dc:title>
  <dc:creator>Шпедт Леонид (NW)</dc:creator>
  <cp:lastModifiedBy>2205</cp:lastModifiedBy>
  <cp:revision>6</cp:revision>
  <dcterms:created xsi:type="dcterms:W3CDTF">2025-12-09T07:44:00Z</dcterms:created>
  <dcterms:modified xsi:type="dcterms:W3CDTF">2025-12-11T05:53:00Z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0x0101000B6505029B93445FBEFD3544C0940BAB0054F8005DEC8B0C41950750940A3E4D74</vt:lpwstr>
  </property>
  <property fmtid="{D5CDD505-2E9C-101B-9397-08002B2CF9AE}" pid="3" name="TemplateUID">
    <vt:lpwstr>db942887-548c-4627-a1d9-e8a13ad0aaf1</vt:lpwstr>
  </property>
</Properties>
</file>