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15" w:rsidRPr="007410DE" w:rsidRDefault="00EA20AA" w:rsidP="00AB6A15">
      <w:pPr>
        <w:jc w:val="center"/>
        <w:rPr>
          <w:b/>
          <w:bCs/>
        </w:rPr>
      </w:pPr>
      <w:r w:rsidRPr="006D12B7">
        <w:rPr>
          <w:b/>
        </w:rPr>
        <w:t xml:space="preserve">Обоснование начальной (максимальной) цены </w:t>
      </w:r>
      <w:r w:rsidR="00E96892">
        <w:rPr>
          <w:b/>
        </w:rPr>
        <w:t>договора</w:t>
      </w:r>
      <w:r w:rsidR="00F33406">
        <w:rPr>
          <w:b/>
        </w:rPr>
        <w:t xml:space="preserve"> </w:t>
      </w:r>
      <w:r w:rsidR="00AB6A15" w:rsidRPr="007410DE">
        <w:rPr>
          <w:b/>
          <w:bCs/>
        </w:rPr>
        <w:t xml:space="preserve">на </w:t>
      </w:r>
      <w:r w:rsidR="007655BC">
        <w:rPr>
          <w:b/>
          <w:bCs/>
        </w:rPr>
        <w:t>о</w:t>
      </w:r>
      <w:r w:rsidR="007655BC" w:rsidRPr="007655BC">
        <w:rPr>
          <w:b/>
          <w:bCs/>
        </w:rPr>
        <w:t xml:space="preserve">казание услуг по обязательному страхованию гражданской ответственности владельцев транспортных средств </w:t>
      </w:r>
      <w:r w:rsidR="00AB6A15" w:rsidRPr="007410DE">
        <w:rPr>
          <w:b/>
          <w:bCs/>
        </w:rPr>
        <w:t>Санкт-Петербургского государственного бюджетного учреждения "Центральное управление региональных дорог и благоустройства"</w:t>
      </w:r>
    </w:p>
    <w:p w:rsidR="006423D7" w:rsidRDefault="006423D7" w:rsidP="00AB6A15">
      <w:pPr>
        <w:pStyle w:val="ConsPlusNormal0"/>
        <w:jc w:val="center"/>
        <w:rPr>
          <w:b/>
          <w:bCs/>
          <w:sz w:val="26"/>
          <w:szCs w:val="26"/>
        </w:rPr>
      </w:pPr>
    </w:p>
    <w:tbl>
      <w:tblPr>
        <w:tblW w:w="10188" w:type="dxa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70"/>
        <w:gridCol w:w="1413"/>
        <w:gridCol w:w="288"/>
        <w:gridCol w:w="170"/>
        <w:gridCol w:w="1418"/>
        <w:gridCol w:w="141"/>
        <w:gridCol w:w="1049"/>
        <w:gridCol w:w="170"/>
        <w:gridCol w:w="5269"/>
      </w:tblGrid>
      <w:tr w:rsidR="00B16EF9" w:rsidRPr="000515AA" w:rsidTr="00A33BFC">
        <w:trPr>
          <w:trHeight w:val="701"/>
        </w:trPr>
        <w:tc>
          <w:tcPr>
            <w:tcW w:w="1683" w:type="dxa"/>
            <w:gridSpan w:val="2"/>
          </w:tcPr>
          <w:p w:rsidR="00B16EF9" w:rsidRPr="000515AA" w:rsidRDefault="00B16EF9" w:rsidP="00B16EF9">
            <w:pPr>
              <w:ind w:left="57" w:right="57"/>
              <w:rPr>
                <w:b/>
                <w:bCs/>
                <w:sz w:val="20"/>
                <w:szCs w:val="20"/>
              </w:rPr>
            </w:pPr>
            <w:r w:rsidRPr="000515AA">
              <w:rPr>
                <w:b/>
                <w:bCs/>
                <w:sz w:val="20"/>
                <w:szCs w:val="20"/>
              </w:rPr>
              <w:t>Используемый метод определения НМЦ</w:t>
            </w:r>
            <w:r w:rsidR="00E96892">
              <w:rPr>
                <w:b/>
                <w:bCs/>
                <w:sz w:val="20"/>
                <w:szCs w:val="20"/>
              </w:rPr>
              <w:t>Д</w:t>
            </w:r>
            <w:r w:rsidRPr="000515AA">
              <w:rPr>
                <w:b/>
                <w:bCs/>
                <w:sz w:val="20"/>
                <w:szCs w:val="20"/>
              </w:rPr>
              <w:br/>
              <w:t>с обоснованием:</w:t>
            </w:r>
          </w:p>
        </w:tc>
        <w:tc>
          <w:tcPr>
            <w:tcW w:w="8505" w:type="dxa"/>
            <w:gridSpan w:val="7"/>
          </w:tcPr>
          <w:p w:rsidR="00CA20D9" w:rsidRPr="00B25C1F" w:rsidRDefault="00B16EF9" w:rsidP="00A33BFC">
            <w:pPr>
              <w:ind w:left="114" w:right="108" w:firstLine="421"/>
              <w:jc w:val="both"/>
              <w:rPr>
                <w:spacing w:val="-4"/>
                <w:sz w:val="20"/>
                <w:szCs w:val="20"/>
              </w:rPr>
            </w:pPr>
            <w:proofErr w:type="gramStart"/>
            <w:r w:rsidRPr="00B25C1F">
              <w:rPr>
                <w:bCs/>
                <w:spacing w:val="-4"/>
                <w:sz w:val="20"/>
                <w:szCs w:val="20"/>
              </w:rPr>
              <w:t>Начальная цена единицы услуги и начальная сумма цен единиц услуг</w:t>
            </w:r>
            <w:r w:rsidRPr="00B25C1F">
              <w:rPr>
                <w:spacing w:val="-4"/>
                <w:sz w:val="20"/>
                <w:szCs w:val="20"/>
              </w:rPr>
              <w:t xml:space="preserve">, определена </w:t>
            </w:r>
            <w:r w:rsidR="00A33BFC" w:rsidRPr="00B25C1F">
              <w:rPr>
                <w:spacing w:val="-4"/>
                <w:sz w:val="20"/>
                <w:szCs w:val="20"/>
              </w:rPr>
              <w:br/>
            </w:r>
            <w:r w:rsidRPr="00B25C1F">
              <w:rPr>
                <w:spacing w:val="-4"/>
                <w:sz w:val="20"/>
                <w:szCs w:val="20"/>
              </w:rPr>
              <w:t>и обоснована в соответствии с требованиями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Министерства экономического развития Российской Федерации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</w:t>
            </w:r>
            <w:proofErr w:type="gramEnd"/>
            <w:r w:rsidRPr="00B25C1F">
              <w:rPr>
                <w:spacing w:val="-4"/>
                <w:sz w:val="20"/>
                <w:szCs w:val="20"/>
              </w:rPr>
              <w:t xml:space="preserve"> с единственным поставщик</w:t>
            </w:r>
            <w:r w:rsidR="000F09AB">
              <w:rPr>
                <w:spacing w:val="-4"/>
                <w:sz w:val="20"/>
                <w:szCs w:val="20"/>
              </w:rPr>
              <w:t xml:space="preserve">ом (подрядчиком, исполнителем)» </w:t>
            </w:r>
            <w:r w:rsidR="00CA20D9" w:rsidRPr="00B25C1F">
              <w:rPr>
                <w:spacing w:val="-4"/>
                <w:sz w:val="20"/>
                <w:szCs w:val="20"/>
              </w:rPr>
              <w:t xml:space="preserve">посредством применения </w:t>
            </w:r>
            <w:r w:rsidR="00CA20D9" w:rsidRPr="000F09AB">
              <w:rPr>
                <w:b/>
                <w:spacing w:val="-4"/>
                <w:sz w:val="20"/>
                <w:szCs w:val="20"/>
              </w:rPr>
              <w:t>тарифного метода</w:t>
            </w:r>
            <w:r w:rsidR="00CA20D9" w:rsidRPr="00B25C1F">
              <w:rPr>
                <w:spacing w:val="-4"/>
                <w:sz w:val="20"/>
                <w:szCs w:val="20"/>
              </w:rPr>
              <w:t>.</w:t>
            </w:r>
          </w:p>
          <w:p w:rsidR="009E6AA6" w:rsidRPr="00E073C9" w:rsidRDefault="009E6AA6" w:rsidP="00A33BFC">
            <w:pPr>
              <w:ind w:left="114" w:right="108" w:firstLine="421"/>
              <w:jc w:val="both"/>
              <w:rPr>
                <w:sz w:val="20"/>
                <w:szCs w:val="20"/>
              </w:rPr>
            </w:pPr>
            <w:r w:rsidRPr="00E073C9">
              <w:rPr>
                <w:sz w:val="20"/>
                <w:szCs w:val="20"/>
              </w:rPr>
              <w:t>Расчет составлен в соответствии с действующим Федеральным Законом "Об обязательном страховании гражданской ответственности владельцев транспортных средств" от 25 апреля 2002 года №40-ФЗ. Страховые тарифы и порядок их применения при определении страховой премии соответствуют</w:t>
            </w:r>
            <w:r w:rsidR="00E073C9" w:rsidRPr="00E073C9">
              <w:rPr>
                <w:sz w:val="20"/>
                <w:szCs w:val="20"/>
              </w:rPr>
              <w:t xml:space="preserve"> Указани</w:t>
            </w:r>
            <w:r w:rsidR="00E073C9">
              <w:rPr>
                <w:sz w:val="20"/>
                <w:szCs w:val="20"/>
              </w:rPr>
              <w:t>я</w:t>
            </w:r>
            <w:r w:rsidR="00E073C9" w:rsidRPr="00E073C9">
              <w:rPr>
                <w:sz w:val="20"/>
                <w:szCs w:val="20"/>
              </w:rPr>
              <w:t>м Банка России от 09.10.2025 г. № 7204-У «О страховых тарифах по обязательному страхованию гражданской ответственности владельцев транспортных средств»</w:t>
            </w:r>
            <w:r w:rsidRPr="00E073C9">
              <w:rPr>
                <w:sz w:val="20"/>
                <w:szCs w:val="20"/>
              </w:rPr>
              <w:t>.</w:t>
            </w:r>
          </w:p>
          <w:p w:rsidR="009E6AA6" w:rsidRPr="00CA20D9" w:rsidRDefault="009E6AA6" w:rsidP="00A33BFC">
            <w:pPr>
              <w:ind w:left="114" w:right="108" w:firstLine="421"/>
              <w:jc w:val="both"/>
              <w:rPr>
                <w:sz w:val="20"/>
                <w:szCs w:val="20"/>
              </w:rPr>
            </w:pPr>
            <w:r w:rsidRPr="00CA20D9">
              <w:rPr>
                <w:sz w:val="20"/>
                <w:szCs w:val="20"/>
              </w:rPr>
              <w:t>Страховая премия на каждый вид транспортного средства определяется по формуле:</w:t>
            </w:r>
          </w:p>
          <w:p w:rsidR="009E6AA6" w:rsidRPr="00CA20D9" w:rsidRDefault="009E6AA6" w:rsidP="00A33BFC">
            <w:pPr>
              <w:ind w:left="114" w:right="108" w:firstLine="421"/>
              <w:jc w:val="both"/>
              <w:rPr>
                <w:sz w:val="20"/>
                <w:szCs w:val="20"/>
              </w:rPr>
            </w:pPr>
            <w:r w:rsidRPr="00CA20D9">
              <w:rPr>
                <w:sz w:val="20"/>
                <w:szCs w:val="20"/>
              </w:rPr>
              <w:t>Т = ТБ х КТ х КБМ х КВС х КО х КМ (только для транспортных средств категорий "В", "ВЕ") х КС, где</w:t>
            </w:r>
          </w:p>
          <w:p w:rsidR="009E6AA6" w:rsidRPr="00CA20D9" w:rsidRDefault="009E6AA6" w:rsidP="00A33BFC">
            <w:pPr>
              <w:ind w:left="114" w:right="108" w:firstLine="421"/>
              <w:jc w:val="both"/>
              <w:rPr>
                <w:sz w:val="20"/>
                <w:szCs w:val="20"/>
              </w:rPr>
            </w:pPr>
            <w:r w:rsidRPr="00CA20D9">
              <w:rPr>
                <w:sz w:val="20"/>
                <w:szCs w:val="20"/>
              </w:rPr>
              <w:t>ТБ – средняя базовая ставка страхового тарифа (определяется как среднее между минимальным и максимальным значением ТБ);</w:t>
            </w:r>
          </w:p>
          <w:p w:rsidR="009E6AA6" w:rsidRPr="00CA20D9" w:rsidRDefault="009E6AA6" w:rsidP="00A33BFC">
            <w:pPr>
              <w:ind w:left="114" w:right="108" w:firstLine="421"/>
              <w:jc w:val="both"/>
              <w:rPr>
                <w:sz w:val="20"/>
                <w:szCs w:val="20"/>
              </w:rPr>
            </w:pPr>
            <w:r w:rsidRPr="00CA20D9">
              <w:rPr>
                <w:sz w:val="20"/>
                <w:szCs w:val="20"/>
              </w:rPr>
              <w:t>КТ</w:t>
            </w:r>
            <w:r w:rsidR="007C1DCC" w:rsidRPr="00CA20D9">
              <w:rPr>
                <w:sz w:val="20"/>
                <w:szCs w:val="20"/>
              </w:rPr>
              <w:t xml:space="preserve"> – </w:t>
            </w:r>
            <w:r w:rsidRPr="00CA20D9">
              <w:rPr>
                <w:sz w:val="20"/>
                <w:szCs w:val="20"/>
              </w:rPr>
              <w:t>коэффициент страховых тарифов в зависимости от территории преимущественного использования транспортного средства;</w:t>
            </w:r>
          </w:p>
          <w:p w:rsidR="009E6AA6" w:rsidRPr="00CA20D9" w:rsidRDefault="009E6AA6" w:rsidP="00A33BFC">
            <w:pPr>
              <w:ind w:left="114" w:right="108" w:firstLine="421"/>
              <w:jc w:val="both"/>
              <w:rPr>
                <w:sz w:val="20"/>
                <w:szCs w:val="20"/>
              </w:rPr>
            </w:pPr>
            <w:r w:rsidRPr="00CA20D9">
              <w:rPr>
                <w:sz w:val="20"/>
                <w:szCs w:val="20"/>
              </w:rPr>
              <w:t>КБМ</w:t>
            </w:r>
            <w:r w:rsidR="007C1DCC" w:rsidRPr="00CA20D9">
              <w:rPr>
                <w:sz w:val="20"/>
                <w:szCs w:val="20"/>
              </w:rPr>
              <w:t xml:space="preserve"> – </w:t>
            </w:r>
            <w:r w:rsidRPr="00CA20D9">
              <w:rPr>
                <w:sz w:val="20"/>
                <w:szCs w:val="20"/>
              </w:rPr>
              <w:t>коэффициент страховых тарифов в зависимости от наличия или отсутствия страховых выплат при наступлении страховых случаев, в период действия предыдущих договоров обязательного страхования гражданской ответственности владельцев транспортных средств;</w:t>
            </w:r>
          </w:p>
          <w:p w:rsidR="008A7093" w:rsidRDefault="009E6AA6" w:rsidP="00A33BFC">
            <w:pPr>
              <w:ind w:left="114" w:right="108" w:firstLine="421"/>
              <w:jc w:val="both"/>
              <w:rPr>
                <w:sz w:val="20"/>
                <w:szCs w:val="20"/>
              </w:rPr>
            </w:pPr>
            <w:r w:rsidRPr="00CA20D9">
              <w:rPr>
                <w:sz w:val="20"/>
                <w:szCs w:val="20"/>
              </w:rPr>
              <w:t>КВС</w:t>
            </w:r>
            <w:r w:rsidR="007C1DCC" w:rsidRPr="00CA20D9">
              <w:rPr>
                <w:sz w:val="20"/>
                <w:szCs w:val="20"/>
              </w:rPr>
              <w:t xml:space="preserve"> – </w:t>
            </w:r>
            <w:r w:rsidRPr="00CA20D9">
              <w:rPr>
                <w:sz w:val="20"/>
                <w:szCs w:val="20"/>
              </w:rPr>
              <w:t xml:space="preserve">коэффициент страховых тарифов в зависимости от характеристик (навыков) допущенных к управлению транспортным средством водителей </w:t>
            </w:r>
            <w:r w:rsidR="008A7093" w:rsidRPr="00CA20D9">
              <w:rPr>
                <w:sz w:val="20"/>
                <w:szCs w:val="20"/>
              </w:rPr>
              <w:t>для юридических</w:t>
            </w:r>
            <w:r w:rsidRPr="00CA20D9">
              <w:rPr>
                <w:sz w:val="20"/>
                <w:szCs w:val="20"/>
              </w:rPr>
              <w:t xml:space="preserve"> лиц равен 1.</w:t>
            </w:r>
          </w:p>
          <w:p w:rsidR="009E6AA6" w:rsidRPr="00CA20D9" w:rsidRDefault="009E6AA6" w:rsidP="00A33BFC">
            <w:pPr>
              <w:ind w:left="114" w:right="108" w:firstLine="421"/>
              <w:jc w:val="both"/>
              <w:rPr>
                <w:sz w:val="20"/>
                <w:szCs w:val="20"/>
              </w:rPr>
            </w:pPr>
            <w:r w:rsidRPr="00CA20D9">
              <w:rPr>
                <w:sz w:val="20"/>
                <w:szCs w:val="20"/>
              </w:rPr>
              <w:t>КМ</w:t>
            </w:r>
            <w:r w:rsidR="007C1DCC" w:rsidRPr="00CA20D9">
              <w:rPr>
                <w:sz w:val="20"/>
                <w:szCs w:val="20"/>
              </w:rPr>
              <w:t xml:space="preserve"> – </w:t>
            </w:r>
            <w:r w:rsidR="007C1DCC">
              <w:rPr>
                <w:sz w:val="20"/>
                <w:szCs w:val="20"/>
              </w:rPr>
              <w:t>к</w:t>
            </w:r>
            <w:r w:rsidRPr="00CA20D9">
              <w:rPr>
                <w:sz w:val="20"/>
                <w:szCs w:val="20"/>
              </w:rPr>
              <w:t>оэффициент страховых тарифов в зависимости от мощности двигателя легкового автомобиля;</w:t>
            </w:r>
          </w:p>
          <w:p w:rsidR="007C1DCC" w:rsidRDefault="009E6AA6" w:rsidP="00A33BFC">
            <w:pPr>
              <w:tabs>
                <w:tab w:val="left" w:pos="567"/>
              </w:tabs>
              <w:ind w:left="114" w:right="108" w:firstLine="421"/>
              <w:jc w:val="both"/>
              <w:outlineLvl w:val="0"/>
              <w:rPr>
                <w:sz w:val="20"/>
                <w:szCs w:val="20"/>
              </w:rPr>
            </w:pPr>
            <w:r w:rsidRPr="00CA20D9">
              <w:rPr>
                <w:sz w:val="20"/>
                <w:szCs w:val="20"/>
              </w:rPr>
              <w:t>КО</w:t>
            </w:r>
            <w:r w:rsidR="007C1DCC" w:rsidRPr="00CA20D9">
              <w:rPr>
                <w:sz w:val="20"/>
                <w:szCs w:val="20"/>
              </w:rPr>
              <w:t xml:space="preserve"> – </w:t>
            </w:r>
            <w:r w:rsidRPr="00CA20D9">
              <w:rPr>
                <w:sz w:val="20"/>
                <w:szCs w:val="20"/>
              </w:rPr>
              <w:t xml:space="preserve">коэффициент страховых тарифов в зависимости от наличия сведений о количестве лиц, допущенных к управлению транспортным средством; </w:t>
            </w:r>
          </w:p>
          <w:p w:rsidR="00B16EF9" w:rsidRPr="00E96892" w:rsidRDefault="009E6AA6" w:rsidP="000F09AB">
            <w:pPr>
              <w:tabs>
                <w:tab w:val="left" w:pos="567"/>
              </w:tabs>
              <w:ind w:left="114" w:right="108" w:firstLine="421"/>
              <w:jc w:val="both"/>
              <w:outlineLvl w:val="0"/>
              <w:rPr>
                <w:sz w:val="20"/>
                <w:szCs w:val="20"/>
              </w:rPr>
            </w:pPr>
            <w:r w:rsidRPr="00CA20D9">
              <w:rPr>
                <w:sz w:val="20"/>
                <w:szCs w:val="20"/>
              </w:rPr>
              <w:t>КС</w:t>
            </w:r>
            <w:r w:rsidR="007C1DCC" w:rsidRPr="00CA20D9">
              <w:rPr>
                <w:sz w:val="20"/>
                <w:szCs w:val="20"/>
              </w:rPr>
              <w:t xml:space="preserve"> – </w:t>
            </w:r>
            <w:r w:rsidR="007C1DCC">
              <w:rPr>
                <w:sz w:val="20"/>
                <w:szCs w:val="20"/>
              </w:rPr>
              <w:t>к</w:t>
            </w:r>
            <w:r w:rsidRPr="00CA20D9">
              <w:rPr>
                <w:sz w:val="20"/>
                <w:szCs w:val="20"/>
              </w:rPr>
              <w:t>оэффициент страховых тарифов в зависимости от сезонного и иного временного использования транспортного средства</w:t>
            </w:r>
            <w:r>
              <w:rPr>
                <w:sz w:val="20"/>
                <w:szCs w:val="20"/>
              </w:rPr>
              <w:t xml:space="preserve">. </w:t>
            </w:r>
            <w:bookmarkStart w:id="0" w:name="_GoBack"/>
            <w:bookmarkEnd w:id="0"/>
          </w:p>
        </w:tc>
      </w:tr>
      <w:tr w:rsidR="00B16EF9" w:rsidRPr="000303F7" w:rsidTr="00A33BFC">
        <w:trPr>
          <w:trHeight w:val="442"/>
        </w:trPr>
        <w:tc>
          <w:tcPr>
            <w:tcW w:w="1683" w:type="dxa"/>
            <w:gridSpan w:val="2"/>
            <w:vAlign w:val="center"/>
          </w:tcPr>
          <w:p w:rsidR="00B16EF9" w:rsidRPr="000515AA" w:rsidRDefault="00FE0958" w:rsidP="00F33406">
            <w:pPr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="00605A9F">
              <w:rPr>
                <w:b/>
                <w:bCs/>
                <w:sz w:val="20"/>
                <w:szCs w:val="20"/>
              </w:rPr>
              <w:t>МЦ</w:t>
            </w:r>
            <w:r w:rsidR="00F33406">
              <w:rPr>
                <w:b/>
                <w:bCs/>
                <w:sz w:val="20"/>
                <w:szCs w:val="20"/>
              </w:rPr>
              <w:t>Д</w:t>
            </w:r>
          </w:p>
        </w:tc>
        <w:tc>
          <w:tcPr>
            <w:tcW w:w="8505" w:type="dxa"/>
            <w:gridSpan w:val="7"/>
            <w:vAlign w:val="center"/>
          </w:tcPr>
          <w:p w:rsidR="00B16EF9" w:rsidRPr="00AB6A15" w:rsidRDefault="00E96892" w:rsidP="00993E18">
            <w:pPr>
              <w:jc w:val="right"/>
              <w:rPr>
                <w:b/>
                <w:bCs/>
                <w:color w:val="000000"/>
              </w:rPr>
            </w:pPr>
            <w:r w:rsidRPr="00E96892">
              <w:rPr>
                <w:b/>
                <w:bCs/>
                <w:color w:val="000000"/>
                <w:sz w:val="22"/>
                <w:szCs w:val="22"/>
              </w:rPr>
              <w:t>130</w:t>
            </w:r>
            <w:r w:rsidR="00F33406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E96892">
              <w:rPr>
                <w:b/>
                <w:bCs/>
                <w:color w:val="000000"/>
                <w:sz w:val="22"/>
                <w:szCs w:val="22"/>
              </w:rPr>
              <w:t>454</w:t>
            </w:r>
            <w:r w:rsidR="00F3340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46F23" w:rsidRPr="00E96892">
              <w:rPr>
                <w:b/>
                <w:bCs/>
                <w:sz w:val="22"/>
                <w:szCs w:val="22"/>
              </w:rPr>
              <w:t>руб</w:t>
            </w:r>
            <w:r w:rsidR="00B25C1F" w:rsidRPr="00E96892">
              <w:rPr>
                <w:b/>
                <w:bCs/>
                <w:sz w:val="22"/>
                <w:szCs w:val="22"/>
              </w:rPr>
              <w:t xml:space="preserve">. </w:t>
            </w:r>
            <w:r w:rsidRPr="00E96892">
              <w:rPr>
                <w:b/>
                <w:bCs/>
                <w:sz w:val="22"/>
                <w:szCs w:val="22"/>
              </w:rPr>
              <w:t>24</w:t>
            </w:r>
            <w:r w:rsidR="00B25C1F" w:rsidRPr="00E96892">
              <w:rPr>
                <w:b/>
                <w:bCs/>
                <w:sz w:val="22"/>
                <w:szCs w:val="22"/>
              </w:rPr>
              <w:t xml:space="preserve"> коп</w:t>
            </w:r>
            <w:r w:rsidR="00B25C1F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B16EF9" w:rsidRPr="000515AA" w:rsidTr="00D4332C">
        <w:trPr>
          <w:cantSplit/>
          <w:trHeight w:val="343"/>
        </w:trPr>
        <w:tc>
          <w:tcPr>
            <w:tcW w:w="3700" w:type="dxa"/>
            <w:gridSpan w:val="6"/>
            <w:tcBorders>
              <w:right w:val="nil"/>
            </w:tcBorders>
            <w:vAlign w:val="center"/>
          </w:tcPr>
          <w:p w:rsidR="00B16EF9" w:rsidRPr="000515AA" w:rsidRDefault="00B16EF9" w:rsidP="00F33406">
            <w:pPr>
              <w:ind w:right="57"/>
              <w:rPr>
                <w:b/>
                <w:bCs/>
                <w:sz w:val="20"/>
                <w:szCs w:val="20"/>
                <w:lang w:val="en-US"/>
              </w:rPr>
            </w:pPr>
            <w:r w:rsidRPr="000515AA">
              <w:rPr>
                <w:b/>
                <w:bCs/>
                <w:sz w:val="20"/>
                <w:szCs w:val="20"/>
              </w:rPr>
              <w:t xml:space="preserve">Дата подготовки обоснования </w:t>
            </w:r>
            <w:r w:rsidR="001B3337">
              <w:rPr>
                <w:b/>
                <w:bCs/>
                <w:sz w:val="20"/>
                <w:szCs w:val="20"/>
              </w:rPr>
              <w:t>НМЦ</w:t>
            </w:r>
            <w:r w:rsidR="00F33406">
              <w:rPr>
                <w:b/>
                <w:bCs/>
                <w:sz w:val="20"/>
                <w:szCs w:val="20"/>
              </w:rPr>
              <w:t>Д</w:t>
            </w:r>
            <w:r w:rsidRPr="000515A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88" w:type="dxa"/>
            <w:gridSpan w:val="3"/>
            <w:tcBorders>
              <w:left w:val="nil"/>
            </w:tcBorders>
          </w:tcPr>
          <w:p w:rsidR="00B16EF9" w:rsidRPr="000515AA" w:rsidRDefault="00E96892" w:rsidP="00470B2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  <w:r w:rsidR="00FB5225">
              <w:rPr>
                <w:b/>
                <w:bCs/>
                <w:sz w:val="20"/>
                <w:szCs w:val="20"/>
              </w:rPr>
              <w:t>.</w:t>
            </w:r>
            <w:r w:rsidR="00B25C1F">
              <w:rPr>
                <w:b/>
                <w:bCs/>
                <w:sz w:val="20"/>
                <w:szCs w:val="20"/>
              </w:rPr>
              <w:t>0</w:t>
            </w:r>
            <w:r w:rsidR="000814F6">
              <w:rPr>
                <w:b/>
                <w:bCs/>
                <w:sz w:val="20"/>
                <w:szCs w:val="20"/>
              </w:rPr>
              <w:t>2</w:t>
            </w:r>
            <w:r w:rsidR="00FB5225">
              <w:rPr>
                <w:b/>
                <w:bCs/>
                <w:sz w:val="20"/>
                <w:szCs w:val="20"/>
              </w:rPr>
              <w:t>.</w:t>
            </w:r>
            <w:r w:rsidR="00B16EF9" w:rsidRPr="000515AA">
              <w:rPr>
                <w:b/>
                <w:bCs/>
                <w:sz w:val="20"/>
                <w:szCs w:val="20"/>
              </w:rPr>
              <w:t>202</w:t>
            </w:r>
            <w:r w:rsidR="00B25C1F">
              <w:rPr>
                <w:b/>
                <w:bCs/>
                <w:sz w:val="20"/>
                <w:szCs w:val="20"/>
              </w:rPr>
              <w:t>6</w:t>
            </w:r>
            <w:r w:rsidR="00B16EF9" w:rsidRPr="000515AA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B16EF9" w:rsidRPr="000515AA" w:rsidTr="00D43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270" w:type="dxa"/>
          <w:wAfter w:w="6629" w:type="dxa"/>
        </w:trPr>
        <w:tc>
          <w:tcPr>
            <w:tcW w:w="32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6EF9" w:rsidRPr="000515AA" w:rsidRDefault="00B16EF9" w:rsidP="007655BC">
            <w:pPr>
              <w:rPr>
                <w:sz w:val="20"/>
                <w:szCs w:val="20"/>
              </w:rPr>
            </w:pPr>
          </w:p>
          <w:p w:rsidR="00B16EF9" w:rsidRPr="000515AA" w:rsidRDefault="00A33BFC" w:rsidP="00765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инженер</w:t>
            </w:r>
          </w:p>
        </w:tc>
      </w:tr>
      <w:tr w:rsidR="00B16EF9" w:rsidRPr="000515AA" w:rsidTr="00D43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270" w:type="dxa"/>
          <w:wAfter w:w="6629" w:type="dxa"/>
        </w:trPr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6EF9" w:rsidRPr="000515AA" w:rsidRDefault="00B16EF9" w:rsidP="007655BC">
            <w:pPr>
              <w:jc w:val="center"/>
              <w:rPr>
                <w:sz w:val="20"/>
                <w:szCs w:val="20"/>
              </w:rPr>
            </w:pPr>
            <w:r w:rsidRPr="000515AA">
              <w:rPr>
                <w:sz w:val="20"/>
                <w:szCs w:val="20"/>
              </w:rPr>
              <w:t>(должность)</w:t>
            </w:r>
          </w:p>
        </w:tc>
      </w:tr>
      <w:tr w:rsidR="00B16EF9" w:rsidRPr="000515AA" w:rsidTr="00D43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70" w:type="dxa"/>
          <w:wAfter w:w="5269" w:type="dxa"/>
        </w:trPr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6EF9" w:rsidRPr="000515AA" w:rsidRDefault="00B16EF9" w:rsidP="00765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6EF9" w:rsidRPr="000515AA" w:rsidRDefault="00B16EF9" w:rsidP="007655BC">
            <w:pPr>
              <w:jc w:val="right"/>
              <w:rPr>
                <w:sz w:val="20"/>
                <w:szCs w:val="20"/>
              </w:rPr>
            </w:pPr>
            <w:r w:rsidRPr="000515AA">
              <w:rPr>
                <w:sz w:val="20"/>
                <w:szCs w:val="20"/>
              </w:rPr>
              <w:t>/</w:t>
            </w:r>
          </w:p>
        </w:tc>
        <w:tc>
          <w:tcPr>
            <w:tcW w:w="26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6EF9" w:rsidRPr="000515AA" w:rsidRDefault="00D4332C" w:rsidP="00E31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</w:t>
            </w:r>
            <w:r w:rsidR="00A33BF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 w:rsidR="00A33BFC">
              <w:rPr>
                <w:sz w:val="20"/>
                <w:szCs w:val="20"/>
              </w:rPr>
              <w:t>Мишуст</w:t>
            </w:r>
            <w:r>
              <w:rPr>
                <w:sz w:val="20"/>
                <w:szCs w:val="20"/>
              </w:rPr>
              <w:t>ин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6EF9" w:rsidRPr="000515AA" w:rsidRDefault="00B16EF9" w:rsidP="007655BC">
            <w:pPr>
              <w:rPr>
                <w:sz w:val="20"/>
                <w:szCs w:val="20"/>
              </w:rPr>
            </w:pPr>
            <w:r w:rsidRPr="000515AA">
              <w:rPr>
                <w:sz w:val="20"/>
                <w:szCs w:val="20"/>
              </w:rPr>
              <w:t>/</w:t>
            </w:r>
          </w:p>
        </w:tc>
      </w:tr>
      <w:tr w:rsidR="00B16EF9" w:rsidRPr="000515AA" w:rsidTr="00D43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70" w:type="dxa"/>
          <w:wAfter w:w="5269" w:type="dxa"/>
        </w:trPr>
        <w:tc>
          <w:tcPr>
            <w:tcW w:w="464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6EF9" w:rsidRPr="000515AA" w:rsidRDefault="00B16EF9" w:rsidP="007655BC">
            <w:pPr>
              <w:jc w:val="center"/>
              <w:rPr>
                <w:sz w:val="20"/>
                <w:szCs w:val="20"/>
              </w:rPr>
            </w:pPr>
            <w:r w:rsidRPr="000515AA">
              <w:rPr>
                <w:sz w:val="20"/>
                <w:szCs w:val="20"/>
              </w:rPr>
              <w:t>(подпись/расшифровка подписи)</w:t>
            </w:r>
          </w:p>
        </w:tc>
      </w:tr>
    </w:tbl>
    <w:p w:rsidR="001A370F" w:rsidRDefault="001A370F" w:rsidP="00C70CF4">
      <w:pPr>
        <w:tabs>
          <w:tab w:val="left" w:pos="567"/>
        </w:tabs>
        <w:jc w:val="both"/>
        <w:outlineLvl w:val="0"/>
        <w:rPr>
          <w:kern w:val="36"/>
        </w:rPr>
      </w:pPr>
    </w:p>
    <w:sectPr w:rsidR="001A370F" w:rsidSect="00D4332C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66F79"/>
    <w:rsid w:val="00002C15"/>
    <w:rsid w:val="000053CE"/>
    <w:rsid w:val="00011CE1"/>
    <w:rsid w:val="00013345"/>
    <w:rsid w:val="00026B65"/>
    <w:rsid w:val="00030294"/>
    <w:rsid w:val="000303F7"/>
    <w:rsid w:val="000515AA"/>
    <w:rsid w:val="0006474E"/>
    <w:rsid w:val="000814F6"/>
    <w:rsid w:val="00083339"/>
    <w:rsid w:val="000B1CD2"/>
    <w:rsid w:val="000B2900"/>
    <w:rsid w:val="000E6165"/>
    <w:rsid w:val="000F09AB"/>
    <w:rsid w:val="000F39FA"/>
    <w:rsid w:val="00127FB4"/>
    <w:rsid w:val="001318AF"/>
    <w:rsid w:val="001553A9"/>
    <w:rsid w:val="00166B32"/>
    <w:rsid w:val="001871A2"/>
    <w:rsid w:val="001A1CEB"/>
    <w:rsid w:val="001A370F"/>
    <w:rsid w:val="001B3337"/>
    <w:rsid w:val="001C702E"/>
    <w:rsid w:val="001E039E"/>
    <w:rsid w:val="001E1618"/>
    <w:rsid w:val="002450C8"/>
    <w:rsid w:val="00255736"/>
    <w:rsid w:val="002629CC"/>
    <w:rsid w:val="002702E9"/>
    <w:rsid w:val="00281A61"/>
    <w:rsid w:val="002A3412"/>
    <w:rsid w:val="002B22C2"/>
    <w:rsid w:val="002C245E"/>
    <w:rsid w:val="002D4B4E"/>
    <w:rsid w:val="002D7956"/>
    <w:rsid w:val="002F3524"/>
    <w:rsid w:val="002F6576"/>
    <w:rsid w:val="003016AB"/>
    <w:rsid w:val="0030491D"/>
    <w:rsid w:val="00316A4E"/>
    <w:rsid w:val="00325F8A"/>
    <w:rsid w:val="00330374"/>
    <w:rsid w:val="003340AC"/>
    <w:rsid w:val="0035576C"/>
    <w:rsid w:val="00370AAA"/>
    <w:rsid w:val="003760F6"/>
    <w:rsid w:val="0038745E"/>
    <w:rsid w:val="0039662A"/>
    <w:rsid w:val="003969F0"/>
    <w:rsid w:val="003C2187"/>
    <w:rsid w:val="003D5CFD"/>
    <w:rsid w:val="003F5482"/>
    <w:rsid w:val="004641AB"/>
    <w:rsid w:val="00470B24"/>
    <w:rsid w:val="0049352D"/>
    <w:rsid w:val="004C35CF"/>
    <w:rsid w:val="004E05CC"/>
    <w:rsid w:val="00503E9F"/>
    <w:rsid w:val="00517009"/>
    <w:rsid w:val="00532170"/>
    <w:rsid w:val="00552B5B"/>
    <w:rsid w:val="00564279"/>
    <w:rsid w:val="005866D1"/>
    <w:rsid w:val="00593E79"/>
    <w:rsid w:val="00595C1A"/>
    <w:rsid w:val="00597D36"/>
    <w:rsid w:val="00597EE1"/>
    <w:rsid w:val="005E1E61"/>
    <w:rsid w:val="00604576"/>
    <w:rsid w:val="00605A9F"/>
    <w:rsid w:val="006103DE"/>
    <w:rsid w:val="00612F9E"/>
    <w:rsid w:val="00635FC2"/>
    <w:rsid w:val="006423D7"/>
    <w:rsid w:val="00674AE3"/>
    <w:rsid w:val="00696CE8"/>
    <w:rsid w:val="006D12B7"/>
    <w:rsid w:val="006F0520"/>
    <w:rsid w:val="0070002D"/>
    <w:rsid w:val="00735EB6"/>
    <w:rsid w:val="007559F1"/>
    <w:rsid w:val="007655BC"/>
    <w:rsid w:val="00766F79"/>
    <w:rsid w:val="007768C2"/>
    <w:rsid w:val="007772B9"/>
    <w:rsid w:val="00782473"/>
    <w:rsid w:val="007B15CE"/>
    <w:rsid w:val="007C1DCC"/>
    <w:rsid w:val="007F229E"/>
    <w:rsid w:val="007F4B8C"/>
    <w:rsid w:val="00827819"/>
    <w:rsid w:val="008428B4"/>
    <w:rsid w:val="00846F23"/>
    <w:rsid w:val="00851E37"/>
    <w:rsid w:val="008A68DD"/>
    <w:rsid w:val="008A7093"/>
    <w:rsid w:val="008C0934"/>
    <w:rsid w:val="008C66B5"/>
    <w:rsid w:val="008D623E"/>
    <w:rsid w:val="009213AE"/>
    <w:rsid w:val="009637E2"/>
    <w:rsid w:val="0098251D"/>
    <w:rsid w:val="00993E18"/>
    <w:rsid w:val="00996C33"/>
    <w:rsid w:val="009C4FDC"/>
    <w:rsid w:val="009D392D"/>
    <w:rsid w:val="009E6AA6"/>
    <w:rsid w:val="009E6C4B"/>
    <w:rsid w:val="009F4DC9"/>
    <w:rsid w:val="00A33BFC"/>
    <w:rsid w:val="00A76B8B"/>
    <w:rsid w:val="00AA2C22"/>
    <w:rsid w:val="00AA2C56"/>
    <w:rsid w:val="00AA6ACB"/>
    <w:rsid w:val="00AB1355"/>
    <w:rsid w:val="00AB6A15"/>
    <w:rsid w:val="00AC34DE"/>
    <w:rsid w:val="00AC49C4"/>
    <w:rsid w:val="00AF40F8"/>
    <w:rsid w:val="00AF7FEC"/>
    <w:rsid w:val="00B00879"/>
    <w:rsid w:val="00B01653"/>
    <w:rsid w:val="00B01ADF"/>
    <w:rsid w:val="00B124F7"/>
    <w:rsid w:val="00B16EF9"/>
    <w:rsid w:val="00B25C1F"/>
    <w:rsid w:val="00B30055"/>
    <w:rsid w:val="00B32F61"/>
    <w:rsid w:val="00B6453F"/>
    <w:rsid w:val="00B73646"/>
    <w:rsid w:val="00B76E1B"/>
    <w:rsid w:val="00B80374"/>
    <w:rsid w:val="00B8631D"/>
    <w:rsid w:val="00BA5F13"/>
    <w:rsid w:val="00BB67F1"/>
    <w:rsid w:val="00BD5B79"/>
    <w:rsid w:val="00BF239B"/>
    <w:rsid w:val="00BF6517"/>
    <w:rsid w:val="00C23C10"/>
    <w:rsid w:val="00C33466"/>
    <w:rsid w:val="00C36CEF"/>
    <w:rsid w:val="00C70CF4"/>
    <w:rsid w:val="00C943AA"/>
    <w:rsid w:val="00CA20D9"/>
    <w:rsid w:val="00CD3870"/>
    <w:rsid w:val="00CE0971"/>
    <w:rsid w:val="00CE3787"/>
    <w:rsid w:val="00D06C4F"/>
    <w:rsid w:val="00D06DFC"/>
    <w:rsid w:val="00D4332C"/>
    <w:rsid w:val="00D459E8"/>
    <w:rsid w:val="00D71B77"/>
    <w:rsid w:val="00D92D52"/>
    <w:rsid w:val="00DB55C5"/>
    <w:rsid w:val="00DD6F16"/>
    <w:rsid w:val="00DF6ADB"/>
    <w:rsid w:val="00DF6E40"/>
    <w:rsid w:val="00DF76FD"/>
    <w:rsid w:val="00E073C9"/>
    <w:rsid w:val="00E1513B"/>
    <w:rsid w:val="00E27A8C"/>
    <w:rsid w:val="00E3186F"/>
    <w:rsid w:val="00E72688"/>
    <w:rsid w:val="00E84FEF"/>
    <w:rsid w:val="00E903A9"/>
    <w:rsid w:val="00E96892"/>
    <w:rsid w:val="00EA20AA"/>
    <w:rsid w:val="00EF3F16"/>
    <w:rsid w:val="00F147FF"/>
    <w:rsid w:val="00F33406"/>
    <w:rsid w:val="00F713CB"/>
    <w:rsid w:val="00F72314"/>
    <w:rsid w:val="00F84E02"/>
    <w:rsid w:val="00FB5225"/>
    <w:rsid w:val="00FB6626"/>
    <w:rsid w:val="00FB6F60"/>
    <w:rsid w:val="00FE0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E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EA20A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A20AA"/>
    <w:pPr>
      <w:widowControl w:val="0"/>
      <w:shd w:val="clear" w:color="auto" w:fill="FFFFFF"/>
      <w:suppressAutoHyphens w:val="0"/>
      <w:spacing w:line="274" w:lineRule="exact"/>
      <w:jc w:val="center"/>
    </w:pPr>
    <w:rPr>
      <w:b/>
      <w:bCs/>
      <w:sz w:val="22"/>
      <w:szCs w:val="22"/>
      <w:lang w:eastAsia="en-US"/>
    </w:rPr>
  </w:style>
  <w:style w:type="paragraph" w:styleId="a3">
    <w:name w:val="No Spacing"/>
    <w:uiPriority w:val="1"/>
    <w:qFormat/>
    <w:rsid w:val="00B16EF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6D12B7"/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rmal0">
    <w:name w:val="ConsPlusNormal"/>
    <w:link w:val="ConsPlusNormal"/>
    <w:qFormat/>
    <w:rsid w:val="006D12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4B4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4B4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34C1D-12F5-4931-B1BA-413ECBD64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Капралова Нина Васильевна</dc:creator>
  <cp:lastModifiedBy>2205</cp:lastModifiedBy>
  <cp:revision>4</cp:revision>
  <cp:lastPrinted>2026-02-11T11:51:00Z</cp:lastPrinted>
  <dcterms:created xsi:type="dcterms:W3CDTF">2026-02-11T11:52:00Z</dcterms:created>
  <dcterms:modified xsi:type="dcterms:W3CDTF">2026-02-26T11:43:00Z</dcterms:modified>
</cp:coreProperties>
</file>