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2288"/>
        <w:tblW w:w="9918" w:type="dxa"/>
        <w:tblLayout w:type="fixed"/>
        <w:tblLook w:val="04A0" w:firstRow="1" w:lastRow="0" w:firstColumn="1" w:lastColumn="0" w:noHBand="0" w:noVBand="1"/>
      </w:tblPr>
      <w:tblGrid>
        <w:gridCol w:w="567"/>
        <w:gridCol w:w="1842"/>
        <w:gridCol w:w="2973"/>
        <w:gridCol w:w="1134"/>
        <w:gridCol w:w="1701"/>
        <w:gridCol w:w="1701"/>
      </w:tblGrid>
      <w:tr w:rsidR="008B3BCB" w:rsidRPr="00747D2A" w14:paraId="4A256DA4" w14:textId="169EE21D" w:rsidTr="008B3BCB">
        <w:trPr>
          <w:trHeight w:val="1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600D" w14:textId="444FA04E" w:rsidR="008B3BCB" w:rsidRPr="00342334" w:rsidRDefault="008B3BCB" w:rsidP="00B127E1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778E8" w14:textId="77777777" w:rsidR="008B3BCB" w:rsidRPr="00B127E1" w:rsidRDefault="008B3BCB" w:rsidP="00B127E1">
            <w:pPr>
              <w:pStyle w:val="1"/>
              <w:shd w:val="clear" w:color="auto" w:fill="FFFFFF"/>
              <w:spacing w:before="0" w:after="0"/>
              <w:jc w:val="center"/>
              <w:rPr>
                <w:rFonts w:ascii="Times New Roman" w:hAnsi="Times New Roman" w:cs="Times New Roman"/>
                <w:color w:val="070707"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70707"/>
                <w:spacing w:val="6"/>
                <w:sz w:val="24"/>
                <w:szCs w:val="24"/>
              </w:rPr>
              <w:t xml:space="preserve">Отпариватель </w:t>
            </w:r>
            <w:proofErr w:type="spellStart"/>
            <w:r w:rsidRPr="00B127E1">
              <w:rPr>
                <w:rFonts w:ascii="Times New Roman" w:hAnsi="Times New Roman" w:cs="Times New Roman"/>
                <w:color w:val="070707"/>
                <w:spacing w:val="6"/>
                <w:sz w:val="24"/>
                <w:szCs w:val="24"/>
              </w:rPr>
              <w:t>Kitfort</w:t>
            </w:r>
            <w:proofErr w:type="spellEnd"/>
          </w:p>
          <w:p w14:paraId="6E70A657" w14:textId="10663BD1" w:rsidR="008B3BCB" w:rsidRPr="00342334" w:rsidRDefault="008B3BCB" w:rsidP="00B127E1">
            <w:pPr>
              <w:pStyle w:val="1"/>
              <w:shd w:val="clear" w:color="auto" w:fill="FFFFFF"/>
              <w:spacing w:before="0" w:after="0"/>
              <w:jc w:val="center"/>
              <w:rPr>
                <w:rFonts w:ascii="Times New Roman" w:hAnsi="Times New Roman" w:cs="Times New Roman"/>
                <w:color w:val="070707"/>
                <w:spacing w:val="6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D691A" w14:textId="77777777" w:rsidR="008B3BCB" w:rsidRPr="00B127E1" w:rsidRDefault="008B3BCB" w:rsidP="006C0BCD">
            <w:pPr>
              <w:rPr>
                <w:color w:val="001A34"/>
                <w:sz w:val="20"/>
                <w:szCs w:val="20"/>
                <w:shd w:val="clear" w:color="auto" w:fill="FFFFFF"/>
              </w:rPr>
            </w:pPr>
            <w:r w:rsidRPr="00B127E1">
              <w:rPr>
                <w:color w:val="001A34"/>
                <w:sz w:val="20"/>
                <w:szCs w:val="20"/>
                <w:shd w:val="clear" w:color="auto" w:fill="FFFFFF"/>
              </w:rPr>
              <w:t xml:space="preserve">В рассмотрении 2 модели: </w:t>
            </w:r>
          </w:p>
          <w:p w14:paraId="4CB51011" w14:textId="77777777" w:rsidR="008B3BCB" w:rsidRDefault="008B3BCB" w:rsidP="006C0BCD">
            <w:pPr>
              <w:rPr>
                <w:color w:val="001A34"/>
                <w:shd w:val="clear" w:color="auto" w:fill="FFFFFF"/>
              </w:rPr>
            </w:pPr>
          </w:p>
          <w:p w14:paraId="7ECBD5EA" w14:textId="14B18A30" w:rsidR="008B3BCB" w:rsidRPr="00A777FF" w:rsidRDefault="008B3BCB" w:rsidP="00B127E1">
            <w:pPr>
              <w:rPr>
                <w:color w:val="001A34"/>
                <w:shd w:val="clear" w:color="auto" w:fill="FFFFFF"/>
              </w:rPr>
            </w:pPr>
            <w:proofErr w:type="spellStart"/>
            <w:r w:rsidRPr="00B127E1">
              <w:rPr>
                <w:b/>
                <w:bCs/>
                <w:color w:val="001A34"/>
                <w:u w:val="single"/>
                <w:shd w:val="clear" w:color="auto" w:fill="FFFFFF"/>
              </w:rPr>
              <w:t>Kitfort</w:t>
            </w:r>
            <w:proofErr w:type="spellEnd"/>
            <w:r w:rsidRPr="00B127E1">
              <w:rPr>
                <w:b/>
                <w:bCs/>
                <w:color w:val="001A34"/>
                <w:u w:val="single"/>
                <w:shd w:val="clear" w:color="auto" w:fill="FFFFFF"/>
              </w:rPr>
              <w:t xml:space="preserve"> КТ-991</w:t>
            </w:r>
            <w:r w:rsidRPr="00A777FF">
              <w:rPr>
                <w:b/>
                <w:bCs/>
                <w:color w:val="001A34"/>
                <w:u w:val="single"/>
                <w:shd w:val="clear" w:color="auto" w:fill="FFFFFF"/>
              </w:rPr>
              <w:t xml:space="preserve"> </w:t>
            </w:r>
            <w:r w:rsidRPr="00A777FF">
              <w:rPr>
                <w:i/>
                <w:iCs/>
                <w:color w:val="001A34"/>
                <w:u w:val="single"/>
                <w:shd w:val="clear" w:color="auto" w:fill="FFFFFF"/>
              </w:rPr>
              <w:t>или</w:t>
            </w:r>
            <w:r>
              <w:rPr>
                <w:b/>
                <w:bCs/>
                <w:i/>
                <w:iCs/>
                <w:color w:val="001A34"/>
                <w:u w:val="single"/>
                <w:shd w:val="clear" w:color="auto" w:fill="FFFFFF"/>
              </w:rPr>
              <w:br/>
            </w:r>
            <w:proofErr w:type="spellStart"/>
            <w:r w:rsidRPr="00A777FF">
              <w:rPr>
                <w:b/>
                <w:bCs/>
                <w:color w:val="001A34"/>
                <w:u w:val="single"/>
                <w:shd w:val="clear" w:color="auto" w:fill="FFFFFF"/>
              </w:rPr>
              <w:t>Kitfort</w:t>
            </w:r>
            <w:proofErr w:type="spellEnd"/>
            <w:r w:rsidRPr="00A777FF">
              <w:rPr>
                <w:b/>
                <w:bCs/>
                <w:color w:val="001A34"/>
                <w:u w:val="single"/>
                <w:shd w:val="clear" w:color="auto" w:fill="FFFFFF"/>
              </w:rPr>
              <w:t xml:space="preserve"> КТ-979</w:t>
            </w:r>
            <w:r>
              <w:rPr>
                <w:b/>
                <w:bCs/>
                <w:color w:val="001A34"/>
                <w:shd w:val="clear" w:color="auto" w:fill="FFFFFF"/>
              </w:rPr>
              <w:t xml:space="preserve">         </w:t>
            </w:r>
            <w:r>
              <w:rPr>
                <w:b/>
                <w:bCs/>
                <w:color w:val="001A34"/>
                <w:shd w:val="clear" w:color="auto" w:fill="FFFFFF"/>
              </w:rPr>
              <w:br/>
            </w:r>
            <w:r w:rsidRPr="00A777FF">
              <w:rPr>
                <w:color w:val="001A34"/>
                <w:sz w:val="22"/>
                <w:szCs w:val="22"/>
                <w:shd w:val="clear" w:color="auto" w:fill="FFFFFF"/>
              </w:rPr>
              <w:t>(без разницы, по наличию)</w:t>
            </w:r>
          </w:p>
          <w:p w14:paraId="52AAE849" w14:textId="77777777" w:rsidR="008B3BCB" w:rsidRDefault="008B3BCB" w:rsidP="00B127E1">
            <w:pPr>
              <w:rPr>
                <w:color w:val="001A34"/>
                <w:u w:val="single"/>
                <w:shd w:val="clear" w:color="auto" w:fill="FFFFFF"/>
              </w:rPr>
            </w:pPr>
          </w:p>
          <w:p w14:paraId="0F64D065" w14:textId="70D29621" w:rsidR="008B3BCB" w:rsidRDefault="008B3BCB" w:rsidP="00B127E1">
            <w:pPr>
              <w:rPr>
                <w:color w:val="001A34"/>
                <w:shd w:val="clear" w:color="auto" w:fill="FFFFFF"/>
              </w:rPr>
            </w:pPr>
            <w:r w:rsidRPr="00A777FF">
              <w:rPr>
                <w:color w:val="001A34"/>
                <w:shd w:val="clear" w:color="auto" w:fill="FFFFFF"/>
              </w:rPr>
              <w:t>Мощность:</w:t>
            </w:r>
            <w:r>
              <w:rPr>
                <w:color w:val="001A34"/>
                <w:shd w:val="clear" w:color="auto" w:fill="FFFFFF"/>
              </w:rPr>
              <w:t xml:space="preserve"> 2200 Вт</w:t>
            </w:r>
          </w:p>
          <w:p w14:paraId="184DA5C8" w14:textId="5197536E" w:rsidR="008B3BCB" w:rsidRPr="00A777FF" w:rsidRDefault="008B3BCB" w:rsidP="00B127E1">
            <w:pPr>
              <w:rPr>
                <w:color w:val="001A34"/>
                <w:shd w:val="clear" w:color="auto" w:fill="FFFFFF"/>
              </w:rPr>
            </w:pPr>
            <w:r w:rsidRPr="00A777FF">
              <w:rPr>
                <w:color w:val="001A34"/>
                <w:shd w:val="clear" w:color="auto" w:fill="FFFFFF"/>
              </w:rPr>
              <w:t>Ёмкость резервуара</w:t>
            </w:r>
            <w:r>
              <w:rPr>
                <w:color w:val="001A34"/>
                <w:shd w:val="clear" w:color="auto" w:fill="FFFFFF"/>
              </w:rPr>
              <w:t>: 2/3л</w:t>
            </w:r>
          </w:p>
          <w:p w14:paraId="3B4F12A0" w14:textId="451F8633" w:rsidR="008B3BCB" w:rsidRDefault="008B3BCB" w:rsidP="00B127E1">
            <w:pPr>
              <w:rPr>
                <w:color w:val="001A34"/>
                <w:shd w:val="clear" w:color="auto" w:fill="FFFFFF"/>
              </w:rPr>
            </w:pPr>
            <w:r>
              <w:rPr>
                <w:color w:val="001A34"/>
                <w:shd w:val="clear" w:color="auto" w:fill="FFFFFF"/>
              </w:rPr>
              <w:t>Длина шнура: 1,9 м</w:t>
            </w:r>
          </w:p>
          <w:p w14:paraId="04BD837E" w14:textId="20068E18" w:rsidR="008B3BCB" w:rsidRPr="00B127E1" w:rsidRDefault="008B3BCB" w:rsidP="00B127E1">
            <w:pPr>
              <w:rPr>
                <w:color w:val="001A34"/>
                <w:shd w:val="clear" w:color="auto" w:fill="FFFFFF"/>
              </w:rPr>
            </w:pPr>
            <w:r>
              <w:rPr>
                <w:color w:val="001A34"/>
                <w:shd w:val="clear" w:color="auto" w:fill="FFFFFF"/>
              </w:rPr>
              <w:t>Длина шланга: 1,3 м</w:t>
            </w:r>
          </w:p>
          <w:p w14:paraId="40B9FEEC" w14:textId="7C3D5155" w:rsidR="008B3BCB" w:rsidRPr="00342334" w:rsidRDefault="008B3BCB" w:rsidP="006C0BCD">
            <w:pPr>
              <w:rPr>
                <w:color w:val="001A3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B40E" w14:textId="0AAA91BC" w:rsidR="008B3BCB" w:rsidRDefault="008B3BCB" w:rsidP="006C0BCD">
            <w:pPr>
              <w:jc w:val="center"/>
              <w:rPr>
                <w:noProof/>
                <w:color w:val="001A34"/>
                <w:shd w:val="clear" w:color="auto" w:fill="FFFFFF"/>
              </w:rPr>
            </w:pPr>
          </w:p>
          <w:p w14:paraId="3CA88A67" w14:textId="77777777" w:rsidR="008B3BCB" w:rsidRDefault="008B3BCB" w:rsidP="006C0BCD">
            <w:pPr>
              <w:jc w:val="center"/>
              <w:rPr>
                <w:noProof/>
                <w:color w:val="001A34"/>
                <w:shd w:val="clear" w:color="auto" w:fill="FFFFFF"/>
              </w:rPr>
            </w:pPr>
          </w:p>
          <w:p w14:paraId="2A33229E" w14:textId="77777777" w:rsidR="008B3BCB" w:rsidRDefault="008B3BCB" w:rsidP="006C0BCD">
            <w:pPr>
              <w:jc w:val="center"/>
              <w:rPr>
                <w:noProof/>
                <w:color w:val="001A34"/>
                <w:shd w:val="clear" w:color="auto" w:fill="FFFFFF"/>
              </w:rPr>
            </w:pPr>
          </w:p>
          <w:p w14:paraId="21490DFE" w14:textId="77777777" w:rsidR="008B3BCB" w:rsidRDefault="008B3BCB" w:rsidP="006C0BCD">
            <w:pPr>
              <w:jc w:val="center"/>
              <w:rPr>
                <w:noProof/>
                <w:color w:val="001A34"/>
                <w:shd w:val="clear" w:color="auto" w:fill="FFFFFF"/>
              </w:rPr>
            </w:pPr>
          </w:p>
          <w:p w14:paraId="040E1103" w14:textId="77777777" w:rsidR="008B3BCB" w:rsidRDefault="008B3BCB" w:rsidP="006C0BCD">
            <w:pPr>
              <w:jc w:val="center"/>
              <w:rPr>
                <w:noProof/>
                <w:color w:val="001A34"/>
                <w:shd w:val="clear" w:color="auto" w:fill="FFFFFF"/>
              </w:rPr>
            </w:pPr>
          </w:p>
          <w:p w14:paraId="4519688A" w14:textId="4CA57F36" w:rsidR="008B3BCB" w:rsidRDefault="008B3BCB" w:rsidP="006C0BCD">
            <w:pPr>
              <w:jc w:val="center"/>
              <w:rPr>
                <w:noProof/>
                <w:color w:val="001A34"/>
                <w:shd w:val="clear" w:color="auto" w:fill="FFFFFF"/>
              </w:rPr>
            </w:pPr>
            <w:r>
              <w:rPr>
                <w:noProof/>
                <w:color w:val="001A34"/>
                <w:shd w:val="clear" w:color="auto" w:fill="FFFFFF"/>
              </w:rPr>
              <w:t>3 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896A" w14:textId="511F9EBC" w:rsidR="008B3BCB" w:rsidRPr="00342334" w:rsidRDefault="008B3BCB" w:rsidP="006C0BCD">
            <w:pPr>
              <w:jc w:val="center"/>
              <w:rPr>
                <w:lang w:val="en-US"/>
              </w:rPr>
            </w:pPr>
            <w:r>
              <w:rPr>
                <w:noProof/>
                <w:color w:val="001A34"/>
                <w:shd w:val="clear" w:color="auto" w:fill="FFFFFF"/>
              </w:rPr>
              <w:drawing>
                <wp:inline distT="0" distB="0" distL="0" distR="0" wp14:anchorId="5C66A1E4" wp14:editId="6B67101B">
                  <wp:extent cx="952500" cy="1850358"/>
                  <wp:effectExtent l="0" t="0" r="0" b="0"/>
                  <wp:docPr id="140077249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772498" name="Рисунок 1400772498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4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669" cy="18992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7001" w14:textId="4E468C11" w:rsidR="008B3BCB" w:rsidRDefault="008B3BCB" w:rsidP="006C0BCD">
            <w:pPr>
              <w:jc w:val="center"/>
              <w:rPr>
                <w:noProof/>
                <w:color w:val="001A34"/>
                <w:shd w:val="clear" w:color="auto" w:fill="FFFFFF"/>
              </w:rPr>
            </w:pPr>
            <w:r>
              <w:rPr>
                <w:noProof/>
                <w:color w:val="001A34"/>
                <w:shd w:val="clear" w:color="auto" w:fill="FFFFFF"/>
              </w:rPr>
              <w:drawing>
                <wp:inline distT="0" distB="0" distL="0" distR="0" wp14:anchorId="49F4BD70" wp14:editId="4B3982A7">
                  <wp:extent cx="913398" cy="1851660"/>
                  <wp:effectExtent l="0" t="0" r="1270" b="0"/>
                  <wp:docPr id="90811366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113668" name="Рисунок 908113668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22" t="2790" r="9677" b="59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523" cy="1906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0448" w:rsidRPr="00747D2A" w14:paraId="01928B8D" w14:textId="77777777" w:rsidTr="008B3BCB">
        <w:trPr>
          <w:trHeight w:val="1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5F38" w14:textId="6E005D10" w:rsidR="000B0448" w:rsidRDefault="000B0448" w:rsidP="00B127E1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59A7A" w14:textId="77777777" w:rsidR="000B0448" w:rsidRPr="000B0448" w:rsidRDefault="000B0448" w:rsidP="000B0448">
            <w:pPr>
              <w:pStyle w:val="1"/>
              <w:spacing w:after="0"/>
              <w:jc w:val="center"/>
              <w:rPr>
                <w:rFonts w:ascii="Times New Roman" w:hAnsi="Times New Roman" w:cs="Times New Roman"/>
                <w:color w:val="070707"/>
                <w:spacing w:val="6"/>
                <w:sz w:val="24"/>
                <w:szCs w:val="24"/>
              </w:rPr>
            </w:pPr>
            <w:r w:rsidRPr="000B0448">
              <w:rPr>
                <w:rFonts w:ascii="Times New Roman" w:hAnsi="Times New Roman" w:cs="Times New Roman"/>
                <w:color w:val="070707"/>
                <w:spacing w:val="6"/>
                <w:sz w:val="24"/>
                <w:szCs w:val="24"/>
              </w:rPr>
              <w:t xml:space="preserve">Ручной отпариватель </w:t>
            </w:r>
            <w:proofErr w:type="spellStart"/>
            <w:r w:rsidRPr="000B0448">
              <w:rPr>
                <w:rFonts w:ascii="Times New Roman" w:hAnsi="Times New Roman" w:cs="Times New Roman"/>
                <w:color w:val="070707"/>
                <w:spacing w:val="6"/>
                <w:sz w:val="24"/>
                <w:szCs w:val="24"/>
              </w:rPr>
              <w:t>Kitfort</w:t>
            </w:r>
            <w:proofErr w:type="spellEnd"/>
          </w:p>
          <w:p w14:paraId="04EFB4F9" w14:textId="77777777" w:rsidR="000B0448" w:rsidRDefault="000B0448" w:rsidP="00B127E1">
            <w:pPr>
              <w:pStyle w:val="1"/>
              <w:shd w:val="clear" w:color="auto" w:fill="FFFFFF"/>
              <w:spacing w:before="0" w:after="0"/>
              <w:jc w:val="center"/>
              <w:rPr>
                <w:rFonts w:ascii="Times New Roman" w:hAnsi="Times New Roman" w:cs="Times New Roman"/>
                <w:color w:val="070707"/>
                <w:spacing w:val="6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AE8D4" w14:textId="2ACC0C3A" w:rsidR="000B0448" w:rsidRDefault="000B0448" w:rsidP="000B0448">
            <w:pPr>
              <w:rPr>
                <w:b/>
                <w:bCs/>
                <w:color w:val="001A34"/>
                <w:u w:val="single"/>
                <w:shd w:val="clear" w:color="auto" w:fill="FFFFFF"/>
              </w:rPr>
            </w:pPr>
            <w:proofErr w:type="spellStart"/>
            <w:r w:rsidRPr="000B0448">
              <w:rPr>
                <w:b/>
                <w:bCs/>
                <w:color w:val="001A34"/>
                <w:u w:val="single"/>
                <w:shd w:val="clear" w:color="auto" w:fill="FFFFFF"/>
              </w:rPr>
              <w:t>Kitfort</w:t>
            </w:r>
            <w:proofErr w:type="spellEnd"/>
            <w:r w:rsidRPr="000B0448">
              <w:rPr>
                <w:b/>
                <w:bCs/>
                <w:color w:val="001A34"/>
                <w:u w:val="single"/>
                <w:shd w:val="clear" w:color="auto" w:fill="FFFFFF"/>
              </w:rPr>
              <w:t xml:space="preserve"> КТ-9151</w:t>
            </w:r>
          </w:p>
          <w:p w14:paraId="54826D7E" w14:textId="77777777" w:rsidR="000B0448" w:rsidRPr="000B0448" w:rsidRDefault="000B0448" w:rsidP="000B0448">
            <w:pPr>
              <w:rPr>
                <w:b/>
                <w:bCs/>
                <w:color w:val="001A34"/>
                <w:u w:val="single"/>
                <w:shd w:val="clear" w:color="auto" w:fill="FFFFFF"/>
              </w:rPr>
            </w:pPr>
          </w:p>
          <w:p w14:paraId="6A7E69BA" w14:textId="675087F1" w:rsidR="000B0448" w:rsidRDefault="000B0448" w:rsidP="000B0448">
            <w:pPr>
              <w:rPr>
                <w:color w:val="001A34"/>
                <w:shd w:val="clear" w:color="auto" w:fill="FFFFFF"/>
              </w:rPr>
            </w:pPr>
            <w:r w:rsidRPr="00A777FF">
              <w:rPr>
                <w:color w:val="001A34"/>
                <w:shd w:val="clear" w:color="auto" w:fill="FFFFFF"/>
              </w:rPr>
              <w:t>Мощность:</w:t>
            </w:r>
            <w:r>
              <w:rPr>
                <w:color w:val="001A34"/>
                <w:shd w:val="clear" w:color="auto" w:fill="FFFFFF"/>
              </w:rPr>
              <w:t xml:space="preserve"> </w:t>
            </w:r>
            <w:r>
              <w:rPr>
                <w:color w:val="001A34"/>
                <w:shd w:val="clear" w:color="auto" w:fill="FFFFFF"/>
              </w:rPr>
              <w:t>1500</w:t>
            </w:r>
            <w:r>
              <w:rPr>
                <w:color w:val="001A34"/>
                <w:shd w:val="clear" w:color="auto" w:fill="FFFFFF"/>
              </w:rPr>
              <w:t xml:space="preserve"> Вт</w:t>
            </w:r>
          </w:p>
          <w:p w14:paraId="0EAAE741" w14:textId="77777777" w:rsidR="000B0448" w:rsidRPr="00A777FF" w:rsidRDefault="000B0448" w:rsidP="000B0448">
            <w:pPr>
              <w:rPr>
                <w:color w:val="001A34"/>
                <w:shd w:val="clear" w:color="auto" w:fill="FFFFFF"/>
              </w:rPr>
            </w:pPr>
            <w:r w:rsidRPr="00A777FF">
              <w:rPr>
                <w:color w:val="001A34"/>
                <w:shd w:val="clear" w:color="auto" w:fill="FFFFFF"/>
              </w:rPr>
              <w:t>Ёмкость резервуара</w:t>
            </w:r>
            <w:r>
              <w:rPr>
                <w:color w:val="001A34"/>
                <w:shd w:val="clear" w:color="auto" w:fill="FFFFFF"/>
              </w:rPr>
              <w:t>: 2/3л</w:t>
            </w:r>
          </w:p>
          <w:p w14:paraId="4D76648E" w14:textId="77777777" w:rsidR="000B0448" w:rsidRDefault="000B0448" w:rsidP="000B0448">
            <w:pPr>
              <w:rPr>
                <w:color w:val="001A34"/>
                <w:shd w:val="clear" w:color="auto" w:fill="FFFFFF"/>
              </w:rPr>
            </w:pPr>
            <w:r>
              <w:rPr>
                <w:color w:val="001A34"/>
                <w:shd w:val="clear" w:color="auto" w:fill="FFFFFF"/>
              </w:rPr>
              <w:t>Длина шнура: 1,9 м</w:t>
            </w:r>
          </w:p>
          <w:p w14:paraId="51FC816A" w14:textId="77777777" w:rsidR="000B0448" w:rsidRPr="00B127E1" w:rsidRDefault="000B0448" w:rsidP="000B0448">
            <w:pPr>
              <w:rPr>
                <w:color w:val="001A34"/>
                <w:shd w:val="clear" w:color="auto" w:fill="FFFFFF"/>
              </w:rPr>
            </w:pPr>
            <w:r>
              <w:rPr>
                <w:color w:val="001A34"/>
                <w:shd w:val="clear" w:color="auto" w:fill="FFFFFF"/>
              </w:rPr>
              <w:t>Длина шланга: 1,3 м</w:t>
            </w:r>
          </w:p>
          <w:p w14:paraId="7AFE6ED3" w14:textId="77777777" w:rsidR="000B0448" w:rsidRPr="00B127E1" w:rsidRDefault="000B0448" w:rsidP="006C0BCD">
            <w:pPr>
              <w:rPr>
                <w:color w:val="001A3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E5DD" w14:textId="77777777" w:rsidR="000B0448" w:rsidRDefault="000B0448" w:rsidP="006C0BCD">
            <w:pPr>
              <w:jc w:val="center"/>
              <w:rPr>
                <w:noProof/>
                <w:color w:val="001A34"/>
                <w:shd w:val="clear" w:color="auto" w:fill="FFFFFF"/>
              </w:rPr>
            </w:pPr>
          </w:p>
          <w:p w14:paraId="4B13BA77" w14:textId="77777777" w:rsidR="000B0448" w:rsidRDefault="000B0448" w:rsidP="006C0BCD">
            <w:pPr>
              <w:jc w:val="center"/>
              <w:rPr>
                <w:noProof/>
                <w:color w:val="001A34"/>
                <w:shd w:val="clear" w:color="auto" w:fill="FFFFFF"/>
              </w:rPr>
            </w:pPr>
          </w:p>
          <w:p w14:paraId="4E8AA3DA" w14:textId="77777777" w:rsidR="000B0448" w:rsidRDefault="000B0448" w:rsidP="006C0BCD">
            <w:pPr>
              <w:jc w:val="center"/>
              <w:rPr>
                <w:noProof/>
                <w:color w:val="001A34"/>
                <w:shd w:val="clear" w:color="auto" w:fill="FFFFFF"/>
              </w:rPr>
            </w:pPr>
          </w:p>
          <w:p w14:paraId="0DEE819A" w14:textId="4EE55214" w:rsidR="000B0448" w:rsidRDefault="000B0448" w:rsidP="006C0BCD">
            <w:pPr>
              <w:jc w:val="center"/>
              <w:rPr>
                <w:noProof/>
                <w:color w:val="001A34"/>
                <w:shd w:val="clear" w:color="auto" w:fill="FFFFFF"/>
              </w:rPr>
            </w:pPr>
            <w:r>
              <w:rPr>
                <w:noProof/>
                <w:color w:val="001A34"/>
                <w:shd w:val="clear" w:color="auto" w:fill="FFFFFF"/>
              </w:rPr>
              <w:t>1 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A89F" w14:textId="61FEAEFA" w:rsidR="000B0448" w:rsidRDefault="000B0448" w:rsidP="006C0BCD">
            <w:pPr>
              <w:jc w:val="center"/>
              <w:rPr>
                <w:noProof/>
                <w:color w:val="001A34"/>
                <w:shd w:val="clear" w:color="auto" w:fill="FFFFFF"/>
              </w:rPr>
            </w:pPr>
            <w:r>
              <w:rPr>
                <w:noProof/>
                <w:color w:val="001A34"/>
                <w:shd w:val="clear" w:color="auto" w:fill="FFFFFF"/>
              </w:rPr>
              <w:drawing>
                <wp:inline distT="0" distB="0" distL="0" distR="0" wp14:anchorId="028BA529" wp14:editId="7854D68E">
                  <wp:extent cx="942975" cy="1340485"/>
                  <wp:effectExtent l="0" t="0" r="9525" b="0"/>
                  <wp:docPr id="129377877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778772" name="Рисунок 129377877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8DAB" w14:textId="77777777" w:rsidR="000B0448" w:rsidRPr="00074910" w:rsidRDefault="000B0448" w:rsidP="006C0BCD">
            <w:pPr>
              <w:jc w:val="center"/>
              <w:rPr>
                <w:noProof/>
                <w:color w:val="001A34"/>
                <w:shd w:val="clear" w:color="auto" w:fill="FFFFFF"/>
                <w:lang w:val="en-US"/>
              </w:rPr>
            </w:pPr>
          </w:p>
        </w:tc>
      </w:tr>
    </w:tbl>
    <w:p w14:paraId="3A83D3D3" w14:textId="77777777" w:rsidR="00342334" w:rsidRPr="009462F7" w:rsidRDefault="00342334" w:rsidP="009462F7">
      <w:pPr>
        <w:spacing w:line="240" w:lineRule="atLeast"/>
        <w:rPr>
          <w:b/>
          <w:color w:val="000000"/>
          <w:sz w:val="20"/>
          <w:szCs w:val="20"/>
          <w:lang w:val="en-US" w:eastAsia="en-US"/>
        </w:rPr>
      </w:pPr>
    </w:p>
    <w:p w14:paraId="4270B833" w14:textId="77777777" w:rsidR="00342334" w:rsidRDefault="00342334" w:rsidP="006C0BCD">
      <w:pPr>
        <w:spacing w:line="240" w:lineRule="atLeast"/>
        <w:ind w:left="206" w:hanging="10"/>
        <w:jc w:val="center"/>
        <w:rPr>
          <w:b/>
          <w:color w:val="000000"/>
          <w:sz w:val="20"/>
          <w:szCs w:val="20"/>
          <w:lang w:eastAsia="en-US"/>
        </w:rPr>
      </w:pPr>
    </w:p>
    <w:p w14:paraId="31D60782" w14:textId="6E620BEF" w:rsidR="006C0BCD" w:rsidRPr="000C5931" w:rsidRDefault="006C0BCD" w:rsidP="006C0BCD">
      <w:pPr>
        <w:spacing w:line="240" w:lineRule="atLeast"/>
        <w:ind w:left="206" w:hanging="10"/>
        <w:jc w:val="center"/>
        <w:rPr>
          <w:b/>
          <w:color w:val="000000"/>
          <w:sz w:val="20"/>
          <w:szCs w:val="20"/>
          <w:lang w:eastAsia="en-US"/>
        </w:rPr>
      </w:pPr>
      <w:r w:rsidRPr="000C5931">
        <w:rPr>
          <w:b/>
          <w:color w:val="000000"/>
          <w:sz w:val="20"/>
          <w:szCs w:val="20"/>
          <w:lang w:eastAsia="en-US"/>
        </w:rPr>
        <w:t>ТЕХНИЧЕКОЕ ЗАДАНИЕ</w:t>
      </w:r>
    </w:p>
    <w:p w14:paraId="7AEAE502" w14:textId="69225CD2" w:rsidR="006C0BCD" w:rsidRPr="000C5931" w:rsidRDefault="006C0BCD" w:rsidP="006C0BCD">
      <w:pPr>
        <w:spacing w:line="240" w:lineRule="atLeast"/>
        <w:ind w:left="209" w:right="17" w:hanging="11"/>
        <w:jc w:val="center"/>
        <w:rPr>
          <w:b/>
          <w:color w:val="000000"/>
          <w:sz w:val="20"/>
          <w:szCs w:val="20"/>
          <w:lang w:eastAsia="en-US"/>
        </w:rPr>
      </w:pPr>
      <w:r w:rsidRPr="000C5931">
        <w:rPr>
          <w:b/>
          <w:color w:val="000000"/>
          <w:sz w:val="20"/>
          <w:szCs w:val="20"/>
          <w:lang w:eastAsia="en-US"/>
        </w:rPr>
        <w:t xml:space="preserve">на </w:t>
      </w:r>
      <w:r w:rsidR="00B127E1">
        <w:rPr>
          <w:b/>
          <w:color w:val="000000"/>
          <w:sz w:val="20"/>
          <w:szCs w:val="20"/>
          <w:lang w:eastAsia="en-US"/>
        </w:rPr>
        <w:t>отпариватели для вилл</w:t>
      </w:r>
      <w:r w:rsidRPr="000C5931">
        <w:rPr>
          <w:b/>
          <w:color w:val="000000"/>
          <w:sz w:val="20"/>
          <w:szCs w:val="20"/>
          <w:lang w:eastAsia="en-US"/>
        </w:rPr>
        <w:t xml:space="preserve"> </w:t>
      </w:r>
    </w:p>
    <w:p w14:paraId="20607550" w14:textId="77777777" w:rsidR="006C0BCD" w:rsidRDefault="006C0BCD" w:rsidP="006C0BCD">
      <w:pPr>
        <w:spacing w:line="240" w:lineRule="atLeast"/>
        <w:ind w:left="209" w:right="17" w:hanging="11"/>
        <w:jc w:val="center"/>
        <w:rPr>
          <w:b/>
          <w:color w:val="000000"/>
          <w:sz w:val="20"/>
          <w:szCs w:val="20"/>
          <w:lang w:eastAsia="en-US"/>
        </w:rPr>
      </w:pPr>
    </w:p>
    <w:p w14:paraId="2F815402" w14:textId="76D41FB3" w:rsidR="006C0BCD" w:rsidRDefault="00C77813" w:rsidP="006C0BCD">
      <w:pPr>
        <w:spacing w:line="240" w:lineRule="atLeast"/>
        <w:ind w:left="209" w:right="17" w:hanging="11"/>
        <w:jc w:val="center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r w:rsidRPr="00C77813">
        <w:rPr>
          <w:sz w:val="20"/>
          <w:szCs w:val="20"/>
        </w:rPr>
        <w:t>Таблица №</w:t>
      </w:r>
      <w:r w:rsidRPr="00C77813">
        <w:t>1</w:t>
      </w:r>
    </w:p>
    <w:p w14:paraId="0E4FB04A" w14:textId="77777777" w:rsidR="00C77813" w:rsidRPr="000C5931" w:rsidRDefault="00C77813" w:rsidP="006C0BCD">
      <w:pPr>
        <w:spacing w:line="240" w:lineRule="atLeast"/>
        <w:ind w:left="209" w:right="17" w:hanging="11"/>
        <w:jc w:val="center"/>
        <w:rPr>
          <w:b/>
          <w:color w:val="000000"/>
          <w:sz w:val="20"/>
          <w:szCs w:val="20"/>
          <w:lang w:eastAsia="en-US"/>
        </w:rPr>
      </w:pPr>
    </w:p>
    <w:p w14:paraId="525399EE" w14:textId="7D061031" w:rsidR="006C0BCD" w:rsidRPr="00C77813" w:rsidRDefault="006C0BCD" w:rsidP="00C77813">
      <w:pPr>
        <w:pStyle w:val="a7"/>
        <w:numPr>
          <w:ilvl w:val="0"/>
          <w:numId w:val="1"/>
        </w:numPr>
        <w:spacing w:line="240" w:lineRule="atLeast"/>
        <w:contextualSpacing w:val="0"/>
        <w:jc w:val="both"/>
      </w:pPr>
      <w:r w:rsidRPr="00342334">
        <w:rPr>
          <w:b/>
          <w:color w:val="000000"/>
        </w:rPr>
        <w:t>Наименование закупаемых товаров:</w:t>
      </w:r>
      <w:r w:rsidRPr="00342334">
        <w:rPr>
          <w:color w:val="000000"/>
        </w:rPr>
        <w:t xml:space="preserve"> </w:t>
      </w:r>
      <w:r w:rsidRPr="00342334">
        <w:t>гостев</w:t>
      </w:r>
      <w:r w:rsidR="00A777FF">
        <w:t>ой</w:t>
      </w:r>
      <w:r w:rsidRPr="00342334">
        <w:t xml:space="preserve"> </w:t>
      </w:r>
      <w:r w:rsidR="00A777FF">
        <w:t>инвентарь</w:t>
      </w:r>
      <w:r w:rsidRPr="00342334">
        <w:t xml:space="preserve"> в соответствии с перечнем, указанным в таблице №1.</w:t>
      </w:r>
    </w:p>
    <w:p w14:paraId="15351601" w14:textId="77777777" w:rsidR="00105AB3" w:rsidRDefault="00105AB3"/>
    <w:p w14:paraId="417D054B" w14:textId="77777777" w:rsidR="00342334" w:rsidRPr="00E83D43" w:rsidRDefault="00342334" w:rsidP="00342334">
      <w:pPr>
        <w:pStyle w:val="Footnote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E83D43">
        <w:rPr>
          <w:b/>
          <w:sz w:val="24"/>
          <w:szCs w:val="24"/>
        </w:rPr>
        <w:t>Обоснование (дефектный акт) целесообразности закупки</w:t>
      </w:r>
    </w:p>
    <w:p w14:paraId="7440D7E6" w14:textId="0A2FEB6B" w:rsidR="00342334" w:rsidRPr="001508A3" w:rsidRDefault="00342334" w:rsidP="00342334">
      <w:pPr>
        <w:pStyle w:val="Footnote"/>
        <w:ind w:left="567" w:firstLine="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2.1. Закупка производится, в</w:t>
      </w:r>
      <w:r w:rsidR="008B3BCB">
        <w:rPr>
          <w:sz w:val="24"/>
          <w:szCs w:val="24"/>
        </w:rPr>
        <w:t xml:space="preserve"> связи с обновлением техники, </w:t>
      </w:r>
      <w:proofErr w:type="spellStart"/>
      <w:r w:rsidR="008B3BCB">
        <w:rPr>
          <w:sz w:val="24"/>
          <w:szCs w:val="24"/>
        </w:rPr>
        <w:t>тк</w:t>
      </w:r>
      <w:proofErr w:type="spellEnd"/>
      <w:r w:rsidR="008B3BCB">
        <w:rPr>
          <w:sz w:val="24"/>
          <w:szCs w:val="24"/>
        </w:rPr>
        <w:t xml:space="preserve"> прошлые отпариватели вышли из строя</w:t>
      </w:r>
      <w:r>
        <w:rPr>
          <w:sz w:val="24"/>
          <w:szCs w:val="24"/>
        </w:rPr>
        <w:t xml:space="preserve">. </w:t>
      </w:r>
    </w:p>
    <w:p w14:paraId="76A78198" w14:textId="77777777" w:rsidR="00342334" w:rsidRDefault="00342334" w:rsidP="00342334">
      <w:pPr>
        <w:pStyle w:val="Footnote"/>
        <w:ind w:left="567" w:firstLine="0"/>
        <w:jc w:val="both"/>
        <w:rPr>
          <w:sz w:val="24"/>
          <w:szCs w:val="24"/>
        </w:rPr>
      </w:pPr>
    </w:p>
    <w:p w14:paraId="1323ABEB" w14:textId="77777777" w:rsidR="00342334" w:rsidRPr="00E83D43" w:rsidRDefault="00342334" w:rsidP="00342334">
      <w:pPr>
        <w:pStyle w:val="a7"/>
        <w:numPr>
          <w:ilvl w:val="0"/>
          <w:numId w:val="2"/>
        </w:numPr>
        <w:spacing w:after="200" w:line="276" w:lineRule="auto"/>
        <w:rPr>
          <w:rFonts w:eastAsia="Calibri"/>
          <w:b/>
        </w:rPr>
      </w:pPr>
      <w:r w:rsidRPr="00E83D43">
        <w:rPr>
          <w:rFonts w:eastAsia="Calibri"/>
          <w:b/>
        </w:rPr>
        <w:t>Место доставки, сроки и порядок поставки товара</w:t>
      </w:r>
    </w:p>
    <w:p w14:paraId="5A87080C" w14:textId="77777777" w:rsidR="00342334" w:rsidRPr="003A21B2" w:rsidRDefault="00342334" w:rsidP="00342334">
      <w:pPr>
        <w:pStyle w:val="a7"/>
        <w:numPr>
          <w:ilvl w:val="1"/>
          <w:numId w:val="2"/>
        </w:numPr>
        <w:rPr>
          <w:rFonts w:eastAsia="Calibri"/>
        </w:rPr>
      </w:pPr>
      <w:r w:rsidRPr="003A21B2">
        <w:rPr>
          <w:rFonts w:eastAsia="Calibri"/>
        </w:rPr>
        <w:t xml:space="preserve">Место доставки товара: Крым, г. Ялта, с. Оползневое, </w:t>
      </w:r>
      <w:r w:rsidRPr="00342334">
        <w:rPr>
          <w:rFonts w:eastAsia="Calibri"/>
          <w:sz w:val="22"/>
          <w:szCs w:val="22"/>
        </w:rPr>
        <w:t xml:space="preserve">ул. Генерала Острякова, д. 9. </w:t>
      </w:r>
    </w:p>
    <w:p w14:paraId="094C9E9D" w14:textId="3D15434C" w:rsidR="00342334" w:rsidRPr="003A21B2" w:rsidRDefault="00342334" w:rsidP="00342334">
      <w:pPr>
        <w:pStyle w:val="a7"/>
        <w:numPr>
          <w:ilvl w:val="1"/>
          <w:numId w:val="2"/>
        </w:numPr>
        <w:rPr>
          <w:rFonts w:eastAsia="Calibri"/>
        </w:rPr>
      </w:pPr>
      <w:r w:rsidRPr="003A21B2">
        <w:rPr>
          <w:rFonts w:eastAsia="Calibri"/>
        </w:rPr>
        <w:t xml:space="preserve">Срок поставки на весь перечень Товаров, указанный в Таблице 1 </w:t>
      </w:r>
      <w:r>
        <w:rPr>
          <w:rFonts w:eastAsia="Calibri"/>
        </w:rPr>
        <w:t xml:space="preserve">до </w:t>
      </w:r>
      <w:r w:rsidR="00074910">
        <w:rPr>
          <w:rFonts w:eastAsia="Calibri"/>
          <w:lang w:val="en-US"/>
        </w:rPr>
        <w:t>10</w:t>
      </w:r>
      <w:r>
        <w:rPr>
          <w:rFonts w:eastAsia="Calibri"/>
        </w:rPr>
        <w:t>.0</w:t>
      </w:r>
      <w:r w:rsidR="00074910">
        <w:rPr>
          <w:rFonts w:eastAsia="Calibri"/>
          <w:lang w:val="en-US"/>
        </w:rPr>
        <w:t>5</w:t>
      </w:r>
      <w:r>
        <w:rPr>
          <w:rFonts w:eastAsia="Calibri"/>
        </w:rPr>
        <w:t>.2026г</w:t>
      </w:r>
      <w:r w:rsidRPr="003A21B2">
        <w:rPr>
          <w:rFonts w:eastAsia="Calibri"/>
        </w:rPr>
        <w:t xml:space="preserve">.  </w:t>
      </w:r>
    </w:p>
    <w:p w14:paraId="5B6D8FE0" w14:textId="77777777" w:rsidR="00342334" w:rsidRPr="003A21B2" w:rsidRDefault="00342334" w:rsidP="00342334">
      <w:pPr>
        <w:pStyle w:val="Footnote"/>
        <w:jc w:val="both"/>
        <w:rPr>
          <w:sz w:val="24"/>
          <w:szCs w:val="24"/>
        </w:rPr>
      </w:pPr>
    </w:p>
    <w:p w14:paraId="15356FFA" w14:textId="77777777" w:rsidR="00342334" w:rsidRPr="003A21B2" w:rsidRDefault="00342334" w:rsidP="00342334">
      <w:pPr>
        <w:ind w:left="710"/>
      </w:pPr>
      <w:r>
        <w:t>3</w:t>
      </w:r>
      <w:r w:rsidRPr="003A21B2">
        <w:t xml:space="preserve">. </w:t>
      </w:r>
      <w:r w:rsidRPr="003A21B2">
        <w:rPr>
          <w:b/>
        </w:rPr>
        <w:t>Общие сведен</w:t>
      </w:r>
      <w:r>
        <w:rPr>
          <w:b/>
        </w:rPr>
        <w:t>и</w:t>
      </w:r>
      <w:r w:rsidRPr="003A21B2">
        <w:rPr>
          <w:b/>
        </w:rPr>
        <w:t>я</w:t>
      </w:r>
    </w:p>
    <w:p w14:paraId="3E157701" w14:textId="77777777" w:rsidR="00342334" w:rsidRPr="00E83D43" w:rsidRDefault="00342334" w:rsidP="00342334">
      <w:pPr>
        <w:pStyle w:val="a7"/>
        <w:numPr>
          <w:ilvl w:val="1"/>
          <w:numId w:val="3"/>
        </w:numPr>
        <w:rPr>
          <w:rFonts w:eastAsia="Calibri"/>
        </w:rPr>
      </w:pPr>
      <w:r w:rsidRPr="00E83D43">
        <w:rPr>
          <w:rFonts w:eastAsia="Calibri"/>
        </w:rPr>
        <w:t>Поставляемая продукция должна полностью соответствовать требованиям, указанным в Техническом задании.</w:t>
      </w:r>
    </w:p>
    <w:p w14:paraId="58832925" w14:textId="77777777" w:rsidR="00342334" w:rsidRPr="00E83D43" w:rsidRDefault="00342334" w:rsidP="00342334">
      <w:pPr>
        <w:pStyle w:val="a7"/>
        <w:numPr>
          <w:ilvl w:val="1"/>
          <w:numId w:val="3"/>
        </w:numPr>
        <w:rPr>
          <w:rFonts w:eastAsia="Calibri"/>
        </w:rPr>
      </w:pPr>
      <w:r w:rsidRPr="00E83D43">
        <w:rPr>
          <w:rFonts w:eastAsia="Calibri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3ACE4ABB" w14:textId="77777777" w:rsidR="00342334" w:rsidRPr="003A21B2" w:rsidRDefault="00342334" w:rsidP="00342334">
      <w:pPr>
        <w:pStyle w:val="a7"/>
        <w:ind w:left="840"/>
        <w:rPr>
          <w:rFonts w:eastAsia="Calibri"/>
        </w:rPr>
      </w:pPr>
    </w:p>
    <w:p w14:paraId="1715BD0E" w14:textId="77777777" w:rsidR="00342334" w:rsidRPr="003A21B2" w:rsidRDefault="00342334" w:rsidP="00342334">
      <w:pPr>
        <w:pStyle w:val="a7"/>
        <w:numPr>
          <w:ilvl w:val="0"/>
          <w:numId w:val="3"/>
        </w:numPr>
        <w:ind w:left="993" w:hanging="283"/>
        <w:rPr>
          <w:rFonts w:eastAsia="Calibri"/>
          <w:b/>
        </w:rPr>
      </w:pPr>
      <w:r w:rsidRPr="003A21B2">
        <w:rPr>
          <w:rFonts w:eastAsia="Calibri"/>
          <w:b/>
        </w:rPr>
        <w:t>Требования к упаковке и маркировке</w:t>
      </w:r>
    </w:p>
    <w:p w14:paraId="380282C0" w14:textId="77777777" w:rsidR="00342334" w:rsidRPr="003A21B2" w:rsidRDefault="00342334" w:rsidP="00342334">
      <w:pPr>
        <w:pStyle w:val="a7"/>
        <w:numPr>
          <w:ilvl w:val="1"/>
          <w:numId w:val="3"/>
        </w:numPr>
        <w:rPr>
          <w:rFonts w:eastAsia="Calibri"/>
        </w:rPr>
      </w:pPr>
      <w:r w:rsidRPr="003A21B2">
        <w:rPr>
          <w:rFonts w:eastAsia="Calibri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44268ADA" w14:textId="77777777" w:rsidR="00342334" w:rsidRPr="00342334" w:rsidRDefault="00342334" w:rsidP="00342334">
      <w:pPr>
        <w:rPr>
          <w:rFonts w:eastAsia="Calibri"/>
        </w:rPr>
      </w:pPr>
    </w:p>
    <w:p w14:paraId="15A99E7F" w14:textId="77777777" w:rsidR="00342334" w:rsidRPr="003A21B2" w:rsidRDefault="00342334" w:rsidP="00342334">
      <w:pPr>
        <w:pStyle w:val="a7"/>
        <w:numPr>
          <w:ilvl w:val="0"/>
          <w:numId w:val="3"/>
        </w:numPr>
        <w:ind w:left="993" w:hanging="283"/>
        <w:rPr>
          <w:rFonts w:eastAsia="Calibri"/>
          <w:b/>
        </w:rPr>
      </w:pPr>
      <w:r w:rsidRPr="003A21B2">
        <w:rPr>
          <w:rFonts w:eastAsia="Calibri"/>
          <w:b/>
        </w:rPr>
        <w:t>Требования по соответствию товаров определенным стандартам.</w:t>
      </w:r>
    </w:p>
    <w:p w14:paraId="273224B0" w14:textId="77777777" w:rsidR="00342334" w:rsidRPr="003A21B2" w:rsidRDefault="00342334" w:rsidP="00342334">
      <w:pPr>
        <w:pStyle w:val="a7"/>
        <w:numPr>
          <w:ilvl w:val="1"/>
          <w:numId w:val="3"/>
        </w:numPr>
        <w:rPr>
          <w:rFonts w:eastAsia="Calibri"/>
        </w:rPr>
      </w:pPr>
      <w:r w:rsidRPr="003A21B2">
        <w:rPr>
          <w:rFonts w:eastAsia="Calibri"/>
        </w:rPr>
        <w:t xml:space="preserve">Все поставляемые товары должны быть экологически безопасными, новыми, соответствовать требованиям нормативно-технических документов для данного </w:t>
      </w:r>
      <w:r w:rsidRPr="003A21B2">
        <w:rPr>
          <w:rFonts w:eastAsia="Calibri"/>
        </w:rPr>
        <w:lastRenderedPageBreak/>
        <w:t>вида продукции и иметь необходимые паспорта и сертификаты качества (в случае, если они подлежат обязательной сертификации).</w:t>
      </w:r>
    </w:p>
    <w:p w14:paraId="6D6BCFA8" w14:textId="77777777" w:rsidR="00342334" w:rsidRPr="003A21B2" w:rsidRDefault="00342334" w:rsidP="00342334">
      <w:pPr>
        <w:rPr>
          <w:rFonts w:eastAsia="Calibri"/>
        </w:rPr>
      </w:pPr>
    </w:p>
    <w:p w14:paraId="39490621" w14:textId="77777777" w:rsidR="00342334" w:rsidRDefault="00342334"/>
    <w:sectPr w:rsidR="00342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68F96AB4"/>
    <w:multiLevelType w:val="hybridMultilevel"/>
    <w:tmpl w:val="320A3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994990442">
    <w:abstractNumId w:val="1"/>
  </w:num>
  <w:num w:numId="2" w16cid:durableId="1314290322">
    <w:abstractNumId w:val="0"/>
  </w:num>
  <w:num w:numId="3" w16cid:durableId="1432433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2A"/>
    <w:rsid w:val="00074910"/>
    <w:rsid w:val="000B0448"/>
    <w:rsid w:val="00105AB3"/>
    <w:rsid w:val="00147338"/>
    <w:rsid w:val="001666B1"/>
    <w:rsid w:val="00342334"/>
    <w:rsid w:val="005F645A"/>
    <w:rsid w:val="006C0BCD"/>
    <w:rsid w:val="006D4004"/>
    <w:rsid w:val="00727008"/>
    <w:rsid w:val="00815925"/>
    <w:rsid w:val="008B3BCB"/>
    <w:rsid w:val="009155FD"/>
    <w:rsid w:val="009462F7"/>
    <w:rsid w:val="00991D2A"/>
    <w:rsid w:val="00A777FF"/>
    <w:rsid w:val="00A8787A"/>
    <w:rsid w:val="00B127E1"/>
    <w:rsid w:val="00B3614C"/>
    <w:rsid w:val="00C7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60894"/>
  <w15:chartTrackingRefBased/>
  <w15:docId w15:val="{BE5AAF94-D7CD-46BC-823E-EB104DCF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1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D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D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D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D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D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D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1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1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1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1D2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1D2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1D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1D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1D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1D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1D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1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1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1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1D2A"/>
    <w:rPr>
      <w:i/>
      <w:iCs/>
      <w:color w:val="404040" w:themeColor="text1" w:themeTint="BF"/>
    </w:rPr>
  </w:style>
  <w:style w:type="paragraph" w:styleId="a7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8"/>
    <w:uiPriority w:val="34"/>
    <w:qFormat/>
    <w:rsid w:val="00991D2A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991D2A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991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991D2A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991D2A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semiHidden/>
    <w:unhideWhenUsed/>
    <w:rsid w:val="006C0BC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6C0BCD"/>
    <w:rPr>
      <w:color w:val="96607D" w:themeColor="followedHyperlink"/>
      <w:u w:val="single"/>
    </w:rPr>
  </w:style>
  <w:style w:type="character" w:customStyle="1" w:styleId="a8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7"/>
    <w:uiPriority w:val="34"/>
    <w:qFormat/>
    <w:rsid w:val="006C0B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basedOn w:val="a"/>
    <w:link w:val="af0"/>
    <w:uiPriority w:val="5"/>
    <w:qFormat/>
    <w:rsid w:val="006C0BCD"/>
    <w:rPr>
      <w:rFonts w:ascii="Calibri" w:eastAsiaTheme="minorHAns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5"/>
    <w:rsid w:val="006C0BCD"/>
    <w:rPr>
      <w:rFonts w:ascii="Calibri" w:hAnsi="Calibri" w:cs="Times New Roman"/>
    </w:rPr>
  </w:style>
  <w:style w:type="paragraph" w:customStyle="1" w:styleId="Footnote">
    <w:name w:val="Footnote"/>
    <w:basedOn w:val="a"/>
    <w:rsid w:val="0034233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Лисицких Анастасия</dc:creator>
  <cp:keywords/>
  <dc:description/>
  <cp:lastModifiedBy>Виктория Винниченко</cp:lastModifiedBy>
  <cp:revision>9</cp:revision>
  <dcterms:created xsi:type="dcterms:W3CDTF">2026-04-13T06:37:00Z</dcterms:created>
  <dcterms:modified xsi:type="dcterms:W3CDTF">2026-04-15T09:40:00Z</dcterms:modified>
</cp:coreProperties>
</file>