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43"/>
        <w:tblW w:w="8789" w:type="dxa"/>
        <w:tblLayout w:type="fixed"/>
        <w:tblLook w:val="04A0" w:firstRow="1" w:lastRow="0" w:firstColumn="1" w:lastColumn="0" w:noHBand="0" w:noVBand="1"/>
      </w:tblPr>
      <w:tblGrid>
        <w:gridCol w:w="459"/>
        <w:gridCol w:w="2660"/>
        <w:gridCol w:w="3686"/>
        <w:gridCol w:w="1984"/>
      </w:tblGrid>
      <w:tr w:rsidR="00216778" w:rsidRPr="003A21B2" w14:paraId="5BDCC9F5" w14:textId="77777777" w:rsidTr="00216778">
        <w:trPr>
          <w:trHeight w:val="41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21F0" w14:textId="77777777" w:rsidR="00216778" w:rsidRPr="003A21B2" w:rsidRDefault="00216778" w:rsidP="00216778">
            <w:pPr>
              <w:jc w:val="center"/>
            </w:pPr>
            <w:r w:rsidRPr="003A21B2"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BC58" w14:textId="77777777" w:rsidR="00216778" w:rsidRPr="00D00784" w:rsidRDefault="00216778" w:rsidP="00216778">
            <w:pPr>
              <w:jc w:val="center"/>
              <w:rPr>
                <w:b/>
                <w:bCs/>
                <w:sz w:val="22"/>
                <w:szCs w:val="22"/>
              </w:rPr>
            </w:pPr>
            <w:r w:rsidRPr="00D0078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952BC" w14:textId="77777777" w:rsidR="00216778" w:rsidRPr="00D00784" w:rsidRDefault="00216778" w:rsidP="00216778">
            <w:pPr>
              <w:jc w:val="center"/>
              <w:rPr>
                <w:b/>
                <w:bCs/>
                <w:sz w:val="22"/>
                <w:szCs w:val="22"/>
              </w:rPr>
            </w:pPr>
            <w:r w:rsidRPr="00D00784">
              <w:rPr>
                <w:b/>
                <w:bCs/>
                <w:sz w:val="22"/>
                <w:szCs w:val="22"/>
              </w:rPr>
              <w:t>ТЗ (описание/ состав)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DD2C" w14:textId="77777777" w:rsidR="00216778" w:rsidRPr="00D00784" w:rsidRDefault="00216778" w:rsidP="00216778">
            <w:pPr>
              <w:jc w:val="center"/>
              <w:rPr>
                <w:b/>
                <w:bCs/>
                <w:sz w:val="22"/>
                <w:szCs w:val="22"/>
              </w:rPr>
            </w:pPr>
            <w:r w:rsidRPr="00D00784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216778" w:rsidRPr="003A21B2" w14:paraId="5C388A6E" w14:textId="77777777" w:rsidTr="00216778">
        <w:trPr>
          <w:trHeight w:val="22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A847" w14:textId="77777777" w:rsidR="00216778" w:rsidRPr="003A21B2" w:rsidRDefault="00216778" w:rsidP="00216778">
            <w:pPr>
              <w:jc w:val="center"/>
            </w:pPr>
            <w:r w:rsidRPr="003A21B2"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07153" w14:textId="5D0AEB48" w:rsidR="00216778" w:rsidRPr="00CA3106" w:rsidRDefault="00F8506C" w:rsidP="00216778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Диффузор </w:t>
            </w:r>
            <w:r>
              <w:rPr>
                <w:b/>
                <w:lang w:val="en-US"/>
              </w:rPr>
              <w:t>Anuhea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9FAC6" w14:textId="4625D3B5" w:rsidR="00216778" w:rsidRDefault="00216778" w:rsidP="00770837">
            <w:pPr>
              <w:rPr>
                <w:b/>
              </w:rPr>
            </w:pPr>
            <w:r>
              <w:rPr>
                <w:b/>
                <w:lang w:val="en-US"/>
              </w:rPr>
              <w:t>Anuhea ARGAN</w:t>
            </w:r>
            <w:r>
              <w:rPr>
                <w:b/>
              </w:rPr>
              <w:t>, в стекле</w:t>
            </w:r>
            <w:r w:rsidR="00770837">
              <w:rPr>
                <w:b/>
              </w:rPr>
              <w:br/>
            </w:r>
            <w:r w:rsidR="00770837" w:rsidRPr="00770837">
              <w:rPr>
                <w:bCs/>
              </w:rPr>
              <w:t>Объем:</w:t>
            </w:r>
            <w:r w:rsidR="00770837">
              <w:rPr>
                <w:b/>
              </w:rPr>
              <w:t xml:space="preserve"> 400 мл</w:t>
            </w:r>
            <w:r>
              <w:rPr>
                <w:b/>
              </w:rPr>
              <w:t xml:space="preserve"> </w:t>
            </w:r>
          </w:p>
          <w:p w14:paraId="37A660C3" w14:textId="77777777" w:rsidR="00216778" w:rsidRPr="00CA3106" w:rsidRDefault="00216778" w:rsidP="00216778">
            <w:pPr>
              <w:ind w:left="360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B9" w14:textId="0581E5AF" w:rsidR="00216778" w:rsidRPr="003A21B2" w:rsidRDefault="00216778" w:rsidP="00216778">
            <w:r>
              <w:t xml:space="preserve">          </w:t>
            </w:r>
            <w:r w:rsidR="00F8506C">
              <w:t>28</w:t>
            </w:r>
            <w:r>
              <w:t xml:space="preserve"> шт</w:t>
            </w:r>
          </w:p>
        </w:tc>
      </w:tr>
      <w:tr w:rsidR="00770837" w:rsidRPr="003A21B2" w14:paraId="1728DD6C" w14:textId="77777777" w:rsidTr="00216778">
        <w:trPr>
          <w:trHeight w:val="22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B48" w14:textId="6725F42A" w:rsidR="00770837" w:rsidRPr="003A21B2" w:rsidRDefault="00770837" w:rsidP="00770837">
            <w:pPr>
              <w:jc w:val="center"/>
            </w:pPr>
            <w: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9CF5" w14:textId="16A1AD83" w:rsidR="00770837" w:rsidRDefault="00770837" w:rsidP="00770837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Диффузор </w:t>
            </w:r>
            <w:r>
              <w:rPr>
                <w:b/>
                <w:lang w:val="en-US"/>
              </w:rPr>
              <w:t xml:space="preserve">Anuhea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A3B54" w14:textId="77777777" w:rsidR="00770837" w:rsidRDefault="00770837" w:rsidP="00770837">
            <w:pPr>
              <w:ind w:left="360"/>
              <w:rPr>
                <w:b/>
                <w:lang w:val="en-US"/>
              </w:rPr>
            </w:pPr>
          </w:p>
          <w:p w14:paraId="7912F3F5" w14:textId="19E6318A" w:rsidR="00770837" w:rsidRPr="00770837" w:rsidRDefault="00770837" w:rsidP="00770837">
            <w:pPr>
              <w:rPr>
                <w:b/>
              </w:rPr>
            </w:pPr>
            <w:r>
              <w:rPr>
                <w:b/>
                <w:lang w:val="en-US"/>
              </w:rPr>
              <w:t>Anuhea White tea</w:t>
            </w:r>
            <w:r>
              <w:rPr>
                <w:b/>
              </w:rPr>
              <w:t xml:space="preserve">, в стекле </w:t>
            </w:r>
            <w:r>
              <w:rPr>
                <w:b/>
                <w:lang w:val="en-US"/>
              </w:rPr>
              <w:br/>
            </w:r>
            <w:r w:rsidRPr="00770837">
              <w:rPr>
                <w:bCs/>
              </w:rPr>
              <w:t>Объем: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400 </w:t>
            </w:r>
            <w:r>
              <w:rPr>
                <w:b/>
              </w:rPr>
              <w:t>мл</w:t>
            </w:r>
          </w:p>
          <w:p w14:paraId="097E611D" w14:textId="77777777" w:rsidR="00770837" w:rsidRDefault="00770837" w:rsidP="00770837">
            <w:pPr>
              <w:ind w:left="360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D9F" w14:textId="34E42095" w:rsidR="00770837" w:rsidRDefault="00770837" w:rsidP="00770837">
            <w:r>
              <w:t xml:space="preserve">           12 шт</w:t>
            </w:r>
          </w:p>
        </w:tc>
      </w:tr>
      <w:tr w:rsidR="00F8506C" w:rsidRPr="003A21B2" w14:paraId="683E4ED0" w14:textId="77777777" w:rsidTr="00216778">
        <w:trPr>
          <w:trHeight w:val="220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727" w14:textId="396269F0" w:rsidR="00F8506C" w:rsidRPr="00F8506C" w:rsidRDefault="00F8506C" w:rsidP="007708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CCC13" w14:textId="06F12325" w:rsidR="00F8506C" w:rsidRDefault="00F8506C" w:rsidP="00770837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Диффузор </w:t>
            </w:r>
            <w:r>
              <w:rPr>
                <w:b/>
                <w:lang w:val="en-US"/>
              </w:rPr>
              <w:t>Anuhea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8E9B8" w14:textId="6E6FF2CF" w:rsidR="00F8506C" w:rsidRDefault="00F8506C" w:rsidP="00F8506C">
            <w:pPr>
              <w:rPr>
                <w:b/>
              </w:rPr>
            </w:pPr>
            <w:r>
              <w:rPr>
                <w:b/>
                <w:lang w:val="en-US"/>
              </w:rPr>
              <w:t>Anuhea ARGAN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пластик</w:t>
            </w:r>
            <w:r>
              <w:rPr>
                <w:b/>
              </w:rPr>
              <w:br/>
            </w:r>
            <w:r w:rsidRPr="00770837">
              <w:rPr>
                <w:bCs/>
              </w:rPr>
              <w:t>Объем: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1 л</w:t>
            </w:r>
          </w:p>
          <w:p w14:paraId="34DDC4A1" w14:textId="77777777" w:rsidR="00F8506C" w:rsidRDefault="00F8506C" w:rsidP="00770837">
            <w:pPr>
              <w:ind w:left="360"/>
              <w:rPr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1228" w14:textId="42B6A37C" w:rsidR="00F8506C" w:rsidRDefault="00F8506C" w:rsidP="00770837">
            <w:r>
              <w:t xml:space="preserve">          10 шт</w:t>
            </w:r>
          </w:p>
        </w:tc>
      </w:tr>
    </w:tbl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28E6D5CC" w:rsidR="00E83D43" w:rsidRPr="00E83D43" w:rsidRDefault="001D5BB5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Обоснование </w:t>
      </w:r>
      <w:r w:rsidR="00E83D43" w:rsidRPr="00E83D43">
        <w:rPr>
          <w:b/>
          <w:sz w:val="24"/>
          <w:szCs w:val="24"/>
        </w:rPr>
        <w:t>целесообразности закупки</w:t>
      </w:r>
    </w:p>
    <w:p w14:paraId="14C03345" w14:textId="2BA2D0C5" w:rsidR="00E83D43" w:rsidRPr="001D5BB5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AB566F">
        <w:rPr>
          <w:sz w:val="24"/>
          <w:szCs w:val="24"/>
        </w:rPr>
        <w:t>Для комплектации вилл</w:t>
      </w:r>
      <w:r w:rsidR="001D5BB5"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AAC83F6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C3C20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281F748B" w14:textId="77777777" w:rsidR="002511D4" w:rsidRPr="00770837" w:rsidRDefault="002511D4" w:rsidP="00770837">
      <w:pPr>
        <w:rPr>
          <w:rFonts w:eastAsia="Calibri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2A17"/>
    <w:multiLevelType w:val="hybridMultilevel"/>
    <w:tmpl w:val="9C3E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5EB21D0E"/>
    <w:multiLevelType w:val="hybridMultilevel"/>
    <w:tmpl w:val="F00CB1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2629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2129010571">
    <w:abstractNumId w:val="3"/>
  </w:num>
  <w:num w:numId="2" w16cid:durableId="109907277">
    <w:abstractNumId w:val="4"/>
  </w:num>
  <w:num w:numId="3" w16cid:durableId="513689846">
    <w:abstractNumId w:val="1"/>
  </w:num>
  <w:num w:numId="4" w16cid:durableId="361903282">
    <w:abstractNumId w:val="5"/>
  </w:num>
  <w:num w:numId="5" w16cid:durableId="1170103596">
    <w:abstractNumId w:val="0"/>
  </w:num>
  <w:num w:numId="6" w16cid:durableId="1833989907">
    <w:abstractNumId w:val="7"/>
  </w:num>
  <w:num w:numId="7" w16cid:durableId="343240854">
    <w:abstractNumId w:val="6"/>
  </w:num>
  <w:num w:numId="8" w16cid:durableId="1341543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C3C20"/>
    <w:rsid w:val="001D5BB5"/>
    <w:rsid w:val="001E23BB"/>
    <w:rsid w:val="001E39D7"/>
    <w:rsid w:val="001F7E06"/>
    <w:rsid w:val="00216778"/>
    <w:rsid w:val="002511D4"/>
    <w:rsid w:val="002A3568"/>
    <w:rsid w:val="002E5836"/>
    <w:rsid w:val="00313A69"/>
    <w:rsid w:val="00383C97"/>
    <w:rsid w:val="003A21B2"/>
    <w:rsid w:val="003F1E0C"/>
    <w:rsid w:val="004432A9"/>
    <w:rsid w:val="00470F7A"/>
    <w:rsid w:val="00481514"/>
    <w:rsid w:val="00485D0C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70837"/>
    <w:rsid w:val="00781CA8"/>
    <w:rsid w:val="007E5A6C"/>
    <w:rsid w:val="008D14BE"/>
    <w:rsid w:val="00931E56"/>
    <w:rsid w:val="009C0CF0"/>
    <w:rsid w:val="009F78F9"/>
    <w:rsid w:val="00A67AF0"/>
    <w:rsid w:val="00AB566F"/>
    <w:rsid w:val="00AC32F5"/>
    <w:rsid w:val="00AD041A"/>
    <w:rsid w:val="00AD3099"/>
    <w:rsid w:val="00AF65BB"/>
    <w:rsid w:val="00B443F2"/>
    <w:rsid w:val="00B508CC"/>
    <w:rsid w:val="00B9016D"/>
    <w:rsid w:val="00BC45A3"/>
    <w:rsid w:val="00C4146D"/>
    <w:rsid w:val="00C765CD"/>
    <w:rsid w:val="00C819FC"/>
    <w:rsid w:val="00C91882"/>
    <w:rsid w:val="00CA3106"/>
    <w:rsid w:val="00CE5A99"/>
    <w:rsid w:val="00D00784"/>
    <w:rsid w:val="00D15D57"/>
    <w:rsid w:val="00D43022"/>
    <w:rsid w:val="00DA4EED"/>
    <w:rsid w:val="00E315BB"/>
    <w:rsid w:val="00E421EF"/>
    <w:rsid w:val="00E83D43"/>
    <w:rsid w:val="00E95503"/>
    <w:rsid w:val="00EA3CCD"/>
    <w:rsid w:val="00ED0113"/>
    <w:rsid w:val="00F47082"/>
    <w:rsid w:val="00F63B1E"/>
    <w:rsid w:val="00F84475"/>
    <w:rsid w:val="00F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Виктория Винниченко</cp:lastModifiedBy>
  <cp:revision>15</cp:revision>
  <dcterms:created xsi:type="dcterms:W3CDTF">2022-04-08T08:45:00Z</dcterms:created>
  <dcterms:modified xsi:type="dcterms:W3CDTF">2026-05-05T11:23:00Z</dcterms:modified>
</cp:coreProperties>
</file>