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36B19" w:rsidRPr="003A21B2" w14:paraId="6266DEFA" w14:textId="77777777" w:rsidTr="00836B1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C403" w14:textId="45372F17" w:rsidR="00836B19" w:rsidRPr="00254866" w:rsidRDefault="00836B19" w:rsidP="00836B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38606" w14:textId="36256C92" w:rsidR="00836B19" w:rsidRPr="00836B19" w:rsidRDefault="00836B19" w:rsidP="00836B19">
            <w:pPr>
              <w:jc w:val="center"/>
              <w:rPr>
                <w:lang w:val="en-US"/>
              </w:rPr>
            </w:pPr>
            <w:r w:rsidRPr="0014357E">
              <w:t>СТАКАН</w:t>
            </w:r>
            <w:r w:rsidRPr="00836B19">
              <w:rPr>
                <w:lang w:val="en-US"/>
              </w:rPr>
              <w:t xml:space="preserve"> </w:t>
            </w:r>
            <w:r w:rsidRPr="0014357E">
              <w:t>ХАЙБОЛ</w:t>
            </w:r>
            <w:r w:rsidRPr="00836B19">
              <w:rPr>
                <w:lang w:val="en-US"/>
              </w:rPr>
              <w:t xml:space="preserve"> NEW YORK BAR 350</w:t>
            </w:r>
            <w:r w:rsidRPr="0014357E">
              <w:t>МЛ</w:t>
            </w:r>
            <w:r w:rsidRPr="00836B19">
              <w:rPr>
                <w:lang w:val="en-US"/>
              </w:rPr>
              <w:t>; D=65,H=144</w:t>
            </w:r>
            <w:r w:rsidRPr="0014357E">
              <w:t>ММ</w:t>
            </w:r>
            <w:r w:rsidRPr="00836B19">
              <w:rPr>
                <w:lang w:val="en-US"/>
              </w:rPr>
              <w:t>, STOLZLE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7357" w14:textId="54378576" w:rsidR="00836B19" w:rsidRPr="00254866" w:rsidRDefault="00836B19" w:rsidP="00836B1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A49502" w14:textId="19441430" w:rsidR="00836B19" w:rsidRDefault="00836B19" w:rsidP="00836B19">
            <w:r>
              <w:t>Высота</w:t>
            </w:r>
            <w:r>
              <w:t xml:space="preserve"> - </w:t>
            </w:r>
            <w:r>
              <w:t>144</w:t>
            </w:r>
          </w:p>
          <w:p w14:paraId="042F553A" w14:textId="125AD791" w:rsidR="00836B19" w:rsidRDefault="00836B19" w:rsidP="00836B19">
            <w:r>
              <w:t>Диаметр</w:t>
            </w:r>
            <w:r>
              <w:t xml:space="preserve"> - </w:t>
            </w:r>
            <w:r>
              <w:t>64.5</w:t>
            </w:r>
          </w:p>
          <w:p w14:paraId="4C4552DB" w14:textId="46277DCE" w:rsidR="00836B19" w:rsidRDefault="00836B19" w:rsidP="00836B19">
            <w:r>
              <w:t>Материал</w:t>
            </w:r>
            <w:r>
              <w:t xml:space="preserve"> - </w:t>
            </w:r>
            <w:r>
              <w:t>Хрустальное стекло</w:t>
            </w:r>
          </w:p>
          <w:p w14:paraId="7F7FC20F" w14:textId="27620C90" w:rsidR="00836B19" w:rsidRDefault="00836B19" w:rsidP="00836B19">
            <w:r>
              <w:t>Объем</w:t>
            </w:r>
            <w:r>
              <w:t xml:space="preserve"> - </w:t>
            </w:r>
            <w:r>
              <w:t>350</w:t>
            </w:r>
          </w:p>
          <w:p w14:paraId="6005DCA8" w14:textId="2AE759A5" w:rsidR="00836B19" w:rsidRDefault="00836B19" w:rsidP="00836B19">
            <w:r>
              <w:t>Производитель</w:t>
            </w:r>
            <w:r>
              <w:t xml:space="preserve"> - </w:t>
            </w:r>
            <w:r>
              <w:t>Stolzle</w:t>
            </w:r>
          </w:p>
          <w:p w14:paraId="3923A980" w14:textId="77777777" w:rsidR="00836B19" w:rsidRPr="00836B19" w:rsidRDefault="00836B19" w:rsidP="00836B19">
            <w:pPr>
              <w:rPr>
                <w:lang w:val="en-US"/>
              </w:rPr>
            </w:pPr>
            <w:r>
              <w:t>Серия</w:t>
            </w:r>
            <w:r w:rsidRPr="00836B19">
              <w:rPr>
                <w:lang w:val="en-US"/>
              </w:rPr>
              <w:t xml:space="preserve"> - </w:t>
            </w:r>
            <w:r w:rsidRPr="00836B19">
              <w:rPr>
                <w:lang w:val="en-US"/>
              </w:rPr>
              <w:t>New York Bar</w:t>
            </w:r>
          </w:p>
          <w:p w14:paraId="4B7A9E4E" w14:textId="77221703" w:rsidR="00836B19" w:rsidRPr="00836B19" w:rsidRDefault="00836B19" w:rsidP="00836B19">
            <w:pPr>
              <w:rPr>
                <w:lang w:val="en-US"/>
              </w:rPr>
            </w:pPr>
            <w:r w:rsidRPr="00836B19">
              <w:drawing>
                <wp:inline distT="0" distB="0" distL="0" distR="0" wp14:anchorId="40E58B3D" wp14:editId="3E81203B">
                  <wp:extent cx="2453640" cy="200406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21506" b="7796"/>
                          <a:stretch/>
                        </pic:blipFill>
                        <pic:spPr bwMode="auto">
                          <a:xfrm>
                            <a:off x="0" y="0"/>
                            <a:ext cx="2453853" cy="2004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836B19">
                <w:rPr>
                  <w:rStyle w:val="a7"/>
                  <w:lang w:val="en-US"/>
                </w:rPr>
                <w:t>https://stolzle-shop.ru/stakany/stakany-haybol/nabor-stakanov-haybol-new-york-bar-350ml-d65-h144mm-stolzle/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3D9ACFE5" w:rsidR="00836B19" w:rsidRPr="00371F79" w:rsidRDefault="00836B19" w:rsidP="00836B19">
            <w:pPr>
              <w:jc w:val="center"/>
            </w:pPr>
            <w: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8818" w14:textId="316705A1" w:rsidR="00836B19" w:rsidRPr="00836B19" w:rsidRDefault="00836B19" w:rsidP="00836B19">
            <w:pPr>
              <w:jc w:val="center"/>
            </w:pPr>
            <w:r>
              <w:t>нет</w:t>
            </w:r>
          </w:p>
        </w:tc>
      </w:tr>
      <w:tr w:rsidR="00836B19" w:rsidRPr="003A21B2" w14:paraId="10BDCCD7" w14:textId="77777777" w:rsidTr="00836B1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181C" w14:textId="42349342" w:rsidR="00836B19" w:rsidRPr="00836B19" w:rsidRDefault="00836B19" w:rsidP="00836B19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E9BED" w14:textId="54C2E5CB" w:rsidR="00836B19" w:rsidRPr="003A21B2" w:rsidRDefault="00836B19" w:rsidP="00836B19">
            <w:pPr>
              <w:jc w:val="center"/>
            </w:pPr>
            <w:r w:rsidRPr="0014357E">
              <w:t>Бокал для красного вина Quatrophil, 644 мл, D102 мм, H255 мм, Stolzle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DF4" w14:textId="2FD5C60A" w:rsidR="00836B19" w:rsidRDefault="00836B19" w:rsidP="00836B1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AF011" w14:textId="77777777" w:rsidR="00836B19" w:rsidRDefault="00836B19" w:rsidP="00836B19">
            <w:r>
              <w:t>Высота - 255</w:t>
            </w:r>
          </w:p>
          <w:p w14:paraId="1A588921" w14:textId="77777777" w:rsidR="00836B19" w:rsidRDefault="00836B19" w:rsidP="00836B19">
            <w:r>
              <w:t>Диаметр - 102</w:t>
            </w:r>
          </w:p>
          <w:p w14:paraId="51917F5E" w14:textId="77777777" w:rsidR="00836B19" w:rsidRDefault="00836B19" w:rsidP="00836B19">
            <w:r>
              <w:t>Материал - Хрустальное стекло</w:t>
            </w:r>
          </w:p>
          <w:p w14:paraId="55D024D2" w14:textId="77777777" w:rsidR="00836B19" w:rsidRDefault="00836B19" w:rsidP="00836B19">
            <w:r>
              <w:t>Объем - 644</w:t>
            </w:r>
          </w:p>
          <w:p w14:paraId="2D2166CE" w14:textId="77777777" w:rsidR="00836B19" w:rsidRDefault="00836B19" w:rsidP="00836B19">
            <w:r>
              <w:t>Производитель - Stolzle</w:t>
            </w:r>
          </w:p>
          <w:p w14:paraId="7571B07E" w14:textId="77777777" w:rsidR="00836B19" w:rsidRDefault="00836B19" w:rsidP="00836B19">
            <w:r>
              <w:t>Серия - Quatrophil</w:t>
            </w:r>
          </w:p>
          <w:p w14:paraId="258CD2CD" w14:textId="77777777" w:rsidR="00836B19" w:rsidRDefault="00836B19" w:rsidP="00836B19">
            <w:r>
              <w:t>Способ изготовления</w:t>
            </w:r>
          </w:p>
          <w:p w14:paraId="5FDAEB7E" w14:textId="77777777" w:rsidR="00836B19" w:rsidRDefault="00836B19" w:rsidP="00836B19">
            <w:r>
              <w:t>Машинное изготовление</w:t>
            </w:r>
          </w:p>
          <w:p w14:paraId="6CC60CCD" w14:textId="035AC801" w:rsidR="00836B19" w:rsidRDefault="00836B19" w:rsidP="00836B19">
            <w:r w:rsidRPr="00836B19">
              <w:drawing>
                <wp:inline distT="0" distB="0" distL="0" distR="0" wp14:anchorId="4CB77B18" wp14:editId="73CFE65D">
                  <wp:extent cx="2171700" cy="270976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524" cy="271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85EBA" w14:textId="4EB2FBC3" w:rsidR="00836B19" w:rsidRPr="003A21B2" w:rsidRDefault="00836B19" w:rsidP="00836B19">
            <w:hyperlink r:id="rId8" w:history="1">
              <w:r w:rsidRPr="00836B19">
                <w:rPr>
                  <w:rStyle w:val="a7"/>
                </w:rPr>
                <w:t>https://stolzle-shop.ru/bokaly/bokaly-dlya-vina/bokaly-dlya-krasnogo-vina/nabor-iz-6-ti-bokalov-dlya-bordo-seriya-quatrophil-644-ml-d102-mm-h255-mm-stolzle/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CB2E" w14:textId="4E3BB3DA" w:rsidR="00836B19" w:rsidRPr="00371F79" w:rsidRDefault="00836B19" w:rsidP="00836B19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3BC" w14:textId="7317FF1F" w:rsidR="00836B19" w:rsidRPr="00836B19" w:rsidRDefault="00836B19" w:rsidP="00836B19">
            <w:pPr>
              <w:jc w:val="center"/>
            </w:pPr>
            <w:r>
              <w:t>нет</w:t>
            </w:r>
          </w:p>
        </w:tc>
      </w:tr>
      <w:tr w:rsidR="00836B19" w:rsidRPr="003A21B2" w14:paraId="3ED1CB1E" w14:textId="77777777" w:rsidTr="00836B1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62A1" w14:textId="760228A2" w:rsidR="00836B19" w:rsidRPr="00836B19" w:rsidRDefault="00836B19" w:rsidP="00836B19">
            <w:pPr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2794DA" w14:textId="53F684E5" w:rsidR="00836B19" w:rsidRPr="003A21B2" w:rsidRDefault="00836B19" w:rsidP="00836B19">
            <w:pPr>
              <w:jc w:val="center"/>
            </w:pPr>
            <w:r w:rsidRPr="0014357E">
              <w:t>Бокал для белого вина Quatrophil, 404 мл, D83 мм, H245 мм, Stolzle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4B48" w14:textId="371B2AED" w:rsidR="00836B19" w:rsidRDefault="00836B19" w:rsidP="00836B1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74808" w14:textId="249729B9" w:rsidR="00836B19" w:rsidRDefault="00836B19" w:rsidP="00836B19">
            <w:r>
              <w:t>Высота</w:t>
            </w:r>
            <w:r>
              <w:t xml:space="preserve"> - </w:t>
            </w:r>
            <w:r>
              <w:t>245</w:t>
            </w:r>
          </w:p>
          <w:p w14:paraId="06FC732E" w14:textId="47D72EEA" w:rsidR="00836B19" w:rsidRDefault="00836B19" w:rsidP="00836B19">
            <w:r>
              <w:t>Диаметр</w:t>
            </w:r>
            <w:r>
              <w:t xml:space="preserve"> - </w:t>
            </w:r>
            <w:r>
              <w:t>83</w:t>
            </w:r>
          </w:p>
          <w:p w14:paraId="7A8A8751" w14:textId="2F0FE89E" w:rsidR="00836B19" w:rsidRDefault="00836B19" w:rsidP="00836B19">
            <w:r>
              <w:t>Материал</w:t>
            </w:r>
            <w:r>
              <w:t xml:space="preserve"> - </w:t>
            </w:r>
            <w:r>
              <w:t>Хрустальное стекло</w:t>
            </w:r>
          </w:p>
          <w:p w14:paraId="6177E45F" w14:textId="4C9C5437" w:rsidR="00836B19" w:rsidRDefault="00836B19" w:rsidP="00836B19">
            <w:r>
              <w:t>Объем</w:t>
            </w:r>
            <w:r>
              <w:t xml:space="preserve"> - </w:t>
            </w:r>
            <w:r>
              <w:t>404</w:t>
            </w:r>
          </w:p>
          <w:p w14:paraId="2379C487" w14:textId="099822DF" w:rsidR="00836B19" w:rsidRDefault="00836B19" w:rsidP="00836B19">
            <w:r>
              <w:t>Производитель</w:t>
            </w:r>
            <w:r>
              <w:t xml:space="preserve"> - </w:t>
            </w:r>
            <w:r>
              <w:t>Stolzle</w:t>
            </w:r>
          </w:p>
          <w:p w14:paraId="2A7406BE" w14:textId="10A2EBE2" w:rsidR="00836B19" w:rsidRDefault="00836B19" w:rsidP="00836B19">
            <w:r>
              <w:t>Серия</w:t>
            </w:r>
            <w:r>
              <w:t xml:space="preserve"> – </w:t>
            </w:r>
            <w:r>
              <w:t>Quatrophil</w:t>
            </w:r>
          </w:p>
          <w:p w14:paraId="13DA2E76" w14:textId="3AEAAC37" w:rsidR="00836B19" w:rsidRDefault="00836B19" w:rsidP="00836B19">
            <w:r w:rsidRPr="00836B19">
              <w:drawing>
                <wp:inline distT="0" distB="0" distL="0" distR="0" wp14:anchorId="57DD93E5" wp14:editId="1D20CEC1">
                  <wp:extent cx="1501140" cy="2354542"/>
                  <wp:effectExtent l="0" t="0" r="381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756" cy="2364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5F7EE7" w14:textId="2BCDE440" w:rsidR="00836B19" w:rsidRDefault="00836B19" w:rsidP="00836B19">
            <w:hyperlink r:id="rId10" w:history="1">
              <w:r w:rsidRPr="00836B19">
                <w:rPr>
                  <w:rStyle w:val="a7"/>
                </w:rPr>
                <w:t>https://stolzle-shop.ru/bokaly/bokaly-dlya-vina/bokaly-dlya-belogo-vina/bokal-dlya-vina-kvatrofil-404-ml-d83-mm-h245-mm-prozrachnyy-hrustalnoe-steklo-stolzle/</w:t>
              </w:r>
            </w:hyperlink>
          </w:p>
          <w:p w14:paraId="1C02EC10" w14:textId="00E24B06" w:rsidR="00836B19" w:rsidRPr="003A21B2" w:rsidRDefault="00836B19" w:rsidP="00836B1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F2A9" w14:textId="49844521" w:rsidR="00836B19" w:rsidRPr="00371F79" w:rsidRDefault="00836B19" w:rsidP="00836B19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6DB" w14:textId="7AA34CF5" w:rsidR="00836B19" w:rsidRPr="00836B19" w:rsidRDefault="00836B19" w:rsidP="00836B19">
            <w:pPr>
              <w:jc w:val="center"/>
            </w:pPr>
            <w:r>
              <w:t>нет</w:t>
            </w:r>
          </w:p>
        </w:tc>
      </w:tr>
      <w:tr w:rsidR="00836B19" w:rsidRPr="003A21B2" w14:paraId="084741CD" w14:textId="77777777" w:rsidTr="00836B19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42DB" w14:textId="4BDDD100" w:rsidR="00836B19" w:rsidRPr="00836B19" w:rsidRDefault="00836B19" w:rsidP="00836B19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CFB462" w14:textId="33553177" w:rsidR="00836B19" w:rsidRPr="003A21B2" w:rsidRDefault="00836B19" w:rsidP="00836B19">
            <w:pPr>
              <w:jc w:val="center"/>
            </w:pPr>
            <w:r w:rsidRPr="0014357E">
              <w:t>Бокал-флюте Quatrophil, 292 мл, D82 мм, H260 мм, Stolzle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F1DD" w14:textId="284A8FE7" w:rsidR="00836B19" w:rsidRDefault="00836B19" w:rsidP="00836B1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C00505" w14:textId="44C36601" w:rsidR="00BF13CD" w:rsidRDefault="00BF13CD" w:rsidP="00BF13CD">
            <w:r>
              <w:t>Высота</w:t>
            </w:r>
            <w:r>
              <w:t xml:space="preserve"> - </w:t>
            </w:r>
            <w:r>
              <w:t>260</w:t>
            </w:r>
          </w:p>
          <w:p w14:paraId="21AEBBCA" w14:textId="64999E94" w:rsidR="00BF13CD" w:rsidRDefault="00BF13CD" w:rsidP="00BF13CD">
            <w:r>
              <w:t>Диаметр</w:t>
            </w:r>
            <w:r>
              <w:t xml:space="preserve"> - </w:t>
            </w:r>
            <w:r>
              <w:t>82.5</w:t>
            </w:r>
          </w:p>
          <w:p w14:paraId="04F900FC" w14:textId="62A41E14" w:rsidR="00BF13CD" w:rsidRDefault="00BF13CD" w:rsidP="00BF13CD">
            <w:r>
              <w:t>Материал</w:t>
            </w:r>
            <w:r>
              <w:t xml:space="preserve"> - </w:t>
            </w:r>
            <w:r>
              <w:t>Хрустальное стекло</w:t>
            </w:r>
          </w:p>
          <w:p w14:paraId="36C77044" w14:textId="2E6814DD" w:rsidR="00BF13CD" w:rsidRDefault="00BF13CD" w:rsidP="00BF13CD">
            <w:r>
              <w:t>Объем</w:t>
            </w:r>
            <w:r>
              <w:t xml:space="preserve"> - </w:t>
            </w:r>
            <w:r>
              <w:t>292</w:t>
            </w:r>
          </w:p>
          <w:p w14:paraId="2D5782C6" w14:textId="7A7D3064" w:rsidR="00BF13CD" w:rsidRDefault="00BF13CD" w:rsidP="00BF13CD">
            <w:r>
              <w:t>Производитель</w:t>
            </w:r>
            <w:r>
              <w:t xml:space="preserve"> - </w:t>
            </w:r>
            <w:r>
              <w:t>Stolzle</w:t>
            </w:r>
          </w:p>
          <w:p w14:paraId="2100CAE0" w14:textId="1207DA81" w:rsidR="00836B19" w:rsidRDefault="00BF13CD" w:rsidP="00BF13CD">
            <w:r>
              <w:t>Серия</w:t>
            </w:r>
            <w:r>
              <w:t xml:space="preserve"> – </w:t>
            </w:r>
            <w:r>
              <w:t>Quatrophil</w:t>
            </w:r>
          </w:p>
          <w:p w14:paraId="2CC886B8" w14:textId="77777777" w:rsidR="00BF13CD" w:rsidRDefault="00BF13CD" w:rsidP="00BF13CD">
            <w:r w:rsidRPr="00BF13CD">
              <w:drawing>
                <wp:inline distT="0" distB="0" distL="0" distR="0" wp14:anchorId="25E7C78D" wp14:editId="774DF5D6">
                  <wp:extent cx="914400" cy="2169708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815" cy="21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167217" w14:textId="76AA7498" w:rsidR="00BF13CD" w:rsidRPr="003A21B2" w:rsidRDefault="00BF13CD" w:rsidP="00BF13CD">
            <w:hyperlink r:id="rId12" w:history="1">
              <w:r w:rsidRPr="00BF13CD">
                <w:rPr>
                  <w:rStyle w:val="a7"/>
                </w:rPr>
                <w:t>https://stolzle-shop.ru/bokaly/bokaly-dlya-shampanskogo/bokal-flyute-kvatrofil-292-ml-d82-mm-h260-mm-prozrachnyy-hrustalnoe-steklo-stolzle/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CF25" w14:textId="7259629D" w:rsidR="00836B19" w:rsidRPr="00371F79" w:rsidRDefault="00836B19" w:rsidP="00836B19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A2C5" w14:textId="65CC4737" w:rsidR="00836B19" w:rsidRPr="00836B19" w:rsidRDefault="00836B19" w:rsidP="00836B19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836B19" w:rsidRDefault="002511D4" w:rsidP="002511D4">
      <w:pPr>
        <w:pStyle w:val="Footnote"/>
        <w:jc w:val="both"/>
        <w:rPr>
          <w:sz w:val="24"/>
          <w:szCs w:val="24"/>
          <w:lang w:val="en-US"/>
        </w:rPr>
      </w:pPr>
    </w:p>
    <w:p w14:paraId="7287CF0F" w14:textId="081E7D79" w:rsidR="00E83D43" w:rsidRPr="00E83D43" w:rsidRDefault="00E83D43" w:rsidP="007A6616">
      <w:pPr>
        <w:pStyle w:val="Footnote"/>
        <w:numPr>
          <w:ilvl w:val="0"/>
          <w:numId w:val="5"/>
        </w:numPr>
        <w:ind w:left="709" w:firstLine="0"/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7489A274" w14:textId="3A197FCF" w:rsidR="006532BE" w:rsidRPr="006532BE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 xml:space="preserve">На виллах комплекса в настоящее время используется именно данная модель бокалов. Закупка идентичной продукции необходима для сохранения единого визуального стиля, совместимости с уже действующим инвентарем и исключения замены на несоответствующие аналоги. </w:t>
      </w:r>
    </w:p>
    <w:p w14:paraId="5F2A4389" w14:textId="77777777" w:rsidR="006532BE" w:rsidRPr="006532BE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 xml:space="preserve">В процессе эксплуатации стеклянная посуда имеет свойство повреждаться и разбиваться, что приводит к естественной убыли инвентаря. В связи с этим требуется не только восстановить </w:t>
      </w:r>
      <w:r w:rsidRPr="006532BE">
        <w:rPr>
          <w:sz w:val="24"/>
          <w:szCs w:val="24"/>
        </w:rPr>
        <w:lastRenderedPageBreak/>
        <w:t>комплектность на виллах, но и сформировать достаточный запас ЗИП для прохождения высокого и пикового сезона без риска дефицита сервировочной посуды.</w:t>
      </w:r>
    </w:p>
    <w:p w14:paraId="736DC14C" w14:textId="77777777" w:rsidR="006532BE" w:rsidRPr="006532BE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>Периодичность списания подтверждается следующими актами списания и внутреннего потребления:</w:t>
      </w:r>
    </w:p>
    <w:p w14:paraId="549D7B57" w14:textId="77777777" w:rsidR="006532BE" w:rsidRPr="006532BE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>- ГТER-000934 от 09.06.2024, ссылка на документ e1cib/data/Документ.ВнутреннееПотребление?ref=8270000c2958965911ef3067d317fa04</w:t>
      </w:r>
    </w:p>
    <w:p w14:paraId="3891A6D3" w14:textId="77777777" w:rsidR="006532BE" w:rsidRPr="006532BE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>- ГТER-004736 от 01.10.2025, ссылка на документ e1cib/data/Документ.ВнутреннееПотребление?ref=94d3005056a5ae5811f09eb603b37080</w:t>
      </w:r>
    </w:p>
    <w:p w14:paraId="630F0590" w14:textId="46B9CDE9" w:rsidR="00BC1FC4" w:rsidRDefault="006532BE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6532BE">
        <w:rPr>
          <w:sz w:val="24"/>
          <w:szCs w:val="24"/>
        </w:rPr>
        <w:t>- ГТER-005777 от 22.11.2025, ссылка на документ e1cib/data/Документ.ВнутреннееПотребление?ref=94d6005056a5ae5811f0c7962475a9cd</w:t>
      </w:r>
    </w:p>
    <w:p w14:paraId="629E694C" w14:textId="77777777" w:rsidR="007A6616" w:rsidRDefault="007A6616" w:rsidP="007A6616">
      <w:pPr>
        <w:pStyle w:val="Footnote"/>
        <w:ind w:left="709" w:firstLine="0"/>
        <w:jc w:val="both"/>
        <w:rPr>
          <w:sz w:val="24"/>
          <w:szCs w:val="24"/>
        </w:rPr>
      </w:pPr>
    </w:p>
    <w:p w14:paraId="7CF77D8C" w14:textId="24138EFE" w:rsidR="007A6616" w:rsidRPr="007A6616" w:rsidRDefault="007A6616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7A6616">
        <w:rPr>
          <w:sz w:val="24"/>
          <w:szCs w:val="24"/>
        </w:rPr>
        <w:t>Хайбол необходимая укомплектованность на виллах составляет от 18 шт. на семейн</w:t>
      </w:r>
      <w:r>
        <w:rPr>
          <w:sz w:val="24"/>
          <w:szCs w:val="24"/>
        </w:rPr>
        <w:t>ую</w:t>
      </w:r>
      <w:r w:rsidRPr="007A6616">
        <w:rPr>
          <w:sz w:val="24"/>
          <w:szCs w:val="24"/>
        </w:rPr>
        <w:t xml:space="preserve"> вилл</w:t>
      </w:r>
      <w:r>
        <w:rPr>
          <w:sz w:val="24"/>
          <w:szCs w:val="24"/>
        </w:rPr>
        <w:t>у (28 вилл)</w:t>
      </w:r>
      <w:r w:rsidRPr="007A6616">
        <w:rPr>
          <w:sz w:val="24"/>
          <w:szCs w:val="24"/>
        </w:rPr>
        <w:t xml:space="preserve"> до 28 шт. на президентск</w:t>
      </w:r>
      <w:r>
        <w:rPr>
          <w:sz w:val="24"/>
          <w:szCs w:val="24"/>
        </w:rPr>
        <w:t>ую</w:t>
      </w:r>
      <w:r w:rsidRPr="007A6616">
        <w:rPr>
          <w:sz w:val="24"/>
          <w:szCs w:val="24"/>
        </w:rPr>
        <w:t xml:space="preserve"> и</w:t>
      </w:r>
      <w:r>
        <w:rPr>
          <w:sz w:val="24"/>
          <w:szCs w:val="24"/>
        </w:rPr>
        <w:t>ли</w:t>
      </w:r>
      <w:r w:rsidRPr="007A6616">
        <w:rPr>
          <w:sz w:val="24"/>
          <w:szCs w:val="24"/>
        </w:rPr>
        <w:t xml:space="preserve"> императорск</w:t>
      </w:r>
      <w:r>
        <w:rPr>
          <w:sz w:val="24"/>
          <w:szCs w:val="24"/>
        </w:rPr>
        <w:t>ую виллу (9 вилл)</w:t>
      </w:r>
      <w:r w:rsidRPr="007A6616">
        <w:rPr>
          <w:sz w:val="24"/>
          <w:szCs w:val="24"/>
        </w:rPr>
        <w:t>.</w:t>
      </w:r>
    </w:p>
    <w:p w14:paraId="3D987166" w14:textId="77777777" w:rsidR="007A6616" w:rsidRPr="007A6616" w:rsidRDefault="007A6616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7A6616">
        <w:rPr>
          <w:sz w:val="24"/>
          <w:szCs w:val="24"/>
        </w:rPr>
        <w:t>Бокал для белого вина — укомплектованность от 6 до 8 шт. на виллу.</w:t>
      </w:r>
    </w:p>
    <w:p w14:paraId="1C43348B" w14:textId="77777777" w:rsidR="007A6616" w:rsidRPr="007A6616" w:rsidRDefault="007A6616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7A6616">
        <w:rPr>
          <w:sz w:val="24"/>
          <w:szCs w:val="24"/>
        </w:rPr>
        <w:t>Бокал для красного вина —укомплектованность от 6 до 8 шт. на виллу.</w:t>
      </w:r>
    </w:p>
    <w:p w14:paraId="760CB5F6" w14:textId="59436DD8" w:rsidR="007A6616" w:rsidRDefault="007A6616" w:rsidP="007A6616">
      <w:pPr>
        <w:pStyle w:val="Footnote"/>
        <w:ind w:left="709" w:firstLine="0"/>
        <w:jc w:val="both"/>
        <w:rPr>
          <w:sz w:val="24"/>
          <w:szCs w:val="24"/>
        </w:rPr>
      </w:pPr>
      <w:r w:rsidRPr="007A6616">
        <w:rPr>
          <w:sz w:val="24"/>
          <w:szCs w:val="24"/>
        </w:rPr>
        <w:t>Бокал-флюте —укомплектованность от 6 до 8 шт. на виллу.</w:t>
      </w:r>
    </w:p>
    <w:p w14:paraId="7B66BA7C" w14:textId="0DEA4046" w:rsidR="002B2B07" w:rsidRDefault="002B2B07" w:rsidP="007A6616">
      <w:pPr>
        <w:pStyle w:val="Footnote"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Единомоментно в эксплуатации находится </w:t>
      </w:r>
      <w:r w:rsidR="000D3DEB">
        <w:rPr>
          <w:sz w:val="24"/>
          <w:szCs w:val="24"/>
        </w:rPr>
        <w:t>756 хайболов, 240 бокалов под красное вино, 240 бокалов под белое вино, 240 бокалов под игристое вино.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53DC8A70" w:rsidR="002511D4" w:rsidRPr="003A21B2" w:rsidRDefault="006532BE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иные расходы Поставщика, связанные с надлежащим исполнением обязательств по поставке.</w:t>
      </w:r>
    </w:p>
    <w:p w14:paraId="42AA4A06" w14:textId="77777777" w:rsidR="002511D4" w:rsidRDefault="002511D4" w:rsidP="006532BE">
      <w:pPr>
        <w:pStyle w:val="a3"/>
        <w:numPr>
          <w:ilvl w:val="1"/>
          <w:numId w:val="6"/>
        </w:numPr>
        <w:spacing w:after="0" w:line="240" w:lineRule="auto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5762A6E" w14:textId="77777777" w:rsidR="006532BE" w:rsidRDefault="006532BE" w:rsidP="006532BE">
      <w:pPr>
        <w:pStyle w:val="a3"/>
        <w:spacing w:after="0" w:line="240" w:lineRule="auto"/>
        <w:ind w:left="1070"/>
        <w:rPr>
          <w:rFonts w:ascii="Times New Roman" w:eastAsia="Calibri" w:hAnsi="Times New Roman" w:cs="Times New Roman"/>
          <w:sz w:val="24"/>
          <w:szCs w:val="24"/>
        </w:rPr>
      </w:pPr>
    </w:p>
    <w:p w14:paraId="06CDCA79" w14:textId="77777777" w:rsidR="006532BE" w:rsidRPr="006532BE" w:rsidRDefault="006532BE" w:rsidP="006532BE">
      <w:pPr>
        <w:pStyle w:val="a3"/>
        <w:ind w:left="1070" w:hanging="36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32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8. </w:t>
      </w:r>
      <w:r w:rsidRPr="006532BE">
        <w:rPr>
          <w:rFonts w:ascii="Times New Roman" w:eastAsia="Calibri" w:hAnsi="Times New Roman" w:cs="Times New Roman"/>
          <w:b/>
          <w:bCs/>
          <w:sz w:val="24"/>
          <w:szCs w:val="24"/>
        </w:rPr>
        <w:t>Место доставки, сроки и порядок поставки товара</w:t>
      </w:r>
    </w:p>
    <w:p w14:paraId="1FDD3AA8" w14:textId="577D07BE" w:rsidR="006532BE" w:rsidRPr="006532BE" w:rsidRDefault="006532BE" w:rsidP="006532BE">
      <w:pPr>
        <w:pStyle w:val="a3"/>
        <w:ind w:left="1070" w:hanging="36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8.1 </w:t>
      </w:r>
      <w:r w:rsidRPr="006532BE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42802D5B" w14:textId="411FF029" w:rsidR="000D109E" w:rsidRPr="003A21B2" w:rsidRDefault="006532BE" w:rsidP="006532BE">
      <w:pPr>
        <w:pStyle w:val="a3"/>
        <w:spacing w:after="0" w:line="240" w:lineRule="auto"/>
        <w:ind w:left="1070" w:hanging="361"/>
      </w:pPr>
      <w:r>
        <w:rPr>
          <w:rFonts w:ascii="Times New Roman" w:eastAsia="Calibri" w:hAnsi="Times New Roman" w:cs="Times New Roman"/>
          <w:sz w:val="24"/>
          <w:szCs w:val="24"/>
        </w:rPr>
        <w:t xml:space="preserve">8.2 </w:t>
      </w:r>
      <w:r w:rsidRPr="006532BE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30 дней.  Срок поставки Товаров включает в себя срок их доставки до склада Покупателя.  </w:t>
      </w:r>
    </w:p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930848477">
    <w:abstractNumId w:val="2"/>
  </w:num>
  <w:num w:numId="2" w16cid:durableId="1072770870">
    <w:abstractNumId w:val="3"/>
  </w:num>
  <w:num w:numId="3" w16cid:durableId="857161350">
    <w:abstractNumId w:val="1"/>
  </w:num>
  <w:num w:numId="4" w16cid:durableId="716396459">
    <w:abstractNumId w:val="4"/>
  </w:num>
  <w:num w:numId="5" w16cid:durableId="912354870">
    <w:abstractNumId w:val="0"/>
  </w:num>
  <w:num w:numId="6" w16cid:durableId="1204101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4D9F"/>
    <w:rsid w:val="00043DF5"/>
    <w:rsid w:val="00071C9D"/>
    <w:rsid w:val="00087D7C"/>
    <w:rsid w:val="000D109E"/>
    <w:rsid w:val="000D3DEB"/>
    <w:rsid w:val="001067B5"/>
    <w:rsid w:val="00122A7C"/>
    <w:rsid w:val="001E23BB"/>
    <w:rsid w:val="001F0A8B"/>
    <w:rsid w:val="002511D4"/>
    <w:rsid w:val="00254866"/>
    <w:rsid w:val="00273D96"/>
    <w:rsid w:val="002B2B07"/>
    <w:rsid w:val="002E5836"/>
    <w:rsid w:val="00371F79"/>
    <w:rsid w:val="003A21B2"/>
    <w:rsid w:val="003F1E0C"/>
    <w:rsid w:val="004432A9"/>
    <w:rsid w:val="00466C08"/>
    <w:rsid w:val="00481514"/>
    <w:rsid w:val="00486C37"/>
    <w:rsid w:val="0049583B"/>
    <w:rsid w:val="004D09B2"/>
    <w:rsid w:val="00596C97"/>
    <w:rsid w:val="005F4A6B"/>
    <w:rsid w:val="006532BE"/>
    <w:rsid w:val="006C31F1"/>
    <w:rsid w:val="006D2EE8"/>
    <w:rsid w:val="006D404F"/>
    <w:rsid w:val="00707368"/>
    <w:rsid w:val="00732FE3"/>
    <w:rsid w:val="00737443"/>
    <w:rsid w:val="00781CA8"/>
    <w:rsid w:val="007A6616"/>
    <w:rsid w:val="007E5A6C"/>
    <w:rsid w:val="00836B19"/>
    <w:rsid w:val="008D14BE"/>
    <w:rsid w:val="00931E56"/>
    <w:rsid w:val="009C0CF0"/>
    <w:rsid w:val="009C4D2A"/>
    <w:rsid w:val="00A67AF0"/>
    <w:rsid w:val="00AC32F5"/>
    <w:rsid w:val="00AD041A"/>
    <w:rsid w:val="00AD3099"/>
    <w:rsid w:val="00AF65BB"/>
    <w:rsid w:val="00B443F2"/>
    <w:rsid w:val="00B508CC"/>
    <w:rsid w:val="00B9016D"/>
    <w:rsid w:val="00BC0FF5"/>
    <w:rsid w:val="00BC1FC4"/>
    <w:rsid w:val="00BC45A3"/>
    <w:rsid w:val="00BF13CD"/>
    <w:rsid w:val="00C765CD"/>
    <w:rsid w:val="00C819FC"/>
    <w:rsid w:val="00C91882"/>
    <w:rsid w:val="00CE5A99"/>
    <w:rsid w:val="00D43022"/>
    <w:rsid w:val="00DA4EED"/>
    <w:rsid w:val="00E421EF"/>
    <w:rsid w:val="00E83D43"/>
    <w:rsid w:val="00E8784A"/>
    <w:rsid w:val="00EA3CCD"/>
    <w:rsid w:val="00ED0113"/>
    <w:rsid w:val="00ED6035"/>
    <w:rsid w:val="00F47082"/>
    <w:rsid w:val="00F613FA"/>
    <w:rsid w:val="00F63B1E"/>
    <w:rsid w:val="00F84475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1F0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lzle-shop.ru/bokaly/bokaly-dlya-vina/bokaly-dlya-krasnogo-vina/nabor-iz-6-ti-bokalov-dlya-bordo-seriya-quatrophil-644-ml-d102-mm-h255-mm-stolzl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stolzle-shop.ru/bokaly/bokaly-dlya-shampanskogo/bokal-flyute-kvatrofil-292-ml-d82-mm-h260-mm-prozrachnyy-hrustalnoe-steklo-stolz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lzle-shop.ru/stakany/stakany-haybol/nabor-stakanov-haybol-new-york-bar-350ml-d65-h144mm-stolzle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stolzle-shop.ru/bokaly/bokaly-dlya-vina/bokaly-dlya-belogo-vina/bokal-dlya-vina-kvatrofil-404-ml-d83-mm-h245-mm-prozrachnyy-hrustalnoe-steklo-stolzl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Карманов Денис</cp:lastModifiedBy>
  <cp:revision>15</cp:revision>
  <dcterms:created xsi:type="dcterms:W3CDTF">2023-09-19T12:21:00Z</dcterms:created>
  <dcterms:modified xsi:type="dcterms:W3CDTF">2026-04-15T08:45:00Z</dcterms:modified>
</cp:coreProperties>
</file>