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5EE2" w14:textId="5CF355BD" w:rsidR="00C0019A" w:rsidRPr="00177466" w:rsidRDefault="00F53D16" w:rsidP="00177466">
      <w:pPr>
        <w:shd w:val="clear" w:color="auto" w:fill="FFFFFF"/>
        <w:tabs>
          <w:tab w:val="left" w:pos="7452"/>
        </w:tabs>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Договор подряда</w:t>
      </w:r>
      <w:r w:rsidR="00C0019A" w:rsidRPr="00177466">
        <w:rPr>
          <w:rFonts w:ascii="Times New Roman" w:eastAsia="Times New Roman" w:hAnsi="Times New Roman" w:cs="Times New Roman"/>
          <w:b/>
          <w:lang w:eastAsia="zh-CN"/>
        </w:rPr>
        <w:t xml:space="preserve"> №</w:t>
      </w:r>
      <w:r w:rsidR="00C0019A" w:rsidRPr="00177466">
        <w:rPr>
          <w:rFonts w:ascii="Times New Roman" w:eastAsia="Times New Roman" w:hAnsi="Times New Roman" w:cs="Times New Roman"/>
          <w:lang w:eastAsia="zh-CN"/>
        </w:rPr>
        <w:t xml:space="preserve"> </w:t>
      </w:r>
      <w:r w:rsidR="005416F5" w:rsidRPr="00177466">
        <w:rPr>
          <w:rFonts w:ascii="Times New Roman" w:eastAsia="Times New Roman" w:hAnsi="Times New Roman" w:cs="Times New Roman"/>
          <w:b/>
          <w:lang w:eastAsia="zh-CN"/>
        </w:rPr>
        <w:t>_____</w:t>
      </w:r>
    </w:p>
    <w:p w14:paraId="418C7A5B" w14:textId="77777777" w:rsidR="00CC53A0" w:rsidRPr="00177466" w:rsidRDefault="00CC53A0" w:rsidP="00177466">
      <w:pPr>
        <w:shd w:val="clear" w:color="auto" w:fill="FFFFFF"/>
        <w:tabs>
          <w:tab w:val="left" w:pos="7452"/>
        </w:tabs>
        <w:spacing w:after="0" w:line="276" w:lineRule="auto"/>
        <w:ind w:firstLine="567"/>
        <w:jc w:val="both"/>
        <w:rPr>
          <w:rFonts w:ascii="Times New Roman" w:hAnsi="Times New Roman" w:cs="Times New Roman"/>
        </w:rPr>
      </w:pPr>
    </w:p>
    <w:p w14:paraId="7CCCE102" w14:textId="69A01385" w:rsidR="00C0019A" w:rsidRPr="00177466" w:rsidRDefault="00C0019A" w:rsidP="00177466">
      <w:pPr>
        <w:shd w:val="clear" w:color="auto" w:fill="FFFFFF"/>
        <w:tabs>
          <w:tab w:val="left" w:pos="6379"/>
        </w:tabs>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 xml:space="preserve">Ялта </w:t>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F53D16" w:rsidRPr="00177466">
        <w:rPr>
          <w:rFonts w:ascii="Times New Roman" w:eastAsia="Times New Roman" w:hAnsi="Times New Roman" w:cs="Times New Roman"/>
          <w:lang w:eastAsia="zh-CN"/>
        </w:rPr>
        <w:tab/>
      </w:r>
      <w:r w:rsidR="005309CF" w:rsidRPr="00177466">
        <w:rPr>
          <w:rFonts w:ascii="Times New Roman" w:eastAsia="Times New Roman" w:hAnsi="Times New Roman" w:cs="Times New Roman"/>
          <w:lang w:eastAsia="zh-CN"/>
        </w:rPr>
        <w:t>«___» _________</w:t>
      </w:r>
      <w:r w:rsidR="00504F2A" w:rsidRPr="00177466">
        <w:rPr>
          <w:rFonts w:ascii="Times New Roman" w:eastAsia="Times New Roman" w:hAnsi="Times New Roman" w:cs="Times New Roman"/>
          <w:lang w:eastAsia="zh-CN"/>
        </w:rPr>
        <w:t xml:space="preserve"> </w:t>
      </w:r>
      <w:r w:rsidR="005309CF" w:rsidRPr="00177466">
        <w:rPr>
          <w:rFonts w:ascii="Times New Roman" w:eastAsia="Times New Roman" w:hAnsi="Times New Roman" w:cs="Times New Roman"/>
          <w:lang w:eastAsia="zh-CN"/>
        </w:rPr>
        <w:t xml:space="preserve">202_ </w:t>
      </w:r>
      <w:r w:rsidRPr="00177466">
        <w:rPr>
          <w:rFonts w:ascii="Times New Roman" w:eastAsia="Times New Roman" w:hAnsi="Times New Roman" w:cs="Times New Roman"/>
          <w:lang w:eastAsia="zh-CN"/>
        </w:rPr>
        <w:t>г.</w:t>
      </w:r>
    </w:p>
    <w:p w14:paraId="079FB1B1" w14:textId="7E70083E" w:rsidR="00C0019A" w:rsidRPr="00177466" w:rsidRDefault="00C0019A" w:rsidP="00177466">
      <w:pPr>
        <w:shd w:val="clear" w:color="auto" w:fill="FFFFFF"/>
        <w:tabs>
          <w:tab w:val="left" w:pos="7452"/>
        </w:tabs>
        <w:spacing w:after="0" w:line="276" w:lineRule="auto"/>
        <w:ind w:firstLine="567"/>
        <w:jc w:val="both"/>
        <w:rPr>
          <w:rFonts w:ascii="Times New Roman" w:eastAsia="Times New Roman" w:hAnsi="Times New Roman" w:cs="Times New Roman"/>
          <w:lang w:eastAsia="zh-CN"/>
        </w:rPr>
      </w:pPr>
    </w:p>
    <w:p w14:paraId="619DEE6A" w14:textId="204C30CE" w:rsidR="0036418F" w:rsidRPr="00177466" w:rsidRDefault="005309CF" w:rsidP="00177466">
      <w:pPr>
        <w:widowControl w:val="0"/>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w:t>
      </w:r>
      <w:r w:rsidRPr="00177466">
        <w:rPr>
          <w:rFonts w:ascii="Times New Roman" w:eastAsia="Times New Roman" w:hAnsi="Times New Roman" w:cs="Times New Roman"/>
          <w:b/>
          <w:lang w:eastAsia="zh-CN"/>
        </w:rPr>
        <w:t>Заказчик</w:t>
      </w:r>
      <w:r w:rsidRPr="00177466">
        <w:rPr>
          <w:rFonts w:ascii="Times New Roman" w:eastAsia="Times New Roman" w:hAnsi="Times New Roman" w:cs="Times New Roman"/>
          <w:lang w:eastAsia="zh-CN"/>
        </w:rPr>
        <w:t>», в лице _______________, действующего на основании________________, с одной стороны, и</w:t>
      </w:r>
    </w:p>
    <w:p w14:paraId="1DAF33F2" w14:textId="77777777" w:rsidR="005309CF" w:rsidRPr="00177466" w:rsidRDefault="005309CF" w:rsidP="00177466">
      <w:pPr>
        <w:widowControl w:val="0"/>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w:t>
      </w:r>
      <w:r w:rsidRPr="00177466">
        <w:rPr>
          <w:rFonts w:ascii="Times New Roman" w:eastAsia="Times New Roman" w:hAnsi="Times New Roman" w:cs="Times New Roman"/>
          <w:b/>
          <w:lang w:eastAsia="zh-CN"/>
        </w:rPr>
        <w:t>Подрядчик</w:t>
      </w:r>
      <w:r w:rsidRPr="00177466">
        <w:rPr>
          <w:rFonts w:ascii="Times New Roman" w:eastAsia="Times New Roman" w:hAnsi="Times New Roman" w:cs="Times New Roman"/>
          <w:lang w:eastAsia="zh-CN"/>
        </w:rPr>
        <w:t>», в лице __________________, действующего на основании Устава, с другой стороны, именуемые в дальнейшем вместе «Стороны», а по отдельности – «Сторона», заключили настоящий Договор (далее – Договор) о нижеследующем:</w:t>
      </w:r>
    </w:p>
    <w:p w14:paraId="3D8A5F79" w14:textId="77777777" w:rsidR="00C0019A" w:rsidRPr="00177466" w:rsidRDefault="00C0019A" w:rsidP="00177466">
      <w:pPr>
        <w:widowControl w:val="0"/>
        <w:spacing w:after="0" w:line="276" w:lineRule="auto"/>
        <w:ind w:firstLine="567"/>
        <w:jc w:val="both"/>
        <w:rPr>
          <w:rFonts w:ascii="Times New Roman" w:eastAsia="Times New Roman" w:hAnsi="Times New Roman" w:cs="Times New Roman"/>
          <w:b/>
          <w:lang w:eastAsia="zh-CN"/>
        </w:rPr>
      </w:pPr>
    </w:p>
    <w:p w14:paraId="65C729E5" w14:textId="4C3D8C61" w:rsidR="0036418F" w:rsidRPr="00177466" w:rsidRDefault="00F53D16" w:rsidP="00177466">
      <w:pPr>
        <w:pStyle w:val="a8"/>
        <w:numPr>
          <w:ilvl w:val="0"/>
          <w:numId w:val="1"/>
        </w:numPr>
        <w:shd w:val="clear" w:color="auto" w:fill="FFFFFF"/>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Определения и толкования</w:t>
      </w:r>
    </w:p>
    <w:p w14:paraId="7B0F6C4F" w14:textId="77777777" w:rsidR="00177466" w:rsidRPr="00177466" w:rsidRDefault="00177466" w:rsidP="00177466">
      <w:pPr>
        <w:pStyle w:val="a8"/>
        <w:shd w:val="clear" w:color="auto" w:fill="FFFFFF"/>
        <w:spacing w:after="0" w:line="276" w:lineRule="auto"/>
        <w:ind w:left="567"/>
        <w:rPr>
          <w:rFonts w:ascii="Times New Roman" w:eastAsia="Times New Roman" w:hAnsi="Times New Roman" w:cs="Times New Roman"/>
          <w:b/>
          <w:lang w:eastAsia="zh-CN"/>
        </w:rPr>
      </w:pPr>
    </w:p>
    <w:p w14:paraId="249F23E3" w14:textId="03A160FE"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Акт о приемке выполненных работ</w:t>
      </w:r>
      <w:r w:rsidRPr="00177466">
        <w:rPr>
          <w:rFonts w:ascii="Times New Roman" w:eastAsia="Times New Roman" w:hAnsi="Times New Roman" w:cs="Times New Roman"/>
          <w:lang w:eastAsia="zh-CN"/>
        </w:rPr>
        <w:t xml:space="preserve"> – первичный учетный документ (форма КС-2 Госкомстата РФ), составляемый Подрядчиком на основании «Журнала учета выполненных работ» (форма КС-6а Госкомстата РФ), подтверждающий выполнение Подрядчиком Работ по Договору, подписываемый Сторонами в порядке и сроки, установленные Договором, оформленные на основании действующих сметных нормативов.</w:t>
      </w:r>
    </w:p>
    <w:p w14:paraId="0830924F" w14:textId="017DB3F9"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 xml:space="preserve">Акт о завершении работ по договору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документ, составляемый Подрядчиком после подписания </w:t>
      </w:r>
      <w:proofErr w:type="gramStart"/>
      <w:r w:rsidRPr="00177466">
        <w:rPr>
          <w:rFonts w:ascii="Times New Roman" w:eastAsia="Times New Roman" w:hAnsi="Times New Roman" w:cs="Times New Roman"/>
          <w:lang w:eastAsia="zh-CN"/>
        </w:rPr>
        <w:t>последнего акта</w:t>
      </w:r>
      <w:proofErr w:type="gramEnd"/>
      <w:r w:rsidRPr="00177466">
        <w:rPr>
          <w:rFonts w:ascii="Times New Roman" w:eastAsia="Times New Roman" w:hAnsi="Times New Roman" w:cs="Times New Roman"/>
          <w:lang w:eastAsia="zh-CN"/>
        </w:rPr>
        <w:t xml:space="preserve"> форма КС-2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4A69A82E" w14:textId="5226CEDD" w:rsidR="0036418F" w:rsidRPr="00177466" w:rsidRDefault="0036418F" w:rsidP="00177466">
      <w:pPr>
        <w:pStyle w:val="a8"/>
        <w:numPr>
          <w:ilvl w:val="1"/>
          <w:numId w:val="1"/>
        </w:numPr>
        <w:tabs>
          <w:tab w:val="left" w:pos="567"/>
          <w:tab w:val="left" w:pos="1560"/>
        </w:tabs>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Гарантийный период</w:t>
      </w:r>
      <w:r w:rsidRPr="00177466">
        <w:rPr>
          <w:rFonts w:ascii="Times New Roman" w:eastAsia="Times New Roman" w:hAnsi="Times New Roman" w:cs="Times New Roman"/>
          <w:lang w:eastAsia="zh-CN"/>
        </w:rPr>
        <w:t xml:space="preserve"> – период, устанавливаемый в п. 12.2. Договора.</w:t>
      </w:r>
    </w:p>
    <w:p w14:paraId="5265D17D" w14:textId="6DBAD1C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Дефекты/Недостатки</w:t>
      </w:r>
      <w:r w:rsidRPr="00177466">
        <w:rPr>
          <w:rFonts w:ascii="Times New Roman" w:eastAsia="Times New Roman" w:hAnsi="Times New Roman" w:cs="Times New Roman"/>
          <w:lang w:eastAsia="zh-CN"/>
        </w:rPr>
        <w:t xml:space="preserve"> – любые отступления в Работе Подрядчика по сравнению с требованиями, указанными в Договоре, в исходных документах, выданных Заказчиком, а также, содержащиеся в СНиП, ГОСТ, Технических регламентов, и т.д.</w:t>
      </w:r>
    </w:p>
    <w:p w14:paraId="190501F6" w14:textId="109AC8E1"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Исполнительная документация</w:t>
      </w:r>
      <w:r w:rsidRPr="00177466">
        <w:rPr>
          <w:rFonts w:ascii="Times New Roman" w:eastAsia="Times New Roman" w:hAnsi="Times New Roman" w:cs="Times New Roman"/>
          <w:lang w:eastAsia="zh-CN"/>
        </w:rPr>
        <w:t xml:space="preserve"> – комплект чертежей, сертификаты, технические паспорта и другие документы, удостоверяющие качество материалов, конструкций и деталей, применяемых Подрядчиком при производстве Работ; акты об освидетельствовании Скрытых работ и акты о промежуточной приемке отдельных ответственных конструкций; акты об индивидуальных испытаниях смонтированного оборудования; журналы производства Работ и другая документация,  ответственность за ведение, сбор, хранение которой несет Подрядчик в соответствии с Договором или требованиями применимых Норм и правил.</w:t>
      </w:r>
    </w:p>
    <w:p w14:paraId="7028F6D5" w14:textId="4F998B53"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Локальный сметный расчёт</w:t>
      </w:r>
      <w:r w:rsidRPr="00177466">
        <w:rPr>
          <w:rFonts w:ascii="Times New Roman" w:eastAsia="Times New Roman" w:hAnsi="Times New Roman" w:cs="Times New Roman"/>
          <w:lang w:eastAsia="zh-CN"/>
        </w:rPr>
        <w:t xml:space="preserve"> – расчёт, составленный с использованием расценок, включённых в федеральный реестр сметных нормативов.</w:t>
      </w:r>
    </w:p>
    <w:p w14:paraId="6E92399E" w14:textId="1386DEE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Материалы</w:t>
      </w:r>
      <w:r w:rsidRPr="00177466">
        <w:rPr>
          <w:rFonts w:ascii="Times New Roman" w:eastAsia="Times New Roman" w:hAnsi="Times New Roman" w:cs="Times New Roman"/>
          <w:lang w:eastAsia="zh-CN"/>
        </w:rPr>
        <w:t xml:space="preserve"> – любые материалы и комплектующие изделия, сертифицированные на территории Российской Федерации в соответствии с требованиями Законодательства и используемые Подрядчиком в Работах вместе со всей технической и сопроводительной документацией, поставляемой производителями Материалов, в ходе проведения Работ, осуществляемых Подрядчиком, за исключением Оборудования.</w:t>
      </w:r>
    </w:p>
    <w:p w14:paraId="7AB9667E" w14:textId="0D036A70"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Нормы и правила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нормативные и законодательные акты, в том числе ГОСТы, С</w:t>
      </w:r>
      <w:r w:rsidR="00D1447F" w:rsidRPr="00177466">
        <w:rPr>
          <w:rFonts w:ascii="Times New Roman" w:eastAsia="Times New Roman" w:hAnsi="Times New Roman" w:cs="Times New Roman"/>
          <w:lang w:eastAsia="zh-CN"/>
        </w:rPr>
        <w:t xml:space="preserve">НиПы, ТУ и т.п., относящиеся к </w:t>
      </w:r>
      <w:r w:rsidRPr="00177466">
        <w:rPr>
          <w:rFonts w:ascii="Times New Roman" w:eastAsia="Times New Roman" w:hAnsi="Times New Roman" w:cs="Times New Roman"/>
          <w:lang w:eastAsia="zh-CN"/>
        </w:rPr>
        <w:t>вы</w:t>
      </w:r>
      <w:r w:rsidR="00D1447F" w:rsidRPr="00177466">
        <w:rPr>
          <w:rFonts w:ascii="Times New Roman" w:eastAsia="Times New Roman" w:hAnsi="Times New Roman" w:cs="Times New Roman"/>
          <w:lang w:eastAsia="zh-CN"/>
        </w:rPr>
        <w:t xml:space="preserve">полнению </w:t>
      </w:r>
      <w:r w:rsidRPr="00177466">
        <w:rPr>
          <w:rFonts w:ascii="Times New Roman" w:eastAsia="Times New Roman" w:hAnsi="Times New Roman" w:cs="Times New Roman"/>
          <w:lang w:eastAsia="zh-CN"/>
        </w:rPr>
        <w:t>работ по капитальному ремонту, а также требования к применяемым Подрядчиком импортным материалам и оборудованию, действующие в Российской Федерации в период действия Договора и любые иные нормы и правила, регулирующие порядок и требования по выполнению Работ и сдаче их результатов. Все требования Норм и правил (включая те, которые могут носить рекомендательный характер) являются обязательными для Подрядчика, если иное не будет предусмотрено Договором в отношении норм, носящих рекомендательный характер.</w:t>
      </w:r>
    </w:p>
    <w:p w14:paraId="359DF8F8" w14:textId="6962087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Объект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«_____________», по адресу: Республика Крым, г. Ялта, ______________________.</w:t>
      </w:r>
    </w:p>
    <w:p w14:paraId="08650C0D" w14:textId="67B32249" w:rsidR="0036418F" w:rsidRPr="00177466" w:rsidRDefault="0036418F"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u w:val="single"/>
          <w:lang w:eastAsia="zh-CN"/>
        </w:rPr>
        <w:t>Оборудование</w:t>
      </w:r>
      <w:r w:rsidRPr="00177466">
        <w:rPr>
          <w:rFonts w:ascii="Times New Roman" w:eastAsia="Times New Roman" w:hAnsi="Times New Roman" w:cs="Times New Roman"/>
          <w:b/>
          <w:lang w:eastAsia="zh-CN"/>
        </w:rPr>
        <w:t xml:space="preserve"> </w:t>
      </w:r>
      <w:proofErr w:type="gramStart"/>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hAnsi="Times New Roman" w:cs="Times New Roman"/>
        </w:rPr>
        <w:t xml:space="preserve"> оборудование</w:t>
      </w:r>
      <w:proofErr w:type="gramEnd"/>
      <w:r w:rsidRPr="00177466">
        <w:rPr>
          <w:rFonts w:ascii="Times New Roman" w:hAnsi="Times New Roman" w:cs="Times New Roman"/>
        </w:rPr>
        <w:t xml:space="preserve">, поставляемое и устанавливаемое Подрядчиком на Объекте в рамках выполнения Работ по Договору в соответствии с Технической документацией, необходимое для функционирования Объекта, включая оборудование, которое необходимо для эксплуатации Объекта в соответствии с его назначением. </w:t>
      </w:r>
    </w:p>
    <w:p w14:paraId="278C0CEA" w14:textId="3FA1D232"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Отходы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вещества или предметы, которые образованы в процессе производства, выполнения работ, оказания услуг или в процессе потребления, а также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14:paraId="42D83DB5" w14:textId="44895C4A" w:rsidR="0036418F" w:rsidRPr="00177466" w:rsidRDefault="0036418F"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ru-RU"/>
        </w:rPr>
        <w:t>Персонал</w:t>
      </w:r>
      <w:r w:rsidRPr="00177466">
        <w:rPr>
          <w:rFonts w:ascii="Times New Roman" w:eastAsia="Times New Roman" w:hAnsi="Times New Roman" w:cs="Times New Roman"/>
          <w:bCs/>
          <w:u w:val="single"/>
          <w:lang w:eastAsia="ru-RU"/>
        </w:rPr>
        <w:t xml:space="preserve"> Подрядчика</w:t>
      </w:r>
      <w:r w:rsidRPr="00177466">
        <w:rPr>
          <w:rFonts w:ascii="Times New Roman" w:eastAsia="Times New Roman" w:hAnsi="Times New Roman" w:cs="Times New Roman"/>
          <w:lang w:eastAsia="ru-RU"/>
        </w:rPr>
        <w:t xml:space="preserve"> – штатные работники Подрядчика или физические лица, привлеченные Подрядчиком на договорной основе для выполнения Работ или их части, в т.ч. работники Субподрядчиков.</w:t>
      </w:r>
    </w:p>
    <w:p w14:paraId="7CC41447" w14:textId="2F3CC5A7"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Представитель Подрядчика</w:t>
      </w:r>
      <w:r w:rsidRPr="00177466">
        <w:rPr>
          <w:rFonts w:ascii="Times New Roman" w:eastAsia="Times New Roman" w:hAnsi="Times New Roman" w:cs="Times New Roman"/>
          <w:lang w:eastAsia="zh-CN"/>
        </w:rPr>
        <w:t xml:space="preserve"> – лицо, уполномоченное Подрядчиком на совершение от его имени </w:t>
      </w:r>
      <w:r w:rsidRPr="00177466">
        <w:rPr>
          <w:rFonts w:ascii="Times New Roman" w:eastAsia="Times New Roman" w:hAnsi="Times New Roman" w:cs="Times New Roman"/>
          <w:lang w:eastAsia="zh-CN"/>
        </w:rPr>
        <w:lastRenderedPageBreak/>
        <w:t>действий в соответствии с Договором, на основании доверенности, выданной Подрядчиком.</w:t>
      </w:r>
    </w:p>
    <w:p w14:paraId="094AEB98" w14:textId="7E1F997C"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___________________________________________.</w:t>
      </w:r>
    </w:p>
    <w:p w14:paraId="1A3CED2E" w14:textId="6FCD760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Разрешения</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лицензии, свидетельства, документы, подтверждающие права и допуски, положительные заключения, ордера и прочие документы, выдаваемые уполномоченными государственными (муниципальными) органами и организациями, которые необходимы для выполнения Работ.</w:t>
      </w:r>
    </w:p>
    <w:p w14:paraId="2E63B1B6" w14:textId="48DEE61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lang w:eastAsia="zh-CN"/>
        </w:rPr>
        <w:t xml:space="preserve"> – выполненные работы, скрываемые последующими работами и конструкциями, качество и точность которых невозможно определить после выполнения последующих строительно-монтажных работ и монтажа конструкций.</w:t>
      </w:r>
    </w:p>
    <w:p w14:paraId="41A56F34" w14:textId="36E42B3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u w:val="single"/>
          <w:lang w:eastAsia="ru-RU"/>
        </w:rPr>
        <w:t>Согласование</w:t>
      </w:r>
      <w:r w:rsidRPr="00177466">
        <w:rPr>
          <w:rFonts w:ascii="Times New Roman" w:eastAsia="Times New Roman" w:hAnsi="Times New Roman" w:cs="Times New Roman"/>
          <w:bCs/>
          <w:lang w:eastAsia="ru-RU"/>
        </w:rPr>
        <w:t xml:space="preserve"> – подтверждение в письменной форме, сделанное Заказчиком, а также компетентными государственными/негосударственными органами и органами местного самоуправления, и другими заинтересованными организациями.</w:t>
      </w:r>
    </w:p>
    <w:p w14:paraId="02A800CD" w14:textId="1E32A0CD"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Справка о стоимости выполненных работ и затрат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первичный учётный документ (форма КС-3 Госкомстата РФ), заполняемый Подрядчиком на основании формы КС-2 и включающий в себя стоимость строительно-монтажных и иных работ и прочих затрат Подрядчика.</w:t>
      </w:r>
    </w:p>
    <w:p w14:paraId="023362F6" w14:textId="6E313B3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выполнения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общий период времени, установленный Договором, в течение которого Подрядчик обязан выполнить все Работы, предусмотренные в п.5.1. Договора и сдать их результаты Заказчику. </w:t>
      </w:r>
    </w:p>
    <w:p w14:paraId="08682A79" w14:textId="0AAB407F"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завершения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дата подписания Сторонами Акта о завершении работ по Договору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w:t>
      </w:r>
    </w:p>
    <w:p w14:paraId="1F3229CA" w14:textId="402823C8"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Срок действия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период времени с даты вступления Договора в силу до полного исполнения Сторонами обязательств по Договору, включающий обязательства Сторон в период действия Гарантийного срока, установленного Договором.</w:t>
      </w:r>
    </w:p>
    <w:p w14:paraId="6279E152" w14:textId="716EF33E"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u w:val="single"/>
          <w:lang w:eastAsia="zh-CN"/>
        </w:rPr>
        <w:t>Строительная техника и расходные материалы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все виды машин, механизмов и оборудования любого типа, а также запчасти к ним, приспособления, инструмент и инвентарь, расходные материалы и прочее, необходимые для выполнения Работ по Договору.</w:t>
      </w:r>
    </w:p>
    <w:p w14:paraId="78C60497" w14:textId="43857FD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Субподрядчик</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организация, привлеченная Подрядчиком для выполнения любой части Работ в соответствии с условиями Договора.</w:t>
      </w:r>
    </w:p>
    <w:p w14:paraId="5FAB1415" w14:textId="7F88E944"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Строительная площадка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здание, помещение или территория, находящееся на Объекте заказчика, передаваемое Подрядчику для выполнения порученных Работ.</w:t>
      </w:r>
    </w:p>
    <w:p w14:paraId="412E53F4" w14:textId="76EA5F46"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Скрытые работы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работы, скрываемые последующими работами и конструкциями. Качество и точность этих работ невозможно определить после выполнения последующих Работ.</w:t>
      </w:r>
    </w:p>
    <w:p w14:paraId="295787D1" w14:textId="34F9FA5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Этап работ</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срок выполнения определенной</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 xml:space="preserve">части работ в соответствии с утвержденным Сторонами графиком выполнения работ, либо согласованный Сторонами период выполнения </w:t>
      </w:r>
      <w:proofErr w:type="gramStart"/>
      <w:r w:rsidRPr="00177466">
        <w:rPr>
          <w:rFonts w:ascii="Times New Roman" w:eastAsia="Times New Roman" w:hAnsi="Times New Roman" w:cs="Times New Roman"/>
          <w:lang w:eastAsia="zh-CN"/>
        </w:rPr>
        <w:t>работ</w:t>
      </w:r>
      <w:proofErr w:type="gramEnd"/>
      <w:r w:rsidRPr="00177466">
        <w:rPr>
          <w:rFonts w:ascii="Times New Roman" w:eastAsia="Times New Roman" w:hAnsi="Times New Roman" w:cs="Times New Roman"/>
          <w:lang w:eastAsia="zh-CN"/>
        </w:rPr>
        <w:t xml:space="preserve"> который составляет ___________________.</w:t>
      </w:r>
    </w:p>
    <w:p w14:paraId="1E021E0A" w14:textId="57C5FC25"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Техническая документация</w:t>
      </w:r>
      <w:r w:rsidRPr="00177466">
        <w:rPr>
          <w:rFonts w:ascii="Times New Roman" w:eastAsia="Times New Roman" w:hAnsi="Times New Roman" w:cs="Times New Roman"/>
          <w:lang w:eastAsia="zh-CN"/>
        </w:rPr>
        <w:t xml:space="preserve"> – минимальный перечень документации, содержащейся в Техническом задании, на основании которой Подрядчик выполняет Работы.</w:t>
      </w:r>
    </w:p>
    <w:p w14:paraId="5247398D" w14:textId="48230E8B"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Технический надзор</w:t>
      </w:r>
      <w:r w:rsidRPr="00177466">
        <w:rPr>
          <w:rFonts w:ascii="Times New Roman" w:eastAsia="Times New Roman" w:hAnsi="Times New Roman" w:cs="Times New Roman"/>
          <w:b/>
          <w:lang w:eastAsia="zh-CN"/>
        </w:rPr>
        <w:t xml:space="preserve"> </w:t>
      </w:r>
      <w:proofErr w:type="gramStart"/>
      <w:r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процесс</w:t>
      </w:r>
      <w:proofErr w:type="gramEnd"/>
      <w:r w:rsidRPr="00177466">
        <w:rPr>
          <w:rFonts w:ascii="Times New Roman" w:eastAsia="Times New Roman" w:hAnsi="Times New Roman" w:cs="Times New Roman"/>
          <w:lang w:eastAsia="zh-CN"/>
        </w:rPr>
        <w:t xml:space="preserve"> установления соответствия качества Работ, а также материалов и оборудования требованиям, установленным Нормами, правилами и локальными актами Заказчика.</w:t>
      </w:r>
    </w:p>
    <w:p w14:paraId="1177C0D9" w14:textId="708B47E9" w:rsidR="0036418F"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Уполномоченные органы</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государственные органы и муниципальные организации, осуществляющие в пределах своих полномочий и в соответствии с нормативно-правовыми актами РФ государственный надзор и контроль выполнения хозяйствующими субъектами технических нормативов и других регулятивных норм, введенных нормативными правовыми актами Российской Федерации.</w:t>
      </w:r>
    </w:p>
    <w:p w14:paraId="58B08847" w14:textId="66D8ED79" w:rsidR="00F53D16" w:rsidRPr="00177466" w:rsidRDefault="0036418F" w:rsidP="00177466">
      <w:pPr>
        <w:pStyle w:val="a8"/>
        <w:widowControl w:val="0"/>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u w:val="single"/>
          <w:lang w:eastAsia="zh-CN"/>
        </w:rPr>
        <w:t>Цена Договора</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w:t>
      </w:r>
      <w:r w:rsidRPr="00177466">
        <w:rPr>
          <w:rFonts w:ascii="Times New Roman" w:eastAsia="Times New Roman" w:hAnsi="Times New Roman" w:cs="Times New Roman"/>
          <w:b/>
          <w:lang w:eastAsia="zh-CN"/>
        </w:rPr>
        <w:t xml:space="preserve"> </w:t>
      </w:r>
      <w:r w:rsidRPr="00177466">
        <w:rPr>
          <w:rFonts w:ascii="Times New Roman" w:eastAsia="Times New Roman" w:hAnsi="Times New Roman" w:cs="Times New Roman"/>
          <w:lang w:eastAsia="zh-CN"/>
        </w:rPr>
        <w:t>сумма, указанная в пункте 3.1. Договора.</w:t>
      </w:r>
    </w:p>
    <w:p w14:paraId="5C7629C9" w14:textId="6F0FC197" w:rsidR="0087383A" w:rsidRDefault="0036418F" w:rsidP="0050466C">
      <w:pPr>
        <w:pStyle w:val="a8"/>
        <w:widowControl w:val="0"/>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Приведенные выше определения могут употребляться как в единственном, так и во множественном числе.</w:t>
      </w:r>
    </w:p>
    <w:p w14:paraId="1218D5ED" w14:textId="77777777" w:rsidR="0050466C" w:rsidRPr="0050466C" w:rsidRDefault="0050466C" w:rsidP="0050466C">
      <w:pPr>
        <w:pStyle w:val="a8"/>
        <w:widowControl w:val="0"/>
        <w:spacing w:after="0" w:line="276" w:lineRule="auto"/>
        <w:ind w:left="0" w:firstLine="567"/>
        <w:jc w:val="both"/>
        <w:rPr>
          <w:rFonts w:ascii="Times New Roman" w:eastAsia="Times New Roman" w:hAnsi="Times New Roman" w:cs="Times New Roman"/>
          <w:lang w:eastAsia="zh-CN"/>
        </w:rPr>
      </w:pPr>
    </w:p>
    <w:p w14:paraId="41A16387" w14:textId="3EFEBDD4" w:rsidR="0087383A" w:rsidRPr="00177466" w:rsidRDefault="00B11EB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Предмет договора</w:t>
      </w:r>
    </w:p>
    <w:p w14:paraId="0904FECF"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67741B77" w14:textId="4DC54CB9"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установленные Договором сроки, в соответствии с Техническим заданием (</w:t>
      </w:r>
      <w:r w:rsidRPr="00177466">
        <w:rPr>
          <w:rFonts w:ascii="Times New Roman" w:eastAsia="Times New Roman" w:hAnsi="Times New Roman" w:cs="Times New Roman"/>
          <w:i/>
          <w:lang w:eastAsia="zh-CN"/>
        </w:rPr>
        <w:t xml:space="preserve">Приложение №4 </w:t>
      </w:r>
      <w:r w:rsidRPr="00177466">
        <w:rPr>
          <w:rFonts w:ascii="Times New Roman" w:eastAsia="Times New Roman" w:hAnsi="Times New Roman" w:cs="Times New Roman"/>
          <w:lang w:eastAsia="zh-CN"/>
        </w:rPr>
        <w:t xml:space="preserve">к Договору), требованиями применимых Норм и правил и условиями Договора, выполнить на Объекте Работы и передать результат Заказчику, а Заказчик обязуется принять и оплатить результат Работ в порядке и сроки, предусмотренные Договором. </w:t>
      </w:r>
    </w:p>
    <w:p w14:paraId="6C4E93DF" w14:textId="15CB3091" w:rsidR="0087383A" w:rsidRPr="00177466" w:rsidRDefault="0087383A"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Стороны признают, что результатом по Договору являются Работы, выполненные в полном объеме и надлежащим образом в соответствии с </w:t>
      </w:r>
      <w:r w:rsidRPr="00177466">
        <w:rPr>
          <w:rFonts w:ascii="Times New Roman" w:hAnsi="Times New Roman" w:cs="Times New Roman"/>
        </w:rPr>
        <w:t>Локальным сметным расчетом (</w:t>
      </w:r>
      <w:r w:rsidRPr="00177466">
        <w:rPr>
          <w:rFonts w:ascii="Times New Roman" w:hAnsi="Times New Roman" w:cs="Times New Roman"/>
          <w:i/>
        </w:rPr>
        <w:t>Приложение №3</w:t>
      </w:r>
      <w:r w:rsidRPr="00177466">
        <w:rPr>
          <w:rFonts w:ascii="Times New Roman" w:hAnsi="Times New Roman" w:cs="Times New Roman"/>
        </w:rPr>
        <w:t xml:space="preserve"> к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r w:rsidRPr="00177466">
        <w:rPr>
          <w:rFonts w:ascii="Times New Roman" w:eastAsia="Times New Roman" w:hAnsi="Times New Roman" w:cs="Times New Roman"/>
          <w:lang w:eastAsia="zh-CN"/>
        </w:rPr>
        <w:t>, Техническим заданием и требованиями применимых Норм и правил, и принятые Заказчиком Работы с необходимой исполнительной документацией, позволяющие вести коммерческую эксплуатацию Объекта в установленном законодательством Российской Федерации (при условии полного устранения выявленных недостатков). В результате завершения выполнения Работ в установленные сроки Подрядчиком должна быть обеспечена в полном объеме возможность полноценного и качественного функционального и коммерческого использования Объекта в соответствии с характеристиками, установленными в Проектно-сметной документации.</w:t>
      </w:r>
    </w:p>
    <w:p w14:paraId="1D8BC494" w14:textId="1583B2A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на Объекте считаются полностью выполненными и завершенными после подписания Сторонами последнего Акта о приемке выполненных работ (форма КС-2), а также оформлением Акта о завершении работ по Договору (</w:t>
      </w:r>
      <w:r w:rsidRPr="00177466">
        <w:rPr>
          <w:rFonts w:ascii="Times New Roman" w:eastAsia="Times New Roman" w:hAnsi="Times New Roman" w:cs="Times New Roman"/>
          <w:i/>
          <w:lang w:eastAsia="zh-CN"/>
        </w:rPr>
        <w:t>Приложения №1</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Риск случайной гибели или случайного повреждения результатов Работ переходит к Заказчику только с момента подписания Сторонами указанного Акта.</w:t>
      </w:r>
    </w:p>
    <w:p w14:paraId="16013144" w14:textId="75C42CD0"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Работы выполняются силами Подрядчика, поставка материалов осуществляется силами Подрядчика.</w:t>
      </w:r>
    </w:p>
    <w:p w14:paraId="46CBCCD4" w14:textId="129395D2" w:rsidR="0087383A" w:rsidRPr="00177466" w:rsidRDefault="0087383A"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по согласованию с Заказчиком привлекать Субподрядчиков. При этом Подрядчик несет ответственность перед Заказчиком за ненадлежащее и некачественное выполнение Работ по Договору привлеченными Субподрядчиками за их действия и бездействия, за координацию их деятельности на Строительной площадке и выполнение ими Работ в установленные Договором сроки.</w:t>
      </w:r>
    </w:p>
    <w:p w14:paraId="5CF7987B" w14:textId="77777777" w:rsidR="00C0019A" w:rsidRPr="00177466" w:rsidRDefault="00C0019A" w:rsidP="00177466">
      <w:pPr>
        <w:spacing w:after="0" w:line="276" w:lineRule="auto"/>
        <w:ind w:firstLine="567"/>
        <w:jc w:val="both"/>
        <w:rPr>
          <w:rFonts w:ascii="Times New Roman" w:eastAsia="Times New Roman" w:hAnsi="Times New Roman" w:cs="Times New Roman"/>
          <w:lang w:eastAsia="zh-CN"/>
        </w:rPr>
      </w:pPr>
    </w:p>
    <w:p w14:paraId="4DF16DA6" w14:textId="2BDDC381" w:rsidR="00C0019A" w:rsidRPr="00177466" w:rsidRDefault="002C09C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Цена Договора</w:t>
      </w:r>
    </w:p>
    <w:p w14:paraId="73C7729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13D5BB2B" w14:textId="3685F694"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hAnsi="Times New Roman" w:cs="Times New Roman"/>
        </w:rPr>
        <w:t xml:space="preserve">Цена Договора является твердой, определена и согласована Сторонами в </w:t>
      </w:r>
      <w:r w:rsidRPr="00177466">
        <w:rPr>
          <w:rFonts w:ascii="Times New Roman" w:hAnsi="Times New Roman" w:cs="Times New Roman"/>
          <w:i/>
        </w:rPr>
        <w:t>Приложении №3</w:t>
      </w:r>
      <w:r w:rsidRPr="00177466">
        <w:rPr>
          <w:rFonts w:ascii="Times New Roman" w:hAnsi="Times New Roman" w:cs="Times New Roman"/>
        </w:rPr>
        <w:t xml:space="preserve"> к Договору «Локальный сметный расчёт», распространяется на весь срок исполнения Договора и</w:t>
      </w:r>
      <w:r w:rsidRPr="00177466">
        <w:rPr>
          <w:rFonts w:ascii="Times New Roman" w:eastAsia="Times New Roman" w:hAnsi="Times New Roman" w:cs="Times New Roman"/>
          <w:lang w:eastAsia="zh-CN"/>
        </w:rPr>
        <w:t xml:space="preserve"> составляет: ___________ (___________________) рублей __ копеек, </w:t>
      </w:r>
      <w:r w:rsidR="00B35BC4" w:rsidRPr="00177466">
        <w:rPr>
          <w:rFonts w:ascii="Times New Roman" w:eastAsia="Times New Roman" w:hAnsi="Times New Roman" w:cs="Times New Roman"/>
          <w:lang w:eastAsia="zh-CN"/>
        </w:rPr>
        <w:t xml:space="preserve">в том числе НДС </w:t>
      </w:r>
      <w:proofErr w:type="spellStart"/>
      <w:r w:rsidR="0050466C" w:rsidRPr="0050466C">
        <w:rPr>
          <w:rFonts w:ascii="Times New Roman" w:eastAsia="Times New Roman" w:hAnsi="Times New Roman" w:cs="Times New Roman"/>
          <w:lang w:eastAsia="zh-CN"/>
        </w:rPr>
        <w:t>НДС</w:t>
      </w:r>
      <w:proofErr w:type="spellEnd"/>
      <w:r w:rsidR="0050466C" w:rsidRPr="0050466C">
        <w:rPr>
          <w:rFonts w:ascii="Times New Roman" w:eastAsia="Times New Roman" w:hAnsi="Times New Roman" w:cs="Times New Roman"/>
          <w:lang w:eastAsia="zh-CN"/>
        </w:rPr>
        <w:t xml:space="preserve"> по ставке, согласно действующему законодательству Российской Федерации</w:t>
      </w:r>
      <w:r w:rsidR="00B35BC4" w:rsidRPr="00177466">
        <w:rPr>
          <w:rFonts w:ascii="Times New Roman" w:eastAsia="Times New Roman" w:hAnsi="Times New Roman" w:cs="Times New Roman"/>
          <w:lang w:eastAsia="zh-CN"/>
        </w:rPr>
        <w:t xml:space="preserve"> / </w:t>
      </w:r>
      <w:r w:rsidR="00B35BC4" w:rsidRPr="00177466">
        <w:rPr>
          <w:rFonts w:ascii="Times New Roman" w:hAnsi="Times New Roman" w:cs="Times New Roman"/>
          <w:i/>
          <w:iCs/>
        </w:rPr>
        <w:t>не облагается НДС в связи с применением Подрядчиком упрощенной системы налогообложения</w:t>
      </w:r>
      <w:r w:rsidR="008A5084" w:rsidRPr="00177466">
        <w:rPr>
          <w:rFonts w:ascii="Times New Roman" w:hAnsi="Times New Roman" w:cs="Times New Roman"/>
        </w:rPr>
        <w:t xml:space="preserve"> </w:t>
      </w:r>
      <w:r w:rsidR="008A5084" w:rsidRPr="00177466">
        <w:rPr>
          <w:rFonts w:ascii="Times New Roman" w:hAnsi="Times New Roman" w:cs="Times New Roman"/>
          <w:i/>
          <w:iCs/>
        </w:rPr>
        <w:t>и соответствия его критериям, установленным НК РФ</w:t>
      </w:r>
      <w:r w:rsidR="008C1305" w:rsidRPr="00177466">
        <w:rPr>
          <w:rFonts w:ascii="Times New Roman" w:hAnsi="Times New Roman" w:cs="Times New Roman"/>
          <w:i/>
          <w:iCs/>
        </w:rPr>
        <w:t>.</w:t>
      </w:r>
      <w:r w:rsidR="0050466C">
        <w:rPr>
          <w:rFonts w:ascii="Times New Roman" w:hAnsi="Times New Roman" w:cs="Times New Roman"/>
          <w:i/>
          <w:iCs/>
        </w:rPr>
        <w:t xml:space="preserve"> </w:t>
      </w:r>
      <w:r w:rsidR="00B35BC4" w:rsidRPr="00177466">
        <w:rPr>
          <w:rFonts w:ascii="Times New Roman" w:hAnsi="Times New Roman" w:cs="Times New Roman"/>
          <w:i/>
          <w:iCs/>
        </w:rPr>
        <w:t>Подрядчик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Подрядчиком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sidR="0050466C" w:rsidRPr="0050466C">
        <w:rPr>
          <w:rFonts w:ascii="Times New Roman" w:hAnsi="Times New Roman" w:cs="Times New Roman"/>
          <w:i/>
          <w:iCs/>
        </w:rPr>
        <w:t>/</w:t>
      </w:r>
      <w:r w:rsidR="0050466C">
        <w:rPr>
          <w:rFonts w:ascii="Times New Roman" w:hAnsi="Times New Roman" w:cs="Times New Roman"/>
          <w:i/>
          <w:iCs/>
        </w:rPr>
        <w:t>УПД</w:t>
      </w:r>
      <w:r w:rsidR="00B35BC4" w:rsidRPr="00177466">
        <w:rPr>
          <w:rFonts w:ascii="Times New Roman" w:hAnsi="Times New Roman" w:cs="Times New Roman"/>
          <w:i/>
          <w:iCs/>
        </w:rPr>
        <w:t xml:space="preserve"> выставляются в порядке и сроки, установленные законодательством Российской Федерации</w:t>
      </w:r>
      <w:r w:rsidRPr="00177466">
        <w:rPr>
          <w:rFonts w:ascii="Times New Roman" w:eastAsia="Times New Roman" w:hAnsi="Times New Roman" w:cs="Times New Roman"/>
          <w:lang w:eastAsia="zh-CN"/>
        </w:rPr>
        <w:t xml:space="preserve">. Цена договора сформирована с учетом применения понижающего договорного коэффициента </w:t>
      </w:r>
      <w:proofErr w:type="spellStart"/>
      <w:r w:rsidRPr="00177466">
        <w:rPr>
          <w:rFonts w:ascii="Times New Roman" w:eastAsia="Times New Roman" w:hAnsi="Times New Roman" w:cs="Times New Roman"/>
          <w:lang w:eastAsia="zh-CN"/>
        </w:rPr>
        <w:t>Кдог</w:t>
      </w:r>
      <w:proofErr w:type="spellEnd"/>
      <w:r w:rsidRPr="00177466">
        <w:rPr>
          <w:rFonts w:ascii="Times New Roman" w:eastAsia="Times New Roman" w:hAnsi="Times New Roman" w:cs="Times New Roman"/>
          <w:lang w:eastAsia="zh-CN"/>
        </w:rPr>
        <w:t xml:space="preserve"> = _____% (_____).</w:t>
      </w:r>
    </w:p>
    <w:p w14:paraId="097A2F00" w14:textId="08973A1E"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При согласовании Цены Договора Подрядчик, являющийся профессиональным участником рынка </w:t>
      </w:r>
      <w:proofErr w:type="gramStart"/>
      <w:r w:rsidRPr="00177466">
        <w:rPr>
          <w:rFonts w:ascii="Times New Roman" w:eastAsia="Times New Roman" w:hAnsi="Times New Roman" w:cs="Times New Roman"/>
          <w:lang w:eastAsia="ru-RU"/>
        </w:rPr>
        <w:t>строительных услуг</w:t>
      </w:r>
      <w:proofErr w:type="gramEnd"/>
      <w:r w:rsidRPr="00177466">
        <w:rPr>
          <w:rFonts w:ascii="Times New Roman" w:eastAsia="Times New Roman" w:hAnsi="Times New Roman" w:cs="Times New Roman"/>
          <w:lang w:eastAsia="ru-RU"/>
        </w:rPr>
        <w:t xml:space="preserve"> полностью и всесторонне оценил размер затрат на выполнение Работ по Договору, в том числе на приобретение Материалов и/или Оборудования, все прочие и лимитированные затраты, свое вознаграждение и гарантирует, что указанная в п. </w:t>
      </w:r>
      <w:r w:rsidRPr="00177466">
        <w:rPr>
          <w:rFonts w:ascii="Times New Roman" w:eastAsia="Times New Roman" w:hAnsi="Times New Roman" w:cs="Times New Roman"/>
          <w:lang w:eastAsia="ru-RU"/>
        </w:rPr>
        <w:fldChar w:fldCharType="begin"/>
      </w:r>
      <w:r w:rsidRPr="00177466">
        <w:rPr>
          <w:rFonts w:ascii="Times New Roman" w:eastAsia="Times New Roman" w:hAnsi="Times New Roman" w:cs="Times New Roman"/>
          <w:lang w:eastAsia="ru-RU"/>
        </w:rPr>
        <w:instrText xml:space="preserve"> REF _Ref448140900 \n \h  \* MERGEFORMAT </w:instrText>
      </w:r>
      <w:r w:rsidRPr="00177466">
        <w:rPr>
          <w:rFonts w:ascii="Times New Roman" w:eastAsia="Times New Roman" w:hAnsi="Times New Roman" w:cs="Times New Roman"/>
          <w:lang w:eastAsia="ru-RU"/>
        </w:rPr>
      </w:r>
      <w:r w:rsidRPr="00177466">
        <w:rPr>
          <w:rFonts w:ascii="Times New Roman" w:eastAsia="Times New Roman" w:hAnsi="Times New Roman" w:cs="Times New Roman"/>
          <w:lang w:eastAsia="ru-RU"/>
        </w:rPr>
        <w:fldChar w:fldCharType="separate"/>
      </w:r>
      <w:r w:rsidRPr="00177466">
        <w:rPr>
          <w:rFonts w:ascii="Times New Roman" w:eastAsia="Times New Roman" w:hAnsi="Times New Roman" w:cs="Times New Roman"/>
          <w:lang w:eastAsia="ru-RU"/>
        </w:rPr>
        <w:t>3.1</w:t>
      </w:r>
      <w:r w:rsidRPr="00177466">
        <w:rPr>
          <w:rFonts w:ascii="Times New Roman" w:eastAsia="Times New Roman" w:hAnsi="Times New Roman" w:cs="Times New Roman"/>
          <w:lang w:eastAsia="ru-RU"/>
        </w:rPr>
        <w:fldChar w:fldCharType="end"/>
      </w:r>
      <w:r w:rsidRPr="00177466">
        <w:rPr>
          <w:rFonts w:ascii="Times New Roman" w:eastAsia="Times New Roman" w:hAnsi="Times New Roman" w:cs="Times New Roman"/>
          <w:lang w:eastAsia="ru-RU"/>
        </w:rPr>
        <w:t>. Цена Договора является достаточной.</w:t>
      </w:r>
    </w:p>
    <w:p w14:paraId="2F69C654" w14:textId="681E254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 xml:space="preserve">Изменение существенных условий Договора при его исполнении не допускается, за исключением их изменения по соглашению Сторон, </w:t>
      </w:r>
      <w:r w:rsidRPr="00177466">
        <w:rPr>
          <w:rFonts w:ascii="Times New Roman" w:eastAsia="Times New Roman" w:hAnsi="Times New Roman" w:cs="Times New Roman"/>
          <w:lang w:eastAsia="zh-CN"/>
        </w:rPr>
        <w:t>предусмотренных п.1 ст. 8.3. Градостроительного кодекса РФ</w:t>
      </w:r>
      <w:r w:rsidRPr="00177466">
        <w:rPr>
          <w:rFonts w:ascii="Times New Roman" w:hAnsi="Times New Roman" w:cs="Times New Roman"/>
        </w:rPr>
        <w:t>.</w:t>
      </w:r>
      <w:r w:rsidRPr="00177466">
        <w:rPr>
          <w:rFonts w:ascii="Times New Roman" w:eastAsia="Times New Roman" w:hAnsi="Times New Roman" w:cs="Times New Roman"/>
          <w:lang w:eastAsia="zh-CN"/>
        </w:rPr>
        <w:t xml:space="preserve"> Цена Договора может уточняется по актам выполненных работ, которые оформляются на основании действующих сметных нормативов </w:t>
      </w:r>
      <w:r w:rsidRPr="00177466">
        <w:rPr>
          <w:rFonts w:ascii="Times New Roman" w:eastAsia="Times New Roman" w:hAnsi="Times New Roman" w:cs="Times New Roman"/>
          <w:lang w:eastAsia="ru-RU"/>
        </w:rPr>
        <w:t>для Республики Крым в редакции 2017 года</w:t>
      </w:r>
      <w:r w:rsidRPr="00177466">
        <w:rPr>
          <w:rFonts w:ascii="Times New Roman" w:eastAsia="Times New Roman" w:hAnsi="Times New Roman" w:cs="Times New Roman"/>
          <w:lang w:eastAsia="zh-CN"/>
        </w:rPr>
        <w:t>, утвержденных в федеральном реестре сметных нормативов Министерства строительства РФ</w:t>
      </w:r>
      <w:r w:rsidRPr="00177466">
        <w:rPr>
          <w:rFonts w:ascii="Times New Roman" w:eastAsia="Times New Roman" w:hAnsi="Times New Roman" w:cs="Times New Roman"/>
          <w:lang w:eastAsia="ru-RU"/>
        </w:rPr>
        <w:t xml:space="preserve"> </w:t>
      </w:r>
      <w:r w:rsidRPr="00177466">
        <w:rPr>
          <w:rFonts w:ascii="Times New Roman" w:eastAsia="Times New Roman" w:hAnsi="Times New Roman" w:cs="Times New Roman"/>
          <w:lang w:eastAsia="zh-CN"/>
        </w:rPr>
        <w:t>и определённых в Локальном сметном расчёте (</w:t>
      </w:r>
      <w:r w:rsidRPr="00177466">
        <w:rPr>
          <w:rFonts w:ascii="Times New Roman" w:eastAsia="Times New Roman" w:hAnsi="Times New Roman" w:cs="Times New Roman"/>
          <w:i/>
          <w:lang w:eastAsia="zh-CN"/>
        </w:rPr>
        <w:t xml:space="preserve">Приложение № 3 </w:t>
      </w:r>
      <w:r w:rsidRPr="00177466">
        <w:rPr>
          <w:rFonts w:ascii="Times New Roman" w:eastAsia="Times New Roman" w:hAnsi="Times New Roman" w:cs="Times New Roman"/>
          <w:lang w:eastAsia="zh-CN"/>
        </w:rPr>
        <w:t>к Договору).</w:t>
      </w:r>
    </w:p>
    <w:p w14:paraId="07EA4841" w14:textId="132CB835"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ru-RU"/>
        </w:rPr>
        <w:t>Замена материальных ресурсов (Материалов и Оборудования) на аналогичные по техническим и функциональным характеристикам производится только по письменному согласованию с Заказчиком без увеличения сметной стоимости по Договору и не должна приводить к изменению предмета Договора и видов соответствующих Работ по Договору.</w:t>
      </w:r>
    </w:p>
    <w:p w14:paraId="41E2A0E2" w14:textId="639FFAB7" w:rsidR="006772D6" w:rsidRPr="00177466" w:rsidRDefault="006772D6" w:rsidP="00177466">
      <w:pPr>
        <w:pStyle w:val="a8"/>
        <w:numPr>
          <w:ilvl w:val="1"/>
          <w:numId w:val="1"/>
        </w:numPr>
        <w:tabs>
          <w:tab w:val="left" w:pos="171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Цена Договора включает в себя любые затраты и издержки Подрядчика (</w:t>
      </w:r>
      <w:r w:rsidRPr="00177466">
        <w:rPr>
          <w:rFonts w:ascii="Times New Roman" w:hAnsi="Times New Roman" w:cs="Times New Roman"/>
        </w:rPr>
        <w:t xml:space="preserve">стоимость материалов, используемых Подрядчиком для выполнения работ, доставку, транспортировку, разгрузку и приемку Оборудования, Материалов, приспособлений, инструментов, механизмов, погрузку и вывоз мусора, организацию производства строительных, монтажных и других работ, необходимых для выполнения Работ на </w:t>
      </w:r>
      <w:r w:rsidRPr="00177466">
        <w:rPr>
          <w:rFonts w:ascii="Times New Roman" w:hAnsi="Times New Roman" w:cs="Times New Roman"/>
        </w:rPr>
        <w:lastRenderedPageBreak/>
        <w:t xml:space="preserve">Объекте, зимнее удорожание, монтаж и демонтаж временных зданий и сооружений, возводимых Подрядчиком на Объекте, проведение пуско-наладочных работ (ПНР) и испытаний, устранение недостатков и дефектов, проезд, размещение, проживание, командировочные расходы и питание персонала Подрядчика, обеспечение охраны труда, электробезопасности, промышленной безопасности, пожарной безопасности, экологической безопасности, налоги, пошлины и другие платежи, а также работы, не указанные в настоящем Договоре, однако являющиеся необходимыми или обычно выполняемыми для обеспечения непрерывности или для завершения работ, включая предвидимые или непредвидимые Подрядчиком) </w:t>
      </w:r>
      <w:r w:rsidRPr="00177466">
        <w:rPr>
          <w:rFonts w:ascii="Times New Roman" w:eastAsia="Times New Roman" w:hAnsi="Times New Roman" w:cs="Times New Roman"/>
          <w:lang w:eastAsia="zh-CN"/>
        </w:rPr>
        <w:t>и не подлежит изменению, за исключением случаев, прямо предусмотренных Договором и/или Нормами и правилами.</w:t>
      </w:r>
    </w:p>
    <w:p w14:paraId="2E42CB94" w14:textId="4B543591"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Предельное значение средств на непредвиденные расходы и затраты не может составлять более 2% (два процента) от общей стоимости работ и затрат с условием обязательного обоснования указанного резерва средств в актах выполненных работ. Необоснованная часть резерва средств на непредвиденные расходы и затраты Подрядчику не возмещается. </w:t>
      </w:r>
    </w:p>
    <w:p w14:paraId="5388BF8F"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Резерв на непредвиденные расходы 2% может учитывать дополнительные работы или объемы работ, возникающие в ходе строительства, стоимость которых не превышает данный резерв.</w:t>
      </w:r>
    </w:p>
    <w:p w14:paraId="4029C623" w14:textId="7D5F5097"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дополнительных работ, не предусмотренных настоящим Договором, Подрядчик обязан письменно известить об этом Заказчика в течение 3 (трех) календарных дней с момента выявления такого превышения. При этом к извещению должны быть приложены документы, обосновывающие необходимость увеличения объема работ. Заказчик в течение 10 (десяти) рабочих дней с момента получения извещения Подрядчика обязан направить Подрядчику соответствующий ответ о согласии с предложением Подрядчика или отказом от него. Неполучение Подрядчиком письменного ответа Заказчика не является согласием Заказчика.</w:t>
      </w:r>
    </w:p>
    <w:p w14:paraId="1DA309DA" w14:textId="53755600" w:rsidR="006772D6" w:rsidRPr="00177466" w:rsidRDefault="006772D6" w:rsidP="00177466">
      <w:pPr>
        <w:pStyle w:val="a8"/>
        <w:numPr>
          <w:ilvl w:val="2"/>
          <w:numId w:val="1"/>
        </w:numPr>
        <w:spacing w:after="0" w:line="276" w:lineRule="auto"/>
        <w:ind w:left="0" w:firstLine="567"/>
        <w:jc w:val="both"/>
        <w:rPr>
          <w:rFonts w:ascii="Times New Roman" w:hAnsi="Times New Roman" w:cs="Times New Roman"/>
          <w:lang w:eastAsia="zh-CN"/>
        </w:rPr>
      </w:pPr>
      <w:r w:rsidRPr="00177466">
        <w:rPr>
          <w:rFonts w:ascii="Times New Roman" w:eastAsia="Times New Roman" w:hAnsi="Times New Roman" w:cs="Times New Roman"/>
          <w:lang w:eastAsia="zh-CN"/>
        </w:rPr>
        <w:t>Подрядчик, своевременно не предупредивший Заказчика о необходимости превышения указанной в Договоре цены в связи с необходимостью выполнения дополнительных работ, обязан выполнить Договор, сохраняя право на оплату Работ по цене, определенной в настоящем Договоре, обеспечивая при этом сроки выполнения Работ по настоящему Договору. В случае согласия Заказчика с необходимостью выполнения дополнительных работ Сторонами составляется акт о необходимости выполнения дополнительных работ для оформления дополнительного соглашения к настоящему Договору.</w:t>
      </w:r>
    </w:p>
    <w:p w14:paraId="12BDC192" w14:textId="7D70FFFF" w:rsidR="006772D6" w:rsidRPr="00177466" w:rsidRDefault="006772D6" w:rsidP="00177466">
      <w:pPr>
        <w:pStyle w:val="a8"/>
        <w:numPr>
          <w:ilvl w:val="1"/>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Превышение Подрядчиком объемов, и как следствие, стоимости Работ, не подтвержденных документами, указанными в п. 3.4., 3.4.1. Договора, а также подписанными Сторонами Дополнительными соглашениями, Заказчиком не оплачивается.</w:t>
      </w:r>
    </w:p>
    <w:p w14:paraId="14B7BB8F" w14:textId="44992CF8"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Цена Договора подлежит пересмотру Сторонами в случаях, если Заказчик принял решение о внесении изменений в объемы и виды Работ, согласованные Сторонами в Договоре или в Техническом задании, повлекшие за собой изменение объемов и видов Работ, согласованных в Договоре. В этом случае увеличение или уменьшение договорной цены фиксируется путем подписания дополнительного соглашения к Договору. </w:t>
      </w:r>
    </w:p>
    <w:p w14:paraId="67A3154B" w14:textId="7A130C06" w:rsidR="006772D6" w:rsidRPr="00177466" w:rsidRDefault="006772D6" w:rsidP="00177466">
      <w:pPr>
        <w:pStyle w:val="a8"/>
        <w:numPr>
          <w:ilvl w:val="2"/>
          <w:numId w:val="1"/>
        </w:numPr>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вправе уменьшить цену Договора на стоимость Работ, ошибочно включенных Подрядчиком, путем подписания дополнительного соглашения к Договору. </w:t>
      </w:r>
    </w:p>
    <w:p w14:paraId="7674CEDC" w14:textId="5E7C3F2E"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zh-CN"/>
        </w:rPr>
        <w:t>Для выполнения согласованных Заказчиком дополнительных работ, не включенных в цену Договора, Подрядчик осуществляет расчет стоимости Работ в Локальных сметных расчетах</w:t>
      </w:r>
      <w:r w:rsidRPr="00177466">
        <w:rPr>
          <w:rFonts w:ascii="Times New Roman" w:hAnsi="Times New Roman" w:cs="Times New Roman"/>
        </w:rPr>
        <w:t xml:space="preserve"> базисно-индексным методом с переводом в текущие цены постатейно с применением актуальных </w:t>
      </w:r>
      <w:r w:rsidRPr="00177466">
        <w:rPr>
          <w:rFonts w:ascii="Times New Roman" w:eastAsia="Times New Roman" w:hAnsi="Times New Roman" w:cs="Times New Roman"/>
          <w:lang w:eastAsia="zh-CN"/>
        </w:rPr>
        <w:t xml:space="preserve">на момент выполнения работ </w:t>
      </w:r>
      <w:r w:rsidRPr="00177466">
        <w:rPr>
          <w:rFonts w:ascii="Times New Roman" w:hAnsi="Times New Roman" w:cs="Times New Roman"/>
        </w:rPr>
        <w:t>индексов перевода в текущие цены для Республики Крым (Министерства строительства РФ)</w:t>
      </w:r>
      <w:r w:rsidRPr="00177466">
        <w:rPr>
          <w:rFonts w:ascii="Times New Roman" w:eastAsia="Times New Roman" w:hAnsi="Times New Roman" w:cs="Times New Roman"/>
          <w:lang w:eastAsia="zh-CN"/>
        </w:rPr>
        <w:t>:</w:t>
      </w:r>
    </w:p>
    <w:p w14:paraId="7A30CE59" w14:textId="50B384FF" w:rsidR="006772D6" w:rsidRPr="00177466" w:rsidRDefault="006772D6" w:rsidP="00177466">
      <w:pPr>
        <w:pStyle w:val="a8"/>
        <w:numPr>
          <w:ilvl w:val="0"/>
          <w:numId w:val="21"/>
        </w:numPr>
        <w:tabs>
          <w:tab w:val="left" w:pos="284"/>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На основании методики определения стоимости строительства, реконструкции, капитального ремонта, сноса объектов капительного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(Приказ Минстроя России от 04.08.2020 № 421/</w:t>
      </w:r>
      <w:proofErr w:type="spellStart"/>
      <w:r w:rsidRPr="00177466">
        <w:rPr>
          <w:rFonts w:ascii="Times New Roman" w:eastAsia="Times New Roman" w:hAnsi="Times New Roman" w:cs="Times New Roman"/>
          <w:lang w:eastAsia="ru-RU"/>
        </w:rPr>
        <w:t>пр</w:t>
      </w:r>
      <w:proofErr w:type="spellEnd"/>
      <w:r w:rsidRPr="00177466">
        <w:rPr>
          <w:rFonts w:ascii="Times New Roman" w:eastAsia="Times New Roman" w:hAnsi="Times New Roman" w:cs="Times New Roman"/>
          <w:lang w:eastAsia="ru-RU"/>
        </w:rPr>
        <w:t>);</w:t>
      </w:r>
    </w:p>
    <w:p w14:paraId="3D69130F" w14:textId="77777777" w:rsidR="006772D6" w:rsidRPr="00177466" w:rsidRDefault="006772D6" w:rsidP="00177466">
      <w:pPr>
        <w:pStyle w:val="a8"/>
        <w:numPr>
          <w:ilvl w:val="0"/>
          <w:numId w:val="21"/>
        </w:numPr>
        <w:tabs>
          <w:tab w:val="left" w:pos="993"/>
        </w:tabs>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Согласно действующему федеральному реестру сметных нормативов (Министерства строительства РФ) с применением: </w:t>
      </w:r>
    </w:p>
    <w:p w14:paraId="030D017E"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строительные и специальные строительные работы (ТСНБ-2001 для республики Крым, ред. 2017); </w:t>
      </w:r>
    </w:p>
    <w:p w14:paraId="24FEE67D"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монтаж оборудования (ТЕРм-2001, ред. 2017); </w:t>
      </w:r>
    </w:p>
    <w:p w14:paraId="61DD073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единичных расценок на капитальный ремонт оборудования (ТЕРмр-2001, ред. 2017);  </w:t>
      </w:r>
    </w:p>
    <w:p w14:paraId="776B274A"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ремонтно-строительные работы (ТЕРр-2001, ред. 2017);</w:t>
      </w:r>
    </w:p>
    <w:p w14:paraId="64CF3F50"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lastRenderedPageBreak/>
        <w:t>Территориальных единичных расценок на пусконаладочные работы (ТЕРп-2001, ред. 2017);</w:t>
      </w:r>
    </w:p>
    <w:p w14:paraId="7DBCBC98"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Территориальных единичных расценок на перевозки грузов для строительства (ТССЦпг-2001, ред. 2017);</w:t>
      </w:r>
    </w:p>
    <w:p w14:paraId="4C9C1FEF"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Территориальных сметных цен на материалы, изделия, конструкции, и оборудование, применяемые в строительстве (ТССЦ-2001, ред.2017); </w:t>
      </w:r>
    </w:p>
    <w:p w14:paraId="1C81F276" w14:textId="77777777" w:rsidR="006772D6" w:rsidRPr="00177466" w:rsidRDefault="006772D6" w:rsidP="00177466">
      <w:pPr>
        <w:pStyle w:val="a8"/>
        <w:numPr>
          <w:ilvl w:val="0"/>
          <w:numId w:val="22"/>
        </w:numPr>
        <w:tabs>
          <w:tab w:val="left" w:pos="993"/>
        </w:tabs>
        <w:spacing w:after="0" w:line="276" w:lineRule="auto"/>
        <w:ind w:left="0" w:firstLine="567"/>
        <w:jc w:val="both"/>
        <w:rPr>
          <w:rFonts w:ascii="Times New Roman" w:eastAsia="Calibri" w:hAnsi="Times New Roman" w:cs="Times New Roman"/>
          <w:lang w:eastAsia="ru-RU"/>
        </w:rPr>
      </w:pPr>
      <w:r w:rsidRPr="00177466">
        <w:rPr>
          <w:rFonts w:ascii="Times New Roman" w:eastAsia="Times New Roman" w:hAnsi="Times New Roman" w:cs="Times New Roman"/>
          <w:lang w:eastAsia="ru-RU"/>
        </w:rPr>
        <w:t>Территориальных сметных расценок на эксплуатацию строительных машин и автотранспортных средств (ТСЭМ-2001, ред. 2017);</w:t>
      </w:r>
    </w:p>
    <w:p w14:paraId="403F5C27" w14:textId="77777777" w:rsidR="006772D6" w:rsidRPr="00177466" w:rsidRDefault="006772D6" w:rsidP="00177466">
      <w:pPr>
        <w:numPr>
          <w:ilvl w:val="0"/>
          <w:numId w:val="23"/>
        </w:numPr>
        <w:tabs>
          <w:tab w:val="left" w:pos="993"/>
        </w:tabs>
        <w:spacing w:after="0" w:line="276" w:lineRule="auto"/>
        <w:ind w:left="0" w:firstLine="567"/>
        <w:contextualSpacing/>
        <w:jc w:val="both"/>
        <w:rPr>
          <w:rFonts w:ascii="Times New Roman" w:eastAsia="Calibri" w:hAnsi="Times New Roman" w:cs="Times New Roman"/>
          <w:lang w:eastAsia="ru-RU"/>
        </w:rPr>
      </w:pPr>
      <w:r w:rsidRPr="00177466">
        <w:rPr>
          <w:rFonts w:ascii="Times New Roman" w:hAnsi="Times New Roman" w:cs="Times New Roman"/>
        </w:rPr>
        <w:t>Согласно методике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строительства (Приказ №812 от 21.12.2020);</w:t>
      </w:r>
    </w:p>
    <w:p w14:paraId="59BF225A" w14:textId="77777777" w:rsidR="006772D6" w:rsidRPr="00177466" w:rsidRDefault="006772D6" w:rsidP="00177466">
      <w:pPr>
        <w:pStyle w:val="a8"/>
        <w:numPr>
          <w:ilvl w:val="0"/>
          <w:numId w:val="23"/>
        </w:numPr>
        <w:spacing w:after="0" w:line="276" w:lineRule="auto"/>
        <w:ind w:left="0" w:firstLine="567"/>
        <w:jc w:val="both"/>
        <w:rPr>
          <w:rFonts w:ascii="Times New Roman" w:hAnsi="Times New Roman" w:cs="Times New Roman"/>
        </w:rPr>
      </w:pPr>
      <w:r w:rsidRPr="00177466">
        <w:rPr>
          <w:rFonts w:ascii="Times New Roman" w:hAnsi="Times New Roman" w:cs="Times New Roman"/>
        </w:rPr>
        <w:t>Согласно методике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№774 от 11.12.2020).</w:t>
      </w:r>
    </w:p>
    <w:p w14:paraId="1495BCE7" w14:textId="332554E7"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hAnsi="Times New Roman" w:cs="Times New Roman"/>
        </w:rPr>
        <w:t xml:space="preserve">Подписывая настоящий Договор, Подрядчик принимает на себя риск увеличения стоимости Материалов и Оборудования, а также оказываемых ему третьими лицами работ и услуг, и отказывается от права требовать изменения условий настоящего Договора или его расторжения по основаниям, предусмотренным статьей 451 Гражданского кодекса Российской Федерации, в случае увеличения стоимости материалов и оборудования, а также стоимости услуг, оказываемых Подрядчику третьими лицами. Стороны подтверждают, что положения </w:t>
      </w:r>
      <w:proofErr w:type="spellStart"/>
      <w:r w:rsidRPr="00177466">
        <w:rPr>
          <w:rFonts w:ascii="Times New Roman" w:hAnsi="Times New Roman" w:cs="Times New Roman"/>
        </w:rPr>
        <w:t>абз</w:t>
      </w:r>
      <w:proofErr w:type="spellEnd"/>
      <w:r w:rsidR="0027673F" w:rsidRPr="00177466">
        <w:rPr>
          <w:rFonts w:ascii="Times New Roman" w:hAnsi="Times New Roman" w:cs="Times New Roman"/>
        </w:rPr>
        <w:t>.</w:t>
      </w:r>
      <w:r w:rsidRPr="00177466">
        <w:rPr>
          <w:rFonts w:ascii="Times New Roman" w:hAnsi="Times New Roman" w:cs="Times New Roman"/>
        </w:rPr>
        <w:t xml:space="preserve"> 2 п</w:t>
      </w:r>
      <w:r w:rsidR="0027673F" w:rsidRPr="00177466">
        <w:rPr>
          <w:rFonts w:ascii="Times New Roman" w:hAnsi="Times New Roman" w:cs="Times New Roman"/>
        </w:rPr>
        <w:t>.</w:t>
      </w:r>
      <w:r w:rsidRPr="00177466">
        <w:rPr>
          <w:rFonts w:ascii="Times New Roman" w:hAnsi="Times New Roman" w:cs="Times New Roman"/>
        </w:rPr>
        <w:t xml:space="preserve"> 6 ст</w:t>
      </w:r>
      <w:r w:rsidR="0027673F" w:rsidRPr="00177466">
        <w:rPr>
          <w:rFonts w:ascii="Times New Roman" w:hAnsi="Times New Roman" w:cs="Times New Roman"/>
        </w:rPr>
        <w:t>.</w:t>
      </w:r>
      <w:r w:rsidRPr="00177466">
        <w:rPr>
          <w:rFonts w:ascii="Times New Roman" w:hAnsi="Times New Roman" w:cs="Times New Roman"/>
        </w:rPr>
        <w:t xml:space="preserve"> 709 и положения ст</w:t>
      </w:r>
      <w:r w:rsidR="0027673F" w:rsidRPr="00177466">
        <w:rPr>
          <w:rFonts w:ascii="Times New Roman" w:hAnsi="Times New Roman" w:cs="Times New Roman"/>
        </w:rPr>
        <w:t>.</w:t>
      </w:r>
      <w:r w:rsidRPr="00177466">
        <w:rPr>
          <w:rFonts w:ascii="Times New Roman" w:hAnsi="Times New Roman" w:cs="Times New Roman"/>
        </w:rPr>
        <w:t xml:space="preserve"> 451 </w:t>
      </w:r>
      <w:r w:rsidR="0027673F" w:rsidRPr="00177466">
        <w:rPr>
          <w:rFonts w:ascii="Times New Roman" w:hAnsi="Times New Roman" w:cs="Times New Roman"/>
        </w:rPr>
        <w:t>ГК РФ</w:t>
      </w:r>
      <w:r w:rsidRPr="00177466">
        <w:rPr>
          <w:rFonts w:ascii="Times New Roman" w:hAnsi="Times New Roman" w:cs="Times New Roman"/>
        </w:rPr>
        <w:t xml:space="preserve"> не подлежат применению в отношении Подрядчика в связи с увеличением стоимости материалов и оборудования, а также оказываемых ему третьими лицами услуг и выполняемых работ.</w:t>
      </w:r>
    </w:p>
    <w:p w14:paraId="4F7C941A" w14:textId="77777777" w:rsidR="006772D6" w:rsidRPr="00177466" w:rsidRDefault="006772D6" w:rsidP="00177466">
      <w:pPr>
        <w:tabs>
          <w:tab w:val="left" w:pos="284"/>
        </w:tabs>
        <w:spacing w:after="0" w:line="276" w:lineRule="auto"/>
        <w:ind w:firstLine="567"/>
        <w:jc w:val="center"/>
        <w:rPr>
          <w:rFonts w:ascii="Times New Roman" w:eastAsia="Times New Roman" w:hAnsi="Times New Roman" w:cs="Times New Roman"/>
          <w:lang w:eastAsia="ru-RU"/>
        </w:rPr>
      </w:pPr>
    </w:p>
    <w:p w14:paraId="794A8D65" w14:textId="51EE23F9" w:rsidR="006772D6" w:rsidRPr="00177466" w:rsidRDefault="0027673F" w:rsidP="00177466">
      <w:pPr>
        <w:pStyle w:val="a8"/>
        <w:numPr>
          <w:ilvl w:val="0"/>
          <w:numId w:val="1"/>
        </w:numPr>
        <w:tabs>
          <w:tab w:val="left" w:pos="0"/>
          <w:tab w:val="left" w:pos="284"/>
        </w:tabs>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Оплата работ</w:t>
      </w:r>
    </w:p>
    <w:p w14:paraId="5816C00D" w14:textId="77777777" w:rsidR="00177466" w:rsidRPr="00177466" w:rsidRDefault="00177466" w:rsidP="00177466">
      <w:pPr>
        <w:pStyle w:val="a8"/>
        <w:tabs>
          <w:tab w:val="left" w:pos="0"/>
          <w:tab w:val="left" w:pos="3119"/>
        </w:tabs>
        <w:spacing w:after="0" w:line="276" w:lineRule="auto"/>
        <w:ind w:left="567"/>
        <w:jc w:val="both"/>
        <w:rPr>
          <w:rFonts w:ascii="Times New Roman" w:eastAsia="Times New Roman" w:hAnsi="Times New Roman" w:cs="Times New Roman"/>
          <w:b/>
          <w:lang w:eastAsia="zh-CN"/>
        </w:rPr>
      </w:pPr>
    </w:p>
    <w:p w14:paraId="3C1F67BC" w14:textId="1016E875" w:rsidR="006772D6" w:rsidRPr="0050466C" w:rsidRDefault="006772D6" w:rsidP="00177466">
      <w:pPr>
        <w:pStyle w:val="a8"/>
        <w:numPr>
          <w:ilvl w:val="1"/>
          <w:numId w:val="1"/>
        </w:numPr>
        <w:tabs>
          <w:tab w:val="left" w:pos="0"/>
          <w:tab w:val="left" w:pos="993"/>
        </w:tabs>
        <w:spacing w:after="0" w:line="276" w:lineRule="auto"/>
        <w:ind w:left="0" w:firstLine="567"/>
        <w:jc w:val="both"/>
        <w:rPr>
          <w:rFonts w:ascii="Times New Roman" w:eastAsia="Times New Roman" w:hAnsi="Times New Roman" w:cs="Times New Roman"/>
          <w:u w:val="single"/>
          <w:lang w:eastAsia="zh-CN"/>
        </w:rPr>
      </w:pPr>
      <w:r w:rsidRPr="0050466C">
        <w:rPr>
          <w:rFonts w:ascii="Times New Roman" w:eastAsia="Times New Roman" w:hAnsi="Times New Roman" w:cs="Times New Roman"/>
          <w:u w:val="single"/>
          <w:lang w:eastAsia="zh-CN"/>
        </w:rPr>
        <w:t>Авансовые платежи:</w:t>
      </w:r>
    </w:p>
    <w:p w14:paraId="1BDB5D82" w14:textId="5D4F076A" w:rsidR="006772D6" w:rsidRPr="0050466C"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50466C">
        <w:rPr>
          <w:rFonts w:ascii="Times New Roman" w:eastAsia="Times New Roman" w:hAnsi="Times New Roman" w:cs="Times New Roman"/>
          <w:lang w:eastAsia="zh-CN"/>
        </w:rPr>
        <w:t xml:space="preserve">Заказчик перечисляет Подрядчику авансовый платеж в размере ____________ (___________) рублей ___ копеек, в т.ч </w:t>
      </w:r>
      <w:r w:rsidR="0050466C" w:rsidRPr="0050466C">
        <w:rPr>
          <w:rFonts w:ascii="Times New Roman" w:eastAsia="Times New Roman" w:hAnsi="Times New Roman" w:cs="Times New Roman"/>
          <w:lang w:eastAsia="zh-CN"/>
        </w:rPr>
        <w:t xml:space="preserve">НДС по ставке, согласно действующему законодательству Российской Федерации </w:t>
      </w:r>
      <w:r w:rsidR="00B35BC4" w:rsidRPr="0050466C">
        <w:rPr>
          <w:rFonts w:ascii="Times New Roman" w:eastAsia="Times New Roman" w:hAnsi="Times New Roman" w:cs="Times New Roman"/>
          <w:lang w:eastAsia="zh-CN"/>
        </w:rPr>
        <w:t>/ НДС не облагается</w:t>
      </w:r>
      <w:r w:rsidRPr="0050466C">
        <w:rPr>
          <w:rFonts w:ascii="Times New Roman" w:eastAsia="Times New Roman" w:hAnsi="Times New Roman" w:cs="Times New Roman"/>
          <w:lang w:eastAsia="zh-CN"/>
        </w:rPr>
        <w:t>, не позднее 10 (десяти) рабочих дней с момента получения от Подрядчика счета на оплату. Авансовый платеж складывается из:</w:t>
      </w:r>
    </w:p>
    <w:p w14:paraId="499EFF45" w14:textId="5EE28144"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стоимости </w:t>
      </w:r>
      <w:r w:rsidRPr="00177466">
        <w:rPr>
          <w:rFonts w:ascii="Times New Roman" w:eastAsia="Times New Roman" w:hAnsi="Times New Roman" w:cs="Times New Roman"/>
          <w:i/>
          <w:lang w:eastAsia="zh-CN"/>
        </w:rPr>
        <w:t>Материалов и/или Оборудования</w:t>
      </w:r>
      <w:r w:rsidRPr="00177466">
        <w:rPr>
          <w:rFonts w:ascii="Times New Roman" w:eastAsia="Times New Roman" w:hAnsi="Times New Roman" w:cs="Times New Roman"/>
          <w:lang w:eastAsia="zh-CN"/>
        </w:rPr>
        <w:t xml:space="preserve"> в размере ________ (_____________) рублей ___ копеек, что составляет ___% (____ процентов) от Цены Договора;</w:t>
      </w:r>
    </w:p>
    <w:p w14:paraId="73B3D8FF" w14:textId="41A52F4A" w:rsidR="006772D6" w:rsidRPr="00177466" w:rsidRDefault="006772D6" w:rsidP="00177466">
      <w:pPr>
        <w:pStyle w:val="a8"/>
        <w:numPr>
          <w:ilvl w:val="0"/>
          <w:numId w:val="24"/>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стоимости Работ в размере ________ (_____________) рублей ___ копеек, что составляет ___% (____ процентов) от Цены Договора.</w:t>
      </w:r>
    </w:p>
    <w:p w14:paraId="5598B428"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Авансовые платежи могут быть использованы исключительно для целей, необходимых для выполнения Договора. В подтверждение расходования целевого аванса Подрядчик по письменному требованию Заказчика обязан предоставлять отчет с указанием сумм, потраченных для целей выполнения Договора, с приложением договоров, счетов и документов в подтверждение оплаты в адрес третьих лиц.</w:t>
      </w:r>
    </w:p>
    <w:p w14:paraId="5E4456BE" w14:textId="77777777" w:rsidR="006772D6" w:rsidRPr="00177466" w:rsidRDefault="006772D6" w:rsidP="00177466">
      <w:pPr>
        <w:pStyle w:val="a8"/>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Оплата авансовых платежей не является встречным предоставлением со стороны Заказчика.</w:t>
      </w:r>
    </w:p>
    <w:p w14:paraId="3BE7E8E8" w14:textId="277B91BA" w:rsidR="006772D6" w:rsidRPr="00177466" w:rsidRDefault="006772D6" w:rsidP="00177466">
      <w:pPr>
        <w:pStyle w:val="a8"/>
        <w:numPr>
          <w:ilvl w:val="2"/>
          <w:numId w:val="1"/>
        </w:numPr>
        <w:tabs>
          <w:tab w:val="left" w:pos="0"/>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в течение 3 (трех) календарных дней с момента получения от Заказчика авансового платежа, в соответствии с п.</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4.1.1, п. 4.1.2 Договора, направить (передать) последнему счет-фактуру на сумму полученного авансового платежа, форма и содержание которого должен соответствовать требованиям Российского законодательства. На момент заключения Договора порядок оформления и передачи счетов-фактур в отношении авансовых платежей предусмотрен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3 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168, п</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 </w:t>
      </w:r>
      <w:proofErr w:type="spellStart"/>
      <w:proofErr w:type="gramStart"/>
      <w:r w:rsidRPr="00177466">
        <w:rPr>
          <w:rFonts w:ascii="Times New Roman" w:eastAsia="Times New Roman" w:hAnsi="Times New Roman" w:cs="Times New Roman"/>
          <w:lang w:eastAsia="zh-CN"/>
        </w:rPr>
        <w:t>ст</w:t>
      </w:r>
      <w:r w:rsidR="0027673F"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атьи</w:t>
      </w:r>
      <w:proofErr w:type="spellEnd"/>
      <w:proofErr w:type="gramEnd"/>
      <w:r w:rsidRPr="00177466">
        <w:rPr>
          <w:rFonts w:ascii="Times New Roman" w:eastAsia="Times New Roman" w:hAnsi="Times New Roman" w:cs="Times New Roman"/>
          <w:lang w:eastAsia="zh-CN"/>
        </w:rPr>
        <w:t xml:space="preserve"> 167 и пунктом 5.1 статьи 169 Налогового кодекса РФ.</w:t>
      </w:r>
    </w:p>
    <w:p w14:paraId="4ADED303" w14:textId="32BD9692" w:rsidR="006772D6" w:rsidRPr="00177466" w:rsidRDefault="006772D6" w:rsidP="00177466">
      <w:pPr>
        <w:pStyle w:val="a8"/>
        <w:numPr>
          <w:ilvl w:val="1"/>
          <w:numId w:val="1"/>
        </w:numPr>
        <w:tabs>
          <w:tab w:val="left" w:pos="0"/>
        </w:tabs>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Оплата выполненных Работ:</w:t>
      </w:r>
    </w:p>
    <w:p w14:paraId="615205E9" w14:textId="7FA1993C"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Платежи по согласованию с Заказчиком осуществляются по завершении каждого этапа работ на основании подписанных Сторонами Актов о приемке выполненных работ (ф. КС-2) и Справок о стоимости выполненных работ и </w:t>
      </w:r>
      <w:proofErr w:type="gramStart"/>
      <w:r w:rsidRPr="00177466">
        <w:rPr>
          <w:rFonts w:ascii="Times New Roman" w:eastAsia="Times New Roman" w:hAnsi="Times New Roman" w:cs="Times New Roman"/>
          <w:lang w:eastAsia="zh-CN"/>
        </w:rPr>
        <w:t>затрат (ф. КС-3)</w:t>
      </w:r>
      <w:proofErr w:type="gramEnd"/>
      <w:r w:rsidRPr="00177466">
        <w:rPr>
          <w:rFonts w:ascii="Times New Roman" w:eastAsia="Times New Roman" w:hAnsi="Times New Roman" w:cs="Times New Roman"/>
          <w:lang w:eastAsia="zh-CN"/>
        </w:rPr>
        <w:t xml:space="preserve"> рассчитанные в соответствии с п</w:t>
      </w:r>
      <w:r w:rsidR="0027673F"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3.1., 3.7. Договора, пропорционально выплаченному авансу, а также суммы гарантийного удержания.</w:t>
      </w:r>
    </w:p>
    <w:p w14:paraId="22B9A419"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материальных ресурсов, включенных в Локальный сметный расчёт (</w:t>
      </w:r>
      <w:r w:rsidRPr="00177466">
        <w:rPr>
          <w:rFonts w:ascii="Times New Roman" w:eastAsia="Times New Roman" w:hAnsi="Times New Roman" w:cs="Times New Roman"/>
          <w:i/>
          <w:lang w:eastAsia="zh-CN"/>
        </w:rPr>
        <w:t>Приложение № 3</w:t>
      </w:r>
      <w:r w:rsidRPr="00177466">
        <w:rPr>
          <w:rFonts w:ascii="Times New Roman" w:eastAsia="Times New Roman" w:hAnsi="Times New Roman" w:cs="Times New Roman"/>
          <w:b/>
          <w:i/>
          <w:lang w:eastAsia="zh-CN"/>
        </w:rPr>
        <w:t xml:space="preserve"> </w:t>
      </w:r>
      <w:r w:rsidRPr="00177466">
        <w:rPr>
          <w:rFonts w:ascii="Times New Roman" w:eastAsia="Times New Roman" w:hAnsi="Times New Roman" w:cs="Times New Roman"/>
          <w:lang w:eastAsia="zh-CN"/>
        </w:rPr>
        <w:t>к Договору), выполненный на основании ведомости объёмов работ (</w:t>
      </w:r>
      <w:r w:rsidRPr="00177466">
        <w:rPr>
          <w:rFonts w:ascii="Times New Roman" w:eastAsia="Times New Roman" w:hAnsi="Times New Roman" w:cs="Times New Roman"/>
          <w:i/>
          <w:lang w:eastAsia="zh-CN"/>
        </w:rPr>
        <w:t>Приложение к Техническому заданию</w:t>
      </w:r>
      <w:r w:rsidRPr="00177466">
        <w:rPr>
          <w:rFonts w:ascii="Times New Roman" w:eastAsia="Times New Roman" w:hAnsi="Times New Roman" w:cs="Times New Roman"/>
          <w:lang w:eastAsia="zh-CN"/>
        </w:rPr>
        <w:t xml:space="preserve">) по цене, не вошедшей в базу сметных цен на материалы (по прайс-листам, счетам, коммерческим предложениям), </w:t>
      </w:r>
      <w:r w:rsidRPr="00177466">
        <w:rPr>
          <w:rFonts w:ascii="Times New Roman" w:eastAsia="Times New Roman" w:hAnsi="Times New Roman" w:cs="Times New Roman"/>
          <w:lang w:eastAsia="zh-CN"/>
        </w:rPr>
        <w:lastRenderedPageBreak/>
        <w:t xml:space="preserve">дополнительно подтверждается при закрытии Актов выполненных работ предоставлением Подрядчиком альтернативных прайс-листов (всего не менее 3-х) и мониторинга цен (конъюнктурного анализа в виде таблицы с выбором минимальной цены), либо предоставлением Заказчику товарных накладных, товарно-транспортных накладных, универсальных передаточных документов, подтверждающих стоимость покупки Подрядчиком указанных Материалов и/или Оборудования у поставщиков.   </w:t>
      </w:r>
    </w:p>
    <w:p w14:paraId="46D90E80" w14:textId="6AC5F6D4"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Из стоимости Работ, предъявленных к оплате, подлежит пропорциональному вычету сумма авансового платежа, уплаченного Заказчиком в соответствии с п. 4.1.1. Договора и сумма Гарантийного удержания, составляющая сумму в размере 5% (пять процентов) от Цены Договора, обеспечивающая надлежащее исполнение Подрядчиком обязательств по Договору в Гарантийный период. </w:t>
      </w:r>
    </w:p>
    <w:p w14:paraId="100E1FEA" w14:textId="77777777" w:rsidR="006772D6" w:rsidRPr="00177466" w:rsidRDefault="006772D6"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Сумма Гарантийного удержания в размере 2,5% выплачивается Заказчиком Подрядчику по окончании работ и подписания сторонами Акта о завершении работ по Договору, на основании выставленного счета Подрядчиком. Оставшиеся 2,5% выплачиваются по истечении Гарантийного периода в течение 10 (десяти) банковских дней с даты получения Заказчиком счета на оплату, выставленного Подрядчиком.</w:t>
      </w:r>
    </w:p>
    <w:p w14:paraId="08EB1E91" w14:textId="20B380BD" w:rsidR="006772D6" w:rsidRPr="00177466" w:rsidRDefault="006772D6"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Порядок оплаты выполненных Работ:</w:t>
      </w:r>
    </w:p>
    <w:p w14:paraId="3F0049E3" w14:textId="1D20D454"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платежи по Договору производятся банковским переводом на счет Подрядчика, реквизиты которого указаны в Договоре или счете на оплату. Ошибки в содержании счета и в дате счета могут служить основанием для отказа Заказчика от принятия счета к оплате. При этом Заказчик не считается просрочившим оплату.</w:t>
      </w:r>
    </w:p>
    <w:p w14:paraId="091F5F90" w14:textId="384E8508"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Подрядчиком обязательств.</w:t>
      </w:r>
      <w:r w:rsidRPr="00177466">
        <w:rPr>
          <w:rFonts w:ascii="Times New Roman" w:hAnsi="Times New Roman" w:cs="Times New Roman"/>
        </w:rPr>
        <w:t xml:space="preserve"> </w:t>
      </w:r>
    </w:p>
    <w:p w14:paraId="13A1BF7A" w14:textId="6531C7E7" w:rsidR="006772D6" w:rsidRPr="00177466" w:rsidRDefault="006772D6"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изменении реквизитов Подрядчика, указанных в Договоре, Подрядчик извещает об этом Заказчика в однодневный срок официальным документом, подписанным руководителем и главным бухгалтером, и заверенным печатью. В противном случае все риски, в том числе связанные с перечислением Заказчиком денежных средств на указанный в Договоре счет Подрядчика, несет исключительно Подрядчик.</w:t>
      </w:r>
    </w:p>
    <w:p w14:paraId="3F3B6C95" w14:textId="02B14F31" w:rsidR="006772D6" w:rsidRPr="00177466" w:rsidRDefault="006772D6" w:rsidP="00177466">
      <w:pPr>
        <w:pStyle w:val="a8"/>
        <w:widowControl w:val="0"/>
        <w:numPr>
          <w:ilvl w:val="2"/>
          <w:numId w:val="1"/>
        </w:numPr>
        <w:shd w:val="clear" w:color="auto" w:fill="FFFFFF"/>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Датой оплаты по Договору считается дата списания денежных средств с расчетного счета Заказчика. </w:t>
      </w:r>
    </w:p>
    <w:p w14:paraId="3BE641C5" w14:textId="77777777" w:rsidR="00C0019A" w:rsidRPr="00177466" w:rsidRDefault="00C0019A" w:rsidP="00177466">
      <w:pPr>
        <w:widowControl w:val="0"/>
        <w:shd w:val="clear" w:color="auto" w:fill="FFFFFF"/>
        <w:spacing w:after="0" w:line="276" w:lineRule="auto"/>
        <w:ind w:firstLine="567"/>
        <w:jc w:val="both"/>
        <w:rPr>
          <w:rFonts w:ascii="Times New Roman" w:eastAsia="Times New Roman" w:hAnsi="Times New Roman" w:cs="Times New Roman"/>
          <w:lang w:eastAsia="zh-CN"/>
        </w:rPr>
      </w:pPr>
    </w:p>
    <w:p w14:paraId="4624ED30" w14:textId="3D843BEF" w:rsidR="00C0019A" w:rsidRPr="00177466" w:rsidRDefault="006C2D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Сроки выполнения работ</w:t>
      </w:r>
    </w:p>
    <w:p w14:paraId="53CB4D13"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7253F80C" w14:textId="0573CD56"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Сроки выполнения Работ по Договору составляют: </w:t>
      </w:r>
    </w:p>
    <w:p w14:paraId="1A5FE8FC" w14:textId="44046AD6"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начала Работ: ______________.  </w:t>
      </w:r>
    </w:p>
    <w:p w14:paraId="6C79D280" w14:textId="42C83905" w:rsidR="00A946D0" w:rsidRPr="00177466" w:rsidRDefault="00A946D0" w:rsidP="00177466">
      <w:pPr>
        <w:pStyle w:val="a8"/>
        <w:numPr>
          <w:ilvl w:val="2"/>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 xml:space="preserve">дата окончания Работ: не позднее _____________.  </w:t>
      </w:r>
    </w:p>
    <w:p w14:paraId="188D793B" w14:textId="51E020AB" w:rsidR="00A946D0" w:rsidRPr="00177466" w:rsidRDefault="00A946D0" w:rsidP="00177466">
      <w:pPr>
        <w:pStyle w:val="a8"/>
        <w:tabs>
          <w:tab w:val="left" w:pos="127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 датой окончания Работ по Договору Стороны понимают совокупность следующих событий: завершение Работ в полном объеме и устранение Подрядчиком всех Дефектов/Недостатков; предоставление и согласование исполнительной документации;</w:t>
      </w:r>
      <w:r w:rsidR="000F2D4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подписание Сторонами Акта о завершении работ по Договору.</w:t>
      </w:r>
    </w:p>
    <w:p w14:paraId="06708250" w14:textId="5AC18D68" w:rsidR="00A946D0" w:rsidRPr="00177466" w:rsidRDefault="00A946D0"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Продление срока завершения Работ:</w:t>
      </w:r>
    </w:p>
    <w:p w14:paraId="2543DB2E" w14:textId="20D5D65B" w:rsidR="00A946D0" w:rsidRPr="00177466" w:rsidRDefault="00A946D0"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имеет право на продление срока завершения Работ только в случаях:</w:t>
      </w:r>
    </w:p>
    <w:p w14:paraId="373C3C51" w14:textId="2C899EC5"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внесения Заказчиком изменений в объемы Работ, подтверждаемых подписанием Сторонами Дополнительного соглашения к Договору; </w:t>
      </w:r>
    </w:p>
    <w:p w14:paraId="1CE2C9A4"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просрочки исполнения Заказчиком обязательства по оплате авансового платежа, предусмотренного п.4.1.1. Договора по вине Заказчика более, чем на 10 (десять) рабочих дней;</w:t>
      </w:r>
    </w:p>
    <w:p w14:paraId="435E66BA" w14:textId="77777777" w:rsidR="00A946D0" w:rsidRPr="00177466" w:rsidRDefault="00A946D0" w:rsidP="00177466">
      <w:pPr>
        <w:pStyle w:val="a8"/>
        <w:numPr>
          <w:ilvl w:val="0"/>
          <w:numId w:val="2"/>
        </w:numPr>
        <w:tabs>
          <w:tab w:val="left" w:pos="284"/>
          <w:tab w:val="left" w:pos="993"/>
        </w:tabs>
        <w:spacing w:after="0" w:line="276" w:lineRule="auto"/>
        <w:ind w:left="0" w:firstLine="567"/>
        <w:jc w:val="both"/>
        <w:rPr>
          <w:rFonts w:ascii="Times New Roman" w:eastAsia="Times New Roman" w:hAnsi="Times New Roman" w:cs="Times New Roman"/>
          <w:lang w:eastAsia="zh-CN"/>
        </w:rPr>
      </w:pPr>
      <w:proofErr w:type="spellStart"/>
      <w:r w:rsidRPr="00177466">
        <w:rPr>
          <w:rFonts w:ascii="Times New Roman" w:eastAsia="Times New Roman" w:hAnsi="Times New Roman" w:cs="Times New Roman"/>
          <w:lang w:val="en-US" w:eastAsia="zh-CN"/>
        </w:rPr>
        <w:t>наступление</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обстоятельств</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непреодолимой</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силы</w:t>
      </w:r>
      <w:proofErr w:type="spellEnd"/>
      <w:r w:rsidRPr="00177466">
        <w:rPr>
          <w:rFonts w:ascii="Times New Roman" w:eastAsia="Times New Roman" w:hAnsi="Times New Roman" w:cs="Times New Roman"/>
          <w:lang w:val="en-US" w:eastAsia="zh-CN"/>
        </w:rPr>
        <w:t>.</w:t>
      </w:r>
    </w:p>
    <w:p w14:paraId="1797D8B8" w14:textId="01F54423" w:rsidR="00A946D0" w:rsidRPr="00177466" w:rsidRDefault="00A946D0" w:rsidP="00177466">
      <w:pPr>
        <w:pStyle w:val="a8"/>
        <w:numPr>
          <w:ilvl w:val="2"/>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считает, что он вправе рассчитывать на продление срока завершения Работ, то Подрядчик обязан уведомить Заказчика, описав событие или обстоятельство, послужившее основанием для продления срока завершения Работ. Уведомление должно быть выдано Заказчику в срок не позднее 3 (трех) рабочих дней после того, как Подрядчику, стало или должно было стать известно об этом событии или обстоятельстве. Если Подрядчик в течение 3 (трех) рабочих дней не представил Заказчику уведомления о продлении срока завершения Работ, то срок завершения Работ не продлевается. Решение о продлении сроков либо отказ остается на усмотрение Заказчика.</w:t>
      </w:r>
    </w:p>
    <w:p w14:paraId="76F86C79" w14:textId="77777777" w:rsidR="00C0019A" w:rsidRPr="00177466" w:rsidRDefault="00C0019A" w:rsidP="00177466">
      <w:pPr>
        <w:tabs>
          <w:tab w:val="left" w:pos="284"/>
        </w:tabs>
        <w:spacing w:after="0" w:line="276" w:lineRule="auto"/>
        <w:ind w:firstLine="567"/>
        <w:jc w:val="center"/>
        <w:rPr>
          <w:rFonts w:ascii="Times New Roman" w:eastAsia="Times New Roman" w:hAnsi="Times New Roman" w:cs="Times New Roman"/>
          <w:lang w:eastAsia="zh-CN"/>
        </w:rPr>
      </w:pPr>
    </w:p>
    <w:p w14:paraId="328271AC" w14:textId="2613729D" w:rsidR="007924B9" w:rsidRPr="00177466" w:rsidRDefault="00703B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Подрядчика</w:t>
      </w:r>
    </w:p>
    <w:p w14:paraId="1934900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14FAD19" w14:textId="421F8415" w:rsidR="007924B9" w:rsidRPr="00177466" w:rsidRDefault="007924B9" w:rsidP="00177466">
      <w:pPr>
        <w:pStyle w:val="a8"/>
        <w:numPr>
          <w:ilvl w:val="1"/>
          <w:numId w:val="1"/>
        </w:numPr>
        <w:tabs>
          <w:tab w:val="left" w:pos="567"/>
        </w:tabs>
        <w:spacing w:after="0" w:line="276" w:lineRule="auto"/>
        <w:ind w:left="0" w:firstLine="567"/>
        <w:jc w:val="both"/>
        <w:outlineLvl w:val="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Выполнить все Работы качественно в объеме и сроки, предусмотренные в Договоре и Приложениях к нему и сдать Заказчику результат Работ, соответствующий требованиям, указанным в Договоре. </w:t>
      </w:r>
    </w:p>
    <w:p w14:paraId="78B07B36" w14:textId="5E6DD31E" w:rsidR="007924B9" w:rsidRPr="00177466" w:rsidRDefault="007924B9" w:rsidP="00177466">
      <w:pPr>
        <w:pStyle w:val="a8"/>
        <w:numPr>
          <w:ilvl w:val="1"/>
          <w:numId w:val="1"/>
        </w:numPr>
        <w:tabs>
          <w:tab w:val="left" w:pos="567"/>
          <w:tab w:val="left" w:pos="1152"/>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Согласовать с Заказчиком любые отклонения от Технического задания, в том числе не влияющие на технологию и качество Работ. </w:t>
      </w:r>
    </w:p>
    <w:p w14:paraId="2573AC5F" w14:textId="63684BB2"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Иметь соответствующие свидетельства (если Работы по Договору предусматривают их наличие) о членстве в саморегулируемых организациях в строительстве (СРО), разрешения на допуск ко всему перечню Работ. До начала производства Работ на Объекте Подрядчик должен предоставить Заказчику копии указанных документов, заверенных надлежащим образом.</w:t>
      </w:r>
    </w:p>
    <w:p w14:paraId="61A885C3" w14:textId="316FF78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всех необходимых профессиональных допусков на право производства Работ по Договору, требуемых в соответствии с законодательством Российской Федерации.</w:t>
      </w:r>
    </w:p>
    <w:p w14:paraId="19206E19" w14:textId="501861EE"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eastAsia="Times New Roman" w:hAnsi="Times New Roman" w:cs="Times New Roman"/>
          <w:lang w:eastAsia="zh-CN"/>
        </w:rPr>
        <w:t>Обеспечить закупку и доставку всех необходимых для выполнения Работ на Объекте Материалов, Оборудования, Строительной техники, которые определены Сторонами. Все поставляемые Подрядчиком для выполнения Работ Материалы, автотранспорт, Строительная техника и Оборудование должны иметь соответствующие сертификаты, технические паспорта и другие документы, удостоверяющие их качество, копии которых Подрядчик обязан предоставить Заказчику до момента прибытия (Материалов, Оборудования, Строительной техники, автотранспорта и т.д.) на Объект.</w:t>
      </w:r>
      <w:r w:rsidRPr="00177466">
        <w:rPr>
          <w:rFonts w:ascii="Times New Roman" w:hAnsi="Times New Roman" w:cs="Times New Roman"/>
        </w:rPr>
        <w:t xml:space="preserve"> Подрядчик гарантирует, что качество Материалов, Оборудования, комплектующих изделий, конструкций и систем и др., применяемых при выполнении Работ на Объекте, будут соответствовать требованиям настоящего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в том числе Техническому заданию к Договору,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 в противном случае они подлежат замене за счет Подрядчика и без увеличения сроков выполнения работ по </w:t>
      </w:r>
      <w:r w:rsidRPr="00177466">
        <w:rPr>
          <w:rFonts w:ascii="Times New Roman" w:eastAsia="Times New Roman" w:hAnsi="Times New Roman" w:cs="Times New Roman"/>
          <w:lang w:eastAsia="zh-CN"/>
        </w:rPr>
        <w:t>Договору</w:t>
      </w:r>
      <w:r w:rsidRPr="00177466">
        <w:rPr>
          <w:rFonts w:ascii="Times New Roman" w:hAnsi="Times New Roman" w:cs="Times New Roman"/>
        </w:rPr>
        <w:t>.</w:t>
      </w:r>
    </w:p>
    <w:p w14:paraId="0C2C69E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 Подрядчике лежит риск случайной утраты и/или случайного повреждения поставленных им Материалов и/или Оборудования, Строительной техники. Подрядчик обязан обезопасить Заказчика от любого ущерба, расходов и выплат (включая судебные выплаты и издержки), которые могут возникнуть в связи с доставкой указанных Материалов и/или Оборудования и их хранением на Строительной площадке; вести переговоры и отвечать по всем искам, связанным с такой доставкой и хранением.</w:t>
      </w:r>
    </w:p>
    <w:p w14:paraId="1EE7C54C" w14:textId="25240C3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Осуществить за свой счет приемку, разгрузку, охрану, складирование, хранение и подачу для производства Работ Оборудования и/или Материалов. Во время хранения Материалов, техники и Оборудования Подрядчик должен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меры по обеспечению экологической безопасности. Не производить складирование строительных материалов на дорогах и разворотных площадках и не засорять внутренние дороги Объекта ТБО и иными отходами.</w:t>
      </w:r>
    </w:p>
    <w:p w14:paraId="3C88AA2F" w14:textId="750611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получение своими силами и за свой счет всех необходимых Разрешений и Согласований, связанных с использованием иностранной рабочей силы. Нести единоличную ответственность за все затраты, связанные с трудоустройством и администрированием своего персонала, включая (но не ограничиваясь) все медицинские услуги, в т.ч. экстренные, предоставляемые персоналу, получение всех необходимых паспортов и виз (и продление таковых) и прочие затраты, относящиеся к персоналу, включая командировочные расходы. Подрядчик также обеспечивает, когда это требуется, у всего персонала необходимых разрешений на перемещение (въезд/выезд) по территории Республики Крым и городу Севастополю.</w:t>
      </w:r>
    </w:p>
    <w:p w14:paraId="61F5A20B" w14:textId="2272CCD9"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соответствующие отделы и назначить ответственных лиц за решение вопросов охраны труда, промышленной, пожарной безопасности и контроля качества выполнения Работ. Сообщить Заказчику ФИО и номера телефонов назначенных ответственных лиц в письменной форме в срок не позднее 3 (трех) рабочих дней с даты подписания Сторонами Договора (предоставить копии соответствующих приказов, заверенных надлежащим образом).</w:t>
      </w:r>
    </w:p>
    <w:p w14:paraId="27565916" w14:textId="17963D11" w:rsidR="007924B9" w:rsidRPr="00177466" w:rsidRDefault="007924B9" w:rsidP="00177466">
      <w:pPr>
        <w:pStyle w:val="a8"/>
        <w:widowControl w:val="0"/>
        <w:numPr>
          <w:ilvl w:val="1"/>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Регулярно следить и требовать от каждого своего работника, выполняющего Работы и передвигающегося по территории Объекта, соблюдения правил охраны труда, промышленной, пожарной безопасности, установленных законодательством РФ, соблюдения Норм и правил, а также требований, установленных Заказчиком.</w:t>
      </w:r>
    </w:p>
    <w:p w14:paraId="36A479B5" w14:textId="7B5DA8D8"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период выполнения Работ и в соответствии с требованиями Норм и правил, вести </w:t>
      </w:r>
      <w:r w:rsidRPr="00177466">
        <w:rPr>
          <w:rFonts w:ascii="Times New Roman" w:eastAsia="Times New Roman" w:hAnsi="Times New Roman" w:cs="Times New Roman"/>
          <w:lang w:eastAsia="zh-CN"/>
        </w:rPr>
        <w:lastRenderedPageBreak/>
        <w:t>Исполнительную документацию и передать ее Заказчику по завершении Работ совместно с Актом о приемке выполненных работ.</w:t>
      </w:r>
    </w:p>
    <w:p w14:paraId="5EDDF0FD" w14:textId="2CD3FAE0"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завершении выполнения Работ в полном объеме, в течение 5 (пяти) рабочих дней, следующих за датой подписания Акта о приемке выполненных работ, вывезти с Объекта строительную технику, отходы и т.п.</w:t>
      </w:r>
    </w:p>
    <w:p w14:paraId="03730AC2" w14:textId="4DB59FF9"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Подрядчик обязуется:</w:t>
      </w:r>
    </w:p>
    <w:p w14:paraId="6F7056B7" w14:textId="0FC6A451"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все необходимые меры противопожарной, радиационной безопасности, охраны труда и санитарии, охраны окружающей природной среды и безопасности дорожного движения в соответствии с действующими в Российской Федерации нормативными актами в течение всего Срока действия Договора;</w:t>
      </w:r>
    </w:p>
    <w:p w14:paraId="43BBAB0F" w14:textId="3AFB5EC2"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безопасности работников;</w:t>
      </w:r>
    </w:p>
    <w:p w14:paraId="119E2C9A" w14:textId="3972A193"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опытный персонал, обученный по вопросам охраны труда;</w:t>
      </w:r>
    </w:p>
    <w:p w14:paraId="7C21D4BA" w14:textId="6A5186FE" w:rsidR="007924B9" w:rsidRPr="00177466" w:rsidRDefault="007924B9" w:rsidP="00177466">
      <w:pPr>
        <w:pStyle w:val="a8"/>
        <w:widowControl w:val="0"/>
        <w:numPr>
          <w:ilvl w:val="2"/>
          <w:numId w:val="1"/>
        </w:numPr>
        <w:tabs>
          <w:tab w:val="left" w:pos="426"/>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соблюдать порядок и правила поведения на территории Заказчика. В случае отсутствия форменной одежды у сотрудников Подрядчика; появления сотрудников, представителей Подрядчика в состоянии алкогольного опьянения на территории строительных объектов и прилегающей территории; систематическое опоздание на работу, в том числе ранний приход, либо нахождение на территории в нерабочее время; прием пищи/курение в неположенных местах; несанкционированное посещение гостевых зон; нарушение пропускного режима; перемещение транспорта на объекте и прилегающей территории; кража имущества Заказчика, личных вещей и пр. Подрядчик обязуется оплатить штрафные санкции и возместить убытки в порядке и размере установленными в п.14.7. Договора. </w:t>
      </w:r>
    </w:p>
    <w:p w14:paraId="38EADA08" w14:textId="215B83A7" w:rsidR="007924B9" w:rsidRPr="00177466" w:rsidRDefault="007924B9" w:rsidP="00177466">
      <w:pPr>
        <w:pStyle w:val="a8"/>
        <w:widowControl w:val="0"/>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совместном производстве Работ несколькими компаниями или совместном нахождении на одном участке, принять участие в разработке совместно со всеми компаниями графика совмещенных работ между компаниями, а также плана совместных мероприятий по обеспечению безопасности производства Работ.</w:t>
      </w:r>
    </w:p>
    <w:p w14:paraId="24BB457E" w14:textId="18E76A2D"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Немедленно уведомлять Заказчика о событиях и обстоятельствах, которые могут оказать негативное влияние на ход строительства Объекта, качество Работ и сроки выполнения Работ и об иных событиях, не способствующих достижению указанных в Договоре целей.</w:t>
      </w:r>
    </w:p>
    <w:p w14:paraId="3F65AB6B" w14:textId="65D2AD40" w:rsidR="007924B9" w:rsidRPr="00177466" w:rsidRDefault="007924B9" w:rsidP="00177466">
      <w:pPr>
        <w:pStyle w:val="a8"/>
        <w:numPr>
          <w:ilvl w:val="1"/>
          <w:numId w:val="1"/>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процессе проведения Работ обеспечить собственными силами и за свой счет систематическую уборку строительной площадки Объекта, а по завершении Работ – окончательную уборку Строительной площадки Объекта и прилегающей непосредственно к ней территории от отходов производства и потребления с последующим вывозом на специализированные полигоны. При этом все виды отходов, образованные во время исполнения обязательств по Договору, являются собственностью Подрядчика. В случае организации Заказчиком за свой счет вывоза отходов на специализированные полигоны, а также плате за негативное воздействие на окружающую среду, Подрядчик обязан компенсировать Заказчику его расходы в полном объёме. </w:t>
      </w:r>
    </w:p>
    <w:p w14:paraId="3A6E0E00" w14:textId="695F8E4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Во всех вопросах, возникающих в процессе исполнения Договора руководствоваться Нормами и правилами, вносить требуемые платежи и иным образом руководствоваться положениями законов, положений и иных нормативных актов, принятых органом власти и/или иным органом, имеющим юрисдикцию над Работами. </w:t>
      </w:r>
    </w:p>
    <w:p w14:paraId="2B1BDF95" w14:textId="136606B3"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Оплачивать начисленные Надзорными органами и иными уполномоченными лицами штрафные санкции Заказчику за допущенные по вине Подрядчика (привлеченных им субподрядных организаций) нарушения правил выполнения Работ, нарушение норм природоохранного законодательства, правил техники безопасности, правил пожарной безопасности и т.д.</w:t>
      </w:r>
    </w:p>
    <w:p w14:paraId="675D18D7" w14:textId="5850D298"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Получать необходимые разрешения, связанные с воздействием на окружающую природную среду (разрешения на выбросы, сбросы, лимиты на размещение отходов). Компенсировать Заказчику платежи, связанные с негативным воздействием на окружающую среду и вывозом отходов в результате выполнения и обеспечения работ на Объекте.</w:t>
      </w:r>
    </w:p>
    <w:p w14:paraId="798ED568" w14:textId="000E0BA5"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Выполнять указания Заказчика, представленные в письменном виде, если они не противоречат условиям Договора и действующему законодательству Российской Федерации. В случае, если указания Заказчика выходят за рамки Договора и его условий, изложенных в Приложениях, Стороны подписывают Дополнительное соглашение к Договору, в котором определяется объём, стоимость требуемых дополнительных работ, сроки выполнения и условия их оплаты.</w:t>
      </w:r>
    </w:p>
    <w:p w14:paraId="779DE6CC" w14:textId="496D3592" w:rsidR="007924B9" w:rsidRPr="00177466" w:rsidRDefault="007924B9" w:rsidP="00177466">
      <w:pPr>
        <w:pStyle w:val="a8"/>
        <w:numPr>
          <w:ilvl w:val="1"/>
          <w:numId w:val="1"/>
        </w:numPr>
        <w:tabs>
          <w:tab w:val="left" w:pos="567"/>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Заказчику возможность осуществления Технического надзора за выполнением Работ на Объекте уполномоченными представителями Заказчика.</w:t>
      </w:r>
    </w:p>
    <w:p w14:paraId="7FAC0F39" w14:textId="6E3E8658"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Уплачивать все налоги, пошлины и другие платежи, подлежащие уплате вследствие взятых им на себя обязательств по Договору, и эти издержки не являются основанием для изменения цены Договора.</w:t>
      </w:r>
    </w:p>
    <w:p w14:paraId="06D10C4D" w14:textId="546424F7"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Разработать, согласовать с Заказчиком и выполнять ППР в процессе выполнения Работ.</w:t>
      </w:r>
    </w:p>
    <w:p w14:paraId="1CD18C90" w14:textId="1B73AFC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Установить и поддерживать функционирование системы контроля качества в соответствии со статьей 10 Договора.</w:t>
      </w:r>
    </w:p>
    <w:p w14:paraId="2E0A38B2" w14:textId="48FE173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установленную Нормами и правилами, и Договором, в том числе: </w:t>
      </w:r>
    </w:p>
    <w:p w14:paraId="592DC9F9" w14:textId="6F0FD6CA"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сохранность всех поставленных для реализации Договора Материалов и/или Оборудования, Строительной техники, до полного завершения Работ (включая период времени, в течение которого Подрядчик будет устранять выявленные в ходе приемки Недостатки, демонтировать возведенные им временные сооружения, а также вывозить находящуюся на территории Строительной площадки строительную технику, механизмы, отходы, оставленные после выполнения Работ);</w:t>
      </w:r>
    </w:p>
    <w:p w14:paraId="4CAA2FF8" w14:textId="012F4ED6" w:rsidR="007924B9" w:rsidRPr="00177466" w:rsidRDefault="007924B9" w:rsidP="00177466">
      <w:pPr>
        <w:pStyle w:val="a8"/>
        <w:numPr>
          <w:ilvl w:val="0"/>
          <w:numId w:val="3"/>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материальную, гражданско-правовую, административную, уголовную ответственность за профессиональные заболевания или несчастные случаи на производстве, которые могут произойти с его работниками, или которые могут произойти в результате действий или бездействия работников Подрядчика во время выполнения Работ по Договору или нахождении на Объекте.</w:t>
      </w:r>
    </w:p>
    <w:p w14:paraId="37FF271E" w14:textId="72B8772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предоставления Заказчиком: компенсирует расходы Заказчика, связанные с эксплуатацией бытовых помещений, связанные с организацией питания, а также иные расходы Заказчика, которые возникают в связи с исполнением Подрядчиком обязательств по Договору, в том числе компенсирует расходы, указанные в п.7.1.5. Договора, путем оплаты выставленных Заказчиком счетов за оказанные услуги, в течение 5 (пяти) банковских дней с даты получения счета.</w:t>
      </w:r>
    </w:p>
    <w:p w14:paraId="528C8490" w14:textId="1B03F86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Произвести пуско-наладочные работы всего смонтированного по настоящему Договору Оборудования и сдать результаты указанных работ Заказчику.</w:t>
      </w:r>
    </w:p>
    <w:p w14:paraId="73C659E8" w14:textId="5AC1B0A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ru-RU"/>
        </w:rPr>
      </w:pPr>
      <w:r w:rsidRPr="00177466">
        <w:rPr>
          <w:rFonts w:ascii="Times New Roman" w:eastAsia="Times New Roman" w:hAnsi="Times New Roman" w:cs="Times New Roman"/>
          <w:lang w:eastAsia="ru-RU"/>
        </w:rPr>
        <w:t xml:space="preserve">Указания Заказчика в отношении составления акта выполненных работ формы КС-2 в соответствии с приказом Министерства строительства и жилищно-коммунального хозяйства Российской Федерации от 04 августа 2020 г. № </w:t>
      </w:r>
      <w:hyperlink r:id="rId8" w:history="1">
        <w:r w:rsidRPr="00177466">
          <w:rPr>
            <w:rFonts w:ascii="Times New Roman" w:eastAsia="Times New Roman" w:hAnsi="Times New Roman" w:cs="Times New Roman"/>
            <w:lang w:eastAsia="ru-RU"/>
          </w:rPr>
          <w:t>421/</w:t>
        </w:r>
        <w:proofErr w:type="spellStart"/>
        <w:r w:rsidRPr="00177466">
          <w:rPr>
            <w:rFonts w:ascii="Times New Roman" w:eastAsia="Times New Roman" w:hAnsi="Times New Roman" w:cs="Times New Roman"/>
            <w:lang w:eastAsia="ru-RU"/>
          </w:rPr>
          <w:t>пр</w:t>
        </w:r>
        <w:proofErr w:type="spellEnd"/>
      </w:hyperlink>
      <w:r w:rsidRPr="00177466">
        <w:rPr>
          <w:rFonts w:ascii="Times New Roman" w:eastAsia="Times New Roman" w:hAnsi="Times New Roman" w:cs="Times New Roman"/>
          <w:lang w:eastAsia="ru-RU"/>
        </w:rPr>
        <w:t xml:space="preserve">, сроков представления и содержания отчетности, представляемых документов и информации по исполнению </w:t>
      </w:r>
      <w:r w:rsidRPr="00177466">
        <w:rPr>
          <w:rFonts w:ascii="Times New Roman" w:eastAsia="Times New Roman" w:hAnsi="Times New Roman" w:cs="Times New Roman"/>
          <w:lang w:eastAsia="zh-CN"/>
        </w:rPr>
        <w:t>Договора</w:t>
      </w:r>
      <w:r w:rsidRPr="00177466">
        <w:rPr>
          <w:rFonts w:ascii="Times New Roman" w:eastAsia="Times New Roman" w:hAnsi="Times New Roman" w:cs="Times New Roman"/>
          <w:lang w:eastAsia="ru-RU"/>
        </w:rPr>
        <w:t xml:space="preserve"> обязательны для Подрядчика.</w:t>
      </w:r>
    </w:p>
    <w:p w14:paraId="1B741211" w14:textId="6941FC55"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В случае если на любых стадиях выполнения Работ будут обнаружены некачественно выполненные Подрядчиком Работы или поставлены с техническими характеристиками, не соответствующими ведомости объёмов работ Материалы, то Подрядчик обязан своими силами, за свой счет, без увеличения цены </w:t>
      </w:r>
      <w:r w:rsidRPr="00177466">
        <w:rPr>
          <w:rFonts w:ascii="Times New Roman" w:eastAsia="Times New Roman" w:hAnsi="Times New Roman" w:cs="Times New Roman"/>
          <w:lang w:eastAsia="zh-CN"/>
        </w:rPr>
        <w:t>Договора</w:t>
      </w:r>
      <w:r w:rsidRPr="00177466">
        <w:rPr>
          <w:rFonts w:ascii="Times New Roman" w:hAnsi="Times New Roman" w:cs="Times New Roman"/>
        </w:rPr>
        <w:t xml:space="preserve"> по письменному требованию Заказчика переделать эти Работы и заменить соответствующие Материалы для обеспечения их надлежащего качества.</w:t>
      </w:r>
    </w:p>
    <w:p w14:paraId="4EE5E885" w14:textId="030B4447"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 xml:space="preserve">Подрядчик обязан в течение 3 (трех) календарных дней с даты заключения Договора предоставить календарный график производства работ (далее – ГПР), оформленный в соответствии с </w:t>
      </w:r>
      <w:r w:rsidRPr="00177466">
        <w:rPr>
          <w:rFonts w:ascii="Times New Roman" w:hAnsi="Times New Roman" w:cs="Times New Roman"/>
          <w:i/>
        </w:rPr>
        <w:t>Приложением № 5</w:t>
      </w:r>
      <w:r w:rsidRPr="00177466">
        <w:rPr>
          <w:rFonts w:ascii="Times New Roman" w:hAnsi="Times New Roman" w:cs="Times New Roman"/>
        </w:rPr>
        <w:t xml:space="preserve"> к Договору. В ГПР в обязательном порядке должен быть указан срок подготовки и предоставления исполнительной документации.</w:t>
      </w:r>
    </w:p>
    <w:p w14:paraId="6516280E" w14:textId="2EF24F39" w:rsidR="007924B9" w:rsidRPr="00177466" w:rsidRDefault="007924B9" w:rsidP="00177466">
      <w:pPr>
        <w:pStyle w:val="a8"/>
        <w:numPr>
          <w:ilvl w:val="1"/>
          <w:numId w:val="1"/>
        </w:numPr>
        <w:spacing w:after="0" w:line="276" w:lineRule="auto"/>
        <w:ind w:left="0" w:firstLine="567"/>
        <w:jc w:val="both"/>
        <w:rPr>
          <w:rFonts w:ascii="Times New Roman" w:hAnsi="Times New Roman" w:cs="Times New Roman"/>
        </w:rPr>
      </w:pPr>
      <w:r w:rsidRPr="00177466">
        <w:rPr>
          <w:rFonts w:ascii="Times New Roman" w:hAnsi="Times New Roman" w:cs="Times New Roman"/>
        </w:rPr>
        <w:t>Подрядчик обязан еженедельно, а также в течение 3 (трех) календарных дней после запроса Заказчика, предоставить отчет о ходе выполнения Работ по ГПР.</w:t>
      </w:r>
    </w:p>
    <w:p w14:paraId="1E0B96F3"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AAB767" w14:textId="3AE670FA" w:rsidR="007924B9" w:rsidRPr="00177466" w:rsidRDefault="0049001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Обязанности Заказчика</w:t>
      </w:r>
    </w:p>
    <w:p w14:paraId="0F13AC61"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94ABD10" w14:textId="02AC70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Назначить ответственных представителей Заказчика (а также лиц, замещающих их в случае отсутствия на Строительной площадке) для координации действий Сторон в процессе выполнения Договора и наделить их необходимыми полномочиями.</w:t>
      </w:r>
    </w:p>
    <w:p w14:paraId="2343F611" w14:textId="566C944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приемку и оплату выполненных Подрядчиком Работ в порядке, предусмотренном в Договоре.</w:t>
      </w:r>
    </w:p>
    <w:p w14:paraId="0143A932" w14:textId="0275915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Содействовать Подрядчику в решении вопросов, касающихся Договора, на которые Заказчик может оказать влияние.</w:t>
      </w:r>
    </w:p>
    <w:p w14:paraId="1BBE8D6D" w14:textId="71E8C1B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в полном объеме все свои обязательства, предусмотренные в последующих статьях Договора и в Приложениях к нему.</w:t>
      </w:r>
    </w:p>
    <w:p w14:paraId="78445328" w14:textId="273E4BB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предоставляет Подрядчику на возмездной основе точки подключения на период производства Работ к инженерным сетям водоснабжения, электроэнергии, канализации.</w:t>
      </w:r>
    </w:p>
    <w:p w14:paraId="70371296" w14:textId="77D0B17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В праве предоставить сотрудникам Подрядчика на возмездной основе бытовые помещениями, пригодные для питания и проживания. Организовать питание сотрудников Подрядчика. В связи с осуществлением указанных настоящим пунктом Договора прав, Заказчик вправе привлекать третьих лиц. </w:t>
      </w:r>
    </w:p>
    <w:p w14:paraId="0BD1000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BFBBA6D" w14:textId="655BB7BA" w:rsidR="007924B9" w:rsidRPr="00177466" w:rsidRDefault="0049001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 и режим работы на объекте</w:t>
      </w:r>
    </w:p>
    <w:p w14:paraId="3023AD7D"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332BE148" w14:textId="4C78F28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Режим работы Персонала Подрядчика при выполнении Работ устанавливается Подрядчиком в ГПР и подлежит обязательному утверждению Заказчиком с учетом:</w:t>
      </w:r>
    </w:p>
    <w:p w14:paraId="356E6066" w14:textId="0963B568"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внутреннего распорядка, принятого Заказчиком на Объекте;</w:t>
      </w:r>
    </w:p>
    <w:p w14:paraId="6674E957" w14:textId="706297CB"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обеспечения и соблюдения Подрядчиком режима работы на Объекте;</w:t>
      </w:r>
    </w:p>
    <w:p w14:paraId="2E28A8F7" w14:textId="5D0B4C93"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безусловного выполнения Подрядчиком на Объекте Работ по Договору;</w:t>
      </w:r>
    </w:p>
    <w:p w14:paraId="68E6D6F5" w14:textId="273BB6BA"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Инструкции о пропускном и внутриобъектовом режимах Объекта.</w:t>
      </w:r>
    </w:p>
    <w:p w14:paraId="7AD15CED" w14:textId="519DA076" w:rsidR="007924B9" w:rsidRPr="00177466" w:rsidRDefault="007924B9" w:rsidP="00177466">
      <w:pPr>
        <w:pStyle w:val="a8"/>
        <w:numPr>
          <w:ilvl w:val="0"/>
          <w:numId w:val="4"/>
        </w:numPr>
        <w:tabs>
          <w:tab w:val="left" w:pos="284"/>
          <w:tab w:val="left" w:pos="993"/>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соблюдения Подрядчиком правил и норм охраны труда, установленных действующим законодательством РФ, соблюдения правил и требований пожарной безопасности на территории Заказчика;</w:t>
      </w:r>
    </w:p>
    <w:p w14:paraId="4CE6EDD4" w14:textId="1D05A771" w:rsidR="007924B9" w:rsidRPr="00177466" w:rsidRDefault="007924B9" w:rsidP="00177466">
      <w:pPr>
        <w:pStyle w:val="a8"/>
        <w:numPr>
          <w:ilvl w:val="0"/>
          <w:numId w:val="4"/>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соблюдения Подрядчиком требований в области защиты населения и территорий от чрезвычайных ситуаций природного и техногенного характера, установленных действующим законодательством Российской Федерации. </w:t>
      </w:r>
    </w:p>
    <w:p w14:paraId="523EB010" w14:textId="02A93BB8" w:rsidR="007924B9" w:rsidRPr="00177466" w:rsidRDefault="007924B9" w:rsidP="00177466">
      <w:pPr>
        <w:pStyle w:val="a8"/>
        <w:numPr>
          <w:ilvl w:val="1"/>
          <w:numId w:val="1"/>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режима работы на Объекте фиксируется путем составления представителями Заказчика и Подрядчика двустороннего Акта, заверенного представителем Службы режима Заказчика.</w:t>
      </w:r>
    </w:p>
    <w:p w14:paraId="49F52BA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D999231" w14:textId="537C089A" w:rsidR="007924B9" w:rsidRPr="00177466" w:rsidRDefault="00674F38"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Общие условия производства работ, сдачи-приемки работ и их результатов</w:t>
      </w:r>
    </w:p>
    <w:p w14:paraId="5A35D843" w14:textId="77777777" w:rsidR="00177466" w:rsidRPr="00177466" w:rsidRDefault="00177466" w:rsidP="00177466">
      <w:pPr>
        <w:pStyle w:val="a8"/>
        <w:keepNext/>
        <w:spacing w:after="0" w:line="276" w:lineRule="auto"/>
        <w:ind w:left="567"/>
        <w:jc w:val="both"/>
        <w:rPr>
          <w:rFonts w:ascii="Times New Roman" w:eastAsia="Times New Roman" w:hAnsi="Times New Roman" w:cs="Times New Roman"/>
          <w:b/>
          <w:lang w:eastAsia="zh-CN"/>
        </w:rPr>
      </w:pPr>
    </w:p>
    <w:p w14:paraId="678A55CA" w14:textId="53ACE80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Производство Работ:</w:t>
      </w:r>
    </w:p>
    <w:p w14:paraId="410A071E" w14:textId="4DB487B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назначает своего Уполномоченного представителя, который от имени Заказчика осуществляет Технический надзор и контроль за выполнением Работ, а также производит проверку соответствия используемых Подрядчиком Материалов и/или Оборудования условиям Договора и требованиям применимых Норм и правил. Уполномоченные представители Заказчика</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имеют право беспрепятственного доступа ко всем Работам в течение всего периода их выполнения и в любое время их производства.</w:t>
      </w:r>
    </w:p>
    <w:p w14:paraId="38BFD07B" w14:textId="3F69C0C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самостоятельно организует производство Работ на Объекте. </w:t>
      </w:r>
    </w:p>
    <w:p w14:paraId="31ADDC92" w14:textId="3D5B5C2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производстве Работ на Объекте Подрядчик обязуется:</w:t>
      </w:r>
    </w:p>
    <w:p w14:paraId="75F3975D" w14:textId="38275E19"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выполнить работы</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на Объекте в соответствии с Договором; </w:t>
      </w:r>
    </w:p>
    <w:p w14:paraId="1D02D22F" w14:textId="407ABEEB"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соблюдать и обеспечивать соблюдение привлеченными им лицами при производстве Работ все необходимые меры противопожарной безопасности, промышленной безопасности, охраны труда и санитарии, обеспечивать меры по охране окружающей природной среды и безопасности дорожного движения, и иные меры, установленные для Подрядчика Нормами и правилами. В течение Срока действия Договора, нести административную и имущественную ответственность, в том числе перед третьими лицами, за нарушение этих требований;</w:t>
      </w:r>
    </w:p>
    <w:p w14:paraId="1046113F" w14:textId="130C613E"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привлекать квалифицированный персонал, обученный правилам техники безопасности;</w:t>
      </w:r>
    </w:p>
    <w:p w14:paraId="6B104BE4" w14:textId="32C2694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обеспечивать на объекте соблюдение правил санитарии;</w:t>
      </w:r>
    </w:p>
    <w:p w14:paraId="6B3C57E5" w14:textId="22ADFDA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обеспечить выполнение Работ необходимыми Материалами и/или Оборудованием;</w:t>
      </w:r>
    </w:p>
    <w:p w14:paraId="0504E5F4" w14:textId="65A79910"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осуществлять доставку на Объект необходимых Материалов и/или Оборудования, конструкций, комплектующих изделий, строительную технику согласно срокам выполнения Работ, а также осуществлять их приемку, разгрузку, складирование и хранение;</w:t>
      </w:r>
    </w:p>
    <w:p w14:paraId="27F67B90" w14:textId="57D710CF"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время транспортировки и хранения материалов, техники и оборудования предпринимать меры по обеспечению сохранности материалов, техники и оборудования, в том числе меры, установленные обязательными техническими правилами, правилами противопожарной безопасности, правилами промышленной безопасности, правилами техники безопасности, с соблюдением мер по обеспечению экологической безопасности;</w:t>
      </w:r>
    </w:p>
    <w:p w14:paraId="35EF0673" w14:textId="1E3E391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обеспечить использование строительной техники для выполнения Работ, соответствующей требованиям технических регламентов и нормативных документов Российской Федерации;</w:t>
      </w:r>
    </w:p>
    <w:p w14:paraId="2DD73A07" w14:textId="350DCBE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организовать контроль качества выполняемых Работ и учёт всех выявленных нарушений требованиям СНиП, условиям Договора; </w:t>
      </w:r>
    </w:p>
    <w:p w14:paraId="34D9E6A0" w14:textId="2A8ED326"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осуществлять контроль правильности и точности геометрических параметров, всех составляющих Объекта и неукоснительно их соблюдать;</w:t>
      </w:r>
    </w:p>
    <w:p w14:paraId="267157ED" w14:textId="042334B1"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провести с обязательным участием Заказчика приемку Скрытых работ, освидетельствование или приемку отдельных ответственных конструкций и выполнить иные обязанности, предусмотренные Договором перед сдачей - приемкой Работ; </w:t>
      </w:r>
    </w:p>
    <w:p w14:paraId="6546E3BB" w14:textId="52AD6D9C"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хранить на Объекте один полный комплект договорной, Исполнительной, и иной документации, включая все изменения и дополнения, используемые в рамках выполнения Договора, и обеспечивать доступ к ним по запросу со стороны Заказчика и/или Надзорных органов и/или контролирующих организаций;</w:t>
      </w:r>
    </w:p>
    <w:p w14:paraId="6B9B6575" w14:textId="268C99B7" w:rsidR="007924B9" w:rsidRPr="00177466" w:rsidRDefault="007924B9" w:rsidP="00177466">
      <w:pPr>
        <w:pStyle w:val="a8"/>
        <w:numPr>
          <w:ilvl w:val="2"/>
          <w:numId w:val="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создать безопасные условия труда, обеспечивающие безопасность работающих и третьих лиц, находящихся на Объекте.</w:t>
      </w:r>
    </w:p>
    <w:p w14:paraId="43902241" w14:textId="6CB50B2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при выполнении Работ будут обнаружены физические или искусственные препятствия (не учтенные подземные коммуникации и иные подобные препятствия), Подрядчик немедленно письменно уведомляет об этом Заказчика. Заказчик самостоятельно или с привлечением иных лиц проводит обследование выявленных препятствий и выдает Подрядчику техническое решение. </w:t>
      </w:r>
    </w:p>
    <w:p w14:paraId="0B7EEF0F" w14:textId="2174B05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Заказчиком будут обнаружены Дефекты/Несоответствия Работ, то Подрядчик обязан своими силами и без увеличения стоимости Работ в согласованный срок переделать эти Работы для обеспечения их надлежащего качества. В случае неисполнения Подрядчиком замечаний или предписаний Заказчика в установленный срок Заказчик вправе привлечь для устранения дефектов третьих лиц за счет Подрядчика. </w:t>
      </w:r>
    </w:p>
    <w:p w14:paraId="1FA5C4F4" w14:textId="2FEF7F6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 даты начала Работ и до даты их завершения Подрядчик ведет в соответствующей части и обеспечивает ведение привлеченными им лицами Общего журнала (форма КС-6) и специальных журналов работ, в которых содержатся сведения о начале и окончании Работ, отражается весь ход их производства/выполнения и всю необходимую Исполнительную документацию, которые необходимы для подтверждения объема и качества работ. По окончании Работ Подрядчик обязан сдать Журналы и иную Исполнительную документацию Заказчику по соответствующему Акту приема-передачи документации. Подрядчик обязан в течение 3 (трех) календарных дней принять меры к устранению недостатков, обоснованно указанных Заказчиком в Общем журнале работ, в противном случае, Заказчик</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 xml:space="preserve">имеет право приостановить производство Работ до устранения отмеченных недостатков. </w:t>
      </w:r>
    </w:p>
    <w:p w14:paraId="35818874" w14:textId="63BA2D8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Для оперативного решения вопросов, возникающих в процессе осуществления Работ, уполномоченные представители Сторон проводят по мере необходимости технические совещания с периодичностью, устанавливаемой Заказчиком, в том числе с участием уполномоченных представителей, привлеченных Подрядчиком (присутствие которых обеспечивает Подрядчик).</w:t>
      </w:r>
    </w:p>
    <w:p w14:paraId="455C8C61" w14:textId="6F3C3F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необходимости выполнения демонтажных работ на Объекте, Подрядчик обязан обеспечивать сохранность Материалов и/или Оборудования, принадлежащих Заказчику, полученных в результате демонтажных работ. В случае, если указанные Материалы и/или Оборудование не подлежат дальнейшему использованию для производства работ на Объекте, Подрядчиком обеспечивается их возврат Заказчику по Акту возврата материалов и оборудования после демонтажа.</w:t>
      </w:r>
    </w:p>
    <w:p w14:paraId="0A822E99" w14:textId="06DE1D66"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Скрытые работы:</w:t>
      </w:r>
    </w:p>
    <w:p w14:paraId="3F425064" w14:textId="37AC2E6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направляет уведомление Заказчику о готовности Скрытых работ к приемке не позднее, чем за 3 (три) рабочих дня до начала приемки Скрытых работ. Уведомление о готовности Скрытых работ к приемке направляется Подрядчиком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по адресу электронной почты либо на бумажном носителе.</w:t>
      </w:r>
    </w:p>
    <w:p w14:paraId="6E12D7A1" w14:textId="5486E43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приступит к выполнению последующих Работ только после приемки Заказчиком Скрытых работ и после составления актов освидетельствования этих работ.</w:t>
      </w:r>
    </w:p>
    <w:p w14:paraId="63E72A61" w14:textId="0DC810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направит уведомление Заказчику</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о начале приемки Скрытых работ, выполнит указанные работы и скроет выполненные работы последующими строительно-монтажными работами, то, по требованию Уполномоченного представителя Заказчика Подрядчик обязан вскрыть такие работы. После этого Подрядчик организует приемку Скрытых работ в соответствии с Нормами и правилами, а затем восстановит разрушенные работы за свой счет.</w:t>
      </w:r>
    </w:p>
    <w:p w14:paraId="3651C4D9" w14:textId="19ACD2B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примет Скрытые работы или даст мотивированный отказ принимать Скрытые работы с оформлением соответствующих документов.</w:t>
      </w:r>
    </w:p>
    <w:p w14:paraId="79F98B1A" w14:textId="2F8DB5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Акты освидетельствования Скрытых работ оформляются Подрядчиком в 2 (двух) экземплярах и должны быть подписаны ответственными за производство Работ представителями Подрядчика и Заказчика.</w:t>
      </w:r>
    </w:p>
    <w:p w14:paraId="755A4F37" w14:textId="36B1F97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Скрытые работы, на которые Подрядчик не оформил Акты освидетельствования скрытых работ с приложением соответствующей Исполнительной документации, а также Работы, технологически связанные с указанными Скрытыми работами, Заказчиком к оплате не принимаются до оформления соответствующей документации.</w:t>
      </w:r>
    </w:p>
    <w:p w14:paraId="249DEB0A" w14:textId="5B26E3A1" w:rsidR="007924B9" w:rsidRPr="00177466" w:rsidRDefault="007924B9" w:rsidP="00177466">
      <w:pPr>
        <w:pStyle w:val="a8"/>
        <w:widowControl w:val="0"/>
        <w:numPr>
          <w:ilvl w:val="1"/>
          <w:numId w:val="1"/>
        </w:numPr>
        <w:shd w:val="clear" w:color="auto" w:fill="FFFFFF"/>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Исполнительная документация:</w:t>
      </w:r>
    </w:p>
    <w:p w14:paraId="594EB46D" w14:textId="50FBD1F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готовит Исполнительную документацию в процессе производства Работ.</w:t>
      </w:r>
    </w:p>
    <w:p w14:paraId="3B6C929D" w14:textId="6E9D53D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предъявить представителю Заказчика для контроля Исполнительную документацию по первому требованию, независимо от степени ее готовности. </w:t>
      </w:r>
    </w:p>
    <w:p w14:paraId="4F4162C8" w14:textId="20280DC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законченную и надлежащим образом оформленную Исполнительную документацию совместно с Актом о приемке выполненных работ при сдаче результатов Работ Заказчику.</w:t>
      </w:r>
    </w:p>
    <w:p w14:paraId="1A777304" w14:textId="7B849F5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передает представителю Заказчика Исполнительную документацию на русском языке в 4 (четырех) экземплярах на бумажном носителе и в одном экземпляре на электронном носителе.</w:t>
      </w:r>
    </w:p>
    <w:p w14:paraId="73842A8E" w14:textId="51C64CD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условия сдачи-приемки Работ и их результатов:</w:t>
      </w:r>
    </w:p>
    <w:p w14:paraId="30617C14" w14:textId="398B35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в течение 3 (трех) рабочих дней с даты завершения Работ в полном объеме передать Заказчику результаты Работ и отчетную документацию, указанную в п. 9.4.3 Договора.</w:t>
      </w:r>
    </w:p>
    <w:p w14:paraId="26E1D3B9" w14:textId="6267CFE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обязан в течение 15 (пятнадцати) рабочих дней произвести совместный осмотр результатов выполненных Работ с Подрядчиком, рассмотреть отчетные документы, переданные Подрядчиком в соответствии с п.9.4.3. Договора и принять результаты Работ, либо в тот же срок направить мотивированный письменный отказ от принятия Работ и подписания отчетной документации, указанной в п.9.4.3. Договора, с перечнем замечаний. Подрядчик обязан устранить все замечания Заказчика, в срок, указанный в мотивированном письменном отказе Заказчика. </w:t>
      </w:r>
    </w:p>
    <w:p w14:paraId="40842C7C" w14:textId="6EDA68A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приемки результатов Работ Подрядчик передает Заказчику следующие отчетные документы, оформленные и подписанные Подрядчиком в двух экземплярах: </w:t>
      </w:r>
    </w:p>
    <w:p w14:paraId="29AB6771" w14:textId="47A8F4FE"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о приемке выполненных работ (форма КС-2);</w:t>
      </w:r>
    </w:p>
    <w:p w14:paraId="2FAC1E16" w14:textId="3EA85DD6"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Справку о стоимости выполненных работ и затрат (форма КС-3);</w:t>
      </w:r>
    </w:p>
    <w:p w14:paraId="790B0921" w14:textId="4AAF6A8B"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приема-передачи Исполнительной документации с приложением к нему полного комплекта Исполнительной документации;</w:t>
      </w:r>
    </w:p>
    <w:p w14:paraId="376A40B5" w14:textId="69313C77" w:rsidR="007924B9" w:rsidRPr="00177466" w:rsidRDefault="007924B9" w:rsidP="00177466">
      <w:pPr>
        <w:pStyle w:val="a8"/>
        <w:numPr>
          <w:ilvl w:val="0"/>
          <w:numId w:val="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Счет-фактура.</w:t>
      </w:r>
    </w:p>
    <w:p w14:paraId="02413434" w14:textId="7B2C904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указанные в п. 9.4.3. Договора, Подрядчик предоставляет Заказчику с сопроводительным письмом.</w:t>
      </w:r>
    </w:p>
    <w:p w14:paraId="1A7C5734" w14:textId="129893B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обнаруживший в Работах после их приемки отступления от условий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рабочих дней со дня их обнаружения. При получении от Заказчика уведомления о выявленных недостатках и нарушениях, Подрядчик обязан не позднее 3 (трех) рабочих дней с даты его получения, направить своего представителя для составления с Заказчиком Акта о выявленных недостатках/нарушениях. </w:t>
      </w:r>
    </w:p>
    <w:p w14:paraId="2F2A3518" w14:textId="6E7DDDB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 возникновении между Сторонами спора по поводу недостатков выполненной Работы или причин их возникновения, по требованию любой из Сторон должна быть назначена экспертиза. Расходы по проведению экспертизы несет Сторона, привлекшая эксперта (экспертную организацию). Если экспертиза будет назначена Заказчиком, но по результатам экспертизы будет установлено, что недостатки (дефекты) возникли по вине Подрядчика, Подрядчик по требованию Заказчика в течении 5 (пяти) банковских дней возместить Заказчику расходы на проведение экспертизы. Если экспертиза будет назначена Подрядчиком, но по результатам экспертизы будет установлено, что недостатки (дефекты) возникли по вине Заказчика, Заказчик по требованию Подрядчика в течении 5 (пяти) банковских дней возместить Подрядчику расходы на проведение экспертизы. </w:t>
      </w:r>
    </w:p>
    <w:p w14:paraId="0143A3FA" w14:textId="403E112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Недостатки выполненных Работ устраняются Подрядчиком в разумный срок, согласованный с Заказчиком. Отказ Подрядчика от устранения выявленных недостатков/нарушений или нарушение последним сроков их устранения не лишает Заказчика права устранить их за свой счет и потребовать от Подрядчика возмещения убытков, либо удержать стоимость устранения недостатков из гарантийного обеспечения. </w:t>
      </w:r>
    </w:p>
    <w:p w14:paraId="1AF66186" w14:textId="404040E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принявший Работу без проверки, не лишается права ссылаться на недостатки Работы, которые могли быть установлены при обычном способе их приемки (явные недостатки).</w:t>
      </w:r>
    </w:p>
    <w:p w14:paraId="1434CB4F" w14:textId="77777777" w:rsidR="00177466" w:rsidRPr="0050466C" w:rsidRDefault="00177466" w:rsidP="00177466">
      <w:pPr>
        <w:spacing w:after="0" w:line="276" w:lineRule="auto"/>
        <w:ind w:firstLine="567"/>
        <w:jc w:val="both"/>
        <w:rPr>
          <w:rFonts w:ascii="Times New Roman" w:eastAsia="Times New Roman" w:hAnsi="Times New Roman" w:cs="Times New Roman"/>
          <w:lang w:eastAsia="zh-CN"/>
        </w:rPr>
      </w:pPr>
    </w:p>
    <w:p w14:paraId="45A356B8" w14:textId="66CA5C63" w:rsidR="007924B9" w:rsidRPr="00177466" w:rsidRDefault="000A1849"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Контроль качества</w:t>
      </w:r>
    </w:p>
    <w:p w14:paraId="66195A81"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642AEE1" w14:textId="2829F39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должен обеспечить соответствие выполненных Работ требованиям законодательства РФ, Технического задания, нормативной и иной документации.</w:t>
      </w:r>
    </w:p>
    <w:p w14:paraId="673BC600" w14:textId="14157D7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обязуется установить систему контроля качества Работ в соответствии с условиями Договора и требованиями Норм и правил. Выполнение требований системы контроля качества не освобождает Подрядчика от его обязательств, обязанностей или ответственности, предусмотренных Договором или Нормами и правилами. Система контроля качества означает постоянно действующую систему внутреннего контроля за качеством проводимых Работ и входного контроля за Материалами и/или Оборудованием, применяемых Подрядчиком для выполнения Работ.</w:t>
      </w:r>
    </w:p>
    <w:p w14:paraId="7B27ED26" w14:textId="0244D6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lang w:eastAsia="zh-CN"/>
        </w:rPr>
        <w:t>Заказчик имеет право проводить проверку любой части системы контроля качества и требовать исправлений в случае необходимости.</w:t>
      </w:r>
    </w:p>
    <w:p w14:paraId="45C1D45F" w14:textId="3354B5C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в процессе выполнения Работ, Заказчиком будут обнаружены Работы и/или результаты Работ, не соответствующие стандартам качества и требованиям СНиП, то Подрядчик обязан своими силами и за свой счет без увеличения стоимости таких Работ и в согласованный с Заказчиком срок переделать соответствующие Работы для обеспечения их надлежащего качества и соответствия стандартам качества и требованиям СНиП.</w:t>
      </w:r>
    </w:p>
    <w:p w14:paraId="37FD2D3C" w14:textId="6A3CF02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некачественно выполненных Работ, Заказчик в процессе выполнения Работ может потребовать от Подрядчика:</w:t>
      </w:r>
    </w:p>
    <w:p w14:paraId="06BD1FC8" w14:textId="62B4C427"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вывоза с Объекта и замены любых Материалов и/или Оборудования для Объекта, признанных несоответствующими условиям Договора;</w:t>
      </w:r>
    </w:p>
    <w:p w14:paraId="2078EBFD" w14:textId="0AE99918" w:rsidR="007924B9" w:rsidRPr="00177466" w:rsidRDefault="007924B9" w:rsidP="00177466">
      <w:pPr>
        <w:pStyle w:val="a8"/>
        <w:numPr>
          <w:ilvl w:val="0"/>
          <w:numId w:val="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убрать и выполнить заново любую Работу, которая не соответствует Договору.</w:t>
      </w:r>
    </w:p>
    <w:p w14:paraId="5A020274"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за свой счет и своими силами, и средствами выполнить любое из этих требований без изменения ГПР.</w:t>
      </w:r>
    </w:p>
    <w:p w14:paraId="1A25092A" w14:textId="33C593E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Некачественно выполненные Работы переделываются Подрядчиком за свой счет в согласованные с Заказчиком разумные сроки. </w:t>
      </w:r>
    </w:p>
    <w:p w14:paraId="19DD4EC0"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A22E1F5" w14:textId="2E20C235" w:rsidR="007924B9" w:rsidRPr="00177466" w:rsidRDefault="002972DD" w:rsidP="00177466">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Предотвращение повреждений ущерба</w:t>
      </w:r>
    </w:p>
    <w:p w14:paraId="49950B0C" w14:textId="77777777" w:rsidR="00177466" w:rsidRPr="00177466" w:rsidRDefault="00177466" w:rsidP="00177466">
      <w:pPr>
        <w:pStyle w:val="a8"/>
        <w:keepNext/>
        <w:spacing w:after="0" w:line="276" w:lineRule="auto"/>
        <w:ind w:left="567"/>
        <w:rPr>
          <w:rFonts w:ascii="Times New Roman" w:eastAsia="Times New Roman" w:hAnsi="Times New Roman" w:cs="Times New Roman"/>
          <w:b/>
          <w:lang w:eastAsia="zh-CN"/>
        </w:rPr>
      </w:pPr>
    </w:p>
    <w:p w14:paraId="0743556A" w14:textId="3074673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несет все расходы по ремонту и восстановлению поврежденных во время выполнения Работ существующих объектов, близлежащих трубопроводов, сетей электроснабжения, связи и прочих коммуникаций, покрытий дорог и других сооружений, а также по компенсации вреда, причиненного окружающей природной среде.</w:t>
      </w:r>
    </w:p>
    <w:p w14:paraId="3D307C14"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814EA6E" w14:textId="39D839A9" w:rsidR="007924B9" w:rsidRPr="00177466" w:rsidRDefault="00F4286E"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Гарантии Подрядчика</w:t>
      </w:r>
    </w:p>
    <w:p w14:paraId="1F21335C" w14:textId="77777777" w:rsidR="00177466" w:rsidRPr="00177466" w:rsidRDefault="00177466" w:rsidP="00177466">
      <w:pPr>
        <w:pStyle w:val="a8"/>
        <w:spacing w:after="0" w:line="276" w:lineRule="auto"/>
        <w:ind w:left="567"/>
        <w:rPr>
          <w:rFonts w:ascii="Times New Roman" w:eastAsia="Times New Roman" w:hAnsi="Times New Roman" w:cs="Times New Roman"/>
          <w:b/>
          <w:lang w:eastAsia="zh-CN"/>
        </w:rPr>
      </w:pPr>
    </w:p>
    <w:p w14:paraId="2572254D" w14:textId="5F81E09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Общие гарантии:</w:t>
      </w:r>
    </w:p>
    <w:p w14:paraId="270DBC50" w14:textId="2373CCAA"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выполненных Работ в полном объеме в соответствии со СНиП, и иными применимыми нормами и правилами в сроки, установленные Договором;</w:t>
      </w:r>
    </w:p>
    <w:p w14:paraId="54FE0B86" w14:textId="4C01C406"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своевременное устранение недостатков и дефектов, возникших по вине Подрядчика в течение Гарантийного периода;</w:t>
      </w:r>
    </w:p>
    <w:p w14:paraId="310CF1F1" w14:textId="7BFD8D85"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качество применяемого Оборудования и/или Материалов, а также их соответствие ГОСТам, ТУ и современному уровню техники и качества в данной отрасли;</w:t>
      </w:r>
    </w:p>
    <w:p w14:paraId="58AA715B" w14:textId="2C2CF423"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надлежащее качество Работ, выполненных Субподрядчиками, привлеченными Подрядчиком, в течение установленного Договором периода Гарантийной эксплуатации Объекта;</w:t>
      </w:r>
    </w:p>
    <w:p w14:paraId="1DCBA2DA" w14:textId="190DAD69" w:rsidR="007924B9" w:rsidRPr="00177466" w:rsidRDefault="007924B9" w:rsidP="00177466">
      <w:pPr>
        <w:pStyle w:val="a8"/>
        <w:numPr>
          <w:ilvl w:val="0"/>
          <w:numId w:val="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соблюдение установленных сроков производства и завершения Работ.</w:t>
      </w:r>
    </w:p>
    <w:p w14:paraId="2833432A" w14:textId="5C98F341"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proofErr w:type="spellStart"/>
      <w:r w:rsidRPr="00177466">
        <w:rPr>
          <w:rFonts w:ascii="Times New Roman" w:eastAsia="Times New Roman" w:hAnsi="Times New Roman" w:cs="Times New Roman"/>
          <w:u w:val="single"/>
          <w:lang w:val="en-US" w:eastAsia="zh-CN"/>
        </w:rPr>
        <w:t>Гарантийный</w:t>
      </w:r>
      <w:proofErr w:type="spellEnd"/>
      <w:r w:rsidRPr="00177466">
        <w:rPr>
          <w:rFonts w:ascii="Times New Roman" w:eastAsia="Times New Roman" w:hAnsi="Times New Roman" w:cs="Times New Roman"/>
          <w:u w:val="single"/>
          <w:lang w:val="en-US" w:eastAsia="zh-CN"/>
        </w:rPr>
        <w:t xml:space="preserve"> </w:t>
      </w:r>
      <w:proofErr w:type="spellStart"/>
      <w:r w:rsidRPr="00177466">
        <w:rPr>
          <w:rFonts w:ascii="Times New Roman" w:eastAsia="Times New Roman" w:hAnsi="Times New Roman" w:cs="Times New Roman"/>
          <w:u w:val="single"/>
          <w:lang w:val="en-US" w:eastAsia="zh-CN"/>
        </w:rPr>
        <w:t>период</w:t>
      </w:r>
      <w:proofErr w:type="spellEnd"/>
      <w:r w:rsidRPr="00177466">
        <w:rPr>
          <w:rFonts w:ascii="Times New Roman" w:eastAsia="Times New Roman" w:hAnsi="Times New Roman" w:cs="Times New Roman"/>
          <w:u w:val="single"/>
          <w:lang w:eastAsia="zh-CN"/>
        </w:rPr>
        <w:t>:</w:t>
      </w:r>
    </w:p>
    <w:p w14:paraId="51A45E0D" w14:textId="176EEF9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val="en-US" w:eastAsia="zh-CN"/>
        </w:rPr>
      </w:pPr>
      <w:proofErr w:type="spellStart"/>
      <w:r w:rsidRPr="00177466">
        <w:rPr>
          <w:rFonts w:ascii="Times New Roman" w:eastAsia="Times New Roman" w:hAnsi="Times New Roman" w:cs="Times New Roman"/>
          <w:lang w:val="en-US" w:eastAsia="zh-CN"/>
        </w:rPr>
        <w:t>Гарантийный</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период</w:t>
      </w:r>
      <w:proofErr w:type="spellEnd"/>
      <w:r w:rsidRPr="00177466">
        <w:rPr>
          <w:rFonts w:ascii="Times New Roman" w:eastAsia="Times New Roman" w:hAnsi="Times New Roman" w:cs="Times New Roman"/>
          <w:lang w:val="en-US" w:eastAsia="zh-CN"/>
        </w:rPr>
        <w:t>:</w:t>
      </w:r>
    </w:p>
    <w:p w14:paraId="29B8F09D"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на результаты Работ составляет 24 (двадцать четыре) месяца с даты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 xml:space="preserve">Приложении №1 </w:t>
      </w:r>
      <w:r w:rsidRPr="00177466">
        <w:rPr>
          <w:rFonts w:ascii="Times New Roman" w:eastAsia="Times New Roman" w:hAnsi="Times New Roman" w:cs="Times New Roman"/>
          <w:lang w:eastAsia="zh-CN"/>
        </w:rPr>
        <w:t xml:space="preserve">к Договору; </w:t>
      </w:r>
    </w:p>
    <w:p w14:paraId="36F39359" w14:textId="77777777" w:rsidR="007924B9" w:rsidRPr="00177466" w:rsidRDefault="007924B9" w:rsidP="00177466">
      <w:pPr>
        <w:pStyle w:val="a8"/>
        <w:numPr>
          <w:ilvl w:val="2"/>
          <w:numId w:val="1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 xml:space="preserve">на Оборудование – в соответствии с сроком гарантии, предусмотренным поставщиком (изготовителем) указанного Оборудования и исчисляется с момента подписания Акта о завершении работ по договору – по форме, указанной в </w:t>
      </w:r>
      <w:r w:rsidRPr="00177466">
        <w:rPr>
          <w:rFonts w:ascii="Times New Roman" w:eastAsia="Times New Roman" w:hAnsi="Times New Roman" w:cs="Times New Roman"/>
          <w:i/>
          <w:lang w:eastAsia="zh-CN"/>
        </w:rPr>
        <w:t>Приложении №1</w:t>
      </w:r>
      <w:r w:rsidRPr="00177466">
        <w:rPr>
          <w:rFonts w:ascii="Times New Roman" w:eastAsia="Times New Roman" w:hAnsi="Times New Roman" w:cs="Times New Roman"/>
          <w:lang w:eastAsia="zh-CN"/>
        </w:rPr>
        <w:t xml:space="preserve"> к Договору.</w:t>
      </w:r>
    </w:p>
    <w:p w14:paraId="39688EC8" w14:textId="08E48DF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Гарантийный период продлевается соответственно на время в течение, которого Объект/его часть не мог эксплуатироваться полностью вследствие выхода из строя по вине Подрядчика.</w:t>
      </w:r>
    </w:p>
    <w:p w14:paraId="7B3A5323" w14:textId="3BDD388B"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передать свои права по гарантийному обслуживанию третьим лицам (в случае продажи Объекта/ и/или передачи его в управление третьим лицам) с соответствующим уведомлением Подрядчика о такой передаче.</w:t>
      </w:r>
    </w:p>
    <w:p w14:paraId="079466AC" w14:textId="00A6168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Выполнение гарантийных обязательств:</w:t>
      </w:r>
    </w:p>
    <w:p w14:paraId="633378D3" w14:textId="5E9CBC0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в течение Гарантийного периода выявится, что отдельные  Работы  или отдельные  части Объекта, при условии их нормальной эксплуатации Заказчиком, будут иметь дефект, неисправности, недоделки, недостатки, которые являются следствием ненадлежащего выполнения Подрядчиком принятых на себя обязательств, то Стороны в течение 5 (пяти) календарных дней с момента обнаружения таких недостатков, дефектов составят Рекламационный акт, в котором в обязательном порядке зафиксируют дату обнаружения дефекта и дату его устранения. </w:t>
      </w:r>
    </w:p>
    <w:p w14:paraId="48AF142A" w14:textId="600748A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немотивированного отказа Подрядчика подписать Рекламационный акт он подписывается Заказчиком в одностороннем порядке, при этом Заказчик вправе привлечь для проведения независимой экспертизы организацию, обладающую соответствующими Разрешениями, которая составит соответствующий акт, фиксирующий дефекты и недоделки.</w:t>
      </w:r>
    </w:p>
    <w:p w14:paraId="7FA55D1B" w14:textId="27E37E0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3 (трех) календарных дней после устранения дефекта или неисправности Стороны составят Акт о приемке выполненных работ по устранению дефектов или неисправности в котором, в обязательном порядке зафиксируют фактическую дату устранения дефекта. Гарантия на неисправную часть Объекта продлевается на срок, равный периоду, прошедшему между датой обнаружения и фактической датой устранения дефекта. Подрядчик обязан устранить любой дефект своими силами и за свой счет.  </w:t>
      </w:r>
    </w:p>
    <w:p w14:paraId="05F1CA73" w14:textId="4E34D61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Для участия в составлении акта, фиксирующего дефекты, согласования порядка и сроков их устранения, Подрядчик обязан командировать своего представителя не позднее 5 (пяти) календарных дней со дня получения письменного извещения Заказчика. </w:t>
      </w:r>
    </w:p>
    <w:p w14:paraId="27F05826" w14:textId="597E29B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если Подрядчик в течение срока, указанного в Рекламационном акте, не устранит дефекты, неисправности, недоделки и недостатки, указанные в Рекламационном акте, то Заказчик вправе, без ущерба для своих прав, устранить такие дефекты и недостатки своими силами или с помощью третьих лиц, с последующим требованием о возмещении со стороны Подрядчика расходов Заказчика по организации устранения дефектов в размере затрат на устранение дефектов, недостатков. Указанные расходы Заказчика могут быть возмещены, в том числе, за счет гарантийной суммы. </w:t>
      </w:r>
    </w:p>
    <w:p w14:paraId="4A727063" w14:textId="29CC2E7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сроков устранения дефектов в выполненных работах в течение Гарантийного периода Заказчик вправе взыскать с Подрядчика штрафную неустойку в размере 0,1% (ноль целых одну десятую процента) от стоимости устранения дефектов за каждый день просрочки.</w:t>
      </w:r>
    </w:p>
    <w:p w14:paraId="234E63DA" w14:textId="51941A4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Гарантийный период Подрядчик обязуется также за свой счет производить замену или ремонт отдельных частей Объекта, вышедших из строя из-за дефекта неправильного монтажа. В случае замены дефектных частей Гарантийный период на вновь установленные части, детали Объекта назначается вновь.</w:t>
      </w:r>
    </w:p>
    <w:p w14:paraId="11596C87" w14:textId="166586A0"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аварии Подрядчик в Гарантийный период по вызову Заказчика обеспечит прибытие своего Уполномоченного представителя в течение 2 (двух) календарных дней, а в экстренных случаях – немедленно.</w:t>
      </w:r>
    </w:p>
    <w:p w14:paraId="2EA531B7" w14:textId="6AA646B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 течение Гарантийного периода будут обнаружены материалы, которые не соответствовали сертификатам, то все Работы по их устранению и замене будут осуществляться Подрядчиком за свой счет.</w:t>
      </w:r>
    </w:p>
    <w:p w14:paraId="1270F593" w14:textId="4342D71F"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Акт об исполнении Сторонами обязательств по Договору:</w:t>
      </w:r>
    </w:p>
    <w:p w14:paraId="1289D5CE" w14:textId="445DCDE5"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5 (пяти) рабочих дней с даты завершения Подрядчиком своих обязательств по Договору, Подрядчик направляет Заказчику Акт об исполнении Сторонами обязательств по договору, оформленный по форме, указанной в </w:t>
      </w:r>
      <w:r w:rsidRPr="00177466">
        <w:rPr>
          <w:rFonts w:ascii="Times New Roman" w:eastAsia="Times New Roman" w:hAnsi="Times New Roman" w:cs="Times New Roman"/>
          <w:i/>
          <w:lang w:eastAsia="zh-CN"/>
        </w:rPr>
        <w:t>Приложении №2</w:t>
      </w:r>
      <w:r w:rsidRPr="00177466">
        <w:rPr>
          <w:rFonts w:ascii="Times New Roman" w:eastAsia="Times New Roman" w:hAnsi="Times New Roman" w:cs="Times New Roman"/>
          <w:lang w:eastAsia="zh-CN"/>
        </w:rPr>
        <w:t xml:space="preserve"> к Договору. Подрядчик направляет такой Акт только после выполнения всех своих Гарантийных обязательств, включая устранение всех дефектов, которые должны быть устранены по обязательствам Подрядчика в Гарантийный период.</w:t>
      </w:r>
    </w:p>
    <w:p w14:paraId="4CDC0BAA" w14:textId="524DC28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течение 10 (десяти) рабочих дней с даты получения от Подрядчика Акта об исполнении Сторонами обязательств по договору, Заказчик обязан подписать его и при наличии какой-либо задолженности </w:t>
      </w:r>
      <w:r w:rsidRPr="00177466">
        <w:rPr>
          <w:rFonts w:ascii="Times New Roman" w:eastAsia="Times New Roman" w:hAnsi="Times New Roman" w:cs="Times New Roman"/>
          <w:lang w:eastAsia="zh-CN"/>
        </w:rPr>
        <w:lastRenderedPageBreak/>
        <w:t>перед Подрядчиком завершить с ним взаиморасчеты либо в указанный срок предоставить Подрядчику в письменном виде мотивированный отказ от подписания указанного Акта.</w:t>
      </w:r>
    </w:p>
    <w:p w14:paraId="30B84BB4" w14:textId="335BE6C4"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 подписания Заказчиком Акта об исполнении Сторонами обязательств по договору в срок, предусмотренный в п.12.4.2. и непредоставлением Заказчиком в указанный срок в письменном виде мотивированного возражения, Подрядчик вправе в одностороннем порядке подписать указанный Акт только при условии выполнения Подрядчиком в полном объеме обязательств по Гарантийному периоду в соответствии с Договором и при отсутствии какой-либо задолженности перед Заказчиком по Договору. При этом Подрядчик обязан сделать в таком Акте запись об одностороннем  его подписании в связи с неподписанием и не предоставлением Заказчиком в срок, установленный п.12.4.2. Договора мотивированного возражения от подписания указанного Акта,  и выслать такой Акт в адрес Заказчика в срок не позднее 5 (пяти) рабочих дней с даты истечения срока, указанного в п.12.4.2. Договора, в противном случае такой Акт не является документом, обладающим юридической силой и не подтверждает факт исполнения Подрядчиком всех своих обязательств по Договору.</w:t>
      </w:r>
    </w:p>
    <w:p w14:paraId="293D1527" w14:textId="05115873"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Заверения Подрядчика:</w:t>
      </w:r>
    </w:p>
    <w:p w14:paraId="27614E10" w14:textId="65E5D3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Настоящим Подрядчик заявляет Заказчику, подтверждает и заверяет:</w:t>
      </w:r>
    </w:p>
    <w:p w14:paraId="5AFC8DEF"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Заключение Договора не нарушает положения Устава Подрядчика, Договор подписывается лицом, надлежащим образом, уполномоченным на заключение такого Договора, получены все необходимые в соответствии с уставом Подрядчика и локальными нормативными актами Подрядчика согласия и согласования органов управления Подрядчика, заключение и исполнение Договора не является для Подрядчика крупной сделкой и/или сделкой с заинтересованностью.</w:t>
      </w:r>
    </w:p>
    <w:p w14:paraId="25DDE6AA" w14:textId="77777777" w:rsidR="007924B9" w:rsidRPr="00177466" w:rsidRDefault="007924B9" w:rsidP="00177466">
      <w:pPr>
        <w:pStyle w:val="a8"/>
        <w:numPr>
          <w:ilvl w:val="2"/>
          <w:numId w:val="1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полностью оценил техническую документацию, оценил и понимает объем подлежащих выполнению в соответствии с Договором Работ и обязуется выполнить Работы в полном объеме в соответствии с Договором за твердую цену Договора. </w:t>
      </w:r>
    </w:p>
    <w:p w14:paraId="4CE6BD4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AF75AFA" w14:textId="62089DA6" w:rsidR="007924B9" w:rsidRPr="00177466" w:rsidRDefault="00A1182B"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о которых Подрядчик обязан предупредить Заказчика</w:t>
      </w:r>
    </w:p>
    <w:p w14:paraId="636CD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0E6A0609" w14:textId="3BAA807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обязан письменно в тот же день предупредить Заказчика: </w:t>
      </w:r>
    </w:p>
    <w:p w14:paraId="14763940" w14:textId="1F9EF8A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возможных неблагоприятных для Заказчика последствий выполнения его указаний о способе выполнения Работ;</w:t>
      </w:r>
    </w:p>
    <w:p w14:paraId="167F05A6" w14:textId="3F7F72F4"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сроки, установленные Договором;</w:t>
      </w:r>
    </w:p>
    <w:p w14:paraId="22086A07" w14:textId="2D6B78CE" w:rsidR="007924B9" w:rsidRPr="00177466" w:rsidRDefault="007924B9" w:rsidP="00177466">
      <w:pPr>
        <w:pStyle w:val="a8"/>
        <w:numPr>
          <w:ilvl w:val="0"/>
          <w:numId w:val="12"/>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 необходимости проведения дополнительных работ, не предусмотренных Договором.</w:t>
      </w:r>
    </w:p>
    <w:p w14:paraId="37D85547" w14:textId="08660F1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обязан в течение 7 (семи) рабочих дней с момента получения уведомления от Подрядчика рассмотреть его и выдать письменное предписание.</w:t>
      </w:r>
    </w:p>
    <w:p w14:paraId="014C4A41" w14:textId="5CD517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полную ответственность за некачественное выполнение Работ в случае, если: </w:t>
      </w:r>
    </w:p>
    <w:p w14:paraId="66C961B3" w14:textId="636E0CC7"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предупредил Заказчика об обстоятельствах, указанных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56B5F1CF" w14:textId="556BA2FC"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 дожидаясь истечения срока, указанного в п</w:t>
      </w:r>
      <w:r w:rsidR="00A1182B"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13.1. Договора;</w:t>
      </w:r>
    </w:p>
    <w:p w14:paraId="1D0A7914" w14:textId="7C930454" w:rsidR="007924B9" w:rsidRPr="00177466" w:rsidRDefault="007924B9" w:rsidP="00177466">
      <w:pPr>
        <w:pStyle w:val="a8"/>
        <w:numPr>
          <w:ilvl w:val="0"/>
          <w:numId w:val="13"/>
        </w:numPr>
        <w:tabs>
          <w:tab w:val="left" w:pos="284"/>
        </w:tabs>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продолжил выполнение Работ, несмотря на своевременное указание Заказчика о прекращении Работ.</w:t>
      </w:r>
    </w:p>
    <w:p w14:paraId="35D3B6CE" w14:textId="77777777" w:rsidR="007924B9" w:rsidRPr="00177466" w:rsidRDefault="007924B9" w:rsidP="00177466">
      <w:pPr>
        <w:tabs>
          <w:tab w:val="left" w:pos="284"/>
        </w:tabs>
        <w:spacing w:after="0" w:line="276" w:lineRule="auto"/>
        <w:ind w:firstLine="567"/>
        <w:jc w:val="both"/>
        <w:rPr>
          <w:rFonts w:ascii="Times New Roman" w:eastAsia="Times New Roman" w:hAnsi="Times New Roman" w:cs="Times New Roman"/>
          <w:lang w:eastAsia="zh-CN"/>
        </w:rPr>
      </w:pPr>
    </w:p>
    <w:p w14:paraId="1618BBB4" w14:textId="700EBF58" w:rsidR="007924B9" w:rsidRPr="00177466" w:rsidRDefault="000E23DF"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Ответственность</w:t>
      </w:r>
    </w:p>
    <w:p w14:paraId="09CA0BB6"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DE5AB14" w14:textId="2C6BFC0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Подрядчиком сроков начала и/или окончания Работ по Договору, а также сроков устранения замечания Заказчика (Дефектов, Недостатков и прочего) по вине Подрядчика, Заказчик вправе на основании письменной претензии выставить Подрядчику неустойку в размере 0,3% (ноль целых три десятых процента) от цены Договора за каждый день просрочки до даты фактического исполнения обязательства.</w:t>
      </w:r>
    </w:p>
    <w:p w14:paraId="7EE0EB10" w14:textId="1639CC8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нарушения Заказчиком условий оплаты принятых Работ по Договору более, чем на 20 (двадцать) рабочих дней, Подрядчик вправе на основании письменной претензии выставить Заказчику неустойку в размере 0,03% (ноль целых три сотых процента) от неуплаченной суммы за каждый день просрочки с момента получения письменной претензии от Подрядчика до даты фактического исполнения обязательства, но не более 10 % (десяти) процентов от Цены Договора.</w:t>
      </w:r>
    </w:p>
    <w:p w14:paraId="15A6CBFC" w14:textId="6B9504DB"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 нарушение своих обязательств, указанных в статье 6 Договора, но не отраженных в настоящей статье, Заказчик вправе на основании письменной претензии выставить Подрядчику штраф в размере 0,01% (ноль целых одну сотую процента) от цены Договора за каждый случай таких нарушений. Фиксация нарушений подтверждается методом фото или видеосъемки и/либо предписаниями ответственных представителей Заказчика.</w:t>
      </w:r>
    </w:p>
    <w:p w14:paraId="3AEC5019" w14:textId="5839DBE3"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 нарушение Подрядчиком обязательств, указанных в п. 6.29., 6.30. Договора, Заказчик вправе на основании письменной претензии выставить Подрядчику штраф в размере 30 000 (тридцати тысяч) рублей за каждый зафиксированный случай таких нарушений.</w:t>
      </w:r>
    </w:p>
    <w:p w14:paraId="16C9A8D9" w14:textId="23E0EDB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уполномоченные органы государственной власти и/или местного самоуправления, и/или иные организации и любые третьи лица, имеющие необходимые полномочия и/или основания для</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 xml:space="preserve"> предъявления к Заказчику обращений о наложении/взыскании неустоек (штрафов, пеней) </w:t>
      </w:r>
      <w:r w:rsidRPr="00177466">
        <w:rPr>
          <w:rFonts w:ascii="Times New Roman" w:eastAsia="Times New Roman" w:hAnsi="Times New Roman" w:cs="Times New Roman"/>
          <w:lang w:val="en-US" w:eastAsia="zh-CN"/>
        </w:rPr>
        <w:t> </w:t>
      </w:r>
      <w:r w:rsidRPr="00177466">
        <w:rPr>
          <w:rFonts w:ascii="Times New Roman" w:eastAsia="Times New Roman" w:hAnsi="Times New Roman" w:cs="Times New Roman"/>
          <w:lang w:eastAsia="zh-CN"/>
        </w:rPr>
        <w:t>и/или претензий, исков, связанных с причинением им вреда и/или возмещением причиненных им убытков, и/или предъявлением к Заказчику иных любых требований, вследствие которых у Заказчика возникнут или могут возникнуть убытки, вызванные по вине Подрядчика и/или привлеченных им Субподрядчиков вследствие просрочки выполнения ими Работ и/или устранения недостатков, и/или некачественного выполнения Работ и/или выполнения Работ без соответствующих лицензий (иных необходимых разрешений), и/или в связи ненадлежащим исполнением  Подрядчиком иных обязательств по Договору, Заказчик незамедлительно предъявит такие обращения, претензии, иски, требования к Подрядчику, а Подрядчик обязуется не позднее 5 (пяти) календарных дней с момента получения письменного требования Заказчика, оплатить/возместить Заказчику в полном объеме причиненные в связи с этим документально-подтвержденные убытки, в том числе, выставленные ему или оплаченные им штрафы, пени, и оперативно принять меры для исправления и устранения, возникших нарушений/недостатков, а также принять меры для недопущения подобных инцидентов впоследствии, в противном случае Заказчик вправе удержать их из денежных средств, причитающихся Подрядчику к выплате с предварительным уведомлением Подрядчика в письменном виде.</w:t>
      </w:r>
    </w:p>
    <w:p w14:paraId="515F5789" w14:textId="09B9FED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 случае получения каких-либо предписаний государственных органов и уполномоченных организаций (в том числе Заказчика) об устранении нарушений, допущенных Подрядчиком в ходе выполнения работ (нарушение норм природоохранного законодательства, правил техники безопасности, правил пожарной безопасности и т.д.) устранить такие нарушения самостоятельно без увеличения сроков выполнения Работ по Договору, и за свой счет уплачивать штраф/неустойку, наложенные проверяющим государственным/муниципальным органом, уполномоченной организацией, в т.ч. Заказчиком. Возмещать Заказчику убытки, связанные с предъявлением федеральными надзорными органами и надзорными органами </w:t>
      </w:r>
      <w:proofErr w:type="spellStart"/>
      <w:r w:rsidRPr="00177466">
        <w:rPr>
          <w:rFonts w:ascii="Times New Roman" w:eastAsia="Times New Roman" w:hAnsi="Times New Roman" w:cs="Times New Roman"/>
          <w:lang w:eastAsia="zh-CN"/>
        </w:rPr>
        <w:t>г.Ялты</w:t>
      </w:r>
      <w:proofErr w:type="spellEnd"/>
      <w:r w:rsidRPr="00177466">
        <w:rPr>
          <w:rFonts w:ascii="Times New Roman" w:eastAsia="Times New Roman" w:hAnsi="Times New Roman" w:cs="Times New Roman"/>
          <w:lang w:eastAsia="zh-CN"/>
        </w:rPr>
        <w:t>/</w:t>
      </w:r>
      <w:proofErr w:type="spellStart"/>
      <w:r w:rsidRPr="00177466">
        <w:rPr>
          <w:rFonts w:ascii="Times New Roman" w:eastAsia="Times New Roman" w:hAnsi="Times New Roman" w:cs="Times New Roman"/>
          <w:lang w:eastAsia="zh-CN"/>
        </w:rPr>
        <w:t>г.Симферополя</w:t>
      </w:r>
      <w:proofErr w:type="spellEnd"/>
      <w:r w:rsidRPr="00177466">
        <w:rPr>
          <w:rFonts w:ascii="Times New Roman" w:eastAsia="Times New Roman" w:hAnsi="Times New Roman" w:cs="Times New Roman"/>
          <w:lang w:eastAsia="zh-CN"/>
        </w:rPr>
        <w:t xml:space="preserve"> штрафных санкций, связанных с выполнением Подрядчиком Работ на Объекте, в том числе за содержание Строительной площадки, прилегающей к ней территории, подъездных путей. В случае отказа Подрядчика от возмещения указанных убытков, Заказчик вправе удержать сумму штрафа с ежемесячного выполнения Подрядчика за отчетный период.</w:t>
      </w:r>
    </w:p>
    <w:p w14:paraId="51AE0047" w14:textId="37A7025F"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Компенсировать Заказчику убытки, включая судебные издержки, связанные с травмами или ущербом, в том числе имуществу, нанесенным третьим лицам, и возникшими вследствие выполнения Подрядчиком и/или его привлечёнными организациями/работниками работ в соответствии с Договором, или вследствие нарушения имущественных или иных прав, охраняющих интеллектуальную и иную собственность.</w:t>
      </w:r>
    </w:p>
    <w:p w14:paraId="1B4D9802" w14:textId="173C9C4D"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Подрядчик несет ответственность за действия/бездействия в случае нарушения им и привлеченными Подрядчиком третьими лицами (Субподрядчиками и др.) нарушений налогового законодательства РФ и обязан компенсировать Заказчику все суммы, недополученные им в следствии этого, в том числе понесенные расходы Заказчика.   </w:t>
      </w:r>
    </w:p>
    <w:p w14:paraId="0ACD5401" w14:textId="5565317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случаях, когда Работа выполнена Подрядчиком с отступлениями от условий Договора, ухудшившими результат Работ, или с иными недостатками (браком, дефектами и/или недоделками), которые делают его непригодным для надлежащего использования, Заказчик вправе потребовать от Подрядчика:</w:t>
      </w:r>
    </w:p>
    <w:p w14:paraId="021C6496"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устранения недостатков за счет Подрядчика в разумный срок;</w:t>
      </w:r>
    </w:p>
    <w:p w14:paraId="164B8724" w14:textId="77777777" w:rsidR="007924B9" w:rsidRPr="00177466" w:rsidRDefault="007924B9" w:rsidP="00177466">
      <w:pPr>
        <w:pStyle w:val="a8"/>
        <w:numPr>
          <w:ilvl w:val="0"/>
          <w:numId w:val="14"/>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соразмерного уменьшения установленной за Работу цены.</w:t>
      </w:r>
    </w:p>
    <w:p w14:paraId="6A8C2FD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отказа Подрядчика от устранения указанных недостатков, Заказчик вправе устранить их собственными силами либо с привлечением других лиц. При этом все расходы Заказчика компенсируются за счет Подрядчика.</w:t>
      </w:r>
    </w:p>
    <w:p w14:paraId="1F14520E" w14:textId="7391C84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Стороны договорились о соблюдении порядка и правил поведения на территории Заказчика, а в случае несоблюдения нижеуказанных правил поведения сотрудниками/представителями Подрядчика, Подрядчик обязуется уплатить штраф в следующем размере:</w:t>
      </w:r>
    </w:p>
    <w:p w14:paraId="699C9BBB" w14:textId="4A62C6D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нахождение сотрудников, представителей Подрядчика на территории объектов и прилегающей территории без форменной одежды – 5 000 (пять тысяч) рублей за каждый зафиксированный случай;</w:t>
      </w:r>
    </w:p>
    <w:p w14:paraId="380F3B10"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появления сотрудников, представителей Подрядчика в состоянии алкогольного опьянения на территории строительных объектов и прилегающей территории – 30 000 (тридцать тысяч) рублей за каждый зафиксированный случай.</w:t>
      </w:r>
    </w:p>
    <w:p w14:paraId="3B599E65"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систематическое опоздание на работу, ранний приход, либо нахождение на территории объектов и прилегающей территории в нерабочее время – 5 000 (пять тысяча) рублей за каждый зафиксированный случай.</w:t>
      </w:r>
    </w:p>
    <w:p w14:paraId="781E4A6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прием пищи/курение в неположенных местах – 5 000 (пять тысяч) рублей за каждый зафиксированный случай.</w:t>
      </w:r>
    </w:p>
    <w:p w14:paraId="3D1936B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несанкционированное посещение гостевых зон – 10 000 (десять тысяча) рублей за каждый зафиксированный случай.</w:t>
      </w:r>
    </w:p>
    <w:p w14:paraId="0B5520DD"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нарушение пропускного режима – 5 000 (пять тысяч) рублей за каждый зафиксированный случай.</w:t>
      </w:r>
    </w:p>
    <w:p w14:paraId="5BDA86F7"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перемещение транспорта на объекте и прилегающей территории в не согласованных зонах – 10 000 (десять тысяч) рублей за каждый зафиксированный случай.</w:t>
      </w:r>
    </w:p>
    <w:p w14:paraId="697892E9" w14:textId="77777777"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кража имущества Заказчика/гостей, личных вещей и пр. – штраф в виде 10-кратного размера стоимости товара, ущерба, но не менее 50 000 рублей. Прекращение деловых отношений.</w:t>
      </w:r>
    </w:p>
    <w:p w14:paraId="51A8E50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Фактом нарушения вышеуказанных условий может являться акт составленный и подписанный не менее 2 (двумя) свидетелями, либо фотовидеофиксация правонарушения. </w:t>
      </w:r>
    </w:p>
    <w:p w14:paraId="576775CA" w14:textId="6E8071F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Каждая Сторона должна исполнять свои обязательства надлежащим образом, оказывая другой Стороне всевозможное содействие в исполнении своих обязательств. Сторона, нарушившая свои обязательства по Договору, должна без промедления устранить эти нарушения, возместить причиненные таким неисполнением обязательств убытки. </w:t>
      </w:r>
    </w:p>
    <w:p w14:paraId="371EB953" w14:textId="1B1DAEAE"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пришли к согласию, что Заказчик вправе в одностороннем порядке удержать неустойки, о которых Заказчик письменно уведомил Подрядчика, предусмотренные настоящим Договором, из любых платежей, в том числе по разным Дополнительным Соглашениям, причитающихся Подрядчику в рамках настоящего Договора.</w:t>
      </w:r>
    </w:p>
    <w:p w14:paraId="30B8710E" w14:textId="3E7BBD3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Во всем остальном, что не предусмотрено Договором, Стороны несут ответственность в соответствии с действующим законодательством Российской Федерации.</w:t>
      </w:r>
    </w:p>
    <w:p w14:paraId="2ED60000"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13DCE4A5" w14:textId="47FFA347" w:rsidR="00376172" w:rsidRPr="00376172" w:rsidRDefault="00376172" w:rsidP="00376172">
      <w:pPr>
        <w:pStyle w:val="a8"/>
        <w:keepNext/>
        <w:numPr>
          <w:ilvl w:val="0"/>
          <w:numId w:val="1"/>
        </w:numPr>
        <w:spacing w:after="0" w:line="276" w:lineRule="auto"/>
        <w:ind w:left="0" w:firstLine="567"/>
        <w:jc w:val="center"/>
        <w:rPr>
          <w:rFonts w:ascii="Times New Roman" w:eastAsia="Times New Roman" w:hAnsi="Times New Roman" w:cs="Times New Roman"/>
          <w:b/>
          <w:lang w:eastAsia="zh-CN"/>
        </w:rPr>
      </w:pPr>
      <w:r w:rsidRPr="00376172">
        <w:rPr>
          <w:rFonts w:ascii="Times New Roman" w:hAnsi="Times New Roman" w:cs="Times New Roman"/>
          <w:b/>
          <w:bCs/>
          <w:sz w:val="21"/>
          <w:szCs w:val="21"/>
        </w:rPr>
        <w:t>Обязательные условия</w:t>
      </w:r>
    </w:p>
    <w:p w14:paraId="4CAE9A87" w14:textId="77777777" w:rsidR="00376172" w:rsidRPr="00376172" w:rsidRDefault="00376172" w:rsidP="00376172">
      <w:pPr>
        <w:pStyle w:val="a8"/>
        <w:keepNext/>
        <w:spacing w:after="0" w:line="276" w:lineRule="auto"/>
        <w:ind w:left="567"/>
        <w:rPr>
          <w:rFonts w:ascii="Times New Roman" w:eastAsia="Times New Roman" w:hAnsi="Times New Roman" w:cs="Times New Roman"/>
          <w:b/>
          <w:lang w:eastAsia="zh-CN"/>
        </w:rPr>
      </w:pPr>
    </w:p>
    <w:p w14:paraId="407262C0" w14:textId="4E8950E3" w:rsidR="00F123B5" w:rsidRPr="006615A1" w:rsidRDefault="00F123B5" w:rsidP="00F123B5">
      <w:pPr>
        <w:pStyle w:val="afa"/>
        <w:ind w:firstLine="709"/>
        <w:jc w:val="both"/>
        <w:rPr>
          <w:rStyle w:val="apple-converted-space"/>
          <w:rFonts w:ascii="Times New Roman" w:hAnsi="Times New Roman"/>
        </w:rPr>
      </w:pPr>
      <w:r w:rsidRPr="002E11DB">
        <w:rPr>
          <w:rStyle w:val="apple-converted-space"/>
          <w:rFonts w:ascii="Times New Roman" w:hAnsi="Times New Roman"/>
          <w:b/>
          <w:bCs/>
        </w:rPr>
        <w:t>15</w:t>
      </w:r>
      <w:r w:rsidRPr="006615A1">
        <w:rPr>
          <w:rStyle w:val="apple-converted-space"/>
          <w:rFonts w:ascii="Times New Roman" w:hAnsi="Times New Roman"/>
          <w:b/>
          <w:bCs/>
        </w:rPr>
        <w:t>.1.</w:t>
      </w:r>
      <w:r w:rsidRPr="006615A1">
        <w:rPr>
          <w:rStyle w:val="apple-converted-space"/>
          <w:rFonts w:ascii="Times New Roman" w:hAnsi="Times New Roman"/>
        </w:rPr>
        <w:t xml:space="preserve"> Исполнитель обязуется соблюдать  положения/исполнять условия (требования), размещенные на официальном сайте Заказчика </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b/>
          <w:bCs/>
        </w:rPr>
        <w:t xml:space="preserve"> </w:t>
      </w:r>
      <w:r w:rsidRPr="006615A1">
        <w:rPr>
          <w:rStyle w:val="apple-converted-space"/>
          <w:rFonts w:ascii="Times New Roman" w:hAnsi="Times New Roman"/>
        </w:rPr>
        <w:t xml:space="preserve">в ИТС «Интернет»: </w:t>
      </w:r>
      <w:hyperlink r:id="rId9" w:history="1">
        <w:r w:rsidRPr="006615A1">
          <w:rPr>
            <w:rStyle w:val="af"/>
            <w:rFonts w:ascii="Times New Roman" w:hAnsi="Times New Roman"/>
          </w:rPr>
          <w:t>https://mriyaresort.com/upload/pdf/matriza_uslovij_v_dogovory.pdf</w:t>
        </w:r>
      </w:hyperlink>
      <w:r w:rsidRPr="006615A1">
        <w:rPr>
          <w:rFonts w:ascii="Times New Roman" w:hAnsi="Times New Roman"/>
        </w:rPr>
        <w:t xml:space="preserve">  </w:t>
      </w:r>
      <w:r w:rsidRPr="006615A1">
        <w:rPr>
          <w:rStyle w:val="apple-converted-space"/>
          <w:rFonts w:ascii="Times New Roman" w:hAnsi="Times New Roman"/>
        </w:rPr>
        <w:t>(</w:t>
      </w:r>
      <w:r w:rsidRPr="006615A1">
        <w:rPr>
          <w:rStyle w:val="apple-converted-space"/>
          <w:rFonts w:ascii="Times New Roman" w:hAnsi="Times New Roman"/>
          <w:b/>
          <w:bCs/>
        </w:rPr>
        <w:t>Матрица обязательных условий договоров</w:t>
      </w:r>
      <w:r w:rsidRPr="006615A1">
        <w:rPr>
          <w:rStyle w:val="apple-converted-space"/>
          <w:rFonts w:ascii="Times New Roman" w:hAnsi="Times New Roman"/>
        </w:rPr>
        <w:t xml:space="preserve">), </w:t>
      </w:r>
      <w:hyperlink r:id="rId10" w:history="1">
        <w:r w:rsidRPr="00ED4E3A">
          <w:rPr>
            <w:rStyle w:val="af"/>
            <w:rFonts w:ascii="Times New Roman" w:hAnsi="Times New Roman"/>
          </w:rPr>
          <w:t xml:space="preserve">https://mriyaresort.com/upload/pdf/antikorruptsionnaya-ogovorka-polnaya.pdf </w:t>
        </w:r>
      </w:hyperlink>
      <w:r w:rsidRPr="006615A1">
        <w:rPr>
          <w:rStyle w:val="apple-converted-space"/>
          <w:rFonts w:ascii="Times New Roman" w:hAnsi="Times New Roman"/>
        </w:rPr>
        <w:t xml:space="preserve"> </w:t>
      </w:r>
      <w:r w:rsidRPr="006615A1">
        <w:rPr>
          <w:rStyle w:val="apple-converted-space"/>
          <w:rFonts w:ascii="Times New Roman" w:hAnsi="Times New Roman"/>
          <w:b/>
          <w:bCs/>
        </w:rPr>
        <w:t>(Антикоррупционная оговорка)</w:t>
      </w:r>
      <w:r w:rsidRPr="006615A1">
        <w:rPr>
          <w:rStyle w:val="apple-converted-space"/>
          <w:rFonts w:ascii="Times New Roman" w:hAnsi="Times New Roman"/>
        </w:rPr>
        <w:t xml:space="preserve"> в режиме общего доступа, в редакции, действующей на дату подписания настоящего Договора, являющиеся его неотъемлемой частью.</w:t>
      </w:r>
    </w:p>
    <w:p w14:paraId="7F432A86" w14:textId="79322A5F" w:rsidR="00F123B5" w:rsidRPr="006615A1" w:rsidRDefault="00F123B5" w:rsidP="00F123B5">
      <w:pPr>
        <w:pStyle w:val="afa"/>
        <w:ind w:firstLine="709"/>
        <w:jc w:val="both"/>
        <w:rPr>
          <w:rFonts w:ascii="Times New Roman" w:hAnsi="Times New Roman"/>
        </w:rPr>
      </w:pPr>
      <w:r w:rsidRPr="002E11DB">
        <w:rPr>
          <w:rStyle w:val="apple-converted-space"/>
          <w:rFonts w:ascii="Times New Roman" w:hAnsi="Times New Roman"/>
          <w:b/>
          <w:bCs/>
        </w:rPr>
        <w:t>15</w:t>
      </w:r>
      <w:r w:rsidRPr="006615A1">
        <w:rPr>
          <w:rStyle w:val="apple-converted-space"/>
          <w:rFonts w:ascii="Times New Roman" w:hAnsi="Times New Roman"/>
          <w:b/>
          <w:bCs/>
        </w:rPr>
        <w:t>.2.</w:t>
      </w:r>
      <w:r w:rsidRPr="006615A1">
        <w:rPr>
          <w:rStyle w:val="apple-converted-space"/>
          <w:rFonts w:ascii="Times New Roman" w:hAnsi="Times New Roman"/>
        </w:rPr>
        <w:t xml:space="preserve"> Исполнитель путем подписания настоящего Договора подтверждает ознакомление и согласие с вышеуказанными положениями (условиями/требованиями), размещенные на официальном сайте Заказчика </w:t>
      </w:r>
      <w:r w:rsidRPr="006615A1">
        <w:rPr>
          <w:rStyle w:val="apple-converted-space"/>
          <w:rFonts w:ascii="Times New Roman" w:hAnsi="Times New Roman"/>
          <w:b/>
          <w:bCs/>
          <w:i/>
          <w:iCs/>
        </w:rPr>
        <w:t>(</w:t>
      </w:r>
      <w:r w:rsidRPr="006615A1">
        <w:rPr>
          <w:rStyle w:val="apple-converted-space"/>
          <w:rFonts w:ascii="Times New Roman" w:hAnsi="Times New Roman"/>
          <w:i/>
          <w:iCs/>
        </w:rPr>
        <w:t>управляющей компании Заказчика)</w:t>
      </w:r>
      <w:r w:rsidRPr="006615A1">
        <w:rPr>
          <w:rStyle w:val="apple-converted-space"/>
          <w:rFonts w:ascii="Times New Roman" w:hAnsi="Times New Roman"/>
        </w:rPr>
        <w:t xml:space="preserve"> в ИТС «Интернет»: </w:t>
      </w:r>
      <w:hyperlink r:id="rId11" w:history="1">
        <w:r w:rsidRPr="006615A1">
          <w:rPr>
            <w:rStyle w:val="af"/>
            <w:rFonts w:ascii="Times New Roman" w:hAnsi="Times New Roman"/>
          </w:rPr>
          <w:t>https://mriyaresort.com/about/for-partners/</w:t>
        </w:r>
      </w:hyperlink>
      <w:r w:rsidRPr="006615A1">
        <w:rPr>
          <w:rFonts w:ascii="Times New Roman" w:hAnsi="Times New Roman"/>
        </w:rPr>
        <w:t xml:space="preserve"> </w:t>
      </w:r>
      <w:r w:rsidRPr="006615A1">
        <w:rPr>
          <w:rStyle w:val="apple-converted-space"/>
          <w:rFonts w:ascii="Times New Roman" w:hAnsi="Times New Roman"/>
        </w:rPr>
        <w:t>в режиме общего доступа.</w:t>
      </w:r>
    </w:p>
    <w:p w14:paraId="55CCE32A" w14:textId="77777777" w:rsidR="00C178E4" w:rsidRPr="00177466" w:rsidRDefault="00C178E4" w:rsidP="00177466">
      <w:pPr>
        <w:spacing w:after="0" w:line="276" w:lineRule="auto"/>
        <w:ind w:firstLine="567"/>
        <w:jc w:val="center"/>
        <w:rPr>
          <w:rFonts w:ascii="Times New Roman" w:eastAsia="Times New Roman" w:hAnsi="Times New Roman" w:cs="Times New Roman"/>
          <w:lang w:eastAsia="zh-CN"/>
        </w:rPr>
      </w:pPr>
    </w:p>
    <w:p w14:paraId="7207FBC5" w14:textId="2509A824" w:rsidR="007924B9" w:rsidRPr="00177466" w:rsidRDefault="00B1225A"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Порядок</w:t>
      </w:r>
      <w:r w:rsidR="00874D35" w:rsidRPr="00177466">
        <w:rPr>
          <w:rFonts w:ascii="Times New Roman" w:eastAsia="Times New Roman" w:hAnsi="Times New Roman" w:cs="Times New Roman"/>
          <w:b/>
          <w:lang w:eastAsia="zh-CN"/>
        </w:rPr>
        <w:t xml:space="preserve"> рассмотрения споров</w:t>
      </w:r>
    </w:p>
    <w:p w14:paraId="26CD1775"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565BC162" w14:textId="77DE0EA3"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1916B4C1" w14:textId="0364CAB6"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17211606" w14:textId="30F2073F"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lastRenderedPageBreak/>
        <w:t>16</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6B56A9B6" w14:textId="14485696" w:rsidR="0050466C" w:rsidRPr="00DD7FA6" w:rsidRDefault="0050466C" w:rsidP="0050466C">
      <w:pPr>
        <w:tabs>
          <w:tab w:val="left" w:pos="360"/>
        </w:tabs>
        <w:spacing w:after="0" w:line="20" w:lineRule="atLeast"/>
        <w:ind w:firstLine="567"/>
        <w:jc w:val="both"/>
        <w:rPr>
          <w:rFonts w:ascii="Times New Roman" w:hAnsi="Times New Roman"/>
        </w:rPr>
      </w:pPr>
      <w:bookmarkStart w:id="0" w:name="_Hlk213944276"/>
      <w:r>
        <w:rPr>
          <w:rFonts w:ascii="Times New Roman" w:hAnsi="Times New Roman"/>
          <w:b/>
          <w:bCs/>
        </w:rPr>
        <w:t>16</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76B99A88" w14:textId="2EF0AF42" w:rsidR="0050466C" w:rsidRPr="00DD7FA6" w:rsidRDefault="0050466C" w:rsidP="0050466C">
      <w:pPr>
        <w:tabs>
          <w:tab w:val="left" w:pos="360"/>
        </w:tabs>
        <w:spacing w:after="0" w:line="20" w:lineRule="atLeast"/>
        <w:ind w:firstLine="567"/>
        <w:jc w:val="both"/>
        <w:rPr>
          <w:rFonts w:ascii="Times New Roman" w:hAnsi="Times New Roman"/>
        </w:rPr>
      </w:pPr>
      <w:r>
        <w:rPr>
          <w:rFonts w:ascii="Times New Roman" w:hAnsi="Times New Roman"/>
          <w:b/>
          <w:bCs/>
        </w:rPr>
        <w:t>16</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04EBE6E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6906B6E3" w14:textId="621825BC" w:rsidR="007924B9" w:rsidRPr="00177466" w:rsidRDefault="00874D35"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Расторжение Договора</w:t>
      </w:r>
    </w:p>
    <w:p w14:paraId="30151FE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1A3036C" w14:textId="536C8E1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может быть расторгнут по соглашению Сторон, по решению суда, вследствие одностороннего отказа Стороны от исполнения Договора в случаях и в порядке, предусмотренных Договором или действующим законодательством.</w:t>
      </w:r>
    </w:p>
    <w:p w14:paraId="25C721B9" w14:textId="5A36A9C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полностью или частично в одностороннем порядке отказаться от исполнения Договора и расторгнуть его во внесудебном порядке в случае, если будет иметь место одно из следующих событий:</w:t>
      </w:r>
    </w:p>
    <w:p w14:paraId="636587BA" w14:textId="761C70E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возбуждена процедура банкротства в отношении Подрядчика или Подрядчиком заключено мировое соглашение с кредиторами или принято решение уполномоченным государственным органом о ликвидации Подрядчика или (за исключением случаев слияния и реструктуризации) принятия решения о добровольной ликвидации Подрядчика, или в случае аналогичных действий или обстоятельств, предусмотренных законодательством РФ;</w:t>
      </w:r>
    </w:p>
    <w:p w14:paraId="4914DC63" w14:textId="6B6C3C30"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прекращения действия Свидетельства саморегулируемой организации о допуске Подрядчика или привлеченных им Субподрядчиков к соответствующим видам работ;</w:t>
      </w:r>
    </w:p>
    <w:p w14:paraId="4057986F" w14:textId="78B9A5C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не имеет достаточной материально-технической базы (не способен обеспечить Объект строительства персоналом с необходимой подготовкой, а также строительной техникой);</w:t>
      </w:r>
    </w:p>
    <w:p w14:paraId="7B7FA553" w14:textId="20221DD3"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действия Подрядчика или его бездействия противоречат положениям Договора и Нормам, и правилам;</w:t>
      </w:r>
    </w:p>
    <w:p w14:paraId="6AF65A89" w14:textId="67B99C0B"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нарушение Подрядчиком общего и/или промежуточных сроков выполнения работ (отставание Подрядчиком от графика производства Работ); нарушение требований, указанных в п. 6.29., 6.30. Договора;</w:t>
      </w:r>
    </w:p>
    <w:p w14:paraId="07FC1D81" w14:textId="6686DEB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Подрядчик в течение 5 (пяти) календарных дней не приступает к исполнению Договора (к началу производства Работ по Договору); </w:t>
      </w:r>
    </w:p>
    <w:p w14:paraId="6E048858" w14:textId="154641FA"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используемые Подрядчиком при производстве Работ материалы и техника не одобрены Заказчиком;</w:t>
      </w:r>
    </w:p>
    <w:p w14:paraId="3EEF97CC" w14:textId="67836AE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выполняет Работы настолько медленно, что окончание ее к сроку становится явно невозможным;</w:t>
      </w:r>
    </w:p>
    <w:p w14:paraId="089F4275" w14:textId="4776FE9F"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во время выполнения Работы станет очевидным, что она не будет выполнена надлежащим образом и в назначенный Заказчиком срок Подрядчик не выполнит требования по устранению недостатков;</w:t>
      </w:r>
    </w:p>
    <w:p w14:paraId="60C531B5" w14:textId="259DBB3E"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при производстве Работ окажется, что компетенция Подрядчика не соответствует поставленным задачам;</w:t>
      </w:r>
    </w:p>
    <w:p w14:paraId="0810D73B" w14:textId="2F5C1637"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невыполнения предписаний Заказчика по устранению замечаний об устранении Дефектов, недостатков, замены некачественного материала и иных нарушений;</w:t>
      </w:r>
    </w:p>
    <w:p w14:paraId="091DAA2F" w14:textId="2309EB11"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отступления в Работе от условий Договора или иные недостатки результата Работы являются существенными и неустранимыми, в частности, такие ухудшения и недостатки результата Работ, которые делают его непригодными для предусмотренного в Договоре использования;</w:t>
      </w:r>
    </w:p>
    <w:p w14:paraId="521685F2" w14:textId="765FF295"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форс-мажорных обстоятельств согласно п.18.5. Договора;</w:t>
      </w:r>
    </w:p>
    <w:p w14:paraId="451D6995" w14:textId="63F6C97C"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 наступлении обстоятельств согласно п.14.7. Договора;</w:t>
      </w:r>
    </w:p>
    <w:p w14:paraId="14685CB6" w14:textId="21CB92C4" w:rsidR="007924B9" w:rsidRPr="00177466" w:rsidRDefault="007924B9" w:rsidP="00177466">
      <w:pPr>
        <w:pStyle w:val="a8"/>
        <w:numPr>
          <w:ilvl w:val="0"/>
          <w:numId w:val="15"/>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иным основаниям, предусмотренным действующим законодательством РФ.</w:t>
      </w:r>
    </w:p>
    <w:p w14:paraId="02B974F5" w14:textId="1D3E5A5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любого из вышеперечисленных событий согласно п.17.2. Договора Заказчик вправе отказаться от исполнения и расторгнуть Договор предварительно уведомив Подрядчика за 10 (Десять) дней до его расторжения. Договор считается расторгнутым с даты, указанной в Уведомлении.</w:t>
      </w:r>
    </w:p>
    <w:p w14:paraId="1FC88F62" w14:textId="2C1946B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в соответствии с п. 17.2. следующие условия вступают в силу:</w:t>
      </w:r>
    </w:p>
    <w:p w14:paraId="6C3154CE" w14:textId="6607820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от Подрядчика исполнения обязательства по сдаче надлежащим образом выполненных Работ до получения Уведомления Заказчика в порядке, предусмотренном Договором.</w:t>
      </w:r>
    </w:p>
    <w:p w14:paraId="3B8F4824" w14:textId="1D3B533D"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Заказчик выплачивает Подрядчику денежные средства за Работы, фактически выполненные и принятые до даты получения Уведомления, с учетом любых взаимозачетов, предусмотренных положениями настоящего Договора в сроки, предусмотренные статьей 4 настоящего Договора.</w:t>
      </w:r>
    </w:p>
    <w:p w14:paraId="02CF56BD" w14:textId="16C13A4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Заказчик имеет право не оплачивать денежные средства, причитающиеся Подрядчику за Работы, фактически выполненные, но не принятые до даты получения Уведомления, пока не будет окончательно установлена сумма затрат Заказчика, возникших в связи с нарушением Подрядчиком своих обязательств по Договору, что не будет рассматриваться как нарушение Заказчиком своих обязательств по оплате Работ и не повлечет наложение штрафных санкций. </w:t>
      </w:r>
    </w:p>
    <w:p w14:paraId="673F32FA" w14:textId="5AF6B12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Заказчик вправе потребовать возмещение убытков, причиненных неисполнением Подрядчиком своих обязательств по Договору.</w:t>
      </w:r>
    </w:p>
    <w:p w14:paraId="7E938200" w14:textId="026DFC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расторжения Договора по вине Подрядчика, никакие убытки Подрядчика, связанные с таким расторжением, не подлежат возмещению Заказчиком.</w:t>
      </w:r>
    </w:p>
    <w:p w14:paraId="7BEF4164" w14:textId="4198DF2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расторжения Договора Заказчик может завершить Работы своими силами и/или силами другого подрядчика. Заказчик и новый Подрядчик смогут использовать для завершения Работ любую документацию, подготовленные Подрядчиком, а также, материалы и оборудование Объекта, в объеме, необходимом для завершения Работ.</w:t>
      </w:r>
    </w:p>
    <w:p w14:paraId="24ACA239" w14:textId="3583C9A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обязан передать Заказчику всю Исполнительную и иную документацию, подготовленную им самим или переданную ему Заказчиком.</w:t>
      </w:r>
    </w:p>
    <w:p w14:paraId="0DD83928" w14:textId="0F8B1E1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Подрядчик вправе отказаться от исполнения Договора и расторгнуть его в порядке, предусмотренном нормами ГК РФ, предварительно направив письменное Уведомление Заказчику не менее чем за 10 (Десять) календарных дней до предполагаемой даты расторжения Договора. Обстоятельства, указанные в п. 2 ст. 431.2 и п. 1 ст. 719 ГК РФ, не являются причиной для расторжения Договора в одностороннем внесудебном порядке.</w:t>
      </w:r>
    </w:p>
    <w:p w14:paraId="3B155BD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D713CAB" w14:textId="112B762D" w:rsidR="007924B9" w:rsidRPr="00177466" w:rsidRDefault="00AF3844"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Обстоятельства непреодолимой силы</w:t>
      </w:r>
    </w:p>
    <w:p w14:paraId="0BADF5DC"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3C3145BC" w14:textId="0FE1398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непреодолимой силы, а именно, таких обстоятельств, которые возникли после заключения Договора, независимо от воли Сторон и которые не могли быть предотвращены разумными действиями Сторон.</w:t>
      </w:r>
    </w:p>
    <w:p w14:paraId="494D206D" w14:textId="3609304A"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Сторона, подвергшаяся действию обстоятельств непреодолимой силы и оказавшаяся вследствие этого не в состоянии надлежащим образом исполнить свои обязательства по Договору, обязана незамедлительно (в любом случае не позднее 3 (трех) дней с момента наступления обстоятельств непреодолимой силы) в письменной форме известить другую Сторону о факте наступления, характере и возможном периоде действия обстоятельств непреодолимой силы, а также о прекращении указанных обстоятельств и последствиях их действия.</w:t>
      </w:r>
    </w:p>
    <w:p w14:paraId="2EE1DB5A"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 форс-мажорными обстоятельствами Стороны подразумевают: пожар, наводнение, землетрясение и другие стихийные бедствия, войны, военные действия, массовые беспорядки, а также распоряжения, указания, постановления органов власти о приостановлении всех строительно-монтажных работах в регионе, о закрытии федеральных дорог для любого транспорта материалов, оборудования и т.п. </w:t>
      </w:r>
    </w:p>
    <w:p w14:paraId="29A8D8CC"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Не являются обстоятельствами непреодолимой силы (форс-мажором) экономические кризисы, любые изменения курсов валют, введение иностранным государством, правительством иностранного государства, межгосударственным, межправительственным органом в отношении другой страны или круга лиц, любой из Сторон, ее работников, органов управления и бенефициаров, а также иных лиц, привлекаемых к исполнению Договора и их работников, органов управления и бенефициаров, экономических санкций в том числе, введенных на основании решений органов Европейского Союза и США.</w:t>
      </w:r>
    </w:p>
    <w:p w14:paraId="4D91E06D" w14:textId="256696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наступления обстоятельств непреодолимой силы сроки исполнения обязательств по Договору отодвигаются на время, в течение которого указанные обстоятельства будут действовать.</w:t>
      </w:r>
    </w:p>
    <w:p w14:paraId="705B9906" w14:textId="579B39A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Надлежащим доказательством наступления и периода действия обстоятельств непреодолимой силы будут служить свидетельства (справки), выдаваемые уполномоченными государственными органами (организациями) государства, на территории которого имело место обстоятельство непреодолимой силы.</w:t>
      </w:r>
    </w:p>
    <w:p w14:paraId="050A7CCF" w14:textId="05B0332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Если следствия, вызванные этими обстоятельствами, будут длиться более 2 (двух) месяцев, то Подрядчик и Заказчик обсудят, какие меры следует принять, однако, если в течение следующих 2 (двух) </w:t>
      </w:r>
      <w:r w:rsidRPr="00177466">
        <w:rPr>
          <w:rFonts w:ascii="Times New Roman" w:eastAsia="Times New Roman" w:hAnsi="Times New Roman" w:cs="Times New Roman"/>
          <w:lang w:eastAsia="zh-CN"/>
        </w:rPr>
        <w:lastRenderedPageBreak/>
        <w:t>месяцев Стороны не смогут договориться, тогда каждая из Сторон вправе расторгнуть Договор, направив другой Стороне уведомление о расторжении Договора за 10 (десять) дней до его расторжения.</w:t>
      </w:r>
    </w:p>
    <w:p w14:paraId="7E62CDF6" w14:textId="15B35286"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Если Подрядчик задержит выполнение Работ или понесет дополнительные расходы в связи с действием обстоятельств непреодолимой силы, то продление сроков в связи с такой задержкой и/или такие расходы будут определяться соглашением Сторон.</w:t>
      </w:r>
    </w:p>
    <w:p w14:paraId="2F84627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04C2FC4D" w14:textId="7B2E2E9B" w:rsidR="007924B9" w:rsidRPr="00177466" w:rsidRDefault="001109B8" w:rsidP="00177466">
      <w:pPr>
        <w:pStyle w:val="a8"/>
        <w:numPr>
          <w:ilvl w:val="0"/>
          <w:numId w:val="1"/>
        </w:numPr>
        <w:spacing w:after="0" w:line="276" w:lineRule="auto"/>
        <w:ind w:left="0"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Прочие условия</w:t>
      </w:r>
    </w:p>
    <w:p w14:paraId="28FE3A89" w14:textId="77777777" w:rsidR="00177466" w:rsidRPr="00177466" w:rsidRDefault="00177466" w:rsidP="00177466">
      <w:pPr>
        <w:pStyle w:val="a8"/>
        <w:spacing w:after="0" w:line="276" w:lineRule="auto"/>
        <w:ind w:left="567"/>
        <w:jc w:val="both"/>
        <w:rPr>
          <w:rFonts w:ascii="Times New Roman" w:eastAsia="Times New Roman" w:hAnsi="Times New Roman" w:cs="Times New Roman"/>
          <w:b/>
          <w:lang w:eastAsia="zh-CN"/>
        </w:rPr>
      </w:pPr>
    </w:p>
    <w:p w14:paraId="4755D3DD" w14:textId="361DAE72"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Уступка</w:t>
      </w:r>
    </w:p>
    <w:p w14:paraId="42ADA07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За исключением случаев, оговоренных в Договоре, ни одна из Сторон не вправе уступать свои права и обязательства по Договору третьему лицу без предварительного письменного согласия на то другой Стороны. </w:t>
      </w:r>
    </w:p>
    <w:p w14:paraId="19F21DF9" w14:textId="7969A43C"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Приоритетность документов</w:t>
      </w:r>
    </w:p>
    <w:p w14:paraId="78748F07"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Документы, формирующие Договор, должны рассматриваться как взаимно поясняющие друг друга. В случае наличия двусмысленностей или расхождения в документах, Заказчик произведет для Подрядчика любые необходимые пояснения, при этом устанавливается следующая приоритетность документов:</w:t>
      </w:r>
    </w:p>
    <w:p w14:paraId="2A9FFAE0" w14:textId="0A1D574A"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основной текст Договора;</w:t>
      </w:r>
    </w:p>
    <w:p w14:paraId="56683C9D" w14:textId="321FCA6D" w:rsidR="007924B9" w:rsidRPr="00177466" w:rsidRDefault="007924B9" w:rsidP="00177466">
      <w:pPr>
        <w:pStyle w:val="a8"/>
        <w:numPr>
          <w:ilvl w:val="0"/>
          <w:numId w:val="16"/>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Приложения к Договору.</w:t>
      </w:r>
    </w:p>
    <w:p w14:paraId="77EA39AF" w14:textId="21234BB4"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Недействительность и неприменимость</w:t>
      </w:r>
    </w:p>
    <w:p w14:paraId="6FB3E8EE"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 случае, если какое-либо из положений Договора является или станет впоследствии недействительным и/или неприменимым, то другие положения Договора при этом останутся действующими и применимыми. Стороны Договора предпримут совместные усилия для замены недействительного и/или неприменимого положения Договора действительным и применимым положением, имеющим такой же экономический результат, как и положение, которое было или стало недействительным и/или неприменимым.</w:t>
      </w:r>
    </w:p>
    <w:p w14:paraId="63FBE420" w14:textId="45D62DA5"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Полнота Договора</w:t>
      </w:r>
    </w:p>
    <w:p w14:paraId="516B8E98"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264A376F" w14:textId="12FD8FE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Вступление в силу</w:t>
      </w:r>
    </w:p>
    <w:p w14:paraId="083D6B7A" w14:textId="2A999696"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вступает в силу со дня его подписания сторонами и действует до полного выполнения Сторонами своих обязательств по Договору либо до его расторжения в соответствии с положениями ст</w:t>
      </w:r>
      <w:r w:rsidR="00C178E4" w:rsidRPr="00177466">
        <w:rPr>
          <w:rFonts w:ascii="Times New Roman" w:eastAsia="Times New Roman" w:hAnsi="Times New Roman" w:cs="Times New Roman"/>
          <w:lang w:eastAsia="zh-CN"/>
        </w:rPr>
        <w:t>.</w:t>
      </w:r>
      <w:r w:rsidRPr="00177466">
        <w:rPr>
          <w:rFonts w:ascii="Times New Roman" w:eastAsia="Times New Roman" w:hAnsi="Times New Roman" w:cs="Times New Roman"/>
          <w:lang w:eastAsia="zh-CN"/>
        </w:rPr>
        <w:t xml:space="preserve"> 17 Договора.</w:t>
      </w:r>
    </w:p>
    <w:p w14:paraId="3750EC1B" w14:textId="7A9B1192"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67E97E8" w14:textId="420C5219"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Экземпляры</w:t>
      </w:r>
    </w:p>
    <w:p w14:paraId="31967FCA" w14:textId="371C6C5E"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Договор составлен в 2 (двух) экземплярах, имеющих одинаковую юридическую силу, один экземпляр для Подрядчика, и один для Заказчика.</w:t>
      </w:r>
    </w:p>
    <w:p w14:paraId="75B1406C" w14:textId="3AFB352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посредством электронной почты с последующим обменом оригиналами документов. </w:t>
      </w:r>
    </w:p>
    <w:p w14:paraId="2C01597C" w14:textId="15B9AA8C"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10 (десяти) рабочих дней с момента согласования, направления, предоставления копии документа, а также в случае требования другой Стороны. </w:t>
      </w:r>
    </w:p>
    <w:p w14:paraId="4AD2B367" w14:textId="50B1C068"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Стороны договорились, что пересылка по факсу или посредством электронной почты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10394997" w14:textId="3A8E45D9"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w:t>
      </w:r>
      <w:r w:rsidRPr="00177466">
        <w:rPr>
          <w:rFonts w:ascii="Times New Roman" w:eastAsia="Times New Roman" w:hAnsi="Times New Roman" w:cs="Times New Roman"/>
          <w:lang w:eastAsia="zh-CN"/>
        </w:rPr>
        <w:lastRenderedPageBreak/>
        <w:t xml:space="preserve">Договору, указанных в разделе «АДРЕСА, БАНКОВСКИЕ РЕКВИЗИТЫ И ПОДПИСИ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00C8F12A" w14:textId="5C7F19EA" w:rsidR="007924B9" w:rsidRPr="00177466" w:rsidRDefault="007924B9" w:rsidP="00177466">
      <w:pPr>
        <w:pStyle w:val="a8"/>
        <w:numPr>
          <w:ilvl w:val="2"/>
          <w:numId w:val="1"/>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7D87A6D" w14:textId="283BEB6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Уведомления</w:t>
      </w:r>
    </w:p>
    <w:p w14:paraId="06DD7AD9"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Любые уведомления и иные сообщения, предусмотренные Договором, должны подаваться в письменной форме, и считаются врученными должным образом при: </w:t>
      </w:r>
    </w:p>
    <w:p w14:paraId="79BE8E33" w14:textId="40384BE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личной передаче или доставке курьером по указанному ниже почтовому адресу или любому иному адресу, о котором Сторона заблаговременно будет письменно уведомлена;</w:t>
      </w:r>
    </w:p>
    <w:p w14:paraId="1E6243A6" w14:textId="743C698D"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заказным письмом, отправленным по почте по указанному ниже почтовому адресу или любому иному адресу, о котором Сторона заблаговременно будет письменно уведомлена; </w:t>
      </w:r>
    </w:p>
    <w:p w14:paraId="3AC9FA5E" w14:textId="0E869559" w:rsidR="007924B9" w:rsidRPr="00177466" w:rsidRDefault="007924B9" w:rsidP="00177466">
      <w:pPr>
        <w:pStyle w:val="a8"/>
        <w:numPr>
          <w:ilvl w:val="0"/>
          <w:numId w:val="17"/>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доставке на условиях п.п.19.6.2. – 19.6.6. Договора. </w:t>
      </w:r>
    </w:p>
    <w:p w14:paraId="7196B16D" w14:textId="77777777"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Каждая из Сторон обязана незамедлительно извещать другую Сторону о смене своего почтового и юридического адресов, банковских и иных реквизитов.  Все уведомления и иные сообщения, направленные Стороной по старым адресам и реквизитам до получения направляющей Стороной извещения об изменении адреса и/или реквизита получающей Стороны, будут действительны, а все дополнительные расходы и убытки, возникающие вследствие несвоевременного извещения об изменении адресов и/или банковских и иных реквизитов, будут ложиться на Сторону, несвоевременно известившую об их изменении.</w:t>
      </w:r>
    </w:p>
    <w:p w14:paraId="3D21952A" w14:textId="34779280" w:rsidR="007924B9" w:rsidRPr="00177466" w:rsidRDefault="007924B9" w:rsidP="00177466">
      <w:pPr>
        <w:pStyle w:val="a8"/>
        <w:numPr>
          <w:ilvl w:val="1"/>
          <w:numId w:val="1"/>
        </w:numPr>
        <w:spacing w:after="0" w:line="276" w:lineRule="auto"/>
        <w:ind w:left="0" w:firstLine="567"/>
        <w:jc w:val="both"/>
        <w:rPr>
          <w:rFonts w:ascii="Times New Roman" w:eastAsia="Times New Roman" w:hAnsi="Times New Roman" w:cs="Times New Roman"/>
          <w:u w:val="single"/>
          <w:lang w:eastAsia="zh-CN"/>
        </w:rPr>
      </w:pPr>
      <w:r w:rsidRPr="00177466">
        <w:rPr>
          <w:rFonts w:ascii="Times New Roman" w:eastAsia="Times New Roman" w:hAnsi="Times New Roman" w:cs="Times New Roman"/>
          <w:u w:val="single"/>
          <w:lang w:eastAsia="zh-CN"/>
        </w:rPr>
        <w:t>Прочие положения</w:t>
      </w:r>
    </w:p>
    <w:p w14:paraId="3C55509A" w14:textId="189267CA"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Стороны гарантируют наличие у них правомочий и полномочий, необходимых для заключения Договора.</w:t>
      </w:r>
      <w:r w:rsidR="000A1ED0"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 xml:space="preserve">Во всем остальном, что не предусмотрено Договором, применяются нормы законодательства Российской Федерации. </w:t>
      </w:r>
    </w:p>
    <w:p w14:paraId="3001F69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316D2439"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43136A76" w14:textId="7FD75D5A" w:rsidR="007924B9" w:rsidRPr="00177466" w:rsidRDefault="000438DB" w:rsidP="00177466">
      <w:pPr>
        <w:pStyle w:val="a8"/>
        <w:numPr>
          <w:ilvl w:val="0"/>
          <w:numId w:val="1"/>
        </w:numPr>
        <w:spacing w:after="0" w:line="276" w:lineRule="auto"/>
        <w:jc w:val="center"/>
        <w:rPr>
          <w:rFonts w:ascii="Times New Roman" w:eastAsia="Times New Roman" w:hAnsi="Times New Roman" w:cs="Times New Roman"/>
          <w:b/>
          <w:lang w:val="en-US" w:eastAsia="zh-CN"/>
        </w:rPr>
      </w:pPr>
      <w:r w:rsidRPr="00177466">
        <w:rPr>
          <w:rFonts w:ascii="Times New Roman" w:eastAsia="Times New Roman" w:hAnsi="Times New Roman" w:cs="Times New Roman"/>
          <w:b/>
          <w:lang w:eastAsia="zh-CN"/>
        </w:rPr>
        <w:t>Приложения к Договору</w:t>
      </w:r>
    </w:p>
    <w:p w14:paraId="18BF5973" w14:textId="77777777" w:rsidR="00177466" w:rsidRPr="00177466" w:rsidRDefault="00177466" w:rsidP="00177466">
      <w:pPr>
        <w:pStyle w:val="a8"/>
        <w:spacing w:after="0" w:line="276" w:lineRule="auto"/>
        <w:ind w:left="644"/>
        <w:rPr>
          <w:rFonts w:ascii="Times New Roman" w:eastAsia="Times New Roman" w:hAnsi="Times New Roman" w:cs="Times New Roman"/>
          <w:b/>
          <w:lang w:val="en-US" w:eastAsia="zh-CN"/>
        </w:rPr>
      </w:pPr>
    </w:p>
    <w:p w14:paraId="5AE7FCD8" w14:textId="0700C150" w:rsidR="007924B9" w:rsidRPr="00177466" w:rsidRDefault="008A5084"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
          <w:bCs/>
          <w:lang w:eastAsia="zh-CN"/>
        </w:rPr>
        <w:t>2</w:t>
      </w:r>
      <w:r w:rsidR="00376172" w:rsidRPr="00F123B5">
        <w:rPr>
          <w:rFonts w:ascii="Times New Roman" w:eastAsia="Times New Roman" w:hAnsi="Times New Roman" w:cs="Times New Roman"/>
          <w:b/>
          <w:bCs/>
          <w:lang w:eastAsia="zh-CN"/>
        </w:rPr>
        <w:t>0</w:t>
      </w:r>
      <w:r w:rsidRPr="00177466">
        <w:rPr>
          <w:rFonts w:ascii="Times New Roman" w:eastAsia="Times New Roman" w:hAnsi="Times New Roman" w:cs="Times New Roman"/>
          <w:b/>
          <w:bCs/>
          <w:lang w:eastAsia="zh-CN"/>
        </w:rPr>
        <w:t>.1.</w:t>
      </w:r>
      <w:r w:rsidRPr="00177466">
        <w:rPr>
          <w:rFonts w:ascii="Times New Roman" w:eastAsia="Times New Roman" w:hAnsi="Times New Roman" w:cs="Times New Roman"/>
          <w:lang w:eastAsia="zh-CN"/>
        </w:rPr>
        <w:t xml:space="preserve"> </w:t>
      </w:r>
      <w:r w:rsidR="007924B9" w:rsidRPr="00177466">
        <w:rPr>
          <w:rFonts w:ascii="Times New Roman" w:eastAsia="Times New Roman" w:hAnsi="Times New Roman" w:cs="Times New Roman"/>
          <w:lang w:eastAsia="zh-CN"/>
        </w:rPr>
        <w:t xml:space="preserve">Все Приложения к Договору являются его неотъемлемой частью, при условии, что они подписаны уполномоченными лицами Сторон и скреплены печатями Сторон.  </w:t>
      </w:r>
    </w:p>
    <w:p w14:paraId="10DBCB5B"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1 – Акт о завершении работ по договору (форма).</w:t>
      </w:r>
    </w:p>
    <w:p w14:paraId="5B151037"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2 – Акт об исполнение Сторонами обязательств по договору (форма).</w:t>
      </w:r>
    </w:p>
    <w:p w14:paraId="521BE39F"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3 – Локальный сметный расчёт.</w:t>
      </w:r>
    </w:p>
    <w:p w14:paraId="12F83C35"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 4 – Техническое задание.</w:t>
      </w:r>
    </w:p>
    <w:p w14:paraId="582A70E1" w14:textId="77777777" w:rsidR="007924B9" w:rsidRPr="00177466" w:rsidRDefault="007924B9" w:rsidP="00177466">
      <w:pPr>
        <w:pStyle w:val="a8"/>
        <w:numPr>
          <w:ilvl w:val="0"/>
          <w:numId w:val="18"/>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Приложение № 5 – График производства работ/еженедельного отчета производства работ (форма). </w:t>
      </w:r>
    </w:p>
    <w:p w14:paraId="6F394758" w14:textId="77777777" w:rsidR="007924B9" w:rsidRPr="00177466" w:rsidRDefault="007924B9" w:rsidP="00177466">
      <w:pPr>
        <w:spacing w:after="0" w:line="276" w:lineRule="auto"/>
        <w:ind w:firstLine="567"/>
        <w:jc w:val="center"/>
        <w:rPr>
          <w:rFonts w:ascii="Times New Roman" w:eastAsia="Times New Roman" w:hAnsi="Times New Roman" w:cs="Times New Roman"/>
          <w:lang w:eastAsia="zh-CN"/>
        </w:rPr>
      </w:pPr>
    </w:p>
    <w:p w14:paraId="0372F27C" w14:textId="29C3FF04" w:rsidR="007924B9" w:rsidRPr="00177466" w:rsidRDefault="008A5084"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2</w:t>
      </w:r>
      <w:r w:rsidR="00376172" w:rsidRPr="00F123B5">
        <w:rPr>
          <w:rFonts w:ascii="Times New Roman" w:eastAsia="Times New Roman" w:hAnsi="Times New Roman" w:cs="Times New Roman"/>
          <w:b/>
          <w:lang w:eastAsia="zh-CN"/>
        </w:rPr>
        <w:t>1</w:t>
      </w:r>
      <w:r w:rsidRPr="00177466">
        <w:rPr>
          <w:rFonts w:ascii="Times New Roman" w:eastAsia="Times New Roman" w:hAnsi="Times New Roman" w:cs="Times New Roman"/>
          <w:b/>
          <w:lang w:eastAsia="zh-CN"/>
        </w:rPr>
        <w:t xml:space="preserve">. </w:t>
      </w:r>
      <w:r w:rsidR="000438DB" w:rsidRPr="00177466">
        <w:rPr>
          <w:rFonts w:ascii="Times New Roman" w:eastAsia="Times New Roman" w:hAnsi="Times New Roman" w:cs="Times New Roman"/>
          <w:b/>
          <w:lang w:eastAsia="zh-CN"/>
        </w:rPr>
        <w:t>Адреса</w:t>
      </w:r>
      <w:r w:rsidR="007924B9" w:rsidRPr="00177466">
        <w:rPr>
          <w:rFonts w:ascii="Times New Roman" w:eastAsia="Times New Roman" w:hAnsi="Times New Roman" w:cs="Times New Roman"/>
          <w:b/>
          <w:lang w:eastAsia="zh-CN"/>
        </w:rPr>
        <w:t>,</w:t>
      </w:r>
      <w:r w:rsidR="000438DB" w:rsidRPr="00177466">
        <w:rPr>
          <w:rFonts w:ascii="Times New Roman" w:eastAsia="Times New Roman" w:hAnsi="Times New Roman" w:cs="Times New Roman"/>
          <w:b/>
          <w:lang w:eastAsia="zh-CN"/>
        </w:rPr>
        <w:t xml:space="preserve"> банковские реквизиты и подписи Сторо</w:t>
      </w:r>
      <w:r w:rsidR="00177466">
        <w:rPr>
          <w:rFonts w:ascii="Times New Roman" w:eastAsia="Times New Roman" w:hAnsi="Times New Roman" w:cs="Times New Roman"/>
          <w:b/>
          <w:lang w:eastAsia="zh-CN"/>
        </w:rPr>
        <w:t>н</w:t>
      </w:r>
    </w:p>
    <w:p w14:paraId="29257ED3" w14:textId="77777777" w:rsidR="000438DB" w:rsidRPr="00177466" w:rsidRDefault="000438DB" w:rsidP="00177466">
      <w:pPr>
        <w:pStyle w:val="a8"/>
        <w:spacing w:after="0" w:line="276" w:lineRule="auto"/>
        <w:ind w:left="0" w:firstLine="567"/>
        <w:jc w:val="both"/>
        <w:rPr>
          <w:rFonts w:ascii="Times New Roman" w:eastAsia="Times New Roman" w:hAnsi="Times New Roman" w:cs="Times New Roman"/>
          <w:b/>
          <w:lang w:eastAsia="zh-CN"/>
        </w:rPr>
      </w:pPr>
    </w:p>
    <w:tbl>
      <w:tblPr>
        <w:tblW w:w="10348" w:type="dxa"/>
        <w:tblInd w:w="-5" w:type="dxa"/>
        <w:tblLook w:val="0000" w:firstRow="0" w:lastRow="0" w:firstColumn="0" w:lastColumn="0" w:noHBand="0" w:noVBand="0"/>
      </w:tblPr>
      <w:tblGrid>
        <w:gridCol w:w="4985"/>
        <w:gridCol w:w="5363"/>
      </w:tblGrid>
      <w:tr w:rsidR="007924B9" w:rsidRPr="00177466" w14:paraId="059520F1" w14:textId="77777777" w:rsidTr="000438DB">
        <w:trPr>
          <w:trHeight w:val="1702"/>
        </w:trPr>
        <w:tc>
          <w:tcPr>
            <w:tcW w:w="4985" w:type="dxa"/>
            <w:tcMar>
              <w:left w:w="108" w:type="dxa"/>
            </w:tcMar>
          </w:tcPr>
          <w:p w14:paraId="6BCD27B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387A22F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09C95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63" w:type="dxa"/>
            <w:tcMar>
              <w:left w:w="108" w:type="dxa"/>
            </w:tcMar>
          </w:tcPr>
          <w:p w14:paraId="52328AC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80226B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451D6FD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557ED49" w14:textId="1AD99812"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ABBD1D" w14:textId="67CE5148" w:rsidR="005507FD" w:rsidRPr="00177466" w:rsidRDefault="005507FD" w:rsidP="00177466">
      <w:pPr>
        <w:spacing w:after="0" w:line="276" w:lineRule="auto"/>
        <w:ind w:firstLine="567"/>
        <w:jc w:val="both"/>
        <w:rPr>
          <w:rFonts w:ascii="Times New Roman" w:eastAsia="Times New Roman" w:hAnsi="Times New Roman" w:cs="Times New Roman"/>
          <w:b/>
          <w:lang w:eastAsia="zh-CN"/>
        </w:rPr>
      </w:pPr>
    </w:p>
    <w:p w14:paraId="71111E2E" w14:textId="38BFC18C"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2F70F4FF" w14:textId="1B73AC03"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F9AAC9B" w14:textId="2BDC9505"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84DAB12" w14:textId="66A8AB9A"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FCC1985" w14:textId="03FBF6B6"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74344D1A" w14:textId="157EC600"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3B7EA2AD" w14:textId="043394ED"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49E505EA" w14:textId="7220B639" w:rsidR="00D1447F" w:rsidRPr="00177466" w:rsidRDefault="00D1447F" w:rsidP="00177466">
      <w:pPr>
        <w:spacing w:after="0" w:line="276" w:lineRule="auto"/>
        <w:ind w:firstLine="567"/>
        <w:jc w:val="both"/>
        <w:rPr>
          <w:rFonts w:ascii="Times New Roman" w:eastAsia="Times New Roman" w:hAnsi="Times New Roman" w:cs="Times New Roman"/>
          <w:b/>
          <w:lang w:eastAsia="zh-CN"/>
        </w:rPr>
      </w:pPr>
    </w:p>
    <w:p w14:paraId="6BFBAF33" w14:textId="317D3987" w:rsidR="00D1447F" w:rsidRDefault="00D1447F" w:rsidP="00177466">
      <w:pPr>
        <w:spacing w:after="0" w:line="276" w:lineRule="auto"/>
        <w:ind w:firstLine="567"/>
        <w:jc w:val="both"/>
        <w:rPr>
          <w:rFonts w:ascii="Times New Roman" w:eastAsia="Times New Roman" w:hAnsi="Times New Roman" w:cs="Times New Roman"/>
          <w:b/>
          <w:lang w:eastAsia="zh-CN"/>
        </w:rPr>
      </w:pPr>
    </w:p>
    <w:p w14:paraId="6C5EF97D"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23BD4C46"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6B83AEE7" w14:textId="77777777" w:rsidR="0050466C" w:rsidRDefault="0050466C" w:rsidP="00177466">
      <w:pPr>
        <w:spacing w:after="0" w:line="276" w:lineRule="auto"/>
        <w:ind w:firstLine="567"/>
        <w:jc w:val="both"/>
        <w:rPr>
          <w:rFonts w:ascii="Times New Roman" w:eastAsia="Times New Roman" w:hAnsi="Times New Roman" w:cs="Times New Roman"/>
          <w:b/>
          <w:lang w:eastAsia="zh-CN"/>
        </w:rPr>
      </w:pPr>
    </w:p>
    <w:p w14:paraId="7FF66314" w14:textId="77777777" w:rsidR="0050466C" w:rsidRPr="00177466" w:rsidRDefault="0050466C" w:rsidP="00177466">
      <w:pPr>
        <w:spacing w:after="0" w:line="276" w:lineRule="auto"/>
        <w:ind w:firstLine="567"/>
        <w:jc w:val="both"/>
        <w:rPr>
          <w:rFonts w:ascii="Times New Roman" w:eastAsia="Times New Roman" w:hAnsi="Times New Roman" w:cs="Times New Roman"/>
          <w:b/>
          <w:lang w:eastAsia="zh-CN"/>
        </w:rPr>
      </w:pPr>
    </w:p>
    <w:p w14:paraId="4F86FE40" w14:textId="08D4B020" w:rsidR="00D1447F" w:rsidRPr="00177466" w:rsidRDefault="00D1447F" w:rsidP="00177466">
      <w:pPr>
        <w:spacing w:after="0" w:line="276" w:lineRule="auto"/>
        <w:jc w:val="both"/>
        <w:rPr>
          <w:rFonts w:ascii="Times New Roman" w:eastAsia="Times New Roman" w:hAnsi="Times New Roman" w:cs="Times New Roman"/>
          <w:b/>
          <w:lang w:eastAsia="zh-CN"/>
        </w:rPr>
      </w:pPr>
    </w:p>
    <w:p w14:paraId="7FF2C4F4" w14:textId="354A90AF"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№1</w:t>
      </w:r>
    </w:p>
    <w:p w14:paraId="40D74289" w14:textId="77777777" w:rsidR="00C178E4"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1F7ABC3A" w14:textId="0DA65353" w:rsidR="007924B9" w:rsidRPr="00177466" w:rsidRDefault="007924B9" w:rsidP="0050466C">
      <w:pPr>
        <w:spacing w:after="0" w:line="276" w:lineRule="auto"/>
        <w:ind w:left="7371"/>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4293D303" w14:textId="77777777" w:rsidR="007924B9" w:rsidRPr="00177466" w:rsidRDefault="007924B9" w:rsidP="00177466">
      <w:pPr>
        <w:spacing w:after="0" w:line="276" w:lineRule="auto"/>
        <w:ind w:firstLine="567"/>
        <w:jc w:val="both"/>
        <w:rPr>
          <w:rFonts w:ascii="Times New Roman" w:hAnsi="Times New Roman" w:cs="Times New Roman"/>
          <w:b/>
          <w:spacing w:val="-1"/>
          <w:shd w:val="clear" w:color="auto" w:fill="FFFFFF"/>
        </w:rPr>
      </w:pPr>
    </w:p>
    <w:p w14:paraId="3C13010B" w14:textId="196E0535"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05812B9C"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4772C2BC" w14:textId="5B4A1598"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 завершении работ по Д</w:t>
      </w:r>
      <w:r w:rsidR="00C178E4" w:rsidRPr="00177466">
        <w:rPr>
          <w:rFonts w:ascii="Times New Roman" w:eastAsia="Times New Roman" w:hAnsi="Times New Roman" w:cs="Times New Roman"/>
          <w:b/>
          <w:lang w:eastAsia="zh-CN"/>
        </w:rPr>
        <w:t>оговору</w:t>
      </w:r>
    </w:p>
    <w:p w14:paraId="18A56F94"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 от _____________ г.</w:t>
      </w:r>
    </w:p>
    <w:p w14:paraId="1DB64CF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5B39584" w14:textId="12CA4DE0"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C178E4" w:rsidRPr="00177466">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r w:rsidR="00C178E4" w:rsidRPr="00177466">
        <w:rPr>
          <w:rFonts w:ascii="Times New Roman" w:eastAsia="Times New Roman" w:hAnsi="Times New Roman" w:cs="Times New Roman"/>
          <w:lang w:eastAsia="zh-CN"/>
        </w:rPr>
        <w:tab/>
      </w:r>
      <w:proofErr w:type="gramStart"/>
      <w:r w:rsidR="00C178E4" w:rsidRPr="00177466">
        <w:rPr>
          <w:rFonts w:ascii="Times New Roman" w:eastAsia="Times New Roman" w:hAnsi="Times New Roman" w:cs="Times New Roman"/>
          <w:lang w:eastAsia="zh-CN"/>
        </w:rPr>
        <w:tab/>
      </w:r>
      <w:r w:rsidR="0050466C">
        <w:rPr>
          <w:rFonts w:ascii="Times New Roman" w:eastAsia="Times New Roman" w:hAnsi="Times New Roman" w:cs="Times New Roman"/>
          <w:lang w:eastAsia="zh-CN"/>
        </w:rPr>
        <w:t xml:space="preserve">  </w:t>
      </w:r>
      <w:r w:rsidR="00C178E4" w:rsidRPr="00177466">
        <w:rPr>
          <w:rFonts w:ascii="Times New Roman" w:eastAsia="Times New Roman" w:hAnsi="Times New Roman" w:cs="Times New Roman"/>
          <w:lang w:eastAsia="zh-CN"/>
        </w:rPr>
        <w:tab/>
      </w:r>
      <w:proofErr w:type="gramEnd"/>
      <w:r w:rsidR="0050466C">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057BD77A" w14:textId="77777777" w:rsidR="007924B9" w:rsidRPr="00177466" w:rsidRDefault="007924B9" w:rsidP="00177466">
      <w:pPr>
        <w:spacing w:after="0" w:line="276" w:lineRule="auto"/>
        <w:ind w:firstLine="567"/>
        <w:jc w:val="both"/>
        <w:rPr>
          <w:rFonts w:ascii="Times New Roman" w:eastAsia="Times New Roman" w:hAnsi="Times New Roman" w:cs="Times New Roman"/>
          <w:bCs/>
          <w:lang w:eastAsia="zh-CN"/>
        </w:rPr>
      </w:pPr>
    </w:p>
    <w:p w14:paraId="7B0613CC"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333266F5"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 с другой стороны, в соответствии с условиями Договора подряда № ___________ от ___ _________ 202__г. (далее – Договор), подписали настоящий акт о завершении работ по Договору (далее – Акт) о нижеследующем:</w:t>
      </w:r>
    </w:p>
    <w:p w14:paraId="2FA48392"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p w14:paraId="55584537"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По результатам исполнения обязательств по Договору Подрядчик выполнил в полном объеме, а Заказчик принял Работы на Объекте: _________________, расположенный по адресу: ___________________.</w:t>
      </w:r>
    </w:p>
    <w:p w14:paraId="36642C44" w14:textId="77777777"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Общая стоимость выполненных Работ по актам выполненных работ составила: _____________ (_____________) рублей ___ копеек.</w:t>
      </w:r>
    </w:p>
    <w:p w14:paraId="3C030C03" w14:textId="2C7446BC" w:rsidR="007924B9" w:rsidRPr="00177466" w:rsidRDefault="007924B9" w:rsidP="00177466">
      <w:pPr>
        <w:pStyle w:val="a8"/>
        <w:numPr>
          <w:ilvl w:val="1"/>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Стоимость без НДС _____________ рублей ___ копеек.</w:t>
      </w:r>
    </w:p>
    <w:p w14:paraId="5BF0AABA" w14:textId="4F0C4952" w:rsidR="007924B9" w:rsidRPr="00177466" w:rsidRDefault="007924B9" w:rsidP="00177466">
      <w:pPr>
        <w:pStyle w:val="a8"/>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НДС ______________ рублей __ копеек.</w:t>
      </w:r>
    </w:p>
    <w:p w14:paraId="3AD28108"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Всего с НДС _______________ рублей ___ копеек.</w:t>
      </w:r>
    </w:p>
    <w:p w14:paraId="38ACD31E" w14:textId="1182B3FD" w:rsidR="007924B9" w:rsidRPr="00177466" w:rsidRDefault="007924B9" w:rsidP="00177466">
      <w:pPr>
        <w:pStyle w:val="a8"/>
        <w:numPr>
          <w:ilvl w:val="0"/>
          <w:numId w:val="20"/>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Все условия и обязательства Сторон Договора выполнены в полном объеме.</w:t>
      </w:r>
    </w:p>
    <w:p w14:paraId="592BFD1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079A2BDD"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Настоящий Акт вступает в силу с момента его подписания Сторонами и является основанием для закрытия Договора.</w:t>
      </w:r>
    </w:p>
    <w:p w14:paraId="40916718" w14:textId="77777777"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252CEB32" w14:textId="416DB238" w:rsidR="007924B9" w:rsidRPr="00177466" w:rsidRDefault="007924B9" w:rsidP="00177466">
      <w:pPr>
        <w:numPr>
          <w:ilvl w:val="0"/>
          <w:numId w:val="20"/>
        </w:numPr>
        <w:spacing w:after="0" w:line="276" w:lineRule="auto"/>
        <w:ind w:left="0" w:firstLine="567"/>
        <w:contextualSpacing/>
        <w:jc w:val="both"/>
        <w:rPr>
          <w:rFonts w:ascii="Times New Roman" w:eastAsia="Times New Roman" w:hAnsi="Times New Roman" w:cs="Times New Roman"/>
          <w:lang w:val="en-US" w:eastAsia="zh-CN"/>
        </w:rPr>
      </w:pPr>
      <w:proofErr w:type="spellStart"/>
      <w:r w:rsidRPr="00177466">
        <w:rPr>
          <w:rFonts w:ascii="Times New Roman" w:eastAsia="Times New Roman" w:hAnsi="Times New Roman" w:cs="Times New Roman"/>
          <w:lang w:val="en-US" w:eastAsia="zh-CN"/>
        </w:rPr>
        <w:t>Подписи</w:t>
      </w:r>
      <w:proofErr w:type="spellEnd"/>
      <w:r w:rsidRPr="00177466">
        <w:rPr>
          <w:rFonts w:ascii="Times New Roman" w:eastAsia="Times New Roman" w:hAnsi="Times New Roman" w:cs="Times New Roman"/>
          <w:lang w:val="en-US" w:eastAsia="zh-CN"/>
        </w:rPr>
        <w:t xml:space="preserve"> </w:t>
      </w:r>
      <w:proofErr w:type="spellStart"/>
      <w:r w:rsidRPr="00177466">
        <w:rPr>
          <w:rFonts w:ascii="Times New Roman" w:eastAsia="Times New Roman" w:hAnsi="Times New Roman" w:cs="Times New Roman"/>
          <w:lang w:val="en-US" w:eastAsia="zh-CN"/>
        </w:rPr>
        <w:t>Сторон</w:t>
      </w:r>
      <w:proofErr w:type="spellEnd"/>
      <w:r w:rsidRPr="00177466">
        <w:rPr>
          <w:rFonts w:ascii="Times New Roman" w:eastAsia="Times New Roman" w:hAnsi="Times New Roman" w:cs="Times New Roman"/>
          <w:lang w:eastAsia="zh-CN"/>
        </w:rPr>
        <w:t xml:space="preserve"> </w:t>
      </w:r>
    </w:p>
    <w:p w14:paraId="4747B115" w14:textId="77777777" w:rsidR="007924B9" w:rsidRPr="00177466" w:rsidRDefault="007924B9" w:rsidP="00177466">
      <w:pPr>
        <w:spacing w:after="0" w:line="276" w:lineRule="auto"/>
        <w:ind w:firstLine="567"/>
        <w:jc w:val="both"/>
        <w:rPr>
          <w:rFonts w:ascii="Times New Roman" w:eastAsia="Times New Roman" w:hAnsi="Times New Roman" w:cs="Times New Roman"/>
          <w:lang w:val="en-US" w:eastAsia="zh-CN"/>
        </w:rPr>
      </w:pPr>
    </w:p>
    <w:p w14:paraId="24615D41" w14:textId="1AD6DEDC" w:rsidR="007924B9" w:rsidRPr="0050466C" w:rsidRDefault="0050466C" w:rsidP="00177466">
      <w:pPr>
        <w:spacing w:after="0" w:line="276" w:lineRule="auto"/>
        <w:ind w:firstLine="567"/>
        <w:jc w:val="center"/>
        <w:rPr>
          <w:rFonts w:ascii="Times New Roman" w:eastAsia="Times New Roman" w:hAnsi="Times New Roman" w:cs="Times New Roman"/>
          <w:b/>
          <w:bCs/>
          <w:iCs/>
          <w:lang w:val="en-US" w:eastAsia="zh-CN"/>
        </w:rPr>
      </w:pPr>
      <w:proofErr w:type="spellStart"/>
      <w:r w:rsidRPr="0050466C">
        <w:rPr>
          <w:rFonts w:ascii="Times New Roman" w:eastAsia="Times New Roman" w:hAnsi="Times New Roman" w:cs="Times New Roman"/>
          <w:b/>
          <w:bCs/>
          <w:iCs/>
          <w:lang w:val="en-US" w:eastAsia="zh-CN"/>
        </w:rPr>
        <w:t>Форма</w:t>
      </w:r>
      <w:proofErr w:type="spellEnd"/>
      <w:r w:rsidRPr="0050466C">
        <w:rPr>
          <w:rFonts w:ascii="Times New Roman" w:eastAsia="Times New Roman" w:hAnsi="Times New Roman" w:cs="Times New Roman"/>
          <w:b/>
          <w:bCs/>
          <w:iCs/>
          <w:lang w:val="en-US" w:eastAsia="zh-CN"/>
        </w:rPr>
        <w:t xml:space="preserve"> </w:t>
      </w:r>
      <w:r w:rsidRPr="0050466C">
        <w:rPr>
          <w:rFonts w:ascii="Times New Roman" w:eastAsia="Times New Roman" w:hAnsi="Times New Roman" w:cs="Times New Roman"/>
          <w:b/>
          <w:bCs/>
          <w:iCs/>
          <w:lang w:eastAsia="zh-CN"/>
        </w:rPr>
        <w:t xml:space="preserve">акта </w:t>
      </w:r>
      <w:proofErr w:type="spellStart"/>
      <w:r w:rsidRPr="0050466C">
        <w:rPr>
          <w:rFonts w:ascii="Times New Roman" w:eastAsia="Times New Roman" w:hAnsi="Times New Roman" w:cs="Times New Roman"/>
          <w:b/>
          <w:bCs/>
          <w:iCs/>
          <w:lang w:val="en-US" w:eastAsia="zh-CN"/>
        </w:rPr>
        <w:t>согласована</w:t>
      </w:r>
      <w:proofErr w:type="spellEnd"/>
      <w:r w:rsidRPr="0050466C">
        <w:rPr>
          <w:rFonts w:ascii="Times New Roman" w:eastAsia="Times New Roman" w:hAnsi="Times New Roman" w:cs="Times New Roman"/>
          <w:b/>
          <w:bCs/>
          <w:iCs/>
          <w:lang w:eastAsia="zh-CN"/>
        </w:rPr>
        <w:t xml:space="preserve"> сторонами</w:t>
      </w:r>
      <w:r w:rsidR="007924B9" w:rsidRPr="0050466C">
        <w:rPr>
          <w:rFonts w:ascii="Times New Roman" w:eastAsia="Times New Roman" w:hAnsi="Times New Roman" w:cs="Times New Roman"/>
          <w:b/>
          <w:bCs/>
          <w:iCs/>
          <w:lang w:val="en-US" w:eastAsia="zh-CN"/>
        </w:rPr>
        <w:t>:</w:t>
      </w:r>
    </w:p>
    <w:p w14:paraId="46434C4C" w14:textId="77777777" w:rsidR="007924B9" w:rsidRPr="00177466" w:rsidRDefault="007924B9" w:rsidP="00177466">
      <w:pPr>
        <w:spacing w:after="0" w:line="276" w:lineRule="auto"/>
        <w:ind w:firstLine="567"/>
        <w:jc w:val="both"/>
        <w:rPr>
          <w:rFonts w:ascii="Times New Roman" w:eastAsia="Times New Roman" w:hAnsi="Times New Roman" w:cs="Times New Roman"/>
          <w:b/>
          <w:lang w:val="en-US" w:eastAsia="zh-CN"/>
        </w:rPr>
      </w:pPr>
    </w:p>
    <w:tbl>
      <w:tblPr>
        <w:tblW w:w="10348" w:type="dxa"/>
        <w:tblInd w:w="-5" w:type="dxa"/>
        <w:tblLook w:val="0000" w:firstRow="0" w:lastRow="0" w:firstColumn="0" w:lastColumn="0" w:noHBand="0" w:noVBand="0"/>
      </w:tblPr>
      <w:tblGrid>
        <w:gridCol w:w="4962"/>
        <w:gridCol w:w="5386"/>
      </w:tblGrid>
      <w:tr w:rsidR="007924B9" w:rsidRPr="00177466" w14:paraId="53F52290" w14:textId="77777777" w:rsidTr="00C178E4">
        <w:trPr>
          <w:trHeight w:val="576"/>
        </w:trPr>
        <w:tc>
          <w:tcPr>
            <w:tcW w:w="4962" w:type="dxa"/>
            <w:tcMar>
              <w:left w:w="108" w:type="dxa"/>
            </w:tcMar>
          </w:tcPr>
          <w:p w14:paraId="1ED2D69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197FA75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5144775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AA26B2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E3BCA0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6C22E9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82D5D5"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052514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05D9CE"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8817DB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C0B31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DA267F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A7C6CC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2666258"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CD77F3D"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2394CF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B4B22E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2C870383"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184EB07" w14:textId="77777777" w:rsidR="007924B9" w:rsidRPr="00177466" w:rsidRDefault="007924B9" w:rsidP="00177466">
      <w:pPr>
        <w:spacing w:after="0" w:line="276" w:lineRule="auto"/>
        <w:jc w:val="both"/>
        <w:rPr>
          <w:rFonts w:ascii="Times New Roman" w:eastAsia="Times New Roman" w:hAnsi="Times New Roman" w:cs="Times New Roman"/>
          <w:b/>
          <w:lang w:eastAsia="zh-CN"/>
        </w:rPr>
      </w:pPr>
    </w:p>
    <w:p w14:paraId="07015510" w14:textId="77777777"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Приложение №2</w:t>
      </w:r>
    </w:p>
    <w:p w14:paraId="4AB48992" w14:textId="77777777" w:rsidR="00702DF6"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к Договору подряда</w:t>
      </w:r>
    </w:p>
    <w:p w14:paraId="5928EBC0" w14:textId="0B0E7458" w:rsidR="007924B9" w:rsidRPr="00177466" w:rsidRDefault="007924B9" w:rsidP="0050466C">
      <w:pPr>
        <w:spacing w:after="0" w:line="276" w:lineRule="auto"/>
        <w:ind w:left="8080"/>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5C4A40E1" w14:textId="77777777" w:rsidR="00B070B4" w:rsidRPr="00177466" w:rsidRDefault="00B070B4" w:rsidP="00177466">
      <w:pPr>
        <w:spacing w:after="0" w:line="276" w:lineRule="auto"/>
        <w:ind w:firstLine="567"/>
        <w:jc w:val="both"/>
        <w:rPr>
          <w:rFonts w:ascii="Times New Roman" w:eastAsia="Times New Roman" w:hAnsi="Times New Roman" w:cs="Times New Roman"/>
          <w:b/>
          <w:lang w:eastAsia="zh-CN"/>
        </w:rPr>
      </w:pPr>
    </w:p>
    <w:p w14:paraId="5AAD27B5" w14:textId="709CFB60" w:rsidR="007924B9" w:rsidRPr="00177466" w:rsidRDefault="00177466"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Форма</w:t>
      </w:r>
    </w:p>
    <w:p w14:paraId="3FD93587"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AE74FAB" w14:textId="3DE0AC56" w:rsidR="007924B9" w:rsidRPr="00177466" w:rsidRDefault="00702DF6"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Акт об исполнении Сторонами обязательств по Договору</w:t>
      </w:r>
    </w:p>
    <w:p w14:paraId="66E7FB81" w14:textId="77777777" w:rsidR="007924B9" w:rsidRPr="00177466" w:rsidRDefault="007924B9" w:rsidP="00177466">
      <w:pPr>
        <w:spacing w:after="0" w:line="276" w:lineRule="auto"/>
        <w:ind w:firstLine="567"/>
        <w:jc w:val="center"/>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№______________ от ___ _______202__ г.</w:t>
      </w:r>
    </w:p>
    <w:p w14:paraId="6CA8806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17527830" w14:textId="59F69FFF"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Ялта</w:t>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F537F6" w:rsidRPr="00177466">
        <w:rPr>
          <w:rFonts w:ascii="Times New Roman" w:eastAsia="Times New Roman" w:hAnsi="Times New Roman" w:cs="Times New Roman"/>
          <w:lang w:eastAsia="zh-CN"/>
        </w:rPr>
        <w:tab/>
      </w:r>
      <w:r w:rsidR="006B49F7" w:rsidRPr="00177466">
        <w:rPr>
          <w:rFonts w:ascii="Times New Roman" w:eastAsia="Times New Roman" w:hAnsi="Times New Roman" w:cs="Times New Roman"/>
          <w:lang w:eastAsia="zh-CN"/>
        </w:rPr>
        <w:t xml:space="preserve"> </w:t>
      </w:r>
      <w:r w:rsidRPr="00177466">
        <w:rPr>
          <w:rFonts w:ascii="Times New Roman" w:eastAsia="Times New Roman" w:hAnsi="Times New Roman" w:cs="Times New Roman"/>
          <w:lang w:eastAsia="zh-CN"/>
        </w:rPr>
        <w:t>«__» ____________ 202__ г.</w:t>
      </w:r>
    </w:p>
    <w:p w14:paraId="51D986A7"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p>
    <w:p w14:paraId="210F9DDF" w14:textId="77777777" w:rsidR="007924B9" w:rsidRPr="00177466" w:rsidRDefault="007924B9" w:rsidP="00177466">
      <w:pPr>
        <w:shd w:val="clear" w:color="auto" w:fill="FFFFFF"/>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bCs/>
          <w:lang w:eastAsia="zh-CN"/>
        </w:rPr>
        <w:t>Общество с ограниченной ответственностью «_____________»</w:t>
      </w:r>
      <w:r w:rsidRPr="00177466">
        <w:rPr>
          <w:rFonts w:ascii="Times New Roman" w:eastAsia="Times New Roman" w:hAnsi="Times New Roman" w:cs="Times New Roman"/>
          <w:lang w:eastAsia="zh-CN"/>
        </w:rPr>
        <w:t>, именуемое в дальнейшем «Заказчик», в лице __________________, действующего на основании _________, с одной стороны, и</w:t>
      </w:r>
    </w:p>
    <w:p w14:paraId="6F282862" w14:textId="77777777" w:rsidR="007924B9" w:rsidRPr="00177466" w:rsidRDefault="007924B9" w:rsidP="00177466">
      <w:pPr>
        <w:shd w:val="clear" w:color="auto" w:fill="FFFFFF"/>
        <w:spacing w:after="0" w:line="276" w:lineRule="auto"/>
        <w:ind w:firstLine="567"/>
        <w:jc w:val="both"/>
        <w:rPr>
          <w:rFonts w:ascii="Times New Roman" w:hAnsi="Times New Roman" w:cs="Times New Roman"/>
        </w:rPr>
      </w:pPr>
      <w:r w:rsidRPr="00177466">
        <w:rPr>
          <w:rFonts w:ascii="Times New Roman" w:eastAsia="Times New Roman" w:hAnsi="Times New Roman" w:cs="Times New Roman"/>
          <w:lang w:eastAsia="zh-CN"/>
        </w:rPr>
        <w:t>______________________ «____________», именуемое в дальнейшем «Подрядчик», в лице __________________, действующего на основании ___________, с другой стороны, в соответствии с условиями Договора подряда № __________ от ___ ________ 202__г. (далее – Договор), подписали настоящий акт об исполнении Сторонами обязательств по Договору (далее – Акт) о нижеследующем:</w:t>
      </w:r>
    </w:p>
    <w:p w14:paraId="72A23687" w14:textId="77777777" w:rsidR="007924B9" w:rsidRPr="00177466" w:rsidRDefault="007924B9" w:rsidP="00177466">
      <w:pPr>
        <w:widowControl w:val="0"/>
        <w:spacing w:after="0" w:line="276" w:lineRule="auto"/>
        <w:ind w:firstLine="567"/>
        <w:jc w:val="both"/>
        <w:rPr>
          <w:rFonts w:ascii="Times New Roman" w:eastAsia="Times New Roman" w:hAnsi="Times New Roman" w:cs="Times New Roman"/>
          <w:lang w:eastAsia="zh-CN"/>
        </w:rPr>
      </w:pPr>
    </w:p>
    <w:p w14:paraId="5412CDDB" w14:textId="2B3658DD" w:rsidR="007924B9" w:rsidRPr="00177466" w:rsidRDefault="007924B9" w:rsidP="00177466">
      <w:pPr>
        <w:pStyle w:val="a8"/>
        <w:numPr>
          <w:ilvl w:val="3"/>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 результатам исполнения обязательств по Договору Подрядчик в полном объеме выполнил Работы по Договору и передал их результаты Заказчику, а Заказчик принял и оплатил их стоимость в порядке и сроки, установленные Договором, что подтверждается Актом сверки взаимных расчетов сторон от ___ _________202__г. </w:t>
      </w:r>
    </w:p>
    <w:p w14:paraId="1A39A2D5" w14:textId="6E84F903"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Гарантийные обязательства Подрядчика, предусмотренные Договором, выполнены Подрядчиком в полном объеме.</w:t>
      </w:r>
      <w:r w:rsidRPr="00177466">
        <w:rPr>
          <w:rFonts w:ascii="Times New Roman" w:hAnsi="Times New Roman" w:cs="Times New Roman"/>
        </w:rPr>
        <w:t xml:space="preserve"> </w:t>
      </w:r>
      <w:r w:rsidRPr="00177466">
        <w:rPr>
          <w:rFonts w:ascii="Times New Roman" w:eastAsia="Times New Roman" w:hAnsi="Times New Roman" w:cs="Times New Roman"/>
          <w:lang w:eastAsia="zh-CN"/>
        </w:rPr>
        <w:t>Заказчиком и Подрядчиком произведены расчеты по возврату суммы гарантийного удержания в соответствии с п. 4.2.2. Договора.</w:t>
      </w:r>
    </w:p>
    <w:p w14:paraId="1C5233FE" w14:textId="48F94A2D"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Все условия и обязательства Сторон Договора выполнены в полном объеме. </w:t>
      </w:r>
    </w:p>
    <w:p w14:paraId="7E953B3B" w14:textId="7E768A41"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Претензий и замечаний Стороны друг к другу не имеют.</w:t>
      </w:r>
    </w:p>
    <w:p w14:paraId="41CD4E96" w14:textId="56AC92FB"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вступает в силу с момента его подписания Сторонами и является основанием для закрытия Договора.</w:t>
      </w:r>
    </w:p>
    <w:p w14:paraId="24C1E9F5" w14:textId="6244A064"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Акт составлен в 2 (двух) экземплярах, имеющих одинаковую юридическую силу: один – для Заказчика и один – для Подрядчика.</w:t>
      </w:r>
    </w:p>
    <w:p w14:paraId="3104D179" w14:textId="644A871C" w:rsidR="007924B9" w:rsidRPr="00177466" w:rsidRDefault="007924B9" w:rsidP="00177466">
      <w:pPr>
        <w:pStyle w:val="a8"/>
        <w:numPr>
          <w:ilvl w:val="0"/>
          <w:numId w:val="19"/>
        </w:numPr>
        <w:spacing w:after="0" w:line="276" w:lineRule="auto"/>
        <w:ind w:left="0"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Подписи Сторон.  </w:t>
      </w:r>
    </w:p>
    <w:p w14:paraId="20E4E2CE"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                                                       </w:t>
      </w:r>
    </w:p>
    <w:p w14:paraId="07DDB622"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5FA0D9CB" w14:textId="2A182A3D" w:rsidR="007924B9"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акта согласована сторонами:</w:t>
      </w:r>
    </w:p>
    <w:p w14:paraId="38D0175D" w14:textId="77777777" w:rsidR="007924B9" w:rsidRPr="00177466" w:rsidRDefault="007924B9" w:rsidP="00177466">
      <w:pPr>
        <w:spacing w:after="0" w:line="276" w:lineRule="auto"/>
        <w:ind w:firstLine="567"/>
        <w:jc w:val="both"/>
        <w:rPr>
          <w:rFonts w:ascii="Times New Roman" w:eastAsia="Times New Roman" w:hAnsi="Times New Roman" w:cs="Times New Roman"/>
          <w:lang w:eastAsia="zh-CN"/>
        </w:rPr>
      </w:pPr>
    </w:p>
    <w:tbl>
      <w:tblPr>
        <w:tblW w:w="10348" w:type="dxa"/>
        <w:tblInd w:w="-5" w:type="dxa"/>
        <w:tblLook w:val="0000" w:firstRow="0" w:lastRow="0" w:firstColumn="0" w:lastColumn="0" w:noHBand="0" w:noVBand="0"/>
      </w:tblPr>
      <w:tblGrid>
        <w:gridCol w:w="4962"/>
        <w:gridCol w:w="5386"/>
      </w:tblGrid>
      <w:tr w:rsidR="007924B9" w:rsidRPr="00177466" w14:paraId="48517CE5" w14:textId="77777777" w:rsidTr="00B070B4">
        <w:trPr>
          <w:trHeight w:val="576"/>
        </w:trPr>
        <w:tc>
          <w:tcPr>
            <w:tcW w:w="4962" w:type="dxa"/>
            <w:tcMar>
              <w:left w:w="108" w:type="dxa"/>
            </w:tcMar>
          </w:tcPr>
          <w:p w14:paraId="221D23BA"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lastRenderedPageBreak/>
              <w:t>Заказчик:</w:t>
            </w:r>
          </w:p>
          <w:p w14:paraId="52F06159"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c>
          <w:tcPr>
            <w:tcW w:w="5386" w:type="dxa"/>
            <w:tcMar>
              <w:left w:w="108" w:type="dxa"/>
            </w:tcMar>
          </w:tcPr>
          <w:p w14:paraId="6AD377CF"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4DA8304B"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tc>
      </w:tr>
    </w:tbl>
    <w:p w14:paraId="79313A40"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70949A04" w14:textId="77777777" w:rsidR="007924B9" w:rsidRPr="00177466" w:rsidRDefault="007924B9" w:rsidP="00177466">
      <w:pPr>
        <w:spacing w:after="0" w:line="276" w:lineRule="auto"/>
        <w:ind w:firstLine="567"/>
        <w:jc w:val="both"/>
        <w:rPr>
          <w:rFonts w:ascii="Times New Roman" w:eastAsia="Times New Roman" w:hAnsi="Times New Roman" w:cs="Times New Roman"/>
          <w:b/>
          <w:lang w:eastAsia="zh-CN"/>
        </w:rPr>
      </w:pPr>
    </w:p>
    <w:p w14:paraId="0FE57388" w14:textId="77777777" w:rsidR="007924B9" w:rsidRPr="00177466" w:rsidRDefault="007924B9" w:rsidP="00177466">
      <w:pPr>
        <w:spacing w:line="276" w:lineRule="auto"/>
        <w:ind w:firstLine="567"/>
        <w:jc w:val="both"/>
        <w:rPr>
          <w:rFonts w:ascii="Times New Roman" w:hAnsi="Times New Roman" w:cs="Times New Roman"/>
        </w:rPr>
      </w:pPr>
    </w:p>
    <w:p w14:paraId="708DE76B" w14:textId="77777777" w:rsidR="007924B9" w:rsidRPr="00177466" w:rsidRDefault="007924B9" w:rsidP="00177466">
      <w:pPr>
        <w:spacing w:line="276" w:lineRule="auto"/>
        <w:ind w:firstLine="567"/>
        <w:jc w:val="both"/>
        <w:rPr>
          <w:rFonts w:ascii="Times New Roman" w:hAnsi="Times New Roman" w:cs="Times New Roman"/>
        </w:rPr>
      </w:pPr>
    </w:p>
    <w:p w14:paraId="0EF3EADC" w14:textId="77777777" w:rsidR="007924B9" w:rsidRPr="00177466" w:rsidRDefault="007924B9" w:rsidP="00177466">
      <w:pPr>
        <w:spacing w:line="276" w:lineRule="auto"/>
        <w:ind w:firstLine="567"/>
        <w:jc w:val="both"/>
        <w:rPr>
          <w:rFonts w:ascii="Times New Roman" w:hAnsi="Times New Roman" w:cs="Times New Roman"/>
        </w:rPr>
      </w:pPr>
    </w:p>
    <w:p w14:paraId="3E85BE7B" w14:textId="70DA424F" w:rsidR="007924B9" w:rsidRPr="00177466" w:rsidRDefault="007924B9" w:rsidP="00177466">
      <w:pPr>
        <w:spacing w:line="276" w:lineRule="auto"/>
        <w:ind w:firstLine="567"/>
        <w:jc w:val="both"/>
        <w:rPr>
          <w:rFonts w:ascii="Times New Roman" w:hAnsi="Times New Roman" w:cs="Times New Roman"/>
        </w:rPr>
      </w:pPr>
    </w:p>
    <w:p w14:paraId="002ECC7C" w14:textId="1E676739" w:rsidR="00AA5C4E" w:rsidRPr="00177466" w:rsidRDefault="00AA5C4E" w:rsidP="00177466">
      <w:pPr>
        <w:spacing w:line="276" w:lineRule="auto"/>
        <w:ind w:firstLine="567"/>
        <w:jc w:val="both"/>
        <w:rPr>
          <w:rFonts w:ascii="Times New Roman" w:hAnsi="Times New Roman" w:cs="Times New Roman"/>
        </w:rPr>
      </w:pPr>
    </w:p>
    <w:p w14:paraId="7FEFB5B2" w14:textId="2A1A5A89" w:rsidR="00AA5C4E" w:rsidRPr="00177466" w:rsidRDefault="00AA5C4E" w:rsidP="00177466">
      <w:pPr>
        <w:spacing w:line="276" w:lineRule="auto"/>
        <w:ind w:firstLine="567"/>
        <w:jc w:val="both"/>
        <w:rPr>
          <w:rFonts w:ascii="Times New Roman" w:hAnsi="Times New Roman" w:cs="Times New Roman"/>
        </w:rPr>
      </w:pPr>
    </w:p>
    <w:p w14:paraId="501010C3" w14:textId="135FDE43" w:rsidR="00AA5C4E" w:rsidRPr="00177466" w:rsidRDefault="00AA5C4E" w:rsidP="00177466">
      <w:pPr>
        <w:spacing w:line="276" w:lineRule="auto"/>
        <w:ind w:firstLine="567"/>
        <w:jc w:val="both"/>
        <w:rPr>
          <w:rFonts w:ascii="Times New Roman" w:hAnsi="Times New Roman" w:cs="Times New Roman"/>
        </w:rPr>
      </w:pPr>
    </w:p>
    <w:p w14:paraId="5FDE6683" w14:textId="720F95F0" w:rsidR="00AA5C4E" w:rsidRPr="00177466" w:rsidRDefault="00AA5C4E" w:rsidP="00177466">
      <w:pPr>
        <w:spacing w:line="276" w:lineRule="auto"/>
        <w:ind w:firstLine="567"/>
        <w:jc w:val="both"/>
        <w:rPr>
          <w:rFonts w:ascii="Times New Roman" w:hAnsi="Times New Roman" w:cs="Times New Roman"/>
        </w:rPr>
      </w:pPr>
    </w:p>
    <w:p w14:paraId="7370ED6B" w14:textId="77777777" w:rsidR="00AA5C4E" w:rsidRPr="00177466" w:rsidRDefault="00AA5C4E" w:rsidP="00177466">
      <w:pPr>
        <w:spacing w:line="276" w:lineRule="auto"/>
        <w:ind w:firstLine="567"/>
        <w:jc w:val="both"/>
        <w:rPr>
          <w:rFonts w:ascii="Times New Roman" w:hAnsi="Times New Roman" w:cs="Times New Roman"/>
        </w:rPr>
        <w:sectPr w:rsidR="00AA5C4E" w:rsidRPr="00177466" w:rsidSect="001D5A9B">
          <w:type w:val="continuous"/>
          <w:pgSz w:w="11906" w:h="16838"/>
          <w:pgMar w:top="720" w:right="720" w:bottom="720" w:left="720" w:header="709" w:footer="266" w:gutter="0"/>
          <w:cols w:space="708"/>
          <w:docGrid w:linePitch="360"/>
        </w:sectPr>
      </w:pPr>
    </w:p>
    <w:p w14:paraId="756462AB" w14:textId="77777777" w:rsidR="00AA5C4E"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lastRenderedPageBreak/>
        <w:t>Приложение №5</w:t>
      </w:r>
    </w:p>
    <w:p w14:paraId="40E48169" w14:textId="77777777" w:rsidR="00B070B4" w:rsidRPr="00177466" w:rsidRDefault="00AA5C4E" w:rsidP="0050466C">
      <w:pPr>
        <w:spacing w:after="0" w:line="276" w:lineRule="auto"/>
        <w:ind w:left="11766"/>
        <w:jc w:val="both"/>
        <w:rPr>
          <w:rFonts w:ascii="Times New Roman" w:eastAsia="Times New Roman" w:hAnsi="Times New Roman" w:cs="Times New Roman"/>
          <w:lang w:eastAsia="zh-CN"/>
        </w:rPr>
      </w:pPr>
      <w:r w:rsidRPr="00177466">
        <w:rPr>
          <w:rFonts w:ascii="Times New Roman" w:eastAsia="Times New Roman" w:hAnsi="Times New Roman" w:cs="Times New Roman"/>
          <w:lang w:eastAsia="zh-CN"/>
        </w:rPr>
        <w:t xml:space="preserve">к Договору подряда </w:t>
      </w:r>
    </w:p>
    <w:p w14:paraId="272A2F76" w14:textId="62B7D147" w:rsidR="00AA5C4E" w:rsidRPr="00177466" w:rsidRDefault="00AA5C4E" w:rsidP="0050466C">
      <w:pPr>
        <w:spacing w:after="0" w:line="276" w:lineRule="auto"/>
        <w:ind w:left="11766"/>
        <w:jc w:val="both"/>
        <w:rPr>
          <w:rFonts w:ascii="Times New Roman" w:hAnsi="Times New Roman" w:cs="Times New Roman"/>
          <w:b/>
        </w:rPr>
      </w:pPr>
      <w:r w:rsidRPr="00177466">
        <w:rPr>
          <w:rFonts w:ascii="Times New Roman" w:eastAsia="Times New Roman" w:hAnsi="Times New Roman" w:cs="Times New Roman"/>
          <w:lang w:eastAsia="zh-CN"/>
        </w:rPr>
        <w:t>№ _________ от «___» _______</w:t>
      </w:r>
      <w:proofErr w:type="gramStart"/>
      <w:r w:rsidRPr="00177466">
        <w:rPr>
          <w:rFonts w:ascii="Times New Roman" w:eastAsia="Times New Roman" w:hAnsi="Times New Roman" w:cs="Times New Roman"/>
          <w:lang w:eastAsia="zh-CN"/>
        </w:rPr>
        <w:t>_  202</w:t>
      </w:r>
      <w:proofErr w:type="gramEnd"/>
      <w:r w:rsidRPr="00177466">
        <w:rPr>
          <w:rFonts w:ascii="Times New Roman" w:eastAsia="Times New Roman" w:hAnsi="Times New Roman" w:cs="Times New Roman"/>
          <w:lang w:eastAsia="zh-CN"/>
        </w:rPr>
        <w:t>__г.</w:t>
      </w:r>
    </w:p>
    <w:p w14:paraId="186B86BB" w14:textId="7C32564B" w:rsidR="00AA5C4E" w:rsidRPr="00177466" w:rsidRDefault="0050466C" w:rsidP="00177466">
      <w:pPr>
        <w:spacing w:after="0" w:line="276" w:lineRule="auto"/>
        <w:ind w:firstLine="567"/>
        <w:jc w:val="both"/>
        <w:rPr>
          <w:rFonts w:ascii="Times New Roman" w:hAnsi="Times New Roman" w:cs="Times New Roman"/>
          <w:b/>
        </w:rPr>
      </w:pPr>
      <w:r w:rsidRPr="00177466">
        <w:rPr>
          <w:rFonts w:ascii="Times New Roman" w:hAnsi="Times New Roman" w:cs="Times New Roman"/>
          <w:b/>
        </w:rPr>
        <w:t>Форма</w:t>
      </w:r>
    </w:p>
    <w:p w14:paraId="701C64A2" w14:textId="77777777" w:rsidR="00AA5C4E" w:rsidRPr="00177466" w:rsidRDefault="00AA5C4E" w:rsidP="00177466">
      <w:pPr>
        <w:spacing w:after="0" w:line="276" w:lineRule="auto"/>
        <w:ind w:firstLine="567"/>
        <w:jc w:val="center"/>
        <w:rPr>
          <w:rFonts w:ascii="Times New Roman" w:hAnsi="Times New Roman" w:cs="Times New Roman"/>
          <w:b/>
        </w:rPr>
      </w:pPr>
      <w:proofErr w:type="spellStart"/>
      <w:r w:rsidRPr="00177466">
        <w:rPr>
          <w:rFonts w:ascii="Times New Roman" w:hAnsi="Times New Roman" w:cs="Times New Roman"/>
          <w:b/>
        </w:rPr>
        <w:t>Месячно</w:t>
      </w:r>
      <w:proofErr w:type="spellEnd"/>
      <w:r w:rsidRPr="00177466">
        <w:rPr>
          <w:rFonts w:ascii="Times New Roman" w:hAnsi="Times New Roman" w:cs="Times New Roman"/>
          <w:b/>
        </w:rPr>
        <w:t>-суточный график выполнения работ</w:t>
      </w:r>
    </w:p>
    <w:p w14:paraId="0C4D9D9B" w14:textId="77777777" w:rsidR="00AA5C4E" w:rsidRPr="00177466" w:rsidRDefault="00AA5C4E" w:rsidP="00177466">
      <w:pPr>
        <w:spacing w:after="0" w:line="276" w:lineRule="auto"/>
        <w:ind w:firstLine="567"/>
        <w:jc w:val="both"/>
        <w:rPr>
          <w:rFonts w:ascii="Times New Roman" w:hAnsi="Times New Roman" w:cs="Times New Roman"/>
          <w:b/>
        </w:rPr>
      </w:pPr>
    </w:p>
    <w:p w14:paraId="18A3F570"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объекту _________________</w:t>
      </w:r>
    </w:p>
    <w:p w14:paraId="650B9104" w14:textId="77777777" w:rsidR="00AA5C4E" w:rsidRPr="00177466" w:rsidRDefault="00AA5C4E" w:rsidP="00177466">
      <w:pPr>
        <w:spacing w:after="0" w:line="276" w:lineRule="auto"/>
        <w:ind w:firstLine="567"/>
        <w:jc w:val="both"/>
        <w:rPr>
          <w:rFonts w:ascii="Times New Roman" w:hAnsi="Times New Roman" w:cs="Times New Roman"/>
        </w:rPr>
      </w:pPr>
    </w:p>
    <w:p w14:paraId="07C743A9"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На ________________202__ г.</w:t>
      </w:r>
    </w:p>
    <w:p w14:paraId="027B71E1" w14:textId="77777777" w:rsidR="00AA5C4E" w:rsidRPr="00177466" w:rsidRDefault="00AA5C4E" w:rsidP="00177466">
      <w:pPr>
        <w:spacing w:after="0" w:line="276" w:lineRule="auto"/>
        <w:ind w:firstLine="567"/>
        <w:jc w:val="both"/>
        <w:rPr>
          <w:rFonts w:ascii="Times New Roman" w:hAnsi="Times New Roman" w:cs="Times New Roman"/>
        </w:rPr>
      </w:pPr>
      <w:r w:rsidRPr="00177466">
        <w:rPr>
          <w:rFonts w:ascii="Times New Roman" w:hAnsi="Times New Roman" w:cs="Times New Roman"/>
        </w:rPr>
        <w:t>По состоянию на «___» ________ 202__ г.</w:t>
      </w:r>
    </w:p>
    <w:p w14:paraId="54CC8327" w14:textId="77777777" w:rsidR="00AA5C4E" w:rsidRPr="00177466" w:rsidRDefault="00AA5C4E" w:rsidP="00177466">
      <w:pPr>
        <w:spacing w:after="0" w:line="276" w:lineRule="auto"/>
        <w:ind w:firstLine="567"/>
        <w:jc w:val="both"/>
        <w:rPr>
          <w:rFonts w:ascii="Times New Roman" w:hAnsi="Times New Roman" w:cs="Times New Roman"/>
        </w:rPr>
      </w:pPr>
    </w:p>
    <w:p w14:paraId="44D054C6"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noProof/>
          <w:lang w:eastAsia="ru-RU"/>
        </w:rPr>
        <w:drawing>
          <wp:inline distT="0" distB="0" distL="0" distR="0" wp14:anchorId="593D598F" wp14:editId="21A19CB7">
            <wp:extent cx="9776460" cy="1598922"/>
            <wp:effectExtent l="0" t="0" r="0" b="1905"/>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7929" cy="1620423"/>
                    </a:xfrm>
                    <a:prstGeom prst="rect">
                      <a:avLst/>
                    </a:prstGeom>
                    <a:noFill/>
                    <a:ln>
                      <a:noFill/>
                    </a:ln>
                  </pic:spPr>
                </pic:pic>
              </a:graphicData>
            </a:graphic>
          </wp:inline>
        </w:drawing>
      </w:r>
    </w:p>
    <w:p w14:paraId="0751061A" w14:textId="60011EEC" w:rsidR="00AA5C4E" w:rsidRPr="0050466C" w:rsidRDefault="0050466C" w:rsidP="00177466">
      <w:pPr>
        <w:spacing w:line="276" w:lineRule="auto"/>
        <w:ind w:firstLine="567"/>
        <w:jc w:val="both"/>
        <w:rPr>
          <w:rFonts w:ascii="Times New Roman" w:hAnsi="Times New Roman" w:cs="Times New Roman"/>
          <w:b/>
          <w:bCs/>
        </w:rPr>
      </w:pPr>
      <w:r w:rsidRPr="0050466C">
        <w:rPr>
          <w:rFonts w:ascii="Times New Roman" w:hAnsi="Times New Roman" w:cs="Times New Roman"/>
          <w:b/>
          <w:bCs/>
        </w:rPr>
        <w:t>Согласовано:</w:t>
      </w:r>
    </w:p>
    <w:tbl>
      <w:tblPr>
        <w:tblStyle w:val="af5"/>
        <w:tblW w:w="0" w:type="auto"/>
        <w:tblLook w:val="04A0" w:firstRow="1" w:lastRow="0" w:firstColumn="1" w:lastColumn="0" w:noHBand="0" w:noVBand="1"/>
      </w:tblPr>
      <w:tblGrid>
        <w:gridCol w:w="7634"/>
        <w:gridCol w:w="7634"/>
      </w:tblGrid>
      <w:tr w:rsidR="00AA5C4E" w:rsidRPr="00177466" w14:paraId="0C57A4F8" w14:textId="77777777" w:rsidTr="00F53D16">
        <w:tc>
          <w:tcPr>
            <w:tcW w:w="7634" w:type="dxa"/>
          </w:tcPr>
          <w:p w14:paraId="4A63C293"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Подрядчика</w:t>
            </w:r>
          </w:p>
          <w:p w14:paraId="702C64E8" w14:textId="77777777" w:rsidR="00AA5C4E" w:rsidRPr="00177466" w:rsidRDefault="00AA5C4E" w:rsidP="00177466">
            <w:pPr>
              <w:spacing w:line="276" w:lineRule="auto"/>
              <w:ind w:firstLine="567"/>
              <w:jc w:val="both"/>
              <w:rPr>
                <w:rFonts w:ascii="Times New Roman" w:hAnsi="Times New Roman" w:cs="Times New Roman"/>
              </w:rPr>
            </w:pPr>
          </w:p>
          <w:p w14:paraId="7227FA82"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w:t>
            </w:r>
          </w:p>
        </w:tc>
        <w:tc>
          <w:tcPr>
            <w:tcW w:w="7634" w:type="dxa"/>
          </w:tcPr>
          <w:p w14:paraId="02C25287"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Ответственный представитель Заказчик</w:t>
            </w:r>
          </w:p>
          <w:p w14:paraId="73E4BDE9" w14:textId="77777777" w:rsidR="00AA5C4E" w:rsidRPr="00177466" w:rsidRDefault="00AA5C4E" w:rsidP="00177466">
            <w:pPr>
              <w:spacing w:line="276" w:lineRule="auto"/>
              <w:ind w:firstLine="567"/>
              <w:jc w:val="both"/>
              <w:rPr>
                <w:rFonts w:ascii="Times New Roman" w:hAnsi="Times New Roman" w:cs="Times New Roman"/>
              </w:rPr>
            </w:pPr>
          </w:p>
          <w:p w14:paraId="29568EAE" w14:textId="77777777" w:rsidR="00AA5C4E" w:rsidRPr="00177466" w:rsidRDefault="00AA5C4E" w:rsidP="00177466">
            <w:pPr>
              <w:spacing w:line="276" w:lineRule="auto"/>
              <w:ind w:firstLine="567"/>
              <w:jc w:val="both"/>
              <w:rPr>
                <w:rFonts w:ascii="Times New Roman" w:hAnsi="Times New Roman" w:cs="Times New Roman"/>
              </w:rPr>
            </w:pPr>
            <w:r w:rsidRPr="00177466">
              <w:rPr>
                <w:rFonts w:ascii="Times New Roman" w:hAnsi="Times New Roman" w:cs="Times New Roman"/>
              </w:rPr>
              <w:t>___________________________/________________/</w:t>
            </w:r>
          </w:p>
          <w:p w14:paraId="78AC7D81" w14:textId="77777777" w:rsidR="00AA5C4E" w:rsidRPr="00177466" w:rsidRDefault="00AA5C4E" w:rsidP="00177466">
            <w:pPr>
              <w:spacing w:line="276" w:lineRule="auto"/>
              <w:ind w:firstLine="567"/>
              <w:jc w:val="both"/>
              <w:rPr>
                <w:rFonts w:ascii="Times New Roman" w:hAnsi="Times New Roman" w:cs="Times New Roman"/>
              </w:rPr>
            </w:pPr>
          </w:p>
        </w:tc>
      </w:tr>
    </w:tbl>
    <w:p w14:paraId="19606F2D"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p w14:paraId="2395C3DA" w14:textId="77777777" w:rsidR="00AA5C4E" w:rsidRPr="00177466" w:rsidRDefault="00AA5C4E" w:rsidP="00177466">
      <w:pPr>
        <w:spacing w:after="0" w:line="276" w:lineRule="auto"/>
        <w:ind w:firstLine="567"/>
        <w:jc w:val="both"/>
        <w:rPr>
          <w:rFonts w:ascii="Times New Roman" w:eastAsia="Times New Roman" w:hAnsi="Times New Roman" w:cs="Times New Roman"/>
          <w:b/>
          <w:i/>
          <w:lang w:eastAsia="zh-CN"/>
        </w:rPr>
      </w:pPr>
    </w:p>
    <w:p w14:paraId="43874601" w14:textId="3E1E90CD" w:rsidR="00AA5C4E" w:rsidRPr="0050466C" w:rsidRDefault="0050466C" w:rsidP="00177466">
      <w:pPr>
        <w:spacing w:after="0" w:line="276" w:lineRule="auto"/>
        <w:ind w:firstLine="567"/>
        <w:jc w:val="center"/>
        <w:rPr>
          <w:rFonts w:ascii="Times New Roman" w:eastAsia="Times New Roman" w:hAnsi="Times New Roman" w:cs="Times New Roman"/>
          <w:b/>
          <w:bCs/>
          <w:iCs/>
          <w:lang w:eastAsia="zh-CN"/>
        </w:rPr>
      </w:pPr>
      <w:r w:rsidRPr="0050466C">
        <w:rPr>
          <w:rFonts w:ascii="Times New Roman" w:eastAsia="Times New Roman" w:hAnsi="Times New Roman" w:cs="Times New Roman"/>
          <w:b/>
          <w:bCs/>
          <w:iCs/>
          <w:lang w:eastAsia="zh-CN"/>
        </w:rPr>
        <w:t>Форма согласована сторонами:</w:t>
      </w:r>
    </w:p>
    <w:p w14:paraId="37957CF7"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bl>
      <w:tblPr>
        <w:tblW w:w="15309" w:type="dxa"/>
        <w:tblInd w:w="-5" w:type="dxa"/>
        <w:tblLook w:val="0000" w:firstRow="0" w:lastRow="0" w:firstColumn="0" w:lastColumn="0" w:noHBand="0" w:noVBand="0"/>
      </w:tblPr>
      <w:tblGrid>
        <w:gridCol w:w="8601"/>
        <w:gridCol w:w="6708"/>
      </w:tblGrid>
      <w:tr w:rsidR="00AA5C4E" w:rsidRPr="00177466" w14:paraId="3E377BA5" w14:textId="77777777" w:rsidTr="00B070B4">
        <w:trPr>
          <w:trHeight w:val="1092"/>
        </w:trPr>
        <w:tc>
          <w:tcPr>
            <w:tcW w:w="8601" w:type="dxa"/>
            <w:tcMar>
              <w:left w:w="108" w:type="dxa"/>
            </w:tcMar>
          </w:tcPr>
          <w:p w14:paraId="7CE7D91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Заказчик:</w:t>
            </w:r>
          </w:p>
          <w:p w14:paraId="657FF429"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c>
          <w:tcPr>
            <w:tcW w:w="6708" w:type="dxa"/>
            <w:tcMar>
              <w:left w:w="108" w:type="dxa"/>
            </w:tcMar>
          </w:tcPr>
          <w:p w14:paraId="78C6BAB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r w:rsidRPr="00177466">
              <w:rPr>
                <w:rFonts w:ascii="Times New Roman" w:eastAsia="Times New Roman" w:hAnsi="Times New Roman" w:cs="Times New Roman"/>
                <w:b/>
                <w:lang w:eastAsia="zh-CN"/>
              </w:rPr>
              <w:t>Подрядчик:</w:t>
            </w:r>
          </w:p>
          <w:p w14:paraId="7AF5AE95" w14:textId="77777777" w:rsidR="00AA5C4E" w:rsidRPr="00177466" w:rsidRDefault="00AA5C4E" w:rsidP="00177466">
            <w:pPr>
              <w:spacing w:after="0" w:line="276" w:lineRule="auto"/>
              <w:ind w:firstLine="567"/>
              <w:jc w:val="both"/>
              <w:rPr>
                <w:rFonts w:ascii="Times New Roman" w:eastAsia="Times New Roman" w:hAnsi="Times New Roman" w:cs="Times New Roman"/>
                <w:b/>
                <w:lang w:eastAsia="zh-CN"/>
              </w:rPr>
            </w:pPr>
          </w:p>
        </w:tc>
      </w:tr>
    </w:tbl>
    <w:p w14:paraId="444D340A" w14:textId="0CE95F97" w:rsidR="00C0019A" w:rsidRPr="00177466" w:rsidRDefault="00C0019A" w:rsidP="00177466">
      <w:pPr>
        <w:spacing w:after="0" w:line="276" w:lineRule="auto"/>
        <w:ind w:firstLine="567"/>
        <w:jc w:val="both"/>
        <w:rPr>
          <w:rFonts w:ascii="Times New Roman" w:eastAsia="Times New Roman" w:hAnsi="Times New Roman" w:cs="Times New Roman"/>
          <w:b/>
          <w:lang w:eastAsia="zh-CN"/>
        </w:rPr>
      </w:pPr>
    </w:p>
    <w:sectPr w:rsidR="00C0019A" w:rsidRPr="00177466" w:rsidSect="001D5A9B">
      <w:type w:val="continuous"/>
      <w:pgSz w:w="16838" w:h="11906" w:orient="landscape"/>
      <w:pgMar w:top="720" w:right="720" w:bottom="720" w:left="720"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300A" w14:textId="77777777" w:rsidR="00A20423" w:rsidRDefault="00A20423" w:rsidP="00BA735C">
      <w:pPr>
        <w:spacing w:after="0" w:line="240" w:lineRule="auto"/>
      </w:pPr>
      <w:r>
        <w:separator/>
      </w:r>
    </w:p>
  </w:endnote>
  <w:endnote w:type="continuationSeparator" w:id="0">
    <w:p w14:paraId="535D3F27" w14:textId="77777777" w:rsidR="00A20423" w:rsidRDefault="00A20423" w:rsidP="00BA7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405C" w14:textId="77777777" w:rsidR="00A20423" w:rsidRDefault="00A20423" w:rsidP="00BA735C">
      <w:pPr>
        <w:spacing w:after="0" w:line="240" w:lineRule="auto"/>
      </w:pPr>
      <w:r>
        <w:separator/>
      </w:r>
    </w:p>
  </w:footnote>
  <w:footnote w:type="continuationSeparator" w:id="0">
    <w:p w14:paraId="0E57596E" w14:textId="77777777" w:rsidR="00A20423" w:rsidRDefault="00A20423" w:rsidP="00BA7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764"/>
    <w:multiLevelType w:val="hybridMultilevel"/>
    <w:tmpl w:val="FB069D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517D3C"/>
    <w:multiLevelType w:val="multilevel"/>
    <w:tmpl w:val="9B48AB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225D55"/>
    <w:multiLevelType w:val="hybridMultilevel"/>
    <w:tmpl w:val="8432DFA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5C318A8"/>
    <w:multiLevelType w:val="hybridMultilevel"/>
    <w:tmpl w:val="F46452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2513045"/>
    <w:multiLevelType w:val="hybridMultilevel"/>
    <w:tmpl w:val="2EFA9E48"/>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5" w15:restartNumberingAfterBreak="0">
    <w:nsid w:val="22AA7D43"/>
    <w:multiLevelType w:val="hybridMultilevel"/>
    <w:tmpl w:val="114AA2A4"/>
    <w:lvl w:ilvl="0" w:tplc="04190001">
      <w:start w:val="1"/>
      <w:numFmt w:val="bullet"/>
      <w:lvlText w:val=""/>
      <w:lvlJc w:val="left"/>
      <w:pPr>
        <w:ind w:left="2444" w:hanging="360"/>
      </w:pPr>
      <w:rPr>
        <w:rFonts w:ascii="Symbol" w:hAnsi="Symbol" w:hint="default"/>
      </w:rPr>
    </w:lvl>
    <w:lvl w:ilvl="1" w:tplc="04190003" w:tentative="1">
      <w:start w:val="1"/>
      <w:numFmt w:val="bullet"/>
      <w:lvlText w:val="o"/>
      <w:lvlJc w:val="left"/>
      <w:pPr>
        <w:ind w:left="3164" w:hanging="360"/>
      </w:pPr>
      <w:rPr>
        <w:rFonts w:ascii="Courier New" w:hAnsi="Courier New" w:cs="Courier New" w:hint="default"/>
      </w:rPr>
    </w:lvl>
    <w:lvl w:ilvl="2" w:tplc="04190005" w:tentative="1">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6" w15:restartNumberingAfterBreak="0">
    <w:nsid w:val="25654761"/>
    <w:multiLevelType w:val="multilevel"/>
    <w:tmpl w:val="2BB899D0"/>
    <w:lvl w:ilvl="0">
      <w:start w:val="3"/>
      <w:numFmt w:val="decimal"/>
      <w:lvlText w:val="%1."/>
      <w:lvlJc w:val="left"/>
      <w:pPr>
        <w:ind w:left="360" w:hanging="360"/>
      </w:pPr>
      <w:rPr>
        <w:rFonts w:hint="default"/>
      </w:rPr>
    </w:lvl>
    <w:lvl w:ilvl="1">
      <w:start w:val="1"/>
      <w:numFmt w:val="decimal"/>
      <w:lvlText w:val="%1.%2."/>
      <w:lvlJc w:val="left"/>
      <w:pPr>
        <w:ind w:left="1942" w:hanging="360"/>
      </w:pPr>
      <w:rPr>
        <w:rFonts w:hint="default"/>
      </w:rPr>
    </w:lvl>
    <w:lvl w:ilvl="2">
      <w:start w:val="1"/>
      <w:numFmt w:val="decimal"/>
      <w:lvlText w:val="%1.%2.%3."/>
      <w:lvlJc w:val="left"/>
      <w:pPr>
        <w:ind w:left="3884" w:hanging="720"/>
      </w:pPr>
      <w:rPr>
        <w:rFonts w:hint="default"/>
      </w:rPr>
    </w:lvl>
    <w:lvl w:ilvl="3">
      <w:start w:val="1"/>
      <w:numFmt w:val="decimal"/>
      <w:lvlText w:val="%1.%2.%3.%4."/>
      <w:lvlJc w:val="left"/>
      <w:pPr>
        <w:ind w:left="5466" w:hanging="720"/>
      </w:pPr>
      <w:rPr>
        <w:rFonts w:hint="default"/>
      </w:rPr>
    </w:lvl>
    <w:lvl w:ilvl="4">
      <w:start w:val="1"/>
      <w:numFmt w:val="decimal"/>
      <w:lvlText w:val="%1.%2.%3.%4.%5."/>
      <w:lvlJc w:val="left"/>
      <w:pPr>
        <w:ind w:left="7408" w:hanging="1080"/>
      </w:pPr>
      <w:rPr>
        <w:rFonts w:hint="default"/>
      </w:rPr>
    </w:lvl>
    <w:lvl w:ilvl="5">
      <w:start w:val="1"/>
      <w:numFmt w:val="decimal"/>
      <w:lvlText w:val="%1.%2.%3.%4.%5.%6."/>
      <w:lvlJc w:val="left"/>
      <w:pPr>
        <w:ind w:left="8990" w:hanging="1080"/>
      </w:pPr>
      <w:rPr>
        <w:rFonts w:hint="default"/>
      </w:rPr>
    </w:lvl>
    <w:lvl w:ilvl="6">
      <w:start w:val="1"/>
      <w:numFmt w:val="decimal"/>
      <w:lvlText w:val="%1.%2.%3.%4.%5.%6.%7."/>
      <w:lvlJc w:val="left"/>
      <w:pPr>
        <w:ind w:left="10932" w:hanging="1440"/>
      </w:pPr>
      <w:rPr>
        <w:rFonts w:hint="default"/>
      </w:rPr>
    </w:lvl>
    <w:lvl w:ilvl="7">
      <w:start w:val="1"/>
      <w:numFmt w:val="decimal"/>
      <w:lvlText w:val="%1.%2.%3.%4.%5.%6.%7.%8."/>
      <w:lvlJc w:val="left"/>
      <w:pPr>
        <w:ind w:left="12514" w:hanging="1440"/>
      </w:pPr>
      <w:rPr>
        <w:rFonts w:hint="default"/>
      </w:rPr>
    </w:lvl>
    <w:lvl w:ilvl="8">
      <w:start w:val="1"/>
      <w:numFmt w:val="decimal"/>
      <w:lvlText w:val="%1.%2.%3.%4.%5.%6.%7.%8.%9."/>
      <w:lvlJc w:val="left"/>
      <w:pPr>
        <w:ind w:left="14096" w:hanging="1440"/>
      </w:pPr>
      <w:rPr>
        <w:rFonts w:hint="default"/>
      </w:rPr>
    </w:lvl>
  </w:abstractNum>
  <w:abstractNum w:abstractNumId="7" w15:restartNumberingAfterBreak="0">
    <w:nsid w:val="2CB96375"/>
    <w:multiLevelType w:val="hybridMultilevel"/>
    <w:tmpl w:val="33FCBF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D80364D"/>
    <w:multiLevelType w:val="hybridMultilevel"/>
    <w:tmpl w:val="D948352E"/>
    <w:lvl w:ilvl="0" w:tplc="04190001">
      <w:start w:val="1"/>
      <w:numFmt w:val="bullet"/>
      <w:lvlText w:val=""/>
      <w:lvlJc w:val="left"/>
      <w:pPr>
        <w:ind w:left="2444" w:hanging="360"/>
      </w:pPr>
      <w:rPr>
        <w:rFonts w:ascii="Symbol" w:hAnsi="Symbol" w:hint="default"/>
      </w:rPr>
    </w:lvl>
    <w:lvl w:ilvl="1" w:tplc="04190003">
      <w:start w:val="1"/>
      <w:numFmt w:val="bullet"/>
      <w:lvlText w:val="o"/>
      <w:lvlJc w:val="left"/>
      <w:pPr>
        <w:ind w:left="3164" w:hanging="360"/>
      </w:pPr>
      <w:rPr>
        <w:rFonts w:ascii="Courier New" w:hAnsi="Courier New" w:cs="Courier New" w:hint="default"/>
      </w:rPr>
    </w:lvl>
    <w:lvl w:ilvl="2" w:tplc="04190005">
      <w:start w:val="1"/>
      <w:numFmt w:val="bullet"/>
      <w:lvlText w:val=""/>
      <w:lvlJc w:val="left"/>
      <w:pPr>
        <w:ind w:left="3884" w:hanging="360"/>
      </w:pPr>
      <w:rPr>
        <w:rFonts w:ascii="Wingdings" w:hAnsi="Wingdings" w:hint="default"/>
      </w:rPr>
    </w:lvl>
    <w:lvl w:ilvl="3" w:tplc="04190001" w:tentative="1">
      <w:start w:val="1"/>
      <w:numFmt w:val="bullet"/>
      <w:lvlText w:val=""/>
      <w:lvlJc w:val="left"/>
      <w:pPr>
        <w:ind w:left="4604" w:hanging="360"/>
      </w:pPr>
      <w:rPr>
        <w:rFonts w:ascii="Symbol" w:hAnsi="Symbol" w:hint="default"/>
      </w:rPr>
    </w:lvl>
    <w:lvl w:ilvl="4" w:tplc="04190003" w:tentative="1">
      <w:start w:val="1"/>
      <w:numFmt w:val="bullet"/>
      <w:lvlText w:val="o"/>
      <w:lvlJc w:val="left"/>
      <w:pPr>
        <w:ind w:left="5324" w:hanging="360"/>
      </w:pPr>
      <w:rPr>
        <w:rFonts w:ascii="Courier New" w:hAnsi="Courier New" w:cs="Courier New" w:hint="default"/>
      </w:rPr>
    </w:lvl>
    <w:lvl w:ilvl="5" w:tplc="04190005" w:tentative="1">
      <w:start w:val="1"/>
      <w:numFmt w:val="bullet"/>
      <w:lvlText w:val=""/>
      <w:lvlJc w:val="left"/>
      <w:pPr>
        <w:ind w:left="6044" w:hanging="360"/>
      </w:pPr>
      <w:rPr>
        <w:rFonts w:ascii="Wingdings" w:hAnsi="Wingdings" w:hint="default"/>
      </w:rPr>
    </w:lvl>
    <w:lvl w:ilvl="6" w:tplc="04190001" w:tentative="1">
      <w:start w:val="1"/>
      <w:numFmt w:val="bullet"/>
      <w:lvlText w:val=""/>
      <w:lvlJc w:val="left"/>
      <w:pPr>
        <w:ind w:left="6764" w:hanging="360"/>
      </w:pPr>
      <w:rPr>
        <w:rFonts w:ascii="Symbol" w:hAnsi="Symbol" w:hint="default"/>
      </w:rPr>
    </w:lvl>
    <w:lvl w:ilvl="7" w:tplc="04190003" w:tentative="1">
      <w:start w:val="1"/>
      <w:numFmt w:val="bullet"/>
      <w:lvlText w:val="o"/>
      <w:lvlJc w:val="left"/>
      <w:pPr>
        <w:ind w:left="7484" w:hanging="360"/>
      </w:pPr>
      <w:rPr>
        <w:rFonts w:ascii="Courier New" w:hAnsi="Courier New" w:cs="Courier New" w:hint="default"/>
      </w:rPr>
    </w:lvl>
    <w:lvl w:ilvl="8" w:tplc="04190005" w:tentative="1">
      <w:start w:val="1"/>
      <w:numFmt w:val="bullet"/>
      <w:lvlText w:val=""/>
      <w:lvlJc w:val="left"/>
      <w:pPr>
        <w:ind w:left="8204" w:hanging="360"/>
      </w:pPr>
      <w:rPr>
        <w:rFonts w:ascii="Wingdings" w:hAnsi="Wingdings" w:hint="default"/>
      </w:rPr>
    </w:lvl>
  </w:abstractNum>
  <w:abstractNum w:abstractNumId="9" w15:restartNumberingAfterBreak="0">
    <w:nsid w:val="2E6108FB"/>
    <w:multiLevelType w:val="multilevel"/>
    <w:tmpl w:val="C01447E0"/>
    <w:styleLink w:val="113"/>
    <w:lvl w:ilvl="0">
      <w:start w:val="1"/>
      <w:numFmt w:val="decimal"/>
      <w:lvlText w:val="%1."/>
      <w:lvlJc w:val="left"/>
      <w:pPr>
        <w:ind w:left="502" w:hanging="360"/>
      </w:pPr>
      <w:rPr>
        <w:rFonts w:ascii="Times New Roman" w:hAnsi="Times New Roman"/>
        <w:b w:val="0"/>
        <w:color w:val="00000A"/>
        <w:sz w:val="24"/>
        <w:szCs w:val="24"/>
      </w:rPr>
    </w:lvl>
    <w:lvl w:ilvl="1">
      <w:start w:val="1"/>
      <w:numFmt w:val="lowerLetter"/>
      <w:lvlText w:val="%2."/>
      <w:lvlJc w:val="left"/>
      <w:pPr>
        <w:ind w:left="1222" w:hanging="360"/>
      </w:pPr>
    </w:lvl>
    <w:lvl w:ilvl="2">
      <w:start w:val="1"/>
      <w:numFmt w:val="lowerRoman"/>
      <w:lvlText w:val="%3."/>
      <w:lvlJc w:val="right"/>
      <w:pPr>
        <w:ind w:left="1942" w:hanging="180"/>
      </w:pPr>
      <w:rPr>
        <w:rFonts w:ascii="PT Astra Serif" w:hAnsi="PT Astra Serif"/>
      </w:r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0" w15:restartNumberingAfterBreak="0">
    <w:nsid w:val="30B53B8F"/>
    <w:multiLevelType w:val="hybridMultilevel"/>
    <w:tmpl w:val="1E0CFEEC"/>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369C341A"/>
    <w:multiLevelType w:val="hybridMultilevel"/>
    <w:tmpl w:val="9B5EE686"/>
    <w:lvl w:ilvl="0" w:tplc="04190001">
      <w:start w:val="1"/>
      <w:numFmt w:val="bullet"/>
      <w:lvlText w:val=""/>
      <w:lvlJc w:val="left"/>
      <w:pPr>
        <w:ind w:left="1364" w:hanging="360"/>
      </w:pPr>
      <w:rPr>
        <w:rFonts w:ascii="Symbol" w:hAnsi="Symbol" w:hint="default"/>
      </w:rPr>
    </w:lvl>
    <w:lvl w:ilvl="1" w:tplc="4BE6177E">
      <w:start w:val="6"/>
      <w:numFmt w:val="bullet"/>
      <w:lvlText w:val="•"/>
      <w:lvlJc w:val="left"/>
      <w:pPr>
        <w:ind w:left="2432" w:hanging="708"/>
      </w:pPr>
      <w:rPr>
        <w:rFonts w:ascii="PT Astra Serif" w:eastAsia="Times New Roman" w:hAnsi="PT Astra Serif" w:cs="Times New Roman"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499C2F01"/>
    <w:multiLevelType w:val="hybridMultilevel"/>
    <w:tmpl w:val="BF3856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AC40085"/>
    <w:multiLevelType w:val="hybridMultilevel"/>
    <w:tmpl w:val="B8367D0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15:restartNumberingAfterBreak="0">
    <w:nsid w:val="4B721D78"/>
    <w:multiLevelType w:val="hybridMultilevel"/>
    <w:tmpl w:val="F2985B2C"/>
    <w:lvl w:ilvl="0" w:tplc="94FC27A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BC50EF5"/>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322F78"/>
    <w:multiLevelType w:val="hybridMultilevel"/>
    <w:tmpl w:val="17BA80D6"/>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7" w15:restartNumberingAfterBreak="0">
    <w:nsid w:val="61F53DBD"/>
    <w:multiLevelType w:val="hybridMultilevel"/>
    <w:tmpl w:val="366675E4"/>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4E03253"/>
    <w:multiLevelType w:val="multilevel"/>
    <w:tmpl w:val="AEEE8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7161609"/>
    <w:multiLevelType w:val="hybridMultilevel"/>
    <w:tmpl w:val="17B82CF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20" w15:restartNumberingAfterBreak="0">
    <w:nsid w:val="6CAD7B70"/>
    <w:multiLevelType w:val="multilevel"/>
    <w:tmpl w:val="50BE013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082097"/>
    <w:multiLevelType w:val="multilevel"/>
    <w:tmpl w:val="D8D613E6"/>
    <w:lvl w:ilvl="0">
      <w:start w:val="1"/>
      <w:numFmt w:val="decimal"/>
      <w:lvlText w:val="%1."/>
      <w:lvlJc w:val="left"/>
      <w:pPr>
        <w:ind w:left="502" w:hanging="360"/>
      </w:pPr>
      <w:rPr>
        <w:rFonts w:ascii="Times New Roman" w:hAnsi="Times New Roman"/>
        <w:b w:val="0"/>
        <w:color w:val="00000A"/>
        <w:sz w:val="21"/>
        <w:szCs w:val="21"/>
      </w:rPr>
    </w:lvl>
    <w:lvl w:ilvl="1">
      <w:start w:val="1"/>
      <w:numFmt w:val="decimal"/>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2" w15:restartNumberingAfterBreak="0">
    <w:nsid w:val="703E4321"/>
    <w:multiLevelType w:val="multilevel"/>
    <w:tmpl w:val="6A5227F2"/>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b/>
        <w:bCs/>
      </w:rPr>
    </w:lvl>
    <w:lvl w:ilvl="2">
      <w:start w:val="1"/>
      <w:numFmt w:val="decimal"/>
      <w:isLgl/>
      <w:lvlText w:val="%1.%2.%3."/>
      <w:lvlJc w:val="left"/>
      <w:pPr>
        <w:ind w:left="1724" w:hanging="720"/>
      </w:pPr>
      <w:rPr>
        <w:rFonts w:hint="default"/>
        <w:b/>
        <w:bCs/>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604" w:hanging="1440"/>
      </w:pPr>
      <w:rPr>
        <w:rFonts w:hint="default"/>
        <w:b/>
      </w:rPr>
    </w:lvl>
  </w:abstractNum>
  <w:abstractNum w:abstractNumId="23" w15:restartNumberingAfterBreak="0">
    <w:nsid w:val="734E4785"/>
    <w:multiLevelType w:val="hybridMultilevel"/>
    <w:tmpl w:val="9CC49B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75F9220E"/>
    <w:multiLevelType w:val="hybridMultilevel"/>
    <w:tmpl w:val="5E322672"/>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num w:numId="1" w16cid:durableId="2002270017">
    <w:abstractNumId w:val="22"/>
  </w:num>
  <w:num w:numId="2" w16cid:durableId="83259926">
    <w:abstractNumId w:val="11"/>
  </w:num>
  <w:num w:numId="3" w16cid:durableId="1978223334">
    <w:abstractNumId w:val="4"/>
  </w:num>
  <w:num w:numId="4" w16cid:durableId="948665772">
    <w:abstractNumId w:val="16"/>
  </w:num>
  <w:num w:numId="5" w16cid:durableId="1669480836">
    <w:abstractNumId w:val="9"/>
  </w:num>
  <w:num w:numId="6" w16cid:durableId="646400034">
    <w:abstractNumId w:val="1"/>
  </w:num>
  <w:num w:numId="7" w16cid:durableId="1523932487">
    <w:abstractNumId w:val="7"/>
  </w:num>
  <w:num w:numId="8" w16cid:durableId="352079064">
    <w:abstractNumId w:val="23"/>
  </w:num>
  <w:num w:numId="9" w16cid:durableId="1799369689">
    <w:abstractNumId w:val="12"/>
  </w:num>
  <w:num w:numId="10" w16cid:durableId="1887915155">
    <w:abstractNumId w:val="20"/>
  </w:num>
  <w:num w:numId="11" w16cid:durableId="495536027">
    <w:abstractNumId w:val="15"/>
  </w:num>
  <w:num w:numId="12" w16cid:durableId="850412038">
    <w:abstractNumId w:val="10"/>
  </w:num>
  <w:num w:numId="13" w16cid:durableId="793402041">
    <w:abstractNumId w:val="24"/>
  </w:num>
  <w:num w:numId="14" w16cid:durableId="375355998">
    <w:abstractNumId w:val="19"/>
  </w:num>
  <w:num w:numId="15" w16cid:durableId="552930437">
    <w:abstractNumId w:val="14"/>
  </w:num>
  <w:num w:numId="16" w16cid:durableId="1279532435">
    <w:abstractNumId w:val="5"/>
  </w:num>
  <w:num w:numId="17" w16cid:durableId="1802840575">
    <w:abstractNumId w:val="13"/>
  </w:num>
  <w:num w:numId="18" w16cid:durableId="56897842">
    <w:abstractNumId w:val="8"/>
  </w:num>
  <w:num w:numId="19" w16cid:durableId="1573855264">
    <w:abstractNumId w:val="21"/>
  </w:num>
  <w:num w:numId="20" w16cid:durableId="1444304623">
    <w:abstractNumId w:val="6"/>
  </w:num>
  <w:num w:numId="21" w16cid:durableId="542326442">
    <w:abstractNumId w:val="3"/>
  </w:num>
  <w:num w:numId="22" w16cid:durableId="1120296157">
    <w:abstractNumId w:val="2"/>
  </w:num>
  <w:num w:numId="23" w16cid:durableId="596522099">
    <w:abstractNumId w:val="0"/>
  </w:num>
  <w:num w:numId="24" w16cid:durableId="213781842">
    <w:abstractNumId w:val="17"/>
  </w:num>
  <w:num w:numId="25" w16cid:durableId="1376273176">
    <w:abstractNumId w:val="18"/>
  </w:num>
  <w:num w:numId="26" w16cid:durableId="92240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4301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69955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L4/vRO3pYHMSD5yoTD8B0RaJHKImi2hAAlcXNzt0h5Dv01nhNMBarwZP9U/CDPo81EBkx/amASP4nOMpvLbqkA==" w:salt="fwMT9N3dVTusQgiltUymQg=="/>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A7D"/>
    <w:rsid w:val="0000007C"/>
    <w:rsid w:val="00001C04"/>
    <w:rsid w:val="00005E86"/>
    <w:rsid w:val="00011BAB"/>
    <w:rsid w:val="00013A91"/>
    <w:rsid w:val="0001774A"/>
    <w:rsid w:val="000438DB"/>
    <w:rsid w:val="00054901"/>
    <w:rsid w:val="00056754"/>
    <w:rsid w:val="00056B05"/>
    <w:rsid w:val="00060FC2"/>
    <w:rsid w:val="00064604"/>
    <w:rsid w:val="00066327"/>
    <w:rsid w:val="000667CC"/>
    <w:rsid w:val="0007357E"/>
    <w:rsid w:val="00080795"/>
    <w:rsid w:val="00081C82"/>
    <w:rsid w:val="00097EBC"/>
    <w:rsid w:val="000A1849"/>
    <w:rsid w:val="000A1ED0"/>
    <w:rsid w:val="000C2348"/>
    <w:rsid w:val="000C2B96"/>
    <w:rsid w:val="000C53B7"/>
    <w:rsid w:val="000D0DA3"/>
    <w:rsid w:val="000D1DB9"/>
    <w:rsid w:val="000D28BB"/>
    <w:rsid w:val="000D6689"/>
    <w:rsid w:val="000D75A2"/>
    <w:rsid w:val="000D78CC"/>
    <w:rsid w:val="000E1D44"/>
    <w:rsid w:val="000E23DF"/>
    <w:rsid w:val="000E5765"/>
    <w:rsid w:val="000F1B30"/>
    <w:rsid w:val="000F2D40"/>
    <w:rsid w:val="000F32D6"/>
    <w:rsid w:val="0010083E"/>
    <w:rsid w:val="001109B8"/>
    <w:rsid w:val="00124058"/>
    <w:rsid w:val="00124381"/>
    <w:rsid w:val="00135D60"/>
    <w:rsid w:val="0013648D"/>
    <w:rsid w:val="001410F2"/>
    <w:rsid w:val="00150A4C"/>
    <w:rsid w:val="00157017"/>
    <w:rsid w:val="00172017"/>
    <w:rsid w:val="00177466"/>
    <w:rsid w:val="00183236"/>
    <w:rsid w:val="001A4D69"/>
    <w:rsid w:val="001B1DBA"/>
    <w:rsid w:val="001B6D92"/>
    <w:rsid w:val="001C0DDC"/>
    <w:rsid w:val="001C4EF9"/>
    <w:rsid w:val="001D1F8B"/>
    <w:rsid w:val="001D3197"/>
    <w:rsid w:val="001D5A9B"/>
    <w:rsid w:val="001E3F72"/>
    <w:rsid w:val="001E46CA"/>
    <w:rsid w:val="001F511B"/>
    <w:rsid w:val="001F5FC6"/>
    <w:rsid w:val="002009CA"/>
    <w:rsid w:val="00213C61"/>
    <w:rsid w:val="00230100"/>
    <w:rsid w:val="0023094B"/>
    <w:rsid w:val="002352DC"/>
    <w:rsid w:val="00236901"/>
    <w:rsid w:val="0024504D"/>
    <w:rsid w:val="00246DA7"/>
    <w:rsid w:val="002509CD"/>
    <w:rsid w:val="00255720"/>
    <w:rsid w:val="00255C92"/>
    <w:rsid w:val="0027673F"/>
    <w:rsid w:val="00281235"/>
    <w:rsid w:val="00282149"/>
    <w:rsid w:val="00285D96"/>
    <w:rsid w:val="002916E6"/>
    <w:rsid w:val="002928D4"/>
    <w:rsid w:val="00294465"/>
    <w:rsid w:val="002972DD"/>
    <w:rsid w:val="002A00CF"/>
    <w:rsid w:val="002A38FA"/>
    <w:rsid w:val="002C09CB"/>
    <w:rsid w:val="002C134B"/>
    <w:rsid w:val="002C375C"/>
    <w:rsid w:val="002C43F8"/>
    <w:rsid w:val="002D5C8B"/>
    <w:rsid w:val="002E11DB"/>
    <w:rsid w:val="002E47DF"/>
    <w:rsid w:val="002F0233"/>
    <w:rsid w:val="002F6068"/>
    <w:rsid w:val="003005DA"/>
    <w:rsid w:val="00306F83"/>
    <w:rsid w:val="0030732D"/>
    <w:rsid w:val="00332EAA"/>
    <w:rsid w:val="00333B9B"/>
    <w:rsid w:val="00344995"/>
    <w:rsid w:val="0036162C"/>
    <w:rsid w:val="0036296E"/>
    <w:rsid w:val="0036418F"/>
    <w:rsid w:val="0037411C"/>
    <w:rsid w:val="00376172"/>
    <w:rsid w:val="0038235B"/>
    <w:rsid w:val="003D39A9"/>
    <w:rsid w:val="003E11B8"/>
    <w:rsid w:val="003E7048"/>
    <w:rsid w:val="003F6F5F"/>
    <w:rsid w:val="0040714C"/>
    <w:rsid w:val="00414CBF"/>
    <w:rsid w:val="0041649D"/>
    <w:rsid w:val="00417006"/>
    <w:rsid w:val="00421A58"/>
    <w:rsid w:val="00425427"/>
    <w:rsid w:val="0042662A"/>
    <w:rsid w:val="004447A8"/>
    <w:rsid w:val="00462148"/>
    <w:rsid w:val="004725F2"/>
    <w:rsid w:val="00487AC1"/>
    <w:rsid w:val="00490018"/>
    <w:rsid w:val="00495ECF"/>
    <w:rsid w:val="004C5ECE"/>
    <w:rsid w:val="004D30E3"/>
    <w:rsid w:val="004E4EBD"/>
    <w:rsid w:val="004E53F2"/>
    <w:rsid w:val="004E610D"/>
    <w:rsid w:val="004F4EFC"/>
    <w:rsid w:val="0050466C"/>
    <w:rsid w:val="00504F2A"/>
    <w:rsid w:val="005062C7"/>
    <w:rsid w:val="00513103"/>
    <w:rsid w:val="0052226E"/>
    <w:rsid w:val="005309CF"/>
    <w:rsid w:val="005416F5"/>
    <w:rsid w:val="00542112"/>
    <w:rsid w:val="005507FD"/>
    <w:rsid w:val="00550D19"/>
    <w:rsid w:val="005510CE"/>
    <w:rsid w:val="00557F94"/>
    <w:rsid w:val="00567E67"/>
    <w:rsid w:val="0058135E"/>
    <w:rsid w:val="00581DB4"/>
    <w:rsid w:val="00590114"/>
    <w:rsid w:val="005A4B59"/>
    <w:rsid w:val="005B1799"/>
    <w:rsid w:val="005C5CFE"/>
    <w:rsid w:val="005C6912"/>
    <w:rsid w:val="005D0388"/>
    <w:rsid w:val="005D0E62"/>
    <w:rsid w:val="005D650D"/>
    <w:rsid w:val="005E029C"/>
    <w:rsid w:val="005E085A"/>
    <w:rsid w:val="005E0E28"/>
    <w:rsid w:val="005E1140"/>
    <w:rsid w:val="005E386C"/>
    <w:rsid w:val="005E51A1"/>
    <w:rsid w:val="006049F2"/>
    <w:rsid w:val="0061462D"/>
    <w:rsid w:val="00631238"/>
    <w:rsid w:val="00637BE8"/>
    <w:rsid w:val="006400D0"/>
    <w:rsid w:val="00640346"/>
    <w:rsid w:val="006473BE"/>
    <w:rsid w:val="00654781"/>
    <w:rsid w:val="006631F5"/>
    <w:rsid w:val="00671896"/>
    <w:rsid w:val="00674F38"/>
    <w:rsid w:val="006772D6"/>
    <w:rsid w:val="00681B09"/>
    <w:rsid w:val="00695C30"/>
    <w:rsid w:val="006B49F7"/>
    <w:rsid w:val="006B7AF5"/>
    <w:rsid w:val="006C2D44"/>
    <w:rsid w:val="006C674A"/>
    <w:rsid w:val="006D6C95"/>
    <w:rsid w:val="006D734E"/>
    <w:rsid w:val="006D7BA2"/>
    <w:rsid w:val="006E50AC"/>
    <w:rsid w:val="006F0FD5"/>
    <w:rsid w:val="00702DF6"/>
    <w:rsid w:val="00703BDF"/>
    <w:rsid w:val="00707D3E"/>
    <w:rsid w:val="0071550B"/>
    <w:rsid w:val="007220A2"/>
    <w:rsid w:val="00730CAA"/>
    <w:rsid w:val="007359E2"/>
    <w:rsid w:val="007476F8"/>
    <w:rsid w:val="00753548"/>
    <w:rsid w:val="007540CA"/>
    <w:rsid w:val="007640DD"/>
    <w:rsid w:val="0077065F"/>
    <w:rsid w:val="007717BB"/>
    <w:rsid w:val="00772124"/>
    <w:rsid w:val="007914D0"/>
    <w:rsid w:val="007924B9"/>
    <w:rsid w:val="00793B8A"/>
    <w:rsid w:val="007971DF"/>
    <w:rsid w:val="007A131A"/>
    <w:rsid w:val="007A6056"/>
    <w:rsid w:val="007B534D"/>
    <w:rsid w:val="007C17FC"/>
    <w:rsid w:val="007C36F1"/>
    <w:rsid w:val="007D0B10"/>
    <w:rsid w:val="007D711C"/>
    <w:rsid w:val="007D798F"/>
    <w:rsid w:val="007F14A0"/>
    <w:rsid w:val="007F17D5"/>
    <w:rsid w:val="007F5E6E"/>
    <w:rsid w:val="008007F3"/>
    <w:rsid w:val="00810EFD"/>
    <w:rsid w:val="0081620F"/>
    <w:rsid w:val="00827835"/>
    <w:rsid w:val="00834EBA"/>
    <w:rsid w:val="0083658A"/>
    <w:rsid w:val="00856411"/>
    <w:rsid w:val="0085771A"/>
    <w:rsid w:val="00863BCA"/>
    <w:rsid w:val="00864ED0"/>
    <w:rsid w:val="00870C05"/>
    <w:rsid w:val="00872858"/>
    <w:rsid w:val="0087325E"/>
    <w:rsid w:val="0087383A"/>
    <w:rsid w:val="00874D35"/>
    <w:rsid w:val="0087549E"/>
    <w:rsid w:val="00876749"/>
    <w:rsid w:val="00886E5C"/>
    <w:rsid w:val="008966CD"/>
    <w:rsid w:val="008970CC"/>
    <w:rsid w:val="0089751B"/>
    <w:rsid w:val="008A2C48"/>
    <w:rsid w:val="008A5084"/>
    <w:rsid w:val="008B18ED"/>
    <w:rsid w:val="008C0399"/>
    <w:rsid w:val="008C1305"/>
    <w:rsid w:val="008D3C9B"/>
    <w:rsid w:val="008E5774"/>
    <w:rsid w:val="008E6B6B"/>
    <w:rsid w:val="008F668F"/>
    <w:rsid w:val="008F6DB6"/>
    <w:rsid w:val="008F75DD"/>
    <w:rsid w:val="00904B10"/>
    <w:rsid w:val="00907D25"/>
    <w:rsid w:val="00915587"/>
    <w:rsid w:val="00917017"/>
    <w:rsid w:val="00921093"/>
    <w:rsid w:val="00931561"/>
    <w:rsid w:val="00934395"/>
    <w:rsid w:val="00935421"/>
    <w:rsid w:val="00955C6E"/>
    <w:rsid w:val="00956196"/>
    <w:rsid w:val="0096291F"/>
    <w:rsid w:val="00964D3E"/>
    <w:rsid w:val="0096794C"/>
    <w:rsid w:val="00970978"/>
    <w:rsid w:val="00971056"/>
    <w:rsid w:val="009710D3"/>
    <w:rsid w:val="00993782"/>
    <w:rsid w:val="009A1E97"/>
    <w:rsid w:val="009B5814"/>
    <w:rsid w:val="009D08EF"/>
    <w:rsid w:val="009D5B06"/>
    <w:rsid w:val="009E463A"/>
    <w:rsid w:val="009E5219"/>
    <w:rsid w:val="009F36D7"/>
    <w:rsid w:val="00A04B19"/>
    <w:rsid w:val="00A104EC"/>
    <w:rsid w:val="00A10ADA"/>
    <w:rsid w:val="00A1182B"/>
    <w:rsid w:val="00A1280B"/>
    <w:rsid w:val="00A14D79"/>
    <w:rsid w:val="00A20423"/>
    <w:rsid w:val="00A26671"/>
    <w:rsid w:val="00A26A49"/>
    <w:rsid w:val="00A30B4D"/>
    <w:rsid w:val="00A30E84"/>
    <w:rsid w:val="00A31DA0"/>
    <w:rsid w:val="00A34F5C"/>
    <w:rsid w:val="00A372FF"/>
    <w:rsid w:val="00A42534"/>
    <w:rsid w:val="00A5120C"/>
    <w:rsid w:val="00A51D6E"/>
    <w:rsid w:val="00A815D5"/>
    <w:rsid w:val="00A817AF"/>
    <w:rsid w:val="00A83D9E"/>
    <w:rsid w:val="00A946D0"/>
    <w:rsid w:val="00A97946"/>
    <w:rsid w:val="00AA0895"/>
    <w:rsid w:val="00AA5C4E"/>
    <w:rsid w:val="00AB2B4F"/>
    <w:rsid w:val="00AB6E34"/>
    <w:rsid w:val="00AD07A1"/>
    <w:rsid w:val="00AD6D5B"/>
    <w:rsid w:val="00AD70C7"/>
    <w:rsid w:val="00AE5EFF"/>
    <w:rsid w:val="00AE712B"/>
    <w:rsid w:val="00AF0880"/>
    <w:rsid w:val="00AF2B02"/>
    <w:rsid w:val="00AF3844"/>
    <w:rsid w:val="00AF543F"/>
    <w:rsid w:val="00B070B4"/>
    <w:rsid w:val="00B10D73"/>
    <w:rsid w:val="00B11EBE"/>
    <w:rsid w:val="00B1225A"/>
    <w:rsid w:val="00B21951"/>
    <w:rsid w:val="00B22CD3"/>
    <w:rsid w:val="00B24A16"/>
    <w:rsid w:val="00B3346D"/>
    <w:rsid w:val="00B35BC4"/>
    <w:rsid w:val="00B425A1"/>
    <w:rsid w:val="00B45493"/>
    <w:rsid w:val="00B52573"/>
    <w:rsid w:val="00B52A9C"/>
    <w:rsid w:val="00B60ED9"/>
    <w:rsid w:val="00B67992"/>
    <w:rsid w:val="00B74BB5"/>
    <w:rsid w:val="00B90929"/>
    <w:rsid w:val="00B95073"/>
    <w:rsid w:val="00B96031"/>
    <w:rsid w:val="00B963C8"/>
    <w:rsid w:val="00BA735C"/>
    <w:rsid w:val="00BB6689"/>
    <w:rsid w:val="00BB70D0"/>
    <w:rsid w:val="00BC286D"/>
    <w:rsid w:val="00BC68B2"/>
    <w:rsid w:val="00BD0095"/>
    <w:rsid w:val="00BD2D4D"/>
    <w:rsid w:val="00BE57CB"/>
    <w:rsid w:val="00BE608F"/>
    <w:rsid w:val="00BF22C1"/>
    <w:rsid w:val="00C0019A"/>
    <w:rsid w:val="00C05F58"/>
    <w:rsid w:val="00C11374"/>
    <w:rsid w:val="00C14DA3"/>
    <w:rsid w:val="00C178E4"/>
    <w:rsid w:val="00C32608"/>
    <w:rsid w:val="00C44ADC"/>
    <w:rsid w:val="00C53504"/>
    <w:rsid w:val="00C5638C"/>
    <w:rsid w:val="00C70216"/>
    <w:rsid w:val="00C8159D"/>
    <w:rsid w:val="00C81C49"/>
    <w:rsid w:val="00C87633"/>
    <w:rsid w:val="00CA319C"/>
    <w:rsid w:val="00CA4305"/>
    <w:rsid w:val="00CA7564"/>
    <w:rsid w:val="00CB13D1"/>
    <w:rsid w:val="00CC2EC9"/>
    <w:rsid w:val="00CC4BA5"/>
    <w:rsid w:val="00CC53A0"/>
    <w:rsid w:val="00CC67DE"/>
    <w:rsid w:val="00CD54A3"/>
    <w:rsid w:val="00CE0A9A"/>
    <w:rsid w:val="00CE114F"/>
    <w:rsid w:val="00CE1D35"/>
    <w:rsid w:val="00CF0D1D"/>
    <w:rsid w:val="00CF7FAC"/>
    <w:rsid w:val="00D00699"/>
    <w:rsid w:val="00D12304"/>
    <w:rsid w:val="00D1447F"/>
    <w:rsid w:val="00D2413C"/>
    <w:rsid w:val="00D31501"/>
    <w:rsid w:val="00D46A78"/>
    <w:rsid w:val="00D47A0E"/>
    <w:rsid w:val="00D55405"/>
    <w:rsid w:val="00D927C1"/>
    <w:rsid w:val="00D95B9B"/>
    <w:rsid w:val="00DB231F"/>
    <w:rsid w:val="00DB5853"/>
    <w:rsid w:val="00DB7A6C"/>
    <w:rsid w:val="00DC2809"/>
    <w:rsid w:val="00DC5178"/>
    <w:rsid w:val="00DD696E"/>
    <w:rsid w:val="00DE2329"/>
    <w:rsid w:val="00DE25AB"/>
    <w:rsid w:val="00E13613"/>
    <w:rsid w:val="00E14BE6"/>
    <w:rsid w:val="00E20519"/>
    <w:rsid w:val="00E30E24"/>
    <w:rsid w:val="00E32EC4"/>
    <w:rsid w:val="00E40E8F"/>
    <w:rsid w:val="00E418E9"/>
    <w:rsid w:val="00E43D17"/>
    <w:rsid w:val="00E44C40"/>
    <w:rsid w:val="00E52595"/>
    <w:rsid w:val="00E74C83"/>
    <w:rsid w:val="00E81360"/>
    <w:rsid w:val="00EA192C"/>
    <w:rsid w:val="00EA467A"/>
    <w:rsid w:val="00EB003F"/>
    <w:rsid w:val="00EB4367"/>
    <w:rsid w:val="00EB4E53"/>
    <w:rsid w:val="00EB5EFF"/>
    <w:rsid w:val="00EB7A7D"/>
    <w:rsid w:val="00EC4068"/>
    <w:rsid w:val="00EC715C"/>
    <w:rsid w:val="00ED07AF"/>
    <w:rsid w:val="00ED3CF3"/>
    <w:rsid w:val="00EF39EB"/>
    <w:rsid w:val="00F123B5"/>
    <w:rsid w:val="00F2411B"/>
    <w:rsid w:val="00F36115"/>
    <w:rsid w:val="00F4286E"/>
    <w:rsid w:val="00F50D95"/>
    <w:rsid w:val="00F537F6"/>
    <w:rsid w:val="00F53D16"/>
    <w:rsid w:val="00F55E32"/>
    <w:rsid w:val="00F728D0"/>
    <w:rsid w:val="00F72E60"/>
    <w:rsid w:val="00F920C1"/>
    <w:rsid w:val="00F96160"/>
    <w:rsid w:val="00F975BF"/>
    <w:rsid w:val="00FA4304"/>
    <w:rsid w:val="00FA56E6"/>
    <w:rsid w:val="00FB63BC"/>
    <w:rsid w:val="00FC718D"/>
    <w:rsid w:val="00FD64B1"/>
    <w:rsid w:val="00FF28D9"/>
    <w:rsid w:val="00FF52E4"/>
    <w:rsid w:val="00FF7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2D2FE"/>
  <w15:chartTrackingRefBased/>
  <w15:docId w15:val="{909D54ED-ADCD-4F88-B050-31793161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01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0019A"/>
    <w:rPr>
      <w:sz w:val="16"/>
      <w:szCs w:val="16"/>
    </w:rPr>
  </w:style>
  <w:style w:type="paragraph" w:styleId="a4">
    <w:name w:val="annotation text"/>
    <w:basedOn w:val="a"/>
    <w:link w:val="a5"/>
    <w:uiPriority w:val="99"/>
    <w:semiHidden/>
    <w:unhideWhenUsed/>
    <w:rsid w:val="00C0019A"/>
    <w:pPr>
      <w:spacing w:line="240" w:lineRule="auto"/>
    </w:pPr>
    <w:rPr>
      <w:sz w:val="20"/>
      <w:szCs w:val="20"/>
    </w:rPr>
  </w:style>
  <w:style w:type="character" w:customStyle="1" w:styleId="a5">
    <w:name w:val="Текст примечания Знак"/>
    <w:basedOn w:val="a0"/>
    <w:link w:val="a4"/>
    <w:uiPriority w:val="99"/>
    <w:semiHidden/>
    <w:rsid w:val="00C0019A"/>
    <w:rPr>
      <w:sz w:val="20"/>
      <w:szCs w:val="20"/>
    </w:rPr>
  </w:style>
  <w:style w:type="paragraph" w:styleId="a6">
    <w:name w:val="Balloon Text"/>
    <w:basedOn w:val="a"/>
    <w:link w:val="a7"/>
    <w:uiPriority w:val="99"/>
    <w:semiHidden/>
    <w:unhideWhenUsed/>
    <w:rsid w:val="00C0019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0019A"/>
    <w:rPr>
      <w:rFonts w:ascii="Segoe UI" w:hAnsi="Segoe UI" w:cs="Segoe UI"/>
      <w:sz w:val="18"/>
      <w:szCs w:val="18"/>
    </w:rPr>
  </w:style>
  <w:style w:type="paragraph" w:styleId="a8">
    <w:name w:val="List Paragraph"/>
    <w:basedOn w:val="a"/>
    <w:link w:val="a9"/>
    <w:uiPriority w:val="34"/>
    <w:qFormat/>
    <w:rsid w:val="000E5765"/>
    <w:pPr>
      <w:ind w:left="720"/>
      <w:contextualSpacing/>
    </w:pPr>
  </w:style>
  <w:style w:type="paragraph" w:styleId="aa">
    <w:name w:val="annotation subject"/>
    <w:basedOn w:val="a4"/>
    <w:next w:val="a4"/>
    <w:link w:val="ab"/>
    <w:uiPriority w:val="99"/>
    <w:semiHidden/>
    <w:unhideWhenUsed/>
    <w:rsid w:val="0001774A"/>
    <w:rPr>
      <w:b/>
      <w:bCs/>
    </w:rPr>
  </w:style>
  <w:style w:type="character" w:customStyle="1" w:styleId="ab">
    <w:name w:val="Тема примечания Знак"/>
    <w:basedOn w:val="a5"/>
    <w:link w:val="aa"/>
    <w:uiPriority w:val="99"/>
    <w:semiHidden/>
    <w:rsid w:val="0001774A"/>
    <w:rPr>
      <w:b/>
      <w:bCs/>
      <w:sz w:val="20"/>
      <w:szCs w:val="20"/>
    </w:rPr>
  </w:style>
  <w:style w:type="paragraph" w:styleId="ac">
    <w:name w:val="Title"/>
    <w:basedOn w:val="a"/>
    <w:next w:val="a"/>
    <w:link w:val="ad"/>
    <w:uiPriority w:val="10"/>
    <w:qFormat/>
    <w:rsid w:val="00A30B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A30B4D"/>
    <w:rPr>
      <w:rFonts w:asciiTheme="majorHAnsi" w:eastAsiaTheme="majorEastAsia" w:hAnsiTheme="majorHAnsi" w:cstheme="majorBidi"/>
      <w:spacing w:val="-10"/>
      <w:kern w:val="28"/>
      <w:sz w:val="56"/>
      <w:szCs w:val="56"/>
    </w:rPr>
  </w:style>
  <w:style w:type="character" w:customStyle="1" w:styleId="a9">
    <w:name w:val="Абзац списка Знак"/>
    <w:link w:val="a8"/>
    <w:uiPriority w:val="34"/>
    <w:rsid w:val="00BE608F"/>
  </w:style>
  <w:style w:type="paragraph" w:styleId="ae">
    <w:name w:val="Revision"/>
    <w:hidden/>
    <w:uiPriority w:val="99"/>
    <w:semiHidden/>
    <w:rsid w:val="00907D25"/>
    <w:pPr>
      <w:spacing w:after="0" w:line="240" w:lineRule="auto"/>
    </w:pPr>
  </w:style>
  <w:style w:type="character" w:styleId="af">
    <w:name w:val="Hyperlink"/>
    <w:basedOn w:val="a0"/>
    <w:uiPriority w:val="99"/>
    <w:unhideWhenUsed/>
    <w:rsid w:val="00B10D73"/>
    <w:rPr>
      <w:color w:val="0563C1" w:themeColor="hyperlink"/>
      <w:u w:val="single"/>
    </w:rPr>
  </w:style>
  <w:style w:type="paragraph" w:customStyle="1" w:styleId="1">
    <w:name w:val="Абзац списка1"/>
    <w:basedOn w:val="a"/>
    <w:rsid w:val="002F0233"/>
    <w:pPr>
      <w:spacing w:after="200" w:line="276" w:lineRule="auto"/>
      <w:ind w:left="720"/>
      <w:contextualSpacing/>
    </w:pPr>
    <w:rPr>
      <w:rFonts w:ascii="Calibri" w:eastAsia="Times New Roman" w:hAnsi="Calibri" w:cs="Times New Roman"/>
    </w:rPr>
  </w:style>
  <w:style w:type="paragraph" w:customStyle="1" w:styleId="TableParagraph">
    <w:name w:val="Table Paragraph"/>
    <w:basedOn w:val="a"/>
    <w:uiPriority w:val="1"/>
    <w:qFormat/>
    <w:rsid w:val="002F0233"/>
    <w:pPr>
      <w:widowControl w:val="0"/>
      <w:autoSpaceDE w:val="0"/>
      <w:autoSpaceDN w:val="0"/>
      <w:spacing w:after="0" w:line="240" w:lineRule="auto"/>
      <w:ind w:left="200"/>
    </w:pPr>
    <w:rPr>
      <w:rFonts w:ascii="Times New Roman" w:eastAsia="Times New Roman" w:hAnsi="Times New Roman" w:cs="Times New Roman"/>
      <w:lang w:eastAsia="ru-RU" w:bidi="ru-RU"/>
    </w:rPr>
  </w:style>
  <w:style w:type="paragraph" w:styleId="af0">
    <w:name w:val="header"/>
    <w:basedOn w:val="a"/>
    <w:link w:val="af1"/>
    <w:uiPriority w:val="99"/>
    <w:unhideWhenUsed/>
    <w:rsid w:val="00BA735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A735C"/>
  </w:style>
  <w:style w:type="paragraph" w:styleId="af2">
    <w:name w:val="footer"/>
    <w:basedOn w:val="a"/>
    <w:link w:val="af3"/>
    <w:uiPriority w:val="99"/>
    <w:unhideWhenUsed/>
    <w:rsid w:val="00BA735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A735C"/>
  </w:style>
  <w:style w:type="paragraph" w:styleId="af4">
    <w:name w:val="Normal (Web)"/>
    <w:basedOn w:val="a"/>
    <w:uiPriority w:val="99"/>
    <w:rsid w:val="007924B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5">
    <w:name w:val="Table Grid"/>
    <w:basedOn w:val="a1"/>
    <w:uiPriority w:val="39"/>
    <w:rsid w:val="00792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3"/>
    <w:uiPriority w:val="99"/>
    <w:rsid w:val="00674F38"/>
    <w:pPr>
      <w:numPr>
        <w:numId w:val="5"/>
      </w:numPr>
    </w:pPr>
  </w:style>
  <w:style w:type="paragraph" w:styleId="af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fn,FT,ft"/>
    <w:basedOn w:val="a"/>
    <w:link w:val="af7"/>
    <w:uiPriority w:val="99"/>
    <w:unhideWhenUsed/>
    <w:qFormat/>
    <w:rsid w:val="008A5084"/>
    <w:pPr>
      <w:spacing w:after="0" w:line="240" w:lineRule="auto"/>
    </w:pPr>
    <w:rPr>
      <w:sz w:val="20"/>
      <w:szCs w:val="20"/>
    </w:rPr>
  </w:style>
  <w:style w:type="character" w:customStyle="1" w:styleId="af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fn Знак,FT Знак,ft Знак"/>
    <w:basedOn w:val="a0"/>
    <w:link w:val="af6"/>
    <w:uiPriority w:val="99"/>
    <w:rsid w:val="008A5084"/>
    <w:rPr>
      <w:sz w:val="20"/>
      <w:szCs w:val="20"/>
    </w:rPr>
  </w:style>
  <w:style w:type="character" w:styleId="af8">
    <w:name w:val="footnote reference"/>
    <w:aliases w:val="fr,Footnote Reference new,Style 49,Style 18,Footnote Referece,Footnote EYI,o,Balloon Text Char1,Footnote EY Interstate,EY Footnote Reference,Схема документа Знак1,Знак сноски 1,Знак сноски-FN,Iiaienu1 Знак2,Oaeno1 Знак2,Текст1 Знак2"/>
    <w:basedOn w:val="a0"/>
    <w:qFormat/>
    <w:rsid w:val="008A5084"/>
    <w:rPr>
      <w:rFonts w:ascii="Times New Roman" w:hAnsi="Times New Roman" w:cs="Times New Roman"/>
      <w:vertAlign w:val="superscript"/>
    </w:rPr>
  </w:style>
  <w:style w:type="character" w:customStyle="1" w:styleId="af9">
    <w:name w:val="Без интервала Знак"/>
    <w:basedOn w:val="a0"/>
    <w:link w:val="afa"/>
    <w:uiPriority w:val="1"/>
    <w:locked/>
    <w:rsid w:val="00376172"/>
  </w:style>
  <w:style w:type="paragraph" w:styleId="afa">
    <w:name w:val="No Spacing"/>
    <w:link w:val="af9"/>
    <w:uiPriority w:val="1"/>
    <w:qFormat/>
    <w:rsid w:val="00376172"/>
    <w:pPr>
      <w:spacing w:after="0" w:line="240" w:lineRule="auto"/>
    </w:pPr>
  </w:style>
  <w:style w:type="character" w:customStyle="1" w:styleId="apple-converted-space">
    <w:name w:val="apple-converted-space"/>
    <w:basedOn w:val="a0"/>
    <w:rsid w:val="0037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5427">
      <w:bodyDiv w:val="1"/>
      <w:marLeft w:val="0"/>
      <w:marRight w:val="0"/>
      <w:marTop w:val="0"/>
      <w:marBottom w:val="0"/>
      <w:divBdr>
        <w:top w:val="none" w:sz="0" w:space="0" w:color="auto"/>
        <w:left w:val="none" w:sz="0" w:space="0" w:color="auto"/>
        <w:bottom w:val="none" w:sz="0" w:space="0" w:color="auto"/>
        <w:right w:val="none" w:sz="0" w:space="0" w:color="auto"/>
      </w:divBdr>
    </w:div>
    <w:div w:id="1347637258">
      <w:bodyDiv w:val="1"/>
      <w:marLeft w:val="0"/>
      <w:marRight w:val="0"/>
      <w:marTop w:val="0"/>
      <w:marBottom w:val="0"/>
      <w:divBdr>
        <w:top w:val="none" w:sz="0" w:space="0" w:color="auto"/>
        <w:left w:val="none" w:sz="0" w:space="0" w:color="auto"/>
        <w:bottom w:val="none" w:sz="0" w:space="0" w:color="auto"/>
        <w:right w:val="none" w:sz="0" w:space="0" w:color="auto"/>
      </w:divBdr>
    </w:div>
    <w:div w:id="1586567336">
      <w:bodyDiv w:val="1"/>
      <w:marLeft w:val="0"/>
      <w:marRight w:val="0"/>
      <w:marTop w:val="0"/>
      <w:marBottom w:val="0"/>
      <w:divBdr>
        <w:top w:val="none" w:sz="0" w:space="0" w:color="auto"/>
        <w:left w:val="none" w:sz="0" w:space="0" w:color="auto"/>
        <w:bottom w:val="none" w:sz="0" w:space="0" w:color="auto"/>
        <w:right w:val="none" w:sz="0" w:space="0" w:color="auto"/>
      </w:divBdr>
    </w:div>
    <w:div w:id="187453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link://page/vid=5001374?rc=112001?dtn=%CD%D1%C405648?pn=0?s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riyaresort.com/about/for-partners/" TargetMode="External"/><Relationship Id="rId5" Type="http://schemas.openxmlformats.org/officeDocument/2006/relationships/webSettings" Target="webSettings.xml"/><Relationship Id="rId10" Type="http://schemas.openxmlformats.org/officeDocument/2006/relationships/hyperlink" Target="https://mriyaresort.com/upload/pdf/antikorruptsionnaya-ogovorka-polnaya.pdf%20" TargetMode="External"/><Relationship Id="rId4" Type="http://schemas.openxmlformats.org/officeDocument/2006/relationships/settings" Target="settings.xml"/><Relationship Id="rId9" Type="http://schemas.openxmlformats.org/officeDocument/2006/relationships/hyperlink" Target="https://mriyaresort.com/upload/pdf/matriza_uslovij_v_dogovory.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7C99-2D9B-453D-AED2-D6BD8B65B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12977</Words>
  <Characters>73975</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Kazantseva</dc:creator>
  <cp:keywords/>
  <dc:description/>
  <cp:lastModifiedBy>Ефимова Ольга</cp:lastModifiedBy>
  <cp:revision>18</cp:revision>
  <dcterms:created xsi:type="dcterms:W3CDTF">2022-04-15T13:15:00Z</dcterms:created>
  <dcterms:modified xsi:type="dcterms:W3CDTF">2026-05-20T13:28:00Z</dcterms:modified>
</cp:coreProperties>
</file>