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36C05F9F" w14:textId="0E847281" w:rsidR="00712515" w:rsidRDefault="00C02B20" w:rsidP="00B93137">
      <w:pPr>
        <w:jc w:val="center"/>
        <w:rPr>
          <w:b/>
          <w:sz w:val="28"/>
          <w:szCs w:val="28"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712515" w:rsidRPr="00712515">
        <w:rPr>
          <w:b/>
          <w:i/>
          <w:iCs/>
          <w:sz w:val="32"/>
          <w:szCs w:val="32"/>
        </w:rPr>
        <w:t>деревянный т</w:t>
      </w:r>
      <w:r w:rsidR="00712515" w:rsidRPr="00712515">
        <w:rPr>
          <w:b/>
          <w:i/>
          <w:iCs/>
          <w:sz w:val="32"/>
          <w:szCs w:val="32"/>
        </w:rPr>
        <w:t>абурет под раковину</w:t>
      </w:r>
    </w:p>
    <w:p w14:paraId="4BB4683D" w14:textId="77777777" w:rsidR="00712515" w:rsidRDefault="00712515" w:rsidP="00B93137">
      <w:pPr>
        <w:jc w:val="center"/>
        <w:rPr>
          <w:b/>
          <w:sz w:val="28"/>
          <w:szCs w:val="28"/>
        </w:rPr>
      </w:pPr>
    </w:p>
    <w:p w14:paraId="681EBC52" w14:textId="0D2125D1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65A96"/>
    <w:rsid w:val="001B73BF"/>
    <w:rsid w:val="002430EF"/>
    <w:rsid w:val="002A04EF"/>
    <w:rsid w:val="002B6DD7"/>
    <w:rsid w:val="003C5700"/>
    <w:rsid w:val="003E2D1F"/>
    <w:rsid w:val="004355BC"/>
    <w:rsid w:val="0045603B"/>
    <w:rsid w:val="0045731C"/>
    <w:rsid w:val="00482B47"/>
    <w:rsid w:val="004F7C18"/>
    <w:rsid w:val="005A398C"/>
    <w:rsid w:val="005C6020"/>
    <w:rsid w:val="005F7778"/>
    <w:rsid w:val="006838AE"/>
    <w:rsid w:val="00712515"/>
    <w:rsid w:val="00720D5C"/>
    <w:rsid w:val="00735541"/>
    <w:rsid w:val="007B0973"/>
    <w:rsid w:val="00806D1E"/>
    <w:rsid w:val="008724A0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286C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31</cp:revision>
  <dcterms:created xsi:type="dcterms:W3CDTF">2024-03-22T09:48:00Z</dcterms:created>
  <dcterms:modified xsi:type="dcterms:W3CDTF">2026-05-26T10:51:00Z</dcterms:modified>
</cp:coreProperties>
</file>