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A2D" w:rsidRPr="00D05AA6" w:rsidRDefault="00A96A2D" w:rsidP="00A96A2D">
      <w:pPr>
        <w:pStyle w:val="a4"/>
        <w:jc w:val="center"/>
        <w:rPr>
          <w:b/>
          <w:sz w:val="22"/>
          <w:szCs w:val="22"/>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164235034"/>
      <w:r w:rsidRPr="00D05AA6">
        <w:rPr>
          <w:b/>
          <w:sz w:val="22"/>
          <w:szCs w:val="22"/>
        </w:rPr>
        <w:t xml:space="preserve">ИЗВЕЩЕНИЕ О ПРОВЕДЕНИИ КОТИРОВОЧНОГО ОТБОРА </w:t>
      </w:r>
    </w:p>
    <w:p w:rsidR="00A96A2D" w:rsidRPr="00D05AA6" w:rsidRDefault="00A96A2D" w:rsidP="00A96A2D">
      <w:pPr>
        <w:pStyle w:val="a4"/>
        <w:jc w:val="center"/>
        <w:rPr>
          <w:b/>
          <w:sz w:val="22"/>
          <w:szCs w:val="22"/>
        </w:rPr>
      </w:pPr>
      <w:r w:rsidRPr="00D05AA6">
        <w:rPr>
          <w:b/>
          <w:sz w:val="22"/>
          <w:szCs w:val="22"/>
        </w:rPr>
        <w:t xml:space="preserve">(маркетинговых исследований в электронной форме) № МИ </w:t>
      </w:r>
      <w:r>
        <w:rPr>
          <w:b/>
          <w:sz w:val="22"/>
          <w:szCs w:val="22"/>
        </w:rPr>
        <w:t>7</w:t>
      </w:r>
      <w:r w:rsidR="00A04425">
        <w:rPr>
          <w:b/>
          <w:sz w:val="22"/>
          <w:szCs w:val="22"/>
        </w:rPr>
        <w:t>1</w:t>
      </w:r>
      <w:bookmarkStart w:id="15" w:name="_GoBack"/>
      <w:bookmarkEnd w:id="15"/>
      <w:r>
        <w:rPr>
          <w:b/>
          <w:sz w:val="22"/>
          <w:szCs w:val="22"/>
        </w:rPr>
        <w:t xml:space="preserve"> </w:t>
      </w:r>
      <w:r w:rsidRPr="00D05AA6">
        <w:rPr>
          <w:b/>
          <w:sz w:val="22"/>
          <w:szCs w:val="22"/>
        </w:rPr>
        <w:t>- 2</w:t>
      </w:r>
      <w:r>
        <w:rPr>
          <w:b/>
          <w:sz w:val="22"/>
          <w:szCs w:val="22"/>
        </w:rPr>
        <w:t>6</w:t>
      </w:r>
    </w:p>
    <w:p w:rsidR="00A96A2D" w:rsidRPr="00D05AA6" w:rsidRDefault="00A96A2D" w:rsidP="00A96A2D">
      <w:pPr>
        <w:pStyle w:val="Times12"/>
        <w:jc w:val="center"/>
        <w:rPr>
          <w:b/>
          <w:sz w:val="22"/>
        </w:rPr>
      </w:pPr>
      <w:r w:rsidRPr="00D05AA6">
        <w:rPr>
          <w:rFonts w:eastAsia="Calibri"/>
          <w:b/>
          <w:sz w:val="22"/>
          <w:lang w:eastAsia="en-US"/>
        </w:rPr>
        <w:t xml:space="preserve">на </w:t>
      </w:r>
      <w:r>
        <w:rPr>
          <w:rFonts w:eastAsia="Calibri"/>
          <w:b/>
          <w:sz w:val="22"/>
          <w:lang w:eastAsia="en-US"/>
        </w:rPr>
        <w:t xml:space="preserve">поставку </w:t>
      </w:r>
      <w:r w:rsidR="00A04425">
        <w:rPr>
          <w:rFonts w:eastAsia="Calibri"/>
          <w:b/>
          <w:sz w:val="22"/>
          <w:lang w:eastAsia="en-US"/>
        </w:rPr>
        <w:t>расходных материалов</w:t>
      </w:r>
    </w:p>
    <w:p w:rsidR="00A96A2D" w:rsidRPr="00D05AA6" w:rsidRDefault="00A96A2D" w:rsidP="00A96A2D">
      <w:pPr>
        <w:pStyle w:val="a4"/>
        <w:jc w:val="center"/>
        <w:rPr>
          <w:b/>
          <w:sz w:val="10"/>
          <w:szCs w:val="10"/>
        </w:rPr>
      </w:pPr>
    </w:p>
    <w:p w:rsidR="00A96A2D" w:rsidRPr="00F00BF2" w:rsidRDefault="00A96A2D" w:rsidP="00A96A2D">
      <w:pPr>
        <w:pStyle w:val="aa"/>
        <w:jc w:val="center"/>
        <w:rPr>
          <w:b/>
          <w:bCs/>
          <w:color w:val="000000"/>
          <w:sz w:val="22"/>
          <w:szCs w:val="22"/>
        </w:rPr>
      </w:pPr>
      <w:r w:rsidRPr="00F00BF2">
        <w:rPr>
          <w:b/>
          <w:bCs/>
          <w:color w:val="000000"/>
          <w:sz w:val="22"/>
          <w:szCs w:val="22"/>
        </w:rPr>
        <w:t>Уважаемые господа!</w:t>
      </w:r>
    </w:p>
    <w:p w:rsidR="00A96A2D" w:rsidRPr="00D05AA6" w:rsidRDefault="00A96A2D" w:rsidP="00A96A2D">
      <w:pPr>
        <w:pStyle w:val="Default"/>
        <w:rPr>
          <w:rFonts w:ascii="Times New Roman" w:hAnsi="Times New Roman" w:cs="Times New Roman"/>
          <w:sz w:val="10"/>
          <w:szCs w:val="10"/>
        </w:rPr>
      </w:pPr>
    </w:p>
    <w:p w:rsidR="00A96A2D" w:rsidRPr="00D05AA6" w:rsidRDefault="00A96A2D" w:rsidP="00A96A2D">
      <w:pPr>
        <w:pStyle w:val="Default"/>
        <w:ind w:firstLine="708"/>
        <w:jc w:val="both"/>
        <w:rPr>
          <w:rFonts w:ascii="Times New Roman" w:hAnsi="Times New Roman" w:cs="Times New Roman"/>
          <w:sz w:val="22"/>
          <w:szCs w:val="22"/>
        </w:rPr>
      </w:pPr>
      <w:r w:rsidRPr="00D05AA6">
        <w:rPr>
          <w:rFonts w:ascii="Times New Roman" w:hAnsi="Times New Roman" w:cs="Times New Roman"/>
          <w:sz w:val="22"/>
          <w:szCs w:val="22"/>
        </w:rPr>
        <w:t xml:space="preserve">Частное учреждение здравоохранения «Медико-санитарная часть» (ЧУЗ «МСЧ») информирует о проведении процедуры котировочного отбора (маркетинговых исследований в электронной форме) № МИ </w:t>
      </w:r>
      <w:r>
        <w:rPr>
          <w:rFonts w:ascii="Times New Roman" w:hAnsi="Times New Roman" w:cs="Times New Roman"/>
          <w:sz w:val="22"/>
          <w:szCs w:val="22"/>
        </w:rPr>
        <w:t>7</w:t>
      </w:r>
      <w:r w:rsidR="00A04425">
        <w:rPr>
          <w:rFonts w:ascii="Times New Roman" w:hAnsi="Times New Roman" w:cs="Times New Roman"/>
          <w:sz w:val="22"/>
          <w:szCs w:val="22"/>
        </w:rPr>
        <w:t>1</w:t>
      </w:r>
      <w:r>
        <w:rPr>
          <w:rFonts w:ascii="Times New Roman" w:hAnsi="Times New Roman" w:cs="Times New Roman"/>
          <w:sz w:val="22"/>
          <w:szCs w:val="22"/>
        </w:rPr>
        <w:t xml:space="preserve"> </w:t>
      </w:r>
      <w:r w:rsidRPr="00D05AA6">
        <w:rPr>
          <w:rFonts w:ascii="Times New Roman" w:hAnsi="Times New Roman" w:cs="Times New Roman"/>
          <w:sz w:val="22"/>
          <w:szCs w:val="22"/>
        </w:rPr>
        <w:t>– 2</w:t>
      </w:r>
      <w:r>
        <w:rPr>
          <w:rFonts w:ascii="Times New Roman" w:hAnsi="Times New Roman" w:cs="Times New Roman"/>
          <w:sz w:val="22"/>
          <w:szCs w:val="22"/>
        </w:rPr>
        <w:t>6</w:t>
      </w:r>
      <w:r w:rsidRPr="00D05AA6">
        <w:rPr>
          <w:rFonts w:ascii="Times New Roman" w:hAnsi="Times New Roman" w:cs="Times New Roman"/>
          <w:sz w:val="22"/>
          <w:szCs w:val="22"/>
        </w:rPr>
        <w:t xml:space="preserve"> от «</w:t>
      </w:r>
      <w:r w:rsidR="00A04425">
        <w:rPr>
          <w:rFonts w:ascii="Times New Roman" w:hAnsi="Times New Roman" w:cs="Times New Roman"/>
          <w:sz w:val="22"/>
          <w:szCs w:val="22"/>
        </w:rPr>
        <w:t>01</w:t>
      </w:r>
      <w:r w:rsidRPr="00D05AA6">
        <w:rPr>
          <w:rFonts w:ascii="Times New Roman" w:hAnsi="Times New Roman" w:cs="Times New Roman"/>
          <w:sz w:val="22"/>
          <w:szCs w:val="22"/>
        </w:rPr>
        <w:t xml:space="preserve">» </w:t>
      </w:r>
      <w:r w:rsidR="00A04425">
        <w:rPr>
          <w:rFonts w:ascii="Times New Roman" w:hAnsi="Times New Roman" w:cs="Times New Roman"/>
          <w:sz w:val="22"/>
          <w:szCs w:val="22"/>
        </w:rPr>
        <w:t>июня</w:t>
      </w:r>
      <w:r w:rsidRPr="00D05AA6">
        <w:rPr>
          <w:rFonts w:ascii="Times New Roman" w:hAnsi="Times New Roman" w:cs="Times New Roman"/>
          <w:sz w:val="22"/>
          <w:szCs w:val="22"/>
        </w:rPr>
        <w:t xml:space="preserve"> 202</w:t>
      </w:r>
      <w:r>
        <w:rPr>
          <w:rFonts w:ascii="Times New Roman" w:hAnsi="Times New Roman" w:cs="Times New Roman"/>
          <w:sz w:val="22"/>
          <w:szCs w:val="22"/>
        </w:rPr>
        <w:t>6</w:t>
      </w:r>
      <w:r w:rsidRPr="00D05AA6">
        <w:rPr>
          <w:rFonts w:ascii="Times New Roman" w:hAnsi="Times New Roman" w:cs="Times New Roman"/>
          <w:sz w:val="22"/>
          <w:szCs w:val="22"/>
        </w:rPr>
        <w:t xml:space="preserve"> г. на </w:t>
      </w:r>
      <w:r>
        <w:rPr>
          <w:rFonts w:ascii="Times New Roman" w:hAnsi="Times New Roman" w:cs="Times New Roman"/>
          <w:sz w:val="22"/>
          <w:szCs w:val="22"/>
        </w:rPr>
        <w:t xml:space="preserve">поставку </w:t>
      </w:r>
      <w:r w:rsidR="00A04425">
        <w:rPr>
          <w:rFonts w:ascii="Times New Roman" w:hAnsi="Times New Roman" w:cs="Times New Roman"/>
          <w:sz w:val="22"/>
          <w:szCs w:val="22"/>
        </w:rPr>
        <w:t>расходных материалов</w:t>
      </w:r>
      <w:r w:rsidRPr="00D05AA6">
        <w:rPr>
          <w:rFonts w:ascii="Times New Roman" w:hAnsi="Times New Roman" w:cs="Times New Roman"/>
          <w:bCs/>
          <w:sz w:val="22"/>
          <w:szCs w:val="22"/>
        </w:rPr>
        <w:t>.</w:t>
      </w:r>
    </w:p>
    <w:p w:rsidR="00A96A2D" w:rsidRPr="00D05AA6" w:rsidRDefault="00A96A2D" w:rsidP="00A96A2D">
      <w:pPr>
        <w:pStyle w:val="Default"/>
        <w:spacing w:line="0" w:lineRule="atLeast"/>
        <w:jc w:val="both"/>
        <w:rPr>
          <w:rFonts w:ascii="Times New Roman" w:hAnsi="Times New Roman" w:cs="Times New Roman"/>
          <w:sz w:val="22"/>
          <w:szCs w:val="22"/>
        </w:rPr>
      </w:pPr>
      <w:r w:rsidRPr="00D05AA6">
        <w:rPr>
          <w:rFonts w:ascii="Times New Roman" w:hAnsi="Times New Roman" w:cs="Times New Roman"/>
          <w:b/>
          <w:sz w:val="22"/>
          <w:szCs w:val="22"/>
        </w:rPr>
        <w:t>1. Заказчик,</w:t>
      </w:r>
      <w:r w:rsidRPr="00D05AA6">
        <w:rPr>
          <w:rFonts w:ascii="Times New Roman" w:hAnsi="Times New Roman" w:cs="Times New Roman"/>
          <w:sz w:val="22"/>
          <w:szCs w:val="22"/>
        </w:rPr>
        <w:t xml:space="preserve"> Частное учреждение здравоохранения «Медико-санитарная часть» (ЧУЗ «МСЧ») (далее – Заказчик). </w:t>
      </w:r>
    </w:p>
    <w:p w:rsidR="00A96A2D" w:rsidRPr="00D05AA6" w:rsidRDefault="00A96A2D" w:rsidP="00A96A2D">
      <w:pPr>
        <w:pStyle w:val="aa"/>
        <w:spacing w:line="0" w:lineRule="atLeast"/>
        <w:jc w:val="both"/>
        <w:rPr>
          <w:color w:val="000000"/>
          <w:sz w:val="22"/>
          <w:szCs w:val="22"/>
        </w:rPr>
      </w:pPr>
      <w:r w:rsidRPr="00D05AA6">
        <w:rPr>
          <w:color w:val="000000"/>
          <w:sz w:val="22"/>
          <w:szCs w:val="22"/>
        </w:rPr>
        <w:t xml:space="preserve">Место нахождения Заказчика: </w:t>
      </w:r>
      <w:r w:rsidRPr="00D05AA6">
        <w:rPr>
          <w:sz w:val="22"/>
          <w:szCs w:val="22"/>
        </w:rPr>
        <w:t xml:space="preserve">414057, г. Астрахань, Советский район, ул. </w:t>
      </w:r>
      <w:proofErr w:type="gramStart"/>
      <w:r w:rsidRPr="00D05AA6">
        <w:rPr>
          <w:sz w:val="22"/>
          <w:szCs w:val="22"/>
        </w:rPr>
        <w:t>Кубанская</w:t>
      </w:r>
      <w:proofErr w:type="gramEnd"/>
      <w:r w:rsidRPr="00D05AA6">
        <w:rPr>
          <w:sz w:val="22"/>
          <w:szCs w:val="22"/>
        </w:rPr>
        <w:t>, стр. 5/10.</w:t>
      </w:r>
    </w:p>
    <w:p w:rsidR="00A96A2D" w:rsidRPr="00D05AA6" w:rsidRDefault="00A96A2D" w:rsidP="00A96A2D">
      <w:pPr>
        <w:pStyle w:val="aa"/>
        <w:spacing w:line="0" w:lineRule="atLeast"/>
        <w:jc w:val="both"/>
        <w:rPr>
          <w:color w:val="000000"/>
          <w:sz w:val="22"/>
          <w:szCs w:val="22"/>
        </w:rPr>
      </w:pPr>
      <w:r w:rsidRPr="00D05AA6">
        <w:rPr>
          <w:color w:val="000000"/>
          <w:sz w:val="22"/>
          <w:szCs w:val="22"/>
        </w:rPr>
        <w:t xml:space="preserve">Почтовый адрес Заказчика: </w:t>
      </w:r>
      <w:r w:rsidRPr="00D05AA6">
        <w:rPr>
          <w:sz w:val="22"/>
          <w:szCs w:val="22"/>
        </w:rPr>
        <w:t xml:space="preserve">414057, г. Астрахань, Советский район, ул. </w:t>
      </w:r>
      <w:proofErr w:type="gramStart"/>
      <w:r w:rsidRPr="00D05AA6">
        <w:rPr>
          <w:sz w:val="22"/>
          <w:szCs w:val="22"/>
        </w:rPr>
        <w:t>Кубанская</w:t>
      </w:r>
      <w:proofErr w:type="gramEnd"/>
      <w:r w:rsidRPr="00D05AA6">
        <w:rPr>
          <w:sz w:val="22"/>
          <w:szCs w:val="22"/>
        </w:rPr>
        <w:t>, стр. 5/10.</w:t>
      </w:r>
    </w:p>
    <w:p w:rsidR="00A96A2D" w:rsidRPr="00D05AA6" w:rsidRDefault="00A96A2D" w:rsidP="00A96A2D">
      <w:pPr>
        <w:pStyle w:val="aa"/>
        <w:spacing w:line="0" w:lineRule="atLeast"/>
        <w:jc w:val="both"/>
        <w:rPr>
          <w:noProof/>
          <w:sz w:val="22"/>
          <w:szCs w:val="22"/>
        </w:rPr>
      </w:pPr>
      <w:r w:rsidRPr="00D05AA6">
        <w:rPr>
          <w:color w:val="000000"/>
          <w:sz w:val="22"/>
          <w:szCs w:val="22"/>
        </w:rPr>
        <w:t>Номер контактного телефона Заказчика</w:t>
      </w:r>
      <w:r w:rsidRPr="00D05AA6">
        <w:rPr>
          <w:sz w:val="22"/>
          <w:szCs w:val="22"/>
        </w:rPr>
        <w:t>: +7 (8512) 46-11-41</w:t>
      </w:r>
      <w:r w:rsidRPr="00D05AA6">
        <w:rPr>
          <w:noProof/>
          <w:sz w:val="22"/>
          <w:szCs w:val="22"/>
        </w:rPr>
        <w:t>.</w:t>
      </w:r>
    </w:p>
    <w:p w:rsidR="00A96A2D" w:rsidRPr="00D05AA6" w:rsidRDefault="00A96A2D" w:rsidP="00A96A2D">
      <w:pPr>
        <w:pStyle w:val="aa"/>
        <w:jc w:val="both"/>
        <w:rPr>
          <w:color w:val="000000"/>
          <w:sz w:val="22"/>
          <w:szCs w:val="22"/>
        </w:rPr>
      </w:pPr>
      <w:r w:rsidRPr="00D05AA6">
        <w:rPr>
          <w:color w:val="000000"/>
          <w:sz w:val="22"/>
          <w:szCs w:val="22"/>
        </w:rPr>
        <w:t xml:space="preserve">Адрес электронной почты Заказчика: </w:t>
      </w:r>
      <w:hyperlink r:id="rId8" w:history="1">
        <w:r w:rsidRPr="00D05AA6">
          <w:rPr>
            <w:rStyle w:val="a3"/>
            <w:rFonts w:eastAsia="Calibri"/>
            <w:sz w:val="22"/>
            <w:szCs w:val="22"/>
          </w:rPr>
          <w:t>vdavydov@chuzmsch.ru</w:t>
        </w:r>
      </w:hyperlink>
      <w:r w:rsidRPr="00D05AA6">
        <w:rPr>
          <w:rFonts w:eastAsia="Calibri"/>
          <w:sz w:val="22"/>
          <w:szCs w:val="22"/>
        </w:rPr>
        <w:t>.</w:t>
      </w:r>
    </w:p>
    <w:p w:rsidR="00A96A2D" w:rsidRPr="00D05AA6" w:rsidRDefault="00A96A2D" w:rsidP="00A96A2D">
      <w:pPr>
        <w:pStyle w:val="aa"/>
        <w:jc w:val="both"/>
        <w:rPr>
          <w:color w:val="000000"/>
          <w:sz w:val="22"/>
          <w:szCs w:val="22"/>
        </w:rPr>
      </w:pPr>
      <w:r w:rsidRPr="00D05AA6">
        <w:rPr>
          <w:color w:val="000000"/>
          <w:sz w:val="22"/>
          <w:szCs w:val="22"/>
        </w:rPr>
        <w:t xml:space="preserve">Номер контактного телефона Заказчика: </w:t>
      </w:r>
      <w:r w:rsidRPr="00D05AA6">
        <w:rPr>
          <w:sz w:val="22"/>
          <w:szCs w:val="22"/>
        </w:rPr>
        <w:t>+7 (8512) 46-11-06 Доб. 13-70</w:t>
      </w:r>
      <w:r w:rsidRPr="00D05AA6">
        <w:rPr>
          <w:noProof/>
          <w:sz w:val="22"/>
          <w:szCs w:val="22"/>
        </w:rPr>
        <w:t>.</w:t>
      </w:r>
    </w:p>
    <w:p w:rsidR="00A96A2D" w:rsidRPr="00D05AA6" w:rsidRDefault="00A96A2D" w:rsidP="00A96A2D">
      <w:pPr>
        <w:pStyle w:val="Default"/>
        <w:rPr>
          <w:rFonts w:ascii="Times New Roman" w:hAnsi="Times New Roman" w:cs="Times New Roman"/>
          <w:sz w:val="22"/>
          <w:szCs w:val="22"/>
          <w:lang w:eastAsia="ru-RU"/>
        </w:rPr>
      </w:pPr>
      <w:r w:rsidRPr="00D05AA6">
        <w:rPr>
          <w:rFonts w:ascii="Times New Roman" w:hAnsi="Times New Roman" w:cs="Times New Roman"/>
          <w:sz w:val="22"/>
          <w:szCs w:val="22"/>
        </w:rPr>
        <w:t>Контактное лицо Заказчика: Давыдов Владимир Сергеевич.</w:t>
      </w:r>
    </w:p>
    <w:p w:rsidR="00A96A2D" w:rsidRPr="00D05AA6" w:rsidRDefault="00A96A2D" w:rsidP="00A96A2D">
      <w:pPr>
        <w:pStyle w:val="a4"/>
        <w:ind w:firstLine="0"/>
        <w:rPr>
          <w:sz w:val="22"/>
          <w:szCs w:val="22"/>
        </w:rPr>
      </w:pPr>
      <w:r w:rsidRPr="00D05AA6">
        <w:rPr>
          <w:b/>
          <w:bCs/>
          <w:sz w:val="22"/>
          <w:szCs w:val="22"/>
        </w:rPr>
        <w:t>2. Способ закупки:</w:t>
      </w:r>
      <w:r w:rsidRPr="00D05AA6">
        <w:rPr>
          <w:sz w:val="22"/>
          <w:szCs w:val="22"/>
        </w:rPr>
        <w:t xml:space="preserve"> котировочный отбор (маркетинговых исследований в электронной форме).</w:t>
      </w:r>
    </w:p>
    <w:p w:rsidR="00A96A2D" w:rsidRPr="00D05AA6" w:rsidRDefault="00A96A2D" w:rsidP="00A96A2D">
      <w:pPr>
        <w:pStyle w:val="a4"/>
        <w:ind w:firstLine="0"/>
        <w:rPr>
          <w:sz w:val="22"/>
          <w:szCs w:val="22"/>
        </w:rPr>
      </w:pPr>
      <w:r w:rsidRPr="00D05AA6">
        <w:rPr>
          <w:b/>
          <w:sz w:val="22"/>
          <w:szCs w:val="22"/>
        </w:rPr>
        <w:t>3.</w:t>
      </w:r>
      <w:r w:rsidRPr="00D05AA6">
        <w:rPr>
          <w:sz w:val="22"/>
          <w:szCs w:val="22"/>
        </w:rPr>
        <w:t> </w:t>
      </w:r>
      <w:r w:rsidRPr="00D05AA6">
        <w:rPr>
          <w:b/>
          <w:sz w:val="22"/>
          <w:szCs w:val="22"/>
        </w:rPr>
        <w:t>Предмет закупки:</w:t>
      </w:r>
      <w:r w:rsidRPr="00D05AA6">
        <w:rPr>
          <w:sz w:val="22"/>
          <w:szCs w:val="22"/>
        </w:rPr>
        <w:t xml:space="preserve"> </w:t>
      </w:r>
      <w:r>
        <w:rPr>
          <w:sz w:val="22"/>
          <w:szCs w:val="22"/>
        </w:rPr>
        <w:t xml:space="preserve">поставка </w:t>
      </w:r>
      <w:r w:rsidR="00A04425">
        <w:rPr>
          <w:sz w:val="22"/>
          <w:szCs w:val="22"/>
        </w:rPr>
        <w:t>расходных материалов</w:t>
      </w:r>
      <w:r w:rsidRPr="00526E2C">
        <w:rPr>
          <w:sz w:val="22"/>
          <w:szCs w:val="22"/>
        </w:rPr>
        <w:t>.</w:t>
      </w:r>
    </w:p>
    <w:p w:rsidR="00A96A2D" w:rsidRPr="003E5896" w:rsidRDefault="00A96A2D" w:rsidP="00A96A2D">
      <w:pPr>
        <w:pStyle w:val="a4"/>
        <w:ind w:firstLine="0"/>
        <w:rPr>
          <w:b/>
          <w:sz w:val="22"/>
          <w:szCs w:val="22"/>
        </w:rPr>
      </w:pPr>
      <w:r w:rsidRPr="003E5896">
        <w:rPr>
          <w:b/>
          <w:sz w:val="22"/>
          <w:szCs w:val="22"/>
        </w:rPr>
        <w:t xml:space="preserve">4. Место </w:t>
      </w:r>
      <w:r>
        <w:rPr>
          <w:b/>
          <w:sz w:val="22"/>
          <w:szCs w:val="22"/>
        </w:rPr>
        <w:t>поставки</w:t>
      </w:r>
      <w:r w:rsidRPr="003E5896">
        <w:rPr>
          <w:b/>
          <w:sz w:val="22"/>
          <w:szCs w:val="22"/>
        </w:rPr>
        <w:t xml:space="preserve">: </w:t>
      </w:r>
      <w:r w:rsidRPr="00D05AA6">
        <w:rPr>
          <w:sz w:val="22"/>
          <w:szCs w:val="22"/>
        </w:rPr>
        <w:t xml:space="preserve">414057, г. Астрахань, Советский район, ул. </w:t>
      </w:r>
      <w:proofErr w:type="gramStart"/>
      <w:r w:rsidRPr="00D05AA6">
        <w:rPr>
          <w:sz w:val="22"/>
          <w:szCs w:val="22"/>
        </w:rPr>
        <w:t>Кубанская</w:t>
      </w:r>
      <w:proofErr w:type="gramEnd"/>
      <w:r w:rsidRPr="00D05AA6">
        <w:rPr>
          <w:sz w:val="22"/>
          <w:szCs w:val="22"/>
        </w:rPr>
        <w:t>, стр. 5/10</w:t>
      </w:r>
      <w:r w:rsidRPr="003E5896">
        <w:rPr>
          <w:bCs/>
          <w:sz w:val="22"/>
          <w:szCs w:val="22"/>
        </w:rPr>
        <w:t>.</w:t>
      </w:r>
    </w:p>
    <w:p w:rsidR="00A96A2D" w:rsidRPr="00D05AA6" w:rsidRDefault="00A96A2D" w:rsidP="00A96A2D">
      <w:pPr>
        <w:pStyle w:val="a4"/>
        <w:ind w:firstLine="0"/>
        <w:rPr>
          <w:sz w:val="22"/>
          <w:szCs w:val="22"/>
        </w:rPr>
      </w:pPr>
      <w:r w:rsidRPr="00D05AA6">
        <w:rPr>
          <w:b/>
          <w:sz w:val="22"/>
          <w:szCs w:val="22"/>
        </w:rPr>
        <w:t xml:space="preserve">5. Срок </w:t>
      </w:r>
      <w:r>
        <w:rPr>
          <w:b/>
          <w:sz w:val="22"/>
          <w:szCs w:val="22"/>
        </w:rPr>
        <w:t>поставки</w:t>
      </w:r>
      <w:r w:rsidRPr="00D05AA6">
        <w:rPr>
          <w:b/>
          <w:sz w:val="22"/>
          <w:szCs w:val="22"/>
        </w:rPr>
        <w:t>:</w:t>
      </w:r>
      <w:r w:rsidRPr="00D05AA6">
        <w:rPr>
          <w:sz w:val="22"/>
          <w:szCs w:val="22"/>
        </w:rPr>
        <w:t xml:space="preserve"> в течение </w:t>
      </w:r>
      <w:r w:rsidR="00A04425">
        <w:rPr>
          <w:sz w:val="22"/>
          <w:szCs w:val="22"/>
        </w:rPr>
        <w:t>10</w:t>
      </w:r>
      <w:r>
        <w:rPr>
          <w:sz w:val="22"/>
          <w:szCs w:val="22"/>
        </w:rPr>
        <w:t xml:space="preserve"> (</w:t>
      </w:r>
      <w:r w:rsidR="00A04425">
        <w:rPr>
          <w:sz w:val="22"/>
          <w:szCs w:val="22"/>
        </w:rPr>
        <w:t>десять</w:t>
      </w:r>
      <w:r>
        <w:rPr>
          <w:sz w:val="22"/>
          <w:szCs w:val="22"/>
        </w:rPr>
        <w:t xml:space="preserve">) дней </w:t>
      </w:r>
      <w:proofErr w:type="gramStart"/>
      <w:r>
        <w:rPr>
          <w:sz w:val="22"/>
          <w:szCs w:val="22"/>
        </w:rPr>
        <w:t>с даты заключения</w:t>
      </w:r>
      <w:proofErr w:type="gramEnd"/>
      <w:r>
        <w:rPr>
          <w:sz w:val="22"/>
          <w:szCs w:val="22"/>
        </w:rPr>
        <w:t xml:space="preserve"> договора</w:t>
      </w:r>
      <w:r w:rsidRPr="00D05AA6">
        <w:rPr>
          <w:sz w:val="22"/>
          <w:szCs w:val="22"/>
        </w:rPr>
        <w:t>.</w:t>
      </w:r>
    </w:p>
    <w:p w:rsidR="00A96A2D" w:rsidRPr="00526E2C" w:rsidRDefault="00A96A2D" w:rsidP="00A96A2D">
      <w:pPr>
        <w:widowControl w:val="0"/>
        <w:autoSpaceDE w:val="0"/>
        <w:autoSpaceDN w:val="0"/>
        <w:adjustRightInd w:val="0"/>
        <w:spacing w:line="0" w:lineRule="atLeast"/>
        <w:ind w:right="-1" w:firstLine="0"/>
        <w:rPr>
          <w:sz w:val="22"/>
          <w:szCs w:val="22"/>
        </w:rPr>
      </w:pPr>
      <w:r w:rsidRPr="00D05AA6">
        <w:rPr>
          <w:b/>
          <w:sz w:val="22"/>
          <w:szCs w:val="22"/>
        </w:rPr>
        <w:t>6. Условия оплаты</w:t>
      </w:r>
      <w:r w:rsidRPr="00D05AA6">
        <w:rPr>
          <w:sz w:val="22"/>
          <w:szCs w:val="22"/>
        </w:rPr>
        <w:t xml:space="preserve">: </w:t>
      </w:r>
      <w:r w:rsidRPr="00526E2C">
        <w:rPr>
          <w:sz w:val="22"/>
          <w:szCs w:val="22"/>
        </w:rPr>
        <w:t xml:space="preserve">оплата производится безналичным расчетом путем перечисления денежных средств на расчетный счет поставщика. </w:t>
      </w:r>
      <w:r w:rsidRPr="00526E2C">
        <w:rPr>
          <w:rStyle w:val="FontStyle33"/>
        </w:rPr>
        <w:t xml:space="preserve">Условия расчетов – </w:t>
      </w:r>
      <w:r w:rsidRPr="00526E2C">
        <w:rPr>
          <w:sz w:val="22"/>
          <w:szCs w:val="22"/>
        </w:rPr>
        <w:t xml:space="preserve">оплата Товара производится в течение </w:t>
      </w:r>
      <w:r>
        <w:rPr>
          <w:sz w:val="22"/>
          <w:szCs w:val="22"/>
        </w:rPr>
        <w:t>6</w:t>
      </w:r>
      <w:r w:rsidRPr="00526E2C">
        <w:rPr>
          <w:sz w:val="22"/>
          <w:szCs w:val="22"/>
        </w:rPr>
        <w:t>0 (</w:t>
      </w:r>
      <w:r>
        <w:rPr>
          <w:sz w:val="22"/>
          <w:szCs w:val="22"/>
        </w:rPr>
        <w:t>шестидесяти</w:t>
      </w:r>
      <w:r w:rsidRPr="00526E2C">
        <w:rPr>
          <w:sz w:val="22"/>
          <w:szCs w:val="22"/>
        </w:rPr>
        <w:t xml:space="preserve">) календарных дней </w:t>
      </w:r>
      <w:proofErr w:type="gramStart"/>
      <w:r w:rsidRPr="00526E2C">
        <w:rPr>
          <w:sz w:val="22"/>
          <w:szCs w:val="22"/>
        </w:rPr>
        <w:t>с даты поставки</w:t>
      </w:r>
      <w:proofErr w:type="gramEnd"/>
      <w:r w:rsidRPr="00526E2C">
        <w:rPr>
          <w:sz w:val="22"/>
          <w:szCs w:val="22"/>
        </w:rPr>
        <w:t xml:space="preserve"> Товара по соответствующей Заявке в полном объеме, и подписания Покупателем товарной накладной по форме №ТОРГ-12/Универсального передаточного документа (далее – «УПД»)</w:t>
      </w:r>
      <w:r w:rsidRPr="00526E2C">
        <w:rPr>
          <w:sz w:val="22"/>
          <w:szCs w:val="22"/>
          <w:vertAlign w:val="superscript"/>
        </w:rPr>
        <w:footnoteReference w:id="1"/>
      </w:r>
      <w:r w:rsidRPr="00526E2C">
        <w:rPr>
          <w:i/>
          <w:sz w:val="22"/>
          <w:szCs w:val="22"/>
        </w:rPr>
        <w:t>,</w:t>
      </w:r>
      <w:r w:rsidRPr="00526E2C">
        <w:rPr>
          <w:sz w:val="22"/>
          <w:szCs w:val="22"/>
        </w:rPr>
        <w:t xml:space="preserve"> на основани</w:t>
      </w:r>
      <w:r w:rsidRPr="00526E2C">
        <w:rPr>
          <w:sz w:val="22"/>
          <w:szCs w:val="22"/>
          <w:shd w:val="clear" w:color="auto" w:fill="FFFFFF"/>
        </w:rPr>
        <w:t>и счета Поставщика</w:t>
      </w:r>
      <w:r w:rsidRPr="00526E2C">
        <w:rPr>
          <w:sz w:val="22"/>
          <w:szCs w:val="22"/>
        </w:rPr>
        <w:t>.</w:t>
      </w:r>
    </w:p>
    <w:p w:rsidR="00A96A2D" w:rsidRDefault="00A96A2D" w:rsidP="00A96A2D">
      <w:pPr>
        <w:pStyle w:val="a4"/>
        <w:ind w:firstLine="0"/>
        <w:rPr>
          <w:b/>
          <w:bCs/>
          <w:sz w:val="22"/>
          <w:szCs w:val="22"/>
        </w:rPr>
      </w:pPr>
      <w:r w:rsidRPr="00D05AA6">
        <w:rPr>
          <w:b/>
          <w:sz w:val="22"/>
          <w:szCs w:val="22"/>
        </w:rPr>
        <w:t>7.</w:t>
      </w:r>
      <w:r w:rsidRPr="00D05AA6">
        <w:rPr>
          <w:b/>
          <w:iCs/>
          <w:sz w:val="22"/>
          <w:szCs w:val="22"/>
        </w:rPr>
        <w:t> </w:t>
      </w:r>
      <w:r w:rsidRPr="00D05AA6">
        <w:rPr>
          <w:b/>
          <w:bCs/>
          <w:sz w:val="22"/>
          <w:szCs w:val="22"/>
        </w:rPr>
        <w:t>Начальная (максимальная) цена:</w:t>
      </w:r>
    </w:p>
    <w:tbl>
      <w:tblPr>
        <w:tblW w:w="9918" w:type="dxa"/>
        <w:tblInd w:w="113" w:type="dxa"/>
        <w:tblCellMar>
          <w:left w:w="73" w:type="dxa"/>
          <w:right w:w="73" w:type="dxa"/>
        </w:tblCellMar>
        <w:tblLook w:val="04A0" w:firstRow="1" w:lastRow="0" w:firstColumn="1" w:lastColumn="0" w:noHBand="0" w:noVBand="1"/>
      </w:tblPr>
      <w:tblGrid>
        <w:gridCol w:w="651"/>
        <w:gridCol w:w="4386"/>
        <w:gridCol w:w="840"/>
        <w:gridCol w:w="1121"/>
        <w:gridCol w:w="1349"/>
        <w:gridCol w:w="1571"/>
      </w:tblGrid>
      <w:tr w:rsidR="00A96A2D" w:rsidRPr="009B7AAE" w:rsidTr="00A96A2D">
        <w:trPr>
          <w:trHeight w:val="204"/>
        </w:trPr>
        <w:tc>
          <w:tcPr>
            <w:tcW w:w="651" w:type="dxa"/>
            <w:tcBorders>
              <w:top w:val="single" w:sz="2" w:space="0" w:color="auto"/>
              <w:left w:val="single" w:sz="2" w:space="0" w:color="auto"/>
              <w:bottom w:val="single" w:sz="2" w:space="0" w:color="auto"/>
              <w:right w:val="single" w:sz="2" w:space="0" w:color="auto"/>
            </w:tcBorders>
            <w:vAlign w:val="center"/>
            <w:hideMark/>
          </w:tcPr>
          <w:p w:rsidR="00A96A2D" w:rsidRPr="009B7AAE" w:rsidRDefault="00A96A2D" w:rsidP="00A96A2D">
            <w:pPr>
              <w:spacing w:line="240" w:lineRule="auto"/>
              <w:ind w:firstLine="0"/>
              <w:jc w:val="center"/>
              <w:rPr>
                <w:color w:val="000000"/>
                <w:sz w:val="22"/>
                <w:szCs w:val="22"/>
                <w:lang w:eastAsia="en-US"/>
              </w:rPr>
            </w:pPr>
            <w:r w:rsidRPr="009B7AAE">
              <w:rPr>
                <w:color w:val="000000"/>
                <w:sz w:val="22"/>
                <w:szCs w:val="22"/>
                <w:lang w:eastAsia="en-US"/>
              </w:rPr>
              <w:t>№</w:t>
            </w:r>
          </w:p>
        </w:tc>
        <w:tc>
          <w:tcPr>
            <w:tcW w:w="4386" w:type="dxa"/>
            <w:tcBorders>
              <w:top w:val="single" w:sz="2" w:space="0" w:color="auto"/>
              <w:left w:val="nil"/>
              <w:bottom w:val="single" w:sz="2" w:space="0" w:color="auto"/>
              <w:right w:val="single" w:sz="2" w:space="0" w:color="auto"/>
            </w:tcBorders>
            <w:vAlign w:val="center"/>
            <w:hideMark/>
          </w:tcPr>
          <w:p w:rsidR="00A96A2D" w:rsidRPr="009B7AAE" w:rsidRDefault="00A96A2D" w:rsidP="00A96A2D">
            <w:pPr>
              <w:spacing w:line="240" w:lineRule="auto"/>
              <w:ind w:firstLine="0"/>
              <w:jc w:val="center"/>
              <w:rPr>
                <w:color w:val="000000"/>
                <w:sz w:val="22"/>
                <w:szCs w:val="22"/>
                <w:lang w:eastAsia="en-US"/>
              </w:rPr>
            </w:pPr>
            <w:r w:rsidRPr="009B7AAE">
              <w:rPr>
                <w:color w:val="000000"/>
                <w:sz w:val="22"/>
                <w:szCs w:val="22"/>
                <w:lang w:eastAsia="en-US"/>
              </w:rPr>
              <w:t>Наименование</w:t>
            </w:r>
          </w:p>
        </w:tc>
        <w:tc>
          <w:tcPr>
            <w:tcW w:w="840" w:type="dxa"/>
            <w:tcBorders>
              <w:top w:val="single" w:sz="2" w:space="0" w:color="auto"/>
              <w:left w:val="nil"/>
              <w:bottom w:val="single" w:sz="2" w:space="0" w:color="auto"/>
              <w:right w:val="single" w:sz="2" w:space="0" w:color="auto"/>
            </w:tcBorders>
            <w:vAlign w:val="center"/>
            <w:hideMark/>
          </w:tcPr>
          <w:p w:rsidR="00A96A2D" w:rsidRPr="009B7AAE" w:rsidRDefault="00A96A2D" w:rsidP="00A96A2D">
            <w:pPr>
              <w:spacing w:line="240" w:lineRule="auto"/>
              <w:ind w:firstLine="0"/>
              <w:jc w:val="center"/>
              <w:rPr>
                <w:color w:val="000000"/>
                <w:sz w:val="22"/>
                <w:szCs w:val="22"/>
                <w:lang w:eastAsia="en-US"/>
              </w:rPr>
            </w:pPr>
            <w:proofErr w:type="spellStart"/>
            <w:proofErr w:type="gramStart"/>
            <w:r w:rsidRPr="009B7AAE">
              <w:rPr>
                <w:color w:val="000000"/>
                <w:sz w:val="22"/>
                <w:szCs w:val="22"/>
                <w:lang w:eastAsia="en-US"/>
              </w:rPr>
              <w:t>Ед</w:t>
            </w:r>
            <w:proofErr w:type="spellEnd"/>
            <w:proofErr w:type="gramEnd"/>
            <w:r w:rsidRPr="009B7AAE">
              <w:rPr>
                <w:color w:val="000000"/>
                <w:sz w:val="22"/>
                <w:szCs w:val="22"/>
                <w:lang w:eastAsia="en-US"/>
              </w:rPr>
              <w:t xml:space="preserve"> </w:t>
            </w:r>
            <w:proofErr w:type="spellStart"/>
            <w:r w:rsidRPr="009B7AAE">
              <w:rPr>
                <w:color w:val="000000"/>
                <w:sz w:val="22"/>
                <w:szCs w:val="22"/>
                <w:lang w:eastAsia="en-US"/>
              </w:rPr>
              <w:t>изм</w:t>
            </w:r>
            <w:proofErr w:type="spellEnd"/>
          </w:p>
        </w:tc>
        <w:tc>
          <w:tcPr>
            <w:tcW w:w="1121" w:type="dxa"/>
            <w:tcBorders>
              <w:top w:val="single" w:sz="2" w:space="0" w:color="auto"/>
              <w:left w:val="nil"/>
              <w:bottom w:val="single" w:sz="2" w:space="0" w:color="auto"/>
              <w:right w:val="single" w:sz="2" w:space="0" w:color="auto"/>
            </w:tcBorders>
            <w:vAlign w:val="center"/>
            <w:hideMark/>
          </w:tcPr>
          <w:p w:rsidR="00A96A2D" w:rsidRPr="009B7AAE" w:rsidRDefault="00A96A2D" w:rsidP="00A96A2D">
            <w:pPr>
              <w:spacing w:line="240" w:lineRule="auto"/>
              <w:ind w:firstLine="0"/>
              <w:jc w:val="center"/>
              <w:rPr>
                <w:color w:val="000000"/>
                <w:sz w:val="22"/>
                <w:szCs w:val="22"/>
                <w:lang w:eastAsia="en-US"/>
              </w:rPr>
            </w:pPr>
            <w:r w:rsidRPr="009B7AAE">
              <w:rPr>
                <w:color w:val="000000"/>
                <w:sz w:val="22"/>
                <w:szCs w:val="22"/>
                <w:lang w:eastAsia="en-US"/>
              </w:rPr>
              <w:t>Кол-во</w:t>
            </w:r>
          </w:p>
        </w:tc>
        <w:tc>
          <w:tcPr>
            <w:tcW w:w="1349" w:type="dxa"/>
            <w:tcBorders>
              <w:top w:val="single" w:sz="2" w:space="0" w:color="auto"/>
              <w:left w:val="nil"/>
              <w:bottom w:val="single" w:sz="2" w:space="0" w:color="auto"/>
              <w:right w:val="single" w:sz="2" w:space="0" w:color="auto"/>
            </w:tcBorders>
            <w:vAlign w:val="center"/>
            <w:hideMark/>
          </w:tcPr>
          <w:p w:rsidR="00A96A2D" w:rsidRPr="009B7AAE" w:rsidRDefault="00A96A2D" w:rsidP="00A96A2D">
            <w:pPr>
              <w:spacing w:line="240" w:lineRule="auto"/>
              <w:ind w:firstLine="0"/>
              <w:jc w:val="center"/>
              <w:rPr>
                <w:color w:val="000000"/>
                <w:sz w:val="22"/>
                <w:szCs w:val="22"/>
                <w:lang w:eastAsia="en-US"/>
              </w:rPr>
            </w:pPr>
            <w:r w:rsidRPr="009B7AAE">
              <w:rPr>
                <w:color w:val="000000"/>
                <w:sz w:val="22"/>
                <w:szCs w:val="22"/>
                <w:lang w:eastAsia="en-US"/>
              </w:rPr>
              <w:t>Цена</w:t>
            </w:r>
          </w:p>
        </w:tc>
        <w:tc>
          <w:tcPr>
            <w:tcW w:w="1571" w:type="dxa"/>
            <w:tcBorders>
              <w:top w:val="single" w:sz="2" w:space="0" w:color="auto"/>
              <w:left w:val="nil"/>
              <w:bottom w:val="single" w:sz="2" w:space="0" w:color="auto"/>
              <w:right w:val="single" w:sz="2" w:space="0" w:color="auto"/>
            </w:tcBorders>
            <w:vAlign w:val="center"/>
            <w:hideMark/>
          </w:tcPr>
          <w:p w:rsidR="00A96A2D" w:rsidRPr="009B7AAE" w:rsidRDefault="00A96A2D" w:rsidP="00A96A2D">
            <w:pPr>
              <w:spacing w:line="240" w:lineRule="auto"/>
              <w:ind w:firstLine="0"/>
              <w:jc w:val="center"/>
              <w:rPr>
                <w:color w:val="000000"/>
                <w:sz w:val="22"/>
                <w:szCs w:val="22"/>
                <w:lang w:eastAsia="en-US"/>
              </w:rPr>
            </w:pPr>
            <w:r w:rsidRPr="009B7AAE">
              <w:rPr>
                <w:color w:val="000000"/>
                <w:sz w:val="22"/>
                <w:szCs w:val="22"/>
                <w:lang w:eastAsia="en-US"/>
              </w:rPr>
              <w:t>Сумма</w:t>
            </w:r>
          </w:p>
        </w:tc>
      </w:tr>
      <w:tr w:rsidR="00A96A2D" w:rsidRPr="009B7AAE" w:rsidTr="00A96A2D">
        <w:trPr>
          <w:trHeight w:val="351"/>
        </w:trPr>
        <w:tc>
          <w:tcPr>
            <w:tcW w:w="651" w:type="dxa"/>
            <w:tcBorders>
              <w:top w:val="nil"/>
              <w:left w:val="single" w:sz="2" w:space="0" w:color="auto"/>
              <w:bottom w:val="single" w:sz="2" w:space="0" w:color="auto"/>
              <w:right w:val="single" w:sz="2" w:space="0" w:color="auto"/>
            </w:tcBorders>
            <w:noWrap/>
            <w:vAlign w:val="center"/>
            <w:hideMark/>
          </w:tcPr>
          <w:p w:rsidR="00A96A2D" w:rsidRPr="009B7AAE" w:rsidRDefault="00A96A2D" w:rsidP="00A96A2D">
            <w:pPr>
              <w:spacing w:line="240" w:lineRule="auto"/>
              <w:ind w:firstLine="0"/>
              <w:jc w:val="center"/>
              <w:rPr>
                <w:color w:val="000000"/>
                <w:sz w:val="22"/>
                <w:szCs w:val="22"/>
                <w:lang w:eastAsia="en-US"/>
              </w:rPr>
            </w:pPr>
            <w:r w:rsidRPr="009B7AAE">
              <w:rPr>
                <w:color w:val="000000"/>
                <w:sz w:val="22"/>
                <w:szCs w:val="22"/>
                <w:lang w:eastAsia="en-US"/>
              </w:rPr>
              <w:t>1</w:t>
            </w:r>
          </w:p>
        </w:tc>
        <w:tc>
          <w:tcPr>
            <w:tcW w:w="4386" w:type="dxa"/>
            <w:tcBorders>
              <w:top w:val="nil"/>
              <w:left w:val="nil"/>
              <w:bottom w:val="single" w:sz="2" w:space="0" w:color="auto"/>
              <w:right w:val="single" w:sz="2" w:space="0" w:color="auto"/>
            </w:tcBorders>
            <w:vAlign w:val="center"/>
          </w:tcPr>
          <w:p w:rsidR="00A96A2D" w:rsidRPr="009B7AAE" w:rsidRDefault="00A96A2D" w:rsidP="00A96A2D">
            <w:pPr>
              <w:spacing w:line="0" w:lineRule="atLeast"/>
              <w:ind w:firstLine="0"/>
              <w:rPr>
                <w:color w:val="000000"/>
                <w:sz w:val="22"/>
                <w:szCs w:val="22"/>
                <w:lang w:eastAsia="en-US"/>
              </w:rPr>
            </w:pPr>
            <w:r w:rsidRPr="00A96A2D">
              <w:rPr>
                <w:color w:val="000000"/>
                <w:sz w:val="22"/>
                <w:szCs w:val="22"/>
                <w:lang w:eastAsia="en-US"/>
              </w:rPr>
              <w:t xml:space="preserve">Дыхательный </w:t>
            </w:r>
            <w:proofErr w:type="spellStart"/>
            <w:r w:rsidRPr="00A96A2D">
              <w:rPr>
                <w:color w:val="000000"/>
                <w:sz w:val="22"/>
                <w:szCs w:val="22"/>
                <w:lang w:eastAsia="en-US"/>
              </w:rPr>
              <w:t>вирусо</w:t>
            </w:r>
            <w:proofErr w:type="spellEnd"/>
            <w:r w:rsidRPr="00A96A2D">
              <w:rPr>
                <w:color w:val="000000"/>
                <w:sz w:val="22"/>
                <w:szCs w:val="22"/>
                <w:lang w:eastAsia="en-US"/>
              </w:rPr>
              <w:t>-бактериальный фильтр -</w:t>
            </w:r>
            <w:r>
              <w:rPr>
                <w:color w:val="000000"/>
                <w:sz w:val="22"/>
                <w:szCs w:val="22"/>
                <w:lang w:eastAsia="en-US"/>
              </w:rPr>
              <w:t xml:space="preserve"> </w:t>
            </w:r>
            <w:proofErr w:type="spellStart"/>
            <w:r w:rsidRPr="00A96A2D">
              <w:rPr>
                <w:color w:val="000000"/>
                <w:sz w:val="22"/>
                <w:szCs w:val="22"/>
                <w:lang w:eastAsia="en-US"/>
              </w:rPr>
              <w:t>тепловлагообменник</w:t>
            </w:r>
            <w:proofErr w:type="spellEnd"/>
            <w:r w:rsidRPr="00A96A2D">
              <w:rPr>
                <w:color w:val="000000"/>
                <w:sz w:val="22"/>
                <w:szCs w:val="22"/>
                <w:lang w:eastAsia="en-US"/>
              </w:rPr>
              <w:t xml:space="preserve"> в комплекте с соединителем: для</w:t>
            </w:r>
            <w:r>
              <w:rPr>
                <w:color w:val="000000"/>
                <w:sz w:val="22"/>
                <w:szCs w:val="22"/>
                <w:lang w:eastAsia="en-US"/>
              </w:rPr>
              <w:t xml:space="preserve"> </w:t>
            </w:r>
            <w:r w:rsidRPr="00A96A2D">
              <w:rPr>
                <w:color w:val="000000"/>
                <w:sz w:val="22"/>
                <w:szCs w:val="22"/>
                <w:lang w:eastAsia="en-US"/>
              </w:rPr>
              <w:t>пациентов</w:t>
            </w:r>
          </w:p>
        </w:tc>
        <w:tc>
          <w:tcPr>
            <w:tcW w:w="840" w:type="dxa"/>
            <w:tcBorders>
              <w:top w:val="nil"/>
              <w:left w:val="nil"/>
              <w:bottom w:val="single" w:sz="2" w:space="0" w:color="auto"/>
              <w:right w:val="single" w:sz="2" w:space="0" w:color="auto"/>
            </w:tcBorders>
            <w:noWrap/>
            <w:vAlign w:val="center"/>
            <w:hideMark/>
          </w:tcPr>
          <w:p w:rsidR="00A96A2D" w:rsidRPr="009B7AAE" w:rsidRDefault="00A96A2D" w:rsidP="00A96A2D">
            <w:pPr>
              <w:spacing w:line="240" w:lineRule="auto"/>
              <w:ind w:firstLine="0"/>
              <w:jc w:val="center"/>
              <w:rPr>
                <w:color w:val="000000"/>
                <w:sz w:val="22"/>
                <w:szCs w:val="22"/>
                <w:lang w:eastAsia="en-US"/>
              </w:rPr>
            </w:pPr>
            <w:proofErr w:type="spellStart"/>
            <w:proofErr w:type="gramStart"/>
            <w:r w:rsidRPr="009B7AAE">
              <w:rPr>
                <w:color w:val="000000"/>
                <w:sz w:val="22"/>
                <w:szCs w:val="22"/>
                <w:lang w:eastAsia="en-US"/>
              </w:rPr>
              <w:t>шт</w:t>
            </w:r>
            <w:proofErr w:type="spellEnd"/>
            <w:proofErr w:type="gramEnd"/>
          </w:p>
        </w:tc>
        <w:tc>
          <w:tcPr>
            <w:tcW w:w="1121" w:type="dxa"/>
            <w:tcBorders>
              <w:top w:val="nil"/>
              <w:left w:val="nil"/>
              <w:bottom w:val="single" w:sz="2" w:space="0" w:color="auto"/>
              <w:right w:val="single" w:sz="2" w:space="0" w:color="auto"/>
            </w:tcBorders>
            <w:noWrap/>
            <w:vAlign w:val="center"/>
            <w:hideMark/>
          </w:tcPr>
          <w:p w:rsidR="00A96A2D" w:rsidRPr="009B7AAE" w:rsidRDefault="00A96A2D" w:rsidP="00A96A2D">
            <w:pPr>
              <w:spacing w:line="240" w:lineRule="auto"/>
              <w:ind w:firstLine="0"/>
              <w:jc w:val="center"/>
              <w:rPr>
                <w:color w:val="000000"/>
                <w:sz w:val="22"/>
                <w:szCs w:val="22"/>
                <w:lang w:eastAsia="en-US"/>
              </w:rPr>
            </w:pPr>
            <w:r w:rsidRPr="00A96A2D">
              <w:rPr>
                <w:color w:val="000000"/>
                <w:sz w:val="22"/>
                <w:szCs w:val="22"/>
                <w:lang w:eastAsia="en-US"/>
              </w:rPr>
              <w:t>340</w:t>
            </w:r>
          </w:p>
        </w:tc>
        <w:tc>
          <w:tcPr>
            <w:tcW w:w="1349" w:type="dxa"/>
            <w:tcBorders>
              <w:top w:val="nil"/>
              <w:left w:val="nil"/>
              <w:bottom w:val="single" w:sz="2" w:space="0" w:color="auto"/>
              <w:right w:val="single" w:sz="2" w:space="0" w:color="auto"/>
            </w:tcBorders>
            <w:noWrap/>
            <w:vAlign w:val="center"/>
            <w:hideMark/>
          </w:tcPr>
          <w:p w:rsidR="00A96A2D" w:rsidRPr="009B7AAE" w:rsidRDefault="00A96A2D" w:rsidP="00A96A2D">
            <w:pPr>
              <w:spacing w:line="240" w:lineRule="auto"/>
              <w:ind w:firstLine="0"/>
              <w:jc w:val="center"/>
              <w:rPr>
                <w:color w:val="000000"/>
                <w:sz w:val="22"/>
                <w:szCs w:val="22"/>
                <w:lang w:eastAsia="en-US"/>
              </w:rPr>
            </w:pPr>
            <w:r w:rsidRPr="00A96A2D">
              <w:rPr>
                <w:color w:val="000000"/>
                <w:sz w:val="22"/>
                <w:szCs w:val="22"/>
              </w:rPr>
              <w:t>370,44</w:t>
            </w:r>
          </w:p>
        </w:tc>
        <w:tc>
          <w:tcPr>
            <w:tcW w:w="1571" w:type="dxa"/>
            <w:tcBorders>
              <w:top w:val="nil"/>
              <w:left w:val="nil"/>
              <w:bottom w:val="single" w:sz="2" w:space="0" w:color="auto"/>
              <w:right w:val="single" w:sz="2" w:space="0" w:color="auto"/>
            </w:tcBorders>
            <w:noWrap/>
            <w:vAlign w:val="center"/>
            <w:hideMark/>
          </w:tcPr>
          <w:p w:rsidR="00A96A2D" w:rsidRPr="009B7AAE" w:rsidRDefault="00A96A2D" w:rsidP="00A96A2D">
            <w:pPr>
              <w:spacing w:line="240" w:lineRule="auto"/>
              <w:ind w:firstLine="0"/>
              <w:jc w:val="center"/>
              <w:rPr>
                <w:color w:val="000000"/>
                <w:sz w:val="22"/>
                <w:szCs w:val="22"/>
                <w:lang w:eastAsia="en-US"/>
              </w:rPr>
            </w:pPr>
            <w:r w:rsidRPr="00A96A2D">
              <w:rPr>
                <w:color w:val="000000"/>
                <w:sz w:val="22"/>
                <w:szCs w:val="22"/>
              </w:rPr>
              <w:t>125949,60</w:t>
            </w:r>
          </w:p>
        </w:tc>
      </w:tr>
      <w:tr w:rsidR="00A96A2D" w:rsidRPr="009B7AAE" w:rsidTr="00A96A2D">
        <w:trPr>
          <w:trHeight w:val="351"/>
        </w:trPr>
        <w:tc>
          <w:tcPr>
            <w:tcW w:w="651" w:type="dxa"/>
            <w:tcBorders>
              <w:top w:val="nil"/>
              <w:left w:val="single" w:sz="2" w:space="0" w:color="auto"/>
              <w:bottom w:val="single" w:sz="2" w:space="0" w:color="auto"/>
              <w:right w:val="single" w:sz="2" w:space="0" w:color="auto"/>
            </w:tcBorders>
            <w:noWrap/>
            <w:vAlign w:val="center"/>
          </w:tcPr>
          <w:p w:rsidR="00A96A2D" w:rsidRPr="009B7AAE" w:rsidRDefault="00A96A2D" w:rsidP="00A96A2D">
            <w:pPr>
              <w:spacing w:line="240" w:lineRule="auto"/>
              <w:ind w:firstLine="0"/>
              <w:jc w:val="center"/>
              <w:rPr>
                <w:color w:val="000000"/>
                <w:sz w:val="22"/>
                <w:szCs w:val="22"/>
                <w:lang w:eastAsia="en-US"/>
              </w:rPr>
            </w:pPr>
            <w:r>
              <w:rPr>
                <w:color w:val="000000"/>
                <w:sz w:val="22"/>
                <w:szCs w:val="22"/>
                <w:lang w:eastAsia="en-US"/>
              </w:rPr>
              <w:t>2</w:t>
            </w:r>
          </w:p>
        </w:tc>
        <w:tc>
          <w:tcPr>
            <w:tcW w:w="4386" w:type="dxa"/>
            <w:tcBorders>
              <w:top w:val="nil"/>
              <w:left w:val="nil"/>
              <w:bottom w:val="single" w:sz="2" w:space="0" w:color="auto"/>
              <w:right w:val="single" w:sz="2" w:space="0" w:color="auto"/>
            </w:tcBorders>
            <w:vAlign w:val="center"/>
          </w:tcPr>
          <w:p w:rsidR="00A96A2D" w:rsidRDefault="00A96A2D" w:rsidP="00A96A2D">
            <w:pPr>
              <w:spacing w:line="0" w:lineRule="atLeast"/>
              <w:ind w:firstLine="0"/>
              <w:rPr>
                <w:color w:val="000000"/>
                <w:sz w:val="22"/>
                <w:szCs w:val="22"/>
                <w:lang w:eastAsia="en-US"/>
              </w:rPr>
            </w:pPr>
            <w:r w:rsidRPr="00A96A2D">
              <w:rPr>
                <w:color w:val="000000"/>
                <w:sz w:val="22"/>
                <w:szCs w:val="22"/>
                <w:lang w:eastAsia="en-US"/>
              </w:rPr>
              <w:t>Маска</w:t>
            </w:r>
            <w:r>
              <w:rPr>
                <w:color w:val="000000"/>
                <w:sz w:val="22"/>
                <w:szCs w:val="22"/>
                <w:lang w:eastAsia="en-US"/>
              </w:rPr>
              <w:t xml:space="preserve"> </w:t>
            </w:r>
            <w:proofErr w:type="spellStart"/>
            <w:r w:rsidRPr="00A96A2D">
              <w:rPr>
                <w:color w:val="000000"/>
                <w:sz w:val="22"/>
                <w:szCs w:val="22"/>
                <w:lang w:eastAsia="en-US"/>
              </w:rPr>
              <w:t>ларингеальная</w:t>
            </w:r>
            <w:proofErr w:type="spellEnd"/>
            <w:r w:rsidRPr="00A96A2D">
              <w:rPr>
                <w:color w:val="000000"/>
                <w:sz w:val="22"/>
                <w:szCs w:val="22"/>
                <w:lang w:eastAsia="en-US"/>
              </w:rPr>
              <w:t xml:space="preserve"> MEDEREN,</w:t>
            </w:r>
            <w:r>
              <w:rPr>
                <w:color w:val="000000"/>
                <w:sz w:val="22"/>
                <w:szCs w:val="22"/>
                <w:lang w:eastAsia="en-US"/>
              </w:rPr>
              <w:t xml:space="preserve"> </w:t>
            </w:r>
            <w:r w:rsidRPr="00A96A2D">
              <w:rPr>
                <w:color w:val="000000"/>
                <w:sz w:val="22"/>
                <w:szCs w:val="22"/>
                <w:lang w:eastAsia="en-US"/>
              </w:rPr>
              <w:t>поливинилхлоридная, размер</w:t>
            </w:r>
            <w:r>
              <w:rPr>
                <w:color w:val="000000"/>
                <w:sz w:val="22"/>
                <w:szCs w:val="22"/>
                <w:lang w:eastAsia="en-US"/>
              </w:rPr>
              <w:t xml:space="preserve"> </w:t>
            </w:r>
            <w:r w:rsidRPr="00A96A2D">
              <w:rPr>
                <w:color w:val="000000"/>
                <w:sz w:val="22"/>
                <w:szCs w:val="22"/>
                <w:lang w:eastAsia="en-US"/>
              </w:rPr>
              <w:t>3,</w:t>
            </w:r>
            <w:r>
              <w:rPr>
                <w:color w:val="000000"/>
                <w:sz w:val="22"/>
                <w:szCs w:val="22"/>
                <w:lang w:eastAsia="en-US"/>
              </w:rPr>
              <w:t xml:space="preserve"> </w:t>
            </w:r>
            <w:r w:rsidRPr="00A96A2D">
              <w:rPr>
                <w:color w:val="000000"/>
                <w:sz w:val="22"/>
                <w:szCs w:val="22"/>
                <w:lang w:eastAsia="en-US"/>
              </w:rPr>
              <w:t>РЗН 2018/7743 от 30.10.2018</w:t>
            </w:r>
            <w:r>
              <w:rPr>
                <w:color w:val="000000"/>
                <w:sz w:val="22"/>
                <w:szCs w:val="22"/>
                <w:lang w:eastAsia="en-US"/>
              </w:rPr>
              <w:t>.</w:t>
            </w:r>
          </w:p>
          <w:p w:rsidR="00A96A2D" w:rsidRPr="00A96A2D" w:rsidRDefault="00A96A2D" w:rsidP="00A96A2D">
            <w:pPr>
              <w:spacing w:line="0" w:lineRule="atLeast"/>
              <w:ind w:firstLine="0"/>
              <w:rPr>
                <w:color w:val="000000"/>
                <w:sz w:val="22"/>
                <w:szCs w:val="22"/>
                <w:lang w:eastAsia="en-US"/>
              </w:rPr>
            </w:pPr>
            <w:r w:rsidRPr="00A96A2D">
              <w:rPr>
                <w:color w:val="000000"/>
                <w:sz w:val="22"/>
                <w:szCs w:val="22"/>
                <w:lang w:eastAsia="en-US"/>
              </w:rPr>
              <w:t xml:space="preserve">Маска </w:t>
            </w:r>
            <w:proofErr w:type="spellStart"/>
            <w:r w:rsidRPr="00A96A2D">
              <w:rPr>
                <w:color w:val="000000"/>
                <w:sz w:val="22"/>
                <w:szCs w:val="22"/>
                <w:lang w:eastAsia="en-US"/>
              </w:rPr>
              <w:t>ларингеальная</w:t>
            </w:r>
            <w:proofErr w:type="spellEnd"/>
            <w:r w:rsidRPr="00A96A2D">
              <w:rPr>
                <w:color w:val="000000"/>
                <w:sz w:val="22"/>
                <w:szCs w:val="22"/>
                <w:lang w:eastAsia="en-US"/>
              </w:rPr>
              <w:t xml:space="preserve"> для обеспечения</w:t>
            </w:r>
            <w:r>
              <w:rPr>
                <w:color w:val="000000"/>
                <w:sz w:val="22"/>
                <w:szCs w:val="22"/>
                <w:lang w:eastAsia="en-US"/>
              </w:rPr>
              <w:t xml:space="preserve"> </w:t>
            </w:r>
            <w:r w:rsidRPr="00A96A2D">
              <w:rPr>
                <w:color w:val="000000"/>
                <w:sz w:val="22"/>
                <w:szCs w:val="22"/>
                <w:lang w:eastAsia="en-US"/>
              </w:rPr>
              <w:t>проходимости дыхательных путей размер</w:t>
            </w:r>
            <w:r>
              <w:rPr>
                <w:color w:val="000000"/>
                <w:sz w:val="22"/>
                <w:szCs w:val="22"/>
                <w:lang w:eastAsia="en-US"/>
              </w:rPr>
              <w:t xml:space="preserve"> </w:t>
            </w:r>
            <w:r w:rsidRPr="00A96A2D">
              <w:rPr>
                <w:color w:val="000000"/>
                <w:sz w:val="22"/>
                <w:szCs w:val="22"/>
                <w:lang w:eastAsia="en-US"/>
              </w:rPr>
              <w:t>3. Манжета для формирования</w:t>
            </w:r>
            <w:r>
              <w:rPr>
                <w:color w:val="000000"/>
                <w:sz w:val="22"/>
                <w:szCs w:val="22"/>
                <w:lang w:eastAsia="en-US"/>
              </w:rPr>
              <w:t xml:space="preserve"> </w:t>
            </w:r>
            <w:r w:rsidRPr="00A96A2D">
              <w:rPr>
                <w:color w:val="000000"/>
                <w:sz w:val="22"/>
                <w:szCs w:val="22"/>
                <w:lang w:eastAsia="en-US"/>
              </w:rPr>
              <w:t>запирающего давления вокруг</w:t>
            </w:r>
            <w:r>
              <w:rPr>
                <w:color w:val="000000"/>
                <w:sz w:val="22"/>
                <w:szCs w:val="22"/>
                <w:lang w:eastAsia="en-US"/>
              </w:rPr>
              <w:t xml:space="preserve"> </w:t>
            </w:r>
            <w:proofErr w:type="spellStart"/>
            <w:r w:rsidRPr="00A96A2D">
              <w:rPr>
                <w:color w:val="000000"/>
                <w:sz w:val="22"/>
                <w:szCs w:val="22"/>
                <w:lang w:eastAsia="en-US"/>
              </w:rPr>
              <w:t>ларингеального</w:t>
            </w:r>
            <w:proofErr w:type="spellEnd"/>
            <w:r w:rsidRPr="00A96A2D">
              <w:rPr>
                <w:color w:val="000000"/>
                <w:sz w:val="22"/>
                <w:szCs w:val="22"/>
                <w:lang w:eastAsia="en-US"/>
              </w:rPr>
              <w:t xml:space="preserve"> периметра. Пилотный</w:t>
            </w:r>
            <w:r>
              <w:rPr>
                <w:color w:val="000000"/>
                <w:sz w:val="22"/>
                <w:szCs w:val="22"/>
                <w:lang w:eastAsia="en-US"/>
              </w:rPr>
              <w:t xml:space="preserve"> </w:t>
            </w:r>
            <w:r w:rsidRPr="00A96A2D">
              <w:rPr>
                <w:color w:val="000000"/>
                <w:sz w:val="22"/>
                <w:szCs w:val="22"/>
                <w:lang w:eastAsia="en-US"/>
              </w:rPr>
              <w:t>баллон с цветовой кодировкой и</w:t>
            </w:r>
            <w:r>
              <w:rPr>
                <w:color w:val="000000"/>
                <w:sz w:val="22"/>
                <w:szCs w:val="22"/>
                <w:lang w:eastAsia="en-US"/>
              </w:rPr>
              <w:t xml:space="preserve"> </w:t>
            </w:r>
            <w:r w:rsidRPr="00A96A2D">
              <w:rPr>
                <w:color w:val="000000"/>
                <w:sz w:val="22"/>
                <w:szCs w:val="22"/>
                <w:lang w:eastAsia="en-US"/>
              </w:rPr>
              <w:t xml:space="preserve">разъемом </w:t>
            </w:r>
            <w:proofErr w:type="spellStart"/>
            <w:r w:rsidRPr="00A96A2D">
              <w:rPr>
                <w:color w:val="000000"/>
                <w:sz w:val="22"/>
                <w:szCs w:val="22"/>
                <w:lang w:eastAsia="en-US"/>
              </w:rPr>
              <w:t>Луер</w:t>
            </w:r>
            <w:proofErr w:type="spellEnd"/>
            <w:r w:rsidRPr="00A96A2D">
              <w:rPr>
                <w:color w:val="000000"/>
                <w:sz w:val="22"/>
                <w:szCs w:val="22"/>
                <w:lang w:eastAsia="en-US"/>
              </w:rPr>
              <w:t xml:space="preserve"> для обеспечения</w:t>
            </w:r>
            <w:r>
              <w:rPr>
                <w:color w:val="000000"/>
                <w:sz w:val="22"/>
                <w:szCs w:val="22"/>
                <w:lang w:eastAsia="en-US"/>
              </w:rPr>
              <w:t xml:space="preserve"> </w:t>
            </w:r>
            <w:r w:rsidRPr="00A96A2D">
              <w:rPr>
                <w:color w:val="000000"/>
                <w:sz w:val="22"/>
                <w:szCs w:val="22"/>
                <w:lang w:eastAsia="en-US"/>
              </w:rPr>
              <w:t>идентификации и контроля наполнения</w:t>
            </w:r>
            <w:r>
              <w:rPr>
                <w:color w:val="000000"/>
                <w:sz w:val="22"/>
                <w:szCs w:val="22"/>
                <w:lang w:eastAsia="en-US"/>
              </w:rPr>
              <w:t xml:space="preserve"> </w:t>
            </w:r>
            <w:r w:rsidRPr="00A96A2D">
              <w:rPr>
                <w:color w:val="000000"/>
                <w:sz w:val="22"/>
                <w:szCs w:val="22"/>
                <w:lang w:eastAsia="en-US"/>
              </w:rPr>
              <w:t>манжеты воздухом. Универсальный</w:t>
            </w:r>
            <w:r>
              <w:rPr>
                <w:color w:val="000000"/>
                <w:sz w:val="22"/>
                <w:szCs w:val="22"/>
                <w:lang w:eastAsia="en-US"/>
              </w:rPr>
              <w:t xml:space="preserve"> </w:t>
            </w:r>
            <w:r w:rsidRPr="00A96A2D">
              <w:rPr>
                <w:color w:val="000000"/>
                <w:sz w:val="22"/>
                <w:szCs w:val="22"/>
                <w:lang w:eastAsia="en-US"/>
              </w:rPr>
              <w:t>коннектор 15 мм для присоединения к</w:t>
            </w:r>
            <w:r>
              <w:rPr>
                <w:color w:val="000000"/>
                <w:sz w:val="22"/>
                <w:szCs w:val="22"/>
                <w:lang w:eastAsia="en-US"/>
              </w:rPr>
              <w:t xml:space="preserve"> </w:t>
            </w:r>
            <w:r w:rsidRPr="00A96A2D">
              <w:rPr>
                <w:color w:val="000000"/>
                <w:sz w:val="22"/>
                <w:szCs w:val="22"/>
                <w:lang w:eastAsia="en-US"/>
              </w:rPr>
              <w:t>дыхательному контуру.</w:t>
            </w:r>
            <w:r>
              <w:rPr>
                <w:color w:val="000000"/>
                <w:sz w:val="22"/>
                <w:szCs w:val="22"/>
                <w:lang w:eastAsia="en-US"/>
              </w:rPr>
              <w:t xml:space="preserve"> </w:t>
            </w:r>
            <w:r w:rsidRPr="00A96A2D">
              <w:rPr>
                <w:color w:val="000000"/>
                <w:sz w:val="22"/>
                <w:szCs w:val="22"/>
                <w:lang w:eastAsia="en-US"/>
              </w:rPr>
              <w:t>Угол изгиба дыхательной трубки: 30°±</w:t>
            </w:r>
            <w:r>
              <w:rPr>
                <w:color w:val="000000"/>
                <w:sz w:val="22"/>
                <w:szCs w:val="22"/>
                <w:lang w:eastAsia="en-US"/>
              </w:rPr>
              <w:t xml:space="preserve"> </w:t>
            </w:r>
            <w:r w:rsidRPr="00A96A2D">
              <w:rPr>
                <w:color w:val="000000"/>
                <w:sz w:val="22"/>
                <w:szCs w:val="22"/>
                <w:lang w:eastAsia="en-US"/>
              </w:rPr>
              <w:t>0,5. Материал изготовления: ПВХ</w:t>
            </w:r>
          </w:p>
        </w:tc>
        <w:tc>
          <w:tcPr>
            <w:tcW w:w="840" w:type="dxa"/>
            <w:tcBorders>
              <w:top w:val="nil"/>
              <w:left w:val="nil"/>
              <w:bottom w:val="single" w:sz="2" w:space="0" w:color="auto"/>
              <w:right w:val="single" w:sz="2" w:space="0" w:color="auto"/>
            </w:tcBorders>
            <w:noWrap/>
            <w:vAlign w:val="center"/>
          </w:tcPr>
          <w:p w:rsidR="00A96A2D" w:rsidRPr="009B7AAE" w:rsidRDefault="00A96A2D" w:rsidP="00A96A2D">
            <w:pPr>
              <w:spacing w:line="240" w:lineRule="auto"/>
              <w:ind w:firstLine="0"/>
              <w:jc w:val="center"/>
              <w:rPr>
                <w:color w:val="000000"/>
                <w:sz w:val="22"/>
                <w:szCs w:val="22"/>
                <w:lang w:eastAsia="en-US"/>
              </w:rPr>
            </w:pPr>
            <w:proofErr w:type="spellStart"/>
            <w:proofErr w:type="gramStart"/>
            <w:r w:rsidRPr="009B7AAE">
              <w:rPr>
                <w:color w:val="000000"/>
                <w:sz w:val="22"/>
                <w:szCs w:val="22"/>
                <w:lang w:eastAsia="en-US"/>
              </w:rPr>
              <w:t>шт</w:t>
            </w:r>
            <w:proofErr w:type="spellEnd"/>
            <w:proofErr w:type="gramEnd"/>
          </w:p>
        </w:tc>
        <w:tc>
          <w:tcPr>
            <w:tcW w:w="1121" w:type="dxa"/>
            <w:tcBorders>
              <w:top w:val="nil"/>
              <w:left w:val="nil"/>
              <w:bottom w:val="single" w:sz="2" w:space="0" w:color="auto"/>
              <w:right w:val="single" w:sz="2" w:space="0" w:color="auto"/>
            </w:tcBorders>
            <w:noWrap/>
            <w:vAlign w:val="center"/>
          </w:tcPr>
          <w:p w:rsidR="00A96A2D" w:rsidRPr="00A96A2D" w:rsidRDefault="00A96A2D" w:rsidP="00A96A2D">
            <w:pPr>
              <w:spacing w:line="240" w:lineRule="auto"/>
              <w:ind w:firstLine="0"/>
              <w:jc w:val="center"/>
              <w:rPr>
                <w:color w:val="000000"/>
                <w:sz w:val="22"/>
                <w:szCs w:val="22"/>
                <w:lang w:eastAsia="en-US"/>
              </w:rPr>
            </w:pPr>
            <w:r>
              <w:rPr>
                <w:color w:val="000000"/>
                <w:sz w:val="22"/>
                <w:szCs w:val="22"/>
                <w:lang w:eastAsia="en-US"/>
              </w:rPr>
              <w:t>2</w:t>
            </w:r>
          </w:p>
        </w:tc>
        <w:tc>
          <w:tcPr>
            <w:tcW w:w="1349" w:type="dxa"/>
            <w:tcBorders>
              <w:top w:val="nil"/>
              <w:left w:val="nil"/>
              <w:bottom w:val="single" w:sz="2" w:space="0" w:color="auto"/>
              <w:right w:val="single" w:sz="2" w:space="0" w:color="auto"/>
            </w:tcBorders>
            <w:noWrap/>
            <w:vAlign w:val="center"/>
          </w:tcPr>
          <w:p w:rsidR="00A96A2D" w:rsidRPr="00A96A2D" w:rsidRDefault="00A96A2D" w:rsidP="00A96A2D">
            <w:pPr>
              <w:spacing w:line="240" w:lineRule="auto"/>
              <w:ind w:firstLine="0"/>
              <w:jc w:val="center"/>
              <w:rPr>
                <w:color w:val="000000"/>
                <w:sz w:val="22"/>
                <w:szCs w:val="22"/>
              </w:rPr>
            </w:pPr>
            <w:r w:rsidRPr="00A96A2D">
              <w:rPr>
                <w:color w:val="000000"/>
                <w:sz w:val="22"/>
                <w:szCs w:val="22"/>
              </w:rPr>
              <w:t>1334,31</w:t>
            </w:r>
          </w:p>
        </w:tc>
        <w:tc>
          <w:tcPr>
            <w:tcW w:w="1571" w:type="dxa"/>
            <w:tcBorders>
              <w:top w:val="nil"/>
              <w:left w:val="nil"/>
              <w:bottom w:val="single" w:sz="2" w:space="0" w:color="auto"/>
              <w:right w:val="single" w:sz="2" w:space="0" w:color="auto"/>
            </w:tcBorders>
            <w:noWrap/>
            <w:vAlign w:val="center"/>
          </w:tcPr>
          <w:p w:rsidR="00A96A2D" w:rsidRPr="00A96A2D" w:rsidRDefault="00A96A2D" w:rsidP="00A96A2D">
            <w:pPr>
              <w:spacing w:line="240" w:lineRule="auto"/>
              <w:ind w:firstLine="0"/>
              <w:jc w:val="center"/>
              <w:rPr>
                <w:color w:val="000000"/>
                <w:sz w:val="22"/>
                <w:szCs w:val="22"/>
              </w:rPr>
            </w:pPr>
            <w:r w:rsidRPr="00A96A2D">
              <w:rPr>
                <w:color w:val="000000"/>
                <w:sz w:val="22"/>
                <w:szCs w:val="22"/>
              </w:rPr>
              <w:t>2668,62</w:t>
            </w:r>
          </w:p>
        </w:tc>
      </w:tr>
      <w:tr w:rsidR="00A96A2D" w:rsidRPr="009B7AAE" w:rsidTr="00A96A2D">
        <w:trPr>
          <w:trHeight w:val="351"/>
        </w:trPr>
        <w:tc>
          <w:tcPr>
            <w:tcW w:w="651" w:type="dxa"/>
            <w:tcBorders>
              <w:top w:val="nil"/>
              <w:left w:val="single" w:sz="2" w:space="0" w:color="auto"/>
              <w:bottom w:val="single" w:sz="2" w:space="0" w:color="auto"/>
              <w:right w:val="single" w:sz="2" w:space="0" w:color="auto"/>
            </w:tcBorders>
            <w:noWrap/>
            <w:vAlign w:val="center"/>
          </w:tcPr>
          <w:p w:rsidR="00A96A2D" w:rsidRDefault="00A96A2D" w:rsidP="00A96A2D">
            <w:pPr>
              <w:spacing w:line="240" w:lineRule="auto"/>
              <w:ind w:firstLine="0"/>
              <w:jc w:val="center"/>
              <w:rPr>
                <w:color w:val="000000"/>
                <w:sz w:val="22"/>
                <w:szCs w:val="22"/>
                <w:lang w:eastAsia="en-US"/>
              </w:rPr>
            </w:pPr>
            <w:r>
              <w:rPr>
                <w:color w:val="000000"/>
                <w:sz w:val="22"/>
                <w:szCs w:val="22"/>
                <w:lang w:eastAsia="en-US"/>
              </w:rPr>
              <w:t>3</w:t>
            </w:r>
          </w:p>
        </w:tc>
        <w:tc>
          <w:tcPr>
            <w:tcW w:w="4386" w:type="dxa"/>
            <w:tcBorders>
              <w:top w:val="nil"/>
              <w:left w:val="nil"/>
              <w:bottom w:val="single" w:sz="2" w:space="0" w:color="auto"/>
              <w:right w:val="single" w:sz="2" w:space="0" w:color="auto"/>
            </w:tcBorders>
            <w:vAlign w:val="center"/>
          </w:tcPr>
          <w:p w:rsidR="00A96A2D" w:rsidRDefault="00A96A2D" w:rsidP="00A96A2D">
            <w:pPr>
              <w:spacing w:line="0" w:lineRule="atLeast"/>
              <w:ind w:firstLine="0"/>
              <w:rPr>
                <w:color w:val="000000"/>
                <w:sz w:val="22"/>
                <w:szCs w:val="22"/>
                <w:lang w:eastAsia="en-US"/>
              </w:rPr>
            </w:pPr>
            <w:r w:rsidRPr="00A96A2D">
              <w:rPr>
                <w:color w:val="000000"/>
                <w:sz w:val="22"/>
                <w:szCs w:val="22"/>
                <w:lang w:eastAsia="en-US"/>
              </w:rPr>
              <w:t>Маска</w:t>
            </w:r>
            <w:r>
              <w:rPr>
                <w:color w:val="000000"/>
                <w:sz w:val="22"/>
                <w:szCs w:val="22"/>
                <w:lang w:eastAsia="en-US"/>
              </w:rPr>
              <w:t xml:space="preserve"> </w:t>
            </w:r>
            <w:proofErr w:type="spellStart"/>
            <w:r w:rsidRPr="00A96A2D">
              <w:rPr>
                <w:color w:val="000000"/>
                <w:sz w:val="22"/>
                <w:szCs w:val="22"/>
                <w:lang w:eastAsia="en-US"/>
              </w:rPr>
              <w:t>ларингеальная</w:t>
            </w:r>
            <w:proofErr w:type="spellEnd"/>
            <w:r w:rsidRPr="00A96A2D">
              <w:rPr>
                <w:color w:val="000000"/>
                <w:sz w:val="22"/>
                <w:szCs w:val="22"/>
                <w:lang w:eastAsia="en-US"/>
              </w:rPr>
              <w:t xml:space="preserve"> MEDEREN,</w:t>
            </w:r>
            <w:r>
              <w:rPr>
                <w:color w:val="000000"/>
                <w:sz w:val="22"/>
                <w:szCs w:val="22"/>
                <w:lang w:eastAsia="en-US"/>
              </w:rPr>
              <w:t xml:space="preserve"> </w:t>
            </w:r>
            <w:r w:rsidRPr="00A96A2D">
              <w:rPr>
                <w:color w:val="000000"/>
                <w:sz w:val="22"/>
                <w:szCs w:val="22"/>
                <w:lang w:eastAsia="en-US"/>
              </w:rPr>
              <w:t>поливинилхлоридная, размер</w:t>
            </w:r>
            <w:r>
              <w:rPr>
                <w:color w:val="000000"/>
                <w:sz w:val="22"/>
                <w:szCs w:val="22"/>
                <w:lang w:eastAsia="en-US"/>
              </w:rPr>
              <w:t xml:space="preserve"> 4</w:t>
            </w:r>
            <w:r w:rsidRPr="00A96A2D">
              <w:rPr>
                <w:color w:val="000000"/>
                <w:sz w:val="22"/>
                <w:szCs w:val="22"/>
                <w:lang w:eastAsia="en-US"/>
              </w:rPr>
              <w:t>,</w:t>
            </w:r>
            <w:r>
              <w:rPr>
                <w:color w:val="000000"/>
                <w:sz w:val="22"/>
                <w:szCs w:val="22"/>
                <w:lang w:eastAsia="en-US"/>
              </w:rPr>
              <w:t xml:space="preserve"> </w:t>
            </w:r>
            <w:r w:rsidRPr="00A96A2D">
              <w:rPr>
                <w:color w:val="000000"/>
                <w:sz w:val="22"/>
                <w:szCs w:val="22"/>
                <w:lang w:eastAsia="en-US"/>
              </w:rPr>
              <w:t>РЗН 2018/7743 от 30.10.2018</w:t>
            </w:r>
            <w:r>
              <w:rPr>
                <w:color w:val="000000"/>
                <w:sz w:val="22"/>
                <w:szCs w:val="22"/>
                <w:lang w:eastAsia="en-US"/>
              </w:rPr>
              <w:t>.</w:t>
            </w:r>
          </w:p>
          <w:p w:rsidR="00A96A2D" w:rsidRPr="00A96A2D" w:rsidRDefault="00A96A2D" w:rsidP="00A96A2D">
            <w:pPr>
              <w:spacing w:line="0" w:lineRule="atLeast"/>
              <w:ind w:firstLine="0"/>
              <w:rPr>
                <w:color w:val="000000"/>
                <w:sz w:val="22"/>
                <w:szCs w:val="22"/>
                <w:lang w:eastAsia="en-US"/>
              </w:rPr>
            </w:pPr>
            <w:r w:rsidRPr="00A96A2D">
              <w:rPr>
                <w:color w:val="000000"/>
                <w:sz w:val="22"/>
                <w:szCs w:val="22"/>
                <w:lang w:eastAsia="en-US"/>
              </w:rPr>
              <w:t xml:space="preserve">Маска </w:t>
            </w:r>
            <w:proofErr w:type="spellStart"/>
            <w:r w:rsidRPr="00A96A2D">
              <w:rPr>
                <w:color w:val="000000"/>
                <w:sz w:val="22"/>
                <w:szCs w:val="22"/>
                <w:lang w:eastAsia="en-US"/>
              </w:rPr>
              <w:t>ларингеальная</w:t>
            </w:r>
            <w:proofErr w:type="spellEnd"/>
            <w:r w:rsidRPr="00A96A2D">
              <w:rPr>
                <w:color w:val="000000"/>
                <w:sz w:val="22"/>
                <w:szCs w:val="22"/>
                <w:lang w:eastAsia="en-US"/>
              </w:rPr>
              <w:t xml:space="preserve"> для обеспечения</w:t>
            </w:r>
            <w:r>
              <w:rPr>
                <w:color w:val="000000"/>
                <w:sz w:val="22"/>
                <w:szCs w:val="22"/>
                <w:lang w:eastAsia="en-US"/>
              </w:rPr>
              <w:t xml:space="preserve"> </w:t>
            </w:r>
            <w:r w:rsidRPr="00A96A2D">
              <w:rPr>
                <w:color w:val="000000"/>
                <w:sz w:val="22"/>
                <w:szCs w:val="22"/>
                <w:lang w:eastAsia="en-US"/>
              </w:rPr>
              <w:t>проходимости дыхательных путей размер</w:t>
            </w:r>
            <w:r>
              <w:rPr>
                <w:color w:val="000000"/>
                <w:sz w:val="22"/>
                <w:szCs w:val="22"/>
                <w:lang w:eastAsia="en-US"/>
              </w:rPr>
              <w:t xml:space="preserve"> 4</w:t>
            </w:r>
            <w:r w:rsidRPr="00A96A2D">
              <w:rPr>
                <w:color w:val="000000"/>
                <w:sz w:val="22"/>
                <w:szCs w:val="22"/>
                <w:lang w:eastAsia="en-US"/>
              </w:rPr>
              <w:t>. Манжета для формирования</w:t>
            </w:r>
            <w:r>
              <w:rPr>
                <w:color w:val="000000"/>
                <w:sz w:val="22"/>
                <w:szCs w:val="22"/>
                <w:lang w:eastAsia="en-US"/>
              </w:rPr>
              <w:t xml:space="preserve"> </w:t>
            </w:r>
            <w:r w:rsidRPr="00A96A2D">
              <w:rPr>
                <w:color w:val="000000"/>
                <w:sz w:val="22"/>
                <w:szCs w:val="22"/>
                <w:lang w:eastAsia="en-US"/>
              </w:rPr>
              <w:t>запирающего давления вокруг</w:t>
            </w:r>
            <w:r>
              <w:rPr>
                <w:color w:val="000000"/>
                <w:sz w:val="22"/>
                <w:szCs w:val="22"/>
                <w:lang w:eastAsia="en-US"/>
              </w:rPr>
              <w:t xml:space="preserve"> </w:t>
            </w:r>
            <w:proofErr w:type="spellStart"/>
            <w:r w:rsidRPr="00A96A2D">
              <w:rPr>
                <w:color w:val="000000"/>
                <w:sz w:val="22"/>
                <w:szCs w:val="22"/>
                <w:lang w:eastAsia="en-US"/>
              </w:rPr>
              <w:t>ларингеального</w:t>
            </w:r>
            <w:proofErr w:type="spellEnd"/>
            <w:r w:rsidRPr="00A96A2D">
              <w:rPr>
                <w:color w:val="000000"/>
                <w:sz w:val="22"/>
                <w:szCs w:val="22"/>
                <w:lang w:eastAsia="en-US"/>
              </w:rPr>
              <w:t xml:space="preserve"> периметра. Пилотный</w:t>
            </w:r>
            <w:r>
              <w:rPr>
                <w:color w:val="000000"/>
                <w:sz w:val="22"/>
                <w:szCs w:val="22"/>
                <w:lang w:eastAsia="en-US"/>
              </w:rPr>
              <w:t xml:space="preserve"> </w:t>
            </w:r>
            <w:r w:rsidRPr="00A96A2D">
              <w:rPr>
                <w:color w:val="000000"/>
                <w:sz w:val="22"/>
                <w:szCs w:val="22"/>
                <w:lang w:eastAsia="en-US"/>
              </w:rPr>
              <w:t>баллон с цветовой кодировкой и</w:t>
            </w:r>
            <w:r>
              <w:rPr>
                <w:color w:val="000000"/>
                <w:sz w:val="22"/>
                <w:szCs w:val="22"/>
                <w:lang w:eastAsia="en-US"/>
              </w:rPr>
              <w:t xml:space="preserve"> </w:t>
            </w:r>
            <w:r w:rsidRPr="00A96A2D">
              <w:rPr>
                <w:color w:val="000000"/>
                <w:sz w:val="22"/>
                <w:szCs w:val="22"/>
                <w:lang w:eastAsia="en-US"/>
              </w:rPr>
              <w:t xml:space="preserve">разъемом </w:t>
            </w:r>
            <w:proofErr w:type="spellStart"/>
            <w:r w:rsidRPr="00A96A2D">
              <w:rPr>
                <w:color w:val="000000"/>
                <w:sz w:val="22"/>
                <w:szCs w:val="22"/>
                <w:lang w:eastAsia="en-US"/>
              </w:rPr>
              <w:t>Луер</w:t>
            </w:r>
            <w:proofErr w:type="spellEnd"/>
            <w:r w:rsidRPr="00A96A2D">
              <w:rPr>
                <w:color w:val="000000"/>
                <w:sz w:val="22"/>
                <w:szCs w:val="22"/>
                <w:lang w:eastAsia="en-US"/>
              </w:rPr>
              <w:t xml:space="preserve"> для обеспечения</w:t>
            </w:r>
            <w:r>
              <w:rPr>
                <w:color w:val="000000"/>
                <w:sz w:val="22"/>
                <w:szCs w:val="22"/>
                <w:lang w:eastAsia="en-US"/>
              </w:rPr>
              <w:t xml:space="preserve"> </w:t>
            </w:r>
            <w:r w:rsidRPr="00A96A2D">
              <w:rPr>
                <w:color w:val="000000"/>
                <w:sz w:val="22"/>
                <w:szCs w:val="22"/>
                <w:lang w:eastAsia="en-US"/>
              </w:rPr>
              <w:t>идентификации и контроля наполнения</w:t>
            </w:r>
            <w:r>
              <w:rPr>
                <w:color w:val="000000"/>
                <w:sz w:val="22"/>
                <w:szCs w:val="22"/>
                <w:lang w:eastAsia="en-US"/>
              </w:rPr>
              <w:t xml:space="preserve"> </w:t>
            </w:r>
            <w:r w:rsidRPr="00A96A2D">
              <w:rPr>
                <w:color w:val="000000"/>
                <w:sz w:val="22"/>
                <w:szCs w:val="22"/>
                <w:lang w:eastAsia="en-US"/>
              </w:rPr>
              <w:t>манжеты воздухом. Универсальный</w:t>
            </w:r>
            <w:r>
              <w:rPr>
                <w:color w:val="000000"/>
                <w:sz w:val="22"/>
                <w:szCs w:val="22"/>
                <w:lang w:eastAsia="en-US"/>
              </w:rPr>
              <w:t xml:space="preserve"> </w:t>
            </w:r>
            <w:r w:rsidRPr="00A96A2D">
              <w:rPr>
                <w:color w:val="000000"/>
                <w:sz w:val="22"/>
                <w:szCs w:val="22"/>
                <w:lang w:eastAsia="en-US"/>
              </w:rPr>
              <w:t>коннектор 15 мм для присоединения к</w:t>
            </w:r>
            <w:r>
              <w:rPr>
                <w:color w:val="000000"/>
                <w:sz w:val="22"/>
                <w:szCs w:val="22"/>
                <w:lang w:eastAsia="en-US"/>
              </w:rPr>
              <w:t xml:space="preserve"> </w:t>
            </w:r>
            <w:r w:rsidRPr="00A96A2D">
              <w:rPr>
                <w:color w:val="000000"/>
                <w:sz w:val="22"/>
                <w:szCs w:val="22"/>
                <w:lang w:eastAsia="en-US"/>
              </w:rPr>
              <w:t>дыхательному контуру.</w:t>
            </w:r>
            <w:r>
              <w:rPr>
                <w:color w:val="000000"/>
                <w:sz w:val="22"/>
                <w:szCs w:val="22"/>
                <w:lang w:eastAsia="en-US"/>
              </w:rPr>
              <w:t xml:space="preserve"> </w:t>
            </w:r>
            <w:r w:rsidRPr="00A96A2D">
              <w:rPr>
                <w:color w:val="000000"/>
                <w:sz w:val="22"/>
                <w:szCs w:val="22"/>
                <w:lang w:eastAsia="en-US"/>
              </w:rPr>
              <w:t>Угол изгиба дыхательной трубки: 30°±</w:t>
            </w:r>
            <w:r>
              <w:rPr>
                <w:color w:val="000000"/>
                <w:sz w:val="22"/>
                <w:szCs w:val="22"/>
                <w:lang w:eastAsia="en-US"/>
              </w:rPr>
              <w:t xml:space="preserve"> </w:t>
            </w:r>
            <w:r w:rsidRPr="00A96A2D">
              <w:rPr>
                <w:color w:val="000000"/>
                <w:sz w:val="22"/>
                <w:szCs w:val="22"/>
                <w:lang w:eastAsia="en-US"/>
              </w:rPr>
              <w:t>0,5. Материал изготовления: ПВХ</w:t>
            </w:r>
          </w:p>
        </w:tc>
        <w:tc>
          <w:tcPr>
            <w:tcW w:w="840" w:type="dxa"/>
            <w:tcBorders>
              <w:top w:val="nil"/>
              <w:left w:val="nil"/>
              <w:bottom w:val="single" w:sz="2" w:space="0" w:color="auto"/>
              <w:right w:val="single" w:sz="2" w:space="0" w:color="auto"/>
            </w:tcBorders>
            <w:noWrap/>
            <w:vAlign w:val="center"/>
          </w:tcPr>
          <w:p w:rsidR="00A96A2D" w:rsidRPr="009B7AAE" w:rsidRDefault="00A96A2D" w:rsidP="00A96A2D">
            <w:pPr>
              <w:spacing w:line="240" w:lineRule="auto"/>
              <w:ind w:firstLine="0"/>
              <w:jc w:val="center"/>
              <w:rPr>
                <w:color w:val="000000"/>
                <w:sz w:val="22"/>
                <w:szCs w:val="22"/>
                <w:lang w:eastAsia="en-US"/>
              </w:rPr>
            </w:pPr>
            <w:proofErr w:type="spellStart"/>
            <w:proofErr w:type="gramStart"/>
            <w:r w:rsidRPr="009B7AAE">
              <w:rPr>
                <w:color w:val="000000"/>
                <w:sz w:val="22"/>
                <w:szCs w:val="22"/>
                <w:lang w:eastAsia="en-US"/>
              </w:rPr>
              <w:t>шт</w:t>
            </w:r>
            <w:proofErr w:type="spellEnd"/>
            <w:proofErr w:type="gramEnd"/>
          </w:p>
        </w:tc>
        <w:tc>
          <w:tcPr>
            <w:tcW w:w="1121" w:type="dxa"/>
            <w:tcBorders>
              <w:top w:val="nil"/>
              <w:left w:val="nil"/>
              <w:bottom w:val="single" w:sz="2" w:space="0" w:color="auto"/>
              <w:right w:val="single" w:sz="2" w:space="0" w:color="auto"/>
            </w:tcBorders>
            <w:noWrap/>
            <w:vAlign w:val="center"/>
          </w:tcPr>
          <w:p w:rsidR="00A96A2D" w:rsidRPr="00A96A2D" w:rsidRDefault="00A96A2D" w:rsidP="00A96A2D">
            <w:pPr>
              <w:spacing w:line="240" w:lineRule="auto"/>
              <w:ind w:firstLine="0"/>
              <w:jc w:val="center"/>
              <w:rPr>
                <w:color w:val="000000"/>
                <w:sz w:val="22"/>
                <w:szCs w:val="22"/>
                <w:lang w:eastAsia="en-US"/>
              </w:rPr>
            </w:pPr>
            <w:r>
              <w:rPr>
                <w:color w:val="000000"/>
                <w:sz w:val="22"/>
                <w:szCs w:val="22"/>
                <w:lang w:eastAsia="en-US"/>
              </w:rPr>
              <w:t>2</w:t>
            </w:r>
          </w:p>
        </w:tc>
        <w:tc>
          <w:tcPr>
            <w:tcW w:w="1349" w:type="dxa"/>
            <w:tcBorders>
              <w:top w:val="nil"/>
              <w:left w:val="nil"/>
              <w:bottom w:val="single" w:sz="2" w:space="0" w:color="auto"/>
              <w:right w:val="single" w:sz="2" w:space="0" w:color="auto"/>
            </w:tcBorders>
            <w:noWrap/>
            <w:vAlign w:val="center"/>
          </w:tcPr>
          <w:p w:rsidR="00A96A2D" w:rsidRPr="00A96A2D" w:rsidRDefault="00A96A2D" w:rsidP="00A96A2D">
            <w:pPr>
              <w:spacing w:line="240" w:lineRule="auto"/>
              <w:ind w:firstLine="0"/>
              <w:jc w:val="center"/>
              <w:rPr>
                <w:color w:val="000000"/>
                <w:sz w:val="22"/>
                <w:szCs w:val="22"/>
              </w:rPr>
            </w:pPr>
            <w:r w:rsidRPr="00A96A2D">
              <w:rPr>
                <w:color w:val="000000"/>
                <w:sz w:val="22"/>
                <w:szCs w:val="22"/>
              </w:rPr>
              <w:t>1334,31</w:t>
            </w:r>
          </w:p>
        </w:tc>
        <w:tc>
          <w:tcPr>
            <w:tcW w:w="1571" w:type="dxa"/>
            <w:tcBorders>
              <w:top w:val="nil"/>
              <w:left w:val="nil"/>
              <w:bottom w:val="single" w:sz="2" w:space="0" w:color="auto"/>
              <w:right w:val="single" w:sz="2" w:space="0" w:color="auto"/>
            </w:tcBorders>
            <w:noWrap/>
            <w:vAlign w:val="center"/>
          </w:tcPr>
          <w:p w:rsidR="00A96A2D" w:rsidRPr="00A96A2D" w:rsidRDefault="00A96A2D" w:rsidP="00A96A2D">
            <w:pPr>
              <w:spacing w:line="240" w:lineRule="auto"/>
              <w:ind w:firstLine="0"/>
              <w:jc w:val="center"/>
              <w:rPr>
                <w:color w:val="000000"/>
                <w:sz w:val="22"/>
                <w:szCs w:val="22"/>
              </w:rPr>
            </w:pPr>
            <w:r w:rsidRPr="00A96A2D">
              <w:rPr>
                <w:color w:val="000000"/>
                <w:sz w:val="22"/>
                <w:szCs w:val="22"/>
              </w:rPr>
              <w:t>2668,62</w:t>
            </w:r>
          </w:p>
        </w:tc>
      </w:tr>
      <w:tr w:rsidR="00A96A2D" w:rsidRPr="009B7AAE" w:rsidTr="00A96A2D">
        <w:trPr>
          <w:trHeight w:val="351"/>
        </w:trPr>
        <w:tc>
          <w:tcPr>
            <w:tcW w:w="651" w:type="dxa"/>
            <w:tcBorders>
              <w:top w:val="nil"/>
              <w:left w:val="single" w:sz="2" w:space="0" w:color="auto"/>
              <w:bottom w:val="single" w:sz="2" w:space="0" w:color="auto"/>
              <w:right w:val="single" w:sz="2" w:space="0" w:color="auto"/>
            </w:tcBorders>
            <w:noWrap/>
            <w:vAlign w:val="center"/>
          </w:tcPr>
          <w:p w:rsidR="00A96A2D" w:rsidRDefault="00A96A2D" w:rsidP="00A96A2D">
            <w:pPr>
              <w:spacing w:line="240" w:lineRule="auto"/>
              <w:ind w:firstLine="0"/>
              <w:jc w:val="center"/>
              <w:rPr>
                <w:color w:val="000000"/>
                <w:sz w:val="22"/>
                <w:szCs w:val="22"/>
                <w:lang w:eastAsia="en-US"/>
              </w:rPr>
            </w:pPr>
            <w:r>
              <w:rPr>
                <w:color w:val="000000"/>
                <w:sz w:val="22"/>
                <w:szCs w:val="22"/>
                <w:lang w:eastAsia="en-US"/>
              </w:rPr>
              <w:t>4</w:t>
            </w:r>
          </w:p>
        </w:tc>
        <w:tc>
          <w:tcPr>
            <w:tcW w:w="4386" w:type="dxa"/>
            <w:tcBorders>
              <w:top w:val="nil"/>
              <w:left w:val="nil"/>
              <w:bottom w:val="single" w:sz="2" w:space="0" w:color="auto"/>
              <w:right w:val="single" w:sz="2" w:space="0" w:color="auto"/>
            </w:tcBorders>
            <w:vAlign w:val="center"/>
          </w:tcPr>
          <w:p w:rsidR="00A96A2D" w:rsidRDefault="00A96A2D" w:rsidP="00A96A2D">
            <w:pPr>
              <w:spacing w:line="0" w:lineRule="atLeast"/>
              <w:ind w:firstLine="0"/>
              <w:rPr>
                <w:color w:val="000000"/>
                <w:sz w:val="22"/>
                <w:szCs w:val="22"/>
                <w:lang w:eastAsia="en-US"/>
              </w:rPr>
            </w:pPr>
            <w:r w:rsidRPr="00A96A2D">
              <w:rPr>
                <w:color w:val="000000"/>
                <w:sz w:val="22"/>
                <w:szCs w:val="22"/>
                <w:lang w:eastAsia="en-US"/>
              </w:rPr>
              <w:t>Маска</w:t>
            </w:r>
            <w:r>
              <w:rPr>
                <w:color w:val="000000"/>
                <w:sz w:val="22"/>
                <w:szCs w:val="22"/>
                <w:lang w:eastAsia="en-US"/>
              </w:rPr>
              <w:t xml:space="preserve"> </w:t>
            </w:r>
            <w:proofErr w:type="spellStart"/>
            <w:r w:rsidRPr="00A96A2D">
              <w:rPr>
                <w:color w:val="000000"/>
                <w:sz w:val="22"/>
                <w:szCs w:val="22"/>
                <w:lang w:eastAsia="en-US"/>
              </w:rPr>
              <w:t>ларингеальная</w:t>
            </w:r>
            <w:proofErr w:type="spellEnd"/>
            <w:r w:rsidRPr="00A96A2D">
              <w:rPr>
                <w:color w:val="000000"/>
                <w:sz w:val="22"/>
                <w:szCs w:val="22"/>
                <w:lang w:eastAsia="en-US"/>
              </w:rPr>
              <w:t xml:space="preserve"> MEDEREN,</w:t>
            </w:r>
            <w:r>
              <w:rPr>
                <w:color w:val="000000"/>
                <w:sz w:val="22"/>
                <w:szCs w:val="22"/>
                <w:lang w:eastAsia="en-US"/>
              </w:rPr>
              <w:t xml:space="preserve"> </w:t>
            </w:r>
            <w:r w:rsidRPr="00A96A2D">
              <w:rPr>
                <w:color w:val="000000"/>
                <w:sz w:val="22"/>
                <w:szCs w:val="22"/>
                <w:lang w:eastAsia="en-US"/>
              </w:rPr>
              <w:t>поливинилхлоридная, размер</w:t>
            </w:r>
            <w:r>
              <w:rPr>
                <w:color w:val="000000"/>
                <w:sz w:val="22"/>
                <w:szCs w:val="22"/>
                <w:lang w:eastAsia="en-US"/>
              </w:rPr>
              <w:t xml:space="preserve"> 5</w:t>
            </w:r>
            <w:r w:rsidRPr="00A96A2D">
              <w:rPr>
                <w:color w:val="000000"/>
                <w:sz w:val="22"/>
                <w:szCs w:val="22"/>
                <w:lang w:eastAsia="en-US"/>
              </w:rPr>
              <w:t>,</w:t>
            </w:r>
            <w:r>
              <w:rPr>
                <w:color w:val="000000"/>
                <w:sz w:val="22"/>
                <w:szCs w:val="22"/>
                <w:lang w:eastAsia="en-US"/>
              </w:rPr>
              <w:t xml:space="preserve"> </w:t>
            </w:r>
            <w:r w:rsidRPr="00A96A2D">
              <w:rPr>
                <w:color w:val="000000"/>
                <w:sz w:val="22"/>
                <w:szCs w:val="22"/>
                <w:lang w:eastAsia="en-US"/>
              </w:rPr>
              <w:t>РЗН 2018/7743 от 30.10.2018</w:t>
            </w:r>
            <w:r>
              <w:rPr>
                <w:color w:val="000000"/>
                <w:sz w:val="22"/>
                <w:szCs w:val="22"/>
                <w:lang w:eastAsia="en-US"/>
              </w:rPr>
              <w:t>.</w:t>
            </w:r>
          </w:p>
          <w:p w:rsidR="00A96A2D" w:rsidRPr="00A96A2D" w:rsidRDefault="00A96A2D" w:rsidP="00A96A2D">
            <w:pPr>
              <w:spacing w:line="0" w:lineRule="atLeast"/>
              <w:ind w:firstLine="0"/>
              <w:rPr>
                <w:color w:val="000000"/>
                <w:sz w:val="22"/>
                <w:szCs w:val="22"/>
                <w:lang w:eastAsia="en-US"/>
              </w:rPr>
            </w:pPr>
            <w:r w:rsidRPr="00A96A2D">
              <w:rPr>
                <w:color w:val="000000"/>
                <w:sz w:val="22"/>
                <w:szCs w:val="22"/>
                <w:lang w:eastAsia="en-US"/>
              </w:rPr>
              <w:t xml:space="preserve">Маска </w:t>
            </w:r>
            <w:proofErr w:type="spellStart"/>
            <w:r w:rsidRPr="00A96A2D">
              <w:rPr>
                <w:color w:val="000000"/>
                <w:sz w:val="22"/>
                <w:szCs w:val="22"/>
                <w:lang w:eastAsia="en-US"/>
              </w:rPr>
              <w:t>ларингеальная</w:t>
            </w:r>
            <w:proofErr w:type="spellEnd"/>
            <w:r w:rsidRPr="00A96A2D">
              <w:rPr>
                <w:color w:val="000000"/>
                <w:sz w:val="22"/>
                <w:szCs w:val="22"/>
                <w:lang w:eastAsia="en-US"/>
              </w:rPr>
              <w:t xml:space="preserve"> для обеспечения</w:t>
            </w:r>
            <w:r>
              <w:rPr>
                <w:color w:val="000000"/>
                <w:sz w:val="22"/>
                <w:szCs w:val="22"/>
                <w:lang w:eastAsia="en-US"/>
              </w:rPr>
              <w:t xml:space="preserve"> </w:t>
            </w:r>
            <w:r w:rsidRPr="00A96A2D">
              <w:rPr>
                <w:color w:val="000000"/>
                <w:sz w:val="22"/>
                <w:szCs w:val="22"/>
                <w:lang w:eastAsia="en-US"/>
              </w:rPr>
              <w:t>проходимости дыхательных путей размер</w:t>
            </w:r>
            <w:r>
              <w:rPr>
                <w:color w:val="000000"/>
                <w:sz w:val="22"/>
                <w:szCs w:val="22"/>
                <w:lang w:eastAsia="en-US"/>
              </w:rPr>
              <w:t xml:space="preserve"> 5</w:t>
            </w:r>
            <w:r w:rsidRPr="00A96A2D">
              <w:rPr>
                <w:color w:val="000000"/>
                <w:sz w:val="22"/>
                <w:szCs w:val="22"/>
                <w:lang w:eastAsia="en-US"/>
              </w:rPr>
              <w:t>. Манжета для формирования</w:t>
            </w:r>
            <w:r>
              <w:rPr>
                <w:color w:val="000000"/>
                <w:sz w:val="22"/>
                <w:szCs w:val="22"/>
                <w:lang w:eastAsia="en-US"/>
              </w:rPr>
              <w:t xml:space="preserve"> </w:t>
            </w:r>
            <w:r w:rsidRPr="00A96A2D">
              <w:rPr>
                <w:color w:val="000000"/>
                <w:sz w:val="22"/>
                <w:szCs w:val="22"/>
                <w:lang w:eastAsia="en-US"/>
              </w:rPr>
              <w:t>запирающего давления вокруг</w:t>
            </w:r>
            <w:r>
              <w:rPr>
                <w:color w:val="000000"/>
                <w:sz w:val="22"/>
                <w:szCs w:val="22"/>
                <w:lang w:eastAsia="en-US"/>
              </w:rPr>
              <w:t xml:space="preserve"> </w:t>
            </w:r>
            <w:proofErr w:type="spellStart"/>
            <w:r w:rsidRPr="00A96A2D">
              <w:rPr>
                <w:color w:val="000000"/>
                <w:sz w:val="22"/>
                <w:szCs w:val="22"/>
                <w:lang w:eastAsia="en-US"/>
              </w:rPr>
              <w:t>ларингеального</w:t>
            </w:r>
            <w:proofErr w:type="spellEnd"/>
            <w:r w:rsidRPr="00A96A2D">
              <w:rPr>
                <w:color w:val="000000"/>
                <w:sz w:val="22"/>
                <w:szCs w:val="22"/>
                <w:lang w:eastAsia="en-US"/>
              </w:rPr>
              <w:t xml:space="preserve"> периметра. Пилотный</w:t>
            </w:r>
            <w:r>
              <w:rPr>
                <w:color w:val="000000"/>
                <w:sz w:val="22"/>
                <w:szCs w:val="22"/>
                <w:lang w:eastAsia="en-US"/>
              </w:rPr>
              <w:t xml:space="preserve"> </w:t>
            </w:r>
            <w:r w:rsidRPr="00A96A2D">
              <w:rPr>
                <w:color w:val="000000"/>
                <w:sz w:val="22"/>
                <w:szCs w:val="22"/>
                <w:lang w:eastAsia="en-US"/>
              </w:rPr>
              <w:t>баллон с цветовой кодировкой и</w:t>
            </w:r>
            <w:r>
              <w:rPr>
                <w:color w:val="000000"/>
                <w:sz w:val="22"/>
                <w:szCs w:val="22"/>
                <w:lang w:eastAsia="en-US"/>
              </w:rPr>
              <w:t xml:space="preserve"> </w:t>
            </w:r>
            <w:r w:rsidRPr="00A96A2D">
              <w:rPr>
                <w:color w:val="000000"/>
                <w:sz w:val="22"/>
                <w:szCs w:val="22"/>
                <w:lang w:eastAsia="en-US"/>
              </w:rPr>
              <w:t xml:space="preserve">разъемом </w:t>
            </w:r>
            <w:proofErr w:type="spellStart"/>
            <w:r w:rsidRPr="00A96A2D">
              <w:rPr>
                <w:color w:val="000000"/>
                <w:sz w:val="22"/>
                <w:szCs w:val="22"/>
                <w:lang w:eastAsia="en-US"/>
              </w:rPr>
              <w:t>Луер</w:t>
            </w:r>
            <w:proofErr w:type="spellEnd"/>
            <w:r w:rsidRPr="00A96A2D">
              <w:rPr>
                <w:color w:val="000000"/>
                <w:sz w:val="22"/>
                <w:szCs w:val="22"/>
                <w:lang w:eastAsia="en-US"/>
              </w:rPr>
              <w:t xml:space="preserve"> для обеспечения</w:t>
            </w:r>
            <w:r>
              <w:rPr>
                <w:color w:val="000000"/>
                <w:sz w:val="22"/>
                <w:szCs w:val="22"/>
                <w:lang w:eastAsia="en-US"/>
              </w:rPr>
              <w:t xml:space="preserve"> </w:t>
            </w:r>
            <w:r w:rsidRPr="00A96A2D">
              <w:rPr>
                <w:color w:val="000000"/>
                <w:sz w:val="22"/>
                <w:szCs w:val="22"/>
                <w:lang w:eastAsia="en-US"/>
              </w:rPr>
              <w:t>идентификации и контроля наполнения</w:t>
            </w:r>
            <w:r>
              <w:rPr>
                <w:color w:val="000000"/>
                <w:sz w:val="22"/>
                <w:szCs w:val="22"/>
                <w:lang w:eastAsia="en-US"/>
              </w:rPr>
              <w:t xml:space="preserve"> </w:t>
            </w:r>
            <w:r w:rsidRPr="00A96A2D">
              <w:rPr>
                <w:color w:val="000000"/>
                <w:sz w:val="22"/>
                <w:szCs w:val="22"/>
                <w:lang w:eastAsia="en-US"/>
              </w:rPr>
              <w:t>манжеты воздухом. Универсальный</w:t>
            </w:r>
            <w:r>
              <w:rPr>
                <w:color w:val="000000"/>
                <w:sz w:val="22"/>
                <w:szCs w:val="22"/>
                <w:lang w:eastAsia="en-US"/>
              </w:rPr>
              <w:t xml:space="preserve"> </w:t>
            </w:r>
            <w:r w:rsidRPr="00A96A2D">
              <w:rPr>
                <w:color w:val="000000"/>
                <w:sz w:val="22"/>
                <w:szCs w:val="22"/>
                <w:lang w:eastAsia="en-US"/>
              </w:rPr>
              <w:t>коннектор 15 мм для присоединения к</w:t>
            </w:r>
            <w:r>
              <w:rPr>
                <w:color w:val="000000"/>
                <w:sz w:val="22"/>
                <w:szCs w:val="22"/>
                <w:lang w:eastAsia="en-US"/>
              </w:rPr>
              <w:t xml:space="preserve"> </w:t>
            </w:r>
            <w:r w:rsidRPr="00A96A2D">
              <w:rPr>
                <w:color w:val="000000"/>
                <w:sz w:val="22"/>
                <w:szCs w:val="22"/>
                <w:lang w:eastAsia="en-US"/>
              </w:rPr>
              <w:t>дыхательному контуру.</w:t>
            </w:r>
            <w:r>
              <w:rPr>
                <w:color w:val="000000"/>
                <w:sz w:val="22"/>
                <w:szCs w:val="22"/>
                <w:lang w:eastAsia="en-US"/>
              </w:rPr>
              <w:t xml:space="preserve"> </w:t>
            </w:r>
            <w:r w:rsidRPr="00A96A2D">
              <w:rPr>
                <w:color w:val="000000"/>
                <w:sz w:val="22"/>
                <w:szCs w:val="22"/>
                <w:lang w:eastAsia="en-US"/>
              </w:rPr>
              <w:t>Угол изгиба дыхательной трубки: 30°±</w:t>
            </w:r>
            <w:r>
              <w:rPr>
                <w:color w:val="000000"/>
                <w:sz w:val="22"/>
                <w:szCs w:val="22"/>
                <w:lang w:eastAsia="en-US"/>
              </w:rPr>
              <w:t xml:space="preserve"> </w:t>
            </w:r>
            <w:r w:rsidRPr="00A96A2D">
              <w:rPr>
                <w:color w:val="000000"/>
                <w:sz w:val="22"/>
                <w:szCs w:val="22"/>
                <w:lang w:eastAsia="en-US"/>
              </w:rPr>
              <w:t>0,5. Материал изготовления: ПВХ</w:t>
            </w:r>
          </w:p>
        </w:tc>
        <w:tc>
          <w:tcPr>
            <w:tcW w:w="840" w:type="dxa"/>
            <w:tcBorders>
              <w:top w:val="nil"/>
              <w:left w:val="nil"/>
              <w:bottom w:val="single" w:sz="2" w:space="0" w:color="auto"/>
              <w:right w:val="single" w:sz="2" w:space="0" w:color="auto"/>
            </w:tcBorders>
            <w:noWrap/>
            <w:vAlign w:val="center"/>
          </w:tcPr>
          <w:p w:rsidR="00A96A2D" w:rsidRPr="009B7AAE" w:rsidRDefault="00A96A2D" w:rsidP="00A96A2D">
            <w:pPr>
              <w:spacing w:line="240" w:lineRule="auto"/>
              <w:ind w:firstLine="0"/>
              <w:jc w:val="center"/>
              <w:rPr>
                <w:color w:val="000000"/>
                <w:sz w:val="22"/>
                <w:szCs w:val="22"/>
                <w:lang w:eastAsia="en-US"/>
              </w:rPr>
            </w:pPr>
            <w:proofErr w:type="spellStart"/>
            <w:proofErr w:type="gramStart"/>
            <w:r w:rsidRPr="009B7AAE">
              <w:rPr>
                <w:color w:val="000000"/>
                <w:sz w:val="22"/>
                <w:szCs w:val="22"/>
                <w:lang w:eastAsia="en-US"/>
              </w:rPr>
              <w:t>шт</w:t>
            </w:r>
            <w:proofErr w:type="spellEnd"/>
            <w:proofErr w:type="gramEnd"/>
          </w:p>
        </w:tc>
        <w:tc>
          <w:tcPr>
            <w:tcW w:w="1121" w:type="dxa"/>
            <w:tcBorders>
              <w:top w:val="nil"/>
              <w:left w:val="nil"/>
              <w:bottom w:val="single" w:sz="2" w:space="0" w:color="auto"/>
              <w:right w:val="single" w:sz="2" w:space="0" w:color="auto"/>
            </w:tcBorders>
            <w:noWrap/>
            <w:vAlign w:val="center"/>
          </w:tcPr>
          <w:p w:rsidR="00A96A2D" w:rsidRPr="00A96A2D" w:rsidRDefault="00A96A2D" w:rsidP="00A96A2D">
            <w:pPr>
              <w:spacing w:line="240" w:lineRule="auto"/>
              <w:ind w:firstLine="0"/>
              <w:jc w:val="center"/>
              <w:rPr>
                <w:color w:val="000000"/>
                <w:sz w:val="22"/>
                <w:szCs w:val="22"/>
                <w:lang w:eastAsia="en-US"/>
              </w:rPr>
            </w:pPr>
            <w:r>
              <w:rPr>
                <w:color w:val="000000"/>
                <w:sz w:val="22"/>
                <w:szCs w:val="22"/>
                <w:lang w:eastAsia="en-US"/>
              </w:rPr>
              <w:t>2</w:t>
            </w:r>
          </w:p>
        </w:tc>
        <w:tc>
          <w:tcPr>
            <w:tcW w:w="1349" w:type="dxa"/>
            <w:tcBorders>
              <w:top w:val="nil"/>
              <w:left w:val="nil"/>
              <w:bottom w:val="single" w:sz="2" w:space="0" w:color="auto"/>
              <w:right w:val="single" w:sz="2" w:space="0" w:color="auto"/>
            </w:tcBorders>
            <w:noWrap/>
            <w:vAlign w:val="center"/>
          </w:tcPr>
          <w:p w:rsidR="00A96A2D" w:rsidRPr="00A96A2D" w:rsidRDefault="00A96A2D" w:rsidP="00A96A2D">
            <w:pPr>
              <w:spacing w:line="240" w:lineRule="auto"/>
              <w:ind w:firstLine="0"/>
              <w:jc w:val="center"/>
              <w:rPr>
                <w:color w:val="000000"/>
                <w:sz w:val="22"/>
                <w:szCs w:val="22"/>
              </w:rPr>
            </w:pPr>
            <w:r w:rsidRPr="00A96A2D">
              <w:rPr>
                <w:color w:val="000000"/>
                <w:sz w:val="22"/>
                <w:szCs w:val="22"/>
              </w:rPr>
              <w:t>1334,31</w:t>
            </w:r>
          </w:p>
        </w:tc>
        <w:tc>
          <w:tcPr>
            <w:tcW w:w="1571" w:type="dxa"/>
            <w:tcBorders>
              <w:top w:val="nil"/>
              <w:left w:val="nil"/>
              <w:bottom w:val="single" w:sz="2" w:space="0" w:color="auto"/>
              <w:right w:val="single" w:sz="2" w:space="0" w:color="auto"/>
            </w:tcBorders>
            <w:noWrap/>
            <w:vAlign w:val="center"/>
          </w:tcPr>
          <w:p w:rsidR="00A96A2D" w:rsidRPr="00A96A2D" w:rsidRDefault="00A96A2D" w:rsidP="00A96A2D">
            <w:pPr>
              <w:spacing w:line="240" w:lineRule="auto"/>
              <w:ind w:firstLine="0"/>
              <w:jc w:val="center"/>
              <w:rPr>
                <w:color w:val="000000"/>
                <w:sz w:val="22"/>
                <w:szCs w:val="22"/>
              </w:rPr>
            </w:pPr>
            <w:r w:rsidRPr="00A96A2D">
              <w:rPr>
                <w:color w:val="000000"/>
                <w:sz w:val="22"/>
                <w:szCs w:val="22"/>
              </w:rPr>
              <w:t>2668,62</w:t>
            </w:r>
          </w:p>
        </w:tc>
      </w:tr>
      <w:tr w:rsidR="00A96A2D" w:rsidRPr="009B7AAE" w:rsidTr="00A96A2D">
        <w:trPr>
          <w:trHeight w:val="351"/>
        </w:trPr>
        <w:tc>
          <w:tcPr>
            <w:tcW w:w="651" w:type="dxa"/>
            <w:tcBorders>
              <w:top w:val="nil"/>
              <w:left w:val="single" w:sz="2" w:space="0" w:color="auto"/>
              <w:bottom w:val="single" w:sz="2" w:space="0" w:color="auto"/>
              <w:right w:val="single" w:sz="2" w:space="0" w:color="auto"/>
            </w:tcBorders>
            <w:noWrap/>
            <w:vAlign w:val="center"/>
          </w:tcPr>
          <w:p w:rsidR="00A96A2D" w:rsidRDefault="00A96A2D" w:rsidP="00A96A2D">
            <w:pPr>
              <w:spacing w:line="240" w:lineRule="auto"/>
              <w:ind w:firstLine="0"/>
              <w:jc w:val="center"/>
              <w:rPr>
                <w:color w:val="000000"/>
                <w:sz w:val="22"/>
                <w:szCs w:val="22"/>
                <w:lang w:eastAsia="en-US"/>
              </w:rPr>
            </w:pPr>
            <w:r>
              <w:rPr>
                <w:color w:val="000000"/>
                <w:sz w:val="22"/>
                <w:szCs w:val="22"/>
                <w:lang w:eastAsia="en-US"/>
              </w:rPr>
              <w:t>5</w:t>
            </w:r>
          </w:p>
        </w:tc>
        <w:tc>
          <w:tcPr>
            <w:tcW w:w="4386" w:type="dxa"/>
            <w:tcBorders>
              <w:top w:val="nil"/>
              <w:left w:val="nil"/>
              <w:bottom w:val="single" w:sz="2" w:space="0" w:color="auto"/>
              <w:right w:val="single" w:sz="2" w:space="0" w:color="auto"/>
            </w:tcBorders>
            <w:vAlign w:val="center"/>
          </w:tcPr>
          <w:p w:rsidR="00A96A2D" w:rsidRDefault="00A96A2D" w:rsidP="00A96A2D">
            <w:pPr>
              <w:spacing w:line="0" w:lineRule="atLeast"/>
              <w:ind w:firstLine="0"/>
              <w:rPr>
                <w:color w:val="000000"/>
                <w:sz w:val="22"/>
                <w:szCs w:val="22"/>
                <w:lang w:eastAsia="en-US"/>
              </w:rPr>
            </w:pPr>
            <w:r w:rsidRPr="00A96A2D">
              <w:rPr>
                <w:color w:val="000000"/>
                <w:sz w:val="22"/>
                <w:szCs w:val="22"/>
                <w:lang w:eastAsia="en-US"/>
              </w:rPr>
              <w:t>Надгортанный воздуховод с</w:t>
            </w:r>
            <w:r>
              <w:rPr>
                <w:color w:val="000000"/>
                <w:sz w:val="22"/>
                <w:szCs w:val="22"/>
                <w:lang w:eastAsia="en-US"/>
              </w:rPr>
              <w:t xml:space="preserve"> </w:t>
            </w:r>
            <w:r w:rsidRPr="00A96A2D">
              <w:rPr>
                <w:color w:val="000000"/>
                <w:sz w:val="22"/>
                <w:szCs w:val="22"/>
                <w:lang w:eastAsia="en-US"/>
              </w:rPr>
              <w:t>дополнительным кислородным</w:t>
            </w:r>
            <w:r>
              <w:rPr>
                <w:color w:val="000000"/>
                <w:sz w:val="22"/>
                <w:szCs w:val="22"/>
                <w:lang w:eastAsia="en-US"/>
              </w:rPr>
              <w:t xml:space="preserve"> </w:t>
            </w:r>
            <w:r w:rsidRPr="00A96A2D">
              <w:rPr>
                <w:color w:val="000000"/>
                <w:sz w:val="22"/>
                <w:szCs w:val="22"/>
                <w:lang w:eastAsia="en-US"/>
              </w:rPr>
              <w:t>портом в комплекте с</w:t>
            </w:r>
            <w:r>
              <w:rPr>
                <w:color w:val="000000"/>
                <w:sz w:val="22"/>
                <w:szCs w:val="22"/>
                <w:lang w:eastAsia="en-US"/>
              </w:rPr>
              <w:t xml:space="preserve"> </w:t>
            </w:r>
            <w:r w:rsidRPr="00A96A2D">
              <w:rPr>
                <w:color w:val="000000"/>
                <w:sz w:val="22"/>
                <w:szCs w:val="22"/>
                <w:lang w:eastAsia="en-US"/>
              </w:rPr>
              <w:t>фиксатором и трубкой, размер</w:t>
            </w:r>
            <w:r>
              <w:rPr>
                <w:color w:val="000000"/>
                <w:sz w:val="22"/>
                <w:szCs w:val="22"/>
                <w:lang w:eastAsia="en-US"/>
              </w:rPr>
              <w:t xml:space="preserve"> </w:t>
            </w:r>
            <w:r w:rsidRPr="00A96A2D">
              <w:rPr>
                <w:color w:val="000000"/>
                <w:sz w:val="22"/>
                <w:szCs w:val="22"/>
                <w:lang w:eastAsia="en-US"/>
              </w:rPr>
              <w:t>4.</w:t>
            </w:r>
            <w:r>
              <w:rPr>
                <w:color w:val="000000"/>
                <w:sz w:val="22"/>
                <w:szCs w:val="22"/>
                <w:lang w:eastAsia="en-US"/>
              </w:rPr>
              <w:t xml:space="preserve"> </w:t>
            </w:r>
            <w:r w:rsidRPr="00A96A2D">
              <w:rPr>
                <w:color w:val="000000"/>
                <w:sz w:val="22"/>
                <w:szCs w:val="22"/>
                <w:lang w:eastAsia="en-US"/>
              </w:rPr>
              <w:t>РУ ФСЗ 2009/03551</w:t>
            </w:r>
            <w:r>
              <w:rPr>
                <w:color w:val="000000"/>
                <w:sz w:val="22"/>
                <w:szCs w:val="22"/>
                <w:lang w:eastAsia="en-US"/>
              </w:rPr>
              <w:t>.</w:t>
            </w:r>
          </w:p>
          <w:p w:rsidR="00A96A2D" w:rsidRPr="00A96A2D" w:rsidRDefault="00A96A2D" w:rsidP="00A96A2D">
            <w:pPr>
              <w:spacing w:line="0" w:lineRule="atLeast"/>
              <w:ind w:firstLine="0"/>
              <w:rPr>
                <w:color w:val="000000"/>
                <w:sz w:val="22"/>
                <w:szCs w:val="22"/>
                <w:lang w:eastAsia="en-US"/>
              </w:rPr>
            </w:pPr>
            <w:r w:rsidRPr="00A96A2D">
              <w:rPr>
                <w:color w:val="000000"/>
                <w:sz w:val="22"/>
                <w:szCs w:val="22"/>
                <w:lang w:eastAsia="en-US"/>
              </w:rPr>
              <w:t>Прозрачный воздуховод, вводимый в</w:t>
            </w:r>
            <w:r>
              <w:rPr>
                <w:color w:val="000000"/>
                <w:sz w:val="22"/>
                <w:szCs w:val="22"/>
                <w:lang w:eastAsia="en-US"/>
              </w:rPr>
              <w:t xml:space="preserve"> </w:t>
            </w:r>
            <w:r w:rsidRPr="00A96A2D">
              <w:rPr>
                <w:color w:val="000000"/>
                <w:sz w:val="22"/>
                <w:szCs w:val="22"/>
                <w:lang w:eastAsia="en-US"/>
              </w:rPr>
              <w:t xml:space="preserve">ротоглотку с мягкой </w:t>
            </w:r>
            <w:proofErr w:type="spellStart"/>
            <w:r w:rsidRPr="00A96A2D">
              <w:rPr>
                <w:color w:val="000000"/>
                <w:sz w:val="22"/>
                <w:szCs w:val="22"/>
                <w:lang w:eastAsia="en-US"/>
              </w:rPr>
              <w:t>нераздуваемой</w:t>
            </w:r>
            <w:proofErr w:type="spellEnd"/>
            <w:r>
              <w:rPr>
                <w:color w:val="000000"/>
                <w:sz w:val="22"/>
                <w:szCs w:val="22"/>
                <w:lang w:eastAsia="en-US"/>
              </w:rPr>
              <w:t xml:space="preserve"> </w:t>
            </w:r>
            <w:r w:rsidRPr="00A96A2D">
              <w:rPr>
                <w:color w:val="000000"/>
                <w:sz w:val="22"/>
                <w:szCs w:val="22"/>
                <w:lang w:eastAsia="en-US"/>
              </w:rPr>
              <w:t>манжетой из термопластичного</w:t>
            </w:r>
            <w:r>
              <w:rPr>
                <w:color w:val="000000"/>
                <w:sz w:val="22"/>
                <w:szCs w:val="22"/>
                <w:lang w:eastAsia="en-US"/>
              </w:rPr>
              <w:t xml:space="preserve"> </w:t>
            </w:r>
            <w:proofErr w:type="spellStart"/>
            <w:r w:rsidRPr="00A96A2D">
              <w:rPr>
                <w:color w:val="000000"/>
                <w:sz w:val="22"/>
                <w:szCs w:val="22"/>
                <w:lang w:eastAsia="en-US"/>
              </w:rPr>
              <w:t>гелеподобного</w:t>
            </w:r>
            <w:proofErr w:type="spellEnd"/>
            <w:r w:rsidRPr="00A96A2D">
              <w:rPr>
                <w:color w:val="000000"/>
                <w:sz w:val="22"/>
                <w:szCs w:val="22"/>
                <w:lang w:eastAsia="en-US"/>
              </w:rPr>
              <w:t xml:space="preserve"> эластомера, с блокатором</w:t>
            </w:r>
            <w:r>
              <w:rPr>
                <w:color w:val="000000"/>
                <w:sz w:val="22"/>
                <w:szCs w:val="22"/>
                <w:lang w:eastAsia="en-US"/>
              </w:rPr>
              <w:t xml:space="preserve"> </w:t>
            </w:r>
            <w:r w:rsidRPr="00A96A2D">
              <w:rPr>
                <w:color w:val="000000"/>
                <w:sz w:val="22"/>
                <w:szCs w:val="22"/>
                <w:lang w:eastAsia="en-US"/>
              </w:rPr>
              <w:t>надгортанника, с встроенным защитным</w:t>
            </w:r>
            <w:r>
              <w:rPr>
                <w:color w:val="000000"/>
                <w:sz w:val="22"/>
                <w:szCs w:val="22"/>
                <w:lang w:eastAsia="en-US"/>
              </w:rPr>
              <w:t xml:space="preserve"> </w:t>
            </w:r>
            <w:r w:rsidRPr="00A96A2D">
              <w:rPr>
                <w:color w:val="000000"/>
                <w:sz w:val="22"/>
                <w:szCs w:val="22"/>
                <w:lang w:eastAsia="en-US"/>
              </w:rPr>
              <w:t>усилением воздуховода, уплощенная и</w:t>
            </w:r>
            <w:r>
              <w:rPr>
                <w:color w:val="000000"/>
                <w:sz w:val="22"/>
                <w:szCs w:val="22"/>
                <w:lang w:eastAsia="en-US"/>
              </w:rPr>
              <w:t xml:space="preserve"> </w:t>
            </w:r>
            <w:r w:rsidRPr="00A96A2D">
              <w:rPr>
                <w:color w:val="000000"/>
                <w:sz w:val="22"/>
                <w:szCs w:val="22"/>
                <w:lang w:eastAsia="en-US"/>
              </w:rPr>
              <w:t>вогнутая форма проксимальной части</w:t>
            </w:r>
            <w:r>
              <w:rPr>
                <w:color w:val="000000"/>
                <w:sz w:val="22"/>
                <w:szCs w:val="22"/>
                <w:lang w:eastAsia="en-US"/>
              </w:rPr>
              <w:t xml:space="preserve">  </w:t>
            </w:r>
            <w:r w:rsidRPr="00A96A2D">
              <w:rPr>
                <w:color w:val="000000"/>
                <w:sz w:val="22"/>
                <w:szCs w:val="22"/>
                <w:lang w:eastAsia="en-US"/>
              </w:rPr>
              <w:t xml:space="preserve">воздуховода </w:t>
            </w:r>
            <w:proofErr w:type="gramStart"/>
            <w:r w:rsidRPr="00A96A2D">
              <w:rPr>
                <w:color w:val="000000"/>
                <w:sz w:val="22"/>
                <w:szCs w:val="22"/>
                <w:lang w:eastAsia="en-US"/>
              </w:rPr>
              <w:t>выполняет роль</w:t>
            </w:r>
            <w:proofErr w:type="gramEnd"/>
            <w:r w:rsidRPr="00A96A2D">
              <w:rPr>
                <w:color w:val="000000"/>
                <w:sz w:val="22"/>
                <w:szCs w:val="22"/>
                <w:lang w:eastAsia="en-US"/>
              </w:rPr>
              <w:t xml:space="preserve"> ротового</w:t>
            </w:r>
            <w:r>
              <w:rPr>
                <w:color w:val="000000"/>
                <w:sz w:val="22"/>
                <w:szCs w:val="22"/>
                <w:lang w:eastAsia="en-US"/>
              </w:rPr>
              <w:t xml:space="preserve"> </w:t>
            </w:r>
            <w:r w:rsidRPr="00A96A2D">
              <w:rPr>
                <w:color w:val="000000"/>
                <w:sz w:val="22"/>
                <w:szCs w:val="22"/>
                <w:lang w:eastAsia="en-US"/>
              </w:rPr>
              <w:t>стабилизатора, с 15-миллиметровым</w:t>
            </w:r>
            <w:r>
              <w:rPr>
                <w:color w:val="000000"/>
                <w:sz w:val="22"/>
                <w:szCs w:val="22"/>
                <w:lang w:eastAsia="en-US"/>
              </w:rPr>
              <w:t xml:space="preserve"> </w:t>
            </w:r>
            <w:r w:rsidRPr="00A96A2D">
              <w:rPr>
                <w:color w:val="000000"/>
                <w:sz w:val="22"/>
                <w:szCs w:val="22"/>
                <w:lang w:eastAsia="en-US"/>
              </w:rPr>
              <w:t>коннектором типа 15М. Размер</w:t>
            </w:r>
            <w:r>
              <w:rPr>
                <w:color w:val="000000"/>
                <w:sz w:val="22"/>
                <w:szCs w:val="22"/>
                <w:lang w:eastAsia="en-US"/>
              </w:rPr>
              <w:t xml:space="preserve"> </w:t>
            </w:r>
            <w:r w:rsidRPr="00A96A2D">
              <w:rPr>
                <w:color w:val="000000"/>
                <w:sz w:val="22"/>
                <w:szCs w:val="22"/>
                <w:lang w:eastAsia="en-US"/>
              </w:rPr>
              <w:t>воздуховода 4, для пациентов с массой</w:t>
            </w:r>
            <w:r>
              <w:rPr>
                <w:color w:val="000000"/>
                <w:sz w:val="22"/>
                <w:szCs w:val="22"/>
                <w:lang w:eastAsia="en-US"/>
              </w:rPr>
              <w:t xml:space="preserve"> </w:t>
            </w:r>
            <w:r w:rsidRPr="00A96A2D">
              <w:rPr>
                <w:color w:val="000000"/>
                <w:sz w:val="22"/>
                <w:szCs w:val="22"/>
                <w:lang w:eastAsia="en-US"/>
              </w:rPr>
              <w:t>тела 50-90 кг. На проксимальной части</w:t>
            </w:r>
            <w:r>
              <w:rPr>
                <w:color w:val="000000"/>
                <w:sz w:val="22"/>
                <w:szCs w:val="22"/>
                <w:lang w:eastAsia="en-US"/>
              </w:rPr>
              <w:t xml:space="preserve"> </w:t>
            </w:r>
            <w:r w:rsidRPr="00A96A2D">
              <w:rPr>
                <w:color w:val="000000"/>
                <w:sz w:val="22"/>
                <w:szCs w:val="22"/>
                <w:lang w:eastAsia="en-US"/>
              </w:rPr>
              <w:t>воздуховода установлено крепление для</w:t>
            </w:r>
            <w:r>
              <w:rPr>
                <w:color w:val="000000"/>
                <w:sz w:val="22"/>
                <w:szCs w:val="22"/>
                <w:lang w:eastAsia="en-US"/>
              </w:rPr>
              <w:t xml:space="preserve"> </w:t>
            </w:r>
            <w:r w:rsidRPr="00A96A2D">
              <w:rPr>
                <w:color w:val="000000"/>
                <w:sz w:val="22"/>
                <w:szCs w:val="22"/>
                <w:lang w:eastAsia="en-US"/>
              </w:rPr>
              <w:t xml:space="preserve">фиксатора с зубцами. </w:t>
            </w:r>
            <w:proofErr w:type="spellStart"/>
            <w:r w:rsidRPr="00A96A2D">
              <w:rPr>
                <w:color w:val="000000"/>
                <w:sz w:val="22"/>
                <w:szCs w:val="22"/>
                <w:lang w:eastAsia="en-US"/>
              </w:rPr>
              <w:t>Эластомерный</w:t>
            </w:r>
            <w:proofErr w:type="spellEnd"/>
            <w:r>
              <w:rPr>
                <w:color w:val="000000"/>
                <w:sz w:val="22"/>
                <w:szCs w:val="22"/>
                <w:lang w:eastAsia="en-US"/>
              </w:rPr>
              <w:t xml:space="preserve"> </w:t>
            </w:r>
            <w:proofErr w:type="gramStart"/>
            <w:r w:rsidRPr="00A96A2D">
              <w:rPr>
                <w:color w:val="000000"/>
                <w:sz w:val="22"/>
                <w:szCs w:val="22"/>
                <w:lang w:eastAsia="en-US"/>
              </w:rPr>
              <w:t>ременной</w:t>
            </w:r>
            <w:proofErr w:type="gramEnd"/>
            <w:r w:rsidRPr="00A96A2D">
              <w:rPr>
                <w:color w:val="000000"/>
                <w:sz w:val="22"/>
                <w:szCs w:val="22"/>
                <w:lang w:eastAsia="en-US"/>
              </w:rPr>
              <w:t xml:space="preserve"> фиксатор-держатель и</w:t>
            </w:r>
            <w:r>
              <w:rPr>
                <w:color w:val="000000"/>
                <w:sz w:val="22"/>
                <w:szCs w:val="22"/>
                <w:lang w:eastAsia="en-US"/>
              </w:rPr>
              <w:t xml:space="preserve"> </w:t>
            </w:r>
            <w:r w:rsidRPr="00A96A2D">
              <w:rPr>
                <w:color w:val="000000"/>
                <w:sz w:val="22"/>
                <w:szCs w:val="22"/>
                <w:lang w:eastAsia="en-US"/>
              </w:rPr>
              <w:t>желудочный зонд в комплекте.</w:t>
            </w:r>
            <w:r>
              <w:rPr>
                <w:color w:val="000000"/>
                <w:sz w:val="22"/>
                <w:szCs w:val="22"/>
                <w:lang w:eastAsia="en-US"/>
              </w:rPr>
              <w:t xml:space="preserve"> </w:t>
            </w:r>
            <w:r w:rsidRPr="00A96A2D">
              <w:rPr>
                <w:color w:val="000000"/>
                <w:sz w:val="22"/>
                <w:szCs w:val="22"/>
                <w:lang w:eastAsia="en-US"/>
              </w:rPr>
              <w:t>Кислородный порт и канал для</w:t>
            </w:r>
            <w:r>
              <w:rPr>
                <w:color w:val="000000"/>
                <w:sz w:val="22"/>
                <w:szCs w:val="22"/>
                <w:lang w:eastAsia="en-US"/>
              </w:rPr>
              <w:t xml:space="preserve"> </w:t>
            </w:r>
            <w:r w:rsidRPr="00A96A2D">
              <w:rPr>
                <w:color w:val="000000"/>
                <w:sz w:val="22"/>
                <w:szCs w:val="22"/>
                <w:lang w:eastAsia="en-US"/>
              </w:rPr>
              <w:t>желудочного зонда. Длина желудочного</w:t>
            </w:r>
            <w:r>
              <w:rPr>
                <w:color w:val="000000"/>
                <w:sz w:val="22"/>
                <w:szCs w:val="22"/>
                <w:lang w:eastAsia="en-US"/>
              </w:rPr>
              <w:t xml:space="preserve"> </w:t>
            </w:r>
            <w:r w:rsidRPr="00A96A2D">
              <w:rPr>
                <w:color w:val="000000"/>
                <w:sz w:val="22"/>
                <w:szCs w:val="22"/>
                <w:lang w:eastAsia="en-US"/>
              </w:rPr>
              <w:t>зонда 1200 мм. Внешний диаметр</w:t>
            </w:r>
            <w:r>
              <w:rPr>
                <w:color w:val="000000"/>
                <w:sz w:val="22"/>
                <w:szCs w:val="22"/>
                <w:lang w:eastAsia="en-US"/>
              </w:rPr>
              <w:t xml:space="preserve"> </w:t>
            </w:r>
            <w:r w:rsidRPr="00A96A2D">
              <w:rPr>
                <w:color w:val="000000"/>
                <w:sz w:val="22"/>
                <w:szCs w:val="22"/>
                <w:lang w:eastAsia="en-US"/>
              </w:rPr>
              <w:t>желудочного зонда 3,95 мм. Внутренний</w:t>
            </w:r>
            <w:r>
              <w:rPr>
                <w:color w:val="000000"/>
                <w:sz w:val="22"/>
                <w:szCs w:val="22"/>
                <w:lang w:eastAsia="en-US"/>
              </w:rPr>
              <w:t xml:space="preserve"> </w:t>
            </w:r>
            <w:r w:rsidRPr="00A96A2D">
              <w:rPr>
                <w:color w:val="000000"/>
                <w:sz w:val="22"/>
                <w:szCs w:val="22"/>
                <w:lang w:eastAsia="en-US"/>
              </w:rPr>
              <w:t>объем канала дыхательных путей ≥ 24 мл.</w:t>
            </w:r>
            <w:r>
              <w:rPr>
                <w:color w:val="000000"/>
                <w:sz w:val="22"/>
                <w:szCs w:val="22"/>
                <w:lang w:eastAsia="en-US"/>
              </w:rPr>
              <w:t xml:space="preserve"> </w:t>
            </w:r>
            <w:r w:rsidRPr="00A96A2D">
              <w:rPr>
                <w:color w:val="000000"/>
                <w:sz w:val="22"/>
                <w:szCs w:val="22"/>
                <w:lang w:eastAsia="en-US"/>
              </w:rPr>
              <w:t xml:space="preserve">Максимальный размер </w:t>
            </w:r>
            <w:proofErr w:type="spellStart"/>
            <w:r w:rsidRPr="00A96A2D">
              <w:rPr>
                <w:color w:val="000000"/>
                <w:sz w:val="22"/>
                <w:szCs w:val="22"/>
                <w:lang w:eastAsia="en-US"/>
              </w:rPr>
              <w:t>эндотрахеальной</w:t>
            </w:r>
            <w:proofErr w:type="spellEnd"/>
            <w:r>
              <w:rPr>
                <w:color w:val="000000"/>
                <w:sz w:val="22"/>
                <w:szCs w:val="22"/>
                <w:lang w:eastAsia="en-US"/>
              </w:rPr>
              <w:t xml:space="preserve"> </w:t>
            </w:r>
            <w:r w:rsidRPr="00A96A2D">
              <w:rPr>
                <w:color w:val="000000"/>
                <w:sz w:val="22"/>
                <w:szCs w:val="22"/>
                <w:lang w:eastAsia="en-US"/>
              </w:rPr>
              <w:t>трубки, проводимой через канал</w:t>
            </w:r>
            <w:r>
              <w:rPr>
                <w:color w:val="000000"/>
                <w:sz w:val="22"/>
                <w:szCs w:val="22"/>
                <w:lang w:eastAsia="en-US"/>
              </w:rPr>
              <w:t xml:space="preserve"> </w:t>
            </w:r>
            <w:r w:rsidRPr="00A96A2D">
              <w:rPr>
                <w:color w:val="000000"/>
                <w:sz w:val="22"/>
                <w:szCs w:val="22"/>
                <w:lang w:eastAsia="en-US"/>
              </w:rPr>
              <w:t>воздуховода ≥ 6 мм. Упаковка</w:t>
            </w:r>
            <w:r>
              <w:rPr>
                <w:color w:val="000000"/>
                <w:sz w:val="22"/>
                <w:szCs w:val="22"/>
                <w:lang w:eastAsia="en-US"/>
              </w:rPr>
              <w:t xml:space="preserve"> </w:t>
            </w:r>
            <w:r w:rsidRPr="00A96A2D">
              <w:rPr>
                <w:color w:val="000000"/>
                <w:sz w:val="22"/>
                <w:szCs w:val="22"/>
                <w:lang w:eastAsia="en-US"/>
              </w:rPr>
              <w:t>индивидуальная стерильная</w:t>
            </w:r>
          </w:p>
        </w:tc>
        <w:tc>
          <w:tcPr>
            <w:tcW w:w="840" w:type="dxa"/>
            <w:tcBorders>
              <w:top w:val="nil"/>
              <w:left w:val="nil"/>
              <w:bottom w:val="single" w:sz="2" w:space="0" w:color="auto"/>
              <w:right w:val="single" w:sz="2" w:space="0" w:color="auto"/>
            </w:tcBorders>
            <w:noWrap/>
            <w:vAlign w:val="center"/>
          </w:tcPr>
          <w:p w:rsidR="00A96A2D" w:rsidRPr="009B7AAE" w:rsidRDefault="00A96A2D" w:rsidP="00A96A2D">
            <w:pPr>
              <w:spacing w:line="240" w:lineRule="auto"/>
              <w:ind w:firstLine="0"/>
              <w:jc w:val="center"/>
              <w:rPr>
                <w:color w:val="000000"/>
                <w:sz w:val="22"/>
                <w:szCs w:val="22"/>
                <w:lang w:eastAsia="en-US"/>
              </w:rPr>
            </w:pPr>
            <w:proofErr w:type="spellStart"/>
            <w:proofErr w:type="gramStart"/>
            <w:r w:rsidRPr="009B7AAE">
              <w:rPr>
                <w:color w:val="000000"/>
                <w:sz w:val="22"/>
                <w:szCs w:val="22"/>
                <w:lang w:eastAsia="en-US"/>
              </w:rPr>
              <w:t>шт</w:t>
            </w:r>
            <w:proofErr w:type="spellEnd"/>
            <w:proofErr w:type="gramEnd"/>
          </w:p>
        </w:tc>
        <w:tc>
          <w:tcPr>
            <w:tcW w:w="1121" w:type="dxa"/>
            <w:tcBorders>
              <w:top w:val="nil"/>
              <w:left w:val="nil"/>
              <w:bottom w:val="single" w:sz="2" w:space="0" w:color="auto"/>
              <w:right w:val="single" w:sz="2" w:space="0" w:color="auto"/>
            </w:tcBorders>
            <w:noWrap/>
            <w:vAlign w:val="center"/>
          </w:tcPr>
          <w:p w:rsidR="00A96A2D" w:rsidRPr="00A96A2D" w:rsidRDefault="00A96A2D" w:rsidP="00A96A2D">
            <w:pPr>
              <w:spacing w:line="240" w:lineRule="auto"/>
              <w:ind w:firstLine="0"/>
              <w:jc w:val="center"/>
              <w:rPr>
                <w:color w:val="000000"/>
                <w:sz w:val="22"/>
                <w:szCs w:val="22"/>
                <w:lang w:eastAsia="en-US"/>
              </w:rPr>
            </w:pPr>
            <w:r>
              <w:rPr>
                <w:color w:val="000000"/>
                <w:sz w:val="22"/>
                <w:szCs w:val="22"/>
                <w:lang w:eastAsia="en-US"/>
              </w:rPr>
              <w:t>2</w:t>
            </w:r>
          </w:p>
        </w:tc>
        <w:tc>
          <w:tcPr>
            <w:tcW w:w="1349" w:type="dxa"/>
            <w:tcBorders>
              <w:top w:val="nil"/>
              <w:left w:val="nil"/>
              <w:bottom w:val="single" w:sz="2" w:space="0" w:color="auto"/>
              <w:right w:val="single" w:sz="2" w:space="0" w:color="auto"/>
            </w:tcBorders>
            <w:noWrap/>
            <w:vAlign w:val="center"/>
          </w:tcPr>
          <w:p w:rsidR="00A96A2D" w:rsidRPr="00A96A2D" w:rsidRDefault="00A96A2D" w:rsidP="00A96A2D">
            <w:pPr>
              <w:spacing w:line="240" w:lineRule="auto"/>
              <w:ind w:firstLine="0"/>
              <w:jc w:val="center"/>
              <w:rPr>
                <w:color w:val="000000"/>
                <w:sz w:val="22"/>
                <w:szCs w:val="22"/>
              </w:rPr>
            </w:pPr>
            <w:r w:rsidRPr="00A96A2D">
              <w:rPr>
                <w:color w:val="000000"/>
                <w:sz w:val="22"/>
                <w:szCs w:val="22"/>
              </w:rPr>
              <w:t>4054,05</w:t>
            </w:r>
          </w:p>
        </w:tc>
        <w:tc>
          <w:tcPr>
            <w:tcW w:w="1571" w:type="dxa"/>
            <w:tcBorders>
              <w:top w:val="nil"/>
              <w:left w:val="nil"/>
              <w:bottom w:val="single" w:sz="2" w:space="0" w:color="auto"/>
              <w:right w:val="single" w:sz="2" w:space="0" w:color="auto"/>
            </w:tcBorders>
            <w:noWrap/>
            <w:vAlign w:val="center"/>
          </w:tcPr>
          <w:p w:rsidR="00A96A2D" w:rsidRPr="00A96A2D" w:rsidRDefault="00A96A2D" w:rsidP="00A96A2D">
            <w:pPr>
              <w:spacing w:line="240" w:lineRule="auto"/>
              <w:ind w:firstLine="0"/>
              <w:jc w:val="center"/>
              <w:rPr>
                <w:color w:val="000000"/>
                <w:sz w:val="22"/>
                <w:szCs w:val="22"/>
              </w:rPr>
            </w:pPr>
            <w:r w:rsidRPr="00A96A2D">
              <w:rPr>
                <w:color w:val="000000"/>
                <w:sz w:val="22"/>
                <w:szCs w:val="22"/>
              </w:rPr>
              <w:t>8108,1</w:t>
            </w:r>
            <w:r>
              <w:rPr>
                <w:color w:val="000000"/>
                <w:sz w:val="22"/>
                <w:szCs w:val="22"/>
              </w:rPr>
              <w:t>0</w:t>
            </w:r>
          </w:p>
        </w:tc>
      </w:tr>
      <w:tr w:rsidR="00A96A2D" w:rsidRPr="009B7AAE" w:rsidTr="00A96A2D">
        <w:trPr>
          <w:trHeight w:val="204"/>
        </w:trPr>
        <w:tc>
          <w:tcPr>
            <w:tcW w:w="8347" w:type="dxa"/>
            <w:gridSpan w:val="5"/>
            <w:tcBorders>
              <w:top w:val="single" w:sz="2" w:space="0" w:color="auto"/>
              <w:left w:val="single" w:sz="2" w:space="0" w:color="auto"/>
              <w:bottom w:val="single" w:sz="2" w:space="0" w:color="auto"/>
              <w:right w:val="single" w:sz="2" w:space="0" w:color="000000"/>
            </w:tcBorders>
            <w:noWrap/>
            <w:vAlign w:val="center"/>
            <w:hideMark/>
          </w:tcPr>
          <w:p w:rsidR="00A96A2D" w:rsidRPr="009B7AAE" w:rsidRDefault="00A96A2D" w:rsidP="00A96A2D">
            <w:pPr>
              <w:spacing w:line="240" w:lineRule="auto"/>
              <w:ind w:firstLine="0"/>
              <w:jc w:val="right"/>
              <w:rPr>
                <w:b/>
                <w:bCs/>
                <w:color w:val="000000"/>
                <w:sz w:val="22"/>
                <w:szCs w:val="22"/>
                <w:lang w:eastAsia="en-US"/>
              </w:rPr>
            </w:pPr>
            <w:r w:rsidRPr="009B7AAE">
              <w:rPr>
                <w:b/>
                <w:bCs/>
                <w:color w:val="000000"/>
                <w:sz w:val="22"/>
                <w:szCs w:val="22"/>
                <w:lang w:eastAsia="en-US"/>
              </w:rPr>
              <w:t>ИТОГО:</w:t>
            </w:r>
          </w:p>
        </w:tc>
        <w:tc>
          <w:tcPr>
            <w:tcW w:w="1571" w:type="dxa"/>
            <w:tcBorders>
              <w:top w:val="nil"/>
              <w:left w:val="nil"/>
              <w:bottom w:val="single" w:sz="2" w:space="0" w:color="auto"/>
              <w:right w:val="single" w:sz="2" w:space="0" w:color="auto"/>
            </w:tcBorders>
            <w:noWrap/>
            <w:vAlign w:val="center"/>
            <w:hideMark/>
          </w:tcPr>
          <w:p w:rsidR="00A96A2D" w:rsidRPr="00A04425" w:rsidRDefault="00A04425" w:rsidP="00A96A2D">
            <w:pPr>
              <w:spacing w:line="240" w:lineRule="auto"/>
              <w:ind w:firstLine="0"/>
              <w:jc w:val="center"/>
              <w:rPr>
                <w:b/>
                <w:color w:val="000000"/>
                <w:sz w:val="22"/>
                <w:szCs w:val="22"/>
                <w:lang w:eastAsia="en-US"/>
              </w:rPr>
            </w:pPr>
            <w:r w:rsidRPr="00A04425">
              <w:rPr>
                <w:b/>
                <w:color w:val="000000"/>
                <w:sz w:val="22"/>
                <w:szCs w:val="22"/>
              </w:rPr>
              <w:t>142063,56</w:t>
            </w:r>
          </w:p>
        </w:tc>
      </w:tr>
    </w:tbl>
    <w:p w:rsidR="00A96A2D" w:rsidRPr="00A765BA" w:rsidRDefault="00A96A2D" w:rsidP="00A96A2D">
      <w:pPr>
        <w:pStyle w:val="a4"/>
        <w:spacing w:line="0" w:lineRule="atLeast"/>
        <w:ind w:firstLine="0"/>
        <w:rPr>
          <w:sz w:val="22"/>
          <w:szCs w:val="22"/>
        </w:rPr>
      </w:pPr>
      <w:r w:rsidRPr="00A765BA">
        <w:rPr>
          <w:sz w:val="22"/>
          <w:szCs w:val="22"/>
        </w:rPr>
        <w:t>Товар, предлагаемый к поставке должен быть новым, не бывшим в употреблении, не ранее 2026 года производства, свободным от прав на них третьих лиц и отвечать стандартам и требованиям, предъявляемым к товару данного рода.</w:t>
      </w:r>
      <w:r>
        <w:rPr>
          <w:sz w:val="22"/>
          <w:szCs w:val="22"/>
        </w:rPr>
        <w:t xml:space="preserve"> </w:t>
      </w:r>
      <w:r w:rsidRPr="00A765BA">
        <w:rPr>
          <w:sz w:val="22"/>
          <w:szCs w:val="22"/>
        </w:rPr>
        <w:t>Отгружаемый товар должен сопровождаться предоставлением паспортов качества, сертификатов соответствия и регистрационных удостоверений.</w:t>
      </w:r>
      <w:r>
        <w:rPr>
          <w:sz w:val="22"/>
          <w:szCs w:val="22"/>
        </w:rPr>
        <w:t xml:space="preserve"> </w:t>
      </w:r>
      <w:r w:rsidRPr="00A765BA">
        <w:rPr>
          <w:sz w:val="22"/>
          <w:szCs w:val="22"/>
        </w:rPr>
        <w:t>Отгружаемый товар должен отвечать санитарным и экологическим требованиям, действующим на территории Российской Федерации.</w:t>
      </w:r>
      <w:r>
        <w:rPr>
          <w:sz w:val="22"/>
          <w:szCs w:val="22"/>
        </w:rPr>
        <w:t xml:space="preserve"> </w:t>
      </w:r>
      <w:r w:rsidRPr="00A765BA">
        <w:rPr>
          <w:sz w:val="22"/>
          <w:szCs w:val="22"/>
        </w:rPr>
        <w:t xml:space="preserve">Базис поставки – Поставщик осуществляет доставку товара по адресу: г. Астрахань, Советский район, ул. </w:t>
      </w:r>
      <w:proofErr w:type="gramStart"/>
      <w:r w:rsidRPr="00A765BA">
        <w:rPr>
          <w:sz w:val="22"/>
          <w:szCs w:val="22"/>
        </w:rPr>
        <w:t>Кубанская</w:t>
      </w:r>
      <w:proofErr w:type="gramEnd"/>
      <w:r w:rsidRPr="00A765BA">
        <w:rPr>
          <w:sz w:val="22"/>
          <w:szCs w:val="22"/>
        </w:rPr>
        <w:t>, стр.5/10. Требования к упаковке - Товар должен быть упакован и замаркирован способом, который обеспечивает его полную сохранность (защиту от воздействия механических и климатических факторов) во время транспортирования и хранения, а также удобство выполнения погрузочно-разгрузочных работ.</w:t>
      </w:r>
    </w:p>
    <w:p w:rsidR="00A96A2D" w:rsidRPr="00A765BA" w:rsidRDefault="00A96A2D" w:rsidP="00A96A2D">
      <w:pPr>
        <w:pStyle w:val="a4"/>
        <w:spacing w:line="0" w:lineRule="atLeast"/>
        <w:ind w:firstLine="0"/>
        <w:rPr>
          <w:sz w:val="22"/>
          <w:szCs w:val="22"/>
        </w:rPr>
      </w:pPr>
      <w:proofErr w:type="gramStart"/>
      <w:r w:rsidRPr="00A765BA">
        <w:rPr>
          <w:sz w:val="22"/>
          <w:szCs w:val="22"/>
        </w:rPr>
        <w:t xml:space="preserve">Условия расчетов – расчеты за поставленный по настоящему договору товар производятся Покупателем путем перечисления денежных средств на расчетный счет Поставщика в течение </w:t>
      </w:r>
      <w:r>
        <w:rPr>
          <w:sz w:val="22"/>
          <w:szCs w:val="22"/>
        </w:rPr>
        <w:t>3</w:t>
      </w:r>
      <w:r w:rsidRPr="00A765BA">
        <w:rPr>
          <w:sz w:val="22"/>
          <w:szCs w:val="22"/>
        </w:rPr>
        <w:t>0 (</w:t>
      </w:r>
      <w:r>
        <w:rPr>
          <w:sz w:val="22"/>
          <w:szCs w:val="22"/>
        </w:rPr>
        <w:t>тридцать</w:t>
      </w:r>
      <w:r w:rsidRPr="00A765BA">
        <w:rPr>
          <w:sz w:val="22"/>
          <w:szCs w:val="22"/>
        </w:rPr>
        <w:t>) календарных дней с даты поставки на основании выставленного Поставщиком счета на оплату, счета-фактуры, подписанной обеими сторонами накладной или универсального передаточного документа (далее – «УПД»), а также акта приема-передачи (ОС-1), акта выполненных пусконаладочных работ.</w:t>
      </w:r>
      <w:proofErr w:type="gramEnd"/>
    </w:p>
    <w:p w:rsidR="00A96A2D" w:rsidRPr="00A765BA" w:rsidRDefault="00A96A2D" w:rsidP="00A96A2D">
      <w:pPr>
        <w:pStyle w:val="a4"/>
        <w:ind w:firstLine="0"/>
        <w:rPr>
          <w:b/>
          <w:bCs/>
          <w:sz w:val="22"/>
          <w:szCs w:val="22"/>
        </w:rPr>
      </w:pPr>
      <w:r w:rsidRPr="00A765BA">
        <w:rPr>
          <w:sz w:val="22"/>
          <w:szCs w:val="22"/>
        </w:rPr>
        <w:t xml:space="preserve">Срок действия договора –  </w:t>
      </w:r>
      <w:proofErr w:type="gramStart"/>
      <w:r w:rsidRPr="00A765BA">
        <w:rPr>
          <w:sz w:val="22"/>
          <w:szCs w:val="22"/>
        </w:rPr>
        <w:t>с даты заключения</w:t>
      </w:r>
      <w:proofErr w:type="gramEnd"/>
      <w:r w:rsidRPr="00A765BA">
        <w:rPr>
          <w:sz w:val="22"/>
          <w:szCs w:val="22"/>
        </w:rPr>
        <w:t xml:space="preserve"> до 31.12.2026 г. а в части оплаты до полного исполнения Сторонами обязательств.</w:t>
      </w:r>
    </w:p>
    <w:p w:rsidR="00A96A2D" w:rsidRPr="003E5896" w:rsidRDefault="00A96A2D" w:rsidP="00A96A2D">
      <w:pPr>
        <w:pStyle w:val="a4"/>
        <w:ind w:firstLine="0"/>
        <w:rPr>
          <w:sz w:val="22"/>
          <w:szCs w:val="22"/>
        </w:rPr>
      </w:pPr>
      <w:r w:rsidRPr="003E5896">
        <w:rPr>
          <w:b/>
          <w:sz w:val="22"/>
          <w:szCs w:val="22"/>
        </w:rPr>
        <w:t xml:space="preserve">9. Форма подачи заявок на участие в процедуре закупки: </w:t>
      </w:r>
      <w:r w:rsidRPr="003E5896">
        <w:rPr>
          <w:sz w:val="22"/>
          <w:szCs w:val="22"/>
        </w:rPr>
        <w:t>заявка подается участником в свободной форме, в</w:t>
      </w:r>
      <w:r w:rsidRPr="003E5896">
        <w:rPr>
          <w:color w:val="000000"/>
          <w:sz w:val="22"/>
          <w:szCs w:val="22"/>
        </w:rPr>
        <w:t xml:space="preserve"> электронном виде на сайте ЭТП </w:t>
      </w:r>
      <w:hyperlink r:id="rId9" w:history="1">
        <w:r>
          <w:rPr>
            <w:rStyle w:val="a3"/>
            <w:rFonts w:eastAsia="Segoe UI"/>
            <w:sz w:val="22"/>
            <w:szCs w:val="22"/>
            <w:lang w:val="en-US"/>
          </w:rPr>
          <w:t>www</w:t>
        </w:r>
        <w:r>
          <w:rPr>
            <w:rStyle w:val="a3"/>
            <w:rFonts w:eastAsia="Segoe UI"/>
            <w:sz w:val="22"/>
            <w:szCs w:val="22"/>
          </w:rPr>
          <w:t>.</w:t>
        </w:r>
        <w:proofErr w:type="spellStart"/>
        <w:r>
          <w:rPr>
            <w:rStyle w:val="a3"/>
            <w:rFonts w:eastAsia="Segoe UI"/>
            <w:sz w:val="22"/>
            <w:szCs w:val="22"/>
            <w:lang w:val="en-US"/>
          </w:rPr>
          <w:t>torgi</w:t>
        </w:r>
        <w:proofErr w:type="spellEnd"/>
        <w:r>
          <w:rPr>
            <w:rStyle w:val="a3"/>
            <w:rFonts w:eastAsia="Segoe UI"/>
            <w:sz w:val="22"/>
            <w:szCs w:val="22"/>
          </w:rPr>
          <w:t>82.</w:t>
        </w:r>
        <w:proofErr w:type="spellStart"/>
        <w:r>
          <w:rPr>
            <w:rStyle w:val="a3"/>
            <w:rFonts w:eastAsia="Segoe UI"/>
            <w:sz w:val="22"/>
            <w:szCs w:val="22"/>
            <w:lang w:val="en-US"/>
          </w:rPr>
          <w:t>ru</w:t>
        </w:r>
        <w:proofErr w:type="spellEnd"/>
      </w:hyperlink>
      <w:r w:rsidRPr="003E5896">
        <w:rPr>
          <w:color w:val="000000"/>
          <w:sz w:val="22"/>
          <w:szCs w:val="22"/>
        </w:rPr>
        <w:t xml:space="preserve"> </w:t>
      </w:r>
      <w:r w:rsidRPr="003E5896">
        <w:rPr>
          <w:sz w:val="22"/>
          <w:szCs w:val="22"/>
        </w:rPr>
        <w:t xml:space="preserve">(в следующих форматах: </w:t>
      </w:r>
      <w:r w:rsidRPr="003E5896">
        <w:rPr>
          <w:sz w:val="22"/>
          <w:szCs w:val="22"/>
          <w:lang w:val="en-US"/>
        </w:rPr>
        <w:t>pdf</w:t>
      </w:r>
      <w:r w:rsidRPr="003E5896">
        <w:rPr>
          <w:sz w:val="22"/>
          <w:szCs w:val="22"/>
        </w:rPr>
        <w:t xml:space="preserve"> и </w:t>
      </w:r>
      <w:proofErr w:type="spellStart"/>
      <w:r w:rsidRPr="003E5896">
        <w:rPr>
          <w:sz w:val="22"/>
          <w:szCs w:val="22"/>
        </w:rPr>
        <w:t>xls</w:t>
      </w:r>
      <w:proofErr w:type="spellEnd"/>
      <w:r w:rsidRPr="003E5896">
        <w:rPr>
          <w:sz w:val="22"/>
          <w:szCs w:val="22"/>
        </w:rPr>
        <w:t xml:space="preserve">, </w:t>
      </w:r>
      <w:proofErr w:type="spellStart"/>
      <w:r w:rsidRPr="003E5896">
        <w:rPr>
          <w:sz w:val="22"/>
          <w:szCs w:val="22"/>
          <w:lang w:val="en-US"/>
        </w:rPr>
        <w:t>msword</w:t>
      </w:r>
      <w:proofErr w:type="spellEnd"/>
      <w:r w:rsidRPr="003E5896">
        <w:rPr>
          <w:sz w:val="22"/>
          <w:szCs w:val="22"/>
        </w:rPr>
        <w:t>).</w:t>
      </w:r>
    </w:p>
    <w:p w:rsidR="00A96A2D" w:rsidRPr="003E5896" w:rsidRDefault="00A96A2D" w:rsidP="00A96A2D">
      <w:pPr>
        <w:pStyle w:val="a4"/>
        <w:ind w:firstLine="0"/>
        <w:rPr>
          <w:sz w:val="22"/>
          <w:szCs w:val="22"/>
        </w:rPr>
      </w:pPr>
      <w:r w:rsidRPr="003E5896">
        <w:rPr>
          <w:b/>
          <w:bCs/>
          <w:sz w:val="22"/>
          <w:szCs w:val="22"/>
        </w:rPr>
        <w:t>10.</w:t>
      </w:r>
      <w:r w:rsidRPr="003E5896">
        <w:rPr>
          <w:bCs/>
          <w:sz w:val="22"/>
          <w:szCs w:val="22"/>
        </w:rPr>
        <w:t> </w:t>
      </w:r>
      <w:r w:rsidRPr="003E5896">
        <w:rPr>
          <w:b/>
          <w:bCs/>
          <w:sz w:val="22"/>
          <w:szCs w:val="22"/>
        </w:rPr>
        <w:t>Срок, место и порядок подачи заявок</w:t>
      </w:r>
      <w:r w:rsidRPr="003E5896">
        <w:rPr>
          <w:bCs/>
          <w:sz w:val="22"/>
          <w:szCs w:val="22"/>
        </w:rPr>
        <w:t>:</w:t>
      </w:r>
      <w:r w:rsidRPr="003E5896">
        <w:rPr>
          <w:sz w:val="22"/>
          <w:szCs w:val="22"/>
        </w:rPr>
        <w:t xml:space="preserve"> Заявки Участников предоставляются в электронной форме в соответствии с функционалом ЭТП в срок до 11:00 «</w:t>
      </w:r>
      <w:r>
        <w:rPr>
          <w:sz w:val="22"/>
          <w:szCs w:val="22"/>
        </w:rPr>
        <w:t>05</w:t>
      </w:r>
      <w:r w:rsidRPr="003E5896">
        <w:rPr>
          <w:sz w:val="22"/>
          <w:szCs w:val="22"/>
        </w:rPr>
        <w:t xml:space="preserve">» </w:t>
      </w:r>
      <w:r>
        <w:rPr>
          <w:sz w:val="22"/>
          <w:szCs w:val="22"/>
        </w:rPr>
        <w:t>июня</w:t>
      </w:r>
      <w:r w:rsidRPr="003E5896">
        <w:rPr>
          <w:sz w:val="22"/>
          <w:szCs w:val="22"/>
        </w:rPr>
        <w:t xml:space="preserve"> 202</w:t>
      </w:r>
      <w:r>
        <w:rPr>
          <w:sz w:val="22"/>
          <w:szCs w:val="22"/>
        </w:rPr>
        <w:t>6</w:t>
      </w:r>
      <w:r w:rsidRPr="003E5896">
        <w:rPr>
          <w:sz w:val="22"/>
          <w:szCs w:val="22"/>
        </w:rPr>
        <w:t xml:space="preserve"> г. </w:t>
      </w:r>
    </w:p>
    <w:p w:rsidR="00A96A2D" w:rsidRPr="003E5896" w:rsidRDefault="00A96A2D" w:rsidP="00A96A2D">
      <w:pPr>
        <w:spacing w:line="240" w:lineRule="auto"/>
        <w:ind w:firstLine="0"/>
        <w:rPr>
          <w:sz w:val="22"/>
          <w:szCs w:val="22"/>
        </w:rPr>
      </w:pPr>
      <w:r w:rsidRPr="003E5896">
        <w:rPr>
          <w:b/>
          <w:sz w:val="22"/>
          <w:szCs w:val="22"/>
        </w:rPr>
        <w:t>11.</w:t>
      </w:r>
      <w:r w:rsidRPr="003E5896">
        <w:rPr>
          <w:sz w:val="22"/>
          <w:szCs w:val="22"/>
        </w:rPr>
        <w:t> </w:t>
      </w:r>
      <w:r w:rsidRPr="003E5896">
        <w:rPr>
          <w:b/>
          <w:sz w:val="22"/>
          <w:szCs w:val="22"/>
        </w:rPr>
        <w:t>Место, дата и время открытия доступа к заявкам Участников:</w:t>
      </w:r>
      <w:r w:rsidRPr="003E5896">
        <w:rPr>
          <w:sz w:val="22"/>
          <w:szCs w:val="22"/>
        </w:rPr>
        <w:t xml:space="preserve"> на ЭТП </w:t>
      </w:r>
      <w:hyperlink r:id="rId10" w:history="1">
        <w:r>
          <w:rPr>
            <w:rStyle w:val="a3"/>
            <w:rFonts w:eastAsia="Segoe UI"/>
            <w:sz w:val="22"/>
            <w:szCs w:val="22"/>
            <w:lang w:val="en-US"/>
          </w:rPr>
          <w:t>www</w:t>
        </w:r>
        <w:r>
          <w:rPr>
            <w:rStyle w:val="a3"/>
            <w:rFonts w:eastAsia="Segoe UI"/>
            <w:sz w:val="22"/>
            <w:szCs w:val="22"/>
          </w:rPr>
          <w:t>.</w:t>
        </w:r>
        <w:proofErr w:type="spellStart"/>
        <w:r>
          <w:rPr>
            <w:rStyle w:val="a3"/>
            <w:rFonts w:eastAsia="Segoe UI"/>
            <w:sz w:val="22"/>
            <w:szCs w:val="22"/>
            <w:lang w:val="en-US"/>
          </w:rPr>
          <w:t>torgi</w:t>
        </w:r>
        <w:proofErr w:type="spellEnd"/>
        <w:r>
          <w:rPr>
            <w:rStyle w:val="a3"/>
            <w:rFonts w:eastAsia="Segoe UI"/>
            <w:sz w:val="22"/>
            <w:szCs w:val="22"/>
          </w:rPr>
          <w:t>82.</w:t>
        </w:r>
        <w:proofErr w:type="spellStart"/>
        <w:r>
          <w:rPr>
            <w:rStyle w:val="a3"/>
            <w:rFonts w:eastAsia="Segoe UI"/>
            <w:sz w:val="22"/>
            <w:szCs w:val="22"/>
            <w:lang w:val="en-US"/>
          </w:rPr>
          <w:t>ru</w:t>
        </w:r>
        <w:proofErr w:type="spellEnd"/>
      </w:hyperlink>
      <w:r w:rsidRPr="003E5896">
        <w:rPr>
          <w:sz w:val="22"/>
          <w:szCs w:val="22"/>
        </w:rPr>
        <w:t xml:space="preserve"> 11:00 «</w:t>
      </w:r>
      <w:r>
        <w:rPr>
          <w:sz w:val="22"/>
          <w:szCs w:val="22"/>
        </w:rPr>
        <w:t>05</w:t>
      </w:r>
      <w:r w:rsidRPr="003E5896">
        <w:rPr>
          <w:sz w:val="22"/>
          <w:szCs w:val="22"/>
        </w:rPr>
        <w:t xml:space="preserve">» </w:t>
      </w:r>
      <w:r>
        <w:rPr>
          <w:sz w:val="22"/>
          <w:szCs w:val="22"/>
        </w:rPr>
        <w:t>июня</w:t>
      </w:r>
      <w:r w:rsidRPr="003E5896">
        <w:rPr>
          <w:sz w:val="22"/>
          <w:szCs w:val="22"/>
        </w:rPr>
        <w:t xml:space="preserve"> 202</w:t>
      </w:r>
      <w:r>
        <w:rPr>
          <w:sz w:val="22"/>
          <w:szCs w:val="22"/>
        </w:rPr>
        <w:t>6</w:t>
      </w:r>
      <w:r w:rsidRPr="003E5896">
        <w:rPr>
          <w:sz w:val="22"/>
          <w:szCs w:val="22"/>
        </w:rPr>
        <w:t> г.</w:t>
      </w:r>
    </w:p>
    <w:p w:rsidR="00A96A2D" w:rsidRPr="003E5896" w:rsidRDefault="00A96A2D" w:rsidP="00A96A2D">
      <w:pPr>
        <w:spacing w:line="240" w:lineRule="auto"/>
        <w:ind w:firstLine="0"/>
        <w:rPr>
          <w:sz w:val="22"/>
          <w:szCs w:val="22"/>
        </w:rPr>
      </w:pPr>
      <w:r w:rsidRPr="003E5896">
        <w:rPr>
          <w:b/>
          <w:sz w:val="22"/>
          <w:szCs w:val="22"/>
        </w:rPr>
        <w:t>12.</w:t>
      </w:r>
      <w:r w:rsidRPr="003E5896">
        <w:rPr>
          <w:sz w:val="22"/>
          <w:szCs w:val="22"/>
        </w:rPr>
        <w:t> </w:t>
      </w:r>
      <w:r w:rsidRPr="003E5896">
        <w:rPr>
          <w:b/>
          <w:sz w:val="22"/>
          <w:szCs w:val="22"/>
        </w:rPr>
        <w:t xml:space="preserve">Место и дата рассмотрения заявок Участников: </w:t>
      </w:r>
      <w:r w:rsidRPr="003E5896">
        <w:rPr>
          <w:sz w:val="22"/>
          <w:szCs w:val="22"/>
        </w:rPr>
        <w:t>414057, г. Астрахань, Советский район, ул. Кубанская, строение 5/10 «</w:t>
      </w:r>
      <w:r>
        <w:rPr>
          <w:sz w:val="22"/>
          <w:szCs w:val="22"/>
        </w:rPr>
        <w:t>05</w:t>
      </w:r>
      <w:r w:rsidRPr="003E5896">
        <w:rPr>
          <w:sz w:val="22"/>
          <w:szCs w:val="22"/>
        </w:rPr>
        <w:t xml:space="preserve">» </w:t>
      </w:r>
      <w:r>
        <w:rPr>
          <w:sz w:val="22"/>
          <w:szCs w:val="22"/>
        </w:rPr>
        <w:t>июня</w:t>
      </w:r>
      <w:r w:rsidRPr="003E5896">
        <w:rPr>
          <w:sz w:val="22"/>
          <w:szCs w:val="22"/>
        </w:rPr>
        <w:t xml:space="preserve"> 202</w:t>
      </w:r>
      <w:r>
        <w:rPr>
          <w:sz w:val="22"/>
          <w:szCs w:val="22"/>
        </w:rPr>
        <w:t>6</w:t>
      </w:r>
      <w:r w:rsidRPr="003E5896">
        <w:rPr>
          <w:sz w:val="22"/>
          <w:szCs w:val="22"/>
        </w:rPr>
        <w:t> г.</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rsidR="00A96A2D" w:rsidRDefault="00A96A2D" w:rsidP="00A96A2D">
      <w:pPr>
        <w:pStyle w:val="ac"/>
        <w:spacing w:line="0" w:lineRule="atLeast"/>
        <w:rPr>
          <w:sz w:val="22"/>
          <w:szCs w:val="22"/>
        </w:rPr>
      </w:pPr>
    </w:p>
    <w:p w:rsidR="00A96A2D" w:rsidRPr="00F00BF2" w:rsidRDefault="00A96A2D" w:rsidP="00A96A2D">
      <w:pPr>
        <w:pStyle w:val="ac"/>
        <w:spacing w:line="0" w:lineRule="atLeast"/>
        <w:rPr>
          <w:sz w:val="22"/>
          <w:szCs w:val="22"/>
        </w:rPr>
      </w:pPr>
      <w:r w:rsidRPr="00F00BF2">
        <w:rPr>
          <w:sz w:val="22"/>
          <w:szCs w:val="22"/>
        </w:rPr>
        <w:t xml:space="preserve">Председатель Комиссии </w:t>
      </w:r>
    </w:p>
    <w:p w:rsidR="00A96A2D" w:rsidRPr="00F00BF2" w:rsidRDefault="00A96A2D" w:rsidP="00A96A2D">
      <w:pPr>
        <w:pStyle w:val="ac"/>
        <w:spacing w:line="0" w:lineRule="atLeast"/>
        <w:rPr>
          <w:sz w:val="22"/>
          <w:szCs w:val="22"/>
        </w:rPr>
      </w:pPr>
      <w:r w:rsidRPr="00F00BF2">
        <w:rPr>
          <w:sz w:val="22"/>
          <w:szCs w:val="22"/>
        </w:rPr>
        <w:t>(комиссии по осуществлению закупок) –</w:t>
      </w:r>
    </w:p>
    <w:p w:rsidR="00A96A2D" w:rsidRDefault="00A96A2D" w:rsidP="00A96A2D">
      <w:pPr>
        <w:spacing w:line="0" w:lineRule="atLeast"/>
        <w:ind w:firstLine="0"/>
        <w:rPr>
          <w:sz w:val="24"/>
          <w:szCs w:val="24"/>
        </w:rPr>
      </w:pPr>
      <w:r w:rsidRPr="00F00BF2">
        <w:rPr>
          <w:sz w:val="22"/>
          <w:szCs w:val="22"/>
        </w:rPr>
        <w:t>Начальник ОМТС</w:t>
      </w:r>
      <w:r w:rsidRPr="00F00BF2">
        <w:rPr>
          <w:sz w:val="22"/>
          <w:szCs w:val="22"/>
        </w:rPr>
        <w:tab/>
      </w:r>
      <w:r w:rsidRPr="00F00BF2">
        <w:rPr>
          <w:sz w:val="22"/>
          <w:szCs w:val="22"/>
        </w:rPr>
        <w:tab/>
      </w:r>
      <w:r w:rsidRPr="00F00BF2">
        <w:rPr>
          <w:sz w:val="22"/>
          <w:szCs w:val="22"/>
        </w:rPr>
        <w:tab/>
      </w:r>
      <w:r w:rsidRPr="00F00BF2">
        <w:rPr>
          <w:sz w:val="22"/>
          <w:szCs w:val="22"/>
        </w:rPr>
        <w:tab/>
      </w:r>
      <w:r w:rsidRPr="00F00BF2">
        <w:rPr>
          <w:sz w:val="22"/>
          <w:szCs w:val="22"/>
        </w:rPr>
        <w:tab/>
      </w:r>
      <w:r w:rsidRPr="00F00BF2">
        <w:rPr>
          <w:sz w:val="22"/>
          <w:szCs w:val="22"/>
        </w:rPr>
        <w:tab/>
      </w:r>
      <w:r w:rsidRPr="00F00BF2">
        <w:rPr>
          <w:sz w:val="22"/>
          <w:szCs w:val="22"/>
        </w:rPr>
        <w:tab/>
      </w:r>
      <w:r w:rsidRPr="00F00BF2">
        <w:rPr>
          <w:sz w:val="22"/>
          <w:szCs w:val="22"/>
        </w:rPr>
        <w:tab/>
      </w:r>
      <w:r w:rsidRPr="00F00BF2">
        <w:rPr>
          <w:sz w:val="22"/>
          <w:szCs w:val="22"/>
        </w:rPr>
        <w:tab/>
      </w:r>
      <w:r w:rsidRPr="00F00BF2">
        <w:rPr>
          <w:sz w:val="22"/>
          <w:szCs w:val="22"/>
        </w:rPr>
        <w:tab/>
        <w:t>В.С. Давыдов</w:t>
      </w:r>
    </w:p>
    <w:p w:rsidR="00A96A2D" w:rsidRDefault="00A96A2D" w:rsidP="00A96A2D">
      <w:pPr>
        <w:spacing w:line="0" w:lineRule="atLeast"/>
        <w:ind w:firstLine="0"/>
        <w:rPr>
          <w:sz w:val="24"/>
          <w:szCs w:val="24"/>
        </w:rPr>
        <w:sectPr w:rsidR="00A96A2D" w:rsidSect="00A96A2D">
          <w:headerReference w:type="default" r:id="rId11"/>
          <w:pgSz w:w="11906" w:h="16838"/>
          <w:pgMar w:top="142" w:right="850" w:bottom="851" w:left="1134" w:header="708" w:footer="708" w:gutter="0"/>
          <w:cols w:space="708"/>
          <w:docGrid w:linePitch="360"/>
        </w:sectPr>
      </w:pPr>
    </w:p>
    <w:p w:rsidR="00A96A2D" w:rsidRPr="003C620B" w:rsidRDefault="00A96A2D" w:rsidP="00A96A2D">
      <w:pPr>
        <w:spacing w:line="0" w:lineRule="atLeast"/>
        <w:ind w:left="4956" w:firstLine="708"/>
        <w:rPr>
          <w:sz w:val="22"/>
          <w:szCs w:val="22"/>
        </w:rPr>
      </w:pPr>
      <w:r w:rsidRPr="003C620B">
        <w:rPr>
          <w:sz w:val="22"/>
          <w:szCs w:val="22"/>
        </w:rPr>
        <w:t xml:space="preserve">Приложение № 1 </w:t>
      </w:r>
    </w:p>
    <w:p w:rsidR="00A96A2D" w:rsidRPr="003C620B" w:rsidRDefault="00A96A2D" w:rsidP="00A96A2D">
      <w:pPr>
        <w:spacing w:line="0" w:lineRule="atLeast"/>
        <w:ind w:left="4956" w:firstLine="708"/>
        <w:rPr>
          <w:color w:val="000000"/>
          <w:sz w:val="22"/>
          <w:szCs w:val="22"/>
        </w:rPr>
      </w:pPr>
      <w:r w:rsidRPr="003C620B">
        <w:rPr>
          <w:sz w:val="22"/>
          <w:szCs w:val="22"/>
        </w:rPr>
        <w:t xml:space="preserve">к Извещению </w:t>
      </w:r>
      <w:r w:rsidRPr="003C620B">
        <w:rPr>
          <w:color w:val="000000"/>
          <w:sz w:val="22"/>
          <w:szCs w:val="22"/>
        </w:rPr>
        <w:t xml:space="preserve">о проведении </w:t>
      </w:r>
    </w:p>
    <w:p w:rsidR="00A96A2D" w:rsidRPr="003C620B" w:rsidRDefault="00A96A2D" w:rsidP="00A96A2D">
      <w:pPr>
        <w:pStyle w:val="a4"/>
        <w:spacing w:line="0" w:lineRule="atLeast"/>
        <w:ind w:firstLine="5670"/>
        <w:rPr>
          <w:sz w:val="22"/>
          <w:szCs w:val="22"/>
        </w:rPr>
      </w:pPr>
      <w:r w:rsidRPr="003C620B">
        <w:rPr>
          <w:sz w:val="22"/>
          <w:szCs w:val="22"/>
        </w:rPr>
        <w:t xml:space="preserve">котировочного отбора </w:t>
      </w:r>
    </w:p>
    <w:p w:rsidR="00A96A2D" w:rsidRPr="003C620B" w:rsidRDefault="00A96A2D" w:rsidP="00A96A2D">
      <w:pPr>
        <w:pStyle w:val="aa"/>
        <w:spacing w:line="0" w:lineRule="atLeast"/>
        <w:ind w:left="5664"/>
        <w:jc w:val="both"/>
        <w:rPr>
          <w:sz w:val="22"/>
          <w:szCs w:val="22"/>
        </w:rPr>
      </w:pPr>
      <w:r w:rsidRPr="003C620B">
        <w:rPr>
          <w:sz w:val="22"/>
          <w:szCs w:val="22"/>
        </w:rPr>
        <w:t xml:space="preserve">(маркетинговых исследований в электронной форме) </w:t>
      </w:r>
    </w:p>
    <w:p w:rsidR="00A96A2D" w:rsidRPr="00A32DAA" w:rsidRDefault="00A96A2D" w:rsidP="00A96A2D">
      <w:pPr>
        <w:pStyle w:val="aa"/>
        <w:spacing w:line="0" w:lineRule="atLeast"/>
        <w:ind w:left="5664"/>
        <w:jc w:val="both"/>
        <w:rPr>
          <w:sz w:val="22"/>
          <w:szCs w:val="22"/>
        </w:rPr>
      </w:pPr>
      <w:r w:rsidRPr="00A32DAA">
        <w:rPr>
          <w:sz w:val="22"/>
          <w:szCs w:val="22"/>
        </w:rPr>
        <w:t xml:space="preserve">№ МИ </w:t>
      </w:r>
      <w:r>
        <w:rPr>
          <w:sz w:val="22"/>
          <w:szCs w:val="22"/>
        </w:rPr>
        <w:t>71</w:t>
      </w:r>
      <w:r w:rsidRPr="00A32DAA">
        <w:rPr>
          <w:sz w:val="22"/>
          <w:szCs w:val="22"/>
        </w:rPr>
        <w:t>- 26 от «</w:t>
      </w:r>
      <w:r>
        <w:rPr>
          <w:sz w:val="22"/>
          <w:szCs w:val="22"/>
        </w:rPr>
        <w:t>01</w:t>
      </w:r>
      <w:r w:rsidRPr="00A32DAA">
        <w:rPr>
          <w:sz w:val="22"/>
          <w:szCs w:val="22"/>
        </w:rPr>
        <w:t xml:space="preserve">» </w:t>
      </w:r>
      <w:r>
        <w:rPr>
          <w:sz w:val="22"/>
          <w:szCs w:val="22"/>
        </w:rPr>
        <w:t>июня</w:t>
      </w:r>
      <w:r w:rsidRPr="00A32DAA">
        <w:rPr>
          <w:sz w:val="22"/>
          <w:szCs w:val="22"/>
        </w:rPr>
        <w:t xml:space="preserve"> 2026 г.</w:t>
      </w:r>
    </w:p>
    <w:p w:rsidR="00A96A2D" w:rsidRPr="00513F96" w:rsidRDefault="00A96A2D" w:rsidP="00A96A2D">
      <w:pPr>
        <w:pStyle w:val="aa"/>
        <w:spacing w:line="0" w:lineRule="atLeast"/>
        <w:ind w:left="5664"/>
        <w:jc w:val="both"/>
        <w:rPr>
          <w:color w:val="000000"/>
        </w:rPr>
      </w:pPr>
    </w:p>
    <w:p w:rsidR="00A96A2D" w:rsidRPr="00775876" w:rsidRDefault="00A96A2D" w:rsidP="00A96A2D">
      <w:pPr>
        <w:pStyle w:val="Default"/>
        <w:spacing w:line="0" w:lineRule="atLeast"/>
        <w:jc w:val="both"/>
        <w:rPr>
          <w:rFonts w:ascii="Times New Roman" w:hAnsi="Times New Roman" w:cs="Times New Roman"/>
          <w:sz w:val="20"/>
          <w:szCs w:val="20"/>
        </w:rPr>
      </w:pPr>
      <w:r w:rsidRPr="00775876">
        <w:rPr>
          <w:rFonts w:ascii="Times New Roman" w:hAnsi="Times New Roman" w:cs="Times New Roman"/>
          <w:i/>
          <w:iCs/>
          <w:sz w:val="20"/>
          <w:szCs w:val="20"/>
        </w:rPr>
        <w:t xml:space="preserve">На фирменном бланке </w:t>
      </w:r>
    </w:p>
    <w:p w:rsidR="00A96A2D" w:rsidRPr="00775876" w:rsidRDefault="00A96A2D" w:rsidP="00A96A2D">
      <w:pPr>
        <w:pStyle w:val="aa"/>
        <w:spacing w:line="0" w:lineRule="atLeast"/>
        <w:rPr>
          <w:color w:val="000000"/>
          <w:sz w:val="20"/>
          <w:szCs w:val="20"/>
        </w:rPr>
      </w:pPr>
      <w:r w:rsidRPr="00775876">
        <w:rPr>
          <w:i/>
          <w:iCs/>
          <w:color w:val="000000"/>
          <w:sz w:val="20"/>
          <w:szCs w:val="20"/>
        </w:rPr>
        <w:t xml:space="preserve">Исх. №, дата </w:t>
      </w:r>
    </w:p>
    <w:p w:rsidR="00A96A2D" w:rsidRPr="00513F96" w:rsidRDefault="00A96A2D" w:rsidP="00A96A2D">
      <w:pPr>
        <w:pStyle w:val="aa"/>
        <w:spacing w:line="0" w:lineRule="atLeast"/>
        <w:jc w:val="center"/>
        <w:rPr>
          <w:color w:val="000000"/>
        </w:rPr>
      </w:pPr>
      <w:r>
        <w:rPr>
          <w:b/>
          <w:bCs/>
          <w:color w:val="000000"/>
        </w:rPr>
        <w:t>КОММЕРЧЕСКОЕ ПРЕДЛОЖЕНИЕ</w:t>
      </w:r>
    </w:p>
    <w:p w:rsidR="00A96A2D" w:rsidRPr="00513F96" w:rsidRDefault="00A96A2D" w:rsidP="00A96A2D">
      <w:pPr>
        <w:pStyle w:val="21"/>
        <w:spacing w:line="0" w:lineRule="atLeast"/>
        <w:jc w:val="center"/>
        <w:rPr>
          <w:color w:val="000000"/>
        </w:rPr>
      </w:pPr>
      <w:r w:rsidRPr="00513F96">
        <w:rPr>
          <w:b/>
          <w:bCs/>
          <w:color w:val="000000"/>
        </w:rPr>
        <w:t xml:space="preserve">на </w:t>
      </w:r>
      <w:r w:rsidRPr="00513F96">
        <w:rPr>
          <w:color w:val="000000"/>
        </w:rPr>
        <w:t xml:space="preserve">___________________________________________________________ </w:t>
      </w:r>
    </w:p>
    <w:p w:rsidR="00A96A2D" w:rsidRPr="00775876" w:rsidRDefault="00A96A2D" w:rsidP="00A96A2D">
      <w:pPr>
        <w:pStyle w:val="21"/>
        <w:spacing w:line="0" w:lineRule="atLeast"/>
        <w:jc w:val="center"/>
        <w:rPr>
          <w:i/>
          <w:iCs/>
          <w:color w:val="000000"/>
          <w:sz w:val="20"/>
          <w:szCs w:val="20"/>
        </w:rPr>
      </w:pPr>
      <w:r w:rsidRPr="00775876">
        <w:rPr>
          <w:i/>
          <w:iCs/>
          <w:color w:val="000000"/>
          <w:sz w:val="20"/>
          <w:szCs w:val="20"/>
        </w:rPr>
        <w:t xml:space="preserve">(Необходимо указать предмет закупки) </w:t>
      </w:r>
    </w:p>
    <w:p w:rsidR="00A96A2D" w:rsidRPr="00513F96" w:rsidRDefault="00A96A2D" w:rsidP="00A96A2D">
      <w:pPr>
        <w:pStyle w:val="aa"/>
        <w:spacing w:line="0" w:lineRule="atLeast"/>
        <w:jc w:val="center"/>
        <w:rPr>
          <w:b/>
          <w:bCs/>
          <w:color w:val="000000"/>
        </w:rPr>
      </w:pPr>
      <w:r w:rsidRPr="00513F96">
        <w:rPr>
          <w:b/>
          <w:bCs/>
          <w:color w:val="000000"/>
        </w:rPr>
        <w:t>Уважаемые господа!</w:t>
      </w:r>
    </w:p>
    <w:p w:rsidR="00A96A2D" w:rsidRPr="00775876" w:rsidRDefault="00A96A2D" w:rsidP="00A96A2D">
      <w:pPr>
        <w:pStyle w:val="Default"/>
        <w:spacing w:line="0" w:lineRule="atLeast"/>
        <w:rPr>
          <w:rFonts w:ascii="Times New Roman" w:hAnsi="Times New Roman" w:cs="Times New Roman"/>
          <w:sz w:val="10"/>
          <w:szCs w:val="10"/>
        </w:rPr>
      </w:pPr>
    </w:p>
    <w:p w:rsidR="00A96A2D" w:rsidRPr="00513F96" w:rsidRDefault="00A96A2D" w:rsidP="00A96A2D">
      <w:pPr>
        <w:autoSpaceDE w:val="0"/>
        <w:autoSpaceDN w:val="0"/>
        <w:adjustRightInd w:val="0"/>
        <w:spacing w:line="0" w:lineRule="atLeast"/>
        <w:rPr>
          <w:sz w:val="24"/>
          <w:szCs w:val="24"/>
        </w:rPr>
      </w:pPr>
      <w:proofErr w:type="gramStart"/>
      <w:r w:rsidRPr="00513F96">
        <w:rPr>
          <w:color w:val="000000"/>
          <w:sz w:val="24"/>
          <w:szCs w:val="24"/>
        </w:rPr>
        <w:t xml:space="preserve">Изучив, условия и требования извещения о проведении </w:t>
      </w:r>
      <w:r w:rsidRPr="00971954">
        <w:rPr>
          <w:sz w:val="24"/>
          <w:szCs w:val="24"/>
        </w:rPr>
        <w:t>котировочного отбора</w:t>
      </w:r>
      <w:r>
        <w:rPr>
          <w:color w:val="000000"/>
          <w:sz w:val="24"/>
          <w:szCs w:val="24"/>
        </w:rPr>
        <w:t xml:space="preserve"> </w:t>
      </w:r>
      <w:r w:rsidRPr="00971954">
        <w:rPr>
          <w:color w:val="000000"/>
          <w:sz w:val="24"/>
          <w:szCs w:val="24"/>
        </w:rPr>
        <w:t>(</w:t>
      </w:r>
      <w:r w:rsidRPr="00971954">
        <w:rPr>
          <w:sz w:val="24"/>
          <w:szCs w:val="24"/>
        </w:rPr>
        <w:t>маркетинговых исследований в электронной форме)</w:t>
      </w:r>
      <w:r>
        <w:rPr>
          <w:color w:val="000000"/>
          <w:sz w:val="24"/>
          <w:szCs w:val="24"/>
        </w:rPr>
        <w:t xml:space="preserve">, </w:t>
      </w:r>
      <w:r w:rsidRPr="00513F96">
        <w:rPr>
          <w:sz w:val="24"/>
          <w:szCs w:val="24"/>
        </w:rPr>
        <w:t>размещенн</w:t>
      </w:r>
      <w:r>
        <w:rPr>
          <w:sz w:val="24"/>
          <w:szCs w:val="24"/>
        </w:rPr>
        <w:t>ое</w:t>
      </w:r>
      <w:r w:rsidRPr="00513F96">
        <w:rPr>
          <w:sz w:val="24"/>
          <w:szCs w:val="24"/>
        </w:rPr>
        <w:t xml:space="preserve"> на</w:t>
      </w:r>
      <w:r w:rsidRPr="00E21D94">
        <w:rPr>
          <w:sz w:val="24"/>
          <w:szCs w:val="24"/>
        </w:rPr>
        <w:t xml:space="preserve"> </w:t>
      </w:r>
      <w:r>
        <w:rPr>
          <w:sz w:val="24"/>
          <w:szCs w:val="24"/>
        </w:rPr>
        <w:t xml:space="preserve">сайте </w:t>
      </w:r>
      <w:r w:rsidRPr="00513F96">
        <w:rPr>
          <w:sz w:val="24"/>
          <w:szCs w:val="24"/>
        </w:rPr>
        <w:t>ЭТП (</w:t>
      </w:r>
      <w:hyperlink r:id="rId12" w:history="1">
        <w:r>
          <w:rPr>
            <w:rStyle w:val="a3"/>
            <w:rFonts w:eastAsia="Segoe UI"/>
            <w:sz w:val="22"/>
            <w:szCs w:val="22"/>
            <w:lang w:val="en-US"/>
          </w:rPr>
          <w:t>www</w:t>
        </w:r>
        <w:r>
          <w:rPr>
            <w:rStyle w:val="a3"/>
            <w:rFonts w:eastAsia="Segoe UI"/>
            <w:sz w:val="22"/>
            <w:szCs w:val="22"/>
          </w:rPr>
          <w:t>.</w:t>
        </w:r>
        <w:proofErr w:type="spellStart"/>
        <w:r>
          <w:rPr>
            <w:rStyle w:val="a3"/>
            <w:rFonts w:eastAsia="Segoe UI"/>
            <w:sz w:val="22"/>
            <w:szCs w:val="22"/>
            <w:lang w:val="en-US"/>
          </w:rPr>
          <w:t>torgi</w:t>
        </w:r>
        <w:proofErr w:type="spellEnd"/>
        <w:r>
          <w:rPr>
            <w:rStyle w:val="a3"/>
            <w:rFonts w:eastAsia="Segoe UI"/>
            <w:sz w:val="22"/>
            <w:szCs w:val="22"/>
          </w:rPr>
          <w:t>82.</w:t>
        </w:r>
        <w:proofErr w:type="spellStart"/>
        <w:r>
          <w:rPr>
            <w:rStyle w:val="a3"/>
            <w:rFonts w:eastAsia="Segoe UI"/>
            <w:sz w:val="22"/>
            <w:szCs w:val="22"/>
            <w:lang w:val="en-US"/>
          </w:rPr>
          <w:t>ru</w:t>
        </w:r>
        <w:proofErr w:type="spellEnd"/>
      </w:hyperlink>
      <w:r w:rsidRPr="00513F96">
        <w:rPr>
          <w:sz w:val="24"/>
          <w:szCs w:val="24"/>
        </w:rPr>
        <w:t>) под № _________________</w:t>
      </w:r>
      <w:r w:rsidRPr="00513F96">
        <w:rPr>
          <w:color w:val="000000"/>
          <w:sz w:val="24"/>
          <w:szCs w:val="24"/>
        </w:rPr>
        <w:t xml:space="preserve">, </w:t>
      </w:r>
      <w:r w:rsidRPr="00513F96">
        <w:rPr>
          <w:sz w:val="24"/>
          <w:szCs w:val="24"/>
        </w:rPr>
        <w:t>принимая установленные в них требования и условия,</w:t>
      </w:r>
      <w:r w:rsidRPr="00513F96">
        <w:rPr>
          <w:color w:val="000000"/>
          <w:sz w:val="24"/>
          <w:szCs w:val="24"/>
        </w:rPr>
        <w:t xml:space="preserve"> мы, ________ </w:t>
      </w:r>
      <w:r w:rsidRPr="00513F96">
        <w:rPr>
          <w:i/>
          <w:iCs/>
          <w:color w:val="000000"/>
          <w:sz w:val="24"/>
          <w:szCs w:val="24"/>
        </w:rPr>
        <w:t>(полное наименование и сокращенное наименование (для юридического лица)/ФИО (для физического лица) участника, место нахождения (для юридического лица)/место регистрации (место жительства) (для физического лица), почтовый адрес участника, банковские реквизиты</w:t>
      </w:r>
      <w:proofErr w:type="gramEnd"/>
      <w:r w:rsidRPr="00513F96">
        <w:rPr>
          <w:i/>
          <w:iCs/>
          <w:color w:val="000000"/>
          <w:sz w:val="24"/>
          <w:szCs w:val="24"/>
        </w:rPr>
        <w:t xml:space="preserve">, </w:t>
      </w:r>
      <w:proofErr w:type="gramStart"/>
      <w:r w:rsidRPr="00513F96">
        <w:rPr>
          <w:i/>
          <w:iCs/>
          <w:color w:val="000000"/>
          <w:sz w:val="24"/>
          <w:szCs w:val="24"/>
        </w:rPr>
        <w:t xml:space="preserve">в том числе ИНН, контактная информация – телефон, факс, электронная почта, контактное лицо), </w:t>
      </w:r>
      <w:r w:rsidRPr="00513F96">
        <w:rPr>
          <w:color w:val="000000"/>
          <w:sz w:val="24"/>
          <w:szCs w:val="24"/>
        </w:rPr>
        <w:t xml:space="preserve">в лице ______________________ </w:t>
      </w:r>
      <w:r w:rsidRPr="00513F96">
        <w:rPr>
          <w:i/>
          <w:iCs/>
          <w:color w:val="000000"/>
          <w:sz w:val="24"/>
          <w:szCs w:val="24"/>
        </w:rPr>
        <w:t xml:space="preserve">(должность, ФИО), </w:t>
      </w:r>
      <w:r w:rsidRPr="00513F96">
        <w:rPr>
          <w:color w:val="000000"/>
          <w:sz w:val="24"/>
          <w:szCs w:val="24"/>
        </w:rPr>
        <w:t xml:space="preserve">действующего на основании _________, </w:t>
      </w:r>
      <w:r w:rsidRPr="00513F96">
        <w:rPr>
          <w:sz w:val="24"/>
          <w:szCs w:val="24"/>
        </w:rPr>
        <w:t>подачей настояще</w:t>
      </w:r>
      <w:r>
        <w:rPr>
          <w:sz w:val="24"/>
          <w:szCs w:val="24"/>
        </w:rPr>
        <w:t>го</w:t>
      </w:r>
      <w:r w:rsidRPr="00513F96">
        <w:rPr>
          <w:sz w:val="24"/>
          <w:szCs w:val="24"/>
        </w:rPr>
        <w:t xml:space="preserve"> </w:t>
      </w:r>
      <w:r>
        <w:rPr>
          <w:sz w:val="24"/>
          <w:szCs w:val="24"/>
        </w:rPr>
        <w:t>коммерческого предложения</w:t>
      </w:r>
      <w:r w:rsidRPr="00513F96">
        <w:rPr>
          <w:sz w:val="24"/>
          <w:szCs w:val="24"/>
        </w:rPr>
        <w:t xml:space="preserve"> выражае</w:t>
      </w:r>
      <w:r>
        <w:rPr>
          <w:sz w:val="24"/>
          <w:szCs w:val="24"/>
        </w:rPr>
        <w:t>т</w:t>
      </w:r>
      <w:r w:rsidRPr="00513F96">
        <w:rPr>
          <w:sz w:val="24"/>
          <w:szCs w:val="24"/>
        </w:rPr>
        <w:t xml:space="preserve"> </w:t>
      </w:r>
      <w:r>
        <w:rPr>
          <w:sz w:val="24"/>
          <w:szCs w:val="24"/>
        </w:rPr>
        <w:t>заинтересованность и согласие</w:t>
      </w:r>
      <w:r w:rsidRPr="00513F96">
        <w:rPr>
          <w:sz w:val="24"/>
          <w:szCs w:val="24"/>
        </w:rPr>
        <w:t xml:space="preserve"> на </w:t>
      </w:r>
      <w:r>
        <w:rPr>
          <w:sz w:val="24"/>
          <w:szCs w:val="24"/>
        </w:rPr>
        <w:t>поставку _______________________________</w:t>
      </w:r>
      <w:r w:rsidRPr="00513F96">
        <w:rPr>
          <w:sz w:val="24"/>
          <w:szCs w:val="24"/>
        </w:rPr>
        <w:t>,</w:t>
      </w:r>
      <w:r>
        <w:rPr>
          <w:sz w:val="24"/>
          <w:szCs w:val="24"/>
        </w:rPr>
        <w:t xml:space="preserve"> </w:t>
      </w:r>
      <w:r w:rsidRPr="00513F96">
        <w:rPr>
          <w:sz w:val="24"/>
          <w:szCs w:val="24"/>
        </w:rPr>
        <w:t>на условиях:</w:t>
      </w:r>
      <w:proofErr w:type="gramEnd"/>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969"/>
        <w:gridCol w:w="5387"/>
      </w:tblGrid>
      <w:tr w:rsidR="00A96A2D" w:rsidRPr="00513F96" w:rsidTr="00A96A2D">
        <w:trPr>
          <w:cantSplit/>
          <w:tblHeader/>
        </w:trPr>
        <w:tc>
          <w:tcPr>
            <w:tcW w:w="709" w:type="dxa"/>
            <w:vAlign w:val="center"/>
          </w:tcPr>
          <w:p w:rsidR="00A96A2D" w:rsidRPr="00513F96" w:rsidRDefault="00A96A2D" w:rsidP="00A96A2D">
            <w:pPr>
              <w:keepNext/>
              <w:spacing w:line="0" w:lineRule="atLeast"/>
              <w:ind w:left="-57" w:right="-57" w:firstLine="57"/>
              <w:jc w:val="center"/>
              <w:rPr>
                <w:sz w:val="24"/>
                <w:szCs w:val="24"/>
              </w:rPr>
            </w:pPr>
            <w:r w:rsidRPr="00513F96">
              <w:rPr>
                <w:sz w:val="24"/>
                <w:szCs w:val="24"/>
              </w:rPr>
              <w:t xml:space="preserve">№ </w:t>
            </w:r>
            <w:proofErr w:type="gramStart"/>
            <w:r w:rsidRPr="00513F96">
              <w:rPr>
                <w:sz w:val="24"/>
                <w:szCs w:val="24"/>
              </w:rPr>
              <w:t>п</w:t>
            </w:r>
            <w:proofErr w:type="gramEnd"/>
            <w:r w:rsidRPr="00513F96">
              <w:rPr>
                <w:sz w:val="24"/>
                <w:szCs w:val="24"/>
              </w:rPr>
              <w:t>/п</w:t>
            </w:r>
          </w:p>
        </w:tc>
        <w:tc>
          <w:tcPr>
            <w:tcW w:w="3969" w:type="dxa"/>
            <w:vAlign w:val="center"/>
          </w:tcPr>
          <w:p w:rsidR="00A96A2D" w:rsidRPr="00513F96" w:rsidRDefault="00A96A2D" w:rsidP="00A96A2D">
            <w:pPr>
              <w:keepNext/>
              <w:spacing w:line="0" w:lineRule="atLeast"/>
              <w:ind w:left="-57" w:right="-57" w:firstLine="57"/>
              <w:jc w:val="center"/>
              <w:rPr>
                <w:sz w:val="24"/>
                <w:szCs w:val="24"/>
              </w:rPr>
            </w:pPr>
            <w:r w:rsidRPr="00513F96">
              <w:rPr>
                <w:sz w:val="24"/>
                <w:szCs w:val="24"/>
              </w:rPr>
              <w:t xml:space="preserve">Условия </w:t>
            </w:r>
            <w:r>
              <w:rPr>
                <w:sz w:val="24"/>
                <w:szCs w:val="24"/>
              </w:rPr>
              <w:t>котировочного отбора</w:t>
            </w:r>
          </w:p>
        </w:tc>
        <w:tc>
          <w:tcPr>
            <w:tcW w:w="5387" w:type="dxa"/>
            <w:vAlign w:val="center"/>
          </w:tcPr>
          <w:p w:rsidR="00A96A2D" w:rsidRPr="00513F96" w:rsidRDefault="00A96A2D" w:rsidP="00A96A2D">
            <w:pPr>
              <w:keepNext/>
              <w:spacing w:line="0" w:lineRule="atLeast"/>
              <w:ind w:left="57" w:right="57" w:firstLine="57"/>
              <w:jc w:val="center"/>
              <w:rPr>
                <w:sz w:val="24"/>
                <w:szCs w:val="24"/>
              </w:rPr>
            </w:pPr>
            <w:proofErr w:type="gramStart"/>
            <w:r>
              <w:rPr>
                <w:sz w:val="24"/>
                <w:szCs w:val="24"/>
              </w:rPr>
              <w:t>Коммерческое</w:t>
            </w:r>
            <w:proofErr w:type="gramEnd"/>
            <w:r>
              <w:rPr>
                <w:sz w:val="24"/>
                <w:szCs w:val="24"/>
              </w:rPr>
              <w:t xml:space="preserve"> п</w:t>
            </w:r>
            <w:r w:rsidRPr="00513F96">
              <w:rPr>
                <w:sz w:val="24"/>
                <w:szCs w:val="24"/>
              </w:rPr>
              <w:t>редложения участника</w:t>
            </w:r>
          </w:p>
        </w:tc>
      </w:tr>
      <w:tr w:rsidR="00A96A2D" w:rsidRPr="00513F96" w:rsidTr="00A96A2D">
        <w:trPr>
          <w:cantSplit/>
          <w:tblHeader/>
        </w:trPr>
        <w:tc>
          <w:tcPr>
            <w:tcW w:w="709" w:type="dxa"/>
            <w:vAlign w:val="center"/>
          </w:tcPr>
          <w:p w:rsidR="00A96A2D" w:rsidRPr="00513F96" w:rsidRDefault="00A96A2D" w:rsidP="00A96A2D">
            <w:pPr>
              <w:numPr>
                <w:ilvl w:val="0"/>
                <w:numId w:val="2"/>
              </w:numPr>
              <w:tabs>
                <w:tab w:val="left" w:pos="284"/>
              </w:tabs>
              <w:spacing w:line="0" w:lineRule="atLeast"/>
              <w:ind w:left="0" w:firstLine="57"/>
              <w:jc w:val="center"/>
              <w:rPr>
                <w:sz w:val="24"/>
                <w:szCs w:val="24"/>
              </w:rPr>
            </w:pPr>
          </w:p>
        </w:tc>
        <w:tc>
          <w:tcPr>
            <w:tcW w:w="3969" w:type="dxa"/>
            <w:vAlign w:val="center"/>
          </w:tcPr>
          <w:p w:rsidR="00A96A2D" w:rsidRPr="00513F96" w:rsidRDefault="00A96A2D" w:rsidP="00A96A2D">
            <w:pPr>
              <w:keepNext/>
              <w:spacing w:line="0" w:lineRule="atLeast"/>
              <w:ind w:left="34" w:right="34" w:firstLine="425"/>
              <w:jc w:val="left"/>
              <w:rPr>
                <w:sz w:val="24"/>
                <w:szCs w:val="24"/>
              </w:rPr>
            </w:pPr>
            <w:r>
              <w:rPr>
                <w:sz w:val="24"/>
                <w:szCs w:val="24"/>
              </w:rPr>
              <w:t xml:space="preserve">Наименование </w:t>
            </w:r>
          </w:p>
        </w:tc>
        <w:tc>
          <w:tcPr>
            <w:tcW w:w="5387" w:type="dxa"/>
            <w:vAlign w:val="center"/>
          </w:tcPr>
          <w:p w:rsidR="00A96A2D" w:rsidRPr="00971954" w:rsidRDefault="00A96A2D" w:rsidP="00A96A2D">
            <w:pPr>
              <w:keepNext/>
              <w:spacing w:line="0" w:lineRule="atLeast"/>
              <w:ind w:left="57" w:right="57" w:firstLine="57"/>
              <w:jc w:val="center"/>
              <w:rPr>
                <w:b/>
                <w:i/>
                <w:sz w:val="24"/>
                <w:szCs w:val="24"/>
              </w:rPr>
            </w:pPr>
            <w:r>
              <w:rPr>
                <w:b/>
                <w:i/>
                <w:sz w:val="24"/>
                <w:szCs w:val="24"/>
              </w:rPr>
              <w:t>Н</w:t>
            </w:r>
            <w:r w:rsidRPr="00971954">
              <w:rPr>
                <w:b/>
                <w:i/>
                <w:sz w:val="24"/>
                <w:szCs w:val="24"/>
              </w:rPr>
              <w:t xml:space="preserve">аименование </w:t>
            </w:r>
            <w:r>
              <w:rPr>
                <w:b/>
                <w:i/>
                <w:sz w:val="24"/>
                <w:szCs w:val="24"/>
              </w:rPr>
              <w:t>услуг</w:t>
            </w:r>
          </w:p>
        </w:tc>
      </w:tr>
      <w:tr w:rsidR="00A96A2D" w:rsidRPr="00513F96" w:rsidTr="00A96A2D">
        <w:trPr>
          <w:cantSplit/>
        </w:trPr>
        <w:tc>
          <w:tcPr>
            <w:tcW w:w="709" w:type="dxa"/>
            <w:vAlign w:val="center"/>
          </w:tcPr>
          <w:p w:rsidR="00A96A2D" w:rsidRPr="00513F96" w:rsidRDefault="00A96A2D" w:rsidP="00A96A2D">
            <w:pPr>
              <w:numPr>
                <w:ilvl w:val="0"/>
                <w:numId w:val="2"/>
              </w:numPr>
              <w:tabs>
                <w:tab w:val="left" w:pos="284"/>
              </w:tabs>
              <w:spacing w:line="0" w:lineRule="atLeast"/>
              <w:ind w:left="0" w:firstLine="57"/>
              <w:jc w:val="center"/>
              <w:rPr>
                <w:sz w:val="24"/>
                <w:szCs w:val="24"/>
              </w:rPr>
            </w:pPr>
          </w:p>
        </w:tc>
        <w:tc>
          <w:tcPr>
            <w:tcW w:w="3969" w:type="dxa"/>
            <w:vAlign w:val="center"/>
          </w:tcPr>
          <w:p w:rsidR="00A96A2D" w:rsidRPr="00513F96" w:rsidRDefault="00A96A2D" w:rsidP="00A96A2D">
            <w:pPr>
              <w:spacing w:line="0" w:lineRule="atLeast"/>
              <w:ind w:left="34" w:right="34" w:firstLine="425"/>
              <w:rPr>
                <w:sz w:val="24"/>
                <w:szCs w:val="24"/>
              </w:rPr>
            </w:pPr>
            <w:r w:rsidRPr="00513F96">
              <w:rPr>
                <w:bCs/>
                <w:sz w:val="24"/>
                <w:szCs w:val="24"/>
              </w:rPr>
              <w:t>Цена, руб. с НДС</w:t>
            </w:r>
          </w:p>
        </w:tc>
        <w:tc>
          <w:tcPr>
            <w:tcW w:w="5387" w:type="dxa"/>
            <w:vAlign w:val="center"/>
          </w:tcPr>
          <w:p w:rsidR="00A96A2D" w:rsidRPr="00513F96" w:rsidRDefault="00A96A2D" w:rsidP="00A96A2D">
            <w:pPr>
              <w:spacing w:line="0" w:lineRule="atLeast"/>
              <w:ind w:left="57" w:right="57" w:firstLine="57"/>
              <w:jc w:val="center"/>
              <w:rPr>
                <w:sz w:val="24"/>
                <w:szCs w:val="24"/>
              </w:rPr>
            </w:pPr>
            <w:r w:rsidRPr="00513F96">
              <w:rPr>
                <w:b/>
                <w:i/>
                <w:sz w:val="24"/>
                <w:szCs w:val="24"/>
              </w:rPr>
              <w:t>[</w:t>
            </w:r>
            <w:r w:rsidRPr="00513F96">
              <w:rPr>
                <w:b/>
                <w:i/>
                <w:iCs/>
                <w:color w:val="000000"/>
                <w:sz w:val="24"/>
                <w:szCs w:val="24"/>
              </w:rPr>
              <w:t>(сумма цифрой и прописью)</w:t>
            </w:r>
            <w:r w:rsidRPr="00513F96">
              <w:rPr>
                <w:b/>
                <w:i/>
                <w:color w:val="000000"/>
                <w:sz w:val="24"/>
                <w:szCs w:val="24"/>
              </w:rPr>
              <w:t xml:space="preserve">, в том числе НДС____________ </w:t>
            </w:r>
            <w:r w:rsidRPr="00513F96">
              <w:rPr>
                <w:b/>
                <w:i/>
                <w:iCs/>
                <w:color w:val="000000"/>
                <w:sz w:val="24"/>
                <w:szCs w:val="24"/>
              </w:rPr>
              <w:t>(</w:t>
            </w:r>
            <w:r>
              <w:rPr>
                <w:b/>
                <w:i/>
                <w:iCs/>
                <w:color w:val="000000"/>
                <w:sz w:val="24"/>
                <w:szCs w:val="24"/>
              </w:rPr>
              <w:t>и</w:t>
            </w:r>
            <w:r w:rsidRPr="00513F96">
              <w:rPr>
                <w:b/>
                <w:i/>
                <w:iCs/>
                <w:color w:val="000000"/>
                <w:sz w:val="24"/>
                <w:szCs w:val="24"/>
              </w:rPr>
              <w:t xml:space="preserve"> иных затрат при оказании услуг)</w:t>
            </w:r>
            <w:r w:rsidRPr="00513F96">
              <w:rPr>
                <w:b/>
                <w:i/>
                <w:sz w:val="24"/>
                <w:szCs w:val="24"/>
              </w:rPr>
              <w:t>]</w:t>
            </w:r>
          </w:p>
        </w:tc>
      </w:tr>
      <w:tr w:rsidR="00A96A2D" w:rsidRPr="00513F96" w:rsidTr="00A96A2D">
        <w:trPr>
          <w:cantSplit/>
        </w:trPr>
        <w:tc>
          <w:tcPr>
            <w:tcW w:w="709" w:type="dxa"/>
            <w:vAlign w:val="center"/>
          </w:tcPr>
          <w:p w:rsidR="00A96A2D" w:rsidRPr="00513F96" w:rsidRDefault="00A96A2D" w:rsidP="00A96A2D">
            <w:pPr>
              <w:numPr>
                <w:ilvl w:val="0"/>
                <w:numId w:val="2"/>
              </w:numPr>
              <w:tabs>
                <w:tab w:val="left" w:pos="284"/>
              </w:tabs>
              <w:spacing w:line="0" w:lineRule="atLeast"/>
              <w:ind w:left="0" w:firstLine="57"/>
              <w:jc w:val="center"/>
              <w:rPr>
                <w:sz w:val="24"/>
                <w:szCs w:val="24"/>
              </w:rPr>
            </w:pPr>
          </w:p>
        </w:tc>
        <w:tc>
          <w:tcPr>
            <w:tcW w:w="3969" w:type="dxa"/>
            <w:vAlign w:val="center"/>
          </w:tcPr>
          <w:p w:rsidR="00A96A2D" w:rsidRPr="00513F96" w:rsidRDefault="00A96A2D" w:rsidP="00A96A2D">
            <w:pPr>
              <w:spacing w:line="0" w:lineRule="atLeast"/>
              <w:ind w:left="34" w:right="34" w:firstLine="425"/>
              <w:rPr>
                <w:bCs/>
                <w:sz w:val="24"/>
                <w:szCs w:val="24"/>
              </w:rPr>
            </w:pPr>
            <w:r w:rsidRPr="00513F96">
              <w:rPr>
                <w:bCs/>
                <w:sz w:val="24"/>
                <w:szCs w:val="24"/>
              </w:rPr>
              <w:t xml:space="preserve">Срок </w:t>
            </w:r>
            <w:r>
              <w:rPr>
                <w:sz w:val="24"/>
                <w:szCs w:val="24"/>
              </w:rPr>
              <w:t>оказания услуг</w:t>
            </w:r>
          </w:p>
        </w:tc>
        <w:tc>
          <w:tcPr>
            <w:tcW w:w="5387" w:type="dxa"/>
            <w:vAlign w:val="center"/>
          </w:tcPr>
          <w:p w:rsidR="00A96A2D" w:rsidRPr="00513F96" w:rsidRDefault="00A96A2D" w:rsidP="00A96A2D">
            <w:pPr>
              <w:spacing w:line="0" w:lineRule="atLeast"/>
              <w:ind w:left="57" w:right="57" w:firstLine="57"/>
              <w:jc w:val="center"/>
              <w:rPr>
                <w:b/>
                <w:i/>
                <w:iCs/>
                <w:sz w:val="24"/>
                <w:szCs w:val="24"/>
                <w:shd w:val="clear" w:color="auto" w:fill="FFFF99"/>
              </w:rPr>
            </w:pPr>
            <w:r w:rsidRPr="00513F96">
              <w:rPr>
                <w:b/>
                <w:i/>
                <w:sz w:val="24"/>
                <w:szCs w:val="24"/>
              </w:rPr>
              <w:t xml:space="preserve">[указать количество календарных дней со дня </w:t>
            </w:r>
            <w:r>
              <w:rPr>
                <w:b/>
                <w:i/>
                <w:sz w:val="24"/>
                <w:szCs w:val="24"/>
              </w:rPr>
              <w:t>заявки</w:t>
            </w:r>
            <w:r w:rsidRPr="00513F96">
              <w:rPr>
                <w:b/>
                <w:i/>
                <w:sz w:val="24"/>
                <w:szCs w:val="24"/>
              </w:rPr>
              <w:t>]</w:t>
            </w:r>
          </w:p>
        </w:tc>
      </w:tr>
    </w:tbl>
    <w:p w:rsidR="00A96A2D" w:rsidRPr="00513F96" w:rsidRDefault="00A96A2D" w:rsidP="00A96A2D">
      <w:pPr>
        <w:pStyle w:val="af"/>
        <w:spacing w:before="0" w:after="0" w:line="0" w:lineRule="atLeast"/>
        <w:ind w:firstLine="709"/>
        <w:rPr>
          <w:rFonts w:ascii="Times New Roman" w:hAnsi="Times New Roman" w:cs="Times New Roman"/>
        </w:rPr>
      </w:pPr>
      <w:r w:rsidRPr="00513F96">
        <w:rPr>
          <w:rFonts w:ascii="Times New Roman" w:hAnsi="Times New Roman" w:cs="Times New Roman"/>
        </w:rPr>
        <w:t xml:space="preserve">Настоящая заявка на участие в </w:t>
      </w:r>
      <w:r>
        <w:rPr>
          <w:rFonts w:ascii="Times New Roman" w:hAnsi="Times New Roman" w:cs="Times New Roman"/>
        </w:rPr>
        <w:t xml:space="preserve">котировочном отборе </w:t>
      </w:r>
      <w:r w:rsidRPr="00760C7C">
        <w:rPr>
          <w:rFonts w:ascii="Times New Roman" w:hAnsi="Times New Roman" w:cs="Times New Roman"/>
          <w:color w:val="000000"/>
        </w:rPr>
        <w:t>(</w:t>
      </w:r>
      <w:r w:rsidRPr="00760C7C">
        <w:rPr>
          <w:rFonts w:ascii="Times New Roman" w:hAnsi="Times New Roman" w:cs="Times New Roman"/>
        </w:rPr>
        <w:t>маркетинговых исследований в электронной форме)</w:t>
      </w:r>
      <w:r w:rsidRPr="00513F96">
        <w:rPr>
          <w:rFonts w:ascii="Times New Roman" w:hAnsi="Times New Roman" w:cs="Times New Roman"/>
        </w:rPr>
        <w:t xml:space="preserve"> имеет правовой статус оферты и действует до «___» __________ 20___ года.</w:t>
      </w:r>
      <w:bookmarkStart w:id="16" w:name="_Hlt440565644"/>
      <w:bookmarkEnd w:id="16"/>
    </w:p>
    <w:p w:rsidR="00A96A2D" w:rsidRPr="00513F96" w:rsidRDefault="00A96A2D" w:rsidP="00A96A2D">
      <w:pPr>
        <w:pStyle w:val="a8"/>
        <w:tabs>
          <w:tab w:val="left" w:pos="993"/>
          <w:tab w:val="left" w:pos="1134"/>
        </w:tabs>
        <w:spacing w:after="0" w:line="0" w:lineRule="atLeast"/>
        <w:ind w:left="0"/>
        <w:contextualSpacing w:val="0"/>
        <w:jc w:val="both"/>
        <w:rPr>
          <w:rFonts w:ascii="Times New Roman" w:hAnsi="Times New Roman"/>
          <w:sz w:val="24"/>
          <w:szCs w:val="24"/>
        </w:rPr>
      </w:pPr>
      <w:r w:rsidRPr="00513F96">
        <w:rPr>
          <w:rFonts w:ascii="Times New Roman" w:hAnsi="Times New Roman"/>
          <w:sz w:val="24"/>
          <w:szCs w:val="24"/>
        </w:rPr>
        <w:t>Корреспонденцию в наш адрес просим направлять по адресу: ____________________________________________________________________.</w:t>
      </w:r>
    </w:p>
    <w:p w:rsidR="00A96A2D" w:rsidRPr="00513F96" w:rsidRDefault="00A96A2D" w:rsidP="00A96A2D">
      <w:pPr>
        <w:pStyle w:val="a8"/>
        <w:tabs>
          <w:tab w:val="left" w:pos="993"/>
          <w:tab w:val="left" w:pos="1134"/>
        </w:tabs>
        <w:spacing w:after="0" w:line="0" w:lineRule="atLeast"/>
        <w:ind w:left="0"/>
        <w:contextualSpacing w:val="0"/>
        <w:jc w:val="both"/>
        <w:rPr>
          <w:rFonts w:ascii="Times New Roman" w:hAnsi="Times New Roman"/>
          <w:sz w:val="24"/>
          <w:szCs w:val="24"/>
        </w:rPr>
      </w:pPr>
      <w:r w:rsidRPr="00513F96">
        <w:rPr>
          <w:rFonts w:ascii="Times New Roman" w:hAnsi="Times New Roman"/>
          <w:sz w:val="24"/>
          <w:szCs w:val="24"/>
        </w:rPr>
        <w:t>Иные сведения, относящиеся к предмету Закупки, которые Участник желает указать дополнительно ____________________________________________.</w:t>
      </w:r>
    </w:p>
    <w:p w:rsidR="00A96A2D" w:rsidRPr="00513F96" w:rsidRDefault="00A96A2D" w:rsidP="00A96A2D">
      <w:pPr>
        <w:pStyle w:val="a8"/>
        <w:tabs>
          <w:tab w:val="left" w:pos="993"/>
          <w:tab w:val="left" w:pos="1134"/>
        </w:tabs>
        <w:spacing w:after="0" w:line="0" w:lineRule="atLeast"/>
        <w:ind w:left="0"/>
        <w:contextualSpacing w:val="0"/>
        <w:jc w:val="both"/>
        <w:rPr>
          <w:rFonts w:ascii="Times New Roman" w:hAnsi="Times New Roman"/>
          <w:sz w:val="24"/>
          <w:szCs w:val="24"/>
        </w:rPr>
      </w:pPr>
      <w:r w:rsidRPr="00513F96">
        <w:rPr>
          <w:rFonts w:ascii="Times New Roman" w:hAnsi="Times New Roman"/>
          <w:sz w:val="24"/>
          <w:szCs w:val="24"/>
        </w:rPr>
        <w:t>К настоящей заявке прилагаются документы согласно описи</w:t>
      </w:r>
      <w:r w:rsidRPr="00513F96">
        <w:rPr>
          <w:rStyle w:val="af3"/>
          <w:sz w:val="24"/>
          <w:szCs w:val="24"/>
        </w:rPr>
        <w:endnoteReference w:id="1"/>
      </w:r>
      <w:r w:rsidRPr="00513F96">
        <w:rPr>
          <w:rFonts w:ascii="Times New Roman" w:hAnsi="Times New Roman"/>
          <w:sz w:val="24"/>
          <w:szCs w:val="24"/>
        </w:rPr>
        <w:t xml:space="preserve"> - на _____стр.</w:t>
      </w:r>
    </w:p>
    <w:p w:rsidR="00A96A2D" w:rsidRPr="00775876" w:rsidRDefault="00A96A2D" w:rsidP="00A96A2D">
      <w:pPr>
        <w:spacing w:line="0" w:lineRule="atLeast"/>
        <w:rPr>
          <w:sz w:val="10"/>
          <w:szCs w:val="10"/>
        </w:rPr>
      </w:pPr>
    </w:p>
    <w:tbl>
      <w:tblPr>
        <w:tblW w:w="0" w:type="auto"/>
        <w:tblLook w:val="04A0" w:firstRow="1" w:lastRow="0" w:firstColumn="1" w:lastColumn="0" w:noHBand="0" w:noVBand="1"/>
      </w:tblPr>
      <w:tblGrid>
        <w:gridCol w:w="6062"/>
        <w:gridCol w:w="3509"/>
      </w:tblGrid>
      <w:tr w:rsidR="00A96A2D" w:rsidRPr="00513F96" w:rsidTr="00A96A2D">
        <w:tc>
          <w:tcPr>
            <w:tcW w:w="6062" w:type="dxa"/>
            <w:shd w:val="clear" w:color="auto" w:fill="auto"/>
          </w:tcPr>
          <w:p w:rsidR="00A96A2D" w:rsidRPr="00513F96" w:rsidRDefault="00A96A2D" w:rsidP="00A96A2D">
            <w:pPr>
              <w:spacing w:line="0" w:lineRule="atLeast"/>
              <w:ind w:left="-637"/>
              <w:rPr>
                <w:sz w:val="24"/>
                <w:szCs w:val="24"/>
              </w:rPr>
            </w:pPr>
            <w:r w:rsidRPr="00513F96">
              <w:rPr>
                <w:sz w:val="24"/>
                <w:szCs w:val="24"/>
              </w:rPr>
              <w:t xml:space="preserve">Руководитель организации </w:t>
            </w:r>
          </w:p>
          <w:p w:rsidR="00A96A2D" w:rsidRPr="00513F96" w:rsidRDefault="00A96A2D" w:rsidP="00A96A2D">
            <w:pPr>
              <w:spacing w:line="0" w:lineRule="atLeast"/>
              <w:ind w:left="-637"/>
              <w:rPr>
                <w:sz w:val="24"/>
                <w:szCs w:val="24"/>
              </w:rPr>
            </w:pPr>
            <w:proofErr w:type="gramStart"/>
            <w:r w:rsidRPr="00513F96">
              <w:rPr>
                <w:sz w:val="24"/>
                <w:szCs w:val="24"/>
              </w:rPr>
              <w:t>(уполномоченный представитель,</w:t>
            </w:r>
            <w:proofErr w:type="gramEnd"/>
          </w:p>
          <w:p w:rsidR="00A96A2D" w:rsidRPr="00513F96" w:rsidRDefault="00A96A2D" w:rsidP="00A96A2D">
            <w:pPr>
              <w:spacing w:line="0" w:lineRule="atLeast"/>
              <w:ind w:left="-637"/>
              <w:rPr>
                <w:sz w:val="24"/>
                <w:szCs w:val="24"/>
              </w:rPr>
            </w:pPr>
            <w:r w:rsidRPr="00513F96">
              <w:rPr>
                <w:sz w:val="24"/>
                <w:szCs w:val="24"/>
              </w:rPr>
              <w:t xml:space="preserve">доверенность №________ </w:t>
            </w:r>
            <w:proofErr w:type="gramStart"/>
            <w:r w:rsidRPr="00513F96">
              <w:rPr>
                <w:sz w:val="24"/>
                <w:szCs w:val="24"/>
              </w:rPr>
              <w:t>от</w:t>
            </w:r>
            <w:proofErr w:type="gramEnd"/>
            <w:r w:rsidRPr="00513F96">
              <w:rPr>
                <w:sz w:val="24"/>
                <w:szCs w:val="24"/>
              </w:rPr>
              <w:t xml:space="preserve"> ___________)</w:t>
            </w:r>
          </w:p>
          <w:p w:rsidR="00A96A2D" w:rsidRPr="00513F96" w:rsidRDefault="00A96A2D" w:rsidP="00A96A2D">
            <w:pPr>
              <w:spacing w:line="0" w:lineRule="atLeast"/>
              <w:ind w:left="-637"/>
              <w:rPr>
                <w:sz w:val="24"/>
                <w:szCs w:val="24"/>
              </w:rPr>
            </w:pPr>
            <w:r w:rsidRPr="00513F96">
              <w:rPr>
                <w:sz w:val="24"/>
                <w:szCs w:val="24"/>
                <w:vertAlign w:val="subscript"/>
              </w:rPr>
              <w:t>(должность)</w:t>
            </w:r>
          </w:p>
        </w:tc>
        <w:tc>
          <w:tcPr>
            <w:tcW w:w="3509" w:type="dxa"/>
            <w:shd w:val="clear" w:color="auto" w:fill="auto"/>
          </w:tcPr>
          <w:p w:rsidR="00A96A2D" w:rsidRPr="00513F96" w:rsidRDefault="00A96A2D" w:rsidP="00A96A2D">
            <w:pPr>
              <w:spacing w:line="0" w:lineRule="atLeast"/>
              <w:ind w:left="-637"/>
              <w:rPr>
                <w:sz w:val="24"/>
                <w:szCs w:val="24"/>
              </w:rPr>
            </w:pPr>
          </w:p>
          <w:p w:rsidR="00A96A2D" w:rsidRPr="00513F96" w:rsidRDefault="00A96A2D" w:rsidP="00A96A2D">
            <w:pPr>
              <w:spacing w:line="0" w:lineRule="atLeast"/>
              <w:ind w:left="-637"/>
              <w:rPr>
                <w:sz w:val="24"/>
                <w:szCs w:val="24"/>
              </w:rPr>
            </w:pPr>
          </w:p>
          <w:p w:rsidR="00A96A2D" w:rsidRPr="00513F96" w:rsidRDefault="00A96A2D" w:rsidP="00A96A2D">
            <w:pPr>
              <w:spacing w:line="0" w:lineRule="atLeast"/>
              <w:ind w:left="-637"/>
              <w:rPr>
                <w:sz w:val="24"/>
                <w:szCs w:val="24"/>
              </w:rPr>
            </w:pPr>
            <w:r w:rsidRPr="00513F96">
              <w:rPr>
                <w:sz w:val="24"/>
                <w:szCs w:val="24"/>
              </w:rPr>
              <w:t>_________________________</w:t>
            </w:r>
          </w:p>
          <w:p w:rsidR="00A96A2D" w:rsidRPr="00513F96" w:rsidRDefault="00A96A2D" w:rsidP="00A96A2D">
            <w:pPr>
              <w:spacing w:line="0" w:lineRule="atLeast"/>
              <w:ind w:left="-637"/>
              <w:jc w:val="center"/>
              <w:rPr>
                <w:sz w:val="24"/>
                <w:szCs w:val="24"/>
              </w:rPr>
            </w:pPr>
            <w:r w:rsidRPr="00513F96">
              <w:rPr>
                <w:sz w:val="24"/>
                <w:szCs w:val="24"/>
                <w:vertAlign w:val="subscript"/>
              </w:rPr>
              <w:t>(подпись) (Фамилия И.О.)</w:t>
            </w:r>
          </w:p>
        </w:tc>
      </w:tr>
    </w:tbl>
    <w:p w:rsidR="00A96A2D" w:rsidRPr="00775876" w:rsidRDefault="00A96A2D" w:rsidP="00A96A2D">
      <w:pPr>
        <w:autoSpaceDE w:val="0"/>
        <w:autoSpaceDN w:val="0"/>
        <w:adjustRightInd w:val="0"/>
        <w:spacing w:line="0" w:lineRule="atLeast"/>
        <w:ind w:firstLine="709"/>
        <w:jc w:val="center"/>
        <w:rPr>
          <w:color w:val="000000"/>
          <w:sz w:val="20"/>
        </w:rPr>
      </w:pPr>
      <w:r w:rsidRPr="00775876">
        <w:rPr>
          <w:color w:val="000000"/>
          <w:sz w:val="20"/>
        </w:rPr>
        <w:t>М.П.</w:t>
      </w:r>
    </w:p>
    <w:p w:rsidR="00A96A2D" w:rsidRPr="00775876" w:rsidRDefault="00A96A2D" w:rsidP="00A96A2D">
      <w:pPr>
        <w:autoSpaceDE w:val="0"/>
        <w:autoSpaceDN w:val="0"/>
        <w:adjustRightInd w:val="0"/>
        <w:spacing w:line="0" w:lineRule="atLeast"/>
        <w:ind w:firstLine="709"/>
        <w:jc w:val="right"/>
        <w:rPr>
          <w:color w:val="000000"/>
          <w:sz w:val="6"/>
          <w:szCs w:val="6"/>
        </w:rPr>
      </w:pPr>
    </w:p>
    <w:p w:rsidR="00A96A2D" w:rsidRPr="00A64748" w:rsidRDefault="00A96A2D" w:rsidP="00A96A2D">
      <w:pPr>
        <w:spacing w:line="0" w:lineRule="atLeast"/>
        <w:ind w:left="5529" w:firstLine="0"/>
        <w:rPr>
          <w:sz w:val="24"/>
          <w:szCs w:val="24"/>
        </w:rPr>
      </w:pPr>
      <w:r w:rsidRPr="00513F96">
        <w:rPr>
          <w:b/>
          <w:bCs/>
          <w:sz w:val="24"/>
          <w:szCs w:val="24"/>
        </w:rPr>
        <w:br w:type="page"/>
      </w:r>
      <w:r w:rsidRPr="00A64748">
        <w:rPr>
          <w:sz w:val="24"/>
          <w:szCs w:val="24"/>
        </w:rPr>
        <w:t xml:space="preserve">Приложение № </w:t>
      </w:r>
      <w:r>
        <w:rPr>
          <w:sz w:val="24"/>
          <w:szCs w:val="24"/>
        </w:rPr>
        <w:t>2</w:t>
      </w:r>
      <w:r w:rsidRPr="00A64748">
        <w:rPr>
          <w:sz w:val="24"/>
          <w:szCs w:val="24"/>
        </w:rPr>
        <w:t xml:space="preserve"> </w:t>
      </w:r>
    </w:p>
    <w:p w:rsidR="00A96A2D" w:rsidRPr="00760C7C" w:rsidRDefault="00A96A2D" w:rsidP="00A96A2D">
      <w:pPr>
        <w:spacing w:line="0" w:lineRule="atLeast"/>
        <w:ind w:left="5529" w:firstLine="0"/>
        <w:rPr>
          <w:color w:val="000000"/>
          <w:sz w:val="24"/>
          <w:szCs w:val="24"/>
        </w:rPr>
      </w:pPr>
      <w:r w:rsidRPr="00760C7C">
        <w:rPr>
          <w:sz w:val="24"/>
          <w:szCs w:val="24"/>
        </w:rPr>
        <w:t xml:space="preserve">к Извещению </w:t>
      </w:r>
      <w:r w:rsidRPr="00760C7C">
        <w:rPr>
          <w:color w:val="000000"/>
          <w:sz w:val="24"/>
          <w:szCs w:val="24"/>
        </w:rPr>
        <w:t xml:space="preserve">о проведении </w:t>
      </w:r>
    </w:p>
    <w:p w:rsidR="00A96A2D" w:rsidRPr="00760C7C" w:rsidRDefault="00A96A2D" w:rsidP="00A96A2D">
      <w:pPr>
        <w:pStyle w:val="a4"/>
        <w:ind w:left="5529" w:firstLine="0"/>
        <w:rPr>
          <w:sz w:val="24"/>
          <w:szCs w:val="24"/>
        </w:rPr>
      </w:pPr>
      <w:r w:rsidRPr="00760C7C">
        <w:rPr>
          <w:sz w:val="24"/>
          <w:szCs w:val="24"/>
        </w:rPr>
        <w:t xml:space="preserve">котировочного отбора </w:t>
      </w:r>
    </w:p>
    <w:p w:rsidR="00A96A2D" w:rsidRPr="00760C7C" w:rsidRDefault="00A96A2D" w:rsidP="00A96A2D">
      <w:pPr>
        <w:pStyle w:val="aa"/>
        <w:spacing w:line="0" w:lineRule="atLeast"/>
        <w:ind w:left="5529"/>
        <w:jc w:val="both"/>
      </w:pPr>
      <w:r w:rsidRPr="00760C7C">
        <w:t xml:space="preserve">(маркетинговых исследований в электронной форме) </w:t>
      </w:r>
    </w:p>
    <w:p w:rsidR="00A96A2D" w:rsidRPr="00A32DAA" w:rsidRDefault="00A96A2D" w:rsidP="00A96A2D">
      <w:pPr>
        <w:pStyle w:val="2"/>
        <w:spacing w:before="0" w:after="0" w:line="0" w:lineRule="atLeast"/>
        <w:ind w:left="5529" w:right="240" w:firstLine="0"/>
        <w:jc w:val="both"/>
        <w:rPr>
          <w:b w:val="0"/>
          <w:bCs/>
          <w:i/>
          <w:sz w:val="24"/>
          <w:szCs w:val="24"/>
        </w:rPr>
      </w:pPr>
      <w:bookmarkStart w:id="17" w:name="_Toc162669282"/>
      <w:bookmarkStart w:id="18" w:name="_Toc153517828"/>
      <w:bookmarkStart w:id="19" w:name="_Toc153517580"/>
      <w:bookmarkStart w:id="20" w:name="_Toc127262922"/>
      <w:bookmarkStart w:id="21" w:name="_Ref121214543"/>
      <w:bookmarkStart w:id="22" w:name="_Ref121214513"/>
      <w:bookmarkStart w:id="23" w:name="_Toc326685856"/>
      <w:bookmarkStart w:id="24" w:name="_Toc255987087"/>
      <w:bookmarkStart w:id="25" w:name="_Toc188958839"/>
      <w:r w:rsidRPr="00A32DAA">
        <w:rPr>
          <w:b w:val="0"/>
          <w:sz w:val="24"/>
          <w:szCs w:val="24"/>
        </w:rPr>
        <w:t xml:space="preserve">№ МИ </w:t>
      </w:r>
      <w:r>
        <w:rPr>
          <w:b w:val="0"/>
          <w:sz w:val="24"/>
          <w:szCs w:val="24"/>
        </w:rPr>
        <w:t xml:space="preserve">71 </w:t>
      </w:r>
      <w:r w:rsidRPr="00A32DAA">
        <w:rPr>
          <w:b w:val="0"/>
          <w:sz w:val="24"/>
          <w:szCs w:val="24"/>
        </w:rPr>
        <w:t>- 26 от «</w:t>
      </w:r>
      <w:r>
        <w:rPr>
          <w:b w:val="0"/>
          <w:sz w:val="24"/>
          <w:szCs w:val="24"/>
        </w:rPr>
        <w:t>01</w:t>
      </w:r>
      <w:r w:rsidRPr="00A32DAA">
        <w:rPr>
          <w:b w:val="0"/>
          <w:sz w:val="24"/>
          <w:szCs w:val="24"/>
        </w:rPr>
        <w:t xml:space="preserve">» </w:t>
      </w:r>
      <w:r>
        <w:rPr>
          <w:b w:val="0"/>
          <w:sz w:val="24"/>
          <w:szCs w:val="24"/>
        </w:rPr>
        <w:t xml:space="preserve">июня </w:t>
      </w:r>
      <w:r w:rsidRPr="00A32DAA">
        <w:rPr>
          <w:b w:val="0"/>
          <w:sz w:val="24"/>
          <w:szCs w:val="24"/>
        </w:rPr>
        <w:t>2026 г.</w:t>
      </w:r>
    </w:p>
    <w:bookmarkEnd w:id="17"/>
    <w:bookmarkEnd w:id="18"/>
    <w:bookmarkEnd w:id="19"/>
    <w:bookmarkEnd w:id="20"/>
    <w:bookmarkEnd w:id="21"/>
    <w:bookmarkEnd w:id="22"/>
    <w:bookmarkEnd w:id="23"/>
    <w:bookmarkEnd w:id="24"/>
    <w:bookmarkEnd w:id="25"/>
    <w:p w:rsidR="00A96A2D" w:rsidRPr="00513F96" w:rsidRDefault="00A96A2D" w:rsidP="00A96A2D">
      <w:pPr>
        <w:spacing w:line="0" w:lineRule="atLeast"/>
        <w:jc w:val="right"/>
        <w:rPr>
          <w:b/>
          <w:sz w:val="24"/>
          <w:szCs w:val="24"/>
        </w:rPr>
      </w:pPr>
    </w:p>
    <w:p w:rsidR="00A96A2D" w:rsidRDefault="00A96A2D" w:rsidP="00A96A2D">
      <w:pPr>
        <w:pStyle w:val="2"/>
        <w:tabs>
          <w:tab w:val="left" w:pos="708"/>
        </w:tabs>
        <w:spacing w:before="0" w:after="0" w:line="0" w:lineRule="atLeast"/>
        <w:jc w:val="center"/>
        <w:rPr>
          <w:b w:val="0"/>
          <w:sz w:val="24"/>
          <w:szCs w:val="24"/>
        </w:rPr>
      </w:pPr>
      <w:bookmarkStart w:id="26" w:name="_Анкета_Претендента_на"/>
      <w:bookmarkStart w:id="27" w:name="_Анкета_Участника_процедуры"/>
      <w:bookmarkStart w:id="28" w:name="_Toc255987077"/>
      <w:bookmarkStart w:id="29" w:name="_Toc322002553"/>
      <w:bookmarkEnd w:id="26"/>
      <w:bookmarkEnd w:id="27"/>
      <w:r w:rsidRPr="00513F96">
        <w:rPr>
          <w:b w:val="0"/>
          <w:sz w:val="24"/>
          <w:szCs w:val="24"/>
        </w:rPr>
        <w:t xml:space="preserve">АНКЕТА УЧАСТНИКА </w:t>
      </w:r>
    </w:p>
    <w:bookmarkEnd w:id="28"/>
    <w:bookmarkEnd w:id="29"/>
    <w:p w:rsidR="00A96A2D" w:rsidRPr="00513F96" w:rsidRDefault="00A96A2D" w:rsidP="00A96A2D">
      <w:pPr>
        <w:pStyle w:val="a4"/>
        <w:ind w:firstLine="0"/>
        <w:jc w:val="center"/>
        <w:rPr>
          <w:b/>
          <w:i/>
          <w:sz w:val="24"/>
          <w:szCs w:val="24"/>
        </w:rPr>
      </w:pPr>
      <w:r w:rsidRPr="00760C7C">
        <w:rPr>
          <w:sz w:val="24"/>
          <w:szCs w:val="24"/>
        </w:rPr>
        <w:t>котировочного отбора</w:t>
      </w:r>
      <w:r>
        <w:rPr>
          <w:sz w:val="24"/>
          <w:szCs w:val="24"/>
        </w:rPr>
        <w:t xml:space="preserve"> </w:t>
      </w:r>
      <w:r w:rsidRPr="00760C7C">
        <w:rPr>
          <w:sz w:val="24"/>
          <w:szCs w:val="24"/>
        </w:rPr>
        <w:t>(маркетинговых исследований в электронной форме)</w:t>
      </w:r>
    </w:p>
    <w:p w:rsidR="00A96A2D" w:rsidRPr="00513F96" w:rsidRDefault="00A96A2D" w:rsidP="00A96A2D">
      <w:pPr>
        <w:pStyle w:val="Times12"/>
        <w:spacing w:line="0" w:lineRule="atLeast"/>
        <w:ind w:firstLine="0"/>
        <w:rPr>
          <w:szCs w:val="24"/>
        </w:rPr>
      </w:pPr>
      <w:r w:rsidRPr="00513F96">
        <w:rPr>
          <w:szCs w:val="24"/>
        </w:rPr>
        <w:t>Участник</w:t>
      </w:r>
      <w:r w:rsidRPr="00760C7C">
        <w:rPr>
          <w:szCs w:val="24"/>
        </w:rPr>
        <w:t xml:space="preserve"> котировочного отбора</w:t>
      </w:r>
      <w:r>
        <w:rPr>
          <w:szCs w:val="24"/>
        </w:rPr>
        <w:t xml:space="preserve"> </w:t>
      </w:r>
      <w:r w:rsidRPr="00760C7C">
        <w:rPr>
          <w:szCs w:val="24"/>
        </w:rPr>
        <w:t>(маркетинговых исследований в электронной форме)</w:t>
      </w:r>
      <w:r w:rsidRPr="00513F96">
        <w:rPr>
          <w:szCs w:val="24"/>
        </w:rPr>
        <w:t xml:space="preserve"> </w:t>
      </w:r>
      <w:proofErr w:type="gramStart"/>
      <w:r w:rsidRPr="00513F96">
        <w:rPr>
          <w:szCs w:val="24"/>
        </w:rPr>
        <w:t>на</w:t>
      </w:r>
      <w:proofErr w:type="gramEnd"/>
      <w:r w:rsidRPr="00513F96">
        <w:rPr>
          <w:szCs w:val="24"/>
        </w:rPr>
        <w:t xml:space="preserve"> </w:t>
      </w:r>
      <w:r>
        <w:rPr>
          <w:szCs w:val="24"/>
        </w:rPr>
        <w:t>_________________</w:t>
      </w:r>
      <w:r w:rsidRPr="00513F96">
        <w:rPr>
          <w:szCs w:val="24"/>
        </w:rPr>
        <w:t xml:space="preserve">: ______________________________________________________ </w:t>
      </w:r>
    </w:p>
    <w:p w:rsidR="00A96A2D" w:rsidRPr="00513F96" w:rsidRDefault="00A96A2D" w:rsidP="00A96A2D">
      <w:pPr>
        <w:pStyle w:val="Times12"/>
        <w:spacing w:line="0" w:lineRule="atLeast"/>
        <w:ind w:firstLine="0"/>
        <w:rPr>
          <w:szCs w:val="24"/>
        </w:rPr>
      </w:pPr>
    </w:p>
    <w:p w:rsidR="00A96A2D" w:rsidRPr="00513F96" w:rsidRDefault="00A96A2D" w:rsidP="00A96A2D">
      <w:pPr>
        <w:pStyle w:val="Times12"/>
        <w:spacing w:line="0" w:lineRule="atLeast"/>
        <w:ind w:firstLine="0"/>
        <w:rPr>
          <w:szCs w:val="24"/>
        </w:rPr>
      </w:pPr>
      <w:r w:rsidRPr="00513F96">
        <w:rPr>
          <w:szCs w:val="24"/>
        </w:rPr>
        <w:t>Таблица 1. Сведения об участнике.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6083"/>
        <w:gridCol w:w="3435"/>
      </w:tblGrid>
      <w:tr w:rsidR="00A96A2D" w:rsidRPr="00513F96" w:rsidTr="00A96A2D">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hideMark/>
          </w:tcPr>
          <w:p w:rsidR="00A96A2D" w:rsidRPr="00513F96" w:rsidRDefault="00A96A2D" w:rsidP="00A96A2D">
            <w:pPr>
              <w:pStyle w:val="ad"/>
              <w:keepNext w:val="0"/>
              <w:widowControl w:val="0"/>
              <w:spacing w:before="0" w:after="0" w:line="0" w:lineRule="atLeast"/>
              <w:ind w:left="0" w:right="0"/>
              <w:jc w:val="center"/>
              <w:rPr>
                <w:sz w:val="24"/>
                <w:szCs w:val="24"/>
              </w:rPr>
            </w:pPr>
            <w:r w:rsidRPr="00513F96">
              <w:rPr>
                <w:sz w:val="24"/>
                <w:szCs w:val="24"/>
              </w:rPr>
              <w:t>№</w:t>
            </w:r>
          </w:p>
        </w:tc>
        <w:tc>
          <w:tcPr>
            <w:tcW w:w="3000" w:type="pct"/>
            <w:tcBorders>
              <w:top w:val="single" w:sz="4" w:space="0" w:color="auto"/>
              <w:left w:val="single" w:sz="4" w:space="0" w:color="auto"/>
              <w:bottom w:val="single" w:sz="4" w:space="0" w:color="auto"/>
              <w:right w:val="single" w:sz="4" w:space="0" w:color="auto"/>
            </w:tcBorders>
            <w:vAlign w:val="center"/>
            <w:hideMark/>
          </w:tcPr>
          <w:p w:rsidR="00A96A2D" w:rsidRPr="00513F96" w:rsidRDefault="00A96A2D" w:rsidP="00A96A2D">
            <w:pPr>
              <w:pStyle w:val="ad"/>
              <w:keepNext w:val="0"/>
              <w:widowControl w:val="0"/>
              <w:spacing w:before="0" w:after="0" w:line="0" w:lineRule="atLeast"/>
              <w:ind w:left="0" w:right="0"/>
              <w:jc w:val="center"/>
              <w:rPr>
                <w:sz w:val="24"/>
                <w:szCs w:val="24"/>
              </w:rPr>
            </w:pPr>
            <w:r w:rsidRPr="00513F96">
              <w:rPr>
                <w:sz w:val="24"/>
                <w:szCs w:val="24"/>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A96A2D" w:rsidRPr="00513F96" w:rsidRDefault="00A96A2D" w:rsidP="00A96A2D">
            <w:pPr>
              <w:pStyle w:val="ad"/>
              <w:keepNext w:val="0"/>
              <w:widowControl w:val="0"/>
              <w:spacing w:before="0" w:after="0" w:line="0" w:lineRule="atLeast"/>
              <w:ind w:left="0" w:right="0"/>
              <w:jc w:val="center"/>
              <w:rPr>
                <w:sz w:val="24"/>
                <w:szCs w:val="24"/>
              </w:rPr>
            </w:pPr>
            <w:r w:rsidRPr="00513F96">
              <w:rPr>
                <w:sz w:val="24"/>
                <w:szCs w:val="24"/>
              </w:rPr>
              <w:t xml:space="preserve">Сведения об участнике </w:t>
            </w:r>
          </w:p>
        </w:tc>
      </w:tr>
      <w:tr w:rsidR="00A96A2D" w:rsidRPr="00513F96" w:rsidTr="00A96A2D">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A96A2D" w:rsidRPr="00513F96" w:rsidRDefault="00A96A2D" w:rsidP="00A96A2D">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A96A2D" w:rsidRPr="00513F96" w:rsidRDefault="00A96A2D" w:rsidP="00A96A2D">
            <w:pPr>
              <w:pStyle w:val="ae"/>
              <w:widowControl w:val="0"/>
              <w:spacing w:before="0" w:after="0" w:line="0" w:lineRule="atLeast"/>
              <w:ind w:left="-53" w:right="108"/>
              <w:jc w:val="both"/>
              <w:rPr>
                <w:szCs w:val="24"/>
              </w:rPr>
            </w:pPr>
            <w:r w:rsidRPr="00513F96">
              <w:rPr>
                <w:szCs w:val="24"/>
              </w:rPr>
              <w:t>Фирменное наименование (Полное и сокращенное наименования организации</w:t>
            </w:r>
            <w:r>
              <w:rPr>
                <w:szCs w:val="24"/>
              </w:rPr>
              <w:t>)</w:t>
            </w:r>
            <w:r w:rsidRPr="00513F96">
              <w:rPr>
                <w:szCs w:val="24"/>
              </w:rPr>
              <w:t xml:space="preserve"> </w:t>
            </w:r>
          </w:p>
        </w:tc>
        <w:tc>
          <w:tcPr>
            <w:tcW w:w="1694" w:type="pct"/>
            <w:tcBorders>
              <w:top w:val="single" w:sz="4" w:space="0" w:color="auto"/>
              <w:left w:val="single" w:sz="4" w:space="0" w:color="auto"/>
              <w:bottom w:val="single" w:sz="4" w:space="0" w:color="auto"/>
              <w:right w:val="single" w:sz="4" w:space="0" w:color="auto"/>
            </w:tcBorders>
            <w:vAlign w:val="center"/>
          </w:tcPr>
          <w:p w:rsidR="00A96A2D" w:rsidRPr="00513F96" w:rsidRDefault="00A96A2D" w:rsidP="00A96A2D">
            <w:pPr>
              <w:pStyle w:val="ae"/>
              <w:widowControl w:val="0"/>
              <w:spacing w:before="0" w:after="0" w:line="0" w:lineRule="atLeast"/>
              <w:jc w:val="center"/>
              <w:rPr>
                <w:szCs w:val="24"/>
              </w:rPr>
            </w:pPr>
          </w:p>
        </w:tc>
      </w:tr>
      <w:tr w:rsidR="00A96A2D" w:rsidRPr="00513F96" w:rsidTr="00A96A2D">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A96A2D" w:rsidRPr="00513F96" w:rsidRDefault="00A96A2D" w:rsidP="00A96A2D">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A96A2D" w:rsidRPr="00513F96" w:rsidRDefault="00A96A2D" w:rsidP="00A96A2D">
            <w:pPr>
              <w:pStyle w:val="ae"/>
              <w:widowControl w:val="0"/>
              <w:spacing w:before="0" w:after="0" w:line="0" w:lineRule="atLeast"/>
              <w:ind w:left="-53" w:right="108"/>
              <w:jc w:val="both"/>
              <w:rPr>
                <w:szCs w:val="24"/>
              </w:rPr>
            </w:pPr>
            <w:r w:rsidRPr="00513F96">
              <w:rPr>
                <w:szCs w:val="24"/>
              </w:rPr>
              <w:t>Организационно - 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A96A2D" w:rsidRPr="00513F96" w:rsidRDefault="00A96A2D" w:rsidP="00A96A2D">
            <w:pPr>
              <w:pStyle w:val="ae"/>
              <w:widowControl w:val="0"/>
              <w:spacing w:before="0" w:after="0" w:line="0" w:lineRule="atLeast"/>
              <w:jc w:val="center"/>
              <w:rPr>
                <w:szCs w:val="24"/>
              </w:rPr>
            </w:pPr>
          </w:p>
        </w:tc>
      </w:tr>
      <w:tr w:rsidR="00A96A2D" w:rsidRPr="00513F96" w:rsidTr="00A96A2D">
        <w:trPr>
          <w:cantSplit/>
        </w:trPr>
        <w:tc>
          <w:tcPr>
            <w:tcW w:w="306" w:type="pct"/>
            <w:tcBorders>
              <w:top w:val="single" w:sz="4" w:space="0" w:color="auto"/>
              <w:left w:val="single" w:sz="4" w:space="0" w:color="auto"/>
              <w:bottom w:val="single" w:sz="4" w:space="0" w:color="auto"/>
              <w:right w:val="single" w:sz="4" w:space="0" w:color="auto"/>
            </w:tcBorders>
            <w:vAlign w:val="center"/>
          </w:tcPr>
          <w:p w:rsidR="00A96A2D" w:rsidRPr="00513F96" w:rsidRDefault="00A96A2D" w:rsidP="00A96A2D">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A96A2D" w:rsidRPr="00513F96" w:rsidRDefault="00A96A2D" w:rsidP="00A96A2D">
            <w:pPr>
              <w:pStyle w:val="ae"/>
              <w:widowControl w:val="0"/>
              <w:spacing w:before="0" w:after="0" w:line="0" w:lineRule="atLeast"/>
              <w:ind w:left="-53" w:right="108"/>
              <w:jc w:val="both"/>
              <w:rPr>
                <w:szCs w:val="24"/>
              </w:rPr>
            </w:pPr>
            <w:r w:rsidRPr="00513F96">
              <w:rPr>
                <w:szCs w:val="24"/>
              </w:rPr>
              <w:t xml:space="preserve">Свидетельство о внесении в Единый государственный реестр юридических лиц (дата и номер, кем выдано) </w:t>
            </w:r>
          </w:p>
        </w:tc>
        <w:tc>
          <w:tcPr>
            <w:tcW w:w="1694" w:type="pct"/>
            <w:tcBorders>
              <w:top w:val="single" w:sz="4" w:space="0" w:color="auto"/>
              <w:left w:val="single" w:sz="4" w:space="0" w:color="auto"/>
              <w:bottom w:val="single" w:sz="4" w:space="0" w:color="auto"/>
              <w:right w:val="single" w:sz="4" w:space="0" w:color="auto"/>
            </w:tcBorders>
            <w:vAlign w:val="center"/>
          </w:tcPr>
          <w:p w:rsidR="00A96A2D" w:rsidRPr="00513F96" w:rsidRDefault="00A96A2D" w:rsidP="00A96A2D">
            <w:pPr>
              <w:pStyle w:val="ae"/>
              <w:widowControl w:val="0"/>
              <w:spacing w:before="0" w:after="0" w:line="0" w:lineRule="atLeast"/>
              <w:jc w:val="center"/>
              <w:rPr>
                <w:szCs w:val="24"/>
              </w:rPr>
            </w:pPr>
          </w:p>
        </w:tc>
      </w:tr>
      <w:tr w:rsidR="00A96A2D" w:rsidRPr="00513F96" w:rsidTr="00A96A2D">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A96A2D" w:rsidRPr="00513F96" w:rsidRDefault="00A96A2D" w:rsidP="00A96A2D">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A96A2D" w:rsidRPr="00513F96" w:rsidRDefault="00A96A2D" w:rsidP="00A96A2D">
            <w:pPr>
              <w:pStyle w:val="ae"/>
              <w:widowControl w:val="0"/>
              <w:spacing w:before="0" w:after="0" w:line="0" w:lineRule="atLeast"/>
              <w:ind w:left="-53" w:right="108"/>
              <w:jc w:val="both"/>
              <w:rPr>
                <w:szCs w:val="24"/>
              </w:rPr>
            </w:pPr>
            <w:r w:rsidRPr="00513F96">
              <w:rPr>
                <w:szCs w:val="24"/>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A96A2D" w:rsidRPr="00513F96" w:rsidRDefault="00A96A2D" w:rsidP="00A96A2D">
            <w:pPr>
              <w:pStyle w:val="ae"/>
              <w:widowControl w:val="0"/>
              <w:spacing w:before="0" w:after="0" w:line="0" w:lineRule="atLeast"/>
              <w:jc w:val="center"/>
              <w:rPr>
                <w:szCs w:val="24"/>
              </w:rPr>
            </w:pPr>
          </w:p>
        </w:tc>
      </w:tr>
      <w:tr w:rsidR="00A96A2D" w:rsidRPr="00513F96" w:rsidTr="00A96A2D">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A96A2D" w:rsidRPr="00513F96" w:rsidRDefault="00A96A2D" w:rsidP="00A96A2D">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A96A2D" w:rsidRPr="00513F96" w:rsidRDefault="00A96A2D" w:rsidP="00A96A2D">
            <w:pPr>
              <w:pStyle w:val="ae"/>
              <w:widowControl w:val="0"/>
              <w:spacing w:before="0" w:after="0" w:line="0" w:lineRule="atLeast"/>
              <w:ind w:left="-53" w:right="108"/>
              <w:jc w:val="both"/>
              <w:rPr>
                <w:szCs w:val="24"/>
              </w:rPr>
            </w:pPr>
            <w:r w:rsidRPr="00513F96">
              <w:rPr>
                <w:szCs w:val="24"/>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A96A2D" w:rsidRPr="00513F96" w:rsidRDefault="00A96A2D" w:rsidP="00A96A2D">
            <w:pPr>
              <w:pStyle w:val="ae"/>
              <w:widowControl w:val="0"/>
              <w:spacing w:before="0" w:after="0" w:line="0" w:lineRule="atLeast"/>
              <w:jc w:val="center"/>
              <w:rPr>
                <w:szCs w:val="24"/>
              </w:rPr>
            </w:pPr>
          </w:p>
        </w:tc>
      </w:tr>
      <w:tr w:rsidR="00A96A2D" w:rsidRPr="00513F96" w:rsidTr="00A96A2D">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A96A2D" w:rsidRPr="00513F96" w:rsidRDefault="00A96A2D" w:rsidP="00A96A2D">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A96A2D" w:rsidRPr="00513F96" w:rsidRDefault="00A96A2D" w:rsidP="00A96A2D">
            <w:pPr>
              <w:pStyle w:val="ae"/>
              <w:widowControl w:val="0"/>
              <w:spacing w:before="0" w:after="0" w:line="0" w:lineRule="atLeast"/>
              <w:ind w:left="-53" w:right="108"/>
              <w:jc w:val="both"/>
              <w:rPr>
                <w:szCs w:val="24"/>
              </w:rPr>
            </w:pPr>
            <w:r w:rsidRPr="00513F96">
              <w:rPr>
                <w:szCs w:val="24"/>
              </w:rPr>
              <w:t>ИНН, КПП, ОГРН, ОКПО, ОКАТО, ОКТМО, ОКОГУ, ОКФС, ОКОПФ</w:t>
            </w:r>
          </w:p>
        </w:tc>
        <w:tc>
          <w:tcPr>
            <w:tcW w:w="1694" w:type="pct"/>
            <w:tcBorders>
              <w:top w:val="single" w:sz="4" w:space="0" w:color="auto"/>
              <w:left w:val="single" w:sz="4" w:space="0" w:color="auto"/>
              <w:bottom w:val="single" w:sz="4" w:space="0" w:color="auto"/>
              <w:right w:val="single" w:sz="4" w:space="0" w:color="auto"/>
            </w:tcBorders>
            <w:vAlign w:val="center"/>
          </w:tcPr>
          <w:p w:rsidR="00A96A2D" w:rsidRPr="00513F96" w:rsidRDefault="00A96A2D" w:rsidP="00A96A2D">
            <w:pPr>
              <w:pStyle w:val="ae"/>
              <w:widowControl w:val="0"/>
              <w:spacing w:before="0" w:after="0" w:line="0" w:lineRule="atLeast"/>
              <w:jc w:val="center"/>
              <w:rPr>
                <w:szCs w:val="24"/>
              </w:rPr>
            </w:pPr>
          </w:p>
        </w:tc>
      </w:tr>
      <w:tr w:rsidR="00A96A2D" w:rsidRPr="00513F96" w:rsidTr="00A96A2D">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A96A2D" w:rsidRPr="00513F96" w:rsidRDefault="00A96A2D" w:rsidP="00A96A2D">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A96A2D" w:rsidRPr="00513F96" w:rsidRDefault="00A96A2D" w:rsidP="00A96A2D">
            <w:pPr>
              <w:pStyle w:val="ae"/>
              <w:widowControl w:val="0"/>
              <w:spacing w:before="0" w:after="0" w:line="0" w:lineRule="atLeast"/>
              <w:ind w:left="-53" w:right="108"/>
              <w:jc w:val="both"/>
              <w:rPr>
                <w:szCs w:val="24"/>
              </w:rPr>
            </w:pPr>
            <w:r w:rsidRPr="00513F96">
              <w:rPr>
                <w:szCs w:val="24"/>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A96A2D" w:rsidRPr="00513F96" w:rsidRDefault="00A96A2D" w:rsidP="00A96A2D">
            <w:pPr>
              <w:pStyle w:val="ae"/>
              <w:widowControl w:val="0"/>
              <w:spacing w:before="0" w:after="0" w:line="0" w:lineRule="atLeast"/>
              <w:jc w:val="center"/>
              <w:rPr>
                <w:szCs w:val="24"/>
              </w:rPr>
            </w:pPr>
          </w:p>
        </w:tc>
      </w:tr>
      <w:tr w:rsidR="00A96A2D" w:rsidRPr="00513F96" w:rsidTr="00A96A2D">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A96A2D" w:rsidRPr="00513F96" w:rsidRDefault="00A96A2D" w:rsidP="00A96A2D">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A96A2D" w:rsidRPr="00513F96" w:rsidRDefault="00A96A2D" w:rsidP="00A96A2D">
            <w:pPr>
              <w:pStyle w:val="ae"/>
              <w:widowControl w:val="0"/>
              <w:spacing w:before="0" w:after="0" w:line="0" w:lineRule="atLeast"/>
              <w:ind w:left="-53" w:right="108"/>
              <w:jc w:val="both"/>
              <w:rPr>
                <w:szCs w:val="24"/>
              </w:rPr>
            </w:pPr>
            <w:r w:rsidRPr="00513F96">
              <w:rPr>
                <w:szCs w:val="24"/>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A96A2D" w:rsidRPr="00513F96" w:rsidRDefault="00A96A2D" w:rsidP="00A96A2D">
            <w:pPr>
              <w:widowControl w:val="0"/>
              <w:spacing w:line="0" w:lineRule="atLeast"/>
              <w:jc w:val="center"/>
              <w:rPr>
                <w:sz w:val="24"/>
                <w:szCs w:val="24"/>
              </w:rPr>
            </w:pPr>
          </w:p>
        </w:tc>
      </w:tr>
      <w:tr w:rsidR="00A96A2D" w:rsidRPr="00513F96" w:rsidTr="00A96A2D">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A96A2D" w:rsidRPr="00513F96" w:rsidRDefault="00A96A2D" w:rsidP="00A96A2D">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A96A2D" w:rsidRPr="00513F96" w:rsidRDefault="00A96A2D" w:rsidP="00A96A2D">
            <w:pPr>
              <w:pStyle w:val="ae"/>
              <w:widowControl w:val="0"/>
              <w:spacing w:before="0" w:after="0" w:line="0" w:lineRule="atLeast"/>
              <w:ind w:left="-53" w:right="108"/>
              <w:jc w:val="both"/>
              <w:rPr>
                <w:szCs w:val="24"/>
              </w:rPr>
            </w:pPr>
            <w:r w:rsidRPr="00513F96">
              <w:rPr>
                <w:szCs w:val="24"/>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A96A2D" w:rsidRPr="00513F96" w:rsidRDefault="00A96A2D" w:rsidP="00A96A2D">
            <w:pPr>
              <w:widowControl w:val="0"/>
              <w:spacing w:line="0" w:lineRule="atLeast"/>
              <w:jc w:val="center"/>
              <w:rPr>
                <w:sz w:val="24"/>
                <w:szCs w:val="24"/>
              </w:rPr>
            </w:pPr>
          </w:p>
        </w:tc>
      </w:tr>
      <w:tr w:rsidR="00A96A2D" w:rsidRPr="00513F96" w:rsidTr="00A96A2D">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A96A2D" w:rsidRPr="00513F96" w:rsidRDefault="00A96A2D" w:rsidP="00A96A2D">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A96A2D" w:rsidRPr="00513F96" w:rsidRDefault="00A96A2D" w:rsidP="00A96A2D">
            <w:pPr>
              <w:pStyle w:val="ae"/>
              <w:widowControl w:val="0"/>
              <w:spacing w:before="0" w:after="0" w:line="0" w:lineRule="atLeast"/>
              <w:ind w:left="-53" w:right="108"/>
              <w:jc w:val="both"/>
              <w:rPr>
                <w:szCs w:val="24"/>
              </w:rPr>
            </w:pPr>
            <w:r w:rsidRPr="00513F96">
              <w:rPr>
                <w:szCs w:val="24"/>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A96A2D" w:rsidRPr="00513F96" w:rsidRDefault="00A96A2D" w:rsidP="00A96A2D">
            <w:pPr>
              <w:widowControl w:val="0"/>
              <w:spacing w:line="0" w:lineRule="atLeast"/>
              <w:jc w:val="center"/>
              <w:rPr>
                <w:sz w:val="24"/>
                <w:szCs w:val="24"/>
              </w:rPr>
            </w:pPr>
          </w:p>
        </w:tc>
      </w:tr>
      <w:tr w:rsidR="00A96A2D" w:rsidRPr="00513F96" w:rsidTr="00A96A2D">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A96A2D" w:rsidRPr="00513F96" w:rsidRDefault="00A96A2D" w:rsidP="00A96A2D">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A96A2D" w:rsidRPr="00513F96" w:rsidRDefault="00A96A2D" w:rsidP="00A96A2D">
            <w:pPr>
              <w:pStyle w:val="ae"/>
              <w:widowControl w:val="0"/>
              <w:spacing w:before="0" w:after="0" w:line="0" w:lineRule="atLeast"/>
              <w:ind w:left="-53" w:right="108"/>
              <w:jc w:val="both"/>
              <w:rPr>
                <w:szCs w:val="24"/>
              </w:rPr>
            </w:pPr>
            <w:r w:rsidRPr="00513F96">
              <w:rPr>
                <w:szCs w:val="24"/>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A96A2D" w:rsidRPr="00513F96" w:rsidRDefault="00A96A2D" w:rsidP="00A96A2D">
            <w:pPr>
              <w:widowControl w:val="0"/>
              <w:spacing w:line="0" w:lineRule="atLeast"/>
              <w:jc w:val="center"/>
              <w:rPr>
                <w:sz w:val="24"/>
                <w:szCs w:val="24"/>
              </w:rPr>
            </w:pPr>
          </w:p>
        </w:tc>
      </w:tr>
      <w:tr w:rsidR="00A96A2D" w:rsidRPr="00513F96" w:rsidTr="00A96A2D">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A96A2D" w:rsidRPr="00513F96" w:rsidRDefault="00A96A2D" w:rsidP="00A96A2D">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A96A2D" w:rsidRPr="00513F96" w:rsidRDefault="00A96A2D" w:rsidP="00A96A2D">
            <w:pPr>
              <w:pStyle w:val="ae"/>
              <w:widowControl w:val="0"/>
              <w:spacing w:before="0" w:after="0" w:line="0" w:lineRule="atLeast"/>
              <w:ind w:left="-53" w:right="108"/>
              <w:jc w:val="both"/>
              <w:rPr>
                <w:szCs w:val="24"/>
              </w:rPr>
            </w:pPr>
            <w:r w:rsidRPr="00513F96">
              <w:rPr>
                <w:szCs w:val="24"/>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A96A2D" w:rsidRPr="00513F96" w:rsidRDefault="00A96A2D" w:rsidP="00A96A2D">
            <w:pPr>
              <w:widowControl w:val="0"/>
              <w:spacing w:line="0" w:lineRule="atLeast"/>
              <w:jc w:val="center"/>
              <w:rPr>
                <w:sz w:val="24"/>
                <w:szCs w:val="24"/>
              </w:rPr>
            </w:pPr>
          </w:p>
        </w:tc>
      </w:tr>
      <w:tr w:rsidR="00A96A2D" w:rsidRPr="00513F96" w:rsidTr="00A96A2D">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A96A2D" w:rsidRPr="00513F96" w:rsidRDefault="00A96A2D" w:rsidP="00A96A2D">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A96A2D" w:rsidRPr="00513F96" w:rsidRDefault="00A96A2D" w:rsidP="00A96A2D">
            <w:pPr>
              <w:pStyle w:val="ae"/>
              <w:widowControl w:val="0"/>
              <w:spacing w:before="0" w:after="0" w:line="0" w:lineRule="atLeast"/>
              <w:ind w:left="-53" w:right="108"/>
              <w:jc w:val="both"/>
              <w:rPr>
                <w:szCs w:val="24"/>
              </w:rPr>
            </w:pPr>
            <w:r w:rsidRPr="00513F96">
              <w:rPr>
                <w:szCs w:val="24"/>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A96A2D" w:rsidRPr="00513F96" w:rsidRDefault="00A96A2D" w:rsidP="00A96A2D">
            <w:pPr>
              <w:widowControl w:val="0"/>
              <w:spacing w:line="0" w:lineRule="atLeast"/>
              <w:jc w:val="center"/>
              <w:rPr>
                <w:sz w:val="24"/>
                <w:szCs w:val="24"/>
              </w:rPr>
            </w:pPr>
          </w:p>
        </w:tc>
      </w:tr>
      <w:tr w:rsidR="00A96A2D" w:rsidRPr="00513F96" w:rsidTr="00A96A2D">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A96A2D" w:rsidRPr="00513F96" w:rsidRDefault="00A96A2D" w:rsidP="00A96A2D">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A96A2D" w:rsidRPr="00513F96" w:rsidRDefault="00A96A2D" w:rsidP="00A96A2D">
            <w:pPr>
              <w:pStyle w:val="ae"/>
              <w:widowControl w:val="0"/>
              <w:spacing w:before="0" w:after="0" w:line="0" w:lineRule="atLeast"/>
              <w:ind w:left="-53" w:right="108"/>
              <w:jc w:val="both"/>
              <w:rPr>
                <w:szCs w:val="24"/>
              </w:rPr>
            </w:pPr>
            <w:r w:rsidRPr="00513F96">
              <w:rPr>
                <w:szCs w:val="24"/>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A96A2D" w:rsidRPr="00513F96" w:rsidRDefault="00A96A2D" w:rsidP="00A96A2D">
            <w:pPr>
              <w:widowControl w:val="0"/>
              <w:spacing w:line="0" w:lineRule="atLeast"/>
              <w:jc w:val="center"/>
              <w:rPr>
                <w:sz w:val="24"/>
                <w:szCs w:val="24"/>
              </w:rPr>
            </w:pPr>
          </w:p>
        </w:tc>
      </w:tr>
      <w:tr w:rsidR="00A96A2D" w:rsidRPr="00513F96" w:rsidTr="00A96A2D">
        <w:trPr>
          <w:cantSplit/>
        </w:trPr>
        <w:tc>
          <w:tcPr>
            <w:tcW w:w="306" w:type="pct"/>
            <w:tcBorders>
              <w:top w:val="single" w:sz="4" w:space="0" w:color="auto"/>
              <w:left w:val="single" w:sz="4" w:space="0" w:color="auto"/>
              <w:bottom w:val="single" w:sz="4" w:space="0" w:color="auto"/>
              <w:right w:val="single" w:sz="4" w:space="0" w:color="auto"/>
            </w:tcBorders>
            <w:vAlign w:val="center"/>
          </w:tcPr>
          <w:p w:rsidR="00A96A2D" w:rsidRPr="00513F96" w:rsidRDefault="00A96A2D" w:rsidP="00A96A2D">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A96A2D" w:rsidRPr="00513F96" w:rsidRDefault="00A96A2D" w:rsidP="00A96A2D">
            <w:pPr>
              <w:pStyle w:val="ae"/>
              <w:widowControl w:val="0"/>
              <w:spacing w:before="0" w:after="0" w:line="0" w:lineRule="atLeast"/>
              <w:ind w:left="-53" w:right="108"/>
              <w:jc w:val="both"/>
              <w:rPr>
                <w:szCs w:val="24"/>
              </w:rPr>
            </w:pPr>
            <w:r w:rsidRPr="00513F96">
              <w:rPr>
                <w:szCs w:val="24"/>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A96A2D" w:rsidRPr="00513F96" w:rsidRDefault="00A96A2D" w:rsidP="00A96A2D">
            <w:pPr>
              <w:widowControl w:val="0"/>
              <w:spacing w:line="0" w:lineRule="atLeast"/>
              <w:jc w:val="center"/>
              <w:rPr>
                <w:sz w:val="24"/>
                <w:szCs w:val="24"/>
              </w:rPr>
            </w:pPr>
          </w:p>
        </w:tc>
      </w:tr>
      <w:tr w:rsidR="00A96A2D" w:rsidRPr="00513F96" w:rsidTr="00A96A2D">
        <w:trPr>
          <w:cantSplit/>
        </w:trPr>
        <w:tc>
          <w:tcPr>
            <w:tcW w:w="306" w:type="pct"/>
            <w:tcBorders>
              <w:top w:val="single" w:sz="4" w:space="0" w:color="auto"/>
              <w:left w:val="single" w:sz="4" w:space="0" w:color="auto"/>
              <w:bottom w:val="single" w:sz="4" w:space="0" w:color="auto"/>
              <w:right w:val="single" w:sz="4" w:space="0" w:color="auto"/>
            </w:tcBorders>
            <w:vAlign w:val="center"/>
          </w:tcPr>
          <w:p w:rsidR="00A96A2D" w:rsidRPr="00513F96" w:rsidRDefault="00A96A2D" w:rsidP="00A96A2D">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A96A2D" w:rsidRPr="00513F96" w:rsidRDefault="00A96A2D" w:rsidP="00A96A2D">
            <w:pPr>
              <w:pStyle w:val="ae"/>
              <w:widowControl w:val="0"/>
              <w:spacing w:before="0" w:after="0" w:line="0" w:lineRule="atLeast"/>
              <w:ind w:left="-53" w:right="108"/>
              <w:jc w:val="both"/>
              <w:rPr>
                <w:szCs w:val="24"/>
              </w:rPr>
            </w:pPr>
            <w:r w:rsidRPr="00513F96">
              <w:rPr>
                <w:szCs w:val="24"/>
              </w:rPr>
              <w:t xml:space="preserve">Банковские реквизиты </w:t>
            </w:r>
          </w:p>
        </w:tc>
        <w:tc>
          <w:tcPr>
            <w:tcW w:w="1694" w:type="pct"/>
            <w:tcBorders>
              <w:top w:val="single" w:sz="4" w:space="0" w:color="auto"/>
              <w:left w:val="single" w:sz="4" w:space="0" w:color="auto"/>
              <w:bottom w:val="single" w:sz="4" w:space="0" w:color="auto"/>
              <w:right w:val="single" w:sz="4" w:space="0" w:color="auto"/>
            </w:tcBorders>
            <w:vAlign w:val="center"/>
          </w:tcPr>
          <w:p w:rsidR="00A96A2D" w:rsidRPr="00513F96" w:rsidRDefault="00A96A2D" w:rsidP="00A96A2D">
            <w:pPr>
              <w:widowControl w:val="0"/>
              <w:spacing w:line="0" w:lineRule="atLeast"/>
              <w:jc w:val="center"/>
              <w:rPr>
                <w:sz w:val="24"/>
                <w:szCs w:val="24"/>
              </w:rPr>
            </w:pPr>
          </w:p>
        </w:tc>
      </w:tr>
      <w:tr w:rsidR="00A96A2D" w:rsidRPr="00513F96" w:rsidTr="00A96A2D">
        <w:trPr>
          <w:cantSplit/>
        </w:trPr>
        <w:tc>
          <w:tcPr>
            <w:tcW w:w="306" w:type="pct"/>
            <w:tcBorders>
              <w:top w:val="single" w:sz="4" w:space="0" w:color="auto"/>
              <w:left w:val="single" w:sz="4" w:space="0" w:color="auto"/>
              <w:bottom w:val="single" w:sz="4" w:space="0" w:color="auto"/>
              <w:right w:val="single" w:sz="4" w:space="0" w:color="auto"/>
            </w:tcBorders>
            <w:vAlign w:val="center"/>
          </w:tcPr>
          <w:p w:rsidR="00A96A2D" w:rsidRPr="00513F96" w:rsidRDefault="00A96A2D" w:rsidP="00A96A2D">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A96A2D" w:rsidRPr="00513F96" w:rsidRDefault="00A96A2D" w:rsidP="00A96A2D">
            <w:pPr>
              <w:pStyle w:val="ae"/>
              <w:widowControl w:val="0"/>
              <w:spacing w:before="0" w:after="0" w:line="0" w:lineRule="atLeast"/>
              <w:ind w:left="-53" w:right="108"/>
              <w:jc w:val="both"/>
              <w:rPr>
                <w:szCs w:val="24"/>
              </w:rPr>
            </w:pPr>
            <w:r w:rsidRPr="00513F96">
              <w:rPr>
                <w:szCs w:val="24"/>
              </w:rPr>
              <w:t xml:space="preserve">Фамилия, Имя и Отчество руководителя участника </w:t>
            </w:r>
            <w:r>
              <w:rPr>
                <w:szCs w:val="24"/>
              </w:rPr>
              <w:t>мониторинга</w:t>
            </w:r>
            <w:r w:rsidRPr="00513F96">
              <w:rPr>
                <w:szCs w:val="24"/>
              </w:rPr>
              <w:t xml:space="preserve"> цен,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A96A2D" w:rsidRPr="00513F96" w:rsidRDefault="00A96A2D" w:rsidP="00A96A2D">
            <w:pPr>
              <w:widowControl w:val="0"/>
              <w:spacing w:line="0" w:lineRule="atLeast"/>
              <w:jc w:val="center"/>
              <w:rPr>
                <w:sz w:val="24"/>
                <w:szCs w:val="24"/>
              </w:rPr>
            </w:pPr>
          </w:p>
        </w:tc>
      </w:tr>
      <w:tr w:rsidR="00A96A2D" w:rsidRPr="00513F96" w:rsidTr="00A96A2D">
        <w:trPr>
          <w:cantSplit/>
        </w:trPr>
        <w:tc>
          <w:tcPr>
            <w:tcW w:w="306" w:type="pct"/>
            <w:tcBorders>
              <w:top w:val="single" w:sz="4" w:space="0" w:color="auto"/>
              <w:left w:val="single" w:sz="4" w:space="0" w:color="auto"/>
              <w:bottom w:val="single" w:sz="4" w:space="0" w:color="auto"/>
              <w:right w:val="single" w:sz="4" w:space="0" w:color="auto"/>
            </w:tcBorders>
            <w:vAlign w:val="center"/>
          </w:tcPr>
          <w:p w:rsidR="00A96A2D" w:rsidRPr="00513F96" w:rsidRDefault="00A96A2D" w:rsidP="00A96A2D">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A96A2D" w:rsidRPr="00513F96" w:rsidRDefault="00A96A2D" w:rsidP="00A96A2D">
            <w:pPr>
              <w:pStyle w:val="ae"/>
              <w:widowControl w:val="0"/>
              <w:spacing w:before="0" w:after="0" w:line="0" w:lineRule="atLeast"/>
              <w:ind w:left="-53" w:right="108"/>
              <w:jc w:val="both"/>
              <w:rPr>
                <w:szCs w:val="24"/>
              </w:rPr>
            </w:pPr>
            <w:r w:rsidRPr="00513F96">
              <w:rPr>
                <w:szCs w:val="24"/>
              </w:rPr>
              <w:t xml:space="preserve">Фамилия, Имя и Отчество уполномоченного лица участника </w:t>
            </w:r>
            <w:r>
              <w:rPr>
                <w:szCs w:val="24"/>
              </w:rPr>
              <w:t>мониторинга</w:t>
            </w:r>
            <w:r w:rsidRPr="00513F96">
              <w:rPr>
                <w:szCs w:val="24"/>
              </w:rPr>
              <w:t xml:space="preserve"> цен с указанием должности, контактного телефона, </w:t>
            </w:r>
            <w:proofErr w:type="spellStart"/>
            <w:r w:rsidRPr="00513F96">
              <w:rPr>
                <w:szCs w:val="24"/>
              </w:rPr>
              <w:t>эл</w:t>
            </w:r>
            <w:proofErr w:type="gramStart"/>
            <w:r w:rsidRPr="00513F96">
              <w:rPr>
                <w:szCs w:val="24"/>
              </w:rPr>
              <w:t>.п</w:t>
            </w:r>
            <w:proofErr w:type="gramEnd"/>
            <w:r w:rsidRPr="00513F96">
              <w:rPr>
                <w:szCs w:val="24"/>
              </w:rPr>
              <w:t>очты</w:t>
            </w:r>
            <w:proofErr w:type="spellEnd"/>
            <w:r w:rsidRPr="00513F96">
              <w:rPr>
                <w:szCs w:val="24"/>
              </w:rPr>
              <w:t xml:space="preserve"> </w:t>
            </w:r>
          </w:p>
        </w:tc>
        <w:tc>
          <w:tcPr>
            <w:tcW w:w="1694" w:type="pct"/>
            <w:tcBorders>
              <w:top w:val="single" w:sz="4" w:space="0" w:color="auto"/>
              <w:left w:val="single" w:sz="4" w:space="0" w:color="auto"/>
              <w:bottom w:val="single" w:sz="4" w:space="0" w:color="auto"/>
              <w:right w:val="single" w:sz="4" w:space="0" w:color="auto"/>
            </w:tcBorders>
            <w:vAlign w:val="center"/>
          </w:tcPr>
          <w:p w:rsidR="00A96A2D" w:rsidRPr="00513F96" w:rsidRDefault="00A96A2D" w:rsidP="00A96A2D">
            <w:pPr>
              <w:widowControl w:val="0"/>
              <w:spacing w:line="0" w:lineRule="atLeast"/>
              <w:jc w:val="center"/>
              <w:rPr>
                <w:sz w:val="24"/>
                <w:szCs w:val="24"/>
              </w:rPr>
            </w:pPr>
          </w:p>
        </w:tc>
      </w:tr>
    </w:tbl>
    <w:p w:rsidR="00A96A2D" w:rsidRPr="00513F96" w:rsidRDefault="00A96A2D" w:rsidP="00A96A2D">
      <w:pPr>
        <w:pStyle w:val="af0"/>
        <w:tabs>
          <w:tab w:val="left" w:pos="708"/>
        </w:tabs>
        <w:autoSpaceDE w:val="0"/>
        <w:autoSpaceDN w:val="0"/>
        <w:spacing w:line="0" w:lineRule="atLeast"/>
        <w:ind w:firstLine="0"/>
        <w:rPr>
          <w:sz w:val="24"/>
          <w:szCs w:val="24"/>
        </w:rPr>
      </w:pPr>
    </w:p>
    <w:p w:rsidR="00A96A2D" w:rsidRPr="00513F96" w:rsidRDefault="00A96A2D" w:rsidP="00A96A2D">
      <w:pPr>
        <w:pStyle w:val="af0"/>
        <w:tabs>
          <w:tab w:val="left" w:pos="708"/>
        </w:tabs>
        <w:autoSpaceDE w:val="0"/>
        <w:autoSpaceDN w:val="0"/>
        <w:spacing w:line="0" w:lineRule="atLeast"/>
        <w:ind w:firstLine="0"/>
        <w:rPr>
          <w:sz w:val="24"/>
          <w:szCs w:val="24"/>
        </w:rPr>
      </w:pPr>
      <w:r w:rsidRPr="00513F96">
        <w:rPr>
          <w:sz w:val="24"/>
          <w:szCs w:val="24"/>
        </w:rPr>
        <w:t>_________________________________</w:t>
      </w:r>
      <w:r w:rsidRPr="00513F96">
        <w:rPr>
          <w:sz w:val="24"/>
          <w:szCs w:val="24"/>
        </w:rPr>
        <w:tab/>
        <w:t>_______________________________</w:t>
      </w:r>
    </w:p>
    <w:p w:rsidR="00A96A2D" w:rsidRPr="00513F96" w:rsidRDefault="00A96A2D" w:rsidP="00A96A2D">
      <w:pPr>
        <w:pStyle w:val="Times12"/>
        <w:spacing w:line="0" w:lineRule="atLeast"/>
        <w:ind w:firstLine="0"/>
        <w:rPr>
          <w:b/>
          <w:bCs w:val="0"/>
          <w:i/>
          <w:szCs w:val="24"/>
          <w:vertAlign w:val="superscript"/>
        </w:rPr>
      </w:pPr>
      <w:r w:rsidRPr="00513F96">
        <w:rPr>
          <w:b/>
          <w:bCs w:val="0"/>
          <w:i/>
          <w:szCs w:val="24"/>
          <w:vertAlign w:val="superscript"/>
        </w:rPr>
        <w:t>(Подпись уполномоченного представителя)</w:t>
      </w:r>
      <w:r w:rsidRPr="00513F96">
        <w:rPr>
          <w:snapToGrid w:val="0"/>
          <w:szCs w:val="24"/>
        </w:rPr>
        <w:tab/>
      </w:r>
      <w:r w:rsidRPr="00513F96">
        <w:rPr>
          <w:snapToGrid w:val="0"/>
          <w:szCs w:val="24"/>
        </w:rPr>
        <w:tab/>
      </w:r>
      <w:r w:rsidRPr="00513F96">
        <w:rPr>
          <w:b/>
          <w:bCs w:val="0"/>
          <w:i/>
          <w:szCs w:val="24"/>
          <w:vertAlign w:val="superscript"/>
        </w:rPr>
        <w:t>(Имя и должность подписавшего)</w:t>
      </w:r>
    </w:p>
    <w:p w:rsidR="00A96A2D" w:rsidRPr="00513F96" w:rsidRDefault="00A96A2D" w:rsidP="00A96A2D">
      <w:pPr>
        <w:pStyle w:val="Times12"/>
        <w:spacing w:line="0" w:lineRule="atLeast"/>
        <w:ind w:firstLine="709"/>
        <w:rPr>
          <w:bCs w:val="0"/>
          <w:szCs w:val="24"/>
        </w:rPr>
      </w:pPr>
      <w:r w:rsidRPr="00513F96">
        <w:rPr>
          <w:bCs w:val="0"/>
          <w:szCs w:val="24"/>
        </w:rPr>
        <w:t>М.П.</w:t>
      </w:r>
    </w:p>
    <w:p w:rsidR="00A96A2D" w:rsidRPr="00513F96" w:rsidRDefault="00A96A2D" w:rsidP="00A96A2D">
      <w:pPr>
        <w:spacing w:line="0" w:lineRule="atLeast"/>
        <w:jc w:val="center"/>
        <w:rPr>
          <w:b/>
          <w:sz w:val="24"/>
          <w:szCs w:val="24"/>
        </w:rPr>
      </w:pPr>
      <w:bookmarkStart w:id="30" w:name="_Toc98251773"/>
    </w:p>
    <w:bookmarkEnd w:id="30"/>
    <w:p w:rsidR="00A96A2D" w:rsidRDefault="00A96A2D" w:rsidP="00A96A2D">
      <w:pPr>
        <w:pStyle w:val="Times12"/>
        <w:tabs>
          <w:tab w:val="left" w:pos="1134"/>
        </w:tabs>
        <w:spacing w:line="0" w:lineRule="atLeast"/>
        <w:ind w:left="709" w:firstLine="0"/>
        <w:rPr>
          <w:szCs w:val="24"/>
        </w:rPr>
        <w:sectPr w:rsidR="00A96A2D">
          <w:headerReference w:type="default" r:id="rId13"/>
          <w:pgSz w:w="11907" w:h="16840"/>
          <w:pgMar w:top="1134" w:right="567" w:bottom="1134" w:left="1418" w:header="567" w:footer="567" w:gutter="0"/>
          <w:cols w:space="720"/>
        </w:sectPr>
      </w:pPr>
    </w:p>
    <w:tbl>
      <w:tblPr>
        <w:tblW w:w="5325" w:type="pct"/>
        <w:tblInd w:w="-601" w:type="dxa"/>
        <w:tblLook w:val="04A0" w:firstRow="1" w:lastRow="0" w:firstColumn="1" w:lastColumn="0" w:noHBand="0" w:noVBand="1"/>
      </w:tblPr>
      <w:tblGrid>
        <w:gridCol w:w="407"/>
        <w:gridCol w:w="218"/>
        <w:gridCol w:w="231"/>
        <w:gridCol w:w="201"/>
        <w:gridCol w:w="48"/>
        <w:gridCol w:w="684"/>
        <w:gridCol w:w="1465"/>
        <w:gridCol w:w="896"/>
        <w:gridCol w:w="1387"/>
        <w:gridCol w:w="916"/>
        <w:gridCol w:w="650"/>
        <w:gridCol w:w="732"/>
        <w:gridCol w:w="1521"/>
        <w:gridCol w:w="1634"/>
        <w:gridCol w:w="2191"/>
        <w:gridCol w:w="2566"/>
      </w:tblGrid>
      <w:tr w:rsidR="00A96A2D" w:rsidRPr="00A32DAA" w:rsidTr="00A96A2D">
        <w:trPr>
          <w:gridAfter w:val="1"/>
          <w:wAfter w:w="815" w:type="pct"/>
          <w:trHeight w:val="375"/>
        </w:trPr>
        <w:tc>
          <w:tcPr>
            <w:tcW w:w="4185" w:type="pct"/>
            <w:gridSpan w:val="15"/>
            <w:tcBorders>
              <w:top w:val="nil"/>
              <w:left w:val="nil"/>
              <w:bottom w:val="nil"/>
              <w:right w:val="nil"/>
            </w:tcBorders>
            <w:shd w:val="clear" w:color="auto" w:fill="auto"/>
            <w:noWrap/>
            <w:vAlign w:val="center"/>
            <w:hideMark/>
          </w:tcPr>
          <w:p w:rsidR="00A96A2D" w:rsidRPr="00A32DAA" w:rsidRDefault="00A96A2D" w:rsidP="00A96A2D">
            <w:pPr>
              <w:spacing w:line="0" w:lineRule="atLeast"/>
              <w:ind w:left="5529" w:firstLine="0"/>
              <w:jc w:val="right"/>
              <w:rPr>
                <w:sz w:val="22"/>
                <w:szCs w:val="22"/>
              </w:rPr>
            </w:pPr>
            <w:r w:rsidRPr="00A32DAA">
              <w:rPr>
                <w:i/>
                <w:sz w:val="22"/>
                <w:szCs w:val="22"/>
                <w:vertAlign w:val="superscript"/>
              </w:rPr>
              <w:t xml:space="preserve">      </w:t>
            </w:r>
            <w:r w:rsidRPr="00A32DAA">
              <w:rPr>
                <w:sz w:val="22"/>
                <w:szCs w:val="22"/>
              </w:rPr>
              <w:t xml:space="preserve">Приложение № 3 </w:t>
            </w:r>
          </w:p>
          <w:p w:rsidR="00A96A2D" w:rsidRPr="00A32DAA" w:rsidRDefault="00A96A2D" w:rsidP="00A96A2D">
            <w:pPr>
              <w:spacing w:line="0" w:lineRule="atLeast"/>
              <w:ind w:left="5529" w:firstLine="0"/>
              <w:jc w:val="right"/>
              <w:rPr>
                <w:color w:val="000000"/>
                <w:sz w:val="22"/>
                <w:szCs w:val="22"/>
              </w:rPr>
            </w:pPr>
            <w:r w:rsidRPr="00A32DAA">
              <w:rPr>
                <w:sz w:val="22"/>
                <w:szCs w:val="22"/>
              </w:rPr>
              <w:t xml:space="preserve">к Извещению </w:t>
            </w:r>
            <w:r w:rsidRPr="00A32DAA">
              <w:rPr>
                <w:color w:val="000000"/>
                <w:sz w:val="22"/>
                <w:szCs w:val="22"/>
              </w:rPr>
              <w:t xml:space="preserve">о проведении </w:t>
            </w:r>
          </w:p>
          <w:p w:rsidR="00A96A2D" w:rsidRPr="00A32DAA" w:rsidRDefault="00A96A2D" w:rsidP="00A96A2D">
            <w:pPr>
              <w:pStyle w:val="a4"/>
              <w:ind w:left="5529" w:firstLine="0"/>
              <w:jc w:val="right"/>
              <w:rPr>
                <w:sz w:val="22"/>
                <w:szCs w:val="22"/>
              </w:rPr>
            </w:pPr>
            <w:r w:rsidRPr="00A32DAA">
              <w:rPr>
                <w:sz w:val="22"/>
                <w:szCs w:val="22"/>
              </w:rPr>
              <w:t xml:space="preserve">котировочного отбора </w:t>
            </w:r>
          </w:p>
          <w:p w:rsidR="00A96A2D" w:rsidRPr="00A32DAA" w:rsidRDefault="00A96A2D" w:rsidP="00A96A2D">
            <w:pPr>
              <w:pStyle w:val="aa"/>
              <w:spacing w:line="0" w:lineRule="atLeast"/>
              <w:ind w:left="5529"/>
              <w:jc w:val="right"/>
              <w:rPr>
                <w:sz w:val="22"/>
                <w:szCs w:val="22"/>
              </w:rPr>
            </w:pPr>
            <w:r w:rsidRPr="00A32DAA">
              <w:rPr>
                <w:sz w:val="22"/>
                <w:szCs w:val="22"/>
              </w:rPr>
              <w:t xml:space="preserve">(маркетинговых исследований в электронной форме) </w:t>
            </w:r>
          </w:p>
          <w:p w:rsidR="00A96A2D" w:rsidRPr="00A32DAA" w:rsidRDefault="00A96A2D" w:rsidP="00A96A2D">
            <w:pPr>
              <w:spacing w:line="0" w:lineRule="atLeast"/>
              <w:jc w:val="right"/>
              <w:rPr>
                <w:sz w:val="22"/>
                <w:szCs w:val="22"/>
              </w:rPr>
            </w:pPr>
            <w:r w:rsidRPr="00A32DAA">
              <w:rPr>
                <w:sz w:val="22"/>
                <w:szCs w:val="22"/>
              </w:rPr>
              <w:t xml:space="preserve">№ МИ </w:t>
            </w:r>
            <w:r>
              <w:rPr>
                <w:sz w:val="22"/>
                <w:szCs w:val="22"/>
              </w:rPr>
              <w:t xml:space="preserve">71 </w:t>
            </w:r>
            <w:r w:rsidRPr="00A32DAA">
              <w:rPr>
                <w:sz w:val="22"/>
                <w:szCs w:val="22"/>
              </w:rPr>
              <w:t>- 26 от «</w:t>
            </w:r>
            <w:r>
              <w:rPr>
                <w:sz w:val="22"/>
                <w:szCs w:val="22"/>
              </w:rPr>
              <w:t>01</w:t>
            </w:r>
            <w:r w:rsidRPr="00A32DAA">
              <w:rPr>
                <w:sz w:val="22"/>
                <w:szCs w:val="22"/>
              </w:rPr>
              <w:t xml:space="preserve">» </w:t>
            </w:r>
            <w:r>
              <w:rPr>
                <w:sz w:val="22"/>
                <w:szCs w:val="22"/>
              </w:rPr>
              <w:t>июня</w:t>
            </w:r>
            <w:r w:rsidRPr="00A32DAA">
              <w:rPr>
                <w:sz w:val="22"/>
                <w:szCs w:val="22"/>
              </w:rPr>
              <w:t xml:space="preserve"> 2026 г.</w:t>
            </w:r>
          </w:p>
          <w:p w:rsidR="00A96A2D" w:rsidRPr="00A32DAA" w:rsidRDefault="00A96A2D" w:rsidP="00A96A2D">
            <w:pPr>
              <w:spacing w:line="0" w:lineRule="atLeast"/>
              <w:jc w:val="center"/>
              <w:rPr>
                <w:b/>
                <w:bCs/>
                <w:sz w:val="22"/>
                <w:szCs w:val="22"/>
              </w:rPr>
            </w:pPr>
          </w:p>
          <w:p w:rsidR="00A96A2D" w:rsidRPr="00A32DAA" w:rsidRDefault="00A96A2D" w:rsidP="00A96A2D">
            <w:pPr>
              <w:spacing w:line="0" w:lineRule="atLeast"/>
              <w:jc w:val="center"/>
              <w:rPr>
                <w:b/>
                <w:bCs/>
                <w:sz w:val="22"/>
                <w:szCs w:val="22"/>
              </w:rPr>
            </w:pPr>
            <w:r w:rsidRPr="00A32DAA">
              <w:rPr>
                <w:b/>
                <w:bCs/>
                <w:sz w:val="22"/>
                <w:szCs w:val="22"/>
              </w:rPr>
              <w:t>Информация о контрагенте</w:t>
            </w:r>
          </w:p>
        </w:tc>
      </w:tr>
      <w:tr w:rsidR="00A96A2D" w:rsidRPr="00D44A0C" w:rsidTr="00A96A2D">
        <w:trPr>
          <w:gridAfter w:val="1"/>
          <w:wAfter w:w="815" w:type="pct"/>
          <w:trHeight w:val="390"/>
        </w:trPr>
        <w:tc>
          <w:tcPr>
            <w:tcW w:w="4185" w:type="pct"/>
            <w:gridSpan w:val="15"/>
            <w:tcBorders>
              <w:top w:val="nil"/>
              <w:left w:val="nil"/>
              <w:bottom w:val="nil"/>
              <w:right w:val="nil"/>
            </w:tcBorders>
            <w:shd w:val="clear" w:color="auto" w:fill="auto"/>
            <w:noWrap/>
            <w:vAlign w:val="center"/>
            <w:hideMark/>
          </w:tcPr>
          <w:p w:rsidR="00A96A2D" w:rsidRPr="00D44A0C" w:rsidRDefault="00A96A2D" w:rsidP="00A96A2D">
            <w:pPr>
              <w:spacing w:line="0" w:lineRule="atLeast"/>
              <w:jc w:val="center"/>
              <w:rPr>
                <w:b/>
                <w:bCs/>
                <w:i/>
                <w:iCs/>
                <w:sz w:val="20"/>
              </w:rPr>
            </w:pPr>
            <w:r w:rsidRPr="00D44A0C">
              <w:rPr>
                <w:b/>
                <w:bCs/>
                <w:i/>
                <w:iCs/>
                <w:sz w:val="20"/>
              </w:rPr>
              <w:t>(полное наименование контрагента)</w:t>
            </w:r>
          </w:p>
        </w:tc>
      </w:tr>
      <w:tr w:rsidR="00A96A2D" w:rsidRPr="00D44A0C" w:rsidTr="00A96A2D">
        <w:trPr>
          <w:gridBefore w:val="2"/>
          <w:gridAfter w:val="11"/>
          <w:wBefore w:w="198" w:type="pct"/>
          <w:wAfter w:w="4650" w:type="pct"/>
          <w:trHeight w:val="330"/>
        </w:trPr>
        <w:tc>
          <w:tcPr>
            <w:tcW w:w="73" w:type="pct"/>
            <w:tcBorders>
              <w:top w:val="nil"/>
              <w:left w:val="nil"/>
              <w:bottom w:val="nil"/>
              <w:right w:val="nil"/>
            </w:tcBorders>
            <w:shd w:val="clear" w:color="auto" w:fill="auto"/>
            <w:noWrap/>
            <w:vAlign w:val="bottom"/>
            <w:hideMark/>
          </w:tcPr>
          <w:p w:rsidR="00A96A2D" w:rsidRPr="00D44A0C" w:rsidRDefault="00A96A2D" w:rsidP="00A96A2D">
            <w:pPr>
              <w:spacing w:line="240" w:lineRule="auto"/>
              <w:rPr>
                <w:sz w:val="20"/>
              </w:rPr>
            </w:pPr>
          </w:p>
        </w:tc>
        <w:tc>
          <w:tcPr>
            <w:tcW w:w="79" w:type="pct"/>
            <w:gridSpan w:val="2"/>
            <w:tcBorders>
              <w:top w:val="nil"/>
              <w:left w:val="nil"/>
              <w:bottom w:val="nil"/>
              <w:right w:val="nil"/>
            </w:tcBorders>
            <w:shd w:val="clear" w:color="auto" w:fill="auto"/>
            <w:noWrap/>
            <w:vAlign w:val="bottom"/>
            <w:hideMark/>
          </w:tcPr>
          <w:p w:rsidR="00A96A2D" w:rsidRPr="00D44A0C" w:rsidRDefault="00A96A2D" w:rsidP="00A96A2D">
            <w:pPr>
              <w:spacing w:line="0" w:lineRule="atLeast"/>
              <w:rPr>
                <w:sz w:val="20"/>
              </w:rPr>
            </w:pPr>
          </w:p>
        </w:tc>
      </w:tr>
      <w:tr w:rsidR="00A96A2D" w:rsidRPr="00D44A0C" w:rsidTr="00A96A2D">
        <w:trPr>
          <w:trHeight w:val="315"/>
        </w:trPr>
        <w:tc>
          <w:tcPr>
            <w:tcW w:w="12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6A2D" w:rsidRPr="00D44A0C" w:rsidRDefault="00A96A2D" w:rsidP="00A96A2D">
            <w:pPr>
              <w:spacing w:line="240" w:lineRule="auto"/>
              <w:jc w:val="center"/>
              <w:rPr>
                <w:color w:val="000000"/>
                <w:sz w:val="20"/>
              </w:rPr>
            </w:pPr>
            <w:r w:rsidRPr="00D44A0C">
              <w:rPr>
                <w:color w:val="000000"/>
                <w:sz w:val="20"/>
              </w:rPr>
              <w:t>№</w:t>
            </w:r>
          </w:p>
        </w:tc>
        <w:tc>
          <w:tcPr>
            <w:tcW w:w="1629" w:type="pct"/>
            <w:gridSpan w:val="8"/>
            <w:tcBorders>
              <w:top w:val="single" w:sz="8" w:space="0" w:color="auto"/>
              <w:left w:val="nil"/>
              <w:bottom w:val="nil"/>
              <w:right w:val="nil"/>
            </w:tcBorders>
            <w:shd w:val="clear" w:color="auto" w:fill="auto"/>
            <w:vAlign w:val="bottom"/>
            <w:hideMark/>
          </w:tcPr>
          <w:p w:rsidR="00A96A2D" w:rsidRPr="00D44A0C" w:rsidRDefault="00A96A2D" w:rsidP="00A96A2D">
            <w:pPr>
              <w:spacing w:line="240" w:lineRule="auto"/>
              <w:jc w:val="center"/>
              <w:rPr>
                <w:color w:val="000000"/>
                <w:sz w:val="20"/>
              </w:rPr>
            </w:pPr>
            <w:r w:rsidRPr="00D44A0C">
              <w:rPr>
                <w:color w:val="000000"/>
                <w:sz w:val="20"/>
              </w:rPr>
              <w:t>Наименование контрагента</w:t>
            </w:r>
          </w:p>
        </w:tc>
        <w:tc>
          <w:tcPr>
            <w:tcW w:w="29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6A2D" w:rsidRPr="00D44A0C" w:rsidRDefault="00A96A2D" w:rsidP="00A96A2D">
            <w:pPr>
              <w:spacing w:line="240" w:lineRule="auto"/>
              <w:ind w:firstLine="0"/>
              <w:jc w:val="left"/>
              <w:rPr>
                <w:color w:val="000000"/>
                <w:sz w:val="20"/>
              </w:rPr>
            </w:pPr>
            <w:r w:rsidRPr="00D44A0C">
              <w:rPr>
                <w:color w:val="000000"/>
                <w:sz w:val="20"/>
              </w:rPr>
              <w:t>№</w:t>
            </w:r>
          </w:p>
        </w:tc>
        <w:tc>
          <w:tcPr>
            <w:tcW w:w="2137" w:type="pct"/>
            <w:gridSpan w:val="5"/>
            <w:vMerge w:val="restart"/>
            <w:tcBorders>
              <w:top w:val="single" w:sz="8" w:space="0" w:color="auto"/>
              <w:left w:val="single" w:sz="8" w:space="0" w:color="auto"/>
              <w:bottom w:val="single" w:sz="8" w:space="0" w:color="000000"/>
              <w:right w:val="nil"/>
            </w:tcBorders>
            <w:shd w:val="clear" w:color="auto" w:fill="auto"/>
            <w:vAlign w:val="bottom"/>
            <w:hideMark/>
          </w:tcPr>
          <w:p w:rsidR="00A96A2D" w:rsidRPr="00D44A0C" w:rsidRDefault="00A96A2D" w:rsidP="00A96A2D">
            <w:pPr>
              <w:spacing w:line="240" w:lineRule="auto"/>
              <w:jc w:val="center"/>
              <w:rPr>
                <w:color w:val="000000"/>
                <w:sz w:val="20"/>
              </w:rPr>
            </w:pPr>
            <w:r w:rsidRPr="00D44A0C">
              <w:rPr>
                <w:color w:val="000000"/>
                <w:sz w:val="20"/>
              </w:rPr>
              <w:t>Информация о цепочке собственников контрагента, включая бенефициаров (в том числе конечных)</w:t>
            </w:r>
          </w:p>
        </w:tc>
        <w:tc>
          <w:tcPr>
            <w:tcW w:w="815" w:type="pct"/>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A96A2D" w:rsidRPr="00D44A0C" w:rsidRDefault="00A96A2D" w:rsidP="00A96A2D">
            <w:pPr>
              <w:spacing w:line="240" w:lineRule="auto"/>
              <w:ind w:firstLine="0"/>
              <w:rPr>
                <w:sz w:val="20"/>
              </w:rPr>
            </w:pPr>
            <w:r w:rsidRPr="00D44A0C">
              <w:rPr>
                <w:sz w:val="20"/>
              </w:rPr>
              <w:t>Дополнительная информация</w:t>
            </w:r>
          </w:p>
        </w:tc>
      </w:tr>
      <w:tr w:rsidR="00A96A2D" w:rsidRPr="00D44A0C" w:rsidTr="00A96A2D">
        <w:trPr>
          <w:trHeight w:val="330"/>
        </w:trPr>
        <w:tc>
          <w:tcPr>
            <w:tcW w:w="129" w:type="pct"/>
            <w:vMerge/>
            <w:tcBorders>
              <w:top w:val="single" w:sz="8" w:space="0" w:color="auto"/>
              <w:left w:val="single" w:sz="8" w:space="0" w:color="auto"/>
              <w:bottom w:val="single" w:sz="8" w:space="0" w:color="000000"/>
              <w:right w:val="single" w:sz="8" w:space="0" w:color="auto"/>
            </w:tcBorders>
            <w:vAlign w:val="center"/>
            <w:hideMark/>
          </w:tcPr>
          <w:p w:rsidR="00A96A2D" w:rsidRPr="00D44A0C" w:rsidRDefault="00A96A2D" w:rsidP="00A96A2D">
            <w:pPr>
              <w:spacing w:line="240" w:lineRule="auto"/>
              <w:rPr>
                <w:color w:val="000000"/>
                <w:sz w:val="20"/>
              </w:rPr>
            </w:pPr>
          </w:p>
        </w:tc>
        <w:tc>
          <w:tcPr>
            <w:tcW w:w="1629" w:type="pct"/>
            <w:gridSpan w:val="8"/>
            <w:tcBorders>
              <w:top w:val="nil"/>
              <w:left w:val="nil"/>
              <w:bottom w:val="single" w:sz="8" w:space="0" w:color="auto"/>
              <w:right w:val="nil"/>
            </w:tcBorders>
            <w:shd w:val="clear" w:color="auto" w:fill="auto"/>
            <w:vAlign w:val="bottom"/>
            <w:hideMark/>
          </w:tcPr>
          <w:p w:rsidR="00A96A2D" w:rsidRPr="00D44A0C" w:rsidRDefault="00A96A2D" w:rsidP="00A96A2D">
            <w:pPr>
              <w:spacing w:line="240" w:lineRule="auto"/>
              <w:jc w:val="center"/>
              <w:rPr>
                <w:color w:val="000000"/>
                <w:sz w:val="20"/>
              </w:rPr>
            </w:pPr>
            <w:r w:rsidRPr="00D44A0C">
              <w:rPr>
                <w:color w:val="000000"/>
                <w:sz w:val="20"/>
              </w:rPr>
              <w:t>(ИНН, вид деятельности)</w:t>
            </w:r>
          </w:p>
        </w:tc>
        <w:tc>
          <w:tcPr>
            <w:tcW w:w="291" w:type="pct"/>
            <w:vMerge/>
            <w:tcBorders>
              <w:top w:val="single" w:sz="8" w:space="0" w:color="auto"/>
              <w:left w:val="single" w:sz="8" w:space="0" w:color="auto"/>
              <w:bottom w:val="single" w:sz="8" w:space="0" w:color="000000"/>
              <w:right w:val="single" w:sz="8" w:space="0" w:color="auto"/>
            </w:tcBorders>
            <w:vAlign w:val="center"/>
            <w:hideMark/>
          </w:tcPr>
          <w:p w:rsidR="00A96A2D" w:rsidRPr="00D44A0C" w:rsidRDefault="00A96A2D" w:rsidP="00A96A2D">
            <w:pPr>
              <w:spacing w:line="240" w:lineRule="auto"/>
              <w:jc w:val="left"/>
              <w:rPr>
                <w:color w:val="000000"/>
                <w:sz w:val="20"/>
              </w:rPr>
            </w:pPr>
          </w:p>
        </w:tc>
        <w:tc>
          <w:tcPr>
            <w:tcW w:w="2137" w:type="pct"/>
            <w:gridSpan w:val="5"/>
            <w:vMerge/>
            <w:tcBorders>
              <w:top w:val="single" w:sz="8" w:space="0" w:color="auto"/>
              <w:left w:val="single" w:sz="8" w:space="0" w:color="auto"/>
              <w:bottom w:val="single" w:sz="8" w:space="0" w:color="000000"/>
              <w:right w:val="nil"/>
            </w:tcBorders>
            <w:vAlign w:val="center"/>
            <w:hideMark/>
          </w:tcPr>
          <w:p w:rsidR="00A96A2D" w:rsidRPr="00D44A0C" w:rsidRDefault="00A96A2D" w:rsidP="00A96A2D">
            <w:pPr>
              <w:spacing w:line="240" w:lineRule="auto"/>
              <w:rPr>
                <w:color w:val="000000"/>
                <w:sz w:val="20"/>
              </w:rPr>
            </w:pPr>
          </w:p>
        </w:tc>
        <w:tc>
          <w:tcPr>
            <w:tcW w:w="815" w:type="pct"/>
            <w:vMerge/>
            <w:tcBorders>
              <w:top w:val="single" w:sz="8" w:space="0" w:color="auto"/>
              <w:left w:val="single" w:sz="4" w:space="0" w:color="auto"/>
              <w:bottom w:val="single" w:sz="8" w:space="0" w:color="000000"/>
              <w:right w:val="single" w:sz="8" w:space="0" w:color="auto"/>
            </w:tcBorders>
            <w:vAlign w:val="center"/>
            <w:hideMark/>
          </w:tcPr>
          <w:p w:rsidR="00A96A2D" w:rsidRPr="00D44A0C" w:rsidRDefault="00A96A2D" w:rsidP="00A96A2D">
            <w:pPr>
              <w:spacing w:line="240" w:lineRule="auto"/>
              <w:rPr>
                <w:sz w:val="20"/>
              </w:rPr>
            </w:pPr>
          </w:p>
        </w:tc>
      </w:tr>
      <w:tr w:rsidR="00A96A2D" w:rsidRPr="00D44A0C" w:rsidTr="00A96A2D">
        <w:trPr>
          <w:trHeight w:val="283"/>
        </w:trPr>
        <w:tc>
          <w:tcPr>
            <w:tcW w:w="129" w:type="pct"/>
            <w:vMerge/>
            <w:tcBorders>
              <w:top w:val="single" w:sz="8" w:space="0" w:color="auto"/>
              <w:left w:val="single" w:sz="8" w:space="0" w:color="auto"/>
              <w:bottom w:val="single" w:sz="8" w:space="0" w:color="000000"/>
              <w:right w:val="single" w:sz="8" w:space="0" w:color="auto"/>
            </w:tcBorders>
            <w:vAlign w:val="center"/>
            <w:hideMark/>
          </w:tcPr>
          <w:p w:rsidR="00A96A2D" w:rsidRPr="00D44A0C" w:rsidRDefault="00A96A2D" w:rsidP="00A96A2D">
            <w:pPr>
              <w:spacing w:line="240" w:lineRule="auto"/>
              <w:rPr>
                <w:color w:val="000000"/>
                <w:sz w:val="20"/>
              </w:rPr>
            </w:pPr>
          </w:p>
        </w:tc>
        <w:tc>
          <w:tcPr>
            <w:tcW w:w="206" w:type="pct"/>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A96A2D" w:rsidRPr="00D44A0C" w:rsidRDefault="00A96A2D" w:rsidP="00A96A2D">
            <w:pPr>
              <w:spacing w:line="240" w:lineRule="auto"/>
              <w:ind w:firstLine="0"/>
              <w:jc w:val="center"/>
              <w:rPr>
                <w:color w:val="000000"/>
                <w:sz w:val="20"/>
              </w:rPr>
            </w:pPr>
            <w:r w:rsidRPr="00D44A0C">
              <w:rPr>
                <w:color w:val="000000"/>
                <w:sz w:val="20"/>
              </w:rPr>
              <w:t>ИНН</w:t>
            </w:r>
          </w:p>
        </w:tc>
        <w:tc>
          <w:tcPr>
            <w:tcW w:w="232"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A96A2D" w:rsidRPr="00D44A0C" w:rsidRDefault="00A96A2D" w:rsidP="00A96A2D">
            <w:pPr>
              <w:spacing w:line="240" w:lineRule="auto"/>
              <w:ind w:firstLine="0"/>
              <w:jc w:val="center"/>
              <w:rPr>
                <w:color w:val="000000"/>
                <w:sz w:val="20"/>
              </w:rPr>
            </w:pPr>
            <w:r w:rsidRPr="00D44A0C">
              <w:rPr>
                <w:color w:val="000000"/>
                <w:sz w:val="20"/>
              </w:rPr>
              <w:t>ОГРН</w:t>
            </w:r>
          </w:p>
        </w:tc>
        <w:tc>
          <w:tcPr>
            <w:tcW w:w="465" w:type="pct"/>
            <w:vMerge w:val="restart"/>
            <w:tcBorders>
              <w:top w:val="nil"/>
              <w:left w:val="single" w:sz="8" w:space="0" w:color="auto"/>
              <w:bottom w:val="single" w:sz="8" w:space="0" w:color="000000"/>
              <w:right w:val="single" w:sz="8" w:space="0" w:color="auto"/>
            </w:tcBorders>
            <w:shd w:val="clear" w:color="auto" w:fill="auto"/>
            <w:vAlign w:val="center"/>
            <w:hideMark/>
          </w:tcPr>
          <w:p w:rsidR="00A96A2D" w:rsidRPr="00D44A0C" w:rsidRDefault="00A96A2D" w:rsidP="00A96A2D">
            <w:pPr>
              <w:spacing w:line="240" w:lineRule="auto"/>
              <w:ind w:firstLine="0"/>
              <w:jc w:val="center"/>
              <w:rPr>
                <w:color w:val="000000"/>
                <w:sz w:val="20"/>
              </w:rPr>
            </w:pPr>
            <w:r w:rsidRPr="00D44A0C">
              <w:rPr>
                <w:color w:val="000000"/>
                <w:sz w:val="20"/>
              </w:rPr>
              <w:t>Наименование контрагента</w:t>
            </w:r>
          </w:p>
        </w:tc>
        <w:tc>
          <w:tcPr>
            <w:tcW w:w="284" w:type="pct"/>
            <w:vMerge w:val="restart"/>
            <w:tcBorders>
              <w:top w:val="nil"/>
              <w:left w:val="single" w:sz="8" w:space="0" w:color="auto"/>
              <w:bottom w:val="single" w:sz="8" w:space="0" w:color="000000"/>
              <w:right w:val="single" w:sz="8" w:space="0" w:color="auto"/>
            </w:tcBorders>
            <w:shd w:val="clear" w:color="auto" w:fill="auto"/>
            <w:vAlign w:val="center"/>
            <w:hideMark/>
          </w:tcPr>
          <w:p w:rsidR="00A96A2D" w:rsidRPr="00D44A0C" w:rsidRDefault="00A96A2D" w:rsidP="00A96A2D">
            <w:pPr>
              <w:spacing w:line="240" w:lineRule="auto"/>
              <w:ind w:firstLine="0"/>
              <w:jc w:val="center"/>
              <w:rPr>
                <w:color w:val="000000"/>
                <w:sz w:val="20"/>
              </w:rPr>
            </w:pPr>
            <w:r w:rsidRPr="00D44A0C">
              <w:rPr>
                <w:color w:val="000000"/>
                <w:sz w:val="20"/>
              </w:rPr>
              <w:t>Код ОКВЭД</w:t>
            </w:r>
          </w:p>
        </w:tc>
        <w:tc>
          <w:tcPr>
            <w:tcW w:w="440" w:type="pct"/>
            <w:vMerge w:val="restart"/>
            <w:tcBorders>
              <w:top w:val="nil"/>
              <w:left w:val="single" w:sz="8" w:space="0" w:color="auto"/>
              <w:bottom w:val="single" w:sz="8" w:space="0" w:color="000000"/>
              <w:right w:val="single" w:sz="8" w:space="0" w:color="auto"/>
            </w:tcBorders>
            <w:shd w:val="clear" w:color="auto" w:fill="auto"/>
            <w:vAlign w:val="center"/>
            <w:hideMark/>
          </w:tcPr>
          <w:p w:rsidR="00A96A2D" w:rsidRPr="00D44A0C" w:rsidRDefault="00A96A2D" w:rsidP="00A96A2D">
            <w:pPr>
              <w:spacing w:line="240" w:lineRule="auto"/>
              <w:ind w:firstLine="0"/>
              <w:jc w:val="center"/>
              <w:rPr>
                <w:color w:val="000000"/>
                <w:sz w:val="20"/>
              </w:rPr>
            </w:pPr>
            <w:r w:rsidRPr="00D44A0C">
              <w:rPr>
                <w:color w:val="000000"/>
                <w:sz w:val="20"/>
              </w:rPr>
              <w:t>Фамилия, имя, отчество руководителя</w:t>
            </w:r>
          </w:p>
        </w:tc>
        <w:tc>
          <w:tcPr>
            <w:tcW w:w="291" w:type="pct"/>
            <w:vMerge/>
            <w:tcBorders>
              <w:top w:val="single" w:sz="8" w:space="0" w:color="auto"/>
              <w:left w:val="single" w:sz="8" w:space="0" w:color="auto"/>
              <w:bottom w:val="single" w:sz="8" w:space="0" w:color="000000"/>
              <w:right w:val="single" w:sz="8" w:space="0" w:color="auto"/>
            </w:tcBorders>
            <w:vAlign w:val="center"/>
            <w:hideMark/>
          </w:tcPr>
          <w:p w:rsidR="00A96A2D" w:rsidRPr="00D44A0C" w:rsidRDefault="00A96A2D" w:rsidP="00A96A2D">
            <w:pPr>
              <w:spacing w:line="240" w:lineRule="auto"/>
              <w:jc w:val="left"/>
              <w:rPr>
                <w:color w:val="000000"/>
                <w:sz w:val="20"/>
              </w:rPr>
            </w:pPr>
          </w:p>
        </w:tc>
        <w:tc>
          <w:tcPr>
            <w:tcW w:w="206" w:type="pct"/>
            <w:vMerge w:val="restart"/>
            <w:tcBorders>
              <w:top w:val="nil"/>
              <w:left w:val="single" w:sz="8" w:space="0" w:color="auto"/>
              <w:bottom w:val="single" w:sz="8" w:space="0" w:color="000000"/>
              <w:right w:val="single" w:sz="8" w:space="0" w:color="auto"/>
            </w:tcBorders>
            <w:shd w:val="clear" w:color="auto" w:fill="auto"/>
            <w:vAlign w:val="center"/>
            <w:hideMark/>
          </w:tcPr>
          <w:p w:rsidR="00A96A2D" w:rsidRPr="00D44A0C" w:rsidRDefault="00A96A2D" w:rsidP="00A96A2D">
            <w:pPr>
              <w:spacing w:line="240" w:lineRule="auto"/>
              <w:ind w:firstLine="0"/>
              <w:rPr>
                <w:color w:val="000000"/>
                <w:sz w:val="20"/>
              </w:rPr>
            </w:pPr>
            <w:r w:rsidRPr="00D44A0C">
              <w:rPr>
                <w:color w:val="000000"/>
                <w:sz w:val="20"/>
              </w:rPr>
              <w:t>ИНН</w:t>
            </w:r>
          </w:p>
        </w:tc>
        <w:tc>
          <w:tcPr>
            <w:tcW w:w="232" w:type="pct"/>
            <w:vMerge w:val="restart"/>
            <w:tcBorders>
              <w:top w:val="nil"/>
              <w:left w:val="single" w:sz="8" w:space="0" w:color="auto"/>
              <w:bottom w:val="single" w:sz="8" w:space="0" w:color="000000"/>
              <w:right w:val="single" w:sz="8" w:space="0" w:color="auto"/>
            </w:tcBorders>
            <w:shd w:val="clear" w:color="auto" w:fill="auto"/>
            <w:vAlign w:val="center"/>
            <w:hideMark/>
          </w:tcPr>
          <w:p w:rsidR="00A96A2D" w:rsidRPr="00D44A0C" w:rsidRDefault="00A96A2D" w:rsidP="00A96A2D">
            <w:pPr>
              <w:spacing w:line="240" w:lineRule="auto"/>
              <w:ind w:firstLine="0"/>
              <w:rPr>
                <w:color w:val="000000"/>
                <w:sz w:val="20"/>
              </w:rPr>
            </w:pPr>
            <w:r w:rsidRPr="00D44A0C">
              <w:rPr>
                <w:color w:val="000000"/>
                <w:sz w:val="20"/>
              </w:rPr>
              <w:t>ОГРН</w:t>
            </w:r>
          </w:p>
        </w:tc>
        <w:tc>
          <w:tcPr>
            <w:tcW w:w="483" w:type="pct"/>
            <w:vMerge w:val="restart"/>
            <w:tcBorders>
              <w:top w:val="nil"/>
              <w:left w:val="single" w:sz="8" w:space="0" w:color="auto"/>
              <w:bottom w:val="single" w:sz="8" w:space="0" w:color="000000"/>
              <w:right w:val="single" w:sz="8" w:space="0" w:color="auto"/>
            </w:tcBorders>
            <w:shd w:val="clear" w:color="auto" w:fill="auto"/>
            <w:vAlign w:val="center"/>
            <w:hideMark/>
          </w:tcPr>
          <w:p w:rsidR="00A96A2D" w:rsidRPr="00D44A0C" w:rsidRDefault="00A96A2D" w:rsidP="00A96A2D">
            <w:pPr>
              <w:spacing w:line="240" w:lineRule="auto"/>
              <w:ind w:firstLine="0"/>
              <w:rPr>
                <w:color w:val="000000"/>
                <w:sz w:val="20"/>
              </w:rPr>
            </w:pPr>
            <w:r w:rsidRPr="00D44A0C">
              <w:rPr>
                <w:color w:val="000000"/>
                <w:sz w:val="20"/>
              </w:rPr>
              <w:t>Наименование/ ФИО</w:t>
            </w:r>
          </w:p>
        </w:tc>
        <w:tc>
          <w:tcPr>
            <w:tcW w:w="519" w:type="pct"/>
            <w:vMerge w:val="restart"/>
            <w:tcBorders>
              <w:top w:val="nil"/>
              <w:left w:val="single" w:sz="8" w:space="0" w:color="auto"/>
              <w:bottom w:val="single" w:sz="8" w:space="0" w:color="000000"/>
              <w:right w:val="single" w:sz="8" w:space="0" w:color="auto"/>
            </w:tcBorders>
            <w:shd w:val="clear" w:color="auto" w:fill="auto"/>
            <w:vAlign w:val="center"/>
            <w:hideMark/>
          </w:tcPr>
          <w:p w:rsidR="00A96A2D" w:rsidRPr="00D44A0C" w:rsidRDefault="00A96A2D" w:rsidP="00A96A2D">
            <w:pPr>
              <w:spacing w:line="240" w:lineRule="auto"/>
              <w:ind w:firstLine="0"/>
              <w:jc w:val="center"/>
              <w:rPr>
                <w:color w:val="000000"/>
                <w:sz w:val="20"/>
              </w:rPr>
            </w:pPr>
            <w:r w:rsidRPr="00D44A0C">
              <w:rPr>
                <w:color w:val="000000"/>
                <w:sz w:val="20"/>
              </w:rPr>
              <w:t>Руководитель/ участник/ акционер/ бенефициар/ данные об исполнительном органе</w:t>
            </w:r>
          </w:p>
        </w:tc>
        <w:tc>
          <w:tcPr>
            <w:tcW w:w="696" w:type="pct"/>
            <w:vMerge w:val="restart"/>
            <w:tcBorders>
              <w:top w:val="nil"/>
              <w:left w:val="single" w:sz="8" w:space="0" w:color="auto"/>
              <w:bottom w:val="single" w:sz="8" w:space="0" w:color="000000"/>
              <w:right w:val="nil"/>
            </w:tcBorders>
            <w:shd w:val="clear" w:color="auto" w:fill="auto"/>
            <w:vAlign w:val="center"/>
            <w:hideMark/>
          </w:tcPr>
          <w:p w:rsidR="00A96A2D" w:rsidRPr="00D44A0C" w:rsidRDefault="00A96A2D" w:rsidP="00A96A2D">
            <w:pPr>
              <w:spacing w:line="240" w:lineRule="auto"/>
              <w:ind w:firstLine="0"/>
              <w:jc w:val="center"/>
              <w:rPr>
                <w:color w:val="000000"/>
                <w:sz w:val="20"/>
              </w:rPr>
            </w:pPr>
            <w:r w:rsidRPr="00D44A0C">
              <w:rPr>
                <w:color w:val="000000"/>
                <w:sz w:val="20"/>
              </w:rPr>
              <w:t>Информация о подтверждающих  документах (наименование,  реквизиты и т.д.)</w:t>
            </w:r>
          </w:p>
        </w:tc>
        <w:tc>
          <w:tcPr>
            <w:tcW w:w="815" w:type="pct"/>
            <w:vMerge w:val="restart"/>
            <w:tcBorders>
              <w:top w:val="nil"/>
              <w:left w:val="single" w:sz="8" w:space="0" w:color="auto"/>
              <w:bottom w:val="single" w:sz="8" w:space="0" w:color="000000"/>
              <w:right w:val="single" w:sz="8" w:space="0" w:color="auto"/>
            </w:tcBorders>
            <w:shd w:val="clear" w:color="auto" w:fill="auto"/>
            <w:vAlign w:val="center"/>
            <w:hideMark/>
          </w:tcPr>
          <w:p w:rsidR="00A96A2D" w:rsidRPr="00D44A0C" w:rsidRDefault="00A96A2D" w:rsidP="00A96A2D">
            <w:pPr>
              <w:spacing w:line="240" w:lineRule="auto"/>
              <w:ind w:firstLine="0"/>
              <w:jc w:val="center"/>
              <w:rPr>
                <w:sz w:val="20"/>
              </w:rPr>
            </w:pPr>
            <w:r w:rsidRPr="00D44A0C">
              <w:rPr>
                <w:sz w:val="20"/>
              </w:rPr>
              <w:t>Доля, принадлежащая собственнику/бенефициару акций/паев/частей/долей в уставном капитале юридического лица</w:t>
            </w:r>
          </w:p>
        </w:tc>
      </w:tr>
      <w:tr w:rsidR="00A96A2D" w:rsidRPr="00D44A0C" w:rsidTr="00A96A2D">
        <w:trPr>
          <w:trHeight w:val="1755"/>
        </w:trPr>
        <w:tc>
          <w:tcPr>
            <w:tcW w:w="129" w:type="pct"/>
            <w:vMerge/>
            <w:tcBorders>
              <w:top w:val="single" w:sz="8" w:space="0" w:color="auto"/>
              <w:left w:val="single" w:sz="8" w:space="0" w:color="auto"/>
              <w:bottom w:val="single" w:sz="8" w:space="0" w:color="000000"/>
              <w:right w:val="single" w:sz="8" w:space="0" w:color="auto"/>
            </w:tcBorders>
            <w:vAlign w:val="center"/>
            <w:hideMark/>
          </w:tcPr>
          <w:p w:rsidR="00A96A2D" w:rsidRPr="00D44A0C" w:rsidRDefault="00A96A2D" w:rsidP="00A96A2D">
            <w:pPr>
              <w:spacing w:line="240" w:lineRule="auto"/>
              <w:rPr>
                <w:color w:val="000000"/>
                <w:sz w:val="20"/>
              </w:rPr>
            </w:pPr>
          </w:p>
        </w:tc>
        <w:tc>
          <w:tcPr>
            <w:tcW w:w="206" w:type="pct"/>
            <w:gridSpan w:val="3"/>
            <w:vMerge/>
            <w:tcBorders>
              <w:top w:val="nil"/>
              <w:left w:val="single" w:sz="8" w:space="0" w:color="auto"/>
              <w:bottom w:val="single" w:sz="8" w:space="0" w:color="000000"/>
              <w:right w:val="single" w:sz="8" w:space="0" w:color="auto"/>
            </w:tcBorders>
            <w:vAlign w:val="center"/>
            <w:hideMark/>
          </w:tcPr>
          <w:p w:rsidR="00A96A2D" w:rsidRPr="00D44A0C" w:rsidRDefault="00A96A2D" w:rsidP="00A96A2D">
            <w:pPr>
              <w:spacing w:line="240" w:lineRule="auto"/>
              <w:rPr>
                <w:color w:val="000000"/>
                <w:sz w:val="20"/>
              </w:rPr>
            </w:pPr>
          </w:p>
        </w:tc>
        <w:tc>
          <w:tcPr>
            <w:tcW w:w="232" w:type="pct"/>
            <w:gridSpan w:val="2"/>
            <w:vMerge/>
            <w:tcBorders>
              <w:top w:val="nil"/>
              <w:left w:val="single" w:sz="8" w:space="0" w:color="auto"/>
              <w:bottom w:val="single" w:sz="8" w:space="0" w:color="000000"/>
              <w:right w:val="single" w:sz="8" w:space="0" w:color="auto"/>
            </w:tcBorders>
            <w:vAlign w:val="center"/>
            <w:hideMark/>
          </w:tcPr>
          <w:p w:rsidR="00A96A2D" w:rsidRPr="00D44A0C" w:rsidRDefault="00A96A2D" w:rsidP="00A96A2D">
            <w:pPr>
              <w:spacing w:line="240" w:lineRule="auto"/>
              <w:rPr>
                <w:color w:val="000000"/>
                <w:sz w:val="20"/>
              </w:rPr>
            </w:pPr>
          </w:p>
        </w:tc>
        <w:tc>
          <w:tcPr>
            <w:tcW w:w="465" w:type="pct"/>
            <w:vMerge/>
            <w:tcBorders>
              <w:top w:val="nil"/>
              <w:left w:val="single" w:sz="8" w:space="0" w:color="auto"/>
              <w:bottom w:val="single" w:sz="8" w:space="0" w:color="000000"/>
              <w:right w:val="single" w:sz="8" w:space="0" w:color="auto"/>
            </w:tcBorders>
            <w:vAlign w:val="center"/>
            <w:hideMark/>
          </w:tcPr>
          <w:p w:rsidR="00A96A2D" w:rsidRPr="00D44A0C" w:rsidRDefault="00A96A2D" w:rsidP="00A96A2D">
            <w:pPr>
              <w:spacing w:line="240" w:lineRule="auto"/>
              <w:rPr>
                <w:color w:val="000000"/>
                <w:sz w:val="20"/>
              </w:rPr>
            </w:pPr>
          </w:p>
        </w:tc>
        <w:tc>
          <w:tcPr>
            <w:tcW w:w="284" w:type="pct"/>
            <w:vMerge/>
            <w:tcBorders>
              <w:top w:val="nil"/>
              <w:left w:val="single" w:sz="8" w:space="0" w:color="auto"/>
              <w:bottom w:val="single" w:sz="8" w:space="0" w:color="000000"/>
              <w:right w:val="single" w:sz="8" w:space="0" w:color="auto"/>
            </w:tcBorders>
            <w:vAlign w:val="center"/>
            <w:hideMark/>
          </w:tcPr>
          <w:p w:rsidR="00A96A2D" w:rsidRPr="00D44A0C" w:rsidRDefault="00A96A2D" w:rsidP="00A96A2D">
            <w:pPr>
              <w:spacing w:line="240" w:lineRule="auto"/>
              <w:rPr>
                <w:color w:val="000000"/>
                <w:sz w:val="20"/>
              </w:rPr>
            </w:pPr>
          </w:p>
        </w:tc>
        <w:tc>
          <w:tcPr>
            <w:tcW w:w="440" w:type="pct"/>
            <w:vMerge/>
            <w:tcBorders>
              <w:top w:val="nil"/>
              <w:left w:val="single" w:sz="8" w:space="0" w:color="auto"/>
              <w:bottom w:val="single" w:sz="8" w:space="0" w:color="000000"/>
              <w:right w:val="single" w:sz="8" w:space="0" w:color="auto"/>
            </w:tcBorders>
            <w:vAlign w:val="center"/>
            <w:hideMark/>
          </w:tcPr>
          <w:p w:rsidR="00A96A2D" w:rsidRPr="00D44A0C" w:rsidRDefault="00A96A2D" w:rsidP="00A96A2D">
            <w:pPr>
              <w:spacing w:line="240" w:lineRule="auto"/>
              <w:rPr>
                <w:color w:val="000000"/>
                <w:sz w:val="20"/>
              </w:rPr>
            </w:pPr>
          </w:p>
        </w:tc>
        <w:tc>
          <w:tcPr>
            <w:tcW w:w="291" w:type="pct"/>
            <w:vMerge/>
            <w:tcBorders>
              <w:top w:val="single" w:sz="8" w:space="0" w:color="auto"/>
              <w:left w:val="single" w:sz="8" w:space="0" w:color="auto"/>
              <w:bottom w:val="single" w:sz="8" w:space="0" w:color="000000"/>
              <w:right w:val="single" w:sz="8" w:space="0" w:color="auto"/>
            </w:tcBorders>
            <w:vAlign w:val="center"/>
            <w:hideMark/>
          </w:tcPr>
          <w:p w:rsidR="00A96A2D" w:rsidRPr="00D44A0C" w:rsidRDefault="00A96A2D" w:rsidP="00A96A2D">
            <w:pPr>
              <w:spacing w:line="240" w:lineRule="auto"/>
              <w:jc w:val="left"/>
              <w:rPr>
                <w:color w:val="000000"/>
                <w:sz w:val="20"/>
              </w:rPr>
            </w:pPr>
          </w:p>
        </w:tc>
        <w:tc>
          <w:tcPr>
            <w:tcW w:w="206" w:type="pct"/>
            <w:vMerge/>
            <w:tcBorders>
              <w:top w:val="nil"/>
              <w:left w:val="single" w:sz="8" w:space="0" w:color="auto"/>
              <w:bottom w:val="single" w:sz="8" w:space="0" w:color="000000"/>
              <w:right w:val="single" w:sz="8" w:space="0" w:color="auto"/>
            </w:tcBorders>
            <w:vAlign w:val="center"/>
            <w:hideMark/>
          </w:tcPr>
          <w:p w:rsidR="00A96A2D" w:rsidRPr="00D44A0C" w:rsidRDefault="00A96A2D" w:rsidP="00A96A2D">
            <w:pPr>
              <w:spacing w:line="240" w:lineRule="auto"/>
              <w:rPr>
                <w:color w:val="000000"/>
                <w:sz w:val="20"/>
              </w:rPr>
            </w:pPr>
          </w:p>
        </w:tc>
        <w:tc>
          <w:tcPr>
            <w:tcW w:w="232" w:type="pct"/>
            <w:vMerge/>
            <w:tcBorders>
              <w:top w:val="nil"/>
              <w:left w:val="single" w:sz="8" w:space="0" w:color="auto"/>
              <w:bottom w:val="single" w:sz="8" w:space="0" w:color="000000"/>
              <w:right w:val="single" w:sz="8" w:space="0" w:color="auto"/>
            </w:tcBorders>
            <w:vAlign w:val="center"/>
            <w:hideMark/>
          </w:tcPr>
          <w:p w:rsidR="00A96A2D" w:rsidRPr="00D44A0C" w:rsidRDefault="00A96A2D" w:rsidP="00A96A2D">
            <w:pPr>
              <w:spacing w:line="240" w:lineRule="auto"/>
              <w:rPr>
                <w:color w:val="000000"/>
                <w:sz w:val="20"/>
              </w:rPr>
            </w:pPr>
          </w:p>
        </w:tc>
        <w:tc>
          <w:tcPr>
            <w:tcW w:w="483" w:type="pct"/>
            <w:vMerge/>
            <w:tcBorders>
              <w:top w:val="nil"/>
              <w:left w:val="single" w:sz="8" w:space="0" w:color="auto"/>
              <w:bottom w:val="single" w:sz="8" w:space="0" w:color="000000"/>
              <w:right w:val="single" w:sz="8" w:space="0" w:color="auto"/>
            </w:tcBorders>
            <w:vAlign w:val="center"/>
            <w:hideMark/>
          </w:tcPr>
          <w:p w:rsidR="00A96A2D" w:rsidRPr="00D44A0C" w:rsidRDefault="00A96A2D" w:rsidP="00A96A2D">
            <w:pPr>
              <w:spacing w:line="240" w:lineRule="auto"/>
              <w:rPr>
                <w:color w:val="000000"/>
                <w:sz w:val="20"/>
              </w:rPr>
            </w:pPr>
          </w:p>
        </w:tc>
        <w:tc>
          <w:tcPr>
            <w:tcW w:w="519" w:type="pct"/>
            <w:vMerge/>
            <w:tcBorders>
              <w:top w:val="nil"/>
              <w:left w:val="single" w:sz="8" w:space="0" w:color="auto"/>
              <w:bottom w:val="single" w:sz="8" w:space="0" w:color="000000"/>
              <w:right w:val="single" w:sz="8" w:space="0" w:color="auto"/>
            </w:tcBorders>
            <w:vAlign w:val="center"/>
            <w:hideMark/>
          </w:tcPr>
          <w:p w:rsidR="00A96A2D" w:rsidRPr="00D44A0C" w:rsidRDefault="00A96A2D" w:rsidP="00A96A2D">
            <w:pPr>
              <w:spacing w:line="240" w:lineRule="auto"/>
              <w:rPr>
                <w:color w:val="000000"/>
                <w:sz w:val="20"/>
              </w:rPr>
            </w:pPr>
          </w:p>
        </w:tc>
        <w:tc>
          <w:tcPr>
            <w:tcW w:w="696" w:type="pct"/>
            <w:vMerge/>
            <w:tcBorders>
              <w:top w:val="nil"/>
              <w:left w:val="single" w:sz="8" w:space="0" w:color="auto"/>
              <w:bottom w:val="single" w:sz="8" w:space="0" w:color="000000"/>
              <w:right w:val="nil"/>
            </w:tcBorders>
            <w:vAlign w:val="center"/>
            <w:hideMark/>
          </w:tcPr>
          <w:p w:rsidR="00A96A2D" w:rsidRPr="00D44A0C" w:rsidRDefault="00A96A2D" w:rsidP="00A96A2D">
            <w:pPr>
              <w:spacing w:line="240" w:lineRule="auto"/>
              <w:rPr>
                <w:color w:val="000000"/>
                <w:sz w:val="20"/>
              </w:rPr>
            </w:pPr>
          </w:p>
        </w:tc>
        <w:tc>
          <w:tcPr>
            <w:tcW w:w="815" w:type="pct"/>
            <w:vMerge/>
            <w:tcBorders>
              <w:top w:val="nil"/>
              <w:left w:val="single" w:sz="8" w:space="0" w:color="auto"/>
              <w:bottom w:val="single" w:sz="8" w:space="0" w:color="000000"/>
              <w:right w:val="single" w:sz="8" w:space="0" w:color="auto"/>
            </w:tcBorders>
            <w:vAlign w:val="center"/>
            <w:hideMark/>
          </w:tcPr>
          <w:p w:rsidR="00A96A2D" w:rsidRPr="00D44A0C" w:rsidRDefault="00A96A2D" w:rsidP="00A96A2D">
            <w:pPr>
              <w:spacing w:line="240" w:lineRule="auto"/>
              <w:rPr>
                <w:sz w:val="20"/>
              </w:rPr>
            </w:pPr>
          </w:p>
        </w:tc>
      </w:tr>
      <w:tr w:rsidR="00A96A2D" w:rsidRPr="00D44A0C" w:rsidTr="00A96A2D">
        <w:trPr>
          <w:trHeight w:val="20"/>
        </w:trPr>
        <w:tc>
          <w:tcPr>
            <w:tcW w:w="129" w:type="pct"/>
            <w:vMerge w:val="restart"/>
            <w:tcBorders>
              <w:top w:val="nil"/>
              <w:left w:val="single" w:sz="8" w:space="0" w:color="auto"/>
              <w:bottom w:val="single" w:sz="8" w:space="0" w:color="000000"/>
              <w:right w:val="nil"/>
            </w:tcBorders>
            <w:shd w:val="clear" w:color="auto" w:fill="auto"/>
            <w:hideMark/>
          </w:tcPr>
          <w:p w:rsidR="00A96A2D" w:rsidRPr="00D44A0C" w:rsidRDefault="00A96A2D" w:rsidP="00A96A2D">
            <w:pPr>
              <w:spacing w:line="240" w:lineRule="auto"/>
              <w:jc w:val="center"/>
              <w:rPr>
                <w:color w:val="000000"/>
                <w:sz w:val="20"/>
              </w:rPr>
            </w:pPr>
            <w:r w:rsidRPr="00D44A0C">
              <w:rPr>
                <w:color w:val="000000"/>
                <w:sz w:val="20"/>
              </w:rPr>
              <w:t>1</w:t>
            </w:r>
          </w:p>
        </w:tc>
        <w:tc>
          <w:tcPr>
            <w:tcW w:w="206" w:type="pct"/>
            <w:gridSpan w:val="3"/>
            <w:vMerge w:val="restart"/>
            <w:tcBorders>
              <w:top w:val="nil"/>
              <w:left w:val="single" w:sz="4" w:space="0" w:color="auto"/>
              <w:bottom w:val="single" w:sz="8" w:space="0" w:color="000000"/>
              <w:right w:val="single" w:sz="4" w:space="0" w:color="auto"/>
            </w:tcBorders>
            <w:shd w:val="clear" w:color="auto" w:fill="auto"/>
            <w:textDirection w:val="btLr"/>
          </w:tcPr>
          <w:p w:rsidR="00A96A2D" w:rsidRPr="00D44A0C" w:rsidRDefault="00A96A2D" w:rsidP="00A96A2D">
            <w:pPr>
              <w:spacing w:line="240" w:lineRule="auto"/>
              <w:jc w:val="center"/>
              <w:rPr>
                <w:color w:val="000000"/>
                <w:sz w:val="20"/>
              </w:rPr>
            </w:pPr>
          </w:p>
        </w:tc>
        <w:tc>
          <w:tcPr>
            <w:tcW w:w="232" w:type="pct"/>
            <w:gridSpan w:val="2"/>
            <w:vMerge w:val="restart"/>
            <w:tcBorders>
              <w:top w:val="nil"/>
              <w:left w:val="single" w:sz="4" w:space="0" w:color="auto"/>
              <w:bottom w:val="single" w:sz="8" w:space="0" w:color="000000"/>
              <w:right w:val="single" w:sz="4" w:space="0" w:color="auto"/>
            </w:tcBorders>
            <w:shd w:val="clear" w:color="auto" w:fill="auto"/>
            <w:textDirection w:val="btLr"/>
          </w:tcPr>
          <w:p w:rsidR="00A96A2D" w:rsidRPr="00D44A0C" w:rsidRDefault="00A96A2D" w:rsidP="00A96A2D">
            <w:pPr>
              <w:spacing w:line="240" w:lineRule="auto"/>
              <w:jc w:val="center"/>
              <w:rPr>
                <w:color w:val="000000"/>
                <w:sz w:val="20"/>
              </w:rPr>
            </w:pPr>
          </w:p>
        </w:tc>
        <w:tc>
          <w:tcPr>
            <w:tcW w:w="465" w:type="pct"/>
            <w:vMerge w:val="restart"/>
            <w:tcBorders>
              <w:top w:val="nil"/>
              <w:left w:val="single" w:sz="4" w:space="0" w:color="auto"/>
              <w:bottom w:val="single" w:sz="8" w:space="0" w:color="000000"/>
              <w:right w:val="single" w:sz="4" w:space="0" w:color="auto"/>
            </w:tcBorders>
            <w:shd w:val="clear" w:color="auto" w:fill="auto"/>
            <w:hideMark/>
          </w:tcPr>
          <w:p w:rsidR="00A96A2D" w:rsidRPr="00D44A0C" w:rsidRDefault="00A96A2D" w:rsidP="00A96A2D">
            <w:pPr>
              <w:spacing w:line="240" w:lineRule="auto"/>
              <w:jc w:val="center"/>
              <w:rPr>
                <w:color w:val="000000"/>
                <w:sz w:val="20"/>
              </w:rPr>
            </w:pPr>
            <w:r w:rsidRPr="00D44A0C">
              <w:rPr>
                <w:color w:val="000000"/>
                <w:sz w:val="20"/>
              </w:rPr>
              <w:t> </w:t>
            </w:r>
          </w:p>
        </w:tc>
        <w:tc>
          <w:tcPr>
            <w:tcW w:w="284" w:type="pct"/>
            <w:vMerge w:val="restart"/>
            <w:tcBorders>
              <w:top w:val="nil"/>
              <w:left w:val="single" w:sz="4" w:space="0" w:color="auto"/>
              <w:bottom w:val="single" w:sz="8" w:space="0" w:color="000000"/>
              <w:right w:val="single" w:sz="4" w:space="0" w:color="auto"/>
            </w:tcBorders>
            <w:shd w:val="clear" w:color="auto" w:fill="auto"/>
            <w:hideMark/>
          </w:tcPr>
          <w:p w:rsidR="00A96A2D" w:rsidRPr="00D44A0C" w:rsidRDefault="00A96A2D" w:rsidP="00A96A2D">
            <w:pPr>
              <w:spacing w:line="240" w:lineRule="auto"/>
              <w:jc w:val="center"/>
              <w:rPr>
                <w:color w:val="000000"/>
                <w:sz w:val="20"/>
              </w:rPr>
            </w:pPr>
            <w:r w:rsidRPr="00D44A0C">
              <w:rPr>
                <w:color w:val="000000"/>
                <w:sz w:val="20"/>
              </w:rPr>
              <w:t> </w:t>
            </w:r>
          </w:p>
        </w:tc>
        <w:tc>
          <w:tcPr>
            <w:tcW w:w="440" w:type="pct"/>
            <w:vMerge w:val="restart"/>
            <w:tcBorders>
              <w:top w:val="nil"/>
              <w:left w:val="single" w:sz="4" w:space="0" w:color="auto"/>
              <w:bottom w:val="single" w:sz="8" w:space="0" w:color="000000"/>
              <w:right w:val="single" w:sz="4" w:space="0" w:color="auto"/>
            </w:tcBorders>
            <w:shd w:val="clear" w:color="000000" w:fill="FFFFFF"/>
            <w:hideMark/>
          </w:tcPr>
          <w:p w:rsidR="00A96A2D" w:rsidRPr="00D44A0C" w:rsidRDefault="00A96A2D" w:rsidP="00A96A2D">
            <w:pPr>
              <w:spacing w:line="240" w:lineRule="auto"/>
              <w:jc w:val="center"/>
              <w:rPr>
                <w:color w:val="000000"/>
                <w:sz w:val="20"/>
              </w:rPr>
            </w:pPr>
            <w:r w:rsidRPr="00D44A0C">
              <w:rPr>
                <w:color w:val="000000"/>
                <w:sz w:val="20"/>
              </w:rPr>
              <w:t> </w:t>
            </w:r>
          </w:p>
        </w:tc>
        <w:tc>
          <w:tcPr>
            <w:tcW w:w="291" w:type="pct"/>
            <w:tcBorders>
              <w:top w:val="nil"/>
              <w:left w:val="nil"/>
              <w:bottom w:val="single" w:sz="4" w:space="0" w:color="auto"/>
              <w:right w:val="single" w:sz="4" w:space="0" w:color="auto"/>
            </w:tcBorders>
            <w:shd w:val="clear" w:color="auto" w:fill="auto"/>
            <w:hideMark/>
          </w:tcPr>
          <w:p w:rsidR="00A96A2D" w:rsidRPr="00D44A0C" w:rsidRDefault="00A96A2D" w:rsidP="00A96A2D">
            <w:pPr>
              <w:spacing w:line="240" w:lineRule="auto"/>
              <w:ind w:firstLine="0"/>
              <w:jc w:val="left"/>
              <w:rPr>
                <w:color w:val="000000"/>
                <w:sz w:val="20"/>
              </w:rPr>
            </w:pPr>
            <w:r w:rsidRPr="00D44A0C">
              <w:rPr>
                <w:color w:val="000000"/>
                <w:sz w:val="20"/>
              </w:rPr>
              <w:t>1.1</w:t>
            </w:r>
          </w:p>
        </w:tc>
        <w:tc>
          <w:tcPr>
            <w:tcW w:w="206" w:type="pct"/>
            <w:tcBorders>
              <w:top w:val="nil"/>
              <w:left w:val="nil"/>
              <w:bottom w:val="single" w:sz="4" w:space="0" w:color="auto"/>
              <w:right w:val="single" w:sz="4" w:space="0" w:color="auto"/>
            </w:tcBorders>
            <w:shd w:val="clear" w:color="auto" w:fill="auto"/>
            <w:textDirection w:val="btLr"/>
            <w:vAlign w:val="center"/>
            <w:hideMark/>
          </w:tcPr>
          <w:p w:rsidR="00A96A2D" w:rsidRPr="00D44A0C" w:rsidRDefault="00A96A2D" w:rsidP="00A96A2D">
            <w:pPr>
              <w:spacing w:line="240" w:lineRule="auto"/>
              <w:jc w:val="center"/>
              <w:rPr>
                <w:color w:val="000000"/>
                <w:sz w:val="20"/>
              </w:rPr>
            </w:pPr>
            <w:r w:rsidRPr="00D44A0C">
              <w:rPr>
                <w:color w:val="000000"/>
                <w:sz w:val="20"/>
              </w:rPr>
              <w:t> </w:t>
            </w:r>
          </w:p>
        </w:tc>
        <w:tc>
          <w:tcPr>
            <w:tcW w:w="232" w:type="pct"/>
            <w:tcBorders>
              <w:top w:val="nil"/>
              <w:left w:val="nil"/>
              <w:bottom w:val="single" w:sz="4" w:space="0" w:color="auto"/>
              <w:right w:val="single" w:sz="4" w:space="0" w:color="auto"/>
            </w:tcBorders>
            <w:shd w:val="clear" w:color="auto" w:fill="auto"/>
            <w:textDirection w:val="btLr"/>
            <w:vAlign w:val="center"/>
            <w:hideMark/>
          </w:tcPr>
          <w:p w:rsidR="00A96A2D" w:rsidRPr="00D44A0C" w:rsidRDefault="00A96A2D" w:rsidP="00A96A2D">
            <w:pPr>
              <w:spacing w:line="240" w:lineRule="auto"/>
              <w:jc w:val="center"/>
              <w:rPr>
                <w:color w:val="000000"/>
                <w:sz w:val="20"/>
              </w:rPr>
            </w:pPr>
            <w:r w:rsidRPr="00D44A0C">
              <w:rPr>
                <w:color w:val="000000"/>
                <w:sz w:val="20"/>
              </w:rPr>
              <w:t> </w:t>
            </w:r>
          </w:p>
        </w:tc>
        <w:tc>
          <w:tcPr>
            <w:tcW w:w="483" w:type="pct"/>
            <w:tcBorders>
              <w:top w:val="nil"/>
              <w:left w:val="nil"/>
              <w:bottom w:val="single" w:sz="4" w:space="0" w:color="auto"/>
              <w:right w:val="single" w:sz="4" w:space="0" w:color="auto"/>
            </w:tcBorders>
            <w:shd w:val="clear" w:color="auto" w:fill="auto"/>
            <w:hideMark/>
          </w:tcPr>
          <w:p w:rsidR="00A96A2D" w:rsidRPr="00D44A0C" w:rsidRDefault="00A96A2D" w:rsidP="00A96A2D">
            <w:pPr>
              <w:spacing w:line="240" w:lineRule="auto"/>
              <w:jc w:val="center"/>
              <w:rPr>
                <w:color w:val="000000"/>
                <w:sz w:val="20"/>
              </w:rPr>
            </w:pPr>
            <w:r w:rsidRPr="00D44A0C">
              <w:rPr>
                <w:color w:val="000000"/>
                <w:sz w:val="20"/>
              </w:rPr>
              <w:t> </w:t>
            </w:r>
          </w:p>
        </w:tc>
        <w:tc>
          <w:tcPr>
            <w:tcW w:w="519" w:type="pct"/>
            <w:tcBorders>
              <w:top w:val="nil"/>
              <w:left w:val="nil"/>
              <w:bottom w:val="single" w:sz="4" w:space="0" w:color="auto"/>
              <w:right w:val="single" w:sz="4" w:space="0" w:color="auto"/>
            </w:tcBorders>
            <w:shd w:val="clear" w:color="auto" w:fill="auto"/>
            <w:hideMark/>
          </w:tcPr>
          <w:p w:rsidR="00A96A2D" w:rsidRPr="00D44A0C" w:rsidRDefault="00A96A2D" w:rsidP="00A96A2D">
            <w:pPr>
              <w:spacing w:line="240" w:lineRule="auto"/>
              <w:jc w:val="center"/>
              <w:rPr>
                <w:color w:val="000000"/>
                <w:sz w:val="20"/>
              </w:rPr>
            </w:pPr>
            <w:r w:rsidRPr="00D44A0C">
              <w:rPr>
                <w:color w:val="000000"/>
                <w:sz w:val="20"/>
              </w:rPr>
              <w:t> </w:t>
            </w:r>
          </w:p>
        </w:tc>
        <w:tc>
          <w:tcPr>
            <w:tcW w:w="696" w:type="pct"/>
            <w:tcBorders>
              <w:top w:val="nil"/>
              <w:left w:val="nil"/>
              <w:bottom w:val="single" w:sz="4" w:space="0" w:color="auto"/>
              <w:right w:val="nil"/>
            </w:tcBorders>
            <w:shd w:val="clear" w:color="000000" w:fill="FFFFFF"/>
            <w:hideMark/>
          </w:tcPr>
          <w:p w:rsidR="00A96A2D" w:rsidRPr="00D44A0C" w:rsidRDefault="00A96A2D" w:rsidP="00A96A2D">
            <w:pPr>
              <w:spacing w:line="240" w:lineRule="auto"/>
              <w:jc w:val="center"/>
              <w:rPr>
                <w:color w:val="000000"/>
                <w:sz w:val="20"/>
              </w:rPr>
            </w:pPr>
            <w:r w:rsidRPr="00D44A0C">
              <w:rPr>
                <w:color w:val="000000"/>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A96A2D" w:rsidRPr="00D44A0C" w:rsidRDefault="00A96A2D" w:rsidP="00A96A2D">
            <w:pPr>
              <w:spacing w:line="240" w:lineRule="auto"/>
              <w:jc w:val="center"/>
              <w:rPr>
                <w:sz w:val="20"/>
              </w:rPr>
            </w:pPr>
            <w:r w:rsidRPr="00D44A0C">
              <w:rPr>
                <w:sz w:val="20"/>
              </w:rPr>
              <w:t> </w:t>
            </w:r>
          </w:p>
        </w:tc>
      </w:tr>
      <w:tr w:rsidR="00A96A2D" w:rsidRPr="00D44A0C" w:rsidTr="00A96A2D">
        <w:trPr>
          <w:trHeight w:val="20"/>
        </w:trPr>
        <w:tc>
          <w:tcPr>
            <w:tcW w:w="129" w:type="pct"/>
            <w:vMerge/>
            <w:tcBorders>
              <w:top w:val="nil"/>
              <w:left w:val="single" w:sz="8" w:space="0" w:color="auto"/>
              <w:bottom w:val="single" w:sz="8" w:space="0" w:color="000000"/>
              <w:right w:val="nil"/>
            </w:tcBorders>
            <w:vAlign w:val="center"/>
            <w:hideMark/>
          </w:tcPr>
          <w:p w:rsidR="00A96A2D" w:rsidRPr="00D44A0C" w:rsidRDefault="00A96A2D" w:rsidP="00A96A2D">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A96A2D" w:rsidRPr="00D44A0C" w:rsidRDefault="00A96A2D" w:rsidP="00A96A2D">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A96A2D" w:rsidRPr="00D44A0C" w:rsidRDefault="00A96A2D" w:rsidP="00A96A2D">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A96A2D" w:rsidRPr="00D44A0C" w:rsidRDefault="00A96A2D" w:rsidP="00A96A2D">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A96A2D" w:rsidRPr="00D44A0C" w:rsidRDefault="00A96A2D" w:rsidP="00A96A2D">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A96A2D" w:rsidRPr="00D44A0C" w:rsidRDefault="00A96A2D" w:rsidP="00A96A2D">
            <w:pPr>
              <w:spacing w:line="240" w:lineRule="auto"/>
              <w:rPr>
                <w:color w:val="000000"/>
                <w:sz w:val="20"/>
              </w:rPr>
            </w:pPr>
          </w:p>
        </w:tc>
        <w:tc>
          <w:tcPr>
            <w:tcW w:w="291" w:type="pct"/>
            <w:tcBorders>
              <w:top w:val="nil"/>
              <w:left w:val="nil"/>
              <w:bottom w:val="single" w:sz="4" w:space="0" w:color="auto"/>
              <w:right w:val="single" w:sz="4" w:space="0" w:color="auto"/>
            </w:tcBorders>
            <w:shd w:val="clear" w:color="auto" w:fill="auto"/>
            <w:hideMark/>
          </w:tcPr>
          <w:p w:rsidR="00A96A2D" w:rsidRPr="00D44A0C" w:rsidRDefault="00A96A2D" w:rsidP="00A96A2D">
            <w:pPr>
              <w:spacing w:line="240" w:lineRule="auto"/>
              <w:ind w:firstLine="0"/>
              <w:jc w:val="left"/>
              <w:rPr>
                <w:color w:val="000000"/>
                <w:sz w:val="20"/>
              </w:rPr>
            </w:pPr>
            <w:r w:rsidRPr="00D44A0C">
              <w:rPr>
                <w:color w:val="000000"/>
                <w:sz w:val="20"/>
              </w:rPr>
              <w:t>1.1.1.</w:t>
            </w:r>
          </w:p>
        </w:tc>
        <w:tc>
          <w:tcPr>
            <w:tcW w:w="206" w:type="pct"/>
            <w:tcBorders>
              <w:top w:val="nil"/>
              <w:left w:val="nil"/>
              <w:bottom w:val="single" w:sz="4" w:space="0" w:color="auto"/>
              <w:right w:val="single" w:sz="4" w:space="0" w:color="auto"/>
            </w:tcBorders>
            <w:shd w:val="clear" w:color="auto" w:fill="auto"/>
            <w:hideMark/>
          </w:tcPr>
          <w:p w:rsidR="00A96A2D" w:rsidRPr="00D44A0C" w:rsidRDefault="00A96A2D" w:rsidP="00A96A2D">
            <w:pPr>
              <w:spacing w:line="240" w:lineRule="auto"/>
              <w:jc w:val="center"/>
              <w:rPr>
                <w:color w:val="000000"/>
                <w:sz w:val="20"/>
              </w:rPr>
            </w:pPr>
            <w:r w:rsidRPr="00D44A0C">
              <w:rPr>
                <w:color w:val="000000"/>
                <w:sz w:val="20"/>
              </w:rPr>
              <w:t> </w:t>
            </w:r>
          </w:p>
        </w:tc>
        <w:tc>
          <w:tcPr>
            <w:tcW w:w="232" w:type="pct"/>
            <w:tcBorders>
              <w:top w:val="nil"/>
              <w:left w:val="nil"/>
              <w:bottom w:val="single" w:sz="4" w:space="0" w:color="auto"/>
              <w:right w:val="single" w:sz="4" w:space="0" w:color="auto"/>
            </w:tcBorders>
            <w:shd w:val="clear" w:color="auto" w:fill="auto"/>
            <w:hideMark/>
          </w:tcPr>
          <w:p w:rsidR="00A96A2D" w:rsidRPr="00D44A0C" w:rsidRDefault="00A96A2D" w:rsidP="00A96A2D">
            <w:pPr>
              <w:spacing w:line="240" w:lineRule="auto"/>
              <w:jc w:val="center"/>
              <w:rPr>
                <w:color w:val="000000"/>
                <w:sz w:val="20"/>
              </w:rPr>
            </w:pPr>
            <w:r w:rsidRPr="00D44A0C">
              <w:rPr>
                <w:color w:val="000000"/>
                <w:sz w:val="20"/>
              </w:rPr>
              <w:t> </w:t>
            </w:r>
          </w:p>
        </w:tc>
        <w:tc>
          <w:tcPr>
            <w:tcW w:w="483" w:type="pct"/>
            <w:tcBorders>
              <w:top w:val="nil"/>
              <w:left w:val="nil"/>
              <w:bottom w:val="single" w:sz="4" w:space="0" w:color="auto"/>
              <w:right w:val="single" w:sz="4" w:space="0" w:color="auto"/>
            </w:tcBorders>
            <w:shd w:val="clear" w:color="auto" w:fill="auto"/>
            <w:hideMark/>
          </w:tcPr>
          <w:p w:rsidR="00A96A2D" w:rsidRPr="00D44A0C" w:rsidRDefault="00A96A2D" w:rsidP="00A96A2D">
            <w:pPr>
              <w:spacing w:line="240" w:lineRule="auto"/>
              <w:jc w:val="center"/>
              <w:rPr>
                <w:color w:val="000000"/>
                <w:sz w:val="20"/>
              </w:rPr>
            </w:pPr>
            <w:r w:rsidRPr="00D44A0C">
              <w:rPr>
                <w:color w:val="000000"/>
                <w:sz w:val="20"/>
              </w:rPr>
              <w:t> </w:t>
            </w:r>
          </w:p>
        </w:tc>
        <w:tc>
          <w:tcPr>
            <w:tcW w:w="519" w:type="pct"/>
            <w:tcBorders>
              <w:top w:val="nil"/>
              <w:left w:val="nil"/>
              <w:bottom w:val="single" w:sz="4" w:space="0" w:color="auto"/>
              <w:right w:val="single" w:sz="4" w:space="0" w:color="auto"/>
            </w:tcBorders>
            <w:shd w:val="clear" w:color="auto" w:fill="auto"/>
            <w:hideMark/>
          </w:tcPr>
          <w:p w:rsidR="00A96A2D" w:rsidRPr="00D44A0C" w:rsidRDefault="00A96A2D" w:rsidP="00A96A2D">
            <w:pPr>
              <w:spacing w:line="240" w:lineRule="auto"/>
              <w:jc w:val="center"/>
              <w:rPr>
                <w:color w:val="000000"/>
                <w:sz w:val="20"/>
              </w:rPr>
            </w:pPr>
            <w:r w:rsidRPr="00D44A0C">
              <w:rPr>
                <w:color w:val="000000"/>
                <w:sz w:val="20"/>
              </w:rPr>
              <w:t> </w:t>
            </w:r>
          </w:p>
        </w:tc>
        <w:tc>
          <w:tcPr>
            <w:tcW w:w="696" w:type="pct"/>
            <w:tcBorders>
              <w:top w:val="nil"/>
              <w:left w:val="nil"/>
              <w:bottom w:val="single" w:sz="4" w:space="0" w:color="auto"/>
              <w:right w:val="nil"/>
            </w:tcBorders>
            <w:shd w:val="clear" w:color="auto" w:fill="auto"/>
            <w:hideMark/>
          </w:tcPr>
          <w:p w:rsidR="00A96A2D" w:rsidRPr="00D44A0C" w:rsidRDefault="00A96A2D" w:rsidP="00A96A2D">
            <w:pPr>
              <w:spacing w:line="240" w:lineRule="auto"/>
              <w:jc w:val="center"/>
              <w:rPr>
                <w:color w:val="000000"/>
                <w:sz w:val="20"/>
              </w:rPr>
            </w:pPr>
            <w:r w:rsidRPr="00D44A0C">
              <w:rPr>
                <w:color w:val="000000"/>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A96A2D" w:rsidRPr="00D44A0C" w:rsidRDefault="00A96A2D" w:rsidP="00A96A2D">
            <w:pPr>
              <w:spacing w:line="240" w:lineRule="auto"/>
              <w:jc w:val="center"/>
              <w:rPr>
                <w:sz w:val="20"/>
              </w:rPr>
            </w:pPr>
            <w:r w:rsidRPr="00D44A0C">
              <w:rPr>
                <w:sz w:val="20"/>
              </w:rPr>
              <w:t> </w:t>
            </w:r>
          </w:p>
        </w:tc>
      </w:tr>
      <w:tr w:rsidR="00A96A2D" w:rsidRPr="00D44A0C" w:rsidTr="00A96A2D">
        <w:trPr>
          <w:trHeight w:val="20"/>
        </w:trPr>
        <w:tc>
          <w:tcPr>
            <w:tcW w:w="129" w:type="pct"/>
            <w:vMerge/>
            <w:tcBorders>
              <w:top w:val="nil"/>
              <w:left w:val="single" w:sz="8" w:space="0" w:color="auto"/>
              <w:bottom w:val="single" w:sz="8" w:space="0" w:color="000000"/>
              <w:right w:val="nil"/>
            </w:tcBorders>
            <w:vAlign w:val="center"/>
            <w:hideMark/>
          </w:tcPr>
          <w:p w:rsidR="00A96A2D" w:rsidRPr="00D44A0C" w:rsidRDefault="00A96A2D" w:rsidP="00A96A2D">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A96A2D" w:rsidRPr="00D44A0C" w:rsidRDefault="00A96A2D" w:rsidP="00A96A2D">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A96A2D" w:rsidRPr="00D44A0C" w:rsidRDefault="00A96A2D" w:rsidP="00A96A2D">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A96A2D" w:rsidRPr="00D44A0C" w:rsidRDefault="00A96A2D" w:rsidP="00A96A2D">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A96A2D" w:rsidRPr="00D44A0C" w:rsidRDefault="00A96A2D" w:rsidP="00A96A2D">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A96A2D" w:rsidRPr="00D44A0C" w:rsidRDefault="00A96A2D" w:rsidP="00A96A2D">
            <w:pPr>
              <w:spacing w:line="240" w:lineRule="auto"/>
              <w:rPr>
                <w:color w:val="000000"/>
                <w:sz w:val="20"/>
              </w:rPr>
            </w:pPr>
          </w:p>
        </w:tc>
        <w:tc>
          <w:tcPr>
            <w:tcW w:w="291" w:type="pct"/>
            <w:tcBorders>
              <w:top w:val="nil"/>
              <w:left w:val="nil"/>
              <w:bottom w:val="single" w:sz="4" w:space="0" w:color="auto"/>
              <w:right w:val="single" w:sz="4" w:space="0" w:color="auto"/>
            </w:tcBorders>
            <w:shd w:val="clear" w:color="auto" w:fill="auto"/>
            <w:hideMark/>
          </w:tcPr>
          <w:p w:rsidR="00A96A2D" w:rsidRPr="00D44A0C" w:rsidRDefault="00A96A2D" w:rsidP="00A96A2D">
            <w:pPr>
              <w:spacing w:line="240" w:lineRule="auto"/>
              <w:ind w:firstLine="0"/>
              <w:jc w:val="left"/>
              <w:rPr>
                <w:color w:val="000000"/>
                <w:sz w:val="20"/>
              </w:rPr>
            </w:pPr>
            <w:r w:rsidRPr="00D44A0C">
              <w:rPr>
                <w:color w:val="000000"/>
                <w:sz w:val="20"/>
              </w:rPr>
              <w:t>1.1.2.</w:t>
            </w:r>
          </w:p>
        </w:tc>
        <w:tc>
          <w:tcPr>
            <w:tcW w:w="206" w:type="pct"/>
            <w:tcBorders>
              <w:top w:val="nil"/>
              <w:left w:val="nil"/>
              <w:bottom w:val="nil"/>
              <w:right w:val="single" w:sz="4" w:space="0" w:color="auto"/>
            </w:tcBorders>
            <w:shd w:val="clear" w:color="auto" w:fill="auto"/>
            <w:textDirection w:val="btLr"/>
            <w:vAlign w:val="center"/>
            <w:hideMark/>
          </w:tcPr>
          <w:p w:rsidR="00A96A2D" w:rsidRPr="00D44A0C" w:rsidRDefault="00A96A2D" w:rsidP="00A96A2D">
            <w:pPr>
              <w:spacing w:line="240" w:lineRule="auto"/>
              <w:jc w:val="center"/>
              <w:rPr>
                <w:color w:val="000000"/>
                <w:sz w:val="20"/>
              </w:rPr>
            </w:pPr>
            <w:r w:rsidRPr="00D44A0C">
              <w:rPr>
                <w:color w:val="000000"/>
                <w:sz w:val="20"/>
              </w:rPr>
              <w:t> </w:t>
            </w:r>
          </w:p>
        </w:tc>
        <w:tc>
          <w:tcPr>
            <w:tcW w:w="232" w:type="pct"/>
            <w:tcBorders>
              <w:top w:val="nil"/>
              <w:left w:val="nil"/>
              <w:bottom w:val="nil"/>
              <w:right w:val="single" w:sz="4" w:space="0" w:color="auto"/>
            </w:tcBorders>
            <w:shd w:val="clear" w:color="auto" w:fill="auto"/>
            <w:textDirection w:val="btLr"/>
            <w:vAlign w:val="center"/>
            <w:hideMark/>
          </w:tcPr>
          <w:p w:rsidR="00A96A2D" w:rsidRPr="00D44A0C" w:rsidRDefault="00A96A2D" w:rsidP="00A96A2D">
            <w:pPr>
              <w:spacing w:line="240" w:lineRule="auto"/>
              <w:jc w:val="center"/>
              <w:rPr>
                <w:color w:val="000000"/>
                <w:sz w:val="20"/>
              </w:rPr>
            </w:pPr>
            <w:r w:rsidRPr="00D44A0C">
              <w:rPr>
                <w:color w:val="000000"/>
                <w:sz w:val="20"/>
              </w:rPr>
              <w:t> </w:t>
            </w:r>
          </w:p>
        </w:tc>
        <w:tc>
          <w:tcPr>
            <w:tcW w:w="483" w:type="pct"/>
            <w:tcBorders>
              <w:top w:val="nil"/>
              <w:left w:val="nil"/>
              <w:bottom w:val="nil"/>
              <w:right w:val="single" w:sz="4" w:space="0" w:color="auto"/>
            </w:tcBorders>
            <w:shd w:val="clear" w:color="auto" w:fill="auto"/>
            <w:vAlign w:val="center"/>
            <w:hideMark/>
          </w:tcPr>
          <w:p w:rsidR="00A96A2D" w:rsidRPr="00D44A0C" w:rsidRDefault="00A96A2D" w:rsidP="00A96A2D">
            <w:pPr>
              <w:spacing w:line="240" w:lineRule="auto"/>
              <w:jc w:val="center"/>
              <w:rPr>
                <w:sz w:val="20"/>
              </w:rPr>
            </w:pPr>
            <w:r w:rsidRPr="00D44A0C">
              <w:rPr>
                <w:sz w:val="20"/>
              </w:rPr>
              <w:t> </w:t>
            </w:r>
          </w:p>
        </w:tc>
        <w:tc>
          <w:tcPr>
            <w:tcW w:w="519" w:type="pct"/>
            <w:tcBorders>
              <w:top w:val="nil"/>
              <w:left w:val="nil"/>
              <w:bottom w:val="nil"/>
              <w:right w:val="single" w:sz="4" w:space="0" w:color="auto"/>
            </w:tcBorders>
            <w:shd w:val="clear" w:color="auto" w:fill="auto"/>
            <w:vAlign w:val="center"/>
            <w:hideMark/>
          </w:tcPr>
          <w:p w:rsidR="00A96A2D" w:rsidRPr="00D44A0C" w:rsidRDefault="00A96A2D" w:rsidP="00A96A2D">
            <w:pPr>
              <w:spacing w:line="240" w:lineRule="auto"/>
              <w:jc w:val="center"/>
              <w:rPr>
                <w:sz w:val="20"/>
              </w:rPr>
            </w:pPr>
            <w:r w:rsidRPr="00D44A0C">
              <w:rPr>
                <w:sz w:val="20"/>
              </w:rPr>
              <w:t> </w:t>
            </w:r>
          </w:p>
        </w:tc>
        <w:tc>
          <w:tcPr>
            <w:tcW w:w="696" w:type="pct"/>
            <w:tcBorders>
              <w:top w:val="nil"/>
              <w:left w:val="nil"/>
              <w:bottom w:val="nil"/>
              <w:right w:val="nil"/>
            </w:tcBorders>
            <w:shd w:val="clear" w:color="auto" w:fill="auto"/>
            <w:vAlign w:val="center"/>
            <w:hideMark/>
          </w:tcPr>
          <w:p w:rsidR="00A96A2D" w:rsidRPr="00D44A0C" w:rsidRDefault="00A96A2D" w:rsidP="00A96A2D">
            <w:pPr>
              <w:spacing w:line="240" w:lineRule="auto"/>
              <w:jc w:val="center"/>
              <w:rPr>
                <w:sz w:val="20"/>
              </w:rPr>
            </w:pPr>
            <w:r w:rsidRPr="00D44A0C">
              <w:rPr>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A96A2D" w:rsidRPr="00D44A0C" w:rsidRDefault="00A96A2D" w:rsidP="00A96A2D">
            <w:pPr>
              <w:spacing w:line="240" w:lineRule="auto"/>
              <w:jc w:val="center"/>
              <w:rPr>
                <w:sz w:val="20"/>
              </w:rPr>
            </w:pPr>
            <w:r w:rsidRPr="00D44A0C">
              <w:rPr>
                <w:sz w:val="20"/>
              </w:rPr>
              <w:t> </w:t>
            </w:r>
          </w:p>
        </w:tc>
      </w:tr>
      <w:tr w:rsidR="00A96A2D" w:rsidRPr="00D44A0C" w:rsidTr="00A96A2D">
        <w:trPr>
          <w:trHeight w:val="20"/>
        </w:trPr>
        <w:tc>
          <w:tcPr>
            <w:tcW w:w="129" w:type="pct"/>
            <w:vMerge/>
            <w:tcBorders>
              <w:top w:val="nil"/>
              <w:left w:val="single" w:sz="8" w:space="0" w:color="auto"/>
              <w:bottom w:val="single" w:sz="8" w:space="0" w:color="000000"/>
              <w:right w:val="nil"/>
            </w:tcBorders>
            <w:vAlign w:val="center"/>
            <w:hideMark/>
          </w:tcPr>
          <w:p w:rsidR="00A96A2D" w:rsidRPr="00D44A0C" w:rsidRDefault="00A96A2D" w:rsidP="00A96A2D">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A96A2D" w:rsidRPr="00D44A0C" w:rsidRDefault="00A96A2D" w:rsidP="00A96A2D">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A96A2D" w:rsidRPr="00D44A0C" w:rsidRDefault="00A96A2D" w:rsidP="00A96A2D">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A96A2D" w:rsidRPr="00D44A0C" w:rsidRDefault="00A96A2D" w:rsidP="00A96A2D">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A96A2D" w:rsidRPr="00D44A0C" w:rsidRDefault="00A96A2D" w:rsidP="00A96A2D">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A96A2D" w:rsidRPr="00D44A0C" w:rsidRDefault="00A96A2D" w:rsidP="00A96A2D">
            <w:pPr>
              <w:spacing w:line="240" w:lineRule="auto"/>
              <w:rPr>
                <w:color w:val="000000"/>
                <w:sz w:val="20"/>
              </w:rPr>
            </w:pPr>
          </w:p>
        </w:tc>
        <w:tc>
          <w:tcPr>
            <w:tcW w:w="291" w:type="pct"/>
            <w:tcBorders>
              <w:top w:val="nil"/>
              <w:left w:val="nil"/>
              <w:bottom w:val="single" w:sz="4" w:space="0" w:color="auto"/>
              <w:right w:val="single" w:sz="4" w:space="0" w:color="auto"/>
            </w:tcBorders>
            <w:shd w:val="clear" w:color="auto" w:fill="auto"/>
            <w:hideMark/>
          </w:tcPr>
          <w:p w:rsidR="00A96A2D" w:rsidRPr="00D44A0C" w:rsidRDefault="00A96A2D" w:rsidP="00A96A2D">
            <w:pPr>
              <w:spacing w:line="240" w:lineRule="auto"/>
              <w:ind w:firstLine="0"/>
              <w:jc w:val="left"/>
              <w:rPr>
                <w:color w:val="000000"/>
                <w:sz w:val="20"/>
              </w:rPr>
            </w:pPr>
            <w:r w:rsidRPr="00D44A0C">
              <w:rPr>
                <w:color w:val="000000"/>
                <w:sz w:val="20"/>
              </w:rPr>
              <w:t>1.1.2.1</w:t>
            </w:r>
          </w:p>
        </w:tc>
        <w:tc>
          <w:tcPr>
            <w:tcW w:w="206" w:type="pct"/>
            <w:tcBorders>
              <w:top w:val="single" w:sz="4" w:space="0" w:color="auto"/>
              <w:left w:val="nil"/>
              <w:bottom w:val="nil"/>
              <w:right w:val="single" w:sz="4" w:space="0" w:color="auto"/>
            </w:tcBorders>
            <w:shd w:val="clear" w:color="auto" w:fill="auto"/>
            <w:noWrap/>
            <w:hideMark/>
          </w:tcPr>
          <w:p w:rsidR="00A96A2D" w:rsidRPr="00D44A0C" w:rsidRDefault="00A96A2D" w:rsidP="00A96A2D">
            <w:pPr>
              <w:spacing w:line="240" w:lineRule="auto"/>
              <w:rPr>
                <w:color w:val="FF0000"/>
                <w:sz w:val="20"/>
              </w:rPr>
            </w:pPr>
            <w:r w:rsidRPr="00D44A0C">
              <w:rPr>
                <w:color w:val="FF0000"/>
                <w:sz w:val="20"/>
              </w:rPr>
              <w:t> </w:t>
            </w:r>
          </w:p>
        </w:tc>
        <w:tc>
          <w:tcPr>
            <w:tcW w:w="232" w:type="pct"/>
            <w:tcBorders>
              <w:top w:val="single" w:sz="4" w:space="0" w:color="auto"/>
              <w:left w:val="nil"/>
              <w:bottom w:val="single" w:sz="4" w:space="0" w:color="auto"/>
              <w:right w:val="single" w:sz="4" w:space="0" w:color="auto"/>
            </w:tcBorders>
            <w:shd w:val="clear" w:color="auto" w:fill="auto"/>
            <w:noWrap/>
            <w:hideMark/>
          </w:tcPr>
          <w:p w:rsidR="00A96A2D" w:rsidRPr="00D44A0C" w:rsidRDefault="00A96A2D" w:rsidP="00A96A2D">
            <w:pPr>
              <w:spacing w:line="240" w:lineRule="auto"/>
              <w:rPr>
                <w:color w:val="FF0000"/>
                <w:sz w:val="20"/>
              </w:rPr>
            </w:pPr>
            <w:r w:rsidRPr="00D44A0C">
              <w:rPr>
                <w:color w:val="FF0000"/>
                <w:sz w:val="20"/>
              </w:rPr>
              <w:t> </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A96A2D" w:rsidRPr="00D44A0C" w:rsidRDefault="00A96A2D" w:rsidP="00A96A2D">
            <w:pPr>
              <w:spacing w:line="240" w:lineRule="auto"/>
              <w:jc w:val="center"/>
              <w:rPr>
                <w:sz w:val="20"/>
              </w:rPr>
            </w:pPr>
            <w:r w:rsidRPr="00D44A0C">
              <w:rPr>
                <w:sz w:val="20"/>
              </w:rPr>
              <w:t> </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A96A2D" w:rsidRPr="00D44A0C" w:rsidRDefault="00A96A2D" w:rsidP="00A96A2D">
            <w:pPr>
              <w:spacing w:line="240" w:lineRule="auto"/>
              <w:jc w:val="center"/>
              <w:rPr>
                <w:sz w:val="20"/>
              </w:rPr>
            </w:pPr>
            <w:r w:rsidRPr="00D44A0C">
              <w:rPr>
                <w:sz w:val="20"/>
              </w:rPr>
              <w:t> </w:t>
            </w:r>
          </w:p>
        </w:tc>
        <w:tc>
          <w:tcPr>
            <w:tcW w:w="696" w:type="pct"/>
            <w:tcBorders>
              <w:top w:val="single" w:sz="4" w:space="0" w:color="auto"/>
              <w:left w:val="nil"/>
              <w:bottom w:val="single" w:sz="4" w:space="0" w:color="auto"/>
              <w:right w:val="nil"/>
            </w:tcBorders>
            <w:shd w:val="clear" w:color="auto" w:fill="auto"/>
            <w:vAlign w:val="center"/>
            <w:hideMark/>
          </w:tcPr>
          <w:p w:rsidR="00A96A2D" w:rsidRPr="00D44A0C" w:rsidRDefault="00A96A2D" w:rsidP="00A96A2D">
            <w:pPr>
              <w:spacing w:line="240" w:lineRule="auto"/>
              <w:jc w:val="center"/>
              <w:rPr>
                <w:sz w:val="20"/>
              </w:rPr>
            </w:pPr>
            <w:r w:rsidRPr="00D44A0C">
              <w:rPr>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A96A2D" w:rsidRPr="00D44A0C" w:rsidRDefault="00A96A2D" w:rsidP="00A96A2D">
            <w:pPr>
              <w:spacing w:line="240" w:lineRule="auto"/>
              <w:jc w:val="center"/>
              <w:rPr>
                <w:sz w:val="20"/>
              </w:rPr>
            </w:pPr>
            <w:r w:rsidRPr="00D44A0C">
              <w:rPr>
                <w:sz w:val="20"/>
              </w:rPr>
              <w:t> </w:t>
            </w:r>
          </w:p>
        </w:tc>
      </w:tr>
      <w:tr w:rsidR="00A96A2D" w:rsidRPr="00D44A0C" w:rsidTr="00A96A2D">
        <w:trPr>
          <w:trHeight w:val="20"/>
        </w:trPr>
        <w:tc>
          <w:tcPr>
            <w:tcW w:w="129" w:type="pct"/>
            <w:vMerge/>
            <w:tcBorders>
              <w:top w:val="nil"/>
              <w:left w:val="single" w:sz="8" w:space="0" w:color="auto"/>
              <w:bottom w:val="single" w:sz="8" w:space="0" w:color="000000"/>
              <w:right w:val="nil"/>
            </w:tcBorders>
            <w:vAlign w:val="center"/>
            <w:hideMark/>
          </w:tcPr>
          <w:p w:rsidR="00A96A2D" w:rsidRPr="00D44A0C" w:rsidRDefault="00A96A2D" w:rsidP="00A96A2D">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A96A2D" w:rsidRPr="00D44A0C" w:rsidRDefault="00A96A2D" w:rsidP="00A96A2D">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A96A2D" w:rsidRPr="00D44A0C" w:rsidRDefault="00A96A2D" w:rsidP="00A96A2D">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A96A2D" w:rsidRPr="00D44A0C" w:rsidRDefault="00A96A2D" w:rsidP="00A96A2D">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A96A2D" w:rsidRPr="00D44A0C" w:rsidRDefault="00A96A2D" w:rsidP="00A96A2D">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A96A2D" w:rsidRPr="00D44A0C" w:rsidRDefault="00A96A2D" w:rsidP="00A96A2D">
            <w:pPr>
              <w:spacing w:line="240" w:lineRule="auto"/>
              <w:rPr>
                <w:color w:val="000000"/>
                <w:sz w:val="20"/>
              </w:rPr>
            </w:pPr>
          </w:p>
        </w:tc>
        <w:tc>
          <w:tcPr>
            <w:tcW w:w="291" w:type="pct"/>
            <w:tcBorders>
              <w:top w:val="nil"/>
              <w:left w:val="nil"/>
              <w:bottom w:val="nil"/>
              <w:right w:val="single" w:sz="4" w:space="0" w:color="auto"/>
            </w:tcBorders>
            <w:shd w:val="clear" w:color="auto" w:fill="auto"/>
            <w:hideMark/>
          </w:tcPr>
          <w:p w:rsidR="00A96A2D" w:rsidRPr="00D44A0C" w:rsidRDefault="00A96A2D" w:rsidP="00A96A2D">
            <w:pPr>
              <w:spacing w:line="240" w:lineRule="auto"/>
              <w:ind w:firstLine="0"/>
              <w:jc w:val="left"/>
              <w:rPr>
                <w:color w:val="000000"/>
                <w:sz w:val="20"/>
              </w:rPr>
            </w:pPr>
            <w:r w:rsidRPr="00D44A0C">
              <w:rPr>
                <w:color w:val="000000"/>
                <w:sz w:val="20"/>
              </w:rPr>
              <w:t>1.1.2.2</w:t>
            </w:r>
          </w:p>
        </w:tc>
        <w:tc>
          <w:tcPr>
            <w:tcW w:w="206" w:type="pct"/>
            <w:tcBorders>
              <w:top w:val="single" w:sz="4" w:space="0" w:color="auto"/>
              <w:left w:val="nil"/>
              <w:bottom w:val="nil"/>
              <w:right w:val="single" w:sz="4" w:space="0" w:color="auto"/>
            </w:tcBorders>
            <w:shd w:val="clear" w:color="auto" w:fill="auto"/>
            <w:noWrap/>
            <w:hideMark/>
          </w:tcPr>
          <w:p w:rsidR="00A96A2D" w:rsidRPr="00D44A0C" w:rsidRDefault="00A96A2D" w:rsidP="00A96A2D">
            <w:pPr>
              <w:spacing w:line="240" w:lineRule="auto"/>
              <w:rPr>
                <w:color w:val="FF0000"/>
                <w:sz w:val="20"/>
              </w:rPr>
            </w:pPr>
            <w:r w:rsidRPr="00D44A0C">
              <w:rPr>
                <w:color w:val="FF0000"/>
                <w:sz w:val="20"/>
              </w:rPr>
              <w:t> </w:t>
            </w:r>
          </w:p>
        </w:tc>
        <w:tc>
          <w:tcPr>
            <w:tcW w:w="232" w:type="pct"/>
            <w:tcBorders>
              <w:top w:val="nil"/>
              <w:left w:val="nil"/>
              <w:bottom w:val="nil"/>
              <w:right w:val="single" w:sz="4" w:space="0" w:color="auto"/>
            </w:tcBorders>
            <w:shd w:val="clear" w:color="auto" w:fill="auto"/>
            <w:noWrap/>
            <w:hideMark/>
          </w:tcPr>
          <w:p w:rsidR="00A96A2D" w:rsidRPr="00D44A0C" w:rsidRDefault="00A96A2D" w:rsidP="00A96A2D">
            <w:pPr>
              <w:spacing w:line="240" w:lineRule="auto"/>
              <w:rPr>
                <w:color w:val="FF0000"/>
                <w:sz w:val="20"/>
              </w:rPr>
            </w:pPr>
            <w:r w:rsidRPr="00D44A0C">
              <w:rPr>
                <w:color w:val="FF0000"/>
                <w:sz w:val="20"/>
              </w:rPr>
              <w:t> </w:t>
            </w:r>
          </w:p>
        </w:tc>
        <w:tc>
          <w:tcPr>
            <w:tcW w:w="483" w:type="pct"/>
            <w:tcBorders>
              <w:top w:val="nil"/>
              <w:left w:val="nil"/>
              <w:bottom w:val="nil"/>
              <w:right w:val="single" w:sz="4" w:space="0" w:color="auto"/>
            </w:tcBorders>
            <w:shd w:val="clear" w:color="auto" w:fill="auto"/>
            <w:vAlign w:val="center"/>
            <w:hideMark/>
          </w:tcPr>
          <w:p w:rsidR="00A96A2D" w:rsidRPr="00D44A0C" w:rsidRDefault="00A96A2D" w:rsidP="00A96A2D">
            <w:pPr>
              <w:spacing w:line="240" w:lineRule="auto"/>
              <w:jc w:val="center"/>
              <w:rPr>
                <w:sz w:val="20"/>
              </w:rPr>
            </w:pPr>
            <w:r w:rsidRPr="00D44A0C">
              <w:rPr>
                <w:sz w:val="20"/>
              </w:rPr>
              <w:t> </w:t>
            </w:r>
          </w:p>
        </w:tc>
        <w:tc>
          <w:tcPr>
            <w:tcW w:w="519" w:type="pct"/>
            <w:tcBorders>
              <w:top w:val="nil"/>
              <w:left w:val="nil"/>
              <w:bottom w:val="nil"/>
              <w:right w:val="single" w:sz="4" w:space="0" w:color="auto"/>
            </w:tcBorders>
            <w:shd w:val="clear" w:color="auto" w:fill="auto"/>
            <w:vAlign w:val="center"/>
            <w:hideMark/>
          </w:tcPr>
          <w:p w:rsidR="00A96A2D" w:rsidRPr="00D44A0C" w:rsidRDefault="00A96A2D" w:rsidP="00A96A2D">
            <w:pPr>
              <w:spacing w:line="240" w:lineRule="auto"/>
              <w:jc w:val="center"/>
              <w:rPr>
                <w:sz w:val="20"/>
              </w:rPr>
            </w:pPr>
            <w:r w:rsidRPr="00D44A0C">
              <w:rPr>
                <w:sz w:val="20"/>
              </w:rPr>
              <w:t> </w:t>
            </w:r>
          </w:p>
        </w:tc>
        <w:tc>
          <w:tcPr>
            <w:tcW w:w="696" w:type="pct"/>
            <w:tcBorders>
              <w:top w:val="nil"/>
              <w:left w:val="nil"/>
              <w:bottom w:val="nil"/>
              <w:right w:val="nil"/>
            </w:tcBorders>
            <w:shd w:val="clear" w:color="auto" w:fill="auto"/>
            <w:vAlign w:val="center"/>
            <w:hideMark/>
          </w:tcPr>
          <w:p w:rsidR="00A96A2D" w:rsidRPr="00D44A0C" w:rsidRDefault="00A96A2D" w:rsidP="00A96A2D">
            <w:pPr>
              <w:spacing w:line="240" w:lineRule="auto"/>
              <w:jc w:val="center"/>
              <w:rPr>
                <w:sz w:val="20"/>
              </w:rPr>
            </w:pPr>
            <w:r w:rsidRPr="00D44A0C">
              <w:rPr>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A96A2D" w:rsidRPr="00D44A0C" w:rsidRDefault="00A96A2D" w:rsidP="00A96A2D">
            <w:pPr>
              <w:spacing w:line="240" w:lineRule="auto"/>
              <w:jc w:val="center"/>
              <w:rPr>
                <w:sz w:val="20"/>
              </w:rPr>
            </w:pPr>
            <w:r w:rsidRPr="00D44A0C">
              <w:rPr>
                <w:sz w:val="20"/>
              </w:rPr>
              <w:t> </w:t>
            </w:r>
          </w:p>
        </w:tc>
      </w:tr>
      <w:tr w:rsidR="00A96A2D" w:rsidRPr="00D44A0C" w:rsidTr="00A96A2D">
        <w:trPr>
          <w:trHeight w:val="20"/>
        </w:trPr>
        <w:tc>
          <w:tcPr>
            <w:tcW w:w="129" w:type="pct"/>
            <w:vMerge/>
            <w:tcBorders>
              <w:top w:val="nil"/>
              <w:left w:val="single" w:sz="8" w:space="0" w:color="auto"/>
              <w:bottom w:val="single" w:sz="8" w:space="0" w:color="000000"/>
              <w:right w:val="nil"/>
            </w:tcBorders>
            <w:vAlign w:val="center"/>
            <w:hideMark/>
          </w:tcPr>
          <w:p w:rsidR="00A96A2D" w:rsidRPr="00D44A0C" w:rsidRDefault="00A96A2D" w:rsidP="00A96A2D">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A96A2D" w:rsidRPr="00D44A0C" w:rsidRDefault="00A96A2D" w:rsidP="00A96A2D">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A96A2D" w:rsidRPr="00D44A0C" w:rsidRDefault="00A96A2D" w:rsidP="00A96A2D">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A96A2D" w:rsidRPr="00D44A0C" w:rsidRDefault="00A96A2D" w:rsidP="00A96A2D">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A96A2D" w:rsidRPr="00D44A0C" w:rsidRDefault="00A96A2D" w:rsidP="00A96A2D">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A96A2D" w:rsidRPr="00D44A0C" w:rsidRDefault="00A96A2D" w:rsidP="00A96A2D">
            <w:pPr>
              <w:spacing w:line="240" w:lineRule="auto"/>
              <w:rPr>
                <w:color w:val="000000"/>
                <w:sz w:val="20"/>
              </w:rPr>
            </w:pPr>
          </w:p>
        </w:tc>
        <w:tc>
          <w:tcPr>
            <w:tcW w:w="291" w:type="pct"/>
            <w:tcBorders>
              <w:top w:val="single" w:sz="4" w:space="0" w:color="auto"/>
              <w:left w:val="nil"/>
              <w:bottom w:val="single" w:sz="4" w:space="0" w:color="auto"/>
              <w:right w:val="single" w:sz="4" w:space="0" w:color="auto"/>
            </w:tcBorders>
            <w:shd w:val="clear" w:color="auto" w:fill="auto"/>
            <w:hideMark/>
          </w:tcPr>
          <w:p w:rsidR="00A96A2D" w:rsidRPr="00D44A0C" w:rsidRDefault="00A96A2D" w:rsidP="00A96A2D">
            <w:pPr>
              <w:spacing w:line="240" w:lineRule="auto"/>
              <w:ind w:firstLine="0"/>
              <w:jc w:val="left"/>
              <w:rPr>
                <w:color w:val="000000"/>
                <w:sz w:val="20"/>
              </w:rPr>
            </w:pPr>
            <w:r w:rsidRPr="00D44A0C">
              <w:rPr>
                <w:color w:val="000000"/>
                <w:sz w:val="20"/>
              </w:rPr>
              <w:t>1.1.2.2.1</w:t>
            </w:r>
          </w:p>
        </w:tc>
        <w:tc>
          <w:tcPr>
            <w:tcW w:w="206" w:type="pct"/>
            <w:tcBorders>
              <w:top w:val="single" w:sz="4" w:space="0" w:color="auto"/>
              <w:left w:val="nil"/>
              <w:bottom w:val="single" w:sz="4" w:space="0" w:color="auto"/>
              <w:right w:val="single" w:sz="4" w:space="0" w:color="auto"/>
            </w:tcBorders>
            <w:shd w:val="clear" w:color="auto" w:fill="auto"/>
            <w:noWrap/>
            <w:hideMark/>
          </w:tcPr>
          <w:p w:rsidR="00A96A2D" w:rsidRPr="00D44A0C" w:rsidRDefault="00A96A2D" w:rsidP="00A96A2D">
            <w:pPr>
              <w:spacing w:line="240" w:lineRule="auto"/>
              <w:rPr>
                <w:color w:val="FF0000"/>
                <w:sz w:val="20"/>
              </w:rPr>
            </w:pPr>
            <w:r w:rsidRPr="00D44A0C">
              <w:rPr>
                <w:color w:val="FF0000"/>
                <w:sz w:val="20"/>
              </w:rPr>
              <w:t> </w:t>
            </w:r>
          </w:p>
        </w:tc>
        <w:tc>
          <w:tcPr>
            <w:tcW w:w="232" w:type="pct"/>
            <w:tcBorders>
              <w:top w:val="single" w:sz="4" w:space="0" w:color="auto"/>
              <w:left w:val="nil"/>
              <w:bottom w:val="single" w:sz="4" w:space="0" w:color="auto"/>
              <w:right w:val="single" w:sz="4" w:space="0" w:color="auto"/>
            </w:tcBorders>
            <w:shd w:val="clear" w:color="auto" w:fill="auto"/>
            <w:noWrap/>
            <w:hideMark/>
          </w:tcPr>
          <w:p w:rsidR="00A96A2D" w:rsidRPr="00D44A0C" w:rsidRDefault="00A96A2D" w:rsidP="00A96A2D">
            <w:pPr>
              <w:spacing w:line="240" w:lineRule="auto"/>
              <w:rPr>
                <w:color w:val="FF0000"/>
                <w:sz w:val="20"/>
              </w:rPr>
            </w:pPr>
            <w:r w:rsidRPr="00D44A0C">
              <w:rPr>
                <w:color w:val="FF0000"/>
                <w:sz w:val="20"/>
              </w:rPr>
              <w:t> </w:t>
            </w:r>
          </w:p>
        </w:tc>
        <w:tc>
          <w:tcPr>
            <w:tcW w:w="483" w:type="pct"/>
            <w:tcBorders>
              <w:top w:val="single" w:sz="4" w:space="0" w:color="auto"/>
              <w:left w:val="nil"/>
              <w:bottom w:val="nil"/>
              <w:right w:val="single" w:sz="4" w:space="0" w:color="auto"/>
            </w:tcBorders>
            <w:shd w:val="clear" w:color="auto" w:fill="auto"/>
            <w:vAlign w:val="center"/>
            <w:hideMark/>
          </w:tcPr>
          <w:p w:rsidR="00A96A2D" w:rsidRPr="00D44A0C" w:rsidRDefault="00A96A2D" w:rsidP="00A96A2D">
            <w:pPr>
              <w:spacing w:line="240" w:lineRule="auto"/>
              <w:jc w:val="center"/>
              <w:rPr>
                <w:sz w:val="20"/>
              </w:rPr>
            </w:pPr>
            <w:r w:rsidRPr="00D44A0C">
              <w:rPr>
                <w:sz w:val="20"/>
              </w:rPr>
              <w:t> </w:t>
            </w:r>
          </w:p>
        </w:tc>
        <w:tc>
          <w:tcPr>
            <w:tcW w:w="519" w:type="pct"/>
            <w:tcBorders>
              <w:top w:val="single" w:sz="4" w:space="0" w:color="auto"/>
              <w:left w:val="nil"/>
              <w:bottom w:val="nil"/>
              <w:right w:val="single" w:sz="4" w:space="0" w:color="auto"/>
            </w:tcBorders>
            <w:shd w:val="clear" w:color="auto" w:fill="auto"/>
            <w:vAlign w:val="center"/>
            <w:hideMark/>
          </w:tcPr>
          <w:p w:rsidR="00A96A2D" w:rsidRPr="00D44A0C" w:rsidRDefault="00A96A2D" w:rsidP="00A96A2D">
            <w:pPr>
              <w:spacing w:line="240" w:lineRule="auto"/>
              <w:jc w:val="center"/>
              <w:rPr>
                <w:sz w:val="20"/>
              </w:rPr>
            </w:pPr>
            <w:r w:rsidRPr="00D44A0C">
              <w:rPr>
                <w:sz w:val="20"/>
              </w:rPr>
              <w:t> </w:t>
            </w:r>
          </w:p>
        </w:tc>
        <w:tc>
          <w:tcPr>
            <w:tcW w:w="696" w:type="pct"/>
            <w:tcBorders>
              <w:top w:val="single" w:sz="4" w:space="0" w:color="auto"/>
              <w:left w:val="nil"/>
              <w:bottom w:val="nil"/>
              <w:right w:val="nil"/>
            </w:tcBorders>
            <w:shd w:val="clear" w:color="auto" w:fill="auto"/>
            <w:vAlign w:val="center"/>
            <w:hideMark/>
          </w:tcPr>
          <w:p w:rsidR="00A96A2D" w:rsidRPr="00D44A0C" w:rsidRDefault="00A96A2D" w:rsidP="00A96A2D">
            <w:pPr>
              <w:spacing w:line="240" w:lineRule="auto"/>
              <w:jc w:val="center"/>
              <w:rPr>
                <w:sz w:val="20"/>
              </w:rPr>
            </w:pPr>
            <w:r w:rsidRPr="00D44A0C">
              <w:rPr>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A96A2D" w:rsidRPr="00D44A0C" w:rsidRDefault="00A96A2D" w:rsidP="00A96A2D">
            <w:pPr>
              <w:spacing w:line="240" w:lineRule="auto"/>
              <w:jc w:val="center"/>
              <w:rPr>
                <w:sz w:val="20"/>
              </w:rPr>
            </w:pPr>
            <w:r w:rsidRPr="00D44A0C">
              <w:rPr>
                <w:sz w:val="20"/>
              </w:rPr>
              <w:t> </w:t>
            </w:r>
          </w:p>
        </w:tc>
      </w:tr>
      <w:tr w:rsidR="00A96A2D" w:rsidRPr="00D44A0C" w:rsidTr="00A96A2D">
        <w:trPr>
          <w:trHeight w:val="20"/>
        </w:trPr>
        <w:tc>
          <w:tcPr>
            <w:tcW w:w="129" w:type="pct"/>
            <w:vMerge/>
            <w:tcBorders>
              <w:top w:val="nil"/>
              <w:left w:val="single" w:sz="8" w:space="0" w:color="auto"/>
              <w:bottom w:val="single" w:sz="8" w:space="0" w:color="000000"/>
              <w:right w:val="nil"/>
            </w:tcBorders>
            <w:vAlign w:val="center"/>
            <w:hideMark/>
          </w:tcPr>
          <w:p w:rsidR="00A96A2D" w:rsidRPr="00D44A0C" w:rsidRDefault="00A96A2D" w:rsidP="00A96A2D">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A96A2D" w:rsidRPr="00D44A0C" w:rsidRDefault="00A96A2D" w:rsidP="00A96A2D">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A96A2D" w:rsidRPr="00D44A0C" w:rsidRDefault="00A96A2D" w:rsidP="00A96A2D">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A96A2D" w:rsidRPr="00D44A0C" w:rsidRDefault="00A96A2D" w:rsidP="00A96A2D">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A96A2D" w:rsidRPr="00D44A0C" w:rsidRDefault="00A96A2D" w:rsidP="00A96A2D">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A96A2D" w:rsidRPr="00D44A0C" w:rsidRDefault="00A96A2D" w:rsidP="00A96A2D">
            <w:pPr>
              <w:spacing w:line="240" w:lineRule="auto"/>
              <w:rPr>
                <w:color w:val="000000"/>
                <w:sz w:val="20"/>
              </w:rPr>
            </w:pPr>
          </w:p>
        </w:tc>
        <w:tc>
          <w:tcPr>
            <w:tcW w:w="291" w:type="pct"/>
            <w:tcBorders>
              <w:top w:val="nil"/>
              <w:left w:val="nil"/>
              <w:bottom w:val="single" w:sz="4" w:space="0" w:color="auto"/>
              <w:right w:val="single" w:sz="4" w:space="0" w:color="auto"/>
            </w:tcBorders>
            <w:shd w:val="clear" w:color="auto" w:fill="auto"/>
            <w:hideMark/>
          </w:tcPr>
          <w:p w:rsidR="00A96A2D" w:rsidRPr="00D44A0C" w:rsidRDefault="00A96A2D" w:rsidP="00A96A2D">
            <w:pPr>
              <w:spacing w:line="240" w:lineRule="auto"/>
              <w:ind w:firstLine="0"/>
              <w:jc w:val="left"/>
              <w:rPr>
                <w:color w:val="000000"/>
                <w:sz w:val="20"/>
              </w:rPr>
            </w:pPr>
            <w:r w:rsidRPr="00D44A0C">
              <w:rPr>
                <w:color w:val="000000"/>
                <w:sz w:val="20"/>
              </w:rPr>
              <w:t>1.1.3.</w:t>
            </w:r>
          </w:p>
        </w:tc>
        <w:tc>
          <w:tcPr>
            <w:tcW w:w="206" w:type="pct"/>
            <w:tcBorders>
              <w:top w:val="nil"/>
              <w:left w:val="nil"/>
              <w:bottom w:val="nil"/>
              <w:right w:val="single" w:sz="4" w:space="0" w:color="auto"/>
            </w:tcBorders>
            <w:shd w:val="clear" w:color="auto" w:fill="auto"/>
            <w:textDirection w:val="btLr"/>
            <w:vAlign w:val="center"/>
            <w:hideMark/>
          </w:tcPr>
          <w:p w:rsidR="00A96A2D" w:rsidRPr="00D44A0C" w:rsidRDefault="00A96A2D" w:rsidP="00A96A2D">
            <w:pPr>
              <w:spacing w:line="240" w:lineRule="auto"/>
              <w:jc w:val="center"/>
              <w:rPr>
                <w:color w:val="000000"/>
                <w:sz w:val="20"/>
              </w:rPr>
            </w:pPr>
            <w:r w:rsidRPr="00D44A0C">
              <w:rPr>
                <w:color w:val="000000"/>
                <w:sz w:val="20"/>
              </w:rPr>
              <w:t> </w:t>
            </w:r>
          </w:p>
        </w:tc>
        <w:tc>
          <w:tcPr>
            <w:tcW w:w="232" w:type="pct"/>
            <w:tcBorders>
              <w:top w:val="nil"/>
              <w:left w:val="nil"/>
              <w:bottom w:val="nil"/>
              <w:right w:val="single" w:sz="4" w:space="0" w:color="auto"/>
            </w:tcBorders>
            <w:shd w:val="clear" w:color="auto" w:fill="auto"/>
            <w:textDirection w:val="btLr"/>
            <w:vAlign w:val="center"/>
            <w:hideMark/>
          </w:tcPr>
          <w:p w:rsidR="00A96A2D" w:rsidRPr="00D44A0C" w:rsidRDefault="00A96A2D" w:rsidP="00A96A2D">
            <w:pPr>
              <w:spacing w:line="240" w:lineRule="auto"/>
              <w:jc w:val="center"/>
              <w:rPr>
                <w:color w:val="000000"/>
                <w:sz w:val="20"/>
              </w:rPr>
            </w:pPr>
            <w:r w:rsidRPr="00D44A0C">
              <w:rPr>
                <w:color w:val="000000"/>
                <w:sz w:val="20"/>
              </w:rPr>
              <w:t> </w:t>
            </w:r>
          </w:p>
        </w:tc>
        <w:tc>
          <w:tcPr>
            <w:tcW w:w="483" w:type="pct"/>
            <w:tcBorders>
              <w:top w:val="single" w:sz="4" w:space="0" w:color="auto"/>
              <w:left w:val="nil"/>
              <w:bottom w:val="nil"/>
              <w:right w:val="single" w:sz="4" w:space="0" w:color="auto"/>
            </w:tcBorders>
            <w:shd w:val="clear" w:color="auto" w:fill="auto"/>
            <w:vAlign w:val="center"/>
            <w:hideMark/>
          </w:tcPr>
          <w:p w:rsidR="00A96A2D" w:rsidRPr="00D44A0C" w:rsidRDefault="00A96A2D" w:rsidP="00A96A2D">
            <w:pPr>
              <w:spacing w:line="240" w:lineRule="auto"/>
              <w:jc w:val="center"/>
              <w:rPr>
                <w:sz w:val="20"/>
              </w:rPr>
            </w:pPr>
            <w:r w:rsidRPr="00D44A0C">
              <w:rPr>
                <w:sz w:val="20"/>
              </w:rPr>
              <w:t> </w:t>
            </w:r>
          </w:p>
        </w:tc>
        <w:tc>
          <w:tcPr>
            <w:tcW w:w="519" w:type="pct"/>
            <w:tcBorders>
              <w:top w:val="single" w:sz="4" w:space="0" w:color="auto"/>
              <w:left w:val="nil"/>
              <w:bottom w:val="nil"/>
              <w:right w:val="single" w:sz="4" w:space="0" w:color="auto"/>
            </w:tcBorders>
            <w:shd w:val="clear" w:color="auto" w:fill="auto"/>
            <w:vAlign w:val="center"/>
            <w:hideMark/>
          </w:tcPr>
          <w:p w:rsidR="00A96A2D" w:rsidRPr="00D44A0C" w:rsidRDefault="00A96A2D" w:rsidP="00A96A2D">
            <w:pPr>
              <w:spacing w:line="240" w:lineRule="auto"/>
              <w:jc w:val="center"/>
              <w:rPr>
                <w:sz w:val="20"/>
              </w:rPr>
            </w:pPr>
            <w:r w:rsidRPr="00D44A0C">
              <w:rPr>
                <w:sz w:val="20"/>
              </w:rPr>
              <w:t> </w:t>
            </w:r>
          </w:p>
        </w:tc>
        <w:tc>
          <w:tcPr>
            <w:tcW w:w="696" w:type="pct"/>
            <w:tcBorders>
              <w:top w:val="single" w:sz="4" w:space="0" w:color="auto"/>
              <w:left w:val="nil"/>
              <w:bottom w:val="nil"/>
              <w:right w:val="nil"/>
            </w:tcBorders>
            <w:shd w:val="clear" w:color="auto" w:fill="auto"/>
            <w:vAlign w:val="center"/>
            <w:hideMark/>
          </w:tcPr>
          <w:p w:rsidR="00A96A2D" w:rsidRPr="00D44A0C" w:rsidRDefault="00A96A2D" w:rsidP="00A96A2D">
            <w:pPr>
              <w:spacing w:line="240" w:lineRule="auto"/>
              <w:jc w:val="center"/>
              <w:rPr>
                <w:sz w:val="20"/>
              </w:rPr>
            </w:pPr>
            <w:r w:rsidRPr="00D44A0C">
              <w:rPr>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A96A2D" w:rsidRPr="00D44A0C" w:rsidRDefault="00A96A2D" w:rsidP="00A96A2D">
            <w:pPr>
              <w:spacing w:line="240" w:lineRule="auto"/>
              <w:jc w:val="center"/>
              <w:rPr>
                <w:sz w:val="20"/>
              </w:rPr>
            </w:pPr>
            <w:r w:rsidRPr="00D44A0C">
              <w:rPr>
                <w:sz w:val="20"/>
              </w:rPr>
              <w:t> </w:t>
            </w:r>
          </w:p>
        </w:tc>
      </w:tr>
      <w:tr w:rsidR="00A96A2D" w:rsidRPr="00D44A0C" w:rsidTr="00A96A2D">
        <w:trPr>
          <w:trHeight w:val="20"/>
        </w:trPr>
        <w:tc>
          <w:tcPr>
            <w:tcW w:w="129" w:type="pct"/>
            <w:vMerge/>
            <w:tcBorders>
              <w:top w:val="nil"/>
              <w:left w:val="single" w:sz="8" w:space="0" w:color="auto"/>
              <w:bottom w:val="single" w:sz="8" w:space="0" w:color="000000"/>
              <w:right w:val="nil"/>
            </w:tcBorders>
            <w:vAlign w:val="center"/>
            <w:hideMark/>
          </w:tcPr>
          <w:p w:rsidR="00A96A2D" w:rsidRPr="00D44A0C" w:rsidRDefault="00A96A2D" w:rsidP="00A96A2D">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A96A2D" w:rsidRPr="00D44A0C" w:rsidRDefault="00A96A2D" w:rsidP="00A96A2D">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A96A2D" w:rsidRPr="00D44A0C" w:rsidRDefault="00A96A2D" w:rsidP="00A96A2D">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A96A2D" w:rsidRPr="00D44A0C" w:rsidRDefault="00A96A2D" w:rsidP="00A96A2D">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A96A2D" w:rsidRPr="00D44A0C" w:rsidRDefault="00A96A2D" w:rsidP="00A96A2D">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A96A2D" w:rsidRPr="00D44A0C" w:rsidRDefault="00A96A2D" w:rsidP="00A96A2D">
            <w:pPr>
              <w:spacing w:line="240" w:lineRule="auto"/>
              <w:rPr>
                <w:color w:val="000000"/>
                <w:sz w:val="20"/>
              </w:rPr>
            </w:pPr>
          </w:p>
        </w:tc>
        <w:tc>
          <w:tcPr>
            <w:tcW w:w="291" w:type="pct"/>
            <w:tcBorders>
              <w:top w:val="nil"/>
              <w:left w:val="nil"/>
              <w:bottom w:val="single" w:sz="4" w:space="0" w:color="auto"/>
              <w:right w:val="single" w:sz="4" w:space="0" w:color="auto"/>
            </w:tcBorders>
            <w:shd w:val="clear" w:color="auto" w:fill="auto"/>
            <w:hideMark/>
          </w:tcPr>
          <w:p w:rsidR="00A96A2D" w:rsidRPr="00D44A0C" w:rsidRDefault="00A96A2D" w:rsidP="00A96A2D">
            <w:pPr>
              <w:spacing w:line="240" w:lineRule="auto"/>
              <w:ind w:firstLine="0"/>
              <w:jc w:val="left"/>
              <w:rPr>
                <w:color w:val="000000"/>
                <w:sz w:val="20"/>
              </w:rPr>
            </w:pPr>
            <w:r w:rsidRPr="00D44A0C">
              <w:rPr>
                <w:color w:val="000000"/>
                <w:sz w:val="20"/>
              </w:rPr>
              <w:t>1.1.3.1</w:t>
            </w:r>
          </w:p>
        </w:tc>
        <w:tc>
          <w:tcPr>
            <w:tcW w:w="206" w:type="pct"/>
            <w:tcBorders>
              <w:top w:val="single" w:sz="4" w:space="0" w:color="auto"/>
              <w:left w:val="nil"/>
              <w:bottom w:val="single" w:sz="4" w:space="0" w:color="auto"/>
              <w:right w:val="single" w:sz="4" w:space="0" w:color="auto"/>
            </w:tcBorders>
            <w:shd w:val="clear" w:color="auto" w:fill="auto"/>
            <w:noWrap/>
            <w:hideMark/>
          </w:tcPr>
          <w:p w:rsidR="00A96A2D" w:rsidRPr="00D44A0C" w:rsidRDefault="00A96A2D" w:rsidP="00A96A2D">
            <w:pPr>
              <w:spacing w:line="240" w:lineRule="auto"/>
              <w:rPr>
                <w:sz w:val="20"/>
              </w:rPr>
            </w:pPr>
            <w:r w:rsidRPr="00D44A0C">
              <w:rPr>
                <w:sz w:val="20"/>
              </w:rPr>
              <w:t> </w:t>
            </w:r>
          </w:p>
        </w:tc>
        <w:tc>
          <w:tcPr>
            <w:tcW w:w="232" w:type="pct"/>
            <w:tcBorders>
              <w:top w:val="single" w:sz="4" w:space="0" w:color="auto"/>
              <w:left w:val="nil"/>
              <w:bottom w:val="single" w:sz="4" w:space="0" w:color="auto"/>
              <w:right w:val="single" w:sz="4" w:space="0" w:color="auto"/>
            </w:tcBorders>
            <w:shd w:val="clear" w:color="auto" w:fill="auto"/>
            <w:noWrap/>
            <w:hideMark/>
          </w:tcPr>
          <w:p w:rsidR="00A96A2D" w:rsidRPr="00D44A0C" w:rsidRDefault="00A96A2D" w:rsidP="00A96A2D">
            <w:pPr>
              <w:spacing w:line="240" w:lineRule="auto"/>
              <w:rPr>
                <w:sz w:val="20"/>
              </w:rPr>
            </w:pPr>
            <w:r w:rsidRPr="00D44A0C">
              <w:rPr>
                <w:sz w:val="20"/>
              </w:rPr>
              <w:t> </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A96A2D" w:rsidRPr="00D44A0C" w:rsidRDefault="00A96A2D" w:rsidP="00A96A2D">
            <w:pPr>
              <w:spacing w:line="240" w:lineRule="auto"/>
              <w:jc w:val="center"/>
              <w:rPr>
                <w:sz w:val="20"/>
              </w:rPr>
            </w:pPr>
            <w:r w:rsidRPr="00D44A0C">
              <w:rPr>
                <w:sz w:val="20"/>
              </w:rPr>
              <w:t> </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A96A2D" w:rsidRPr="00D44A0C" w:rsidRDefault="00A96A2D" w:rsidP="00A96A2D">
            <w:pPr>
              <w:spacing w:line="240" w:lineRule="auto"/>
              <w:jc w:val="center"/>
              <w:rPr>
                <w:sz w:val="20"/>
              </w:rPr>
            </w:pPr>
            <w:r w:rsidRPr="00D44A0C">
              <w:rPr>
                <w:sz w:val="20"/>
              </w:rPr>
              <w:t> </w:t>
            </w:r>
          </w:p>
        </w:tc>
        <w:tc>
          <w:tcPr>
            <w:tcW w:w="696" w:type="pct"/>
            <w:tcBorders>
              <w:top w:val="single" w:sz="4" w:space="0" w:color="auto"/>
              <w:left w:val="nil"/>
              <w:bottom w:val="single" w:sz="4" w:space="0" w:color="auto"/>
              <w:right w:val="nil"/>
            </w:tcBorders>
            <w:shd w:val="clear" w:color="auto" w:fill="auto"/>
            <w:noWrap/>
            <w:hideMark/>
          </w:tcPr>
          <w:p w:rsidR="00A96A2D" w:rsidRPr="00D44A0C" w:rsidRDefault="00A96A2D" w:rsidP="00A96A2D">
            <w:pPr>
              <w:spacing w:line="240" w:lineRule="auto"/>
              <w:rPr>
                <w:sz w:val="20"/>
              </w:rPr>
            </w:pPr>
            <w:r w:rsidRPr="00D44A0C">
              <w:rPr>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A96A2D" w:rsidRPr="00D44A0C" w:rsidRDefault="00A96A2D" w:rsidP="00A96A2D">
            <w:pPr>
              <w:spacing w:line="240" w:lineRule="auto"/>
              <w:jc w:val="center"/>
              <w:rPr>
                <w:sz w:val="20"/>
              </w:rPr>
            </w:pPr>
            <w:r w:rsidRPr="00D44A0C">
              <w:rPr>
                <w:sz w:val="20"/>
              </w:rPr>
              <w:t> </w:t>
            </w:r>
          </w:p>
        </w:tc>
      </w:tr>
      <w:tr w:rsidR="00A96A2D" w:rsidRPr="00D44A0C" w:rsidTr="00A96A2D">
        <w:trPr>
          <w:trHeight w:val="20"/>
        </w:trPr>
        <w:tc>
          <w:tcPr>
            <w:tcW w:w="129" w:type="pct"/>
            <w:vMerge/>
            <w:tcBorders>
              <w:top w:val="nil"/>
              <w:left w:val="single" w:sz="8" w:space="0" w:color="auto"/>
              <w:bottom w:val="single" w:sz="8" w:space="0" w:color="000000"/>
              <w:right w:val="nil"/>
            </w:tcBorders>
            <w:vAlign w:val="center"/>
            <w:hideMark/>
          </w:tcPr>
          <w:p w:rsidR="00A96A2D" w:rsidRPr="00D44A0C" w:rsidRDefault="00A96A2D" w:rsidP="00A96A2D">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A96A2D" w:rsidRPr="00D44A0C" w:rsidRDefault="00A96A2D" w:rsidP="00A96A2D">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A96A2D" w:rsidRPr="00D44A0C" w:rsidRDefault="00A96A2D" w:rsidP="00A96A2D">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A96A2D" w:rsidRPr="00D44A0C" w:rsidRDefault="00A96A2D" w:rsidP="00A96A2D">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A96A2D" w:rsidRPr="00D44A0C" w:rsidRDefault="00A96A2D" w:rsidP="00A96A2D">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A96A2D" w:rsidRPr="00D44A0C" w:rsidRDefault="00A96A2D" w:rsidP="00A96A2D">
            <w:pPr>
              <w:spacing w:line="240" w:lineRule="auto"/>
              <w:rPr>
                <w:color w:val="000000"/>
                <w:sz w:val="20"/>
              </w:rPr>
            </w:pPr>
          </w:p>
        </w:tc>
        <w:tc>
          <w:tcPr>
            <w:tcW w:w="291" w:type="pct"/>
            <w:tcBorders>
              <w:top w:val="nil"/>
              <w:left w:val="nil"/>
              <w:bottom w:val="single" w:sz="4" w:space="0" w:color="auto"/>
              <w:right w:val="single" w:sz="4" w:space="0" w:color="auto"/>
            </w:tcBorders>
            <w:shd w:val="clear" w:color="auto" w:fill="auto"/>
            <w:hideMark/>
          </w:tcPr>
          <w:p w:rsidR="00A96A2D" w:rsidRPr="00D44A0C" w:rsidRDefault="00A96A2D" w:rsidP="00A96A2D">
            <w:pPr>
              <w:spacing w:line="240" w:lineRule="auto"/>
              <w:ind w:firstLine="0"/>
              <w:jc w:val="left"/>
              <w:rPr>
                <w:color w:val="000000"/>
                <w:sz w:val="20"/>
              </w:rPr>
            </w:pPr>
            <w:r w:rsidRPr="00D44A0C">
              <w:rPr>
                <w:color w:val="000000"/>
                <w:sz w:val="20"/>
              </w:rPr>
              <w:t>1.1.3.2.</w:t>
            </w:r>
          </w:p>
        </w:tc>
        <w:tc>
          <w:tcPr>
            <w:tcW w:w="206" w:type="pct"/>
            <w:tcBorders>
              <w:top w:val="nil"/>
              <w:left w:val="nil"/>
              <w:bottom w:val="nil"/>
              <w:right w:val="single" w:sz="4" w:space="0" w:color="auto"/>
            </w:tcBorders>
            <w:shd w:val="clear" w:color="auto" w:fill="auto"/>
            <w:textDirection w:val="btLr"/>
            <w:vAlign w:val="center"/>
            <w:hideMark/>
          </w:tcPr>
          <w:p w:rsidR="00A96A2D" w:rsidRPr="00D44A0C" w:rsidRDefault="00A96A2D" w:rsidP="00A96A2D">
            <w:pPr>
              <w:spacing w:line="240" w:lineRule="auto"/>
              <w:jc w:val="center"/>
              <w:rPr>
                <w:color w:val="000000"/>
                <w:sz w:val="20"/>
              </w:rPr>
            </w:pPr>
            <w:r w:rsidRPr="00D44A0C">
              <w:rPr>
                <w:color w:val="000000"/>
                <w:sz w:val="20"/>
              </w:rPr>
              <w:t> </w:t>
            </w:r>
          </w:p>
        </w:tc>
        <w:tc>
          <w:tcPr>
            <w:tcW w:w="232" w:type="pct"/>
            <w:tcBorders>
              <w:top w:val="nil"/>
              <w:left w:val="nil"/>
              <w:bottom w:val="nil"/>
              <w:right w:val="single" w:sz="4" w:space="0" w:color="auto"/>
            </w:tcBorders>
            <w:shd w:val="clear" w:color="auto" w:fill="auto"/>
            <w:textDirection w:val="btLr"/>
            <w:vAlign w:val="center"/>
            <w:hideMark/>
          </w:tcPr>
          <w:p w:rsidR="00A96A2D" w:rsidRPr="00D44A0C" w:rsidRDefault="00A96A2D" w:rsidP="00A96A2D">
            <w:pPr>
              <w:spacing w:line="240" w:lineRule="auto"/>
              <w:jc w:val="center"/>
              <w:rPr>
                <w:color w:val="000000"/>
                <w:sz w:val="20"/>
              </w:rPr>
            </w:pPr>
            <w:r w:rsidRPr="00D44A0C">
              <w:rPr>
                <w:color w:val="000000"/>
                <w:sz w:val="20"/>
              </w:rPr>
              <w:t> </w:t>
            </w:r>
          </w:p>
        </w:tc>
        <w:tc>
          <w:tcPr>
            <w:tcW w:w="483" w:type="pct"/>
            <w:tcBorders>
              <w:top w:val="nil"/>
              <w:left w:val="nil"/>
              <w:bottom w:val="single" w:sz="4" w:space="0" w:color="auto"/>
              <w:right w:val="single" w:sz="4" w:space="0" w:color="auto"/>
            </w:tcBorders>
            <w:shd w:val="clear" w:color="auto" w:fill="auto"/>
            <w:vAlign w:val="center"/>
            <w:hideMark/>
          </w:tcPr>
          <w:p w:rsidR="00A96A2D" w:rsidRPr="00D44A0C" w:rsidRDefault="00A96A2D" w:rsidP="00A96A2D">
            <w:pPr>
              <w:spacing w:line="240" w:lineRule="auto"/>
              <w:jc w:val="center"/>
              <w:rPr>
                <w:sz w:val="20"/>
              </w:rPr>
            </w:pPr>
            <w:r w:rsidRPr="00D44A0C">
              <w:rPr>
                <w:sz w:val="20"/>
              </w:rPr>
              <w:t> </w:t>
            </w:r>
          </w:p>
        </w:tc>
        <w:tc>
          <w:tcPr>
            <w:tcW w:w="519" w:type="pct"/>
            <w:tcBorders>
              <w:top w:val="nil"/>
              <w:left w:val="nil"/>
              <w:bottom w:val="single" w:sz="4" w:space="0" w:color="auto"/>
              <w:right w:val="single" w:sz="4" w:space="0" w:color="auto"/>
            </w:tcBorders>
            <w:shd w:val="clear" w:color="auto" w:fill="auto"/>
            <w:vAlign w:val="center"/>
            <w:hideMark/>
          </w:tcPr>
          <w:p w:rsidR="00A96A2D" w:rsidRPr="00D44A0C" w:rsidRDefault="00A96A2D" w:rsidP="00A96A2D">
            <w:pPr>
              <w:spacing w:line="240" w:lineRule="auto"/>
              <w:jc w:val="center"/>
              <w:rPr>
                <w:sz w:val="20"/>
              </w:rPr>
            </w:pPr>
            <w:r w:rsidRPr="00D44A0C">
              <w:rPr>
                <w:sz w:val="20"/>
              </w:rPr>
              <w:t> </w:t>
            </w:r>
          </w:p>
        </w:tc>
        <w:tc>
          <w:tcPr>
            <w:tcW w:w="696" w:type="pct"/>
            <w:tcBorders>
              <w:top w:val="nil"/>
              <w:left w:val="nil"/>
              <w:bottom w:val="single" w:sz="4" w:space="0" w:color="auto"/>
              <w:right w:val="nil"/>
            </w:tcBorders>
            <w:shd w:val="clear" w:color="auto" w:fill="auto"/>
            <w:vAlign w:val="center"/>
            <w:hideMark/>
          </w:tcPr>
          <w:p w:rsidR="00A96A2D" w:rsidRPr="00D44A0C" w:rsidRDefault="00A96A2D" w:rsidP="00A96A2D">
            <w:pPr>
              <w:spacing w:line="240" w:lineRule="auto"/>
              <w:jc w:val="center"/>
              <w:rPr>
                <w:sz w:val="20"/>
              </w:rPr>
            </w:pPr>
            <w:r w:rsidRPr="00D44A0C">
              <w:rPr>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A96A2D" w:rsidRPr="00D44A0C" w:rsidRDefault="00A96A2D" w:rsidP="00A96A2D">
            <w:pPr>
              <w:spacing w:line="240" w:lineRule="auto"/>
              <w:jc w:val="center"/>
              <w:rPr>
                <w:sz w:val="20"/>
              </w:rPr>
            </w:pPr>
            <w:r w:rsidRPr="00D44A0C">
              <w:rPr>
                <w:sz w:val="20"/>
              </w:rPr>
              <w:t> </w:t>
            </w:r>
          </w:p>
        </w:tc>
      </w:tr>
      <w:tr w:rsidR="00A96A2D" w:rsidRPr="00D44A0C" w:rsidTr="00A96A2D">
        <w:trPr>
          <w:trHeight w:val="20"/>
        </w:trPr>
        <w:tc>
          <w:tcPr>
            <w:tcW w:w="129" w:type="pct"/>
            <w:vMerge/>
            <w:tcBorders>
              <w:top w:val="nil"/>
              <w:left w:val="single" w:sz="8" w:space="0" w:color="auto"/>
              <w:bottom w:val="single" w:sz="8" w:space="0" w:color="000000"/>
              <w:right w:val="nil"/>
            </w:tcBorders>
            <w:vAlign w:val="center"/>
            <w:hideMark/>
          </w:tcPr>
          <w:p w:rsidR="00A96A2D" w:rsidRPr="00D44A0C" w:rsidRDefault="00A96A2D" w:rsidP="00A96A2D">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A96A2D" w:rsidRPr="00D44A0C" w:rsidRDefault="00A96A2D" w:rsidP="00A96A2D">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A96A2D" w:rsidRPr="00D44A0C" w:rsidRDefault="00A96A2D" w:rsidP="00A96A2D">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A96A2D" w:rsidRPr="00D44A0C" w:rsidRDefault="00A96A2D" w:rsidP="00A96A2D">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A96A2D" w:rsidRPr="00D44A0C" w:rsidRDefault="00A96A2D" w:rsidP="00A96A2D">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A96A2D" w:rsidRPr="00D44A0C" w:rsidRDefault="00A96A2D" w:rsidP="00A96A2D">
            <w:pPr>
              <w:spacing w:line="240" w:lineRule="auto"/>
              <w:rPr>
                <w:color w:val="000000"/>
                <w:sz w:val="20"/>
              </w:rPr>
            </w:pPr>
          </w:p>
        </w:tc>
        <w:tc>
          <w:tcPr>
            <w:tcW w:w="291" w:type="pct"/>
            <w:tcBorders>
              <w:top w:val="nil"/>
              <w:left w:val="nil"/>
              <w:bottom w:val="single" w:sz="8" w:space="0" w:color="auto"/>
              <w:right w:val="single" w:sz="4" w:space="0" w:color="auto"/>
            </w:tcBorders>
            <w:shd w:val="clear" w:color="auto" w:fill="auto"/>
            <w:hideMark/>
          </w:tcPr>
          <w:p w:rsidR="00A96A2D" w:rsidRPr="00D44A0C" w:rsidRDefault="00A96A2D" w:rsidP="00A96A2D">
            <w:pPr>
              <w:spacing w:line="240" w:lineRule="auto"/>
              <w:ind w:firstLine="0"/>
              <w:jc w:val="left"/>
              <w:rPr>
                <w:color w:val="000000"/>
                <w:sz w:val="20"/>
              </w:rPr>
            </w:pPr>
            <w:r w:rsidRPr="00D44A0C">
              <w:rPr>
                <w:color w:val="000000"/>
                <w:sz w:val="20"/>
              </w:rPr>
              <w:t>1.1.3.2.1</w:t>
            </w:r>
          </w:p>
        </w:tc>
        <w:tc>
          <w:tcPr>
            <w:tcW w:w="206" w:type="pct"/>
            <w:tcBorders>
              <w:top w:val="single" w:sz="4" w:space="0" w:color="auto"/>
              <w:left w:val="nil"/>
              <w:bottom w:val="single" w:sz="8" w:space="0" w:color="auto"/>
              <w:right w:val="single" w:sz="4" w:space="0" w:color="auto"/>
            </w:tcBorders>
            <w:shd w:val="clear" w:color="auto" w:fill="auto"/>
            <w:vAlign w:val="center"/>
            <w:hideMark/>
          </w:tcPr>
          <w:p w:rsidR="00A96A2D" w:rsidRPr="00D44A0C" w:rsidRDefault="00A96A2D" w:rsidP="00A96A2D">
            <w:pPr>
              <w:spacing w:line="240" w:lineRule="auto"/>
              <w:jc w:val="center"/>
              <w:rPr>
                <w:sz w:val="20"/>
              </w:rPr>
            </w:pPr>
            <w:r w:rsidRPr="00D44A0C">
              <w:rPr>
                <w:sz w:val="20"/>
              </w:rPr>
              <w:t> </w:t>
            </w:r>
          </w:p>
        </w:tc>
        <w:tc>
          <w:tcPr>
            <w:tcW w:w="232" w:type="pct"/>
            <w:tcBorders>
              <w:top w:val="single" w:sz="4" w:space="0" w:color="auto"/>
              <w:left w:val="nil"/>
              <w:bottom w:val="single" w:sz="8" w:space="0" w:color="auto"/>
              <w:right w:val="single" w:sz="4" w:space="0" w:color="auto"/>
            </w:tcBorders>
            <w:shd w:val="clear" w:color="auto" w:fill="auto"/>
            <w:vAlign w:val="center"/>
            <w:hideMark/>
          </w:tcPr>
          <w:p w:rsidR="00A96A2D" w:rsidRPr="00D44A0C" w:rsidRDefault="00A96A2D" w:rsidP="00A96A2D">
            <w:pPr>
              <w:spacing w:line="240" w:lineRule="auto"/>
              <w:jc w:val="center"/>
              <w:rPr>
                <w:sz w:val="20"/>
              </w:rPr>
            </w:pPr>
            <w:r w:rsidRPr="00D44A0C">
              <w:rPr>
                <w:sz w:val="20"/>
              </w:rPr>
              <w:t> </w:t>
            </w:r>
          </w:p>
        </w:tc>
        <w:tc>
          <w:tcPr>
            <w:tcW w:w="483" w:type="pct"/>
            <w:tcBorders>
              <w:top w:val="nil"/>
              <w:left w:val="nil"/>
              <w:bottom w:val="single" w:sz="8" w:space="0" w:color="auto"/>
              <w:right w:val="single" w:sz="4" w:space="0" w:color="auto"/>
            </w:tcBorders>
            <w:shd w:val="clear" w:color="auto" w:fill="auto"/>
            <w:vAlign w:val="center"/>
            <w:hideMark/>
          </w:tcPr>
          <w:p w:rsidR="00A96A2D" w:rsidRPr="00D44A0C" w:rsidRDefault="00A96A2D" w:rsidP="00A96A2D">
            <w:pPr>
              <w:spacing w:line="240" w:lineRule="auto"/>
              <w:jc w:val="center"/>
              <w:rPr>
                <w:sz w:val="20"/>
              </w:rPr>
            </w:pPr>
            <w:r w:rsidRPr="00D44A0C">
              <w:rPr>
                <w:sz w:val="20"/>
              </w:rPr>
              <w:t> </w:t>
            </w:r>
          </w:p>
        </w:tc>
        <w:tc>
          <w:tcPr>
            <w:tcW w:w="519" w:type="pct"/>
            <w:tcBorders>
              <w:top w:val="nil"/>
              <w:left w:val="nil"/>
              <w:bottom w:val="single" w:sz="8" w:space="0" w:color="auto"/>
              <w:right w:val="single" w:sz="4" w:space="0" w:color="auto"/>
            </w:tcBorders>
            <w:shd w:val="clear" w:color="auto" w:fill="auto"/>
            <w:vAlign w:val="center"/>
            <w:hideMark/>
          </w:tcPr>
          <w:p w:rsidR="00A96A2D" w:rsidRPr="00D44A0C" w:rsidRDefault="00A96A2D" w:rsidP="00A96A2D">
            <w:pPr>
              <w:spacing w:line="240" w:lineRule="auto"/>
              <w:jc w:val="center"/>
              <w:rPr>
                <w:sz w:val="20"/>
              </w:rPr>
            </w:pPr>
            <w:r w:rsidRPr="00D44A0C">
              <w:rPr>
                <w:sz w:val="20"/>
              </w:rPr>
              <w:t> </w:t>
            </w:r>
          </w:p>
        </w:tc>
        <w:tc>
          <w:tcPr>
            <w:tcW w:w="696" w:type="pct"/>
            <w:tcBorders>
              <w:top w:val="nil"/>
              <w:left w:val="nil"/>
              <w:bottom w:val="single" w:sz="8" w:space="0" w:color="auto"/>
              <w:right w:val="single" w:sz="4" w:space="0" w:color="auto"/>
            </w:tcBorders>
            <w:shd w:val="clear" w:color="auto" w:fill="auto"/>
            <w:vAlign w:val="center"/>
            <w:hideMark/>
          </w:tcPr>
          <w:p w:rsidR="00A96A2D" w:rsidRPr="00D44A0C" w:rsidRDefault="00A96A2D" w:rsidP="00A96A2D">
            <w:pPr>
              <w:spacing w:line="240" w:lineRule="auto"/>
              <w:jc w:val="center"/>
              <w:rPr>
                <w:sz w:val="20"/>
              </w:rPr>
            </w:pPr>
            <w:r w:rsidRPr="00D44A0C">
              <w:rPr>
                <w:sz w:val="20"/>
              </w:rPr>
              <w:t> </w:t>
            </w:r>
          </w:p>
        </w:tc>
        <w:tc>
          <w:tcPr>
            <w:tcW w:w="815" w:type="pct"/>
            <w:tcBorders>
              <w:top w:val="nil"/>
              <w:left w:val="nil"/>
              <w:bottom w:val="single" w:sz="8" w:space="0" w:color="auto"/>
              <w:right w:val="single" w:sz="8" w:space="0" w:color="auto"/>
            </w:tcBorders>
            <w:shd w:val="clear" w:color="auto" w:fill="auto"/>
            <w:noWrap/>
            <w:vAlign w:val="center"/>
            <w:hideMark/>
          </w:tcPr>
          <w:p w:rsidR="00A96A2D" w:rsidRPr="00D44A0C" w:rsidRDefault="00A96A2D" w:rsidP="00A96A2D">
            <w:pPr>
              <w:spacing w:line="240" w:lineRule="auto"/>
              <w:jc w:val="center"/>
              <w:rPr>
                <w:sz w:val="20"/>
              </w:rPr>
            </w:pPr>
            <w:r w:rsidRPr="00D44A0C">
              <w:rPr>
                <w:sz w:val="20"/>
              </w:rPr>
              <w:t> </w:t>
            </w:r>
          </w:p>
        </w:tc>
      </w:tr>
    </w:tbl>
    <w:p w:rsidR="00A96A2D" w:rsidRDefault="00A96A2D" w:rsidP="00A96A2D">
      <w:pPr>
        <w:pStyle w:val="a4"/>
        <w:ind w:firstLine="0"/>
        <w:rPr>
          <w:b/>
          <w:bCs/>
          <w:i/>
          <w:sz w:val="24"/>
          <w:szCs w:val="24"/>
          <w:vertAlign w:val="superscript"/>
        </w:rPr>
      </w:pPr>
    </w:p>
    <w:tbl>
      <w:tblPr>
        <w:tblW w:w="0" w:type="auto"/>
        <w:jc w:val="center"/>
        <w:tblLook w:val="04A0" w:firstRow="1" w:lastRow="0" w:firstColumn="1" w:lastColumn="0" w:noHBand="0" w:noVBand="1"/>
      </w:tblPr>
      <w:tblGrid>
        <w:gridCol w:w="7742"/>
        <w:gridCol w:w="4482"/>
      </w:tblGrid>
      <w:tr w:rsidR="00A96A2D" w:rsidRPr="004E6344" w:rsidTr="00A96A2D">
        <w:trPr>
          <w:trHeight w:val="1054"/>
          <w:jc w:val="center"/>
        </w:trPr>
        <w:tc>
          <w:tcPr>
            <w:tcW w:w="7742" w:type="dxa"/>
            <w:shd w:val="clear" w:color="auto" w:fill="auto"/>
          </w:tcPr>
          <w:p w:rsidR="00A96A2D" w:rsidRPr="004E6344" w:rsidRDefault="00A96A2D" w:rsidP="00A96A2D">
            <w:pPr>
              <w:spacing w:line="240" w:lineRule="auto"/>
              <w:ind w:firstLine="0"/>
              <w:rPr>
                <w:sz w:val="24"/>
                <w:szCs w:val="24"/>
              </w:rPr>
            </w:pPr>
            <w:r w:rsidRPr="004E6344">
              <w:rPr>
                <w:sz w:val="24"/>
                <w:szCs w:val="24"/>
              </w:rPr>
              <w:t xml:space="preserve">Руководитель организации </w:t>
            </w:r>
          </w:p>
          <w:p w:rsidR="00A96A2D" w:rsidRPr="004E6344" w:rsidRDefault="00A96A2D" w:rsidP="00A96A2D">
            <w:pPr>
              <w:spacing w:line="240" w:lineRule="auto"/>
              <w:ind w:firstLine="0"/>
              <w:rPr>
                <w:sz w:val="24"/>
                <w:szCs w:val="24"/>
              </w:rPr>
            </w:pPr>
            <w:proofErr w:type="gramStart"/>
            <w:r w:rsidRPr="004E6344">
              <w:rPr>
                <w:sz w:val="24"/>
                <w:szCs w:val="24"/>
              </w:rPr>
              <w:t>(уполномоченный представитель,</w:t>
            </w:r>
            <w:proofErr w:type="gramEnd"/>
          </w:p>
          <w:p w:rsidR="00A96A2D" w:rsidRPr="004E6344" w:rsidRDefault="00A96A2D" w:rsidP="00A96A2D">
            <w:pPr>
              <w:spacing w:line="240" w:lineRule="auto"/>
              <w:ind w:firstLine="0"/>
              <w:rPr>
                <w:sz w:val="24"/>
                <w:szCs w:val="24"/>
              </w:rPr>
            </w:pPr>
            <w:r w:rsidRPr="004E6344">
              <w:rPr>
                <w:sz w:val="24"/>
                <w:szCs w:val="24"/>
              </w:rPr>
              <w:t xml:space="preserve">доверенность №________ </w:t>
            </w:r>
            <w:proofErr w:type="gramStart"/>
            <w:r w:rsidRPr="004E6344">
              <w:rPr>
                <w:sz w:val="24"/>
                <w:szCs w:val="24"/>
              </w:rPr>
              <w:t>от</w:t>
            </w:r>
            <w:proofErr w:type="gramEnd"/>
            <w:r w:rsidRPr="004E6344">
              <w:rPr>
                <w:sz w:val="24"/>
                <w:szCs w:val="24"/>
              </w:rPr>
              <w:t xml:space="preserve"> ___________)</w:t>
            </w:r>
          </w:p>
          <w:p w:rsidR="00A96A2D" w:rsidRPr="004E6344" w:rsidRDefault="00A96A2D" w:rsidP="00A96A2D">
            <w:pPr>
              <w:spacing w:line="240" w:lineRule="auto"/>
              <w:ind w:firstLine="0"/>
              <w:rPr>
                <w:sz w:val="24"/>
                <w:szCs w:val="24"/>
                <w:vertAlign w:val="superscript"/>
              </w:rPr>
            </w:pPr>
            <w:r w:rsidRPr="004E6344">
              <w:rPr>
                <w:sz w:val="24"/>
                <w:szCs w:val="24"/>
                <w:vertAlign w:val="superscript"/>
              </w:rPr>
              <w:t>(должность)</w:t>
            </w:r>
          </w:p>
        </w:tc>
        <w:tc>
          <w:tcPr>
            <w:tcW w:w="4482" w:type="dxa"/>
            <w:shd w:val="clear" w:color="auto" w:fill="auto"/>
          </w:tcPr>
          <w:p w:rsidR="00A96A2D" w:rsidRPr="004E6344" w:rsidRDefault="00A96A2D" w:rsidP="00A96A2D">
            <w:pPr>
              <w:spacing w:line="240" w:lineRule="auto"/>
              <w:ind w:firstLine="0"/>
              <w:rPr>
                <w:sz w:val="24"/>
                <w:szCs w:val="24"/>
              </w:rPr>
            </w:pPr>
          </w:p>
          <w:p w:rsidR="00A96A2D" w:rsidRPr="004E6344" w:rsidRDefault="00A96A2D" w:rsidP="00A96A2D">
            <w:pPr>
              <w:spacing w:line="240" w:lineRule="auto"/>
              <w:ind w:firstLine="0"/>
              <w:rPr>
                <w:sz w:val="24"/>
                <w:szCs w:val="24"/>
              </w:rPr>
            </w:pPr>
          </w:p>
          <w:p w:rsidR="00A96A2D" w:rsidRPr="004E6344" w:rsidRDefault="00A96A2D" w:rsidP="00A96A2D">
            <w:pPr>
              <w:spacing w:line="240" w:lineRule="auto"/>
              <w:ind w:firstLine="0"/>
              <w:rPr>
                <w:sz w:val="24"/>
                <w:szCs w:val="24"/>
              </w:rPr>
            </w:pPr>
            <w:r w:rsidRPr="004E6344">
              <w:rPr>
                <w:sz w:val="24"/>
                <w:szCs w:val="24"/>
              </w:rPr>
              <w:t>_________________________</w:t>
            </w:r>
          </w:p>
          <w:p w:rsidR="00A96A2D" w:rsidRPr="004E6344" w:rsidRDefault="00A96A2D" w:rsidP="00A96A2D">
            <w:pPr>
              <w:spacing w:line="240" w:lineRule="auto"/>
              <w:ind w:firstLine="0"/>
              <w:jc w:val="center"/>
              <w:rPr>
                <w:sz w:val="24"/>
                <w:szCs w:val="24"/>
                <w:vertAlign w:val="superscript"/>
              </w:rPr>
            </w:pPr>
            <w:r w:rsidRPr="004E6344">
              <w:rPr>
                <w:sz w:val="24"/>
                <w:szCs w:val="24"/>
                <w:vertAlign w:val="superscript"/>
              </w:rPr>
              <w:t>(подпись) (Фамилия И.О.)</w:t>
            </w:r>
          </w:p>
        </w:tc>
      </w:tr>
      <w:tr w:rsidR="00A96A2D" w:rsidTr="00A96A2D">
        <w:trPr>
          <w:trHeight w:val="87"/>
          <w:jc w:val="center"/>
        </w:trPr>
        <w:tc>
          <w:tcPr>
            <w:tcW w:w="7742" w:type="dxa"/>
            <w:shd w:val="clear" w:color="auto" w:fill="auto"/>
          </w:tcPr>
          <w:p w:rsidR="00A96A2D" w:rsidRPr="004E6344" w:rsidRDefault="00A96A2D" w:rsidP="00A96A2D">
            <w:pPr>
              <w:spacing w:line="240" w:lineRule="auto"/>
              <w:ind w:firstLine="0"/>
              <w:rPr>
                <w:sz w:val="26"/>
                <w:szCs w:val="26"/>
              </w:rPr>
            </w:pPr>
          </w:p>
        </w:tc>
        <w:tc>
          <w:tcPr>
            <w:tcW w:w="4482" w:type="dxa"/>
            <w:shd w:val="clear" w:color="auto" w:fill="auto"/>
          </w:tcPr>
          <w:p w:rsidR="00A96A2D" w:rsidRPr="004E6344" w:rsidRDefault="00A96A2D" w:rsidP="00A96A2D">
            <w:pPr>
              <w:spacing w:line="240" w:lineRule="auto"/>
              <w:ind w:firstLine="0"/>
              <w:rPr>
                <w:sz w:val="26"/>
                <w:szCs w:val="26"/>
              </w:rPr>
            </w:pPr>
          </w:p>
        </w:tc>
      </w:tr>
    </w:tbl>
    <w:p w:rsidR="00A96A2D" w:rsidRDefault="00A96A2D" w:rsidP="00A96A2D">
      <w:pPr>
        <w:pStyle w:val="Times12"/>
        <w:spacing w:line="0" w:lineRule="atLeast"/>
        <w:ind w:firstLine="709"/>
        <w:rPr>
          <w:bCs w:val="0"/>
          <w:szCs w:val="24"/>
        </w:rPr>
        <w:sectPr w:rsidR="00A96A2D" w:rsidSect="00A96A2D">
          <w:pgSz w:w="16838" w:h="11906" w:orient="landscape"/>
          <w:pgMar w:top="847" w:right="1134" w:bottom="850" w:left="1134" w:header="567" w:footer="567" w:gutter="0"/>
          <w:cols w:space="708"/>
          <w:docGrid w:linePitch="360"/>
        </w:sectPr>
      </w:pPr>
    </w:p>
    <w:p w:rsidR="00A96A2D" w:rsidRPr="00BA0EB9" w:rsidRDefault="00A96A2D" w:rsidP="00A96A2D">
      <w:pPr>
        <w:pStyle w:val="Times12"/>
        <w:spacing w:line="0" w:lineRule="atLeast"/>
        <w:jc w:val="right"/>
        <w:rPr>
          <w:sz w:val="22"/>
        </w:rPr>
      </w:pPr>
      <w:r w:rsidRPr="00BA0EB9">
        <w:rPr>
          <w:sz w:val="22"/>
        </w:rPr>
        <w:t xml:space="preserve">Приложение № 4 </w:t>
      </w:r>
    </w:p>
    <w:p w:rsidR="00A96A2D" w:rsidRPr="00BA0EB9" w:rsidRDefault="00A96A2D" w:rsidP="00A96A2D">
      <w:pPr>
        <w:spacing w:line="0" w:lineRule="atLeast"/>
        <w:ind w:left="4111" w:firstLine="0"/>
        <w:jc w:val="right"/>
        <w:rPr>
          <w:color w:val="000000"/>
          <w:sz w:val="22"/>
          <w:szCs w:val="22"/>
        </w:rPr>
      </w:pPr>
      <w:r w:rsidRPr="00BA0EB9">
        <w:rPr>
          <w:sz w:val="22"/>
          <w:szCs w:val="22"/>
        </w:rPr>
        <w:t xml:space="preserve">к Извещению </w:t>
      </w:r>
      <w:r w:rsidRPr="00BA0EB9">
        <w:rPr>
          <w:color w:val="000000"/>
          <w:sz w:val="22"/>
          <w:szCs w:val="22"/>
        </w:rPr>
        <w:t xml:space="preserve">о проведении </w:t>
      </w:r>
    </w:p>
    <w:p w:rsidR="00A96A2D" w:rsidRPr="00BA0EB9" w:rsidRDefault="00A96A2D" w:rsidP="00A96A2D">
      <w:pPr>
        <w:pStyle w:val="a4"/>
        <w:ind w:left="4111" w:firstLine="0"/>
        <w:jc w:val="right"/>
        <w:rPr>
          <w:sz w:val="22"/>
          <w:szCs w:val="22"/>
        </w:rPr>
      </w:pPr>
      <w:r w:rsidRPr="00BA0EB9">
        <w:rPr>
          <w:sz w:val="22"/>
          <w:szCs w:val="22"/>
        </w:rPr>
        <w:t xml:space="preserve">котировочного отбора </w:t>
      </w:r>
    </w:p>
    <w:p w:rsidR="00A96A2D" w:rsidRPr="00BA0EB9" w:rsidRDefault="00A96A2D" w:rsidP="00A96A2D">
      <w:pPr>
        <w:pStyle w:val="aa"/>
        <w:spacing w:line="0" w:lineRule="atLeast"/>
        <w:ind w:left="4111"/>
        <w:jc w:val="right"/>
        <w:rPr>
          <w:sz w:val="22"/>
          <w:szCs w:val="22"/>
        </w:rPr>
      </w:pPr>
      <w:r w:rsidRPr="00BA0EB9">
        <w:rPr>
          <w:sz w:val="22"/>
          <w:szCs w:val="22"/>
        </w:rPr>
        <w:t xml:space="preserve">(маркетинговых исследований в электронной форме) </w:t>
      </w:r>
    </w:p>
    <w:p w:rsidR="00A96A2D" w:rsidRPr="00BA0EB9" w:rsidRDefault="00A96A2D" w:rsidP="00A96A2D">
      <w:pPr>
        <w:pStyle w:val="Times12"/>
        <w:spacing w:line="0" w:lineRule="atLeast"/>
        <w:ind w:left="4111"/>
        <w:jc w:val="right"/>
        <w:rPr>
          <w:bCs w:val="0"/>
          <w:sz w:val="22"/>
        </w:rPr>
      </w:pPr>
      <w:r w:rsidRPr="00BA0EB9">
        <w:rPr>
          <w:sz w:val="22"/>
        </w:rPr>
        <w:t xml:space="preserve">№ МИ </w:t>
      </w:r>
      <w:r>
        <w:rPr>
          <w:sz w:val="22"/>
        </w:rPr>
        <w:t>71</w:t>
      </w:r>
      <w:r w:rsidRPr="00BA0EB9">
        <w:rPr>
          <w:sz w:val="22"/>
        </w:rPr>
        <w:t>- 26 от «</w:t>
      </w:r>
      <w:r>
        <w:rPr>
          <w:sz w:val="22"/>
        </w:rPr>
        <w:t>01</w:t>
      </w:r>
      <w:r w:rsidRPr="00BA0EB9">
        <w:rPr>
          <w:sz w:val="22"/>
        </w:rPr>
        <w:t xml:space="preserve">» </w:t>
      </w:r>
      <w:r>
        <w:rPr>
          <w:sz w:val="22"/>
        </w:rPr>
        <w:t>июня</w:t>
      </w:r>
      <w:r w:rsidRPr="00BA0EB9">
        <w:rPr>
          <w:sz w:val="22"/>
        </w:rPr>
        <w:t xml:space="preserve"> 2026 г.</w:t>
      </w:r>
    </w:p>
    <w:p w:rsidR="00A96A2D" w:rsidRPr="00751C1B" w:rsidRDefault="00A96A2D" w:rsidP="00A96A2D">
      <w:pPr>
        <w:spacing w:line="0" w:lineRule="atLeast"/>
        <w:jc w:val="right"/>
        <w:rPr>
          <w:b/>
          <w:sz w:val="24"/>
          <w:szCs w:val="24"/>
        </w:rPr>
      </w:pPr>
    </w:p>
    <w:p w:rsidR="00A96A2D" w:rsidRPr="00224464" w:rsidRDefault="00A96A2D" w:rsidP="00A96A2D">
      <w:pPr>
        <w:spacing w:line="0" w:lineRule="atLeast"/>
        <w:jc w:val="center"/>
        <w:rPr>
          <w:sz w:val="22"/>
          <w:szCs w:val="22"/>
        </w:rPr>
      </w:pPr>
      <w:r w:rsidRPr="00224464">
        <w:rPr>
          <w:sz w:val="22"/>
          <w:szCs w:val="22"/>
        </w:rPr>
        <w:t>ПРОЕКТ ДОГОВОРА</w:t>
      </w:r>
    </w:p>
    <w:p w:rsidR="00A96A2D" w:rsidRPr="00224464" w:rsidRDefault="00A96A2D" w:rsidP="00A96A2D">
      <w:pPr>
        <w:pStyle w:val="afa"/>
        <w:spacing w:line="0" w:lineRule="atLeast"/>
        <w:ind w:firstLine="0"/>
        <w:jc w:val="center"/>
        <w:rPr>
          <w:sz w:val="22"/>
          <w:szCs w:val="22"/>
        </w:rPr>
      </w:pPr>
    </w:p>
    <w:p w:rsidR="00A96A2D" w:rsidRPr="00895D04" w:rsidRDefault="00A96A2D" w:rsidP="00A96A2D">
      <w:pPr>
        <w:spacing w:line="0" w:lineRule="atLeast"/>
        <w:ind w:firstLine="0"/>
        <w:jc w:val="center"/>
        <w:rPr>
          <w:sz w:val="22"/>
          <w:szCs w:val="22"/>
        </w:rPr>
      </w:pPr>
      <w:r w:rsidRPr="00895D04">
        <w:rPr>
          <w:rStyle w:val="FontStyle32"/>
          <w:b w:val="0"/>
        </w:rPr>
        <w:t>ДОГОВОР ПОСТАВКИ ___/2026/__</w:t>
      </w:r>
    </w:p>
    <w:p w:rsidR="00A96A2D" w:rsidRPr="00895D04" w:rsidRDefault="00A96A2D" w:rsidP="00A96A2D">
      <w:pPr>
        <w:spacing w:line="0" w:lineRule="atLeast"/>
        <w:ind w:firstLine="0"/>
        <w:jc w:val="center"/>
        <w:rPr>
          <w:sz w:val="22"/>
          <w:szCs w:val="22"/>
        </w:rPr>
      </w:pPr>
      <w:r>
        <w:rPr>
          <w:sz w:val="22"/>
          <w:szCs w:val="22"/>
        </w:rPr>
        <w:t>(_____</w:t>
      </w:r>
      <w:r w:rsidRPr="00895D04">
        <w:rPr>
          <w:sz w:val="22"/>
          <w:szCs w:val="22"/>
        </w:rPr>
        <w:t>)</w:t>
      </w:r>
    </w:p>
    <w:p w:rsidR="00A96A2D" w:rsidRPr="00895D04" w:rsidRDefault="00A96A2D" w:rsidP="00A96A2D">
      <w:pPr>
        <w:pStyle w:val="Style12"/>
        <w:widowControl/>
        <w:tabs>
          <w:tab w:val="left" w:pos="6972"/>
          <w:tab w:val="left" w:leader="underscore" w:pos="7560"/>
        </w:tabs>
        <w:spacing w:line="0" w:lineRule="atLeast"/>
        <w:ind w:right="110"/>
        <w:jc w:val="both"/>
        <w:rPr>
          <w:rStyle w:val="FontStyle33"/>
        </w:rPr>
      </w:pPr>
      <w:r w:rsidRPr="00895D04">
        <w:rPr>
          <w:rStyle w:val="FontStyle33"/>
        </w:rPr>
        <w:t>г. Астрахань                                                                                                 «__» __________ 2026г.</w:t>
      </w:r>
    </w:p>
    <w:p w:rsidR="00A96A2D" w:rsidRPr="00895D04" w:rsidRDefault="00A96A2D" w:rsidP="00A96A2D">
      <w:pPr>
        <w:pStyle w:val="Style12"/>
        <w:widowControl/>
        <w:tabs>
          <w:tab w:val="left" w:pos="6972"/>
          <w:tab w:val="left" w:leader="underscore" w:pos="7560"/>
        </w:tabs>
        <w:spacing w:line="0" w:lineRule="atLeast"/>
        <w:ind w:right="110"/>
        <w:jc w:val="both"/>
        <w:rPr>
          <w:sz w:val="22"/>
          <w:szCs w:val="22"/>
        </w:rPr>
      </w:pPr>
    </w:p>
    <w:p w:rsidR="00A96A2D" w:rsidRPr="00895D04" w:rsidRDefault="00A96A2D" w:rsidP="00A96A2D">
      <w:pPr>
        <w:tabs>
          <w:tab w:val="left" w:leader="hyphen" w:pos="1272"/>
        </w:tabs>
        <w:autoSpaceDE w:val="0"/>
        <w:autoSpaceDN w:val="0"/>
        <w:adjustRightInd w:val="0"/>
        <w:spacing w:line="0" w:lineRule="atLeast"/>
        <w:ind w:right="110" w:firstLine="709"/>
        <w:rPr>
          <w:color w:val="000000"/>
          <w:sz w:val="22"/>
          <w:szCs w:val="22"/>
        </w:rPr>
      </w:pPr>
      <w:proofErr w:type="gramStart"/>
      <w:r w:rsidRPr="00895D04">
        <w:rPr>
          <w:sz w:val="22"/>
          <w:szCs w:val="22"/>
        </w:rPr>
        <w:t xml:space="preserve">__________________, именуемое в дальнейшем </w:t>
      </w:r>
      <w:r w:rsidRPr="00895D04">
        <w:rPr>
          <w:bCs/>
          <w:sz w:val="22"/>
          <w:szCs w:val="22"/>
        </w:rPr>
        <w:t xml:space="preserve">«Поставщик», </w:t>
      </w:r>
      <w:r w:rsidRPr="00895D04">
        <w:rPr>
          <w:sz w:val="22"/>
          <w:szCs w:val="22"/>
        </w:rPr>
        <w:t xml:space="preserve">в лице ___________________, действующего на основании _____________________, с одной стороны, и </w:t>
      </w:r>
      <w:r w:rsidRPr="00895D04">
        <w:rPr>
          <w:bCs/>
          <w:sz w:val="22"/>
          <w:szCs w:val="22"/>
        </w:rPr>
        <w:t xml:space="preserve">Частное учреждение здравоохранения «Медико-санитарная часть» </w:t>
      </w:r>
      <w:r w:rsidRPr="00895D04">
        <w:rPr>
          <w:sz w:val="22"/>
          <w:szCs w:val="22"/>
        </w:rPr>
        <w:t xml:space="preserve">именуемое в дальнейшем </w:t>
      </w:r>
      <w:r w:rsidRPr="00895D04">
        <w:rPr>
          <w:bCs/>
          <w:sz w:val="22"/>
          <w:szCs w:val="22"/>
        </w:rPr>
        <w:t xml:space="preserve">«Покупатель», </w:t>
      </w:r>
      <w:r w:rsidRPr="00895D04">
        <w:rPr>
          <w:sz w:val="22"/>
          <w:szCs w:val="22"/>
        </w:rPr>
        <w:t>в лице  ___________________, действующей на основании _______</w:t>
      </w:r>
      <w:r w:rsidRPr="00895D04">
        <w:rPr>
          <w:bCs/>
          <w:sz w:val="22"/>
          <w:szCs w:val="22"/>
        </w:rPr>
        <w:t>, с другой стороны, совместно именуемые «Стороны</w:t>
      </w:r>
      <w:r w:rsidRPr="00895D04">
        <w:rPr>
          <w:sz w:val="22"/>
          <w:szCs w:val="22"/>
        </w:rPr>
        <w:t xml:space="preserve">», принимая во внимание, </w:t>
      </w:r>
      <w:r w:rsidRPr="00895D04">
        <w:rPr>
          <w:bCs/>
          <w:sz w:val="22"/>
          <w:szCs w:val="22"/>
        </w:rPr>
        <w:t xml:space="preserve">что Поставщик был признан победителем котировочного отбора № _______ от ______г, объявленного извещением № ______, на основании протокола </w:t>
      </w:r>
      <w:r w:rsidRPr="00895D04">
        <w:rPr>
          <w:sz w:val="22"/>
          <w:szCs w:val="22"/>
        </w:rPr>
        <w:t>в от _______</w:t>
      </w:r>
      <w:r w:rsidRPr="00895D04">
        <w:rPr>
          <w:bCs/>
          <w:sz w:val="22"/>
          <w:szCs w:val="22"/>
        </w:rPr>
        <w:t xml:space="preserve"> года № ___</w:t>
      </w:r>
      <w:r w:rsidRPr="00895D04">
        <w:rPr>
          <w:sz w:val="22"/>
          <w:szCs w:val="22"/>
        </w:rPr>
        <w:t xml:space="preserve">, заключили настоящий Договор о </w:t>
      </w:r>
      <w:r w:rsidRPr="00895D04">
        <w:rPr>
          <w:color w:val="000000"/>
          <w:sz w:val="22"/>
          <w:szCs w:val="22"/>
        </w:rPr>
        <w:t>нижеследующем:</w:t>
      </w:r>
      <w:proofErr w:type="gramEnd"/>
    </w:p>
    <w:p w:rsidR="00A96A2D" w:rsidRPr="00895D04" w:rsidRDefault="00A96A2D" w:rsidP="00A96A2D">
      <w:pPr>
        <w:pStyle w:val="Style12"/>
        <w:widowControl/>
        <w:tabs>
          <w:tab w:val="left" w:leader="hyphen" w:pos="1272"/>
        </w:tabs>
        <w:spacing w:line="0" w:lineRule="atLeast"/>
        <w:ind w:right="110"/>
        <w:jc w:val="both"/>
        <w:rPr>
          <w:sz w:val="22"/>
          <w:szCs w:val="22"/>
        </w:rPr>
      </w:pPr>
    </w:p>
    <w:p w:rsidR="00A96A2D" w:rsidRPr="00E55A6F" w:rsidRDefault="00A96A2D" w:rsidP="00A96A2D">
      <w:pPr>
        <w:pStyle w:val="Style8"/>
        <w:widowControl/>
        <w:spacing w:line="0" w:lineRule="atLeast"/>
        <w:ind w:left="360" w:right="110" w:firstLine="0"/>
        <w:jc w:val="center"/>
        <w:rPr>
          <w:sz w:val="22"/>
          <w:szCs w:val="22"/>
        </w:rPr>
      </w:pPr>
      <w:r w:rsidRPr="00E55A6F">
        <w:rPr>
          <w:rStyle w:val="FontStyle32"/>
        </w:rPr>
        <w:t>1. Предмет договора</w:t>
      </w:r>
    </w:p>
    <w:p w:rsidR="00A96A2D" w:rsidRPr="00E55A6F" w:rsidRDefault="00A96A2D" w:rsidP="00A96A2D">
      <w:pPr>
        <w:spacing w:line="0" w:lineRule="atLeast"/>
        <w:rPr>
          <w:rStyle w:val="FontStyle33"/>
          <w:lang w:eastAsia="zh-CN"/>
        </w:rPr>
      </w:pPr>
      <w:r w:rsidRPr="00E55A6F">
        <w:rPr>
          <w:rStyle w:val="FontStyle33"/>
          <w:lang w:eastAsia="zh-CN"/>
        </w:rPr>
        <w:t xml:space="preserve">1.1. Поставщик обязуется поставить, а Покупатель принять и оплатить расходные материалы медицинские, именуемые далее «Товар», наименование, количество, цена и </w:t>
      </w:r>
      <w:proofErr w:type="gramStart"/>
      <w:r w:rsidRPr="00E55A6F">
        <w:rPr>
          <w:rStyle w:val="FontStyle33"/>
          <w:lang w:eastAsia="zh-CN"/>
        </w:rPr>
        <w:t>сроки</w:t>
      </w:r>
      <w:proofErr w:type="gramEnd"/>
      <w:r w:rsidRPr="00E55A6F">
        <w:rPr>
          <w:rStyle w:val="FontStyle33"/>
          <w:lang w:eastAsia="zh-CN"/>
        </w:rPr>
        <w:t xml:space="preserve"> поставки которых определены Спецификацией, являющейся неотъемлемой частью настоящего Договора и приложением №1 к настоящему договору.</w:t>
      </w:r>
    </w:p>
    <w:p w:rsidR="00A96A2D" w:rsidRPr="00E55A6F" w:rsidRDefault="00A96A2D" w:rsidP="00A96A2D">
      <w:pPr>
        <w:spacing w:line="0" w:lineRule="atLeast"/>
        <w:jc w:val="center"/>
        <w:rPr>
          <w:rStyle w:val="FontStyle33"/>
          <w:b/>
          <w:lang w:eastAsia="zh-CN"/>
        </w:rPr>
      </w:pPr>
      <w:r w:rsidRPr="00E55A6F">
        <w:rPr>
          <w:rStyle w:val="FontStyle33"/>
          <w:b/>
          <w:lang w:eastAsia="zh-CN"/>
        </w:rPr>
        <w:t>2. Цена и порядок расчетов</w:t>
      </w:r>
    </w:p>
    <w:p w:rsidR="00A96A2D" w:rsidRPr="00E55A6F" w:rsidRDefault="00A96A2D" w:rsidP="00A96A2D">
      <w:pPr>
        <w:spacing w:line="0" w:lineRule="atLeast"/>
        <w:rPr>
          <w:rStyle w:val="FontStyle33"/>
          <w:lang w:eastAsia="zh-CN"/>
        </w:rPr>
      </w:pPr>
      <w:r w:rsidRPr="00E55A6F">
        <w:rPr>
          <w:rStyle w:val="FontStyle33"/>
          <w:lang w:eastAsia="zh-CN"/>
        </w:rPr>
        <w:t>2.1.</w:t>
      </w:r>
      <w:r w:rsidRPr="00E55A6F">
        <w:rPr>
          <w:rStyle w:val="FontStyle33"/>
          <w:lang w:eastAsia="zh-CN"/>
        </w:rPr>
        <w:tab/>
        <w:t>Общая сумма Договора на момент заключения составляет</w:t>
      </w:r>
      <w:proofErr w:type="gramStart"/>
      <w:r w:rsidRPr="00E55A6F">
        <w:rPr>
          <w:rStyle w:val="FontStyle33"/>
          <w:lang w:eastAsia="zh-CN"/>
        </w:rPr>
        <w:t xml:space="preserve"> </w:t>
      </w:r>
      <w:r>
        <w:rPr>
          <w:rStyle w:val="FontStyle33"/>
          <w:lang w:eastAsia="zh-CN"/>
        </w:rPr>
        <w:t>_____________</w:t>
      </w:r>
      <w:r w:rsidRPr="00E55A6F">
        <w:rPr>
          <w:rStyle w:val="FontStyle33"/>
          <w:lang w:eastAsia="zh-CN"/>
        </w:rPr>
        <w:t>(</w:t>
      </w:r>
      <w:r>
        <w:rPr>
          <w:rStyle w:val="FontStyle33"/>
          <w:lang w:eastAsia="zh-CN"/>
        </w:rPr>
        <w:t>_______________</w:t>
      </w:r>
      <w:r w:rsidRPr="00E55A6F">
        <w:rPr>
          <w:rStyle w:val="FontStyle33"/>
          <w:lang w:eastAsia="zh-CN"/>
        </w:rPr>
        <w:t xml:space="preserve">) </w:t>
      </w:r>
      <w:proofErr w:type="gramEnd"/>
      <w:r w:rsidRPr="00E55A6F">
        <w:rPr>
          <w:rStyle w:val="FontStyle33"/>
          <w:lang w:eastAsia="zh-CN"/>
        </w:rPr>
        <w:t xml:space="preserve">рублей </w:t>
      </w:r>
      <w:r>
        <w:rPr>
          <w:rStyle w:val="FontStyle33"/>
          <w:lang w:eastAsia="zh-CN"/>
        </w:rPr>
        <w:t>___</w:t>
      </w:r>
      <w:r w:rsidRPr="00E55A6F">
        <w:rPr>
          <w:rStyle w:val="FontStyle33"/>
          <w:lang w:eastAsia="zh-CN"/>
        </w:rPr>
        <w:t xml:space="preserve"> копеек, без учета взимания НДС (</w:t>
      </w:r>
      <w:r>
        <w:rPr>
          <w:rStyle w:val="FontStyle33"/>
          <w:lang w:eastAsia="zh-CN"/>
        </w:rPr>
        <w:t>с учетом НДС</w:t>
      </w:r>
      <w:r w:rsidRPr="00E55A6F">
        <w:rPr>
          <w:rStyle w:val="FontStyle33"/>
          <w:lang w:eastAsia="zh-CN"/>
        </w:rPr>
        <w:t>), с учетом стоимости транспортных расходов, расходов по упаковке и маркировке товара, налогов, пошлин и иных расходов.</w:t>
      </w:r>
    </w:p>
    <w:p w:rsidR="00A96A2D" w:rsidRPr="00E55A6F" w:rsidRDefault="00A96A2D" w:rsidP="00A96A2D">
      <w:pPr>
        <w:spacing w:line="0" w:lineRule="atLeast"/>
        <w:rPr>
          <w:rStyle w:val="FontStyle33"/>
          <w:lang w:eastAsia="zh-CN"/>
        </w:rPr>
      </w:pPr>
      <w:r w:rsidRPr="00E55A6F">
        <w:rPr>
          <w:rStyle w:val="FontStyle33"/>
          <w:lang w:eastAsia="zh-CN"/>
        </w:rPr>
        <w:t xml:space="preserve">2.1.1. Сумма договора является твердой и подлежит изменению в ходе исполнения договора только в случаях, предусмотренных действующим законодательством или настоящим договором. Цена договора может быть снижена по соглашению сторон без изменения количества товара и иных условий исполнения настоящего договора. Покупатель имеет право увеличить долю закупаемого товара не более, чем на 10 (десять) процентов от первоначального объема, предусмотренного договором, при этом цена единицы товара не может увеличиваться по сравнению с </w:t>
      </w:r>
      <w:proofErr w:type="gramStart"/>
      <w:r w:rsidRPr="00E55A6F">
        <w:rPr>
          <w:rStyle w:val="FontStyle33"/>
          <w:lang w:eastAsia="zh-CN"/>
        </w:rPr>
        <w:t>ценой</w:t>
      </w:r>
      <w:proofErr w:type="gramEnd"/>
      <w:r w:rsidRPr="00E55A6F">
        <w:rPr>
          <w:rStyle w:val="FontStyle33"/>
          <w:lang w:eastAsia="zh-CN"/>
        </w:rPr>
        <w:t xml:space="preserve"> установленной при заключении договора. </w:t>
      </w:r>
    </w:p>
    <w:p w:rsidR="00A96A2D" w:rsidRPr="00E55A6F" w:rsidRDefault="00A96A2D" w:rsidP="00A96A2D">
      <w:pPr>
        <w:spacing w:line="0" w:lineRule="atLeast"/>
        <w:rPr>
          <w:rStyle w:val="FontStyle33"/>
          <w:lang w:eastAsia="zh-CN"/>
        </w:rPr>
      </w:pPr>
      <w:r w:rsidRPr="00E55A6F">
        <w:rPr>
          <w:rStyle w:val="FontStyle33"/>
          <w:lang w:eastAsia="zh-CN"/>
        </w:rPr>
        <w:t>2.2. Расчеты за поставленный по настоящему договору товар производятся Покупателем за счет собственных средств, оплата производится безналичным расчетом путем перечисления денежных средств на расчетный счет поставщика. Условия расчетов – оплата Товара производится в течение 60 (шестидесяти) календарных дней с даты поставки Товара по соответствующей Заявке в полном объеме, и подписания Покупателем товарной накладной по форме №ТОРГ-12/Универсального передаточного документа (далее – «УПД»)</w:t>
      </w:r>
      <w:proofErr w:type="gramStart"/>
      <w:r w:rsidRPr="00E55A6F">
        <w:rPr>
          <w:rStyle w:val="FontStyle33"/>
          <w:lang w:eastAsia="zh-CN"/>
        </w:rPr>
        <w:t xml:space="preserve"> ,</w:t>
      </w:r>
      <w:proofErr w:type="gramEnd"/>
      <w:r w:rsidRPr="00E55A6F">
        <w:rPr>
          <w:rStyle w:val="FontStyle33"/>
          <w:lang w:eastAsia="zh-CN"/>
        </w:rPr>
        <w:t xml:space="preserve"> на основании счета Поставщика.</w:t>
      </w:r>
    </w:p>
    <w:p w:rsidR="00A96A2D" w:rsidRPr="00E55A6F" w:rsidRDefault="00A96A2D" w:rsidP="00A96A2D">
      <w:pPr>
        <w:spacing w:line="0" w:lineRule="atLeast"/>
        <w:rPr>
          <w:rStyle w:val="FontStyle33"/>
          <w:lang w:eastAsia="zh-CN"/>
        </w:rPr>
      </w:pPr>
      <w:r w:rsidRPr="00E55A6F">
        <w:rPr>
          <w:rStyle w:val="FontStyle33"/>
          <w:lang w:eastAsia="zh-CN"/>
        </w:rPr>
        <w:t>Накладную (УПД) и счет Поставщик передает Покупателю одновременно с поставкой товара. Счет должен быть оформлен надлежащим образом, а также содержать ссылку на настоящий договор.</w:t>
      </w:r>
    </w:p>
    <w:p w:rsidR="00A96A2D" w:rsidRPr="00E55A6F" w:rsidRDefault="00A96A2D" w:rsidP="00A96A2D">
      <w:pPr>
        <w:spacing w:line="0" w:lineRule="atLeast"/>
        <w:rPr>
          <w:rStyle w:val="FontStyle33"/>
          <w:lang w:eastAsia="zh-CN"/>
        </w:rPr>
      </w:pPr>
      <w:r w:rsidRPr="00E55A6F">
        <w:rPr>
          <w:rStyle w:val="FontStyle33"/>
          <w:lang w:eastAsia="zh-CN"/>
        </w:rPr>
        <w:t xml:space="preserve">2.3.  В случае несвоевременного предоставления счета на оплату, накладной (УПД), счета-фактуры (при наличии) и (или) предоставления счета на оплату, накладной (УПД), оформленных ненадлежащим образом, Покупатель вправе увеличить срок оплаты на срок задержки в предоставлении или на срок корректировки указанных документов.                   </w:t>
      </w:r>
    </w:p>
    <w:p w:rsidR="00A96A2D" w:rsidRPr="00E55A6F" w:rsidRDefault="00A96A2D" w:rsidP="00A96A2D">
      <w:pPr>
        <w:spacing w:line="0" w:lineRule="atLeast"/>
        <w:rPr>
          <w:rStyle w:val="FontStyle33"/>
          <w:lang w:eastAsia="zh-CN"/>
        </w:rPr>
      </w:pPr>
      <w:r w:rsidRPr="00E55A6F">
        <w:rPr>
          <w:rStyle w:val="FontStyle33"/>
          <w:lang w:eastAsia="zh-CN"/>
        </w:rPr>
        <w:t>2.4. Датой оплаты считается дата списания денежных сре</w:t>
      </w:r>
      <w:proofErr w:type="gramStart"/>
      <w:r w:rsidRPr="00E55A6F">
        <w:rPr>
          <w:rStyle w:val="FontStyle33"/>
          <w:lang w:eastAsia="zh-CN"/>
        </w:rPr>
        <w:t>дств с р</w:t>
      </w:r>
      <w:proofErr w:type="gramEnd"/>
      <w:r w:rsidRPr="00E55A6F">
        <w:rPr>
          <w:rStyle w:val="FontStyle33"/>
          <w:lang w:eastAsia="zh-CN"/>
        </w:rPr>
        <w:t>асчетного счета Покупателя.</w:t>
      </w:r>
    </w:p>
    <w:p w:rsidR="00A96A2D" w:rsidRPr="00E55A6F" w:rsidRDefault="00A96A2D" w:rsidP="00A96A2D">
      <w:pPr>
        <w:spacing w:line="0" w:lineRule="atLeast"/>
        <w:rPr>
          <w:rStyle w:val="FontStyle33"/>
          <w:lang w:eastAsia="zh-CN"/>
        </w:rPr>
      </w:pPr>
      <w:r w:rsidRPr="00E55A6F">
        <w:rPr>
          <w:rStyle w:val="FontStyle33"/>
          <w:lang w:eastAsia="zh-CN"/>
        </w:rPr>
        <w:t>2.5. Представителем Покупателя является отдел материально – технического снабжения ЧУЗ «МСЧ».</w:t>
      </w:r>
    </w:p>
    <w:p w:rsidR="00A96A2D" w:rsidRPr="00895D04" w:rsidRDefault="00A96A2D" w:rsidP="00A96A2D">
      <w:pPr>
        <w:spacing w:line="0" w:lineRule="atLeast"/>
        <w:rPr>
          <w:sz w:val="22"/>
          <w:szCs w:val="22"/>
        </w:rPr>
      </w:pPr>
      <w:r w:rsidRPr="00E55A6F">
        <w:rPr>
          <w:rStyle w:val="FontStyle33"/>
          <w:lang w:eastAsia="zh-CN"/>
        </w:rPr>
        <w:t>2.6. При прекращении настоящего договора Стороны производят сверку взаиморасчетов, результаты которой оформляются Актом сверки взаиморасчетов. Поставщик обязан подписать Акт сверки взаиморасчетов в течение 10 (десяти) календарных дней с момента получения либо направить мотивированный отказ от подписания Акта сверки взаиморасчетов. Указанные документы направляются в адрес Покупателя на адрес электронной почты omts_nuz_msch@mail.ru либо факсом на номер телефона 8-851-2-46-11-06, а затем способом, подтверждающим факт получения. В случае</w:t>
      </w:r>
      <w:proofErr w:type="gramStart"/>
      <w:r w:rsidRPr="00E55A6F">
        <w:rPr>
          <w:rStyle w:val="FontStyle33"/>
          <w:lang w:eastAsia="zh-CN"/>
        </w:rPr>
        <w:t>,</w:t>
      </w:r>
      <w:proofErr w:type="gramEnd"/>
      <w:r w:rsidRPr="00E55A6F">
        <w:rPr>
          <w:rStyle w:val="FontStyle33"/>
          <w:lang w:eastAsia="zh-CN"/>
        </w:rPr>
        <w:t xml:space="preserve"> если в указанный срок в адрес Покупателя не поступают указанные выше документы, Акт сверки взаиморасчетов считается принятым и подписанным со стороны Поставщика.</w:t>
      </w:r>
    </w:p>
    <w:p w:rsidR="00A96A2D" w:rsidRPr="00895D04" w:rsidRDefault="00A96A2D" w:rsidP="00A96A2D">
      <w:pPr>
        <w:pStyle w:val="Style9"/>
        <w:widowControl/>
        <w:tabs>
          <w:tab w:val="left" w:pos="1518"/>
        </w:tabs>
        <w:spacing w:line="0" w:lineRule="atLeast"/>
        <w:ind w:right="110" w:firstLine="0"/>
        <w:jc w:val="center"/>
        <w:rPr>
          <w:rStyle w:val="FontStyle33"/>
        </w:rPr>
      </w:pPr>
    </w:p>
    <w:p w:rsidR="00A96A2D" w:rsidRPr="00E55A6F" w:rsidRDefault="00A96A2D" w:rsidP="00A96A2D">
      <w:pPr>
        <w:pStyle w:val="Style9"/>
        <w:widowControl/>
        <w:tabs>
          <w:tab w:val="left" w:pos="1518"/>
        </w:tabs>
        <w:spacing w:line="0" w:lineRule="atLeast"/>
        <w:ind w:right="110" w:firstLine="0"/>
        <w:jc w:val="center"/>
        <w:rPr>
          <w:b/>
          <w:sz w:val="22"/>
          <w:szCs w:val="22"/>
        </w:rPr>
      </w:pPr>
      <w:r w:rsidRPr="00E55A6F">
        <w:rPr>
          <w:rStyle w:val="FontStyle33"/>
          <w:b/>
        </w:rPr>
        <w:t>3. Права и обязанности Сторон</w:t>
      </w:r>
    </w:p>
    <w:p w:rsidR="00A96A2D" w:rsidRPr="00895D04" w:rsidRDefault="00A96A2D" w:rsidP="00A96A2D">
      <w:pPr>
        <w:pStyle w:val="Style9"/>
        <w:widowControl/>
        <w:tabs>
          <w:tab w:val="left" w:pos="1518"/>
        </w:tabs>
        <w:spacing w:line="0" w:lineRule="atLeast"/>
        <w:ind w:right="110" w:firstLine="0"/>
        <w:jc w:val="both"/>
        <w:rPr>
          <w:sz w:val="22"/>
          <w:szCs w:val="22"/>
        </w:rPr>
      </w:pPr>
      <w:r w:rsidRPr="00895D04">
        <w:rPr>
          <w:rStyle w:val="FontStyle33"/>
        </w:rPr>
        <w:t>3.1.</w:t>
      </w:r>
      <w:r w:rsidRPr="00895D04">
        <w:rPr>
          <w:sz w:val="22"/>
          <w:szCs w:val="22"/>
        </w:rPr>
        <w:t xml:space="preserve"> </w:t>
      </w:r>
      <w:r w:rsidRPr="00895D04">
        <w:rPr>
          <w:rStyle w:val="FontStyle33"/>
        </w:rPr>
        <w:t>Поставщик обязан:</w:t>
      </w:r>
    </w:p>
    <w:p w:rsidR="00A96A2D" w:rsidRPr="00895D04" w:rsidRDefault="00A96A2D" w:rsidP="00A96A2D">
      <w:pPr>
        <w:pStyle w:val="Style9"/>
        <w:widowControl/>
        <w:tabs>
          <w:tab w:val="left" w:pos="1518"/>
        </w:tabs>
        <w:spacing w:line="0" w:lineRule="atLeast"/>
        <w:ind w:right="110" w:firstLine="0"/>
        <w:jc w:val="both"/>
        <w:rPr>
          <w:sz w:val="22"/>
          <w:szCs w:val="22"/>
        </w:rPr>
      </w:pPr>
      <w:r w:rsidRPr="00895D04">
        <w:rPr>
          <w:rStyle w:val="FontStyle33"/>
        </w:rPr>
        <w:t>3.1.1. Поставить товар Покупателю в соответствии с условиями настоящего договора.</w:t>
      </w:r>
    </w:p>
    <w:p w:rsidR="00A96A2D" w:rsidRPr="00895D04" w:rsidRDefault="00A96A2D" w:rsidP="00A96A2D">
      <w:pPr>
        <w:pStyle w:val="Style9"/>
        <w:widowControl/>
        <w:tabs>
          <w:tab w:val="left" w:pos="1518"/>
        </w:tabs>
        <w:spacing w:line="0" w:lineRule="atLeast"/>
        <w:ind w:right="110" w:firstLine="0"/>
        <w:jc w:val="both"/>
        <w:rPr>
          <w:sz w:val="22"/>
          <w:szCs w:val="22"/>
        </w:rPr>
      </w:pPr>
      <w:r w:rsidRPr="00895D04">
        <w:rPr>
          <w:rStyle w:val="FontStyle33"/>
        </w:rPr>
        <w:t>3.1.2. Передать товар Покупателю свободными от любых прав и притязаний третьих лиц, в соответствии с условиями и сроками, предусмотренными настоящим договором.</w:t>
      </w:r>
    </w:p>
    <w:p w:rsidR="00A96A2D" w:rsidRPr="00895D04" w:rsidRDefault="00A96A2D" w:rsidP="00A96A2D">
      <w:pPr>
        <w:spacing w:line="0" w:lineRule="atLeast"/>
        <w:ind w:firstLine="0"/>
        <w:rPr>
          <w:sz w:val="22"/>
          <w:szCs w:val="22"/>
        </w:rPr>
      </w:pPr>
      <w:r w:rsidRPr="00895D04">
        <w:rPr>
          <w:rStyle w:val="FontStyle33"/>
        </w:rPr>
        <w:t xml:space="preserve">3.1.3. Передать Покупателю товар, имеющий полные и достоверные данные об изготовителе, сроках годности и иной информации в соответствии с требованиями действующего законодательства Российской Федерации, а также в соответствии с требованиями по </w:t>
      </w:r>
      <w:proofErr w:type="spellStart"/>
      <w:r w:rsidRPr="00895D04">
        <w:rPr>
          <w:rStyle w:val="FontStyle33"/>
        </w:rPr>
        <w:t>этикированию</w:t>
      </w:r>
      <w:proofErr w:type="spellEnd"/>
      <w:r w:rsidRPr="00895D04">
        <w:rPr>
          <w:rStyle w:val="FontStyle33"/>
        </w:rPr>
        <w:t>.</w:t>
      </w:r>
    </w:p>
    <w:p w:rsidR="00A96A2D" w:rsidRPr="00895D04" w:rsidRDefault="00A96A2D" w:rsidP="00A96A2D">
      <w:pPr>
        <w:pStyle w:val="Style9"/>
        <w:widowControl/>
        <w:tabs>
          <w:tab w:val="left" w:pos="1518"/>
        </w:tabs>
        <w:spacing w:line="0" w:lineRule="atLeast"/>
        <w:ind w:right="110" w:firstLine="0"/>
        <w:jc w:val="both"/>
        <w:rPr>
          <w:sz w:val="22"/>
          <w:szCs w:val="22"/>
        </w:rPr>
      </w:pPr>
      <w:r w:rsidRPr="00895D04">
        <w:rPr>
          <w:rStyle w:val="FontStyle33"/>
        </w:rPr>
        <w:t xml:space="preserve">3.1.4. Самостоятельно и за свой счет получить все необходимые лицензии и разрешения для осуществления поставки в рамках настоящего договора. </w:t>
      </w:r>
    </w:p>
    <w:p w:rsidR="00A96A2D" w:rsidRPr="00895D04" w:rsidRDefault="00A96A2D" w:rsidP="00A96A2D">
      <w:pPr>
        <w:pStyle w:val="Style9"/>
        <w:widowControl/>
        <w:tabs>
          <w:tab w:val="left" w:pos="1518"/>
        </w:tabs>
        <w:spacing w:line="0" w:lineRule="atLeast"/>
        <w:ind w:right="110" w:firstLine="0"/>
        <w:jc w:val="both"/>
        <w:rPr>
          <w:sz w:val="22"/>
          <w:szCs w:val="22"/>
        </w:rPr>
      </w:pPr>
      <w:r w:rsidRPr="00895D04">
        <w:rPr>
          <w:rStyle w:val="FontStyle33"/>
        </w:rPr>
        <w:t xml:space="preserve">3.1.5. По просьбе Покупателя и за свой счет предоставить всю необходимую документацию и информацию, требующуюся для проверки безопасности и качества товара. </w:t>
      </w:r>
    </w:p>
    <w:p w:rsidR="00A96A2D" w:rsidRPr="00895D04" w:rsidRDefault="00A96A2D" w:rsidP="00A96A2D">
      <w:pPr>
        <w:pStyle w:val="Style9"/>
        <w:widowControl/>
        <w:tabs>
          <w:tab w:val="left" w:pos="1518"/>
        </w:tabs>
        <w:spacing w:line="0" w:lineRule="atLeast"/>
        <w:ind w:right="110" w:firstLine="0"/>
        <w:jc w:val="both"/>
        <w:rPr>
          <w:sz w:val="22"/>
          <w:szCs w:val="22"/>
        </w:rPr>
      </w:pPr>
      <w:r w:rsidRPr="00895D04">
        <w:rPr>
          <w:rStyle w:val="FontStyle33"/>
        </w:rPr>
        <w:t xml:space="preserve">3.1.6. В случае необходимости самостоятельно и за свой счет заключить договоры перевозки и страхования товара, поскольку риск случайной гибели и порчи товара, а также расходы в связи с этим несет Поставщик до момента передачи товара Покупателю. </w:t>
      </w:r>
    </w:p>
    <w:p w:rsidR="00A96A2D" w:rsidRPr="00895D04" w:rsidRDefault="00A96A2D" w:rsidP="00A96A2D">
      <w:pPr>
        <w:pStyle w:val="Style9"/>
        <w:widowControl/>
        <w:tabs>
          <w:tab w:val="left" w:pos="1518"/>
        </w:tabs>
        <w:spacing w:line="0" w:lineRule="atLeast"/>
        <w:ind w:right="110" w:firstLine="0"/>
        <w:jc w:val="both"/>
        <w:rPr>
          <w:sz w:val="22"/>
          <w:szCs w:val="22"/>
        </w:rPr>
      </w:pPr>
      <w:r w:rsidRPr="00895D04">
        <w:rPr>
          <w:rStyle w:val="FontStyle33"/>
        </w:rPr>
        <w:t>3.1.7. Произвести упаковку товара за свой счет.</w:t>
      </w:r>
    </w:p>
    <w:p w:rsidR="00A96A2D" w:rsidRPr="00895D04" w:rsidRDefault="00A96A2D" w:rsidP="00A96A2D">
      <w:pPr>
        <w:pStyle w:val="Style9"/>
        <w:widowControl/>
        <w:tabs>
          <w:tab w:val="left" w:pos="1518"/>
        </w:tabs>
        <w:spacing w:line="0" w:lineRule="atLeast"/>
        <w:ind w:right="110" w:firstLine="0"/>
        <w:jc w:val="both"/>
        <w:rPr>
          <w:sz w:val="22"/>
          <w:szCs w:val="22"/>
        </w:rPr>
      </w:pPr>
      <w:r w:rsidRPr="00895D04">
        <w:rPr>
          <w:rStyle w:val="FontStyle33"/>
        </w:rPr>
        <w:t xml:space="preserve">3.1.8. Обеспечить соблюдение санитарных, климатических норм и правил хранения и транспортировки товара до момента передачи их Покупателю. </w:t>
      </w:r>
    </w:p>
    <w:p w:rsidR="00A96A2D" w:rsidRPr="00895D04" w:rsidRDefault="00A96A2D" w:rsidP="00A96A2D">
      <w:pPr>
        <w:pStyle w:val="Style9"/>
        <w:widowControl/>
        <w:tabs>
          <w:tab w:val="left" w:pos="1518"/>
        </w:tabs>
        <w:spacing w:line="0" w:lineRule="atLeast"/>
        <w:ind w:right="110" w:firstLine="0"/>
        <w:jc w:val="both"/>
        <w:rPr>
          <w:sz w:val="22"/>
          <w:szCs w:val="22"/>
        </w:rPr>
      </w:pPr>
      <w:r w:rsidRPr="00895D04">
        <w:rPr>
          <w:rStyle w:val="FontStyle33"/>
        </w:rPr>
        <w:t xml:space="preserve">3.1.9. В сроки, оговоренные настоящим договором, передать Покупателю счет, счет-фактуру и накладную (УПД), а также документы, предусмотренные пунктом 6.6. настоящего договора. </w:t>
      </w:r>
    </w:p>
    <w:p w:rsidR="00A96A2D" w:rsidRPr="00895D04" w:rsidRDefault="00A96A2D" w:rsidP="00A96A2D">
      <w:pPr>
        <w:pStyle w:val="Style9"/>
        <w:widowControl/>
        <w:tabs>
          <w:tab w:val="left" w:pos="1518"/>
        </w:tabs>
        <w:spacing w:line="0" w:lineRule="atLeast"/>
        <w:ind w:right="110" w:firstLine="0"/>
        <w:jc w:val="both"/>
        <w:rPr>
          <w:sz w:val="22"/>
          <w:szCs w:val="22"/>
        </w:rPr>
      </w:pPr>
      <w:r w:rsidRPr="00895D04">
        <w:rPr>
          <w:rStyle w:val="FontStyle33"/>
        </w:rPr>
        <w:t>3.1.10. Согласовать с Покупателем точное время, дату, объем и ассортимент поставки конкретной партии товара не менее</w:t>
      </w:r>
      <w:proofErr w:type="gramStart"/>
      <w:r w:rsidRPr="00895D04">
        <w:rPr>
          <w:rStyle w:val="FontStyle33"/>
        </w:rPr>
        <w:t>,</w:t>
      </w:r>
      <w:proofErr w:type="gramEnd"/>
      <w:r w:rsidRPr="00895D04">
        <w:rPr>
          <w:rStyle w:val="FontStyle33"/>
        </w:rPr>
        <w:t xml:space="preserve"> чем за 2 (два) рабочих дня до фактической поставки. </w:t>
      </w:r>
    </w:p>
    <w:p w:rsidR="00A96A2D" w:rsidRPr="00895D04" w:rsidRDefault="00A96A2D" w:rsidP="00A96A2D">
      <w:pPr>
        <w:pStyle w:val="Style9"/>
        <w:widowControl/>
        <w:tabs>
          <w:tab w:val="left" w:pos="1518"/>
        </w:tabs>
        <w:spacing w:line="0" w:lineRule="atLeast"/>
        <w:ind w:right="110" w:firstLine="0"/>
        <w:jc w:val="both"/>
        <w:rPr>
          <w:sz w:val="22"/>
          <w:szCs w:val="22"/>
        </w:rPr>
      </w:pPr>
      <w:r w:rsidRPr="00895D04">
        <w:rPr>
          <w:rStyle w:val="FontStyle33"/>
        </w:rPr>
        <w:t>3.1.11. Принять от Покупателя и заменить некачественный товар в порядке и сроки, установленные договором.</w:t>
      </w:r>
    </w:p>
    <w:p w:rsidR="00A96A2D" w:rsidRPr="00895D04" w:rsidRDefault="00A96A2D" w:rsidP="00A96A2D">
      <w:pPr>
        <w:pStyle w:val="Style9"/>
        <w:widowControl/>
        <w:tabs>
          <w:tab w:val="left" w:pos="1518"/>
        </w:tabs>
        <w:spacing w:line="0" w:lineRule="atLeast"/>
        <w:ind w:right="110" w:firstLine="0"/>
        <w:jc w:val="both"/>
        <w:rPr>
          <w:sz w:val="22"/>
          <w:szCs w:val="22"/>
        </w:rPr>
      </w:pPr>
      <w:r w:rsidRPr="00895D04">
        <w:rPr>
          <w:rStyle w:val="FontStyle33"/>
        </w:rPr>
        <w:t xml:space="preserve">3.1.12. Соблюдать требования пропускного и </w:t>
      </w:r>
      <w:proofErr w:type="spellStart"/>
      <w:r w:rsidRPr="00895D04">
        <w:rPr>
          <w:rStyle w:val="FontStyle33"/>
        </w:rPr>
        <w:t>внутриобъектового</w:t>
      </w:r>
      <w:proofErr w:type="spellEnd"/>
      <w:r w:rsidRPr="00895D04">
        <w:rPr>
          <w:rStyle w:val="FontStyle33"/>
        </w:rPr>
        <w:t xml:space="preserve"> режимов на объектах Покупателя.</w:t>
      </w:r>
    </w:p>
    <w:p w:rsidR="00A96A2D" w:rsidRPr="00895D04" w:rsidRDefault="00A96A2D" w:rsidP="00A96A2D">
      <w:pPr>
        <w:pStyle w:val="Style9"/>
        <w:widowControl/>
        <w:tabs>
          <w:tab w:val="left" w:pos="1518"/>
        </w:tabs>
        <w:spacing w:line="0" w:lineRule="atLeast"/>
        <w:ind w:right="110" w:firstLine="0"/>
        <w:jc w:val="both"/>
        <w:rPr>
          <w:sz w:val="22"/>
          <w:szCs w:val="22"/>
        </w:rPr>
      </w:pPr>
      <w:r w:rsidRPr="00895D04">
        <w:rPr>
          <w:rStyle w:val="FontStyle33"/>
        </w:rPr>
        <w:t>3.1.13. Незамедлительно информировать Покупателя при возникновении ситуации, представляющей угрозу жизни и здоровью людей, сохранности имущества Покупателя.</w:t>
      </w:r>
    </w:p>
    <w:p w:rsidR="00A96A2D" w:rsidRPr="00895D04" w:rsidRDefault="00A96A2D" w:rsidP="00A96A2D">
      <w:pPr>
        <w:pStyle w:val="Style9"/>
        <w:widowControl/>
        <w:tabs>
          <w:tab w:val="left" w:pos="1518"/>
        </w:tabs>
        <w:spacing w:line="0" w:lineRule="atLeast"/>
        <w:ind w:right="110" w:firstLine="0"/>
        <w:jc w:val="both"/>
        <w:rPr>
          <w:sz w:val="22"/>
          <w:szCs w:val="22"/>
        </w:rPr>
      </w:pPr>
      <w:r w:rsidRPr="00895D04">
        <w:rPr>
          <w:rStyle w:val="FontStyle33"/>
        </w:rPr>
        <w:t>3.1.14. При необходимости получить в установленном у Покупателя порядке пропуска для допуска на территорию Покупателя автомобилей и персонал Поставщика, незамедлительно информировать Покупателя об утрате пропусков, выданных для работы на территории Покупателя.</w:t>
      </w:r>
    </w:p>
    <w:p w:rsidR="00A96A2D" w:rsidRPr="00895D04" w:rsidRDefault="00A96A2D" w:rsidP="00A96A2D">
      <w:pPr>
        <w:pStyle w:val="Style9"/>
        <w:widowControl/>
        <w:tabs>
          <w:tab w:val="left" w:pos="1356"/>
        </w:tabs>
        <w:spacing w:line="0" w:lineRule="atLeast"/>
        <w:ind w:right="110" w:firstLine="0"/>
        <w:jc w:val="both"/>
        <w:rPr>
          <w:sz w:val="22"/>
          <w:szCs w:val="22"/>
        </w:rPr>
      </w:pPr>
      <w:r w:rsidRPr="00895D04">
        <w:rPr>
          <w:rStyle w:val="FontStyle33"/>
        </w:rPr>
        <w:t>3.1.15. Соблюдать конфиденциальный характер положений настоящего договора и не разглашать их, не передавать для ознакомления третьей Стороне.</w:t>
      </w:r>
    </w:p>
    <w:p w:rsidR="00A96A2D" w:rsidRPr="00895D04" w:rsidRDefault="00A96A2D" w:rsidP="00A96A2D">
      <w:pPr>
        <w:pStyle w:val="Style9"/>
        <w:widowControl/>
        <w:tabs>
          <w:tab w:val="left" w:pos="1356"/>
        </w:tabs>
        <w:spacing w:line="0" w:lineRule="atLeast"/>
        <w:ind w:right="110" w:firstLine="0"/>
        <w:jc w:val="both"/>
        <w:rPr>
          <w:sz w:val="22"/>
          <w:szCs w:val="22"/>
        </w:rPr>
      </w:pPr>
      <w:r w:rsidRPr="00895D04">
        <w:rPr>
          <w:rStyle w:val="FontStyle33"/>
        </w:rPr>
        <w:t>3.1.16. Не передавать свои обязанности и права по настоящему договору третьим лицам без письменного согласия Покупателя.</w:t>
      </w:r>
    </w:p>
    <w:p w:rsidR="00A96A2D" w:rsidRPr="00895D04" w:rsidRDefault="00A96A2D" w:rsidP="00A96A2D">
      <w:pPr>
        <w:pStyle w:val="Style9"/>
        <w:widowControl/>
        <w:tabs>
          <w:tab w:val="left" w:pos="1356"/>
        </w:tabs>
        <w:spacing w:line="0" w:lineRule="atLeast"/>
        <w:ind w:right="110" w:firstLine="0"/>
        <w:jc w:val="both"/>
        <w:rPr>
          <w:sz w:val="22"/>
          <w:szCs w:val="22"/>
        </w:rPr>
      </w:pPr>
      <w:r w:rsidRPr="00895D04">
        <w:rPr>
          <w:rStyle w:val="FontStyle33"/>
        </w:rPr>
        <w:t>3.1.17. Передать Покупателю товар в чистой, сухой, прочной таре и упаковке, без постороннего запаха, изготовленной из материалов, разрешенных органами госсанэпиднадзора для контакта с товаром.</w:t>
      </w:r>
    </w:p>
    <w:p w:rsidR="00A96A2D" w:rsidRPr="00895D04" w:rsidRDefault="00A96A2D" w:rsidP="00A96A2D">
      <w:pPr>
        <w:pStyle w:val="Style9"/>
        <w:widowControl/>
        <w:tabs>
          <w:tab w:val="left" w:pos="1356"/>
        </w:tabs>
        <w:spacing w:line="0" w:lineRule="atLeast"/>
        <w:ind w:right="110" w:firstLine="0"/>
        <w:jc w:val="both"/>
        <w:rPr>
          <w:sz w:val="22"/>
          <w:szCs w:val="22"/>
        </w:rPr>
      </w:pPr>
      <w:r w:rsidRPr="00895D04">
        <w:rPr>
          <w:sz w:val="22"/>
          <w:szCs w:val="22"/>
        </w:rPr>
        <w:t>3.1.18.</w:t>
      </w:r>
      <w:r w:rsidRPr="00895D04">
        <w:rPr>
          <w:i/>
          <w:sz w:val="22"/>
          <w:szCs w:val="22"/>
        </w:rPr>
        <w:t xml:space="preserve"> </w:t>
      </w:r>
      <w:r w:rsidRPr="00895D04">
        <w:rPr>
          <w:sz w:val="22"/>
          <w:szCs w:val="22"/>
        </w:rPr>
        <w:t>В случае доставки товара на территорию или объекты Учреждения силами третьих лиц: Предусмотреть в договоре с третьими лицами, осуществляющими доставку товара на территорию или объекты Покупателя, обязанность указанных лиц сохранять сведения, составляющие врачебную тайну, ставшую им известной в ходе исполнения условий договора.</w:t>
      </w:r>
    </w:p>
    <w:p w:rsidR="00A96A2D" w:rsidRPr="00895D04" w:rsidRDefault="00A96A2D" w:rsidP="00A96A2D">
      <w:pPr>
        <w:pStyle w:val="Style9"/>
        <w:widowControl/>
        <w:tabs>
          <w:tab w:val="left" w:pos="1518"/>
        </w:tabs>
        <w:spacing w:line="0" w:lineRule="atLeast"/>
        <w:ind w:right="110" w:firstLine="0"/>
        <w:jc w:val="both"/>
        <w:rPr>
          <w:sz w:val="22"/>
          <w:szCs w:val="22"/>
        </w:rPr>
      </w:pPr>
      <w:r w:rsidRPr="00895D04">
        <w:rPr>
          <w:rStyle w:val="FontStyle33"/>
        </w:rPr>
        <w:t>3.2. Покупатель обязан:</w:t>
      </w:r>
    </w:p>
    <w:p w:rsidR="00A96A2D" w:rsidRPr="00895D04" w:rsidRDefault="00A96A2D" w:rsidP="00A96A2D">
      <w:pPr>
        <w:pStyle w:val="Style9"/>
        <w:widowControl/>
        <w:tabs>
          <w:tab w:val="left" w:pos="1518"/>
        </w:tabs>
        <w:spacing w:line="0" w:lineRule="atLeast"/>
        <w:ind w:right="110" w:firstLine="0"/>
        <w:jc w:val="both"/>
        <w:rPr>
          <w:sz w:val="22"/>
          <w:szCs w:val="22"/>
        </w:rPr>
      </w:pPr>
      <w:r w:rsidRPr="00895D04">
        <w:rPr>
          <w:rStyle w:val="FontStyle33"/>
        </w:rPr>
        <w:t>3.2.1. Совершить все необходимые действия, обеспечивающие принятие товара.</w:t>
      </w:r>
    </w:p>
    <w:p w:rsidR="00A96A2D" w:rsidRPr="00895D04" w:rsidRDefault="00A96A2D" w:rsidP="00A96A2D">
      <w:pPr>
        <w:pStyle w:val="Style9"/>
        <w:widowControl/>
        <w:tabs>
          <w:tab w:val="left" w:pos="1518"/>
        </w:tabs>
        <w:spacing w:line="0" w:lineRule="atLeast"/>
        <w:ind w:right="110" w:firstLine="0"/>
        <w:jc w:val="both"/>
        <w:rPr>
          <w:sz w:val="22"/>
          <w:szCs w:val="22"/>
        </w:rPr>
      </w:pPr>
      <w:r w:rsidRPr="00895D04">
        <w:rPr>
          <w:rStyle w:val="FontStyle33"/>
        </w:rPr>
        <w:t>3.2.2. Проверить количество, качество, срок годности, наличие сопроводительных документов и т.п., тару и упаковку товара в день приемки товара.</w:t>
      </w:r>
    </w:p>
    <w:p w:rsidR="00A96A2D" w:rsidRPr="00895D04" w:rsidRDefault="00A96A2D" w:rsidP="00A96A2D">
      <w:pPr>
        <w:pStyle w:val="Style9"/>
        <w:widowControl/>
        <w:tabs>
          <w:tab w:val="left" w:pos="1518"/>
        </w:tabs>
        <w:spacing w:line="0" w:lineRule="atLeast"/>
        <w:ind w:right="110" w:firstLine="0"/>
        <w:jc w:val="both"/>
        <w:rPr>
          <w:sz w:val="22"/>
          <w:szCs w:val="22"/>
        </w:rPr>
      </w:pPr>
      <w:r w:rsidRPr="00895D04">
        <w:rPr>
          <w:rStyle w:val="FontStyle33"/>
        </w:rPr>
        <w:t>3.2.3. В случае несоответствия поставленного товара условиям договора составить акт о несоответствии товара по качеству и (или) количестве и уведомить Поставщика о характере обнаруженного несоответствия в порядке и сроки, установленные договором.</w:t>
      </w:r>
    </w:p>
    <w:p w:rsidR="00A96A2D" w:rsidRPr="00895D04" w:rsidRDefault="00A96A2D" w:rsidP="00A96A2D">
      <w:pPr>
        <w:pStyle w:val="Style9"/>
        <w:widowControl/>
        <w:tabs>
          <w:tab w:val="left" w:pos="1518"/>
        </w:tabs>
        <w:spacing w:line="0" w:lineRule="atLeast"/>
        <w:ind w:right="110" w:firstLine="0"/>
        <w:jc w:val="both"/>
        <w:rPr>
          <w:sz w:val="22"/>
          <w:szCs w:val="22"/>
        </w:rPr>
      </w:pPr>
      <w:r w:rsidRPr="00895D04">
        <w:rPr>
          <w:rStyle w:val="FontStyle33"/>
        </w:rPr>
        <w:t xml:space="preserve">3.2.4. Оплатить надлежаще поставленный </w:t>
      </w:r>
      <w:r w:rsidRPr="00895D04">
        <w:rPr>
          <w:rStyle w:val="FontStyle33"/>
          <w:i/>
        </w:rPr>
        <w:t>(или подлежащий поставке)</w:t>
      </w:r>
      <w:r w:rsidRPr="00895D04">
        <w:rPr>
          <w:rStyle w:val="FontStyle33"/>
        </w:rPr>
        <w:t xml:space="preserve"> товар в размере и сроки, установленные настоящим договором.</w:t>
      </w:r>
    </w:p>
    <w:p w:rsidR="00A96A2D" w:rsidRPr="00895D04" w:rsidRDefault="00A96A2D" w:rsidP="00A96A2D">
      <w:pPr>
        <w:pStyle w:val="Style9"/>
        <w:widowControl/>
        <w:tabs>
          <w:tab w:val="left" w:pos="1518"/>
        </w:tabs>
        <w:spacing w:line="0" w:lineRule="atLeast"/>
        <w:ind w:right="110" w:firstLine="0"/>
        <w:jc w:val="both"/>
        <w:rPr>
          <w:sz w:val="22"/>
          <w:szCs w:val="22"/>
        </w:rPr>
      </w:pPr>
      <w:r w:rsidRPr="00895D04">
        <w:rPr>
          <w:rStyle w:val="FontStyle33"/>
        </w:rPr>
        <w:t>3.3. Поставщик имеет право:</w:t>
      </w:r>
    </w:p>
    <w:p w:rsidR="00A96A2D" w:rsidRPr="00895D04" w:rsidRDefault="00A96A2D" w:rsidP="00A96A2D">
      <w:pPr>
        <w:pStyle w:val="Style9"/>
        <w:widowControl/>
        <w:tabs>
          <w:tab w:val="left" w:pos="1518"/>
        </w:tabs>
        <w:spacing w:line="0" w:lineRule="atLeast"/>
        <w:ind w:right="110" w:firstLine="0"/>
        <w:jc w:val="both"/>
        <w:rPr>
          <w:sz w:val="22"/>
          <w:szCs w:val="22"/>
        </w:rPr>
      </w:pPr>
      <w:r w:rsidRPr="00895D04">
        <w:rPr>
          <w:rStyle w:val="FontStyle33"/>
        </w:rPr>
        <w:t>3.3.1. Потребовать от Покупателя оплаты по договору в порядке и в сроки, установленные договором.</w:t>
      </w:r>
    </w:p>
    <w:p w:rsidR="00A96A2D" w:rsidRPr="00895D04" w:rsidRDefault="00A96A2D" w:rsidP="00A96A2D">
      <w:pPr>
        <w:pStyle w:val="Style9"/>
        <w:widowControl/>
        <w:tabs>
          <w:tab w:val="left" w:pos="1518"/>
        </w:tabs>
        <w:spacing w:line="0" w:lineRule="atLeast"/>
        <w:ind w:right="110" w:firstLine="0"/>
        <w:jc w:val="both"/>
        <w:rPr>
          <w:sz w:val="22"/>
          <w:szCs w:val="22"/>
        </w:rPr>
      </w:pPr>
      <w:r w:rsidRPr="00895D04">
        <w:rPr>
          <w:rStyle w:val="FontStyle33"/>
        </w:rPr>
        <w:t>3.4. Покупатель имеет право:</w:t>
      </w:r>
    </w:p>
    <w:p w:rsidR="00A96A2D" w:rsidRPr="00895D04" w:rsidRDefault="00A96A2D" w:rsidP="00A96A2D">
      <w:pPr>
        <w:pStyle w:val="Style9"/>
        <w:widowControl/>
        <w:tabs>
          <w:tab w:val="left" w:pos="1518"/>
        </w:tabs>
        <w:spacing w:line="0" w:lineRule="atLeast"/>
        <w:ind w:right="110" w:firstLine="0"/>
        <w:jc w:val="both"/>
        <w:rPr>
          <w:sz w:val="22"/>
          <w:szCs w:val="22"/>
        </w:rPr>
      </w:pPr>
      <w:r w:rsidRPr="00895D04">
        <w:rPr>
          <w:rStyle w:val="FontStyle33"/>
        </w:rPr>
        <w:t>3.4.1. Получить от Поставщика информацию при выполнении последним пункта 4.1.6. настоящего договора.</w:t>
      </w:r>
    </w:p>
    <w:p w:rsidR="00A96A2D" w:rsidRPr="00895D04" w:rsidRDefault="00A96A2D" w:rsidP="00A96A2D">
      <w:pPr>
        <w:pStyle w:val="Style9"/>
        <w:widowControl/>
        <w:tabs>
          <w:tab w:val="left" w:pos="1518"/>
        </w:tabs>
        <w:spacing w:line="0" w:lineRule="atLeast"/>
        <w:ind w:right="110" w:firstLine="0"/>
        <w:jc w:val="both"/>
        <w:rPr>
          <w:sz w:val="22"/>
          <w:szCs w:val="22"/>
        </w:rPr>
      </w:pPr>
      <w:r w:rsidRPr="00895D04">
        <w:rPr>
          <w:rStyle w:val="FontStyle33"/>
        </w:rPr>
        <w:t xml:space="preserve">3.4.2. Отказаться от исполнения договора, если Поставщик отказывается поставить Покупателю товар. </w:t>
      </w:r>
    </w:p>
    <w:p w:rsidR="00A96A2D" w:rsidRPr="00895D04" w:rsidRDefault="00A96A2D" w:rsidP="00A96A2D">
      <w:pPr>
        <w:pStyle w:val="Style9"/>
        <w:widowControl/>
        <w:tabs>
          <w:tab w:val="left" w:pos="1518"/>
        </w:tabs>
        <w:spacing w:line="0" w:lineRule="atLeast"/>
        <w:ind w:right="110" w:firstLine="0"/>
        <w:jc w:val="both"/>
        <w:rPr>
          <w:sz w:val="22"/>
          <w:szCs w:val="22"/>
        </w:rPr>
      </w:pPr>
      <w:r w:rsidRPr="00895D04">
        <w:rPr>
          <w:rStyle w:val="FontStyle33"/>
        </w:rPr>
        <w:t>3.4.3. Отказаться от принятия товара, если Поставщик не передает или отказывается передать документы, подлежащие передаче по условиям договора. В данном случае все расходы, связанные с отказом от принятия товара, несет Поставщик.</w:t>
      </w:r>
    </w:p>
    <w:p w:rsidR="00A96A2D" w:rsidRPr="00895D04" w:rsidRDefault="00A96A2D" w:rsidP="00A96A2D">
      <w:pPr>
        <w:pStyle w:val="Style9"/>
        <w:widowControl/>
        <w:tabs>
          <w:tab w:val="left" w:pos="1518"/>
        </w:tabs>
        <w:spacing w:line="0" w:lineRule="atLeast"/>
        <w:ind w:right="110" w:firstLine="0"/>
        <w:jc w:val="both"/>
        <w:rPr>
          <w:sz w:val="22"/>
          <w:szCs w:val="22"/>
        </w:rPr>
      </w:pPr>
      <w:r w:rsidRPr="00895D04">
        <w:rPr>
          <w:rStyle w:val="FontStyle33"/>
        </w:rPr>
        <w:t>3.4.4. Отказаться от принятия всего товара или его части, если остаточный срок годности товара, поставляемого в рамках настоящего договора, составляет менее 80% (восемьдесят)  процентов от его срока годности. В данном случае все расходы, связанные с отказом от принятия товара, несет Поставщик.</w:t>
      </w:r>
    </w:p>
    <w:p w:rsidR="00A96A2D" w:rsidRPr="00895D04" w:rsidRDefault="00A96A2D" w:rsidP="00A96A2D">
      <w:pPr>
        <w:pStyle w:val="Style9"/>
        <w:widowControl/>
        <w:tabs>
          <w:tab w:val="left" w:pos="1518"/>
        </w:tabs>
        <w:spacing w:line="0" w:lineRule="atLeast"/>
        <w:ind w:right="110" w:firstLine="0"/>
        <w:jc w:val="both"/>
        <w:rPr>
          <w:sz w:val="22"/>
          <w:szCs w:val="22"/>
        </w:rPr>
      </w:pPr>
      <w:r w:rsidRPr="00895D04">
        <w:rPr>
          <w:rStyle w:val="FontStyle33"/>
        </w:rPr>
        <w:t xml:space="preserve">3.4.5. Направить уведомление Поставщику и отказаться от принятия товара, поставка которого просрочена более 10 (десяти) календарных дней, а если Товар оплачен, то потребовать возврата уплаченной денежной суммы. Возврат денежных средств осуществляется Поставщиком в течение </w:t>
      </w:r>
      <w:r w:rsidRPr="00895D04">
        <w:rPr>
          <w:rStyle w:val="FontStyle33"/>
          <w:i/>
        </w:rPr>
        <w:t>5</w:t>
      </w:r>
      <w:r w:rsidRPr="00895D04">
        <w:rPr>
          <w:rStyle w:val="FontStyle33"/>
        </w:rPr>
        <w:t xml:space="preserve"> (пяти) банковских дней со дня получения такого уведомления от Покупателя. В данном случае все расходы, связанные с отказом от принятия товара, несет Поставщик.</w:t>
      </w:r>
    </w:p>
    <w:p w:rsidR="00A96A2D" w:rsidRPr="00895D04" w:rsidRDefault="00A96A2D" w:rsidP="00A96A2D">
      <w:pPr>
        <w:pStyle w:val="Style9"/>
        <w:widowControl/>
        <w:tabs>
          <w:tab w:val="left" w:pos="1518"/>
        </w:tabs>
        <w:spacing w:line="0" w:lineRule="atLeast"/>
        <w:ind w:right="110" w:firstLine="0"/>
        <w:jc w:val="both"/>
        <w:rPr>
          <w:sz w:val="22"/>
          <w:szCs w:val="22"/>
        </w:rPr>
      </w:pPr>
      <w:r w:rsidRPr="00895D04">
        <w:rPr>
          <w:rStyle w:val="FontStyle33"/>
        </w:rPr>
        <w:t>3.4.6. Направить уведомление Поставщику и отказаться от принятия товара в случае нарушения Поставщиком пункта 4.1.10. настоящего договора. При этом Покупатель имеет право предъявить к Поставщику штрафные санкции в соответствии с разделом 7 настоящего договора и потребовать поставить товар в соответствии с условиями настоящего договора. В данном случае все расходы, связанные с отказом от принятия товара, несет Поставщик.</w:t>
      </w:r>
    </w:p>
    <w:p w:rsidR="00A96A2D" w:rsidRPr="00895D04" w:rsidRDefault="00A96A2D" w:rsidP="00A96A2D">
      <w:pPr>
        <w:pStyle w:val="Style9"/>
        <w:widowControl/>
        <w:tabs>
          <w:tab w:val="left" w:pos="1518"/>
        </w:tabs>
        <w:spacing w:line="0" w:lineRule="atLeast"/>
        <w:ind w:right="110" w:firstLine="0"/>
        <w:jc w:val="both"/>
        <w:rPr>
          <w:sz w:val="22"/>
          <w:szCs w:val="22"/>
        </w:rPr>
      </w:pPr>
      <w:r w:rsidRPr="00895D04">
        <w:rPr>
          <w:rStyle w:val="FontStyle33"/>
        </w:rPr>
        <w:t>3.4.7.</w:t>
      </w:r>
      <w:r w:rsidRPr="00895D04">
        <w:rPr>
          <w:sz w:val="22"/>
          <w:szCs w:val="22"/>
        </w:rPr>
        <w:t xml:space="preserve"> </w:t>
      </w:r>
      <w:r w:rsidRPr="00895D04">
        <w:rPr>
          <w:rStyle w:val="FontStyle33"/>
        </w:rPr>
        <w:t>В случае поставки товара с нарушением требований к качеству потребовать от Поставщика по своему усмотрению:</w:t>
      </w:r>
    </w:p>
    <w:p w:rsidR="00A96A2D" w:rsidRPr="00895D04" w:rsidRDefault="00A96A2D" w:rsidP="00A96A2D">
      <w:pPr>
        <w:pStyle w:val="Style9"/>
        <w:widowControl/>
        <w:tabs>
          <w:tab w:val="left" w:pos="1518"/>
        </w:tabs>
        <w:spacing w:line="0" w:lineRule="atLeast"/>
        <w:ind w:right="110" w:firstLine="0"/>
        <w:jc w:val="both"/>
        <w:rPr>
          <w:sz w:val="22"/>
          <w:szCs w:val="22"/>
        </w:rPr>
      </w:pPr>
      <w:r w:rsidRPr="00895D04">
        <w:rPr>
          <w:rStyle w:val="FontStyle33"/>
        </w:rPr>
        <w:t>- замены товара ненадлежащего качества на товар надлежащего качества в течение 2</w:t>
      </w:r>
      <w:r w:rsidRPr="00895D04">
        <w:rPr>
          <w:rStyle w:val="FontStyle33"/>
          <w:i/>
        </w:rPr>
        <w:t xml:space="preserve"> </w:t>
      </w:r>
      <w:r w:rsidRPr="00895D04">
        <w:rPr>
          <w:rStyle w:val="FontStyle33"/>
        </w:rPr>
        <w:t>(двух) дней с момента предъявления Покупателем требования о замене;</w:t>
      </w:r>
    </w:p>
    <w:p w:rsidR="00A96A2D" w:rsidRPr="00895D04" w:rsidRDefault="00A96A2D" w:rsidP="00A96A2D">
      <w:pPr>
        <w:pStyle w:val="Style9"/>
        <w:widowControl/>
        <w:tabs>
          <w:tab w:val="left" w:pos="1518"/>
        </w:tabs>
        <w:spacing w:line="0" w:lineRule="atLeast"/>
        <w:ind w:right="110" w:firstLine="0"/>
        <w:jc w:val="both"/>
        <w:rPr>
          <w:rStyle w:val="FontStyle33"/>
        </w:rPr>
      </w:pPr>
      <w:r w:rsidRPr="00895D04">
        <w:rPr>
          <w:rStyle w:val="FontStyle33"/>
        </w:rPr>
        <w:t>- отказаться от исполнения договора и потребовать возврата уплаченной денежной суммы, если товар был оплачен.</w:t>
      </w:r>
    </w:p>
    <w:p w:rsidR="00A96A2D" w:rsidRPr="00895D04" w:rsidRDefault="00A96A2D" w:rsidP="00A96A2D">
      <w:pPr>
        <w:pStyle w:val="Style9"/>
        <w:widowControl/>
        <w:tabs>
          <w:tab w:val="left" w:pos="1518"/>
        </w:tabs>
        <w:spacing w:line="0" w:lineRule="atLeast"/>
        <w:ind w:right="110" w:firstLine="0"/>
        <w:jc w:val="both"/>
        <w:rPr>
          <w:sz w:val="22"/>
          <w:szCs w:val="22"/>
        </w:rPr>
      </w:pPr>
    </w:p>
    <w:p w:rsidR="00A96A2D" w:rsidRPr="00E55A6F" w:rsidRDefault="00A96A2D" w:rsidP="00A96A2D">
      <w:pPr>
        <w:pStyle w:val="Style13"/>
        <w:widowControl/>
        <w:spacing w:line="0" w:lineRule="atLeast"/>
        <w:ind w:right="110"/>
        <w:jc w:val="center"/>
        <w:rPr>
          <w:sz w:val="22"/>
          <w:szCs w:val="22"/>
        </w:rPr>
      </w:pPr>
      <w:r w:rsidRPr="00E55A6F">
        <w:rPr>
          <w:rStyle w:val="FontStyle32"/>
        </w:rPr>
        <w:t>4. Условия поставки и приемки</w:t>
      </w:r>
    </w:p>
    <w:p w:rsidR="00A96A2D" w:rsidRPr="00895D04" w:rsidRDefault="00A96A2D" w:rsidP="00A96A2D">
      <w:pPr>
        <w:pStyle w:val="Style9"/>
        <w:widowControl/>
        <w:tabs>
          <w:tab w:val="left" w:pos="1308"/>
        </w:tabs>
        <w:spacing w:line="0" w:lineRule="atLeast"/>
        <w:ind w:right="110" w:firstLine="0"/>
        <w:jc w:val="both"/>
        <w:rPr>
          <w:rStyle w:val="FontStyle33"/>
        </w:rPr>
      </w:pPr>
      <w:r w:rsidRPr="00895D04">
        <w:rPr>
          <w:rStyle w:val="FontStyle33"/>
        </w:rPr>
        <w:t xml:space="preserve">4.1. </w:t>
      </w:r>
      <w:r w:rsidRPr="00895D04">
        <w:rPr>
          <w:sz w:val="22"/>
          <w:szCs w:val="22"/>
        </w:rPr>
        <w:t xml:space="preserve">Поставка Товара осуществляется Поставщиком в течение </w:t>
      </w:r>
      <w:r>
        <w:rPr>
          <w:sz w:val="22"/>
          <w:szCs w:val="22"/>
        </w:rPr>
        <w:t xml:space="preserve">60 </w:t>
      </w:r>
      <w:r w:rsidRPr="00895D04">
        <w:rPr>
          <w:sz w:val="22"/>
          <w:szCs w:val="22"/>
        </w:rPr>
        <w:t>(</w:t>
      </w:r>
      <w:r>
        <w:rPr>
          <w:sz w:val="22"/>
          <w:szCs w:val="22"/>
        </w:rPr>
        <w:t>шестьдесят</w:t>
      </w:r>
      <w:r w:rsidRPr="00895D04">
        <w:rPr>
          <w:sz w:val="22"/>
          <w:szCs w:val="22"/>
        </w:rPr>
        <w:t xml:space="preserve">) рабочих дней </w:t>
      </w:r>
      <w:proofErr w:type="gramStart"/>
      <w:r w:rsidRPr="00895D04">
        <w:rPr>
          <w:sz w:val="22"/>
          <w:szCs w:val="22"/>
          <w:lang w:eastAsia="ru-RU"/>
        </w:rPr>
        <w:t xml:space="preserve">с даты </w:t>
      </w:r>
      <w:r>
        <w:rPr>
          <w:sz w:val="22"/>
          <w:szCs w:val="22"/>
          <w:lang w:eastAsia="ru-RU"/>
        </w:rPr>
        <w:t>подписания</w:t>
      </w:r>
      <w:proofErr w:type="gramEnd"/>
      <w:r>
        <w:rPr>
          <w:sz w:val="22"/>
          <w:szCs w:val="22"/>
          <w:lang w:eastAsia="ru-RU"/>
        </w:rPr>
        <w:t xml:space="preserve"> договора</w:t>
      </w:r>
      <w:r w:rsidRPr="00895D04">
        <w:rPr>
          <w:sz w:val="22"/>
          <w:szCs w:val="22"/>
          <w:lang w:eastAsia="ru-RU"/>
        </w:rPr>
        <w:t>.</w:t>
      </w:r>
    </w:p>
    <w:p w:rsidR="00A96A2D" w:rsidRPr="00895D04" w:rsidRDefault="00A96A2D" w:rsidP="00A96A2D">
      <w:pPr>
        <w:pStyle w:val="Style9"/>
        <w:widowControl/>
        <w:tabs>
          <w:tab w:val="left" w:pos="1308"/>
        </w:tabs>
        <w:spacing w:line="0" w:lineRule="atLeast"/>
        <w:ind w:right="110" w:firstLine="0"/>
        <w:jc w:val="both"/>
        <w:rPr>
          <w:rStyle w:val="FontStyle33"/>
        </w:rPr>
      </w:pPr>
      <w:r w:rsidRPr="00895D04">
        <w:rPr>
          <w:rStyle w:val="FontStyle33"/>
        </w:rPr>
        <w:t xml:space="preserve">4.2. Поставка товара осуществляется путем его доставки Покупателю по адресу: г. Астрахань, ул. Кубанская 5/10. </w:t>
      </w:r>
    </w:p>
    <w:p w:rsidR="00A96A2D" w:rsidRPr="00895D04" w:rsidRDefault="00A96A2D" w:rsidP="00A96A2D">
      <w:pPr>
        <w:pStyle w:val="Style9"/>
        <w:widowControl/>
        <w:tabs>
          <w:tab w:val="left" w:pos="1308"/>
        </w:tabs>
        <w:spacing w:line="0" w:lineRule="atLeast"/>
        <w:ind w:right="110" w:firstLine="0"/>
        <w:jc w:val="both"/>
        <w:rPr>
          <w:rStyle w:val="FontStyle33"/>
        </w:rPr>
      </w:pPr>
      <w:r w:rsidRPr="00895D04">
        <w:rPr>
          <w:rStyle w:val="FontStyle33"/>
        </w:rPr>
        <w:t>4.3. Доставка и разгрузка товара осуществляется силами и средствами Поставщика на складе Покупателя</w:t>
      </w:r>
    </w:p>
    <w:p w:rsidR="00A96A2D" w:rsidRPr="00895D04" w:rsidRDefault="00A96A2D" w:rsidP="00A96A2D">
      <w:pPr>
        <w:widowControl w:val="0"/>
        <w:tabs>
          <w:tab w:val="left" w:pos="709"/>
        </w:tabs>
        <w:spacing w:line="0" w:lineRule="atLeast"/>
        <w:ind w:firstLine="0"/>
        <w:rPr>
          <w:sz w:val="22"/>
          <w:szCs w:val="22"/>
          <w:lang w:eastAsia="en-US"/>
        </w:rPr>
      </w:pPr>
      <w:r w:rsidRPr="00895D04">
        <w:rPr>
          <w:sz w:val="22"/>
          <w:szCs w:val="22"/>
          <w:lang w:eastAsia="en-US"/>
        </w:rPr>
        <w:t>4.4. Право собственности и риск случайной гибели или повреждения Товара переходит от Поставщика к Покупателю с момента подписания Покупателем товарной накладной по форме №ТОРГ-12/УПД.</w:t>
      </w:r>
    </w:p>
    <w:p w:rsidR="00A96A2D" w:rsidRPr="00895D04" w:rsidRDefault="00A96A2D" w:rsidP="00A96A2D">
      <w:pPr>
        <w:widowControl w:val="0"/>
        <w:tabs>
          <w:tab w:val="left" w:pos="709"/>
        </w:tabs>
        <w:spacing w:line="0" w:lineRule="atLeast"/>
        <w:ind w:firstLine="0"/>
        <w:rPr>
          <w:sz w:val="22"/>
          <w:szCs w:val="22"/>
          <w:lang w:eastAsia="en-US"/>
        </w:rPr>
      </w:pPr>
      <w:r w:rsidRPr="00895D04">
        <w:rPr>
          <w:sz w:val="22"/>
          <w:szCs w:val="22"/>
          <w:lang w:eastAsia="en-US"/>
        </w:rPr>
        <w:t>4.5. Приемка Товара производится Покупателем в два этапа:</w:t>
      </w:r>
    </w:p>
    <w:p w:rsidR="00A96A2D" w:rsidRPr="00895D04" w:rsidRDefault="00A96A2D" w:rsidP="00A96A2D">
      <w:pPr>
        <w:widowControl w:val="0"/>
        <w:tabs>
          <w:tab w:val="left" w:pos="709"/>
        </w:tabs>
        <w:spacing w:line="0" w:lineRule="atLeast"/>
        <w:rPr>
          <w:sz w:val="22"/>
          <w:szCs w:val="22"/>
          <w:lang w:eastAsia="en-US"/>
        </w:rPr>
      </w:pPr>
      <w:r w:rsidRPr="00895D04">
        <w:rPr>
          <w:sz w:val="22"/>
          <w:szCs w:val="22"/>
          <w:lang w:eastAsia="en-US"/>
        </w:rPr>
        <w:t>- предварительная приемка;</w:t>
      </w:r>
    </w:p>
    <w:p w:rsidR="00A96A2D" w:rsidRPr="00895D04" w:rsidRDefault="00A96A2D" w:rsidP="00A96A2D">
      <w:pPr>
        <w:widowControl w:val="0"/>
        <w:tabs>
          <w:tab w:val="left" w:pos="709"/>
        </w:tabs>
        <w:spacing w:line="0" w:lineRule="atLeast"/>
        <w:rPr>
          <w:sz w:val="22"/>
          <w:szCs w:val="22"/>
          <w:lang w:eastAsia="en-US"/>
        </w:rPr>
      </w:pPr>
      <w:r w:rsidRPr="00895D04">
        <w:rPr>
          <w:sz w:val="22"/>
          <w:szCs w:val="22"/>
          <w:lang w:eastAsia="en-US"/>
        </w:rPr>
        <w:t xml:space="preserve">- окончательная приемка по качеству, </w:t>
      </w:r>
      <w:proofErr w:type="spellStart"/>
      <w:r w:rsidRPr="00895D04">
        <w:rPr>
          <w:sz w:val="22"/>
          <w:szCs w:val="22"/>
          <w:lang w:eastAsia="en-US"/>
        </w:rPr>
        <w:t>внутритарному</w:t>
      </w:r>
      <w:proofErr w:type="spellEnd"/>
      <w:r w:rsidRPr="00895D04">
        <w:rPr>
          <w:sz w:val="22"/>
          <w:szCs w:val="22"/>
          <w:lang w:eastAsia="en-US"/>
        </w:rPr>
        <w:t xml:space="preserve"> количеству и комплектности.</w:t>
      </w:r>
    </w:p>
    <w:p w:rsidR="00A96A2D" w:rsidRPr="00895D04" w:rsidRDefault="00A96A2D" w:rsidP="00A96A2D">
      <w:pPr>
        <w:widowControl w:val="0"/>
        <w:tabs>
          <w:tab w:val="left" w:pos="709"/>
        </w:tabs>
        <w:spacing w:line="0" w:lineRule="atLeast"/>
        <w:ind w:firstLine="0"/>
        <w:rPr>
          <w:sz w:val="22"/>
          <w:szCs w:val="22"/>
          <w:lang w:eastAsia="en-US"/>
        </w:rPr>
      </w:pPr>
      <w:r w:rsidRPr="00895D04">
        <w:rPr>
          <w:sz w:val="22"/>
          <w:szCs w:val="22"/>
          <w:lang w:eastAsia="en-US"/>
        </w:rPr>
        <w:t xml:space="preserve">4.5.1. Предварительная приемка Товара производится Покупателем при получении Товара на складе Покупателя.  </w:t>
      </w:r>
    </w:p>
    <w:p w:rsidR="00A96A2D" w:rsidRPr="00895D04" w:rsidRDefault="00A96A2D" w:rsidP="00A96A2D">
      <w:pPr>
        <w:widowControl w:val="0"/>
        <w:tabs>
          <w:tab w:val="left" w:pos="709"/>
        </w:tabs>
        <w:spacing w:line="0" w:lineRule="atLeast"/>
        <w:rPr>
          <w:sz w:val="22"/>
          <w:szCs w:val="22"/>
          <w:lang w:eastAsia="en-US"/>
        </w:rPr>
      </w:pPr>
      <w:r w:rsidRPr="00895D04">
        <w:rPr>
          <w:sz w:val="22"/>
          <w:szCs w:val="22"/>
          <w:lang w:eastAsia="en-US"/>
        </w:rPr>
        <w:t xml:space="preserve">Покупатель производит приемку Товара по количеству в соответствии с количеством тарных/грузовых мест и весом, </w:t>
      </w:r>
      <w:proofErr w:type="gramStart"/>
      <w:r w:rsidRPr="00895D04">
        <w:rPr>
          <w:sz w:val="22"/>
          <w:szCs w:val="22"/>
          <w:lang w:eastAsia="en-US"/>
        </w:rPr>
        <w:t>указанными</w:t>
      </w:r>
      <w:proofErr w:type="gramEnd"/>
      <w:r w:rsidRPr="00895D04">
        <w:rPr>
          <w:sz w:val="22"/>
          <w:szCs w:val="22"/>
          <w:lang w:eastAsia="en-US"/>
        </w:rPr>
        <w:t xml:space="preserve"> в товарных накладных/УПД, а также производит проверку внешнего вида Товара (если Товар поставляется без упаковки) /целостности упаковки (тары) Товара, и соответствие маркировки на упаковке (таре) данным, указанным в товарно-сопроводительных документах. В случае отсутствия претензий по результатам предварительной приемки Покупатель подписывает товарную накладную/УПД.</w:t>
      </w:r>
    </w:p>
    <w:p w:rsidR="00A96A2D" w:rsidRPr="00895D04" w:rsidRDefault="00A96A2D" w:rsidP="00A96A2D">
      <w:pPr>
        <w:widowControl w:val="0"/>
        <w:tabs>
          <w:tab w:val="left" w:pos="709"/>
        </w:tabs>
        <w:spacing w:line="0" w:lineRule="atLeast"/>
        <w:rPr>
          <w:sz w:val="22"/>
          <w:szCs w:val="22"/>
          <w:lang w:eastAsia="en-US"/>
        </w:rPr>
      </w:pPr>
      <w:r w:rsidRPr="00895D04">
        <w:rPr>
          <w:sz w:val="22"/>
          <w:szCs w:val="22"/>
          <w:lang w:eastAsia="en-US"/>
        </w:rPr>
        <w:tab/>
        <w:t>Во всех случаях, когда при предварительной приемке Покупателем выявляется повреждение или порча Товара (при поставке без упаковки) /упаковки (тары), несоответствие количества грузовых мест, а также транспортной маркировки на упаковке (таре) данным, указанным в товарно-сопроводительных документах, Покупатель не принимает несоответствующий Товар. В этом случае Покупатель обязан составить акт, фиксирующий недостачу, повреждения Товара, тары, упаковки. Акт о выявленных недостатках составляется Покупателем с участием представителя Поставщика, либо в одностороннем порядке, если Поставщик отказался от участия в составлении/подписании акта. Одновременно ставится отметка в товарной накладной/УПД о выявленных несоответствиях и/или о не принятом Товаре.</w:t>
      </w:r>
    </w:p>
    <w:p w:rsidR="00A96A2D" w:rsidRPr="00895D04" w:rsidRDefault="00A96A2D" w:rsidP="00A96A2D">
      <w:pPr>
        <w:widowControl w:val="0"/>
        <w:tabs>
          <w:tab w:val="left" w:pos="709"/>
        </w:tabs>
        <w:spacing w:line="0" w:lineRule="atLeast"/>
        <w:rPr>
          <w:sz w:val="22"/>
          <w:szCs w:val="22"/>
          <w:lang w:eastAsia="en-US"/>
        </w:rPr>
      </w:pPr>
      <w:r w:rsidRPr="00895D04">
        <w:rPr>
          <w:sz w:val="22"/>
          <w:szCs w:val="22"/>
          <w:lang w:eastAsia="en-US"/>
        </w:rPr>
        <w:tab/>
        <w:t>В случае</w:t>
      </w:r>
      <w:proofErr w:type="gramStart"/>
      <w:r w:rsidRPr="00895D04">
        <w:rPr>
          <w:sz w:val="22"/>
          <w:szCs w:val="22"/>
          <w:lang w:eastAsia="en-US"/>
        </w:rPr>
        <w:t>,</w:t>
      </w:r>
      <w:proofErr w:type="gramEnd"/>
      <w:r w:rsidRPr="00895D04">
        <w:rPr>
          <w:sz w:val="22"/>
          <w:szCs w:val="22"/>
          <w:lang w:eastAsia="en-US"/>
        </w:rPr>
        <w:t xml:space="preserve"> если количество Товара, указанное в товарной накладной/УПД не соответствует фактически поставленному количеству, а также в случае выявления в ходе предварительной приемки иных несоответствий Товара, Поставщик обязан </w:t>
      </w:r>
      <w:proofErr w:type="spellStart"/>
      <w:r w:rsidRPr="00895D04">
        <w:rPr>
          <w:sz w:val="22"/>
          <w:szCs w:val="22"/>
          <w:lang w:eastAsia="en-US"/>
        </w:rPr>
        <w:t>допоставить</w:t>
      </w:r>
      <w:proofErr w:type="spellEnd"/>
      <w:r w:rsidRPr="00895D04">
        <w:rPr>
          <w:sz w:val="22"/>
          <w:szCs w:val="22"/>
          <w:lang w:eastAsia="en-US"/>
        </w:rPr>
        <w:t xml:space="preserve"> Товар в течение 2 (два) календарных дней с момента выявления Покупателем недостачи (при участии Поставщика в приемке) либо с момента получения уведомления от Покупателя о выявленных недостатках (в случае отказа </w:t>
      </w:r>
      <w:proofErr w:type="gramStart"/>
      <w:r w:rsidRPr="00895D04">
        <w:rPr>
          <w:sz w:val="22"/>
          <w:szCs w:val="22"/>
          <w:lang w:eastAsia="en-US"/>
        </w:rPr>
        <w:t>Поставщика от участия в приемке или подписания акта о недостатках).</w:t>
      </w:r>
      <w:proofErr w:type="gramEnd"/>
      <w:r w:rsidRPr="00895D04">
        <w:rPr>
          <w:sz w:val="22"/>
          <w:szCs w:val="22"/>
          <w:lang w:eastAsia="en-US"/>
        </w:rPr>
        <w:t xml:space="preserve"> До момента устранения недостатков/недостачи Товар считается </w:t>
      </w:r>
      <w:proofErr w:type="spellStart"/>
      <w:r w:rsidRPr="00895D04">
        <w:rPr>
          <w:sz w:val="22"/>
          <w:szCs w:val="22"/>
          <w:lang w:eastAsia="en-US"/>
        </w:rPr>
        <w:t>непоставленным</w:t>
      </w:r>
      <w:proofErr w:type="spellEnd"/>
      <w:r w:rsidRPr="00895D04">
        <w:rPr>
          <w:sz w:val="22"/>
          <w:szCs w:val="22"/>
          <w:lang w:eastAsia="en-US"/>
        </w:rPr>
        <w:t>, и Поставщик несет ответственность за просрочку поставки.</w:t>
      </w:r>
    </w:p>
    <w:p w:rsidR="00A96A2D" w:rsidRPr="00895D04" w:rsidRDefault="00A96A2D" w:rsidP="00A96A2D">
      <w:pPr>
        <w:widowControl w:val="0"/>
        <w:tabs>
          <w:tab w:val="left" w:pos="709"/>
        </w:tabs>
        <w:spacing w:line="0" w:lineRule="atLeast"/>
        <w:rPr>
          <w:sz w:val="22"/>
          <w:szCs w:val="22"/>
          <w:lang w:eastAsia="en-US"/>
        </w:rPr>
      </w:pPr>
      <w:r w:rsidRPr="00895D04">
        <w:rPr>
          <w:sz w:val="22"/>
          <w:szCs w:val="22"/>
          <w:lang w:eastAsia="en-US"/>
        </w:rPr>
        <w:tab/>
        <w:t>В случае ненадлежащего оформления первичных документов, Поставщик в течение одного рабочего дня с момента выявления несоответствия обязан переоформить и передать Покупателю указанные документы вместе с Товаром. Если Поставщик не передал Покупателю надлежащим образом оформленные документы, обязательства Поставщика по поставке Товара считаются неисполненными, и Поставщик несет ответственность за просрочку поставки.</w:t>
      </w:r>
    </w:p>
    <w:p w:rsidR="00A96A2D" w:rsidRPr="00895D04" w:rsidRDefault="00A96A2D" w:rsidP="00A96A2D">
      <w:pPr>
        <w:widowControl w:val="0"/>
        <w:tabs>
          <w:tab w:val="left" w:pos="709"/>
        </w:tabs>
        <w:spacing w:line="0" w:lineRule="atLeast"/>
        <w:rPr>
          <w:sz w:val="22"/>
          <w:szCs w:val="22"/>
          <w:lang w:eastAsia="en-US"/>
        </w:rPr>
      </w:pPr>
      <w:r w:rsidRPr="00895D04">
        <w:rPr>
          <w:sz w:val="22"/>
          <w:szCs w:val="22"/>
          <w:lang w:eastAsia="en-US"/>
        </w:rPr>
        <w:t xml:space="preserve">4.5.2. Приемка Товара по качеству, </w:t>
      </w:r>
      <w:proofErr w:type="spellStart"/>
      <w:r w:rsidRPr="00895D04">
        <w:rPr>
          <w:sz w:val="22"/>
          <w:szCs w:val="22"/>
          <w:lang w:eastAsia="en-US"/>
        </w:rPr>
        <w:t>внутритарному</w:t>
      </w:r>
      <w:proofErr w:type="spellEnd"/>
      <w:r w:rsidRPr="00895D04">
        <w:rPr>
          <w:sz w:val="22"/>
          <w:szCs w:val="22"/>
          <w:lang w:eastAsia="en-US"/>
        </w:rPr>
        <w:t xml:space="preserve"> количеству и комплектности производится Покупателем на своем складе в течение 10 (десять) рабочих дней </w:t>
      </w:r>
      <w:proofErr w:type="gramStart"/>
      <w:r w:rsidRPr="00895D04">
        <w:rPr>
          <w:sz w:val="22"/>
          <w:szCs w:val="22"/>
          <w:lang w:eastAsia="en-US"/>
        </w:rPr>
        <w:t>с даты получения</w:t>
      </w:r>
      <w:proofErr w:type="gramEnd"/>
      <w:r w:rsidRPr="00895D04">
        <w:rPr>
          <w:sz w:val="22"/>
          <w:szCs w:val="22"/>
          <w:lang w:eastAsia="en-US"/>
        </w:rPr>
        <w:t xml:space="preserve"> Товара. При обнаружении недостатков при приемке Товара, Покупатель обязан немедленно вызвать представителя Поставщика для составления акта о выявленных недостатках. При неявке в течение 2 (два) календарных дней с момента получения извещения или отказе Поставщика от участия в составлении акта, Покупатель вправе составить акт в одностороннем порядке, и Поставщик принимает его как достоверный и не обжалуемый. Устранение недостатков Товара при явке представителя Поставщика производится в сроки, согласованные в акте, но не позднее 2 (два) календарных дней </w:t>
      </w:r>
      <w:proofErr w:type="gramStart"/>
      <w:r w:rsidRPr="00895D04">
        <w:rPr>
          <w:sz w:val="22"/>
          <w:szCs w:val="22"/>
          <w:lang w:eastAsia="en-US"/>
        </w:rPr>
        <w:t>с даты составления</w:t>
      </w:r>
      <w:proofErr w:type="gramEnd"/>
      <w:r w:rsidRPr="00895D04">
        <w:rPr>
          <w:sz w:val="22"/>
          <w:szCs w:val="22"/>
          <w:lang w:eastAsia="en-US"/>
        </w:rPr>
        <w:t xml:space="preserve"> Сторонами акта о выявленных недостатках.</w:t>
      </w:r>
    </w:p>
    <w:p w:rsidR="00A96A2D" w:rsidRPr="00895D04" w:rsidRDefault="00A96A2D" w:rsidP="00A96A2D">
      <w:pPr>
        <w:widowControl w:val="0"/>
        <w:tabs>
          <w:tab w:val="left" w:pos="709"/>
        </w:tabs>
        <w:spacing w:line="0" w:lineRule="atLeast"/>
        <w:rPr>
          <w:sz w:val="22"/>
          <w:szCs w:val="22"/>
          <w:lang w:eastAsia="en-US"/>
        </w:rPr>
      </w:pPr>
      <w:r w:rsidRPr="00895D04">
        <w:rPr>
          <w:sz w:val="22"/>
          <w:szCs w:val="22"/>
          <w:lang w:eastAsia="en-US"/>
        </w:rPr>
        <w:tab/>
        <w:t xml:space="preserve">В случае неявки Поставщика в установленный срок или отказа Поставщика от подписания акта срок устранения недостатков Товара - 2 (два) календарных дня </w:t>
      </w:r>
      <w:proofErr w:type="gramStart"/>
      <w:r w:rsidRPr="00895D04">
        <w:rPr>
          <w:sz w:val="22"/>
          <w:szCs w:val="22"/>
          <w:lang w:eastAsia="en-US"/>
        </w:rPr>
        <w:t>с даты получения</w:t>
      </w:r>
      <w:proofErr w:type="gramEnd"/>
      <w:r w:rsidRPr="00895D04">
        <w:rPr>
          <w:sz w:val="22"/>
          <w:szCs w:val="22"/>
          <w:lang w:eastAsia="en-US"/>
        </w:rPr>
        <w:t xml:space="preserve"> Поставщиком акта о выявленных недостатках.</w:t>
      </w:r>
    </w:p>
    <w:p w:rsidR="00A96A2D" w:rsidRPr="00895D04" w:rsidRDefault="00A96A2D" w:rsidP="00A96A2D">
      <w:pPr>
        <w:widowControl w:val="0"/>
        <w:tabs>
          <w:tab w:val="left" w:pos="709"/>
        </w:tabs>
        <w:spacing w:line="0" w:lineRule="atLeast"/>
        <w:rPr>
          <w:sz w:val="22"/>
          <w:szCs w:val="22"/>
          <w:lang w:eastAsia="en-US"/>
        </w:rPr>
      </w:pPr>
      <w:r w:rsidRPr="00895D04">
        <w:rPr>
          <w:sz w:val="22"/>
          <w:szCs w:val="22"/>
          <w:lang w:eastAsia="en-US"/>
        </w:rPr>
        <w:tab/>
        <w:t xml:space="preserve">До момента устранения недостатков некачественный/некомплектный Товар считается </w:t>
      </w:r>
      <w:proofErr w:type="spellStart"/>
      <w:r w:rsidRPr="00895D04">
        <w:rPr>
          <w:sz w:val="22"/>
          <w:szCs w:val="22"/>
          <w:lang w:eastAsia="en-US"/>
        </w:rPr>
        <w:t>непоставленным</w:t>
      </w:r>
      <w:proofErr w:type="spellEnd"/>
      <w:r w:rsidRPr="00895D04">
        <w:rPr>
          <w:sz w:val="22"/>
          <w:szCs w:val="22"/>
          <w:lang w:eastAsia="en-US"/>
        </w:rPr>
        <w:t>, и Поставщик несет ответственность за просрочку поставки.</w:t>
      </w:r>
    </w:p>
    <w:p w:rsidR="00A96A2D" w:rsidRPr="00895D04" w:rsidRDefault="00A96A2D" w:rsidP="00A96A2D">
      <w:pPr>
        <w:pStyle w:val="Style9"/>
        <w:widowControl/>
        <w:tabs>
          <w:tab w:val="left" w:pos="1308"/>
        </w:tabs>
        <w:spacing w:line="0" w:lineRule="atLeast"/>
        <w:ind w:right="110" w:firstLine="0"/>
        <w:jc w:val="both"/>
        <w:rPr>
          <w:sz w:val="22"/>
          <w:szCs w:val="22"/>
        </w:rPr>
      </w:pPr>
      <w:r w:rsidRPr="00895D04">
        <w:rPr>
          <w:sz w:val="22"/>
          <w:szCs w:val="22"/>
          <w:lang w:eastAsia="en-US"/>
        </w:rPr>
        <w:t>4.5.3. Все транспортные расходы и иные расходы, связанные с возвратом некачественного Товара, его заменой и допоставкой, как при предварительной приемке, так и при окончательной приемке оплачиваются Поставщиком.</w:t>
      </w:r>
    </w:p>
    <w:p w:rsidR="00A96A2D" w:rsidRPr="00895D04" w:rsidRDefault="00A96A2D" w:rsidP="00A96A2D">
      <w:pPr>
        <w:pStyle w:val="Style9"/>
        <w:widowControl/>
        <w:tabs>
          <w:tab w:val="left" w:pos="1320"/>
        </w:tabs>
        <w:spacing w:line="0" w:lineRule="atLeast"/>
        <w:ind w:right="110" w:firstLine="0"/>
        <w:jc w:val="both"/>
        <w:rPr>
          <w:sz w:val="22"/>
          <w:szCs w:val="22"/>
        </w:rPr>
      </w:pPr>
    </w:p>
    <w:p w:rsidR="00A96A2D" w:rsidRPr="00E55A6F" w:rsidRDefault="00A96A2D" w:rsidP="00A96A2D">
      <w:pPr>
        <w:pStyle w:val="Style13"/>
        <w:widowControl/>
        <w:spacing w:line="0" w:lineRule="atLeast"/>
        <w:ind w:right="110"/>
        <w:jc w:val="center"/>
        <w:rPr>
          <w:sz w:val="22"/>
          <w:szCs w:val="22"/>
        </w:rPr>
      </w:pPr>
      <w:r w:rsidRPr="00E55A6F">
        <w:rPr>
          <w:rStyle w:val="FontStyle32"/>
        </w:rPr>
        <w:t>5. Качество и упаковка</w:t>
      </w:r>
    </w:p>
    <w:p w:rsidR="00A96A2D" w:rsidRPr="00895D04" w:rsidRDefault="00A96A2D" w:rsidP="00A96A2D">
      <w:pPr>
        <w:pStyle w:val="Style9"/>
        <w:widowControl/>
        <w:tabs>
          <w:tab w:val="left" w:pos="1512"/>
        </w:tabs>
        <w:spacing w:line="0" w:lineRule="atLeast"/>
        <w:ind w:right="110" w:firstLine="0"/>
        <w:jc w:val="both"/>
        <w:rPr>
          <w:sz w:val="22"/>
          <w:szCs w:val="22"/>
        </w:rPr>
      </w:pPr>
      <w:r w:rsidRPr="00895D04">
        <w:rPr>
          <w:rStyle w:val="FontStyle33"/>
        </w:rPr>
        <w:t xml:space="preserve">5.1. Поставщик производит упаковку товара за свой счет. Упаковка должна быть такой, которая требуется для транспортировки товара, и обеспечивает температурный режим. Если в установленном законом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соответствующие этим обязательным требованиям. Невыполнение указанного пункта Поставщиком делает невозможным для Покупателя приемку </w:t>
      </w:r>
      <w:proofErr w:type="gramStart"/>
      <w:r w:rsidRPr="00895D04">
        <w:rPr>
          <w:rStyle w:val="FontStyle33"/>
        </w:rPr>
        <w:t>товара</w:t>
      </w:r>
      <w:proofErr w:type="gramEnd"/>
      <w:r w:rsidRPr="00895D04">
        <w:rPr>
          <w:rStyle w:val="FontStyle33"/>
        </w:rPr>
        <w:t xml:space="preserve"> и Поставщик считается не исполнившим свои обязательства по договору. </w:t>
      </w:r>
    </w:p>
    <w:p w:rsidR="00A96A2D" w:rsidRPr="00895D04" w:rsidRDefault="00A96A2D" w:rsidP="00A96A2D">
      <w:pPr>
        <w:pStyle w:val="Style9"/>
        <w:widowControl/>
        <w:tabs>
          <w:tab w:val="left" w:pos="1512"/>
        </w:tabs>
        <w:spacing w:line="0" w:lineRule="atLeast"/>
        <w:ind w:right="110" w:firstLine="0"/>
        <w:jc w:val="both"/>
        <w:rPr>
          <w:sz w:val="22"/>
          <w:szCs w:val="22"/>
        </w:rPr>
      </w:pPr>
      <w:r w:rsidRPr="00895D04">
        <w:rPr>
          <w:rStyle w:val="FontStyle33"/>
        </w:rPr>
        <w:t xml:space="preserve">5.2. Проверка товара по качеству производится Поставщиком за свой счет перед предоставлением товара в распоряжение Покупателя. Поставщик должен зафиксировать, что товар соответствует качественным характеристикам, указанным в договоре. </w:t>
      </w:r>
    </w:p>
    <w:p w:rsidR="00A96A2D" w:rsidRPr="00895D04" w:rsidRDefault="00A96A2D" w:rsidP="00A96A2D">
      <w:pPr>
        <w:pStyle w:val="Style9"/>
        <w:widowControl/>
        <w:tabs>
          <w:tab w:val="left" w:pos="1512"/>
        </w:tabs>
        <w:spacing w:line="0" w:lineRule="atLeast"/>
        <w:ind w:right="110" w:firstLine="0"/>
        <w:jc w:val="both"/>
        <w:rPr>
          <w:sz w:val="22"/>
          <w:szCs w:val="22"/>
        </w:rPr>
      </w:pPr>
      <w:r w:rsidRPr="00895D04">
        <w:rPr>
          <w:rStyle w:val="FontStyle33"/>
        </w:rPr>
        <w:t xml:space="preserve">5.3. Приемка товара по качеству и количеству (входной контроль) производится соответствующей службой Покупателя и оформляется подписанием Сторонами товарной (товарно-транспортной) накладной (УПД). </w:t>
      </w:r>
    </w:p>
    <w:p w:rsidR="00A96A2D" w:rsidRPr="00895D04" w:rsidRDefault="00A96A2D" w:rsidP="00A96A2D">
      <w:pPr>
        <w:pStyle w:val="Style9"/>
        <w:widowControl/>
        <w:tabs>
          <w:tab w:val="left" w:pos="1512"/>
        </w:tabs>
        <w:spacing w:line="0" w:lineRule="atLeast"/>
        <w:ind w:right="110" w:firstLine="0"/>
        <w:jc w:val="both"/>
        <w:rPr>
          <w:sz w:val="22"/>
          <w:szCs w:val="22"/>
        </w:rPr>
      </w:pPr>
      <w:r w:rsidRPr="00895D04">
        <w:rPr>
          <w:rStyle w:val="FontStyle33"/>
        </w:rPr>
        <w:t>5.4. В случае недопоставки Товара либо несоответствия качества поставленного Товара составляется соответствующий Акт (ТОРГ-2/ТОРГ-3). При этом в составлении Акта участвует лицо, фактически поставившее товар. В рамках настоящего пункта договора Акт, составленный с участием такого лица, является составленным правомерно и Поставщик не вправе его оспорить, как составленный ненадлежащим образом.</w:t>
      </w:r>
    </w:p>
    <w:p w:rsidR="00A96A2D" w:rsidRPr="00895D04" w:rsidRDefault="00A96A2D" w:rsidP="00A96A2D">
      <w:pPr>
        <w:pStyle w:val="Style9"/>
        <w:widowControl/>
        <w:tabs>
          <w:tab w:val="left" w:pos="1512"/>
        </w:tabs>
        <w:spacing w:line="0" w:lineRule="atLeast"/>
        <w:ind w:right="110" w:firstLine="0"/>
        <w:jc w:val="both"/>
        <w:rPr>
          <w:sz w:val="22"/>
          <w:szCs w:val="22"/>
        </w:rPr>
      </w:pPr>
      <w:r w:rsidRPr="00895D04">
        <w:rPr>
          <w:rStyle w:val="FontStyle33"/>
        </w:rPr>
        <w:t>5.5. Товар по качеству и другим показателям должен соответствовать стандартам, действующим нормативам, сертификатам заводов-изготовителей,  всем требованиям, предъявляемым соответствующими международными органами и органами Российской Федерации и другим обязательным требованиям.</w:t>
      </w:r>
    </w:p>
    <w:p w:rsidR="00A96A2D" w:rsidRPr="00895D04" w:rsidRDefault="00A96A2D" w:rsidP="00A96A2D">
      <w:pPr>
        <w:pStyle w:val="Style9"/>
        <w:widowControl/>
        <w:tabs>
          <w:tab w:val="left" w:pos="851"/>
        </w:tabs>
        <w:spacing w:line="0" w:lineRule="atLeast"/>
        <w:ind w:right="110" w:firstLine="0"/>
        <w:jc w:val="both"/>
        <w:rPr>
          <w:sz w:val="22"/>
          <w:szCs w:val="22"/>
        </w:rPr>
      </w:pPr>
      <w:r w:rsidRPr="00895D04">
        <w:rPr>
          <w:rStyle w:val="FontStyle33"/>
        </w:rPr>
        <w:t xml:space="preserve">5.6. Поставщик одновременно с товаром передает Покупателю копии следующих документов на товар: паспорта, сертификата качества предприятия - изготовителя, сертификата санитарно-эпидемиологического заключения, разрешения </w:t>
      </w:r>
      <w:proofErr w:type="spellStart"/>
      <w:r w:rsidRPr="00895D04">
        <w:rPr>
          <w:rStyle w:val="FontStyle33"/>
        </w:rPr>
        <w:t>Ростехнадзора</w:t>
      </w:r>
      <w:proofErr w:type="spellEnd"/>
      <w:r w:rsidRPr="00895D04">
        <w:rPr>
          <w:rStyle w:val="FontStyle33"/>
        </w:rPr>
        <w:t xml:space="preserve"> на применение в России и прочих необходимых сертификатов; в случае импортной поставки - соответствующего разрешения на применение товара на территории Российской Федерации, выданного уполномоченными организациями; сопровождается также передачей технической документации, обычно используемой и/или требуемой для надлежащей эксплуатации на русском языке; приложением копии лицензии предприятия-изготовителя на поставляемый товар, с указанием даты выдачи и срока ее действия. В случае изготовления товара по отраслевым стандартам (ОСТ) или по Техническим Условиям предприятия-изготовителя, Поставщик должен представлять копию экземпляра соответствующих ОСТов и ТУ на поставляемые товары, а также методики для определения показателей качества.</w:t>
      </w:r>
    </w:p>
    <w:p w:rsidR="00A96A2D" w:rsidRPr="00895D04" w:rsidRDefault="00A96A2D" w:rsidP="00A96A2D">
      <w:pPr>
        <w:pStyle w:val="Style9"/>
        <w:widowControl/>
        <w:tabs>
          <w:tab w:val="left" w:pos="1512"/>
        </w:tabs>
        <w:spacing w:line="0" w:lineRule="atLeast"/>
        <w:ind w:right="110" w:firstLine="0"/>
        <w:jc w:val="both"/>
        <w:rPr>
          <w:sz w:val="22"/>
          <w:szCs w:val="22"/>
        </w:rPr>
      </w:pPr>
      <w:r w:rsidRPr="00895D04">
        <w:rPr>
          <w:rStyle w:val="FontStyle33"/>
        </w:rPr>
        <w:t xml:space="preserve">Если товар не сертифицируется на территории России, необходимо </w:t>
      </w:r>
      <w:proofErr w:type="gramStart"/>
      <w:r w:rsidRPr="00895D04">
        <w:rPr>
          <w:rStyle w:val="FontStyle33"/>
        </w:rPr>
        <w:t>предоставить соответствующие документы</w:t>
      </w:r>
      <w:proofErr w:type="gramEnd"/>
      <w:r w:rsidRPr="00895D04">
        <w:rPr>
          <w:rStyle w:val="FontStyle33"/>
        </w:rPr>
        <w:t>.</w:t>
      </w:r>
    </w:p>
    <w:p w:rsidR="00A96A2D" w:rsidRPr="00895D04" w:rsidRDefault="00A96A2D" w:rsidP="00A96A2D">
      <w:pPr>
        <w:pStyle w:val="Style4"/>
        <w:widowControl/>
        <w:tabs>
          <w:tab w:val="left" w:pos="6876"/>
        </w:tabs>
        <w:spacing w:line="0" w:lineRule="atLeast"/>
        <w:ind w:right="110"/>
        <w:jc w:val="both"/>
        <w:rPr>
          <w:sz w:val="22"/>
          <w:szCs w:val="22"/>
        </w:rPr>
      </w:pPr>
      <w:r w:rsidRPr="00895D04">
        <w:rPr>
          <w:rStyle w:val="FontStyle33"/>
        </w:rPr>
        <w:t>При отсутствии требуемой настоящим пунктом документации поставка товара считается некомплектной.</w:t>
      </w:r>
    </w:p>
    <w:p w:rsidR="00A96A2D" w:rsidRPr="00895D04" w:rsidRDefault="00A96A2D" w:rsidP="00A96A2D">
      <w:pPr>
        <w:pStyle w:val="Style9"/>
        <w:widowControl/>
        <w:tabs>
          <w:tab w:val="left" w:pos="528"/>
        </w:tabs>
        <w:spacing w:line="0" w:lineRule="atLeast"/>
        <w:ind w:right="110" w:firstLine="0"/>
        <w:jc w:val="both"/>
        <w:rPr>
          <w:sz w:val="22"/>
          <w:szCs w:val="22"/>
        </w:rPr>
      </w:pPr>
      <w:r w:rsidRPr="00895D04">
        <w:rPr>
          <w:rStyle w:val="FontStyle33"/>
        </w:rPr>
        <w:t>5.7. Товар должен быть новым, не находившимся в употреблении (ранее не находившимся в использовании у Поставщика или у третьих лиц), не подвергавшимся механическому, климатическому и иному воздействию, не находящимся в залоге, под арестом или под иным обременением.</w:t>
      </w:r>
    </w:p>
    <w:p w:rsidR="00A96A2D" w:rsidRPr="00895D04" w:rsidRDefault="00A96A2D" w:rsidP="00A96A2D">
      <w:pPr>
        <w:pStyle w:val="Style9"/>
        <w:widowControl/>
        <w:tabs>
          <w:tab w:val="left" w:pos="528"/>
        </w:tabs>
        <w:spacing w:line="0" w:lineRule="atLeast"/>
        <w:ind w:right="110" w:firstLine="0"/>
        <w:jc w:val="both"/>
        <w:rPr>
          <w:sz w:val="22"/>
          <w:szCs w:val="22"/>
        </w:rPr>
      </w:pPr>
      <w:r w:rsidRPr="00895D04">
        <w:rPr>
          <w:rStyle w:val="FontStyle33"/>
        </w:rPr>
        <w:t>5.8. Поставщик подтверждает, что остаточный срок годности товара на момент поставки составляет не менее 80 (восемьдесят) процентов</w:t>
      </w:r>
      <w:r w:rsidRPr="00895D04">
        <w:rPr>
          <w:rStyle w:val="FontStyle33"/>
          <w:i/>
        </w:rPr>
        <w:t xml:space="preserve"> </w:t>
      </w:r>
      <w:r w:rsidRPr="00895D04">
        <w:rPr>
          <w:rStyle w:val="FontStyle33"/>
        </w:rPr>
        <w:t xml:space="preserve">от срока, указанного на упаковке. </w:t>
      </w:r>
    </w:p>
    <w:p w:rsidR="00A96A2D" w:rsidRPr="00895D04" w:rsidRDefault="00A96A2D" w:rsidP="00A96A2D">
      <w:pPr>
        <w:pStyle w:val="Style9"/>
        <w:widowControl/>
        <w:tabs>
          <w:tab w:val="left" w:pos="567"/>
        </w:tabs>
        <w:spacing w:line="0" w:lineRule="atLeast"/>
        <w:ind w:right="110" w:firstLine="0"/>
        <w:jc w:val="both"/>
        <w:rPr>
          <w:sz w:val="22"/>
          <w:szCs w:val="22"/>
        </w:rPr>
      </w:pPr>
      <w:r w:rsidRPr="00895D04">
        <w:rPr>
          <w:rStyle w:val="FontStyle33"/>
        </w:rPr>
        <w:t xml:space="preserve">5.9. Товар должен быть замаркирован и упакован способом, который обеспечивает его полную сохранность во время погрузочно-разгрузочных работ, транспортировки и хранения. </w:t>
      </w:r>
    </w:p>
    <w:p w:rsidR="00A96A2D" w:rsidRPr="00895D04" w:rsidRDefault="00A96A2D" w:rsidP="00A96A2D">
      <w:pPr>
        <w:pStyle w:val="Style9"/>
        <w:widowControl/>
        <w:tabs>
          <w:tab w:val="left" w:pos="1422"/>
        </w:tabs>
        <w:spacing w:line="0" w:lineRule="atLeast"/>
        <w:ind w:right="110" w:firstLine="0"/>
        <w:jc w:val="both"/>
        <w:rPr>
          <w:sz w:val="22"/>
          <w:szCs w:val="22"/>
        </w:rPr>
      </w:pPr>
      <w:r w:rsidRPr="00895D04">
        <w:rPr>
          <w:rStyle w:val="FontStyle33"/>
        </w:rPr>
        <w:t>Если в установленном законом порядке к таре (упаковке) поставляемого товара предусмотрены обязательные требования, Поставщик должен исполнить их.</w:t>
      </w:r>
    </w:p>
    <w:p w:rsidR="00A96A2D" w:rsidRPr="00895D04" w:rsidRDefault="00A96A2D" w:rsidP="00A96A2D">
      <w:pPr>
        <w:pStyle w:val="Style9"/>
        <w:widowControl/>
        <w:tabs>
          <w:tab w:val="left" w:pos="1422"/>
        </w:tabs>
        <w:spacing w:line="0" w:lineRule="atLeast"/>
        <w:ind w:right="110" w:firstLine="0"/>
        <w:jc w:val="both"/>
        <w:rPr>
          <w:sz w:val="22"/>
          <w:szCs w:val="22"/>
        </w:rPr>
      </w:pPr>
      <w:r w:rsidRPr="00895D04">
        <w:rPr>
          <w:rStyle w:val="FontStyle33"/>
        </w:rPr>
        <w:t>Погрузка и укладка товара Поставщиком в транспортном средстве производится в соответствии с правилами и нормами перевозки грузов соответствующего транспортного Устава.</w:t>
      </w:r>
    </w:p>
    <w:p w:rsidR="00A96A2D" w:rsidRPr="00895D04" w:rsidRDefault="00A96A2D" w:rsidP="00A96A2D">
      <w:pPr>
        <w:pStyle w:val="Style9"/>
        <w:widowControl/>
        <w:tabs>
          <w:tab w:val="left" w:pos="1422"/>
        </w:tabs>
        <w:spacing w:line="0" w:lineRule="atLeast"/>
        <w:ind w:right="110" w:firstLine="0"/>
        <w:jc w:val="both"/>
        <w:rPr>
          <w:sz w:val="22"/>
          <w:szCs w:val="22"/>
        </w:rPr>
      </w:pPr>
      <w:r w:rsidRPr="00895D04">
        <w:rPr>
          <w:rStyle w:val="FontStyle33"/>
        </w:rPr>
        <w:t>5.10. По настоящему договору Поставщик гарантирует качество товара в течение срока эксплуатации (годности).</w:t>
      </w:r>
    </w:p>
    <w:p w:rsidR="00A96A2D" w:rsidRPr="00895D04" w:rsidRDefault="00A96A2D" w:rsidP="00A96A2D">
      <w:pPr>
        <w:pStyle w:val="Style9"/>
        <w:widowControl/>
        <w:tabs>
          <w:tab w:val="left" w:pos="1422"/>
        </w:tabs>
        <w:spacing w:line="0" w:lineRule="atLeast"/>
        <w:ind w:right="110" w:firstLine="0"/>
        <w:jc w:val="both"/>
        <w:rPr>
          <w:sz w:val="22"/>
          <w:szCs w:val="22"/>
        </w:rPr>
      </w:pPr>
      <w:r w:rsidRPr="00895D04">
        <w:rPr>
          <w:rStyle w:val="FontStyle33"/>
        </w:rPr>
        <w:t xml:space="preserve">5.11. </w:t>
      </w:r>
      <w:r w:rsidRPr="00895D04">
        <w:rPr>
          <w:sz w:val="22"/>
          <w:szCs w:val="22"/>
        </w:rPr>
        <w:t xml:space="preserve">В случае выявления несоответствия качества Товара требованиям действующей нормативно-технической документации, в том числе на основании информационных писем </w:t>
      </w:r>
      <w:proofErr w:type="spellStart"/>
      <w:r w:rsidRPr="00895D04">
        <w:rPr>
          <w:sz w:val="22"/>
          <w:szCs w:val="22"/>
        </w:rPr>
        <w:t>Роспотребнадзора</w:t>
      </w:r>
      <w:proofErr w:type="spellEnd"/>
      <w:r w:rsidRPr="00895D04">
        <w:rPr>
          <w:sz w:val="22"/>
          <w:szCs w:val="22"/>
        </w:rPr>
        <w:t>/</w:t>
      </w:r>
      <w:proofErr w:type="spellStart"/>
      <w:r w:rsidRPr="00895D04">
        <w:rPr>
          <w:sz w:val="22"/>
          <w:szCs w:val="22"/>
        </w:rPr>
        <w:t>Ростехнадзора</w:t>
      </w:r>
      <w:proofErr w:type="spellEnd"/>
      <w:r w:rsidRPr="00895D04">
        <w:rPr>
          <w:sz w:val="22"/>
          <w:szCs w:val="22"/>
        </w:rPr>
        <w:t xml:space="preserve"> (в части выявления забракованных или фальсифицированных товаров), осуществить замену на товар надлежащего качества или осуществить возврат некачественного Товара с возмещением денежных средств, в течение всего срока </w:t>
      </w:r>
      <w:r w:rsidRPr="00895D04">
        <w:rPr>
          <w:rStyle w:val="FontStyle33"/>
        </w:rPr>
        <w:t>эксплуатации (годности)</w:t>
      </w:r>
      <w:r w:rsidRPr="00895D04">
        <w:rPr>
          <w:sz w:val="22"/>
          <w:szCs w:val="22"/>
        </w:rPr>
        <w:t xml:space="preserve"> поставленного Товара.</w:t>
      </w:r>
    </w:p>
    <w:p w:rsidR="00A96A2D" w:rsidRPr="00895D04" w:rsidRDefault="00A96A2D" w:rsidP="00A96A2D">
      <w:pPr>
        <w:pStyle w:val="Style9"/>
        <w:widowControl/>
        <w:tabs>
          <w:tab w:val="left" w:pos="1422"/>
        </w:tabs>
        <w:spacing w:line="0" w:lineRule="atLeast"/>
        <w:ind w:right="110" w:firstLine="0"/>
        <w:jc w:val="both"/>
        <w:rPr>
          <w:sz w:val="22"/>
          <w:szCs w:val="22"/>
        </w:rPr>
      </w:pPr>
      <w:r w:rsidRPr="00895D04">
        <w:rPr>
          <w:rStyle w:val="FontStyle33"/>
        </w:rPr>
        <w:t>При получении уведомления о замене товара Поставщик обязуется за свой счет в течение 10 дней заменить некачественный товар либо вернуть денежные средства в течение 5 (пяти) календарных дней с момента получения уведомления о замене товара. Замена товара производится, в том числе, если вес товара без упаковки не соответствует указанному в спецификации и (или) вес упаковки товара не соответствует весу, указанному на упаковке.</w:t>
      </w:r>
    </w:p>
    <w:p w:rsidR="00A96A2D" w:rsidRPr="00895D04" w:rsidRDefault="00A96A2D" w:rsidP="00A96A2D">
      <w:pPr>
        <w:pStyle w:val="Style9"/>
        <w:widowControl/>
        <w:tabs>
          <w:tab w:val="left" w:pos="1422"/>
        </w:tabs>
        <w:spacing w:line="0" w:lineRule="atLeast"/>
        <w:ind w:right="110" w:firstLine="0"/>
        <w:jc w:val="both"/>
        <w:rPr>
          <w:sz w:val="22"/>
          <w:szCs w:val="22"/>
        </w:rPr>
      </w:pPr>
      <w:r w:rsidRPr="00895D04">
        <w:rPr>
          <w:rStyle w:val="FontStyle33"/>
        </w:rPr>
        <w:t>5.12. Транспортные и другие расходы, связанные с возвратом или заменой некачественного товара, а также допоставкой недостающего товара несет Поставщик.</w:t>
      </w:r>
    </w:p>
    <w:p w:rsidR="00A96A2D" w:rsidRPr="00895D04" w:rsidRDefault="00A96A2D" w:rsidP="00A96A2D">
      <w:pPr>
        <w:pStyle w:val="Style9"/>
        <w:widowControl/>
        <w:tabs>
          <w:tab w:val="left" w:pos="1422"/>
        </w:tabs>
        <w:spacing w:line="0" w:lineRule="atLeast"/>
        <w:ind w:right="110" w:firstLine="0"/>
        <w:jc w:val="both"/>
        <w:rPr>
          <w:rStyle w:val="FontStyle33"/>
        </w:rPr>
      </w:pPr>
      <w:r w:rsidRPr="00895D04">
        <w:rPr>
          <w:rStyle w:val="FontStyle33"/>
        </w:rPr>
        <w:t>5.13. В случае</w:t>
      </w:r>
      <w:proofErr w:type="gramStart"/>
      <w:r w:rsidRPr="00895D04">
        <w:rPr>
          <w:rStyle w:val="FontStyle33"/>
        </w:rPr>
        <w:t>,</w:t>
      </w:r>
      <w:proofErr w:type="gramEnd"/>
      <w:r w:rsidRPr="00895D04">
        <w:rPr>
          <w:rStyle w:val="FontStyle33"/>
        </w:rPr>
        <w:t xml:space="preserve"> если Поставщик не согласен с тем, что товар не соответствует по качеству установленным требованиям, он обязан за свой счет в течение 1 суток с момента получения уведомления провести экспертизу качества товара за свой счет. В случае</w:t>
      </w:r>
      <w:proofErr w:type="gramStart"/>
      <w:r w:rsidRPr="00895D04">
        <w:rPr>
          <w:rStyle w:val="FontStyle33"/>
        </w:rPr>
        <w:t>,</w:t>
      </w:r>
      <w:proofErr w:type="gramEnd"/>
      <w:r w:rsidRPr="00895D04">
        <w:rPr>
          <w:rStyle w:val="FontStyle33"/>
        </w:rPr>
        <w:t xml:space="preserve"> если в течение 1 суток дней экспертиза качества товара не была произведена Поставщиком, это свидетельствует о том, что Поставщик принял претензии Покупателя, и он не вправе в дальнейшем оспорить данный факт.</w:t>
      </w:r>
    </w:p>
    <w:p w:rsidR="00A96A2D" w:rsidRPr="00895D04" w:rsidRDefault="00A96A2D" w:rsidP="00A96A2D">
      <w:pPr>
        <w:pStyle w:val="Style9"/>
        <w:widowControl/>
        <w:tabs>
          <w:tab w:val="left" w:pos="1422"/>
        </w:tabs>
        <w:spacing w:line="0" w:lineRule="atLeast"/>
        <w:ind w:right="110" w:firstLine="0"/>
        <w:jc w:val="both"/>
        <w:rPr>
          <w:sz w:val="22"/>
          <w:szCs w:val="22"/>
        </w:rPr>
      </w:pPr>
    </w:p>
    <w:p w:rsidR="00A96A2D" w:rsidRPr="00895D04" w:rsidRDefault="00A96A2D" w:rsidP="00A96A2D">
      <w:pPr>
        <w:pStyle w:val="Style13"/>
        <w:widowControl/>
        <w:spacing w:line="0" w:lineRule="atLeast"/>
        <w:ind w:right="110"/>
        <w:jc w:val="center"/>
        <w:rPr>
          <w:sz w:val="22"/>
          <w:szCs w:val="22"/>
        </w:rPr>
      </w:pPr>
      <w:r w:rsidRPr="00E55A6F">
        <w:rPr>
          <w:rStyle w:val="FontStyle32"/>
        </w:rPr>
        <w:t>6. Ответственность Сторон</w:t>
      </w:r>
    </w:p>
    <w:p w:rsidR="00A96A2D" w:rsidRPr="00895D04" w:rsidRDefault="00A96A2D" w:rsidP="00A96A2D">
      <w:pPr>
        <w:pStyle w:val="Style9"/>
        <w:widowControl/>
        <w:tabs>
          <w:tab w:val="left" w:pos="1362"/>
        </w:tabs>
        <w:spacing w:line="0" w:lineRule="atLeast"/>
        <w:ind w:right="110" w:firstLine="0"/>
        <w:jc w:val="both"/>
        <w:rPr>
          <w:sz w:val="22"/>
          <w:szCs w:val="22"/>
        </w:rPr>
      </w:pPr>
      <w:r w:rsidRPr="00895D04">
        <w:rPr>
          <w:rStyle w:val="FontStyle33"/>
        </w:rPr>
        <w:t xml:space="preserve">6.1. </w:t>
      </w:r>
      <w:r w:rsidRPr="00895D04">
        <w:rPr>
          <w:sz w:val="22"/>
          <w:szCs w:val="22"/>
        </w:rPr>
        <w:t xml:space="preserve">В случае нарушения сроков поставки Товара, сроков устранения недостатков Товара, в том числе в течение гарантийного срока, Покупатель имеет право взыскать с Поставщика неустойку в размере </w:t>
      </w:r>
      <w:r w:rsidRPr="00895D04">
        <w:rPr>
          <w:rStyle w:val="FontStyle33"/>
        </w:rPr>
        <w:t xml:space="preserve">0,5% </w:t>
      </w:r>
      <w:r w:rsidRPr="00895D04">
        <w:rPr>
          <w:sz w:val="22"/>
          <w:szCs w:val="22"/>
        </w:rPr>
        <w:t xml:space="preserve">от стоимости </w:t>
      </w:r>
      <w:proofErr w:type="spellStart"/>
      <w:r w:rsidRPr="00895D04">
        <w:rPr>
          <w:sz w:val="22"/>
          <w:szCs w:val="22"/>
        </w:rPr>
        <w:t>непоставленного</w:t>
      </w:r>
      <w:proofErr w:type="spellEnd"/>
      <w:r w:rsidRPr="00895D04">
        <w:rPr>
          <w:sz w:val="22"/>
          <w:szCs w:val="22"/>
        </w:rPr>
        <w:t>/</w:t>
      </w:r>
      <w:proofErr w:type="spellStart"/>
      <w:r w:rsidRPr="00895D04">
        <w:rPr>
          <w:sz w:val="22"/>
          <w:szCs w:val="22"/>
        </w:rPr>
        <w:t>незамененного</w:t>
      </w:r>
      <w:proofErr w:type="spellEnd"/>
      <w:r w:rsidRPr="00895D04">
        <w:rPr>
          <w:sz w:val="22"/>
          <w:szCs w:val="22"/>
        </w:rPr>
        <w:t xml:space="preserve"> Товара за каждый день просрочки до даты надлежащего исполнения обязательств</w:t>
      </w:r>
      <w:r w:rsidRPr="00895D04">
        <w:rPr>
          <w:rStyle w:val="FontStyle33"/>
        </w:rPr>
        <w:t>.</w:t>
      </w:r>
    </w:p>
    <w:p w:rsidR="00A96A2D" w:rsidRPr="00895D04" w:rsidRDefault="00A96A2D" w:rsidP="00A96A2D">
      <w:pPr>
        <w:pStyle w:val="Style9"/>
        <w:tabs>
          <w:tab w:val="left" w:pos="1362"/>
        </w:tabs>
        <w:spacing w:line="0" w:lineRule="atLeast"/>
        <w:ind w:right="110" w:firstLine="0"/>
        <w:jc w:val="both"/>
        <w:rPr>
          <w:sz w:val="22"/>
          <w:szCs w:val="22"/>
        </w:rPr>
      </w:pPr>
      <w:r w:rsidRPr="00895D04">
        <w:rPr>
          <w:rStyle w:val="FontStyle33"/>
        </w:rPr>
        <w:t>6.2. В случае поставки некачественного либо некомплектного товара, Поставщик уплачивает Покупателю неустойку в размере 0,5% от стоимости некачественного либо некомплектного товара.</w:t>
      </w:r>
    </w:p>
    <w:p w:rsidR="00A96A2D" w:rsidRPr="00895D04" w:rsidRDefault="00A96A2D" w:rsidP="00A96A2D">
      <w:pPr>
        <w:spacing w:line="0" w:lineRule="atLeast"/>
        <w:ind w:firstLine="0"/>
        <w:rPr>
          <w:rFonts w:eastAsia="Calibri"/>
          <w:sz w:val="22"/>
          <w:szCs w:val="22"/>
        </w:rPr>
      </w:pPr>
      <w:r w:rsidRPr="00895D04">
        <w:rPr>
          <w:rFonts w:eastAsia="Calibri"/>
          <w:sz w:val="22"/>
          <w:szCs w:val="22"/>
        </w:rPr>
        <w:t>6.3. В случае нарушения Поставщиком срока замены товара, не соответствующего требованиям о качестве, Покупатель вправе предъявить Поставщику требование об уплате неустойки в размере 0,5% от стоимости товара, подлежащего передаче Поставщиком взамен, за каждый день просрочки.</w:t>
      </w:r>
    </w:p>
    <w:p w:rsidR="00A96A2D" w:rsidRPr="00895D04" w:rsidRDefault="00A96A2D" w:rsidP="00A96A2D">
      <w:pPr>
        <w:spacing w:line="0" w:lineRule="atLeast"/>
        <w:ind w:firstLine="0"/>
        <w:rPr>
          <w:sz w:val="22"/>
          <w:szCs w:val="22"/>
        </w:rPr>
      </w:pPr>
      <w:r w:rsidRPr="00895D04">
        <w:rPr>
          <w:rFonts w:eastAsia="Calibri"/>
          <w:sz w:val="22"/>
          <w:szCs w:val="22"/>
        </w:rPr>
        <w:t xml:space="preserve">6.4. </w:t>
      </w:r>
      <w:r w:rsidRPr="00895D04">
        <w:rPr>
          <w:sz w:val="22"/>
          <w:szCs w:val="22"/>
        </w:rPr>
        <w:t xml:space="preserve">В случае отказа от поставки Товара Поставщик уплачивает Покупателю штраф в размере 20% от стоимости </w:t>
      </w:r>
      <w:proofErr w:type="spellStart"/>
      <w:r w:rsidRPr="00895D04">
        <w:rPr>
          <w:sz w:val="22"/>
          <w:szCs w:val="22"/>
        </w:rPr>
        <w:t>непоставленного</w:t>
      </w:r>
      <w:proofErr w:type="spellEnd"/>
      <w:r w:rsidRPr="00895D04">
        <w:rPr>
          <w:sz w:val="22"/>
          <w:szCs w:val="22"/>
        </w:rPr>
        <w:t xml:space="preserve"> Товара по соответствующей Заявке, а также возмещает Покупателю убытки в виде суммы превышения в стоимости Товаров, приобретенных Покупателем у третьего лица по сравнению со стоим</w:t>
      </w:r>
      <w:r w:rsidRPr="00895D04">
        <w:rPr>
          <w:sz w:val="22"/>
          <w:szCs w:val="22"/>
          <w:shd w:val="clear" w:color="auto" w:fill="FFFFFF"/>
        </w:rPr>
        <w:t>остью Товаров, установленной в Спецификации.</w:t>
      </w:r>
    </w:p>
    <w:p w:rsidR="00A96A2D" w:rsidRPr="00895D04" w:rsidRDefault="00A96A2D" w:rsidP="00A96A2D">
      <w:pPr>
        <w:pStyle w:val="Style9"/>
        <w:widowControl/>
        <w:tabs>
          <w:tab w:val="left" w:pos="1284"/>
        </w:tabs>
        <w:spacing w:line="0" w:lineRule="atLeast"/>
        <w:ind w:right="110" w:firstLine="0"/>
        <w:jc w:val="both"/>
        <w:rPr>
          <w:sz w:val="22"/>
          <w:szCs w:val="22"/>
        </w:rPr>
      </w:pPr>
      <w:r w:rsidRPr="00895D04">
        <w:rPr>
          <w:rStyle w:val="FontStyle33"/>
        </w:rPr>
        <w:t xml:space="preserve">6.5. </w:t>
      </w:r>
      <w:r w:rsidRPr="00895D04">
        <w:rPr>
          <w:sz w:val="22"/>
          <w:szCs w:val="22"/>
        </w:rPr>
        <w:t>В случае нарушения Поставщиком сроков поставки Товара более чем на 10 (десять) календарных дней Покупатель вправе отказаться от получения Товара. В этом случае Поставщик считается отказавшимся от поставки Товара и несет ответственность в соответствии с п.6.4. Договора.</w:t>
      </w:r>
    </w:p>
    <w:p w:rsidR="00A96A2D" w:rsidRPr="00895D04" w:rsidRDefault="00A96A2D" w:rsidP="00A96A2D">
      <w:pPr>
        <w:pStyle w:val="Style9"/>
        <w:widowControl/>
        <w:tabs>
          <w:tab w:val="left" w:pos="1284"/>
        </w:tabs>
        <w:spacing w:line="0" w:lineRule="atLeast"/>
        <w:ind w:right="110" w:firstLine="0"/>
        <w:jc w:val="both"/>
        <w:rPr>
          <w:rStyle w:val="FontStyle33"/>
        </w:rPr>
      </w:pPr>
      <w:r w:rsidRPr="00895D04">
        <w:rPr>
          <w:rStyle w:val="FontStyle33"/>
        </w:rPr>
        <w:t xml:space="preserve">6.6. </w:t>
      </w:r>
      <w:r w:rsidRPr="00895D04">
        <w:rPr>
          <w:sz w:val="22"/>
          <w:szCs w:val="22"/>
        </w:rPr>
        <w:t xml:space="preserve">Поставщик несет ответственность за </w:t>
      </w:r>
      <w:proofErr w:type="spellStart"/>
      <w:r w:rsidRPr="00895D04">
        <w:rPr>
          <w:sz w:val="22"/>
          <w:szCs w:val="22"/>
        </w:rPr>
        <w:t>непредоставление</w:t>
      </w:r>
      <w:proofErr w:type="spellEnd"/>
      <w:r w:rsidRPr="00895D04">
        <w:rPr>
          <w:sz w:val="22"/>
          <w:szCs w:val="22"/>
        </w:rPr>
        <w:t xml:space="preserve"> Покупателю первичной документации, оформленной надлежащим образом, в виде пени в размере 0,01% от общей стоимости Товара за каждый день просрочки. Уплата пени не освобождает Поставщика от выполнения обязатель</w:t>
      </w:r>
      <w:proofErr w:type="gramStart"/>
      <w:r w:rsidRPr="00895D04">
        <w:rPr>
          <w:sz w:val="22"/>
          <w:szCs w:val="22"/>
        </w:rPr>
        <w:t>ств пр</w:t>
      </w:r>
      <w:proofErr w:type="gramEnd"/>
      <w:r w:rsidRPr="00895D04">
        <w:rPr>
          <w:sz w:val="22"/>
          <w:szCs w:val="22"/>
        </w:rPr>
        <w:t>едоставить Покупателю первичную документацию.</w:t>
      </w:r>
    </w:p>
    <w:p w:rsidR="00A96A2D" w:rsidRPr="00895D04" w:rsidRDefault="00A96A2D" w:rsidP="00A96A2D">
      <w:pPr>
        <w:pStyle w:val="Style9"/>
        <w:widowControl/>
        <w:tabs>
          <w:tab w:val="left" w:pos="1284"/>
        </w:tabs>
        <w:spacing w:line="0" w:lineRule="atLeast"/>
        <w:ind w:right="110" w:firstLine="0"/>
        <w:jc w:val="both"/>
        <w:rPr>
          <w:sz w:val="22"/>
          <w:szCs w:val="22"/>
        </w:rPr>
      </w:pPr>
      <w:r w:rsidRPr="00895D04">
        <w:rPr>
          <w:rStyle w:val="FontStyle33"/>
        </w:rPr>
        <w:t xml:space="preserve">6.7. </w:t>
      </w:r>
      <w:r w:rsidRPr="00895D04">
        <w:rPr>
          <w:sz w:val="22"/>
          <w:szCs w:val="22"/>
        </w:rPr>
        <w:t>В случае нарушения Покупателем установленных в п.3.3. настоящего Договора сроков оплаты поставленного Товара более чем на 20 (двадцать) рабочих дней, Поставщик имеет право взыскать с Покупателя неустойку в размере 0,5% от суммы просроченного платежа за каждый день просрочки, но не более 10% от суммы просроченного платежа</w:t>
      </w:r>
      <w:r w:rsidRPr="00895D04">
        <w:rPr>
          <w:rStyle w:val="FontStyle33"/>
        </w:rPr>
        <w:t>.</w:t>
      </w:r>
    </w:p>
    <w:p w:rsidR="00A96A2D" w:rsidRPr="00895D04" w:rsidRDefault="00A96A2D" w:rsidP="00A96A2D">
      <w:pPr>
        <w:pStyle w:val="Style9"/>
        <w:widowControl/>
        <w:tabs>
          <w:tab w:val="left" w:pos="1368"/>
        </w:tabs>
        <w:spacing w:line="0" w:lineRule="atLeast"/>
        <w:ind w:right="110" w:firstLine="0"/>
        <w:jc w:val="both"/>
        <w:rPr>
          <w:sz w:val="22"/>
          <w:szCs w:val="22"/>
        </w:rPr>
      </w:pPr>
      <w:r w:rsidRPr="00895D04">
        <w:rPr>
          <w:rStyle w:val="FontStyle33"/>
        </w:rPr>
        <w:t>6.8. Уплата неустойки и штрафа не освобождает Стороны от исполнения обязательств по договору.</w:t>
      </w:r>
    </w:p>
    <w:p w:rsidR="00A96A2D" w:rsidRPr="00895D04" w:rsidRDefault="00A96A2D" w:rsidP="00A96A2D">
      <w:pPr>
        <w:pStyle w:val="Style9"/>
        <w:widowControl/>
        <w:tabs>
          <w:tab w:val="left" w:pos="1368"/>
        </w:tabs>
        <w:spacing w:line="0" w:lineRule="atLeast"/>
        <w:ind w:right="110" w:firstLine="0"/>
        <w:jc w:val="both"/>
        <w:rPr>
          <w:sz w:val="22"/>
          <w:szCs w:val="22"/>
        </w:rPr>
      </w:pPr>
      <w:r w:rsidRPr="00895D04">
        <w:rPr>
          <w:rStyle w:val="FontStyle33"/>
        </w:rPr>
        <w:t xml:space="preserve">6.9. К отношениям в рамках настоящего договора не применяются положения статьи 317.1 Гражданского кодекса Российской Федерации. </w:t>
      </w:r>
    </w:p>
    <w:p w:rsidR="00A96A2D" w:rsidRPr="00895D04" w:rsidRDefault="00A96A2D" w:rsidP="00A96A2D">
      <w:pPr>
        <w:pStyle w:val="Style9"/>
        <w:widowControl/>
        <w:tabs>
          <w:tab w:val="left" w:pos="1368"/>
        </w:tabs>
        <w:spacing w:line="0" w:lineRule="atLeast"/>
        <w:ind w:right="110" w:firstLine="0"/>
        <w:jc w:val="both"/>
        <w:rPr>
          <w:sz w:val="22"/>
          <w:szCs w:val="22"/>
        </w:rPr>
      </w:pPr>
      <w:r w:rsidRPr="00895D04">
        <w:rPr>
          <w:rStyle w:val="FontStyle33"/>
        </w:rPr>
        <w:t>6.10. Покупатель имеет право на удержание суммы начисленных неустойки и штрафов при осуществлении оплаты по договору.</w:t>
      </w:r>
    </w:p>
    <w:p w:rsidR="00A96A2D" w:rsidRPr="00895D04" w:rsidRDefault="00A96A2D" w:rsidP="00A96A2D">
      <w:pPr>
        <w:pStyle w:val="Style9"/>
        <w:widowControl/>
        <w:tabs>
          <w:tab w:val="left" w:pos="1368"/>
        </w:tabs>
        <w:spacing w:line="0" w:lineRule="atLeast"/>
        <w:ind w:right="110" w:firstLine="0"/>
        <w:jc w:val="both"/>
        <w:rPr>
          <w:rStyle w:val="FontStyle33"/>
        </w:rPr>
      </w:pPr>
      <w:r w:rsidRPr="00895D04">
        <w:rPr>
          <w:rStyle w:val="FontStyle33"/>
        </w:rPr>
        <w:t xml:space="preserve">6.11. </w:t>
      </w:r>
      <w:proofErr w:type="gramStart"/>
      <w:r w:rsidRPr="00895D04">
        <w:rPr>
          <w:rStyle w:val="FontStyle33"/>
        </w:rPr>
        <w:t>Для Поставщика не является основанием для неисполнения, ненадлежащего исполнения настоящего договора либо основанием для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w:t>
      </w:r>
      <w:proofErr w:type="gramEnd"/>
      <w:r w:rsidRPr="00895D04">
        <w:rPr>
          <w:rStyle w:val="FontStyle33"/>
        </w:rPr>
        <w:t xml:space="preserve"> объекты гражданских прав, закупочных цен у завода-изготовителя, изменения законодательства и т.д. 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rsidR="00A96A2D" w:rsidRPr="00895D04" w:rsidRDefault="00A96A2D" w:rsidP="00A96A2D">
      <w:pPr>
        <w:pStyle w:val="Style9"/>
        <w:widowControl/>
        <w:tabs>
          <w:tab w:val="left" w:pos="1368"/>
        </w:tabs>
        <w:spacing w:line="0" w:lineRule="atLeast"/>
        <w:ind w:right="110" w:firstLine="0"/>
        <w:jc w:val="both"/>
        <w:rPr>
          <w:sz w:val="22"/>
          <w:szCs w:val="22"/>
        </w:rPr>
      </w:pPr>
    </w:p>
    <w:p w:rsidR="00A96A2D" w:rsidRPr="00E55A6F" w:rsidRDefault="00A96A2D" w:rsidP="00A96A2D">
      <w:pPr>
        <w:pStyle w:val="Style13"/>
        <w:widowControl/>
        <w:spacing w:line="0" w:lineRule="atLeast"/>
        <w:ind w:right="110"/>
        <w:jc w:val="center"/>
        <w:rPr>
          <w:sz w:val="22"/>
          <w:szCs w:val="22"/>
        </w:rPr>
      </w:pPr>
      <w:r w:rsidRPr="00E55A6F">
        <w:rPr>
          <w:rStyle w:val="FontStyle32"/>
        </w:rPr>
        <w:t>7. Форс-мажор</w:t>
      </w:r>
    </w:p>
    <w:p w:rsidR="00A96A2D" w:rsidRPr="00895D04" w:rsidRDefault="00A96A2D" w:rsidP="00A96A2D">
      <w:pPr>
        <w:pStyle w:val="Style13"/>
        <w:widowControl/>
        <w:spacing w:line="0" w:lineRule="atLeast"/>
        <w:ind w:right="110"/>
        <w:jc w:val="both"/>
        <w:rPr>
          <w:sz w:val="22"/>
          <w:szCs w:val="22"/>
        </w:rPr>
      </w:pPr>
      <w:r w:rsidRPr="00895D04">
        <w:rPr>
          <w:rStyle w:val="FontStyle32"/>
          <w:b w:val="0"/>
        </w:rPr>
        <w:t>7.1.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обстоятельств непреодолимой силы – форс-мажора, а именно: пожар, наводнение, землетрясение, военные действия, при условии, что данные обстоятельства непосредственно повлияли на выполнение условий по настоящему договору. В этом случае, срок выполнения договорных обязательств будет продлен на время действия указанных обстоятельств.</w:t>
      </w:r>
    </w:p>
    <w:p w:rsidR="00A96A2D" w:rsidRPr="00895D04" w:rsidRDefault="00A96A2D" w:rsidP="00A96A2D">
      <w:pPr>
        <w:pStyle w:val="Style13"/>
        <w:widowControl/>
        <w:spacing w:line="0" w:lineRule="atLeast"/>
        <w:ind w:right="110"/>
        <w:jc w:val="both"/>
        <w:rPr>
          <w:sz w:val="22"/>
          <w:szCs w:val="22"/>
        </w:rPr>
      </w:pPr>
      <w:r w:rsidRPr="00895D04">
        <w:rPr>
          <w:rStyle w:val="FontStyle32"/>
          <w:b w:val="0"/>
        </w:rPr>
        <w:t xml:space="preserve">7.2. Надлежащим доказательством наступления обстоятельств непреодолимой силы считаются документы компетентных органов. </w:t>
      </w:r>
    </w:p>
    <w:p w:rsidR="00A96A2D" w:rsidRPr="00895D04" w:rsidRDefault="00A96A2D" w:rsidP="00A96A2D">
      <w:pPr>
        <w:pStyle w:val="Style13"/>
        <w:widowControl/>
        <w:spacing w:line="0" w:lineRule="atLeast"/>
        <w:ind w:right="110"/>
        <w:jc w:val="both"/>
        <w:rPr>
          <w:sz w:val="22"/>
          <w:szCs w:val="22"/>
        </w:rPr>
      </w:pPr>
      <w:r w:rsidRPr="00895D04">
        <w:rPr>
          <w:rStyle w:val="FontStyle32"/>
          <w:b w:val="0"/>
        </w:rPr>
        <w:t>7.3. Сторона, которая не в состоянии выполнить свои договорные обязательства, незамедлительно информирует другую Сторону о начале и прекращении указанных выше обстоятельств, но в любом случае не позднее 3 (трех) дней после начала и окончания их действия. Несвоевременное уведомление о форс-мажорных обстоятельствах лишает соответствующую Сторону права ссылаться на вышеуказанные обстоятельства.</w:t>
      </w:r>
    </w:p>
    <w:p w:rsidR="00A96A2D" w:rsidRPr="00895D04" w:rsidRDefault="00A96A2D" w:rsidP="00A96A2D">
      <w:pPr>
        <w:pStyle w:val="Style13"/>
        <w:widowControl/>
        <w:spacing w:line="0" w:lineRule="atLeast"/>
        <w:ind w:right="110"/>
        <w:jc w:val="both"/>
        <w:rPr>
          <w:sz w:val="22"/>
          <w:szCs w:val="22"/>
        </w:rPr>
      </w:pPr>
      <w:r w:rsidRPr="00895D04">
        <w:rPr>
          <w:rStyle w:val="FontStyle32"/>
          <w:b w:val="0"/>
        </w:rPr>
        <w:t>7.4. Если указанные обстоятельства продолжаются более 3 (трех) месяцев, каждая Сторона имеет право расторгнуть настоящий договор по письменному уведомлению другой Стороны. В этом случае Стороны производят взаиморасчеты с учетом фактически поставленного товара и его оплаты Покупателем.</w:t>
      </w:r>
    </w:p>
    <w:p w:rsidR="00A96A2D" w:rsidRPr="00895D04" w:rsidRDefault="00A96A2D" w:rsidP="00A96A2D">
      <w:pPr>
        <w:pStyle w:val="Style13"/>
        <w:widowControl/>
        <w:spacing w:line="0" w:lineRule="atLeast"/>
        <w:ind w:right="110"/>
        <w:jc w:val="both"/>
        <w:rPr>
          <w:sz w:val="22"/>
          <w:szCs w:val="22"/>
        </w:rPr>
      </w:pPr>
      <w:r w:rsidRPr="00895D04">
        <w:rPr>
          <w:rStyle w:val="FontStyle32"/>
          <w:b w:val="0"/>
        </w:rPr>
        <w:t>7.5. По требованию любой из сторон может быть создана комиссия, определяющая возможность дальнейшего исполнения взаимных обязательств.</w:t>
      </w:r>
    </w:p>
    <w:p w:rsidR="00A96A2D" w:rsidRPr="00895D04" w:rsidRDefault="00A96A2D" w:rsidP="00A96A2D">
      <w:pPr>
        <w:pStyle w:val="Style13"/>
        <w:widowControl/>
        <w:spacing w:line="0" w:lineRule="atLeast"/>
        <w:ind w:right="110"/>
        <w:jc w:val="both"/>
        <w:rPr>
          <w:rStyle w:val="FontStyle32"/>
          <w:b w:val="0"/>
        </w:rPr>
      </w:pPr>
      <w:r w:rsidRPr="00895D04">
        <w:rPr>
          <w:rStyle w:val="FontStyle32"/>
          <w:b w:val="0"/>
        </w:rPr>
        <w:t>7.6. Факты, изложенные в уведомлении, должны  быть подтверждены  компетентным  органом, действующим в месте наступления обстоятельства непреодолимой силы.</w:t>
      </w:r>
    </w:p>
    <w:p w:rsidR="00A96A2D" w:rsidRPr="00895D04" w:rsidRDefault="00A96A2D" w:rsidP="00A96A2D">
      <w:pPr>
        <w:pStyle w:val="Style13"/>
        <w:widowControl/>
        <w:spacing w:line="0" w:lineRule="atLeast"/>
        <w:ind w:right="110"/>
        <w:jc w:val="both"/>
        <w:rPr>
          <w:sz w:val="22"/>
          <w:szCs w:val="22"/>
        </w:rPr>
      </w:pPr>
    </w:p>
    <w:p w:rsidR="00A96A2D" w:rsidRPr="00E55A6F" w:rsidRDefault="00A96A2D" w:rsidP="00A96A2D">
      <w:pPr>
        <w:pStyle w:val="Style13"/>
        <w:widowControl/>
        <w:spacing w:line="0" w:lineRule="atLeast"/>
        <w:ind w:right="110"/>
        <w:jc w:val="center"/>
        <w:rPr>
          <w:sz w:val="22"/>
          <w:szCs w:val="22"/>
        </w:rPr>
      </w:pPr>
      <w:r w:rsidRPr="00E55A6F">
        <w:rPr>
          <w:rStyle w:val="FontStyle32"/>
        </w:rPr>
        <w:t>8.Порядок разрешения споров</w:t>
      </w:r>
    </w:p>
    <w:p w:rsidR="00A96A2D" w:rsidRPr="00895D04" w:rsidRDefault="00A96A2D" w:rsidP="00A96A2D">
      <w:pPr>
        <w:pStyle w:val="Style13"/>
        <w:widowControl/>
        <w:tabs>
          <w:tab w:val="left" w:pos="142"/>
        </w:tabs>
        <w:spacing w:line="0" w:lineRule="atLeast"/>
        <w:ind w:right="110"/>
        <w:jc w:val="both"/>
        <w:rPr>
          <w:sz w:val="22"/>
          <w:szCs w:val="22"/>
        </w:rPr>
      </w:pPr>
      <w:r w:rsidRPr="00895D04">
        <w:rPr>
          <w:rStyle w:val="FontStyle32"/>
          <w:b w:val="0"/>
        </w:rPr>
        <w:t xml:space="preserve">8.1. Все споры и разногласия, возникающие между Сторонами при исполнении настоящего договора, рассматриваются в претензионном порядке. Сторона настоящего договора, получившая претензию, должна рассмотреть таковую по существу в течение 15 (пятнадцати) календарных дней </w:t>
      </w:r>
      <w:proofErr w:type="gramStart"/>
      <w:r w:rsidRPr="00895D04">
        <w:rPr>
          <w:rStyle w:val="FontStyle32"/>
          <w:b w:val="0"/>
        </w:rPr>
        <w:t>с даты</w:t>
      </w:r>
      <w:proofErr w:type="gramEnd"/>
      <w:r w:rsidRPr="00895D04">
        <w:rPr>
          <w:rStyle w:val="FontStyle32"/>
          <w:b w:val="0"/>
        </w:rPr>
        <w:t xml:space="preserve"> ее получения.</w:t>
      </w:r>
    </w:p>
    <w:p w:rsidR="00A96A2D" w:rsidRPr="00895D04" w:rsidRDefault="00A96A2D" w:rsidP="00A96A2D">
      <w:pPr>
        <w:pStyle w:val="12"/>
        <w:spacing w:line="0" w:lineRule="atLeast"/>
        <w:jc w:val="both"/>
        <w:rPr>
          <w:sz w:val="22"/>
          <w:szCs w:val="22"/>
        </w:rPr>
      </w:pPr>
      <w:r w:rsidRPr="00895D04">
        <w:rPr>
          <w:rStyle w:val="FontStyle32"/>
          <w:b w:val="0"/>
        </w:rPr>
        <w:t xml:space="preserve">8.2. </w:t>
      </w:r>
      <w:r w:rsidRPr="00895D04">
        <w:rPr>
          <w:sz w:val="22"/>
          <w:szCs w:val="22"/>
        </w:rPr>
        <w:t>Претензия направляется заказным почтовым отправлением с описью вложения и уведомлением о вручении либо вручается под роспись лицам, уполномоченным на получение входящей корреспонденции.</w:t>
      </w:r>
    </w:p>
    <w:p w:rsidR="00A96A2D" w:rsidRPr="00895D04" w:rsidRDefault="00A96A2D" w:rsidP="00A96A2D">
      <w:pPr>
        <w:pStyle w:val="Style13"/>
        <w:widowControl/>
        <w:tabs>
          <w:tab w:val="left" w:pos="142"/>
        </w:tabs>
        <w:spacing w:line="0" w:lineRule="atLeast"/>
        <w:ind w:right="110"/>
        <w:jc w:val="both"/>
        <w:rPr>
          <w:rStyle w:val="FontStyle32"/>
          <w:b w:val="0"/>
        </w:rPr>
      </w:pPr>
      <w:r w:rsidRPr="00895D04">
        <w:rPr>
          <w:rStyle w:val="FontStyle32"/>
          <w:b w:val="0"/>
        </w:rPr>
        <w:t xml:space="preserve">8.3. В случае неполучения ответа на претензию в установленный настоящим договором срок, а равно отказ одной из Сторон в удовлетворении претензионных требований, все споры, связанные с исполнением договора, подлежат разрешению в Арбитражном суде Астраханской области в порядке, предусмотренном действующим законодательством Российской Федерации. </w:t>
      </w:r>
    </w:p>
    <w:p w:rsidR="00A96A2D" w:rsidRPr="00895D04" w:rsidRDefault="00A96A2D" w:rsidP="00A96A2D">
      <w:pPr>
        <w:pStyle w:val="Style13"/>
        <w:widowControl/>
        <w:tabs>
          <w:tab w:val="left" w:pos="142"/>
        </w:tabs>
        <w:spacing w:line="0" w:lineRule="atLeast"/>
        <w:ind w:right="110"/>
        <w:jc w:val="both"/>
        <w:rPr>
          <w:sz w:val="22"/>
          <w:szCs w:val="22"/>
        </w:rPr>
      </w:pPr>
    </w:p>
    <w:p w:rsidR="00A96A2D" w:rsidRPr="00E55A6F" w:rsidRDefault="00A96A2D" w:rsidP="00A96A2D">
      <w:pPr>
        <w:pStyle w:val="Style13"/>
        <w:widowControl/>
        <w:tabs>
          <w:tab w:val="left" w:pos="142"/>
        </w:tabs>
        <w:spacing w:line="0" w:lineRule="atLeast"/>
        <w:ind w:right="110"/>
        <w:jc w:val="center"/>
        <w:rPr>
          <w:sz w:val="22"/>
          <w:szCs w:val="22"/>
        </w:rPr>
      </w:pPr>
      <w:r w:rsidRPr="00E55A6F">
        <w:rPr>
          <w:rStyle w:val="FontStyle32"/>
        </w:rPr>
        <w:t>9. Основания и порядок досрочного расторжения договора</w:t>
      </w:r>
    </w:p>
    <w:p w:rsidR="00A96A2D" w:rsidRPr="00895D04" w:rsidRDefault="00A96A2D" w:rsidP="00A96A2D">
      <w:pPr>
        <w:pStyle w:val="13"/>
        <w:widowControl w:val="0"/>
        <w:shd w:val="clear" w:color="auto" w:fill="FFFFFF"/>
        <w:autoSpaceDE w:val="0"/>
        <w:autoSpaceDN w:val="0"/>
        <w:adjustRightInd w:val="0"/>
        <w:spacing w:line="0" w:lineRule="atLeast"/>
        <w:ind w:left="0"/>
        <w:jc w:val="both"/>
        <w:rPr>
          <w:sz w:val="22"/>
          <w:szCs w:val="22"/>
        </w:rPr>
      </w:pPr>
      <w:r w:rsidRPr="00895D04">
        <w:rPr>
          <w:rStyle w:val="FontStyle32"/>
          <w:b w:val="0"/>
        </w:rPr>
        <w:t>9.1.</w:t>
      </w:r>
      <w:r w:rsidRPr="00895D04">
        <w:rPr>
          <w:sz w:val="22"/>
          <w:szCs w:val="22"/>
        </w:rPr>
        <w:t xml:space="preserve"> Настоящий </w:t>
      </w:r>
      <w:proofErr w:type="gramStart"/>
      <w:r w:rsidRPr="00895D04">
        <w:rPr>
          <w:sz w:val="22"/>
          <w:szCs w:val="22"/>
        </w:rPr>
        <w:t>Договор</w:t>
      </w:r>
      <w:proofErr w:type="gramEnd"/>
      <w:r w:rsidRPr="00895D04">
        <w:rPr>
          <w:sz w:val="22"/>
          <w:szCs w:val="22"/>
        </w:rPr>
        <w:t xml:space="preserve"> может быть расторгнут Сторонами по соглашению Сторон, по решению суда или в одностороннем внесудебном порядке в случаях, предусмотренных действующим законодательством РФ и настоящим Договором. </w:t>
      </w:r>
    </w:p>
    <w:p w:rsidR="00A96A2D" w:rsidRPr="00895D04" w:rsidRDefault="00A96A2D" w:rsidP="00A96A2D">
      <w:pPr>
        <w:pStyle w:val="13"/>
        <w:widowControl w:val="0"/>
        <w:shd w:val="clear" w:color="auto" w:fill="FFFFFF"/>
        <w:autoSpaceDE w:val="0"/>
        <w:autoSpaceDN w:val="0"/>
        <w:adjustRightInd w:val="0"/>
        <w:spacing w:line="0" w:lineRule="atLeast"/>
        <w:ind w:left="0"/>
        <w:jc w:val="both"/>
        <w:rPr>
          <w:sz w:val="22"/>
          <w:szCs w:val="22"/>
        </w:rPr>
      </w:pPr>
      <w:r w:rsidRPr="00895D04">
        <w:rPr>
          <w:sz w:val="22"/>
          <w:szCs w:val="22"/>
        </w:rPr>
        <w:t>9.2. Покупатель имеет право в любое время досрочно в одностороннем внесудебном порядке отказаться от исполнения Договора (расторгнуть Договор в одностороннем внесудебном порядке) в следующих случаях:</w:t>
      </w:r>
    </w:p>
    <w:p w:rsidR="00A96A2D" w:rsidRPr="00895D04" w:rsidRDefault="00A96A2D" w:rsidP="00A96A2D">
      <w:pPr>
        <w:pStyle w:val="afa"/>
        <w:widowControl w:val="0"/>
        <w:autoSpaceDE w:val="0"/>
        <w:autoSpaceDN w:val="0"/>
        <w:adjustRightInd w:val="0"/>
        <w:spacing w:line="0" w:lineRule="atLeast"/>
        <w:ind w:firstLine="0"/>
        <w:rPr>
          <w:sz w:val="22"/>
          <w:szCs w:val="22"/>
        </w:rPr>
      </w:pPr>
      <w:r w:rsidRPr="00895D04">
        <w:rPr>
          <w:sz w:val="22"/>
          <w:szCs w:val="22"/>
        </w:rPr>
        <w:t xml:space="preserve">9.2.1. Если просрочка в поставке Товара превысит 15 (пятнадцать) календарных дней. </w:t>
      </w:r>
    </w:p>
    <w:p w:rsidR="00A96A2D" w:rsidRPr="00895D04" w:rsidRDefault="00A96A2D" w:rsidP="00A96A2D">
      <w:pPr>
        <w:pStyle w:val="afa"/>
        <w:widowControl w:val="0"/>
        <w:autoSpaceDE w:val="0"/>
        <w:autoSpaceDN w:val="0"/>
        <w:adjustRightInd w:val="0"/>
        <w:spacing w:line="0" w:lineRule="atLeast"/>
        <w:rPr>
          <w:sz w:val="22"/>
          <w:szCs w:val="22"/>
        </w:rPr>
      </w:pPr>
      <w:r w:rsidRPr="00895D04">
        <w:rPr>
          <w:sz w:val="22"/>
          <w:szCs w:val="22"/>
        </w:rPr>
        <w:t>9.2.2. Если Товар, поставляемый в рамках настоящего Договора, не соответствует техническим характеристикам и требованиям, указанным в Договоре и в документации о закупке.</w:t>
      </w:r>
    </w:p>
    <w:p w:rsidR="00A96A2D" w:rsidRPr="00895D04" w:rsidRDefault="00A96A2D" w:rsidP="00A96A2D">
      <w:pPr>
        <w:widowControl w:val="0"/>
        <w:tabs>
          <w:tab w:val="left" w:pos="0"/>
          <w:tab w:val="left" w:pos="709"/>
          <w:tab w:val="left" w:pos="1276"/>
        </w:tabs>
        <w:spacing w:line="0" w:lineRule="atLeast"/>
        <w:rPr>
          <w:sz w:val="22"/>
          <w:szCs w:val="22"/>
        </w:rPr>
      </w:pPr>
      <w:r w:rsidRPr="00895D04">
        <w:rPr>
          <w:sz w:val="22"/>
          <w:szCs w:val="22"/>
        </w:rPr>
        <w:t>9.2.3. В случае отзыва (прекращения срока действия) разрешительных документов Поставщика, необходимых для исполнения обязательств по Договору.</w:t>
      </w:r>
    </w:p>
    <w:p w:rsidR="00A96A2D" w:rsidRPr="00895D04" w:rsidRDefault="00A96A2D" w:rsidP="00A96A2D">
      <w:pPr>
        <w:widowControl w:val="0"/>
        <w:tabs>
          <w:tab w:val="left" w:pos="0"/>
          <w:tab w:val="left" w:pos="709"/>
          <w:tab w:val="left" w:pos="1276"/>
        </w:tabs>
        <w:spacing w:line="0" w:lineRule="atLeast"/>
        <w:rPr>
          <w:sz w:val="22"/>
          <w:szCs w:val="22"/>
        </w:rPr>
      </w:pPr>
      <w:r w:rsidRPr="00895D04">
        <w:rPr>
          <w:sz w:val="22"/>
          <w:szCs w:val="22"/>
        </w:rPr>
        <w:t>9.2.4. В иных случаях, предусмотренных действующим законодательством РФ и настоящим Договором.</w:t>
      </w:r>
    </w:p>
    <w:p w:rsidR="00A96A2D" w:rsidRPr="00895D04" w:rsidRDefault="00A96A2D" w:rsidP="00A96A2D">
      <w:pPr>
        <w:widowControl w:val="0"/>
        <w:tabs>
          <w:tab w:val="left" w:pos="0"/>
          <w:tab w:val="left" w:pos="709"/>
          <w:tab w:val="left" w:pos="1276"/>
        </w:tabs>
        <w:spacing w:line="0" w:lineRule="atLeast"/>
        <w:rPr>
          <w:sz w:val="22"/>
          <w:szCs w:val="22"/>
        </w:rPr>
      </w:pPr>
      <w:r w:rsidRPr="00895D04">
        <w:rPr>
          <w:sz w:val="22"/>
          <w:szCs w:val="22"/>
        </w:rPr>
        <w:t>9.3. В случае одностороннего внесудебного расторжения Договора по инициативе Покупателя, либо расторжения Договора в судебном порядке, Договор будет считаться расторгнутым с даты, указанной в уведомлении о расторжении/</w:t>
      </w:r>
      <w:proofErr w:type="gramStart"/>
      <w:r w:rsidRPr="00895D04">
        <w:rPr>
          <w:sz w:val="22"/>
          <w:szCs w:val="22"/>
        </w:rPr>
        <w:t>с даты вступления</w:t>
      </w:r>
      <w:proofErr w:type="gramEnd"/>
      <w:r w:rsidRPr="00895D04">
        <w:rPr>
          <w:sz w:val="22"/>
          <w:szCs w:val="22"/>
        </w:rPr>
        <w:t xml:space="preserve"> в законную силу решения суда. Покупатель не возмещает Поставщику убытки, вызванные таким расторжением.</w:t>
      </w:r>
    </w:p>
    <w:p w:rsidR="00A96A2D" w:rsidRPr="00895D04" w:rsidRDefault="00A96A2D" w:rsidP="00A96A2D">
      <w:pPr>
        <w:widowControl w:val="0"/>
        <w:tabs>
          <w:tab w:val="left" w:pos="0"/>
          <w:tab w:val="left" w:pos="709"/>
          <w:tab w:val="left" w:pos="1276"/>
        </w:tabs>
        <w:spacing w:line="0" w:lineRule="atLeast"/>
        <w:rPr>
          <w:sz w:val="22"/>
          <w:szCs w:val="22"/>
        </w:rPr>
      </w:pPr>
      <w:r w:rsidRPr="00895D04">
        <w:rPr>
          <w:sz w:val="22"/>
          <w:szCs w:val="22"/>
        </w:rPr>
        <w:tab/>
        <w:t xml:space="preserve">В случаях, предусмотренных пп.9.2.1-9.2.4 настоящего Договора Поставщик обязан в 5-дневный срок </w:t>
      </w:r>
      <w:proofErr w:type="gramStart"/>
      <w:r w:rsidRPr="00895D04">
        <w:rPr>
          <w:sz w:val="22"/>
          <w:szCs w:val="22"/>
        </w:rPr>
        <w:t>с даты расторжения</w:t>
      </w:r>
      <w:proofErr w:type="gramEnd"/>
      <w:r w:rsidRPr="00895D04">
        <w:rPr>
          <w:sz w:val="22"/>
          <w:szCs w:val="22"/>
        </w:rPr>
        <w:t xml:space="preserve"> Договора возместить Покупателю все причиненные неисполнением/ненадлежащим исполнением своих обязательств убытки, а также уплатить Покупателю штраф в размере 20% от стоимости Товара по неисполненному Договору. </w:t>
      </w:r>
    </w:p>
    <w:p w:rsidR="00A96A2D" w:rsidRPr="00895D04" w:rsidRDefault="00A96A2D" w:rsidP="00A96A2D">
      <w:pPr>
        <w:pStyle w:val="Style9"/>
        <w:widowControl/>
        <w:tabs>
          <w:tab w:val="left" w:pos="1356"/>
          <w:tab w:val="left" w:leader="underscore" w:pos="7734"/>
          <w:tab w:val="left" w:leader="underscore" w:pos="8400"/>
        </w:tabs>
        <w:spacing w:line="0" w:lineRule="atLeast"/>
        <w:ind w:firstLine="0"/>
        <w:jc w:val="both"/>
        <w:rPr>
          <w:sz w:val="22"/>
          <w:szCs w:val="22"/>
        </w:rPr>
      </w:pPr>
      <w:r w:rsidRPr="00895D04">
        <w:rPr>
          <w:sz w:val="22"/>
          <w:szCs w:val="22"/>
        </w:rPr>
        <w:t xml:space="preserve">9.4. Прекращение действия Договора не освобождает Стороны от ответственности за его нарушение, а Поставщика – от обязанности исполнения гарантийных обязательств в </w:t>
      </w:r>
      <w:proofErr w:type="gramStart"/>
      <w:r w:rsidRPr="00895D04">
        <w:rPr>
          <w:sz w:val="22"/>
          <w:szCs w:val="22"/>
        </w:rPr>
        <w:t>отношении</w:t>
      </w:r>
      <w:proofErr w:type="gramEnd"/>
      <w:r w:rsidRPr="00895D04">
        <w:rPr>
          <w:sz w:val="22"/>
          <w:szCs w:val="22"/>
        </w:rPr>
        <w:t xml:space="preserve"> ранее поставленного по Договору Товара</w:t>
      </w:r>
      <w:r w:rsidRPr="00895D04">
        <w:rPr>
          <w:rStyle w:val="FontStyle33"/>
        </w:rPr>
        <w:t>.</w:t>
      </w:r>
    </w:p>
    <w:p w:rsidR="00A96A2D" w:rsidRPr="00895D04" w:rsidRDefault="00A96A2D" w:rsidP="00A96A2D">
      <w:pPr>
        <w:pStyle w:val="Style9"/>
        <w:widowControl/>
        <w:tabs>
          <w:tab w:val="left" w:pos="1356"/>
          <w:tab w:val="left" w:leader="underscore" w:pos="7734"/>
          <w:tab w:val="left" w:leader="underscore" w:pos="8400"/>
        </w:tabs>
        <w:spacing w:line="0" w:lineRule="atLeast"/>
        <w:ind w:firstLine="0"/>
        <w:jc w:val="both"/>
        <w:rPr>
          <w:sz w:val="22"/>
          <w:szCs w:val="22"/>
        </w:rPr>
      </w:pPr>
      <w:r w:rsidRPr="00895D04">
        <w:rPr>
          <w:rStyle w:val="FontStyle33"/>
        </w:rPr>
        <w:t>9.5. Сторона, решившая расторгнуть настоящий договор, направляет письменное соглашение/уведомление о расторжении договора другой Стороне не менее чем за 10 (десять) рабочих дней до предполагаемой даты расторжения договора.</w:t>
      </w:r>
    </w:p>
    <w:p w:rsidR="00A96A2D" w:rsidRPr="00895D04" w:rsidRDefault="00A96A2D" w:rsidP="00A96A2D">
      <w:pPr>
        <w:pStyle w:val="Style9"/>
        <w:widowControl/>
        <w:tabs>
          <w:tab w:val="left" w:pos="1356"/>
          <w:tab w:val="left" w:leader="underscore" w:pos="7734"/>
          <w:tab w:val="left" w:leader="underscore" w:pos="8400"/>
        </w:tabs>
        <w:spacing w:line="0" w:lineRule="atLeast"/>
        <w:ind w:firstLine="0"/>
        <w:jc w:val="both"/>
        <w:rPr>
          <w:sz w:val="22"/>
          <w:szCs w:val="22"/>
        </w:rPr>
      </w:pPr>
      <w:r w:rsidRPr="00895D04">
        <w:rPr>
          <w:rStyle w:val="FontStyle33"/>
        </w:rPr>
        <w:t>9.6.</w:t>
      </w:r>
      <w:r w:rsidRPr="00895D04">
        <w:rPr>
          <w:rStyle w:val="FontStyle33"/>
          <w:i/>
        </w:rPr>
        <w:t xml:space="preserve"> </w:t>
      </w:r>
      <w:r w:rsidRPr="00895D04">
        <w:rPr>
          <w:rStyle w:val="FontStyle32"/>
          <w:b w:val="0"/>
        </w:rPr>
        <w:t>Односторонний отказ от исполнения договора или одностороннее его изменение допускаются в случае существенного нарушения договора одной из Сторон.</w:t>
      </w:r>
    </w:p>
    <w:p w:rsidR="00A96A2D" w:rsidRPr="00895D04" w:rsidRDefault="00A96A2D" w:rsidP="00A96A2D">
      <w:pPr>
        <w:pStyle w:val="Style13"/>
        <w:widowControl/>
        <w:tabs>
          <w:tab w:val="left" w:pos="142"/>
        </w:tabs>
        <w:spacing w:line="0" w:lineRule="atLeast"/>
        <w:ind w:right="110"/>
        <w:jc w:val="both"/>
        <w:rPr>
          <w:sz w:val="22"/>
          <w:szCs w:val="22"/>
        </w:rPr>
      </w:pPr>
      <w:r w:rsidRPr="00895D04">
        <w:rPr>
          <w:rStyle w:val="FontStyle32"/>
          <w:b w:val="0"/>
        </w:rPr>
        <w:t>9.7. Поставщик вправе отказаться от исполнения договора в одностороннем порядке в случае неоднократного нарушения сроков оплаты товаров.</w:t>
      </w:r>
    </w:p>
    <w:p w:rsidR="00A96A2D" w:rsidRPr="00895D04" w:rsidRDefault="00A96A2D" w:rsidP="00A96A2D">
      <w:pPr>
        <w:pStyle w:val="Style13"/>
        <w:widowControl/>
        <w:tabs>
          <w:tab w:val="left" w:pos="142"/>
        </w:tabs>
        <w:spacing w:line="0" w:lineRule="atLeast"/>
        <w:ind w:right="110"/>
        <w:jc w:val="both"/>
        <w:rPr>
          <w:sz w:val="22"/>
          <w:szCs w:val="22"/>
        </w:rPr>
      </w:pPr>
    </w:p>
    <w:p w:rsidR="00A96A2D" w:rsidRPr="00E55A6F" w:rsidRDefault="00A96A2D" w:rsidP="00A96A2D">
      <w:pPr>
        <w:pStyle w:val="Style13"/>
        <w:widowControl/>
        <w:spacing w:line="0" w:lineRule="atLeast"/>
        <w:ind w:right="110"/>
        <w:jc w:val="center"/>
        <w:rPr>
          <w:sz w:val="22"/>
          <w:szCs w:val="22"/>
        </w:rPr>
      </w:pPr>
      <w:r w:rsidRPr="00E55A6F">
        <w:rPr>
          <w:rStyle w:val="FontStyle32"/>
        </w:rPr>
        <w:t>10. Прочие условия</w:t>
      </w:r>
    </w:p>
    <w:p w:rsidR="00A96A2D" w:rsidRPr="00895D04" w:rsidRDefault="00A96A2D" w:rsidP="00A96A2D">
      <w:pPr>
        <w:spacing w:line="0" w:lineRule="atLeast"/>
        <w:rPr>
          <w:sz w:val="22"/>
          <w:szCs w:val="22"/>
        </w:rPr>
      </w:pPr>
      <w:r w:rsidRPr="00895D04">
        <w:rPr>
          <w:rStyle w:val="FontStyle33"/>
        </w:rPr>
        <w:t xml:space="preserve">10.1. </w:t>
      </w:r>
      <w:r w:rsidRPr="00895D04">
        <w:rPr>
          <w:spacing w:val="-4"/>
          <w:sz w:val="22"/>
          <w:szCs w:val="22"/>
        </w:rPr>
        <w:t xml:space="preserve">Стороны несут ответственность за сохранение конфиденциальности в вопросах, связанных с исполнением настоящего договора, включая содержание двусторонних документов. При необходимости обработки персональных данных в связи с исполнением настоящего договора Стороны договорились руководствоваться нормами законодательства Российской Федерации. Стороны договорились обеспечивать конфиденциальность и безопасность персональных данных, ставших им известными в связи с исполнением настоящего договора в соответствии с законодательством Российской Федерации. Обеспечение безопасности и конфиденциальности персональных данных должно включать все необходимые организационные и технические меры по защите от </w:t>
      </w:r>
      <w:proofErr w:type="spellStart"/>
      <w:r w:rsidRPr="00895D04">
        <w:rPr>
          <w:spacing w:val="-4"/>
          <w:sz w:val="22"/>
          <w:szCs w:val="22"/>
        </w:rPr>
        <w:t>несанкционного</w:t>
      </w:r>
      <w:proofErr w:type="spellEnd"/>
      <w:r w:rsidRPr="00895D04">
        <w:rPr>
          <w:spacing w:val="-4"/>
          <w:sz w:val="22"/>
          <w:szCs w:val="22"/>
        </w:rPr>
        <w:t>, в том числе случайного, доступа, уничтожения, изменения, блокирования, копирования, распространения и иных неправомерных действий. Стороны незамедлительно сообщают друг другу о допущенных или ставших им известными фактах разглашения или угрозы разглашения, незаконного доступа, получения или использования персональных данных, ставших им известными в ходе исполнения настоящего договора.</w:t>
      </w:r>
    </w:p>
    <w:p w:rsidR="00A96A2D" w:rsidRPr="00895D04" w:rsidRDefault="00A96A2D" w:rsidP="00A96A2D">
      <w:pPr>
        <w:pStyle w:val="Style9"/>
        <w:widowControl/>
        <w:tabs>
          <w:tab w:val="left" w:pos="1440"/>
        </w:tabs>
        <w:spacing w:line="0" w:lineRule="atLeast"/>
        <w:ind w:right="110" w:firstLine="0"/>
        <w:jc w:val="both"/>
        <w:rPr>
          <w:sz w:val="22"/>
          <w:szCs w:val="22"/>
        </w:rPr>
      </w:pPr>
      <w:r w:rsidRPr="00895D04">
        <w:rPr>
          <w:rStyle w:val="FontStyle33"/>
        </w:rPr>
        <w:t>10.2. Настоящий договор, включая приложения к нему, составляют один единый договор между Поставщиком и Покупателем, который заменяет все другие предварительные соглашения, договоренности, письменные или устные, имеющие отношение к предмету настоящего договора. Настоящий договор составляет и выражает договорные условия и понимание Сторон в отношении всех упомянутых в нем вопросов. Поставщик гарантирует наличие всех необходимых разрешений и одобрений, если они требуются для заключения настоящего договора.</w:t>
      </w:r>
    </w:p>
    <w:p w:rsidR="00A96A2D" w:rsidRPr="00895D04" w:rsidRDefault="00A96A2D" w:rsidP="00A96A2D">
      <w:pPr>
        <w:pStyle w:val="Style9"/>
        <w:widowControl/>
        <w:tabs>
          <w:tab w:val="left" w:pos="1428"/>
        </w:tabs>
        <w:spacing w:line="0" w:lineRule="atLeast"/>
        <w:ind w:right="110" w:firstLine="0"/>
        <w:jc w:val="both"/>
        <w:rPr>
          <w:sz w:val="22"/>
          <w:szCs w:val="22"/>
        </w:rPr>
      </w:pPr>
      <w:r w:rsidRPr="00895D04">
        <w:rPr>
          <w:rStyle w:val="FontStyle33"/>
        </w:rPr>
        <w:t>10.3. Все изменения и дополнения по настоящему договору оформляются дополнительными соглашениями, подписанными уполномоченными представителями Сторон и скрепленными печатями.</w:t>
      </w:r>
    </w:p>
    <w:p w:rsidR="00A96A2D" w:rsidRPr="00895D04" w:rsidRDefault="00A96A2D" w:rsidP="00A96A2D">
      <w:pPr>
        <w:pStyle w:val="Style9"/>
        <w:widowControl/>
        <w:tabs>
          <w:tab w:val="left" w:pos="1356"/>
          <w:tab w:val="left" w:leader="underscore" w:pos="7734"/>
          <w:tab w:val="left" w:leader="underscore" w:pos="8400"/>
        </w:tabs>
        <w:spacing w:line="0" w:lineRule="atLeast"/>
        <w:ind w:firstLine="0"/>
        <w:jc w:val="both"/>
        <w:rPr>
          <w:sz w:val="22"/>
          <w:szCs w:val="22"/>
        </w:rPr>
      </w:pPr>
      <w:r w:rsidRPr="00895D04">
        <w:rPr>
          <w:rStyle w:val="FontStyle33"/>
        </w:rPr>
        <w:t xml:space="preserve">10.4. Срок действия настоящего договора: с «________» ___________ _____ года по «31» декабря 2026 года, а в части проведения расчетов – до полного исполнения Сторонами своих обязательств. </w:t>
      </w:r>
      <w:r w:rsidRPr="00895D04">
        <w:rPr>
          <w:rFonts w:eastAsia="Calibri"/>
          <w:sz w:val="22"/>
          <w:szCs w:val="22"/>
        </w:rPr>
        <w:t>При этом окончание срока действия договора не освобождает Стороны от ответственности за его нарушение.</w:t>
      </w:r>
    </w:p>
    <w:p w:rsidR="00A96A2D" w:rsidRPr="00895D04" w:rsidRDefault="00A96A2D" w:rsidP="00A96A2D">
      <w:pPr>
        <w:pStyle w:val="Style9"/>
        <w:widowControl/>
        <w:tabs>
          <w:tab w:val="left" w:pos="1356"/>
          <w:tab w:val="left" w:leader="underscore" w:pos="7734"/>
          <w:tab w:val="left" w:leader="underscore" w:pos="8400"/>
        </w:tabs>
        <w:spacing w:line="0" w:lineRule="atLeast"/>
        <w:ind w:firstLine="0"/>
        <w:jc w:val="both"/>
        <w:rPr>
          <w:sz w:val="22"/>
          <w:szCs w:val="22"/>
        </w:rPr>
      </w:pPr>
      <w:r w:rsidRPr="00895D04">
        <w:rPr>
          <w:rStyle w:val="FontStyle33"/>
        </w:rPr>
        <w:t xml:space="preserve">10.5. </w:t>
      </w:r>
      <w:r w:rsidRPr="00895D04">
        <w:rPr>
          <w:sz w:val="22"/>
          <w:szCs w:val="22"/>
        </w:rPr>
        <w:t>Уступка права требования (цессия) со стороны Поставщика возможно только с согласия Покупателя.</w:t>
      </w:r>
    </w:p>
    <w:p w:rsidR="00A96A2D" w:rsidRPr="00895D04" w:rsidRDefault="00A96A2D" w:rsidP="00A96A2D">
      <w:pPr>
        <w:pStyle w:val="Style9"/>
        <w:widowControl/>
        <w:tabs>
          <w:tab w:val="left" w:pos="1356"/>
          <w:tab w:val="left" w:leader="underscore" w:pos="7734"/>
          <w:tab w:val="left" w:leader="underscore" w:pos="8400"/>
        </w:tabs>
        <w:spacing w:line="0" w:lineRule="atLeast"/>
        <w:ind w:firstLine="0"/>
        <w:jc w:val="both"/>
        <w:rPr>
          <w:sz w:val="22"/>
          <w:szCs w:val="22"/>
        </w:rPr>
      </w:pPr>
      <w:r w:rsidRPr="00895D04">
        <w:rPr>
          <w:sz w:val="22"/>
          <w:szCs w:val="22"/>
        </w:rPr>
        <w:t>10.6. Передача обязательств по настоящему договору третьим лицам со стороны Поставщика возможна только с согласия Покупателя.</w:t>
      </w:r>
    </w:p>
    <w:p w:rsidR="00A96A2D" w:rsidRPr="00895D04" w:rsidRDefault="00A96A2D" w:rsidP="00A96A2D">
      <w:pPr>
        <w:pStyle w:val="Style9"/>
        <w:widowControl/>
        <w:tabs>
          <w:tab w:val="left" w:pos="1356"/>
          <w:tab w:val="left" w:leader="underscore" w:pos="7734"/>
          <w:tab w:val="left" w:leader="underscore" w:pos="8400"/>
        </w:tabs>
        <w:spacing w:line="0" w:lineRule="atLeast"/>
        <w:ind w:firstLine="0"/>
        <w:jc w:val="both"/>
        <w:rPr>
          <w:sz w:val="22"/>
          <w:szCs w:val="22"/>
        </w:rPr>
      </w:pPr>
      <w:r w:rsidRPr="00895D04">
        <w:rPr>
          <w:rStyle w:val="FontStyle33"/>
        </w:rPr>
        <w:t>10.7. Взаимоотношения Сторон, не урегулированные настоящим договором, регламентируются действующим законодательством Российской Федерации.</w:t>
      </w:r>
    </w:p>
    <w:p w:rsidR="00A96A2D" w:rsidRPr="00895D04" w:rsidRDefault="00A96A2D" w:rsidP="00A96A2D">
      <w:pPr>
        <w:pStyle w:val="Style9"/>
        <w:widowControl/>
        <w:tabs>
          <w:tab w:val="left" w:pos="851"/>
        </w:tabs>
        <w:spacing w:line="0" w:lineRule="atLeast"/>
        <w:ind w:right="110" w:firstLine="0"/>
        <w:jc w:val="both"/>
        <w:rPr>
          <w:sz w:val="22"/>
          <w:szCs w:val="22"/>
        </w:rPr>
      </w:pPr>
      <w:r w:rsidRPr="00895D04">
        <w:rPr>
          <w:rStyle w:val="FontStyle33"/>
        </w:rPr>
        <w:t>10.8. Настоящий договор составлен в двух экземплярах, имеющих одинаковую силу, по одному для каждой из Сторон.</w:t>
      </w:r>
    </w:p>
    <w:p w:rsidR="00A96A2D" w:rsidRPr="00895D04" w:rsidRDefault="00A96A2D" w:rsidP="00A96A2D">
      <w:pPr>
        <w:pStyle w:val="Style9"/>
        <w:widowControl/>
        <w:tabs>
          <w:tab w:val="left" w:pos="1410"/>
        </w:tabs>
        <w:spacing w:line="0" w:lineRule="atLeast"/>
        <w:ind w:right="110" w:firstLine="0"/>
        <w:jc w:val="both"/>
        <w:rPr>
          <w:sz w:val="22"/>
          <w:szCs w:val="22"/>
        </w:rPr>
      </w:pPr>
      <w:r w:rsidRPr="00895D04">
        <w:rPr>
          <w:rStyle w:val="FontStyle33"/>
        </w:rPr>
        <w:t>10.9. В случае изменения адреса, организационно-правовой формы, банковских и иных реквизитов, Стороны в десятидневный</w:t>
      </w:r>
      <w:r w:rsidRPr="00895D04">
        <w:rPr>
          <w:rStyle w:val="FontStyle33"/>
          <w:color w:val="FF0000"/>
        </w:rPr>
        <w:t xml:space="preserve"> </w:t>
      </w:r>
      <w:r w:rsidRPr="00895D04">
        <w:rPr>
          <w:rStyle w:val="FontStyle33"/>
        </w:rPr>
        <w:t xml:space="preserve">срок обязаны известить друг друга о возникших изменениях.  </w:t>
      </w:r>
    </w:p>
    <w:p w:rsidR="00A96A2D" w:rsidRPr="00895D04" w:rsidRDefault="00A96A2D" w:rsidP="00A96A2D">
      <w:pPr>
        <w:pStyle w:val="Style15"/>
        <w:widowControl/>
        <w:tabs>
          <w:tab w:val="left" w:pos="1278"/>
          <w:tab w:val="left" w:leader="underscore" w:pos="4842"/>
          <w:tab w:val="left" w:pos="6216"/>
        </w:tabs>
        <w:spacing w:line="0" w:lineRule="atLeast"/>
        <w:ind w:right="110"/>
        <w:jc w:val="both"/>
        <w:rPr>
          <w:sz w:val="22"/>
          <w:szCs w:val="22"/>
        </w:rPr>
      </w:pPr>
      <w:r w:rsidRPr="00895D04">
        <w:rPr>
          <w:rStyle w:val="FontStyle33"/>
        </w:rPr>
        <w:t xml:space="preserve">11.10. </w:t>
      </w:r>
      <w:r w:rsidRPr="00895D04">
        <w:rPr>
          <w:sz w:val="22"/>
          <w:szCs w:val="22"/>
        </w:rPr>
        <w:t>К настоящему договору прилагаются и являются его неотъемлемой частью:</w:t>
      </w:r>
    </w:p>
    <w:p w:rsidR="00A96A2D" w:rsidRPr="00895D04" w:rsidRDefault="00A96A2D" w:rsidP="00A96A2D">
      <w:pPr>
        <w:pStyle w:val="Style15"/>
        <w:widowControl/>
        <w:tabs>
          <w:tab w:val="left" w:pos="1278"/>
          <w:tab w:val="left" w:leader="underscore" w:pos="4842"/>
          <w:tab w:val="left" w:pos="6216"/>
        </w:tabs>
        <w:spacing w:line="0" w:lineRule="atLeast"/>
        <w:ind w:right="110"/>
        <w:jc w:val="both"/>
        <w:rPr>
          <w:sz w:val="22"/>
          <w:szCs w:val="22"/>
        </w:rPr>
      </w:pPr>
      <w:r w:rsidRPr="00895D04">
        <w:rPr>
          <w:rStyle w:val="FontStyle33"/>
        </w:rPr>
        <w:t>11.10.1. Спецификация (Приложение № 1);</w:t>
      </w:r>
    </w:p>
    <w:p w:rsidR="00A96A2D" w:rsidRPr="00895D04" w:rsidRDefault="00A96A2D" w:rsidP="00A96A2D">
      <w:pPr>
        <w:pStyle w:val="Style15"/>
        <w:widowControl/>
        <w:tabs>
          <w:tab w:val="left" w:pos="709"/>
          <w:tab w:val="left" w:leader="underscore" w:pos="4842"/>
          <w:tab w:val="left" w:pos="6216"/>
        </w:tabs>
        <w:spacing w:line="0" w:lineRule="atLeast"/>
        <w:ind w:right="110"/>
        <w:jc w:val="both"/>
        <w:rPr>
          <w:sz w:val="22"/>
          <w:szCs w:val="22"/>
        </w:rPr>
      </w:pPr>
    </w:p>
    <w:p w:rsidR="00A96A2D" w:rsidRPr="00895D04" w:rsidRDefault="00A96A2D" w:rsidP="00A96A2D">
      <w:pPr>
        <w:pStyle w:val="Style15"/>
        <w:widowControl/>
        <w:tabs>
          <w:tab w:val="left" w:pos="1278"/>
          <w:tab w:val="left" w:leader="underscore" w:pos="4842"/>
          <w:tab w:val="left" w:pos="6216"/>
        </w:tabs>
        <w:spacing w:line="0" w:lineRule="atLeast"/>
        <w:ind w:right="110"/>
        <w:jc w:val="center"/>
        <w:rPr>
          <w:sz w:val="22"/>
          <w:szCs w:val="22"/>
        </w:rPr>
      </w:pPr>
      <w:r w:rsidRPr="00E55A6F">
        <w:rPr>
          <w:rStyle w:val="FontStyle33"/>
          <w:b/>
          <w:bCs/>
          <w:iCs/>
        </w:rPr>
        <w:t xml:space="preserve">11. </w:t>
      </w:r>
      <w:r w:rsidRPr="00E55A6F">
        <w:rPr>
          <w:rStyle w:val="FontStyle33"/>
          <w:b/>
          <w:bCs/>
        </w:rPr>
        <w:t>Юридические адреса и реквизиты Сторон</w:t>
      </w:r>
      <w:r w:rsidRPr="00895D04">
        <w:rPr>
          <w:rStyle w:val="FontStyle33"/>
          <w:bCs/>
        </w:rPr>
        <w:t>:</w:t>
      </w:r>
    </w:p>
    <w:p w:rsidR="00A96A2D" w:rsidRPr="00895D04" w:rsidRDefault="00A96A2D" w:rsidP="00A96A2D">
      <w:pPr>
        <w:pStyle w:val="Style4"/>
        <w:widowControl/>
        <w:spacing w:line="0" w:lineRule="atLeast"/>
        <w:ind w:right="110"/>
        <w:jc w:val="both"/>
        <w:rPr>
          <w:sz w:val="22"/>
          <w:szCs w:val="22"/>
        </w:rPr>
      </w:pPr>
      <w:r w:rsidRPr="00895D04">
        <w:rPr>
          <w:rStyle w:val="FontStyle33"/>
          <w:bCs/>
          <w:u w:val="single"/>
        </w:rPr>
        <w:t>«ПОСТАВЩИК»:</w:t>
      </w:r>
    </w:p>
    <w:p w:rsidR="00A96A2D" w:rsidRPr="00895D04" w:rsidRDefault="00A96A2D" w:rsidP="00A96A2D">
      <w:pPr>
        <w:pStyle w:val="Style4"/>
        <w:widowControl/>
        <w:spacing w:line="0" w:lineRule="atLeast"/>
        <w:ind w:right="108"/>
        <w:jc w:val="both"/>
        <w:rPr>
          <w:sz w:val="22"/>
          <w:szCs w:val="22"/>
        </w:rPr>
      </w:pPr>
      <w:r w:rsidRPr="00895D04">
        <w:rPr>
          <w:rStyle w:val="FontStyle33"/>
        </w:rPr>
        <w:t>___________________________________________</w:t>
      </w:r>
    </w:p>
    <w:p w:rsidR="00A96A2D" w:rsidRPr="00895D04" w:rsidRDefault="00A96A2D" w:rsidP="00A96A2D">
      <w:pPr>
        <w:pStyle w:val="Style4"/>
        <w:widowControl/>
        <w:spacing w:line="0" w:lineRule="atLeast"/>
        <w:ind w:right="108"/>
        <w:jc w:val="both"/>
        <w:rPr>
          <w:sz w:val="22"/>
          <w:szCs w:val="22"/>
        </w:rPr>
      </w:pPr>
      <w:r w:rsidRPr="00895D04">
        <w:rPr>
          <w:rStyle w:val="FontStyle33"/>
        </w:rPr>
        <w:t xml:space="preserve">Юридический адрес: </w:t>
      </w:r>
    </w:p>
    <w:p w:rsidR="00A96A2D" w:rsidRPr="00895D04" w:rsidRDefault="00A96A2D" w:rsidP="00A96A2D">
      <w:pPr>
        <w:pStyle w:val="Style4"/>
        <w:widowControl/>
        <w:spacing w:line="0" w:lineRule="atLeast"/>
        <w:ind w:right="108"/>
        <w:jc w:val="both"/>
        <w:rPr>
          <w:sz w:val="22"/>
          <w:szCs w:val="22"/>
        </w:rPr>
      </w:pPr>
      <w:r w:rsidRPr="00895D04">
        <w:rPr>
          <w:rStyle w:val="FontStyle33"/>
        </w:rPr>
        <w:t xml:space="preserve">Почтовый адрес: </w:t>
      </w:r>
    </w:p>
    <w:p w:rsidR="00A96A2D" w:rsidRPr="00895D04" w:rsidRDefault="00A96A2D" w:rsidP="00A96A2D">
      <w:pPr>
        <w:pStyle w:val="Style4"/>
        <w:widowControl/>
        <w:spacing w:line="0" w:lineRule="atLeast"/>
        <w:ind w:right="108"/>
        <w:jc w:val="both"/>
        <w:rPr>
          <w:sz w:val="22"/>
          <w:szCs w:val="22"/>
        </w:rPr>
      </w:pPr>
      <w:r w:rsidRPr="00895D04">
        <w:rPr>
          <w:rStyle w:val="FontStyle33"/>
        </w:rPr>
        <w:t xml:space="preserve">ИНН/ КПП </w:t>
      </w:r>
    </w:p>
    <w:p w:rsidR="00A96A2D" w:rsidRPr="00895D04" w:rsidRDefault="00A96A2D" w:rsidP="00A96A2D">
      <w:pPr>
        <w:pStyle w:val="Style4"/>
        <w:widowControl/>
        <w:spacing w:line="0" w:lineRule="atLeast"/>
        <w:ind w:right="108"/>
        <w:jc w:val="both"/>
        <w:rPr>
          <w:sz w:val="22"/>
          <w:szCs w:val="22"/>
        </w:rPr>
      </w:pPr>
      <w:r w:rsidRPr="00895D04">
        <w:rPr>
          <w:rStyle w:val="FontStyle33"/>
        </w:rPr>
        <w:t>ОГРН</w:t>
      </w:r>
    </w:p>
    <w:p w:rsidR="00A96A2D" w:rsidRPr="00895D04" w:rsidRDefault="00A96A2D" w:rsidP="00A96A2D">
      <w:pPr>
        <w:pStyle w:val="Style4"/>
        <w:widowControl/>
        <w:spacing w:line="0" w:lineRule="atLeast"/>
        <w:ind w:right="108"/>
        <w:jc w:val="both"/>
        <w:rPr>
          <w:sz w:val="22"/>
          <w:szCs w:val="22"/>
        </w:rPr>
      </w:pPr>
      <w:r w:rsidRPr="00895D04">
        <w:rPr>
          <w:noProof/>
          <w:sz w:val="22"/>
          <w:szCs w:val="22"/>
          <w:lang w:eastAsia="ru-RU"/>
        </w:rPr>
        <mc:AlternateContent>
          <mc:Choice Requires="wps">
            <w:drawing>
              <wp:anchor distT="0" distB="19050" distL="22860" distR="22860" simplePos="0" relativeHeight="251659264" behindDoc="0" locked="0" layoutInCell="1" allowOverlap="1" wp14:anchorId="6C2A75B0" wp14:editId="33F1D3E2">
                <wp:simplePos x="0" y="0"/>
                <wp:positionH relativeFrom="margin">
                  <wp:posOffset>4911090</wp:posOffset>
                </wp:positionH>
                <wp:positionV relativeFrom="paragraph">
                  <wp:posOffset>251460</wp:posOffset>
                </wp:positionV>
                <wp:extent cx="738505" cy="44450"/>
                <wp:effectExtent l="0" t="0" r="4445" b="0"/>
                <wp:wrapTopAndBottom/>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44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6A2D" w:rsidRDefault="00A96A2D" w:rsidP="00A96A2D"/>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86.7pt;margin-top:19.8pt;width:58.15pt;height:3.5pt;z-index:251659264;visibility:visible;mso-wrap-style:square;mso-width-percent:0;mso-height-percent:0;mso-wrap-distance-left:1.8pt;mso-wrap-distance-top:0;mso-wrap-distance-right:1.8pt;mso-wrap-distance-bottom: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" stroked="f">
                <v:textbox inset=".05pt,.05pt,.05pt,.05pt">
                  <w:txbxContent>
                    <w:p w:rsidR="00A96A2D" w:rsidRDefault="00A96A2D" w:rsidP="00A96A2D"/>
                  </w:txbxContent>
                </v:textbox>
                <w10:wrap type="topAndBottom" anchorx="margin"/>
              </v:shape>
            </w:pict>
          </mc:Fallback>
        </mc:AlternateContent>
      </w:r>
      <w:r w:rsidRPr="00895D04">
        <w:rPr>
          <w:rStyle w:val="FontStyle33"/>
        </w:rPr>
        <w:t xml:space="preserve">К/с </w:t>
      </w:r>
      <w:r w:rsidRPr="00895D04">
        <w:rPr>
          <w:rStyle w:val="FontStyle33"/>
        </w:rPr>
        <w:tab/>
      </w:r>
    </w:p>
    <w:p w:rsidR="00A96A2D" w:rsidRPr="00895D04" w:rsidRDefault="00A96A2D" w:rsidP="00A96A2D">
      <w:pPr>
        <w:pStyle w:val="Style4"/>
        <w:widowControl/>
        <w:spacing w:line="0" w:lineRule="atLeast"/>
        <w:ind w:right="108"/>
        <w:jc w:val="both"/>
        <w:rPr>
          <w:sz w:val="22"/>
          <w:szCs w:val="22"/>
        </w:rPr>
      </w:pPr>
      <w:proofErr w:type="gramStart"/>
      <w:r w:rsidRPr="00895D04">
        <w:rPr>
          <w:rStyle w:val="FontStyle33"/>
        </w:rPr>
        <w:t>Р</w:t>
      </w:r>
      <w:proofErr w:type="gramEnd"/>
      <w:r w:rsidRPr="00895D04">
        <w:rPr>
          <w:rStyle w:val="FontStyle33"/>
        </w:rPr>
        <w:t xml:space="preserve">/с </w:t>
      </w:r>
    </w:p>
    <w:p w:rsidR="00A96A2D" w:rsidRPr="00895D04" w:rsidRDefault="00A96A2D" w:rsidP="00A96A2D">
      <w:pPr>
        <w:pStyle w:val="Style4"/>
        <w:widowControl/>
        <w:spacing w:line="0" w:lineRule="atLeast"/>
        <w:ind w:right="108"/>
        <w:jc w:val="both"/>
        <w:rPr>
          <w:sz w:val="22"/>
          <w:szCs w:val="22"/>
        </w:rPr>
      </w:pPr>
      <w:r w:rsidRPr="00895D04">
        <w:rPr>
          <w:rStyle w:val="FontStyle33"/>
        </w:rPr>
        <w:t>БИК</w:t>
      </w:r>
    </w:p>
    <w:p w:rsidR="00A96A2D" w:rsidRPr="00895D04" w:rsidRDefault="00A96A2D" w:rsidP="00A96A2D">
      <w:pPr>
        <w:pStyle w:val="Style4"/>
        <w:widowControl/>
        <w:spacing w:line="0" w:lineRule="atLeast"/>
        <w:ind w:right="108"/>
        <w:jc w:val="both"/>
        <w:rPr>
          <w:sz w:val="22"/>
          <w:szCs w:val="22"/>
        </w:rPr>
      </w:pPr>
      <w:r w:rsidRPr="00895D04">
        <w:rPr>
          <w:rStyle w:val="FontStyle33"/>
        </w:rPr>
        <w:t xml:space="preserve">Банк </w:t>
      </w:r>
    </w:p>
    <w:p w:rsidR="00A96A2D" w:rsidRPr="00895D04" w:rsidRDefault="00A96A2D" w:rsidP="00A96A2D">
      <w:pPr>
        <w:pStyle w:val="Style4"/>
        <w:widowControl/>
        <w:spacing w:line="0" w:lineRule="atLeast"/>
        <w:ind w:right="110"/>
        <w:jc w:val="both"/>
        <w:rPr>
          <w:sz w:val="22"/>
          <w:szCs w:val="22"/>
        </w:rPr>
      </w:pPr>
    </w:p>
    <w:p w:rsidR="00A96A2D" w:rsidRPr="00895D04" w:rsidRDefault="00A96A2D" w:rsidP="00A96A2D">
      <w:pPr>
        <w:pStyle w:val="Style13"/>
        <w:widowControl/>
        <w:spacing w:line="0" w:lineRule="atLeast"/>
        <w:ind w:right="110"/>
        <w:jc w:val="both"/>
        <w:rPr>
          <w:sz w:val="22"/>
          <w:szCs w:val="22"/>
        </w:rPr>
      </w:pPr>
      <w:r w:rsidRPr="00895D04">
        <w:rPr>
          <w:rStyle w:val="FontStyle32"/>
          <w:b w:val="0"/>
          <w:u w:val="single"/>
        </w:rPr>
        <w:t>«ПОКУПАТЕЛЬ»:</w:t>
      </w:r>
    </w:p>
    <w:p w:rsidR="00A96A2D" w:rsidRPr="00895D04" w:rsidRDefault="00A96A2D" w:rsidP="00A96A2D">
      <w:pPr>
        <w:pStyle w:val="Style4"/>
        <w:widowControl/>
        <w:spacing w:line="0" w:lineRule="atLeast"/>
        <w:ind w:right="110"/>
        <w:jc w:val="both"/>
        <w:rPr>
          <w:sz w:val="22"/>
          <w:szCs w:val="22"/>
        </w:rPr>
      </w:pPr>
    </w:p>
    <w:p w:rsidR="00A96A2D" w:rsidRPr="00895D04" w:rsidRDefault="00A96A2D" w:rsidP="00A96A2D">
      <w:pPr>
        <w:pStyle w:val="Style12"/>
        <w:widowControl/>
        <w:spacing w:line="0" w:lineRule="atLeast"/>
        <w:ind w:right="110"/>
        <w:jc w:val="both"/>
        <w:rPr>
          <w:sz w:val="22"/>
          <w:szCs w:val="22"/>
        </w:rPr>
      </w:pPr>
      <w:r w:rsidRPr="00895D04">
        <w:rPr>
          <w:rStyle w:val="FontStyle32"/>
          <w:b w:val="0"/>
        </w:rPr>
        <w:t>Частное учреждение здравоохранения «Медико-санитарная часть»</w:t>
      </w:r>
      <w:r w:rsidRPr="00895D04">
        <w:rPr>
          <w:rStyle w:val="FontStyle33"/>
        </w:rPr>
        <w:t xml:space="preserve"> </w:t>
      </w:r>
    </w:p>
    <w:p w:rsidR="00A96A2D" w:rsidRPr="00895D04" w:rsidRDefault="00A96A2D" w:rsidP="00A96A2D">
      <w:pPr>
        <w:pStyle w:val="Style12"/>
        <w:widowControl/>
        <w:spacing w:line="0" w:lineRule="atLeast"/>
        <w:ind w:right="110"/>
        <w:jc w:val="both"/>
        <w:rPr>
          <w:sz w:val="22"/>
          <w:szCs w:val="22"/>
        </w:rPr>
      </w:pPr>
      <w:r w:rsidRPr="00895D04">
        <w:rPr>
          <w:rStyle w:val="FontStyle33"/>
        </w:rPr>
        <w:t>Юридический адрес:</w:t>
      </w:r>
      <w:proofErr w:type="gramStart"/>
      <w:r w:rsidRPr="00895D04">
        <w:rPr>
          <w:rStyle w:val="FontStyle33"/>
        </w:rPr>
        <w:t xml:space="preserve">  .</w:t>
      </w:r>
      <w:proofErr w:type="gramEnd"/>
      <w:r w:rsidRPr="00895D04">
        <w:rPr>
          <w:rStyle w:val="FontStyle33"/>
        </w:rPr>
        <w:t xml:space="preserve"> </w:t>
      </w:r>
    </w:p>
    <w:p w:rsidR="00A96A2D" w:rsidRPr="00895D04" w:rsidRDefault="00A96A2D" w:rsidP="00A96A2D">
      <w:pPr>
        <w:pStyle w:val="Style12"/>
        <w:widowControl/>
        <w:spacing w:line="0" w:lineRule="atLeast"/>
        <w:ind w:right="110"/>
        <w:jc w:val="both"/>
        <w:rPr>
          <w:sz w:val="22"/>
          <w:szCs w:val="22"/>
        </w:rPr>
      </w:pPr>
      <w:r w:rsidRPr="00895D04">
        <w:rPr>
          <w:rStyle w:val="FontStyle33"/>
        </w:rPr>
        <w:t>Факс: (8512) 46-11-01. Тел.: (8512) 46-11-01, 46-11-06</w:t>
      </w:r>
    </w:p>
    <w:p w:rsidR="00A96A2D" w:rsidRPr="00895D04" w:rsidRDefault="00A96A2D" w:rsidP="00A96A2D">
      <w:pPr>
        <w:pStyle w:val="Style12"/>
        <w:widowControl/>
        <w:spacing w:line="0" w:lineRule="atLeast"/>
        <w:ind w:right="110"/>
        <w:jc w:val="both"/>
        <w:rPr>
          <w:sz w:val="22"/>
          <w:szCs w:val="22"/>
        </w:rPr>
      </w:pPr>
      <w:r w:rsidRPr="00895D04">
        <w:rPr>
          <w:rStyle w:val="FontStyle33"/>
        </w:rPr>
        <w:t>ИНН 3017041071, КПП 302501001.</w:t>
      </w:r>
    </w:p>
    <w:p w:rsidR="00A96A2D" w:rsidRPr="00895D04" w:rsidRDefault="00A96A2D" w:rsidP="00A96A2D">
      <w:pPr>
        <w:pStyle w:val="Style26"/>
        <w:widowControl/>
        <w:spacing w:line="0" w:lineRule="atLeast"/>
        <w:ind w:right="110"/>
        <w:jc w:val="both"/>
        <w:rPr>
          <w:sz w:val="22"/>
          <w:szCs w:val="22"/>
        </w:rPr>
      </w:pPr>
      <w:r w:rsidRPr="00895D04">
        <w:rPr>
          <w:rStyle w:val="FontStyle37"/>
          <w:b w:val="0"/>
          <w:sz w:val="22"/>
          <w:szCs w:val="22"/>
        </w:rPr>
        <w:t>Банковские реквизиты ЧУЗ «МСЧ»:</w:t>
      </w:r>
    </w:p>
    <w:p w:rsidR="00A96A2D" w:rsidRPr="00895D04" w:rsidRDefault="00A96A2D" w:rsidP="00A96A2D">
      <w:pPr>
        <w:pStyle w:val="Style12"/>
        <w:widowControl/>
        <w:spacing w:line="0" w:lineRule="atLeast"/>
        <w:ind w:right="110"/>
        <w:jc w:val="both"/>
        <w:rPr>
          <w:sz w:val="22"/>
          <w:szCs w:val="22"/>
        </w:rPr>
      </w:pPr>
      <w:proofErr w:type="gramStart"/>
      <w:r w:rsidRPr="00895D04">
        <w:rPr>
          <w:rStyle w:val="FontStyle33"/>
        </w:rPr>
        <w:t>Р</w:t>
      </w:r>
      <w:proofErr w:type="gramEnd"/>
      <w:r w:rsidRPr="00895D04">
        <w:rPr>
          <w:rStyle w:val="FontStyle33"/>
        </w:rPr>
        <w:t>/с  _______________________________________________________________</w:t>
      </w:r>
    </w:p>
    <w:p w:rsidR="00A96A2D" w:rsidRPr="00895D04" w:rsidRDefault="00A96A2D" w:rsidP="00A96A2D">
      <w:pPr>
        <w:pStyle w:val="Style12"/>
        <w:widowControl/>
        <w:spacing w:line="0" w:lineRule="atLeast"/>
        <w:ind w:right="110"/>
        <w:jc w:val="both"/>
        <w:rPr>
          <w:sz w:val="22"/>
          <w:szCs w:val="22"/>
        </w:rPr>
      </w:pPr>
      <w:r w:rsidRPr="00895D04">
        <w:rPr>
          <w:rStyle w:val="FontStyle33"/>
        </w:rPr>
        <w:t xml:space="preserve">БИК _______________________, ОКПО ________________, ОКВЭД </w:t>
      </w:r>
      <w:r w:rsidRPr="00895D04">
        <w:rPr>
          <w:rStyle w:val="FontStyle33"/>
        </w:rPr>
        <w:softHyphen/>
        <w:t>__________, ОГРН _______</w:t>
      </w:r>
    </w:p>
    <w:p w:rsidR="00A96A2D" w:rsidRPr="00895D04" w:rsidRDefault="00A96A2D" w:rsidP="00A96A2D">
      <w:pPr>
        <w:pStyle w:val="Style26"/>
        <w:widowControl/>
        <w:spacing w:line="0" w:lineRule="atLeast"/>
        <w:ind w:right="110"/>
        <w:jc w:val="both"/>
        <w:rPr>
          <w:sz w:val="22"/>
          <w:szCs w:val="22"/>
        </w:rPr>
      </w:pPr>
      <w:r w:rsidRPr="00895D04">
        <w:rPr>
          <w:rStyle w:val="FontStyle37"/>
          <w:b w:val="0"/>
          <w:sz w:val="22"/>
          <w:szCs w:val="22"/>
        </w:rPr>
        <w:t>Реквизиты банка:</w:t>
      </w:r>
    </w:p>
    <w:p w:rsidR="00A96A2D" w:rsidRPr="00895D04" w:rsidRDefault="00A96A2D" w:rsidP="00A96A2D">
      <w:pPr>
        <w:pStyle w:val="Style12"/>
        <w:widowControl/>
        <w:spacing w:line="0" w:lineRule="atLeast"/>
        <w:ind w:right="110"/>
        <w:jc w:val="both"/>
        <w:rPr>
          <w:sz w:val="22"/>
          <w:szCs w:val="22"/>
        </w:rPr>
      </w:pPr>
      <w:r w:rsidRPr="00895D04">
        <w:rPr>
          <w:rStyle w:val="FontStyle33"/>
        </w:rPr>
        <w:t>Наименование банка: ________________________Адрес банка: ______________ИНН банка ______.</w:t>
      </w:r>
    </w:p>
    <w:p w:rsidR="00A96A2D" w:rsidRPr="00895D04" w:rsidRDefault="00A96A2D" w:rsidP="00A96A2D">
      <w:pPr>
        <w:pStyle w:val="Style12"/>
        <w:widowControl/>
        <w:spacing w:line="0" w:lineRule="atLeast"/>
        <w:ind w:right="110"/>
        <w:jc w:val="both"/>
        <w:rPr>
          <w:sz w:val="22"/>
          <w:szCs w:val="22"/>
        </w:rPr>
      </w:pPr>
      <w:r w:rsidRPr="00895D04">
        <w:rPr>
          <w:rStyle w:val="FontStyle33"/>
        </w:rPr>
        <w:t xml:space="preserve">БИК__________, </w:t>
      </w:r>
      <w:proofErr w:type="spellStart"/>
      <w:r w:rsidRPr="00895D04">
        <w:rPr>
          <w:rStyle w:val="FontStyle33"/>
        </w:rPr>
        <w:t>кор</w:t>
      </w:r>
      <w:proofErr w:type="spellEnd"/>
      <w:r w:rsidRPr="00895D04">
        <w:rPr>
          <w:rStyle w:val="FontStyle33"/>
        </w:rPr>
        <w:t>/с ______________, ОКПО __________, ОКОНХ _______________,</w:t>
      </w:r>
    </w:p>
    <w:p w:rsidR="00A96A2D" w:rsidRPr="00895D04" w:rsidRDefault="00A96A2D" w:rsidP="00A96A2D">
      <w:pPr>
        <w:pStyle w:val="Style12"/>
        <w:widowControl/>
        <w:spacing w:line="0" w:lineRule="atLeast"/>
        <w:ind w:right="110"/>
        <w:jc w:val="both"/>
        <w:rPr>
          <w:sz w:val="22"/>
          <w:szCs w:val="22"/>
        </w:rPr>
      </w:pPr>
      <w:r w:rsidRPr="00895D04">
        <w:rPr>
          <w:rStyle w:val="FontStyle33"/>
        </w:rPr>
        <w:t>КПП __________. Код территории _____________, регистрационный номер ________.</w:t>
      </w:r>
    </w:p>
    <w:p w:rsidR="00A96A2D" w:rsidRPr="00895D04" w:rsidRDefault="00A96A2D" w:rsidP="00A96A2D">
      <w:pPr>
        <w:pStyle w:val="Style13"/>
        <w:widowControl/>
        <w:spacing w:line="0" w:lineRule="atLeast"/>
        <w:ind w:right="110"/>
        <w:jc w:val="both"/>
        <w:rPr>
          <w:sz w:val="22"/>
          <w:szCs w:val="22"/>
        </w:rPr>
      </w:pPr>
      <w:r w:rsidRPr="00895D04">
        <w:rPr>
          <w:rStyle w:val="FontStyle32"/>
          <w:b w:val="0"/>
        </w:rPr>
        <w:t>Грузополучатель/грузоотправитель: _____________</w:t>
      </w:r>
    </w:p>
    <w:p w:rsidR="00A96A2D" w:rsidRPr="00895D04" w:rsidRDefault="00A96A2D" w:rsidP="00A96A2D">
      <w:pPr>
        <w:pStyle w:val="Style12"/>
        <w:widowControl/>
        <w:spacing w:line="0" w:lineRule="atLeast"/>
        <w:ind w:right="110"/>
        <w:jc w:val="both"/>
        <w:rPr>
          <w:sz w:val="22"/>
          <w:szCs w:val="22"/>
        </w:rPr>
      </w:pPr>
      <w:r w:rsidRPr="00895D04">
        <w:rPr>
          <w:rStyle w:val="FontStyle33"/>
        </w:rPr>
        <w:t>Адрес: _____________________________________________</w:t>
      </w:r>
    </w:p>
    <w:p w:rsidR="00A96A2D" w:rsidRPr="00895D04" w:rsidRDefault="00A96A2D" w:rsidP="00A96A2D">
      <w:pPr>
        <w:pStyle w:val="Style12"/>
        <w:widowControl/>
        <w:spacing w:line="0" w:lineRule="atLeast"/>
        <w:ind w:right="110"/>
        <w:jc w:val="both"/>
        <w:rPr>
          <w:sz w:val="22"/>
          <w:szCs w:val="22"/>
        </w:rPr>
      </w:pPr>
    </w:p>
    <w:tbl>
      <w:tblPr>
        <w:tblW w:w="0" w:type="auto"/>
        <w:tblLayout w:type="fixed"/>
        <w:tblLook w:val="0000" w:firstRow="0" w:lastRow="0" w:firstColumn="0" w:lastColumn="0" w:noHBand="0" w:noVBand="0"/>
      </w:tblPr>
      <w:tblGrid>
        <w:gridCol w:w="5069"/>
        <w:gridCol w:w="5070"/>
      </w:tblGrid>
      <w:tr w:rsidR="00A96A2D" w:rsidRPr="00895D04" w:rsidTr="00A96A2D">
        <w:tc>
          <w:tcPr>
            <w:tcW w:w="5069" w:type="dxa"/>
            <w:shd w:val="clear" w:color="auto" w:fill="auto"/>
          </w:tcPr>
          <w:p w:rsidR="00A96A2D" w:rsidRPr="00895D04" w:rsidRDefault="00A96A2D" w:rsidP="00A96A2D">
            <w:pPr>
              <w:pStyle w:val="Style4"/>
              <w:widowControl/>
              <w:spacing w:line="0" w:lineRule="atLeast"/>
              <w:ind w:right="110"/>
              <w:jc w:val="both"/>
              <w:rPr>
                <w:sz w:val="22"/>
                <w:szCs w:val="22"/>
              </w:rPr>
            </w:pPr>
            <w:r w:rsidRPr="00895D04">
              <w:rPr>
                <w:rStyle w:val="FontStyle32"/>
                <w:b w:val="0"/>
                <w:smallCaps/>
                <w:u w:val="single"/>
              </w:rPr>
              <w:t>ПОКУПАТЕЛЬ</w:t>
            </w:r>
          </w:p>
        </w:tc>
        <w:tc>
          <w:tcPr>
            <w:tcW w:w="5070" w:type="dxa"/>
            <w:shd w:val="clear" w:color="auto" w:fill="auto"/>
          </w:tcPr>
          <w:p w:rsidR="00A96A2D" w:rsidRPr="00895D04" w:rsidRDefault="00A96A2D" w:rsidP="00A96A2D">
            <w:pPr>
              <w:pStyle w:val="Style4"/>
              <w:widowControl/>
              <w:spacing w:line="0" w:lineRule="atLeast"/>
              <w:ind w:right="110"/>
              <w:jc w:val="both"/>
              <w:rPr>
                <w:sz w:val="22"/>
                <w:szCs w:val="22"/>
              </w:rPr>
            </w:pPr>
            <w:r w:rsidRPr="00895D04">
              <w:rPr>
                <w:rStyle w:val="FontStyle41"/>
                <w:rFonts w:ascii="Times New Roman" w:hAnsi="Times New Roman" w:cs="Times New Roman"/>
                <w:b w:val="0"/>
                <w:smallCaps/>
                <w:sz w:val="22"/>
                <w:szCs w:val="22"/>
                <w:u w:val="single"/>
              </w:rPr>
              <w:t>ПОСТАВЩИК</w:t>
            </w:r>
          </w:p>
        </w:tc>
      </w:tr>
      <w:tr w:rsidR="00A96A2D" w:rsidRPr="00895D04" w:rsidTr="00A96A2D">
        <w:tc>
          <w:tcPr>
            <w:tcW w:w="5069" w:type="dxa"/>
            <w:shd w:val="clear" w:color="auto" w:fill="auto"/>
          </w:tcPr>
          <w:p w:rsidR="00A96A2D" w:rsidRPr="00895D04" w:rsidRDefault="00A96A2D" w:rsidP="00A96A2D">
            <w:pPr>
              <w:pStyle w:val="Style4"/>
              <w:widowControl/>
              <w:spacing w:line="0" w:lineRule="atLeast"/>
              <w:ind w:right="110"/>
              <w:jc w:val="both"/>
              <w:rPr>
                <w:sz w:val="22"/>
                <w:szCs w:val="22"/>
              </w:rPr>
            </w:pPr>
            <w:r w:rsidRPr="00895D04">
              <w:rPr>
                <w:rStyle w:val="FontStyle33"/>
              </w:rPr>
              <w:t>/_____________________/ /__________________________/</w:t>
            </w:r>
          </w:p>
        </w:tc>
        <w:tc>
          <w:tcPr>
            <w:tcW w:w="5070" w:type="dxa"/>
            <w:shd w:val="clear" w:color="auto" w:fill="auto"/>
          </w:tcPr>
          <w:p w:rsidR="00A96A2D" w:rsidRPr="00895D04" w:rsidRDefault="00A96A2D" w:rsidP="00A96A2D">
            <w:pPr>
              <w:pStyle w:val="Style4"/>
              <w:widowControl/>
              <w:spacing w:line="0" w:lineRule="atLeast"/>
              <w:ind w:right="110"/>
              <w:jc w:val="both"/>
              <w:rPr>
                <w:sz w:val="22"/>
                <w:szCs w:val="22"/>
              </w:rPr>
            </w:pPr>
            <w:r w:rsidRPr="00895D04">
              <w:rPr>
                <w:rStyle w:val="FontStyle33"/>
              </w:rPr>
              <w:t>/______________________  /__________________________/</w:t>
            </w:r>
          </w:p>
        </w:tc>
      </w:tr>
    </w:tbl>
    <w:p w:rsidR="00A96A2D" w:rsidRPr="00895D04" w:rsidRDefault="00A96A2D" w:rsidP="00A96A2D">
      <w:pPr>
        <w:spacing w:line="0" w:lineRule="atLeast"/>
        <w:rPr>
          <w:sz w:val="22"/>
          <w:szCs w:val="22"/>
        </w:rPr>
        <w:sectPr w:rsidR="00A96A2D" w:rsidRPr="00895D04" w:rsidSect="00A96A2D">
          <w:headerReference w:type="even" r:id="rId14"/>
          <w:headerReference w:type="default" r:id="rId15"/>
          <w:footerReference w:type="even" r:id="rId16"/>
          <w:footerReference w:type="default" r:id="rId17"/>
          <w:headerReference w:type="first" r:id="rId18"/>
          <w:footerReference w:type="first" r:id="rId19"/>
          <w:pgSz w:w="11906" w:h="16838" w:code="9"/>
          <w:pgMar w:top="1134" w:right="850" w:bottom="1134" w:left="1701" w:header="300" w:footer="720" w:gutter="0"/>
          <w:cols w:space="720"/>
          <w:docGrid w:linePitch="326"/>
        </w:sectPr>
      </w:pPr>
    </w:p>
    <w:p w:rsidR="00A96A2D" w:rsidRPr="00895D04" w:rsidRDefault="00A96A2D" w:rsidP="00A96A2D">
      <w:pPr>
        <w:pStyle w:val="Style6"/>
        <w:widowControl/>
        <w:spacing w:line="0" w:lineRule="atLeast"/>
        <w:ind w:right="110"/>
        <w:jc w:val="right"/>
        <w:rPr>
          <w:rStyle w:val="FontStyle46"/>
          <w:sz w:val="22"/>
          <w:szCs w:val="22"/>
        </w:rPr>
      </w:pPr>
      <w:r w:rsidRPr="00895D04">
        <w:rPr>
          <w:rStyle w:val="FontStyle46"/>
          <w:sz w:val="22"/>
          <w:szCs w:val="22"/>
        </w:rPr>
        <w:t xml:space="preserve">Приложение </w:t>
      </w:r>
      <w:r w:rsidRPr="00895D04">
        <w:rPr>
          <w:rStyle w:val="FontStyle48"/>
          <w:rFonts w:ascii="Times New Roman" w:hAnsi="Times New Roman" w:cs="Times New Roman"/>
          <w:b w:val="0"/>
          <w:sz w:val="22"/>
          <w:szCs w:val="22"/>
        </w:rPr>
        <w:t xml:space="preserve">№1 к </w:t>
      </w:r>
      <w:r w:rsidRPr="00895D04">
        <w:rPr>
          <w:rStyle w:val="FontStyle46"/>
          <w:sz w:val="22"/>
          <w:szCs w:val="22"/>
        </w:rPr>
        <w:t xml:space="preserve">договору </w:t>
      </w:r>
    </w:p>
    <w:p w:rsidR="00A96A2D" w:rsidRPr="00895D04" w:rsidRDefault="00A96A2D" w:rsidP="00A96A2D">
      <w:pPr>
        <w:pStyle w:val="Style6"/>
        <w:widowControl/>
        <w:spacing w:line="0" w:lineRule="atLeast"/>
        <w:ind w:right="110"/>
        <w:jc w:val="right"/>
        <w:rPr>
          <w:sz w:val="22"/>
          <w:szCs w:val="22"/>
        </w:rPr>
      </w:pPr>
      <w:r w:rsidRPr="00895D04">
        <w:rPr>
          <w:rStyle w:val="FontStyle46"/>
          <w:sz w:val="22"/>
          <w:szCs w:val="22"/>
        </w:rPr>
        <w:t>№____от «_____» ________ 20__ года</w:t>
      </w:r>
    </w:p>
    <w:p w:rsidR="00A96A2D" w:rsidRPr="00895D04" w:rsidRDefault="00A96A2D" w:rsidP="00A96A2D">
      <w:pPr>
        <w:pStyle w:val="Style27"/>
        <w:widowControl/>
        <w:spacing w:line="0" w:lineRule="atLeast"/>
        <w:ind w:right="110"/>
        <w:jc w:val="both"/>
        <w:rPr>
          <w:sz w:val="22"/>
          <w:szCs w:val="22"/>
        </w:rPr>
      </w:pPr>
    </w:p>
    <w:p w:rsidR="00A96A2D" w:rsidRPr="00895D04" w:rsidRDefault="00A96A2D" w:rsidP="00A96A2D">
      <w:pPr>
        <w:pStyle w:val="Style27"/>
        <w:widowControl/>
        <w:spacing w:line="0" w:lineRule="atLeast"/>
        <w:ind w:right="110"/>
        <w:jc w:val="both"/>
        <w:rPr>
          <w:sz w:val="22"/>
          <w:szCs w:val="22"/>
        </w:rPr>
      </w:pPr>
    </w:p>
    <w:p w:rsidR="00A96A2D" w:rsidRPr="00895D04" w:rsidRDefault="00A96A2D" w:rsidP="00A96A2D">
      <w:pPr>
        <w:pStyle w:val="Style27"/>
        <w:widowControl/>
        <w:tabs>
          <w:tab w:val="left" w:leader="underscore" w:pos="7314"/>
          <w:tab w:val="left" w:pos="11100"/>
        </w:tabs>
        <w:spacing w:line="0" w:lineRule="atLeast"/>
        <w:ind w:right="110"/>
        <w:jc w:val="center"/>
        <w:rPr>
          <w:sz w:val="22"/>
          <w:szCs w:val="22"/>
        </w:rPr>
      </w:pPr>
      <w:r w:rsidRPr="00895D04">
        <w:rPr>
          <w:rStyle w:val="FontStyle49"/>
          <w:rFonts w:ascii="Times New Roman" w:hAnsi="Times New Roman" w:cs="Times New Roman"/>
          <w:sz w:val="22"/>
          <w:szCs w:val="22"/>
        </w:rPr>
        <w:t>СПЕЦИФИКАЦИЯ № __</w:t>
      </w:r>
    </w:p>
    <w:p w:rsidR="00A96A2D" w:rsidRPr="00895D04" w:rsidRDefault="00A96A2D" w:rsidP="00A96A2D">
      <w:pPr>
        <w:pStyle w:val="Style14"/>
        <w:widowControl/>
        <w:spacing w:line="0" w:lineRule="atLeast"/>
        <w:ind w:right="110" w:firstLine="0"/>
        <w:rPr>
          <w:sz w:val="22"/>
          <w:szCs w:val="22"/>
        </w:rPr>
      </w:pPr>
    </w:p>
    <w:p w:rsidR="00A96A2D" w:rsidRPr="00895D04" w:rsidRDefault="00A96A2D" w:rsidP="00A96A2D">
      <w:pPr>
        <w:pStyle w:val="Style14"/>
        <w:widowControl/>
        <w:spacing w:line="0" w:lineRule="atLeast"/>
        <w:ind w:right="110" w:firstLine="0"/>
        <w:rPr>
          <w:sz w:val="22"/>
          <w:szCs w:val="22"/>
        </w:rPr>
      </w:pPr>
      <w:r w:rsidRPr="00895D04">
        <w:rPr>
          <w:rStyle w:val="FontStyle49"/>
          <w:rFonts w:ascii="Times New Roman" w:hAnsi="Times New Roman" w:cs="Times New Roman"/>
          <w:sz w:val="22"/>
          <w:szCs w:val="22"/>
        </w:rPr>
        <w:t>Поставщик: ___________________________</w:t>
      </w:r>
    </w:p>
    <w:p w:rsidR="00A96A2D" w:rsidRPr="00895D04" w:rsidRDefault="00A96A2D" w:rsidP="00A96A2D">
      <w:pPr>
        <w:pStyle w:val="Style14"/>
        <w:widowControl/>
        <w:tabs>
          <w:tab w:val="left" w:pos="11604"/>
        </w:tabs>
        <w:spacing w:line="0" w:lineRule="atLeast"/>
        <w:ind w:right="110" w:firstLine="0"/>
        <w:jc w:val="both"/>
        <w:rPr>
          <w:sz w:val="22"/>
          <w:szCs w:val="22"/>
        </w:rPr>
      </w:pPr>
      <w:r w:rsidRPr="00895D04">
        <w:rPr>
          <w:rStyle w:val="FontStyle49"/>
          <w:rFonts w:ascii="Times New Roman" w:hAnsi="Times New Roman" w:cs="Times New Roman"/>
          <w:sz w:val="22"/>
          <w:szCs w:val="22"/>
        </w:rPr>
        <w:t>Покупатель: ЧУЗ «Медико-санитарная часть»,</w:t>
      </w:r>
    </w:p>
    <w:p w:rsidR="00A96A2D" w:rsidRPr="00895D04" w:rsidRDefault="00A96A2D" w:rsidP="00A96A2D">
      <w:pPr>
        <w:pStyle w:val="Style14"/>
        <w:widowControl/>
        <w:tabs>
          <w:tab w:val="left" w:pos="11604"/>
        </w:tabs>
        <w:spacing w:line="0" w:lineRule="atLeast"/>
        <w:ind w:right="110" w:firstLine="0"/>
        <w:jc w:val="both"/>
        <w:rPr>
          <w:sz w:val="22"/>
          <w:szCs w:val="22"/>
        </w:rPr>
      </w:pPr>
    </w:p>
    <w:p w:rsidR="00A96A2D" w:rsidRPr="00895D04" w:rsidRDefault="00A96A2D" w:rsidP="00A96A2D">
      <w:pPr>
        <w:spacing w:line="0" w:lineRule="atLeast"/>
        <w:ind w:right="110"/>
        <w:rPr>
          <w:sz w:val="22"/>
          <w:szCs w:val="22"/>
        </w:rPr>
      </w:pPr>
    </w:p>
    <w:p w:rsidR="00A96A2D" w:rsidRPr="00895D04" w:rsidRDefault="00A96A2D" w:rsidP="00A96A2D">
      <w:pPr>
        <w:pStyle w:val="Style14"/>
        <w:widowControl/>
        <w:tabs>
          <w:tab w:val="left" w:pos="8790"/>
        </w:tabs>
        <w:spacing w:line="0" w:lineRule="atLeast"/>
        <w:ind w:right="110" w:firstLine="0"/>
        <w:jc w:val="both"/>
        <w:rPr>
          <w:sz w:val="22"/>
          <w:szCs w:val="22"/>
        </w:rPr>
      </w:pPr>
      <w:r w:rsidRPr="00895D04">
        <w:rPr>
          <w:sz w:val="22"/>
          <w:szCs w:val="22"/>
        </w:rPr>
        <w:t xml:space="preserve">  </w:t>
      </w:r>
    </w:p>
    <w:tbl>
      <w:tblPr>
        <w:tblW w:w="10602" w:type="dxa"/>
        <w:tblInd w:w="-68" w:type="dxa"/>
        <w:tblLayout w:type="fixed"/>
        <w:tblCellMar>
          <w:left w:w="40" w:type="dxa"/>
          <w:right w:w="40" w:type="dxa"/>
        </w:tblCellMar>
        <w:tblLook w:val="0000" w:firstRow="0" w:lastRow="0" w:firstColumn="0" w:lastColumn="0" w:noHBand="0" w:noVBand="0"/>
      </w:tblPr>
      <w:tblGrid>
        <w:gridCol w:w="464"/>
        <w:gridCol w:w="1345"/>
        <w:gridCol w:w="426"/>
        <w:gridCol w:w="425"/>
        <w:gridCol w:w="709"/>
        <w:gridCol w:w="850"/>
        <w:gridCol w:w="992"/>
        <w:gridCol w:w="851"/>
        <w:gridCol w:w="709"/>
        <w:gridCol w:w="283"/>
        <w:gridCol w:w="284"/>
        <w:gridCol w:w="283"/>
        <w:gridCol w:w="284"/>
        <w:gridCol w:w="283"/>
        <w:gridCol w:w="284"/>
        <w:gridCol w:w="283"/>
        <w:gridCol w:w="284"/>
        <w:gridCol w:w="283"/>
        <w:gridCol w:w="284"/>
        <w:gridCol w:w="283"/>
        <w:gridCol w:w="284"/>
        <w:gridCol w:w="420"/>
        <w:gridCol w:w="9"/>
      </w:tblGrid>
      <w:tr w:rsidR="00A96A2D" w:rsidRPr="00E55A6F" w:rsidTr="00A96A2D">
        <w:trPr>
          <w:gridAfter w:val="1"/>
          <w:wAfter w:w="9" w:type="dxa"/>
          <w:trHeight w:val="567"/>
        </w:trPr>
        <w:tc>
          <w:tcPr>
            <w:tcW w:w="464" w:type="dxa"/>
            <w:tcBorders>
              <w:top w:val="single" w:sz="6" w:space="0" w:color="auto"/>
              <w:left w:val="single" w:sz="6" w:space="0" w:color="auto"/>
              <w:bottom w:val="nil"/>
              <w:right w:val="single" w:sz="6" w:space="0" w:color="auto"/>
            </w:tcBorders>
          </w:tcPr>
          <w:p w:rsidR="00A96A2D" w:rsidRPr="00E55A6F" w:rsidRDefault="00A96A2D" w:rsidP="00A96A2D">
            <w:pPr>
              <w:autoSpaceDE w:val="0"/>
              <w:autoSpaceDN w:val="0"/>
              <w:adjustRightInd w:val="0"/>
              <w:spacing w:line="240" w:lineRule="auto"/>
              <w:ind w:right="110" w:firstLine="0"/>
              <w:jc w:val="left"/>
              <w:rPr>
                <w:sz w:val="17"/>
                <w:szCs w:val="17"/>
              </w:rPr>
            </w:pPr>
            <w:r w:rsidRPr="00E55A6F">
              <w:rPr>
                <w:sz w:val="17"/>
                <w:szCs w:val="17"/>
              </w:rPr>
              <w:t xml:space="preserve">№№ </w:t>
            </w:r>
            <w:proofErr w:type="gramStart"/>
            <w:r w:rsidRPr="00E55A6F">
              <w:rPr>
                <w:sz w:val="17"/>
                <w:szCs w:val="17"/>
              </w:rPr>
              <w:t>п</w:t>
            </w:r>
            <w:proofErr w:type="gramEnd"/>
            <w:r w:rsidRPr="00E55A6F">
              <w:rPr>
                <w:sz w:val="17"/>
                <w:szCs w:val="17"/>
              </w:rPr>
              <w:t>/п</w:t>
            </w:r>
          </w:p>
        </w:tc>
        <w:tc>
          <w:tcPr>
            <w:tcW w:w="1345" w:type="dxa"/>
            <w:tcBorders>
              <w:top w:val="single" w:sz="6" w:space="0" w:color="auto"/>
              <w:left w:val="single" w:sz="6" w:space="0" w:color="auto"/>
              <w:bottom w:val="nil"/>
              <w:right w:val="single" w:sz="6" w:space="0" w:color="auto"/>
            </w:tcBorders>
          </w:tcPr>
          <w:p w:rsidR="00A96A2D" w:rsidRPr="00E55A6F" w:rsidRDefault="00A96A2D" w:rsidP="00A96A2D">
            <w:pPr>
              <w:autoSpaceDE w:val="0"/>
              <w:autoSpaceDN w:val="0"/>
              <w:adjustRightInd w:val="0"/>
              <w:spacing w:line="240" w:lineRule="auto"/>
              <w:ind w:right="110" w:firstLine="0"/>
              <w:jc w:val="left"/>
              <w:rPr>
                <w:sz w:val="17"/>
                <w:szCs w:val="17"/>
              </w:rPr>
            </w:pPr>
            <w:r w:rsidRPr="00E55A6F">
              <w:rPr>
                <w:sz w:val="17"/>
                <w:szCs w:val="17"/>
              </w:rPr>
              <w:t>Наименование, тип, марка, ГОСТ, ТУ, характеристика товара</w:t>
            </w:r>
          </w:p>
        </w:tc>
        <w:tc>
          <w:tcPr>
            <w:tcW w:w="426" w:type="dxa"/>
            <w:tcBorders>
              <w:top w:val="single" w:sz="6" w:space="0" w:color="auto"/>
              <w:left w:val="single" w:sz="6" w:space="0" w:color="auto"/>
              <w:bottom w:val="nil"/>
              <w:right w:val="single" w:sz="6" w:space="0" w:color="auto"/>
            </w:tcBorders>
          </w:tcPr>
          <w:p w:rsidR="00A96A2D" w:rsidRPr="00E55A6F" w:rsidRDefault="00A96A2D" w:rsidP="00A96A2D">
            <w:pPr>
              <w:autoSpaceDE w:val="0"/>
              <w:autoSpaceDN w:val="0"/>
              <w:adjustRightInd w:val="0"/>
              <w:spacing w:line="168" w:lineRule="exact"/>
              <w:ind w:right="110" w:firstLine="0"/>
              <w:jc w:val="left"/>
              <w:rPr>
                <w:sz w:val="17"/>
                <w:szCs w:val="17"/>
              </w:rPr>
            </w:pPr>
            <w:r w:rsidRPr="00E55A6F">
              <w:rPr>
                <w:sz w:val="17"/>
                <w:szCs w:val="17"/>
              </w:rPr>
              <w:t>Ед. изм.</w:t>
            </w:r>
          </w:p>
        </w:tc>
        <w:tc>
          <w:tcPr>
            <w:tcW w:w="425" w:type="dxa"/>
            <w:tcBorders>
              <w:top w:val="single" w:sz="6" w:space="0" w:color="auto"/>
              <w:left w:val="single" w:sz="6" w:space="0" w:color="auto"/>
              <w:bottom w:val="nil"/>
              <w:right w:val="single" w:sz="6" w:space="0" w:color="auto"/>
            </w:tcBorders>
          </w:tcPr>
          <w:p w:rsidR="00A96A2D" w:rsidRPr="00E55A6F" w:rsidRDefault="00A96A2D" w:rsidP="00A96A2D">
            <w:pPr>
              <w:autoSpaceDE w:val="0"/>
              <w:autoSpaceDN w:val="0"/>
              <w:adjustRightInd w:val="0"/>
              <w:spacing w:line="240" w:lineRule="auto"/>
              <w:ind w:right="110" w:firstLine="0"/>
              <w:jc w:val="left"/>
              <w:rPr>
                <w:sz w:val="17"/>
                <w:szCs w:val="17"/>
              </w:rPr>
            </w:pPr>
            <w:r w:rsidRPr="00E55A6F">
              <w:rPr>
                <w:sz w:val="17"/>
                <w:szCs w:val="17"/>
              </w:rPr>
              <w:t>Кол-во</w:t>
            </w:r>
          </w:p>
        </w:tc>
        <w:tc>
          <w:tcPr>
            <w:tcW w:w="709" w:type="dxa"/>
            <w:tcBorders>
              <w:top w:val="single" w:sz="6" w:space="0" w:color="auto"/>
              <w:left w:val="single" w:sz="6" w:space="0" w:color="auto"/>
              <w:bottom w:val="nil"/>
              <w:right w:val="single" w:sz="6" w:space="0" w:color="auto"/>
            </w:tcBorders>
          </w:tcPr>
          <w:p w:rsidR="00A96A2D" w:rsidRPr="00E55A6F" w:rsidRDefault="00A96A2D" w:rsidP="00A96A2D">
            <w:pPr>
              <w:autoSpaceDE w:val="0"/>
              <w:autoSpaceDN w:val="0"/>
              <w:adjustRightInd w:val="0"/>
              <w:spacing w:line="168" w:lineRule="exact"/>
              <w:ind w:right="110" w:firstLine="0"/>
              <w:jc w:val="left"/>
              <w:rPr>
                <w:sz w:val="17"/>
                <w:szCs w:val="17"/>
              </w:rPr>
            </w:pPr>
            <w:r w:rsidRPr="00E55A6F">
              <w:rPr>
                <w:sz w:val="17"/>
                <w:szCs w:val="17"/>
              </w:rPr>
              <w:t>Цена с НДС, руб.</w:t>
            </w:r>
            <w:r w:rsidRPr="00E55A6F">
              <w:rPr>
                <w:sz w:val="17"/>
                <w:szCs w:val="17"/>
                <w:vertAlign w:val="superscript"/>
              </w:rPr>
              <w:t>1</w:t>
            </w:r>
          </w:p>
        </w:tc>
        <w:tc>
          <w:tcPr>
            <w:tcW w:w="850" w:type="dxa"/>
            <w:tcBorders>
              <w:top w:val="single" w:sz="6" w:space="0" w:color="auto"/>
              <w:left w:val="single" w:sz="6" w:space="0" w:color="auto"/>
              <w:bottom w:val="nil"/>
              <w:right w:val="single" w:sz="6" w:space="0" w:color="auto"/>
            </w:tcBorders>
          </w:tcPr>
          <w:p w:rsidR="00A96A2D" w:rsidRPr="00E55A6F" w:rsidRDefault="00A96A2D" w:rsidP="00A96A2D">
            <w:pPr>
              <w:autoSpaceDE w:val="0"/>
              <w:autoSpaceDN w:val="0"/>
              <w:adjustRightInd w:val="0"/>
              <w:spacing w:line="168" w:lineRule="exact"/>
              <w:ind w:right="110" w:firstLine="0"/>
              <w:jc w:val="left"/>
              <w:rPr>
                <w:sz w:val="17"/>
                <w:szCs w:val="17"/>
              </w:rPr>
            </w:pPr>
            <w:r w:rsidRPr="00E55A6F">
              <w:rPr>
                <w:sz w:val="17"/>
                <w:szCs w:val="17"/>
              </w:rPr>
              <w:t>Цена без НДС, руб.</w:t>
            </w:r>
          </w:p>
        </w:tc>
        <w:tc>
          <w:tcPr>
            <w:tcW w:w="992" w:type="dxa"/>
            <w:tcBorders>
              <w:top w:val="single" w:sz="6" w:space="0" w:color="auto"/>
              <w:left w:val="single" w:sz="6" w:space="0" w:color="auto"/>
              <w:bottom w:val="nil"/>
              <w:right w:val="single" w:sz="6" w:space="0" w:color="auto"/>
            </w:tcBorders>
          </w:tcPr>
          <w:p w:rsidR="00A96A2D" w:rsidRPr="00E55A6F" w:rsidRDefault="00A96A2D" w:rsidP="00A96A2D">
            <w:pPr>
              <w:autoSpaceDE w:val="0"/>
              <w:autoSpaceDN w:val="0"/>
              <w:adjustRightInd w:val="0"/>
              <w:spacing w:line="240" w:lineRule="auto"/>
              <w:ind w:right="110" w:firstLine="0"/>
              <w:jc w:val="left"/>
              <w:rPr>
                <w:sz w:val="17"/>
                <w:szCs w:val="17"/>
              </w:rPr>
            </w:pPr>
            <w:r w:rsidRPr="00E55A6F">
              <w:rPr>
                <w:sz w:val="17"/>
                <w:szCs w:val="17"/>
              </w:rPr>
              <w:t>Стоимость без НДС, руб.</w:t>
            </w:r>
          </w:p>
        </w:tc>
        <w:tc>
          <w:tcPr>
            <w:tcW w:w="851" w:type="dxa"/>
            <w:tcBorders>
              <w:top w:val="single" w:sz="6" w:space="0" w:color="auto"/>
              <w:left w:val="single" w:sz="6" w:space="0" w:color="auto"/>
              <w:bottom w:val="nil"/>
              <w:right w:val="single" w:sz="6" w:space="0" w:color="auto"/>
            </w:tcBorders>
          </w:tcPr>
          <w:p w:rsidR="00A96A2D" w:rsidRPr="00E55A6F" w:rsidRDefault="00A96A2D" w:rsidP="00A96A2D">
            <w:pPr>
              <w:autoSpaceDE w:val="0"/>
              <w:autoSpaceDN w:val="0"/>
              <w:adjustRightInd w:val="0"/>
              <w:spacing w:line="180" w:lineRule="exact"/>
              <w:ind w:right="110" w:firstLine="0"/>
              <w:jc w:val="left"/>
              <w:rPr>
                <w:sz w:val="17"/>
                <w:szCs w:val="17"/>
              </w:rPr>
            </w:pPr>
            <w:r w:rsidRPr="00E55A6F">
              <w:rPr>
                <w:sz w:val="17"/>
                <w:szCs w:val="17"/>
              </w:rPr>
              <w:t>Сумма НДС, руб.</w:t>
            </w:r>
          </w:p>
        </w:tc>
        <w:tc>
          <w:tcPr>
            <w:tcW w:w="709" w:type="dxa"/>
            <w:tcBorders>
              <w:top w:val="single" w:sz="6" w:space="0" w:color="auto"/>
              <w:left w:val="single" w:sz="6" w:space="0" w:color="auto"/>
              <w:bottom w:val="nil"/>
              <w:right w:val="single" w:sz="6" w:space="0" w:color="auto"/>
            </w:tcBorders>
          </w:tcPr>
          <w:p w:rsidR="00A96A2D" w:rsidRPr="00E55A6F" w:rsidRDefault="00A96A2D" w:rsidP="00A96A2D">
            <w:pPr>
              <w:autoSpaceDE w:val="0"/>
              <w:autoSpaceDN w:val="0"/>
              <w:adjustRightInd w:val="0"/>
              <w:spacing w:line="240" w:lineRule="auto"/>
              <w:ind w:firstLine="0"/>
              <w:jc w:val="center"/>
              <w:rPr>
                <w:sz w:val="17"/>
                <w:szCs w:val="17"/>
              </w:rPr>
            </w:pPr>
            <w:r w:rsidRPr="00E55A6F">
              <w:rPr>
                <w:sz w:val="17"/>
                <w:szCs w:val="17"/>
              </w:rPr>
              <w:t>Стоимость с НДС, руб.</w:t>
            </w:r>
          </w:p>
        </w:tc>
        <w:tc>
          <w:tcPr>
            <w:tcW w:w="3402" w:type="dxa"/>
            <w:gridSpan w:val="12"/>
            <w:tcBorders>
              <w:top w:val="single" w:sz="6" w:space="0" w:color="auto"/>
              <w:left w:val="single" w:sz="6" w:space="0" w:color="auto"/>
              <w:bottom w:val="single" w:sz="6" w:space="0" w:color="auto"/>
              <w:right w:val="single" w:sz="6" w:space="0" w:color="auto"/>
            </w:tcBorders>
          </w:tcPr>
          <w:p w:rsidR="00A96A2D" w:rsidRPr="00E55A6F" w:rsidRDefault="00A96A2D" w:rsidP="00A96A2D">
            <w:pPr>
              <w:autoSpaceDE w:val="0"/>
              <w:autoSpaceDN w:val="0"/>
              <w:adjustRightInd w:val="0"/>
              <w:spacing w:line="240" w:lineRule="auto"/>
              <w:ind w:right="110" w:firstLine="0"/>
              <w:jc w:val="center"/>
              <w:rPr>
                <w:sz w:val="17"/>
                <w:szCs w:val="17"/>
              </w:rPr>
            </w:pPr>
            <w:r w:rsidRPr="00E55A6F">
              <w:rPr>
                <w:sz w:val="17"/>
                <w:szCs w:val="17"/>
              </w:rPr>
              <w:t>Срок поставки товара по месяцам (по заявкам)</w:t>
            </w:r>
          </w:p>
        </w:tc>
        <w:tc>
          <w:tcPr>
            <w:tcW w:w="420" w:type="dxa"/>
            <w:tcBorders>
              <w:top w:val="single" w:sz="6" w:space="0" w:color="auto"/>
              <w:left w:val="single" w:sz="6" w:space="0" w:color="auto"/>
              <w:bottom w:val="nil"/>
              <w:right w:val="single" w:sz="6" w:space="0" w:color="auto"/>
            </w:tcBorders>
          </w:tcPr>
          <w:p w:rsidR="00A96A2D" w:rsidRPr="00E55A6F" w:rsidRDefault="00A96A2D" w:rsidP="00A96A2D">
            <w:pPr>
              <w:autoSpaceDE w:val="0"/>
              <w:autoSpaceDN w:val="0"/>
              <w:adjustRightInd w:val="0"/>
              <w:spacing w:line="240" w:lineRule="auto"/>
              <w:ind w:right="110" w:firstLine="0"/>
              <w:jc w:val="left"/>
              <w:rPr>
                <w:sz w:val="17"/>
                <w:szCs w:val="17"/>
              </w:rPr>
            </w:pPr>
            <w:r w:rsidRPr="00E55A6F">
              <w:rPr>
                <w:sz w:val="17"/>
                <w:szCs w:val="17"/>
              </w:rPr>
              <w:t>Примечание</w:t>
            </w:r>
          </w:p>
        </w:tc>
      </w:tr>
      <w:tr w:rsidR="00A96A2D" w:rsidRPr="00E55A6F" w:rsidTr="00A96A2D">
        <w:trPr>
          <w:cantSplit/>
          <w:trHeight w:val="905"/>
        </w:trPr>
        <w:tc>
          <w:tcPr>
            <w:tcW w:w="464" w:type="dxa"/>
            <w:tcBorders>
              <w:top w:val="nil"/>
              <w:left w:val="single" w:sz="6" w:space="0" w:color="auto"/>
              <w:bottom w:val="single" w:sz="6" w:space="0" w:color="auto"/>
              <w:right w:val="single" w:sz="6" w:space="0" w:color="auto"/>
            </w:tcBorders>
          </w:tcPr>
          <w:p w:rsidR="00A96A2D" w:rsidRPr="00E55A6F" w:rsidRDefault="00A96A2D" w:rsidP="00A96A2D">
            <w:pPr>
              <w:autoSpaceDE w:val="0"/>
              <w:autoSpaceDN w:val="0"/>
              <w:adjustRightInd w:val="0"/>
              <w:spacing w:line="240" w:lineRule="auto"/>
              <w:ind w:right="110" w:firstLine="0"/>
              <w:jc w:val="left"/>
              <w:rPr>
                <w:sz w:val="17"/>
                <w:szCs w:val="17"/>
              </w:rPr>
            </w:pPr>
          </w:p>
        </w:tc>
        <w:tc>
          <w:tcPr>
            <w:tcW w:w="1345" w:type="dxa"/>
            <w:tcBorders>
              <w:top w:val="nil"/>
              <w:left w:val="single" w:sz="6" w:space="0" w:color="auto"/>
              <w:bottom w:val="single" w:sz="6" w:space="0" w:color="auto"/>
              <w:right w:val="single" w:sz="6" w:space="0" w:color="auto"/>
            </w:tcBorders>
          </w:tcPr>
          <w:p w:rsidR="00A96A2D" w:rsidRPr="00E55A6F" w:rsidRDefault="00A96A2D" w:rsidP="00A96A2D">
            <w:pPr>
              <w:autoSpaceDE w:val="0"/>
              <w:autoSpaceDN w:val="0"/>
              <w:adjustRightInd w:val="0"/>
              <w:spacing w:line="240" w:lineRule="auto"/>
              <w:ind w:right="110" w:firstLine="0"/>
              <w:jc w:val="left"/>
              <w:rPr>
                <w:sz w:val="17"/>
                <w:szCs w:val="17"/>
              </w:rPr>
            </w:pPr>
          </w:p>
        </w:tc>
        <w:tc>
          <w:tcPr>
            <w:tcW w:w="426" w:type="dxa"/>
            <w:tcBorders>
              <w:top w:val="nil"/>
              <w:left w:val="single" w:sz="6" w:space="0" w:color="auto"/>
              <w:bottom w:val="single" w:sz="6" w:space="0" w:color="auto"/>
              <w:right w:val="single" w:sz="6" w:space="0" w:color="auto"/>
            </w:tcBorders>
          </w:tcPr>
          <w:p w:rsidR="00A96A2D" w:rsidRPr="00E55A6F" w:rsidRDefault="00A96A2D" w:rsidP="00A96A2D">
            <w:pPr>
              <w:autoSpaceDE w:val="0"/>
              <w:autoSpaceDN w:val="0"/>
              <w:adjustRightInd w:val="0"/>
              <w:spacing w:line="240" w:lineRule="auto"/>
              <w:ind w:right="110" w:firstLine="0"/>
              <w:jc w:val="left"/>
              <w:rPr>
                <w:sz w:val="17"/>
                <w:szCs w:val="17"/>
              </w:rPr>
            </w:pPr>
          </w:p>
        </w:tc>
        <w:tc>
          <w:tcPr>
            <w:tcW w:w="425" w:type="dxa"/>
            <w:tcBorders>
              <w:top w:val="nil"/>
              <w:left w:val="single" w:sz="6" w:space="0" w:color="auto"/>
              <w:bottom w:val="single" w:sz="6" w:space="0" w:color="auto"/>
              <w:right w:val="single" w:sz="6" w:space="0" w:color="auto"/>
            </w:tcBorders>
          </w:tcPr>
          <w:p w:rsidR="00A96A2D" w:rsidRPr="00E55A6F" w:rsidRDefault="00A96A2D" w:rsidP="00A96A2D">
            <w:pPr>
              <w:autoSpaceDE w:val="0"/>
              <w:autoSpaceDN w:val="0"/>
              <w:adjustRightInd w:val="0"/>
              <w:spacing w:line="240" w:lineRule="auto"/>
              <w:ind w:right="110" w:firstLine="0"/>
              <w:jc w:val="left"/>
              <w:rPr>
                <w:sz w:val="17"/>
                <w:szCs w:val="17"/>
              </w:rPr>
            </w:pPr>
          </w:p>
        </w:tc>
        <w:tc>
          <w:tcPr>
            <w:tcW w:w="709" w:type="dxa"/>
            <w:tcBorders>
              <w:top w:val="nil"/>
              <w:left w:val="single" w:sz="6" w:space="0" w:color="auto"/>
              <w:bottom w:val="single" w:sz="6" w:space="0" w:color="auto"/>
              <w:right w:val="single" w:sz="6" w:space="0" w:color="auto"/>
            </w:tcBorders>
          </w:tcPr>
          <w:p w:rsidR="00A96A2D" w:rsidRPr="00E55A6F" w:rsidRDefault="00A96A2D" w:rsidP="00A96A2D">
            <w:pPr>
              <w:autoSpaceDE w:val="0"/>
              <w:autoSpaceDN w:val="0"/>
              <w:adjustRightInd w:val="0"/>
              <w:spacing w:line="240" w:lineRule="auto"/>
              <w:ind w:right="110" w:firstLine="0"/>
              <w:jc w:val="left"/>
              <w:rPr>
                <w:sz w:val="17"/>
                <w:szCs w:val="17"/>
              </w:rPr>
            </w:pPr>
          </w:p>
        </w:tc>
        <w:tc>
          <w:tcPr>
            <w:tcW w:w="850" w:type="dxa"/>
            <w:tcBorders>
              <w:top w:val="nil"/>
              <w:left w:val="single" w:sz="6" w:space="0" w:color="auto"/>
              <w:bottom w:val="single" w:sz="6" w:space="0" w:color="auto"/>
              <w:right w:val="single" w:sz="6" w:space="0" w:color="auto"/>
            </w:tcBorders>
          </w:tcPr>
          <w:p w:rsidR="00A96A2D" w:rsidRPr="00E55A6F" w:rsidRDefault="00A96A2D" w:rsidP="00A96A2D">
            <w:pPr>
              <w:autoSpaceDE w:val="0"/>
              <w:autoSpaceDN w:val="0"/>
              <w:adjustRightInd w:val="0"/>
              <w:spacing w:line="240" w:lineRule="auto"/>
              <w:ind w:right="110" w:firstLine="0"/>
              <w:jc w:val="left"/>
              <w:rPr>
                <w:sz w:val="17"/>
                <w:szCs w:val="17"/>
              </w:rPr>
            </w:pPr>
          </w:p>
        </w:tc>
        <w:tc>
          <w:tcPr>
            <w:tcW w:w="992" w:type="dxa"/>
            <w:tcBorders>
              <w:top w:val="nil"/>
              <w:left w:val="single" w:sz="6" w:space="0" w:color="auto"/>
              <w:bottom w:val="single" w:sz="6" w:space="0" w:color="auto"/>
              <w:right w:val="single" w:sz="6" w:space="0" w:color="auto"/>
            </w:tcBorders>
          </w:tcPr>
          <w:p w:rsidR="00A96A2D" w:rsidRPr="00E55A6F" w:rsidRDefault="00A96A2D" w:rsidP="00A96A2D">
            <w:pPr>
              <w:autoSpaceDE w:val="0"/>
              <w:autoSpaceDN w:val="0"/>
              <w:adjustRightInd w:val="0"/>
              <w:spacing w:line="240" w:lineRule="auto"/>
              <w:ind w:right="110" w:firstLine="0"/>
              <w:jc w:val="left"/>
              <w:rPr>
                <w:sz w:val="17"/>
                <w:szCs w:val="17"/>
              </w:rPr>
            </w:pPr>
          </w:p>
        </w:tc>
        <w:tc>
          <w:tcPr>
            <w:tcW w:w="851" w:type="dxa"/>
            <w:tcBorders>
              <w:top w:val="nil"/>
              <w:left w:val="single" w:sz="6" w:space="0" w:color="auto"/>
              <w:bottom w:val="single" w:sz="6" w:space="0" w:color="auto"/>
              <w:right w:val="single" w:sz="6" w:space="0" w:color="auto"/>
            </w:tcBorders>
          </w:tcPr>
          <w:p w:rsidR="00A96A2D" w:rsidRPr="00E55A6F" w:rsidRDefault="00A96A2D" w:rsidP="00A96A2D">
            <w:pPr>
              <w:autoSpaceDE w:val="0"/>
              <w:autoSpaceDN w:val="0"/>
              <w:adjustRightInd w:val="0"/>
              <w:spacing w:line="240" w:lineRule="auto"/>
              <w:ind w:right="110" w:firstLine="0"/>
              <w:jc w:val="left"/>
              <w:rPr>
                <w:sz w:val="17"/>
                <w:szCs w:val="17"/>
              </w:rPr>
            </w:pPr>
          </w:p>
        </w:tc>
        <w:tc>
          <w:tcPr>
            <w:tcW w:w="709" w:type="dxa"/>
            <w:tcBorders>
              <w:top w:val="nil"/>
              <w:left w:val="single" w:sz="6" w:space="0" w:color="auto"/>
              <w:bottom w:val="single" w:sz="6" w:space="0" w:color="auto"/>
              <w:right w:val="single" w:sz="6" w:space="0" w:color="auto"/>
            </w:tcBorders>
          </w:tcPr>
          <w:p w:rsidR="00A96A2D" w:rsidRPr="00E55A6F" w:rsidRDefault="00A96A2D" w:rsidP="00A96A2D">
            <w:pPr>
              <w:autoSpaceDE w:val="0"/>
              <w:autoSpaceDN w:val="0"/>
              <w:adjustRightInd w:val="0"/>
              <w:spacing w:line="240" w:lineRule="auto"/>
              <w:ind w:right="110" w:firstLine="0"/>
              <w:jc w:val="left"/>
              <w:rPr>
                <w:sz w:val="17"/>
                <w:szCs w:val="17"/>
              </w:rPr>
            </w:pPr>
          </w:p>
        </w:tc>
        <w:tc>
          <w:tcPr>
            <w:tcW w:w="283" w:type="dxa"/>
            <w:tcBorders>
              <w:top w:val="single" w:sz="6" w:space="0" w:color="auto"/>
              <w:left w:val="single" w:sz="6" w:space="0" w:color="auto"/>
              <w:bottom w:val="single" w:sz="6" w:space="0" w:color="auto"/>
              <w:right w:val="single" w:sz="6" w:space="0" w:color="auto"/>
            </w:tcBorders>
            <w:textDirection w:val="btLr"/>
          </w:tcPr>
          <w:p w:rsidR="00A96A2D" w:rsidRPr="00E55A6F" w:rsidRDefault="00A96A2D" w:rsidP="00A96A2D">
            <w:pPr>
              <w:autoSpaceDE w:val="0"/>
              <w:autoSpaceDN w:val="0"/>
              <w:adjustRightInd w:val="0"/>
              <w:spacing w:line="240" w:lineRule="auto"/>
              <w:ind w:left="113" w:right="110" w:firstLine="0"/>
              <w:jc w:val="left"/>
              <w:rPr>
                <w:sz w:val="17"/>
                <w:szCs w:val="17"/>
              </w:rPr>
            </w:pPr>
            <w:r w:rsidRPr="00E55A6F">
              <w:rPr>
                <w:sz w:val="17"/>
                <w:szCs w:val="17"/>
              </w:rPr>
              <w:t>январь</w:t>
            </w:r>
          </w:p>
        </w:tc>
        <w:tc>
          <w:tcPr>
            <w:tcW w:w="284" w:type="dxa"/>
            <w:tcBorders>
              <w:top w:val="single" w:sz="6" w:space="0" w:color="auto"/>
              <w:left w:val="single" w:sz="6" w:space="0" w:color="auto"/>
              <w:bottom w:val="single" w:sz="6" w:space="0" w:color="auto"/>
              <w:right w:val="single" w:sz="6" w:space="0" w:color="auto"/>
            </w:tcBorders>
            <w:textDirection w:val="btLr"/>
          </w:tcPr>
          <w:p w:rsidR="00A96A2D" w:rsidRPr="00E55A6F" w:rsidRDefault="00A96A2D" w:rsidP="00A96A2D">
            <w:pPr>
              <w:autoSpaceDE w:val="0"/>
              <w:autoSpaceDN w:val="0"/>
              <w:adjustRightInd w:val="0"/>
              <w:spacing w:line="240" w:lineRule="auto"/>
              <w:ind w:left="113" w:right="110" w:firstLine="0"/>
              <w:jc w:val="left"/>
              <w:rPr>
                <w:sz w:val="17"/>
                <w:szCs w:val="17"/>
              </w:rPr>
            </w:pPr>
            <w:r w:rsidRPr="00E55A6F">
              <w:rPr>
                <w:sz w:val="17"/>
                <w:szCs w:val="17"/>
              </w:rPr>
              <w:t>февраль</w:t>
            </w:r>
          </w:p>
        </w:tc>
        <w:tc>
          <w:tcPr>
            <w:tcW w:w="283" w:type="dxa"/>
            <w:tcBorders>
              <w:top w:val="single" w:sz="6" w:space="0" w:color="auto"/>
              <w:left w:val="single" w:sz="6" w:space="0" w:color="auto"/>
              <w:bottom w:val="single" w:sz="6" w:space="0" w:color="auto"/>
              <w:right w:val="single" w:sz="6" w:space="0" w:color="auto"/>
            </w:tcBorders>
            <w:textDirection w:val="btLr"/>
          </w:tcPr>
          <w:p w:rsidR="00A96A2D" w:rsidRPr="00E55A6F" w:rsidRDefault="00A96A2D" w:rsidP="00A96A2D">
            <w:pPr>
              <w:autoSpaceDE w:val="0"/>
              <w:autoSpaceDN w:val="0"/>
              <w:adjustRightInd w:val="0"/>
              <w:spacing w:line="240" w:lineRule="auto"/>
              <w:ind w:left="113" w:right="110" w:firstLine="0"/>
              <w:jc w:val="left"/>
              <w:rPr>
                <w:sz w:val="17"/>
                <w:szCs w:val="17"/>
              </w:rPr>
            </w:pPr>
            <w:r w:rsidRPr="00E55A6F">
              <w:rPr>
                <w:sz w:val="17"/>
                <w:szCs w:val="17"/>
              </w:rPr>
              <w:t>март</w:t>
            </w:r>
          </w:p>
        </w:tc>
        <w:tc>
          <w:tcPr>
            <w:tcW w:w="284" w:type="dxa"/>
            <w:tcBorders>
              <w:top w:val="single" w:sz="6" w:space="0" w:color="auto"/>
              <w:left w:val="single" w:sz="6" w:space="0" w:color="auto"/>
              <w:bottom w:val="single" w:sz="6" w:space="0" w:color="auto"/>
              <w:right w:val="single" w:sz="6" w:space="0" w:color="auto"/>
            </w:tcBorders>
            <w:textDirection w:val="btLr"/>
          </w:tcPr>
          <w:p w:rsidR="00A96A2D" w:rsidRPr="00E55A6F" w:rsidRDefault="00A96A2D" w:rsidP="00A96A2D">
            <w:pPr>
              <w:autoSpaceDE w:val="0"/>
              <w:autoSpaceDN w:val="0"/>
              <w:adjustRightInd w:val="0"/>
              <w:spacing w:line="240" w:lineRule="auto"/>
              <w:ind w:left="113" w:right="110" w:firstLine="0"/>
              <w:jc w:val="left"/>
              <w:rPr>
                <w:sz w:val="17"/>
                <w:szCs w:val="17"/>
              </w:rPr>
            </w:pPr>
            <w:r w:rsidRPr="00E55A6F">
              <w:rPr>
                <w:sz w:val="17"/>
                <w:szCs w:val="17"/>
              </w:rPr>
              <w:t>апрель</w:t>
            </w:r>
          </w:p>
        </w:tc>
        <w:tc>
          <w:tcPr>
            <w:tcW w:w="283" w:type="dxa"/>
            <w:tcBorders>
              <w:top w:val="single" w:sz="6" w:space="0" w:color="auto"/>
              <w:left w:val="single" w:sz="6" w:space="0" w:color="auto"/>
              <w:bottom w:val="single" w:sz="6" w:space="0" w:color="auto"/>
              <w:right w:val="single" w:sz="6" w:space="0" w:color="auto"/>
            </w:tcBorders>
            <w:textDirection w:val="btLr"/>
          </w:tcPr>
          <w:p w:rsidR="00A96A2D" w:rsidRPr="00E55A6F" w:rsidRDefault="00A96A2D" w:rsidP="00A96A2D">
            <w:pPr>
              <w:autoSpaceDE w:val="0"/>
              <w:autoSpaceDN w:val="0"/>
              <w:adjustRightInd w:val="0"/>
              <w:spacing w:line="240" w:lineRule="auto"/>
              <w:ind w:left="113" w:right="110" w:firstLine="0"/>
              <w:jc w:val="left"/>
              <w:rPr>
                <w:sz w:val="17"/>
                <w:szCs w:val="17"/>
              </w:rPr>
            </w:pPr>
            <w:r w:rsidRPr="00E55A6F">
              <w:rPr>
                <w:sz w:val="17"/>
                <w:szCs w:val="17"/>
              </w:rPr>
              <w:t>май</w:t>
            </w:r>
          </w:p>
        </w:tc>
        <w:tc>
          <w:tcPr>
            <w:tcW w:w="284" w:type="dxa"/>
            <w:tcBorders>
              <w:top w:val="single" w:sz="6" w:space="0" w:color="auto"/>
              <w:left w:val="single" w:sz="6" w:space="0" w:color="auto"/>
              <w:bottom w:val="single" w:sz="6" w:space="0" w:color="auto"/>
              <w:right w:val="single" w:sz="6" w:space="0" w:color="auto"/>
            </w:tcBorders>
            <w:textDirection w:val="btLr"/>
          </w:tcPr>
          <w:p w:rsidR="00A96A2D" w:rsidRPr="00E55A6F" w:rsidRDefault="00A96A2D" w:rsidP="00A96A2D">
            <w:pPr>
              <w:autoSpaceDE w:val="0"/>
              <w:autoSpaceDN w:val="0"/>
              <w:adjustRightInd w:val="0"/>
              <w:spacing w:line="240" w:lineRule="auto"/>
              <w:ind w:left="113" w:right="110" w:firstLine="0"/>
              <w:jc w:val="left"/>
              <w:rPr>
                <w:sz w:val="17"/>
                <w:szCs w:val="17"/>
              </w:rPr>
            </w:pPr>
            <w:r w:rsidRPr="00E55A6F">
              <w:rPr>
                <w:sz w:val="17"/>
                <w:szCs w:val="17"/>
              </w:rPr>
              <w:t>июнь</w:t>
            </w:r>
          </w:p>
        </w:tc>
        <w:tc>
          <w:tcPr>
            <w:tcW w:w="283" w:type="dxa"/>
            <w:tcBorders>
              <w:top w:val="single" w:sz="6" w:space="0" w:color="auto"/>
              <w:left w:val="single" w:sz="6" w:space="0" w:color="auto"/>
              <w:bottom w:val="single" w:sz="6" w:space="0" w:color="auto"/>
              <w:right w:val="single" w:sz="6" w:space="0" w:color="auto"/>
            </w:tcBorders>
            <w:textDirection w:val="btLr"/>
          </w:tcPr>
          <w:p w:rsidR="00A96A2D" w:rsidRPr="00E55A6F" w:rsidRDefault="00A96A2D" w:rsidP="00A96A2D">
            <w:pPr>
              <w:autoSpaceDE w:val="0"/>
              <w:autoSpaceDN w:val="0"/>
              <w:adjustRightInd w:val="0"/>
              <w:spacing w:line="240" w:lineRule="auto"/>
              <w:ind w:left="113" w:right="110" w:firstLine="0"/>
              <w:jc w:val="left"/>
              <w:rPr>
                <w:sz w:val="17"/>
                <w:szCs w:val="17"/>
              </w:rPr>
            </w:pPr>
            <w:r w:rsidRPr="00E55A6F">
              <w:rPr>
                <w:sz w:val="17"/>
                <w:szCs w:val="17"/>
              </w:rPr>
              <w:t>июль</w:t>
            </w:r>
          </w:p>
        </w:tc>
        <w:tc>
          <w:tcPr>
            <w:tcW w:w="284" w:type="dxa"/>
            <w:tcBorders>
              <w:top w:val="single" w:sz="6" w:space="0" w:color="auto"/>
              <w:left w:val="single" w:sz="6" w:space="0" w:color="auto"/>
              <w:bottom w:val="single" w:sz="6" w:space="0" w:color="auto"/>
              <w:right w:val="single" w:sz="6" w:space="0" w:color="auto"/>
            </w:tcBorders>
            <w:textDirection w:val="btLr"/>
          </w:tcPr>
          <w:p w:rsidR="00A96A2D" w:rsidRPr="00E55A6F" w:rsidRDefault="00A96A2D" w:rsidP="00A96A2D">
            <w:pPr>
              <w:autoSpaceDE w:val="0"/>
              <w:autoSpaceDN w:val="0"/>
              <w:adjustRightInd w:val="0"/>
              <w:spacing w:line="240" w:lineRule="auto"/>
              <w:ind w:left="113" w:right="110" w:firstLine="0"/>
              <w:jc w:val="left"/>
              <w:rPr>
                <w:sz w:val="17"/>
                <w:szCs w:val="17"/>
              </w:rPr>
            </w:pPr>
            <w:r w:rsidRPr="00E55A6F">
              <w:rPr>
                <w:sz w:val="17"/>
                <w:szCs w:val="17"/>
              </w:rPr>
              <w:t>август</w:t>
            </w:r>
          </w:p>
        </w:tc>
        <w:tc>
          <w:tcPr>
            <w:tcW w:w="283" w:type="dxa"/>
            <w:tcBorders>
              <w:top w:val="single" w:sz="6" w:space="0" w:color="auto"/>
              <w:left w:val="single" w:sz="6" w:space="0" w:color="auto"/>
              <w:bottom w:val="single" w:sz="6" w:space="0" w:color="auto"/>
              <w:right w:val="single" w:sz="6" w:space="0" w:color="auto"/>
            </w:tcBorders>
            <w:textDirection w:val="btLr"/>
          </w:tcPr>
          <w:p w:rsidR="00A96A2D" w:rsidRPr="00E55A6F" w:rsidRDefault="00A96A2D" w:rsidP="00A96A2D">
            <w:pPr>
              <w:autoSpaceDE w:val="0"/>
              <w:autoSpaceDN w:val="0"/>
              <w:adjustRightInd w:val="0"/>
              <w:spacing w:line="240" w:lineRule="auto"/>
              <w:ind w:left="113" w:right="113" w:firstLine="0"/>
              <w:jc w:val="left"/>
              <w:rPr>
                <w:sz w:val="17"/>
                <w:szCs w:val="17"/>
              </w:rPr>
            </w:pPr>
            <w:r w:rsidRPr="00E55A6F">
              <w:rPr>
                <w:sz w:val="17"/>
                <w:szCs w:val="17"/>
              </w:rPr>
              <w:t>сентябрь</w:t>
            </w:r>
          </w:p>
        </w:tc>
        <w:tc>
          <w:tcPr>
            <w:tcW w:w="284" w:type="dxa"/>
            <w:tcBorders>
              <w:top w:val="single" w:sz="6" w:space="0" w:color="auto"/>
              <w:left w:val="single" w:sz="6" w:space="0" w:color="auto"/>
              <w:bottom w:val="single" w:sz="6" w:space="0" w:color="auto"/>
              <w:right w:val="single" w:sz="6" w:space="0" w:color="auto"/>
            </w:tcBorders>
            <w:textDirection w:val="btLr"/>
          </w:tcPr>
          <w:p w:rsidR="00A96A2D" w:rsidRPr="00E55A6F" w:rsidRDefault="00A96A2D" w:rsidP="00A96A2D">
            <w:pPr>
              <w:autoSpaceDE w:val="0"/>
              <w:autoSpaceDN w:val="0"/>
              <w:adjustRightInd w:val="0"/>
              <w:spacing w:line="240" w:lineRule="auto"/>
              <w:ind w:left="113" w:right="110" w:firstLine="0"/>
              <w:jc w:val="left"/>
              <w:rPr>
                <w:sz w:val="17"/>
                <w:szCs w:val="17"/>
              </w:rPr>
            </w:pPr>
            <w:r w:rsidRPr="00E55A6F">
              <w:rPr>
                <w:sz w:val="17"/>
                <w:szCs w:val="17"/>
              </w:rPr>
              <w:t>октябрь</w:t>
            </w:r>
          </w:p>
        </w:tc>
        <w:tc>
          <w:tcPr>
            <w:tcW w:w="283" w:type="dxa"/>
            <w:tcBorders>
              <w:top w:val="single" w:sz="6" w:space="0" w:color="auto"/>
              <w:left w:val="single" w:sz="6" w:space="0" w:color="auto"/>
              <w:bottom w:val="single" w:sz="6" w:space="0" w:color="auto"/>
              <w:right w:val="single" w:sz="6" w:space="0" w:color="auto"/>
            </w:tcBorders>
            <w:textDirection w:val="btLr"/>
          </w:tcPr>
          <w:p w:rsidR="00A96A2D" w:rsidRPr="00E55A6F" w:rsidRDefault="00A96A2D" w:rsidP="00A96A2D">
            <w:pPr>
              <w:autoSpaceDE w:val="0"/>
              <w:autoSpaceDN w:val="0"/>
              <w:adjustRightInd w:val="0"/>
              <w:spacing w:line="240" w:lineRule="auto"/>
              <w:ind w:left="113" w:right="110" w:firstLine="0"/>
              <w:jc w:val="left"/>
              <w:rPr>
                <w:sz w:val="17"/>
                <w:szCs w:val="17"/>
              </w:rPr>
            </w:pPr>
            <w:r w:rsidRPr="00E55A6F">
              <w:rPr>
                <w:sz w:val="17"/>
                <w:szCs w:val="17"/>
              </w:rPr>
              <w:t>ноябрь</w:t>
            </w:r>
          </w:p>
        </w:tc>
        <w:tc>
          <w:tcPr>
            <w:tcW w:w="284" w:type="dxa"/>
            <w:tcBorders>
              <w:top w:val="single" w:sz="6" w:space="0" w:color="auto"/>
              <w:left w:val="single" w:sz="6" w:space="0" w:color="auto"/>
              <w:bottom w:val="single" w:sz="6" w:space="0" w:color="auto"/>
              <w:right w:val="single" w:sz="6" w:space="0" w:color="auto"/>
            </w:tcBorders>
            <w:textDirection w:val="btLr"/>
          </w:tcPr>
          <w:p w:rsidR="00A96A2D" w:rsidRPr="00E55A6F" w:rsidRDefault="00A96A2D" w:rsidP="00A96A2D">
            <w:pPr>
              <w:autoSpaceDE w:val="0"/>
              <w:autoSpaceDN w:val="0"/>
              <w:adjustRightInd w:val="0"/>
              <w:spacing w:line="240" w:lineRule="auto"/>
              <w:ind w:left="113" w:right="110" w:firstLine="0"/>
              <w:jc w:val="left"/>
              <w:rPr>
                <w:sz w:val="17"/>
                <w:szCs w:val="17"/>
              </w:rPr>
            </w:pPr>
            <w:r w:rsidRPr="00E55A6F">
              <w:rPr>
                <w:sz w:val="17"/>
                <w:szCs w:val="17"/>
              </w:rPr>
              <w:t>декабрь</w:t>
            </w:r>
          </w:p>
        </w:tc>
        <w:tc>
          <w:tcPr>
            <w:tcW w:w="429" w:type="dxa"/>
            <w:gridSpan w:val="2"/>
            <w:tcBorders>
              <w:top w:val="single" w:sz="6" w:space="0" w:color="auto"/>
              <w:left w:val="single" w:sz="6" w:space="0" w:color="auto"/>
              <w:bottom w:val="single" w:sz="6" w:space="0" w:color="auto"/>
              <w:right w:val="single" w:sz="6" w:space="0" w:color="auto"/>
            </w:tcBorders>
          </w:tcPr>
          <w:p w:rsidR="00A96A2D" w:rsidRPr="00E55A6F" w:rsidRDefault="00A96A2D" w:rsidP="00A96A2D">
            <w:pPr>
              <w:autoSpaceDE w:val="0"/>
              <w:autoSpaceDN w:val="0"/>
              <w:adjustRightInd w:val="0"/>
              <w:spacing w:line="240" w:lineRule="auto"/>
              <w:ind w:right="110" w:firstLine="0"/>
              <w:jc w:val="left"/>
              <w:rPr>
                <w:sz w:val="17"/>
                <w:szCs w:val="17"/>
              </w:rPr>
            </w:pPr>
          </w:p>
        </w:tc>
      </w:tr>
      <w:tr w:rsidR="00A96A2D" w:rsidRPr="00E55A6F" w:rsidTr="00A96A2D">
        <w:tc>
          <w:tcPr>
            <w:tcW w:w="464" w:type="dxa"/>
            <w:tcBorders>
              <w:top w:val="single" w:sz="6" w:space="0" w:color="auto"/>
              <w:left w:val="single" w:sz="6" w:space="0" w:color="auto"/>
              <w:bottom w:val="single" w:sz="6" w:space="0" w:color="auto"/>
              <w:right w:val="single" w:sz="6" w:space="0" w:color="auto"/>
            </w:tcBorders>
          </w:tcPr>
          <w:p w:rsidR="00A96A2D" w:rsidRPr="00E55A6F" w:rsidRDefault="00A96A2D" w:rsidP="00A96A2D">
            <w:pPr>
              <w:autoSpaceDE w:val="0"/>
              <w:autoSpaceDN w:val="0"/>
              <w:adjustRightInd w:val="0"/>
              <w:spacing w:line="240" w:lineRule="auto"/>
              <w:ind w:right="110" w:firstLine="0"/>
              <w:jc w:val="center"/>
              <w:rPr>
                <w:b/>
                <w:bCs/>
                <w:sz w:val="17"/>
                <w:szCs w:val="17"/>
              </w:rPr>
            </w:pPr>
            <w:r w:rsidRPr="00E55A6F">
              <w:rPr>
                <w:b/>
                <w:bCs/>
                <w:sz w:val="17"/>
                <w:szCs w:val="17"/>
              </w:rPr>
              <w:t>1</w:t>
            </w:r>
          </w:p>
        </w:tc>
        <w:tc>
          <w:tcPr>
            <w:tcW w:w="1345" w:type="dxa"/>
            <w:tcBorders>
              <w:top w:val="single" w:sz="6" w:space="0" w:color="auto"/>
              <w:left w:val="single" w:sz="6" w:space="0" w:color="auto"/>
              <w:bottom w:val="single" w:sz="6" w:space="0" w:color="auto"/>
              <w:right w:val="single" w:sz="6" w:space="0" w:color="auto"/>
            </w:tcBorders>
          </w:tcPr>
          <w:p w:rsidR="00A96A2D" w:rsidRPr="00E55A6F" w:rsidRDefault="00A96A2D" w:rsidP="00A96A2D">
            <w:pPr>
              <w:autoSpaceDE w:val="0"/>
              <w:autoSpaceDN w:val="0"/>
              <w:adjustRightInd w:val="0"/>
              <w:spacing w:line="240" w:lineRule="auto"/>
              <w:ind w:right="110" w:firstLine="0"/>
              <w:jc w:val="center"/>
              <w:rPr>
                <w:b/>
                <w:bCs/>
                <w:sz w:val="17"/>
                <w:szCs w:val="17"/>
              </w:rPr>
            </w:pPr>
            <w:r w:rsidRPr="00E55A6F">
              <w:rPr>
                <w:b/>
                <w:bCs/>
                <w:sz w:val="17"/>
                <w:szCs w:val="17"/>
              </w:rPr>
              <w:t>2</w:t>
            </w:r>
          </w:p>
        </w:tc>
        <w:tc>
          <w:tcPr>
            <w:tcW w:w="426" w:type="dxa"/>
            <w:tcBorders>
              <w:top w:val="single" w:sz="6" w:space="0" w:color="auto"/>
              <w:left w:val="single" w:sz="6" w:space="0" w:color="auto"/>
              <w:bottom w:val="single" w:sz="6" w:space="0" w:color="auto"/>
              <w:right w:val="single" w:sz="6" w:space="0" w:color="auto"/>
            </w:tcBorders>
          </w:tcPr>
          <w:p w:rsidR="00A96A2D" w:rsidRPr="00E55A6F" w:rsidRDefault="00A96A2D" w:rsidP="00A96A2D">
            <w:pPr>
              <w:autoSpaceDE w:val="0"/>
              <w:autoSpaceDN w:val="0"/>
              <w:adjustRightInd w:val="0"/>
              <w:spacing w:line="240" w:lineRule="auto"/>
              <w:ind w:right="110" w:firstLine="0"/>
              <w:jc w:val="center"/>
              <w:rPr>
                <w:b/>
                <w:bCs/>
                <w:sz w:val="17"/>
                <w:szCs w:val="17"/>
              </w:rPr>
            </w:pPr>
            <w:r w:rsidRPr="00E55A6F">
              <w:rPr>
                <w:b/>
                <w:bCs/>
                <w:sz w:val="17"/>
                <w:szCs w:val="17"/>
              </w:rPr>
              <w:t>3</w:t>
            </w:r>
          </w:p>
        </w:tc>
        <w:tc>
          <w:tcPr>
            <w:tcW w:w="425" w:type="dxa"/>
            <w:tcBorders>
              <w:top w:val="single" w:sz="6" w:space="0" w:color="auto"/>
              <w:left w:val="single" w:sz="6" w:space="0" w:color="auto"/>
              <w:bottom w:val="single" w:sz="6" w:space="0" w:color="auto"/>
              <w:right w:val="single" w:sz="6" w:space="0" w:color="auto"/>
            </w:tcBorders>
          </w:tcPr>
          <w:p w:rsidR="00A96A2D" w:rsidRPr="00E55A6F" w:rsidRDefault="00A96A2D" w:rsidP="00A96A2D">
            <w:pPr>
              <w:autoSpaceDE w:val="0"/>
              <w:autoSpaceDN w:val="0"/>
              <w:adjustRightInd w:val="0"/>
              <w:spacing w:line="240" w:lineRule="auto"/>
              <w:ind w:right="110" w:firstLine="0"/>
              <w:jc w:val="center"/>
              <w:rPr>
                <w:b/>
                <w:bCs/>
                <w:sz w:val="17"/>
                <w:szCs w:val="17"/>
              </w:rPr>
            </w:pPr>
            <w:r w:rsidRPr="00E55A6F">
              <w:rPr>
                <w:b/>
                <w:bCs/>
                <w:sz w:val="17"/>
                <w:szCs w:val="17"/>
              </w:rPr>
              <w:t>4</w:t>
            </w:r>
          </w:p>
        </w:tc>
        <w:tc>
          <w:tcPr>
            <w:tcW w:w="709" w:type="dxa"/>
            <w:tcBorders>
              <w:top w:val="single" w:sz="6" w:space="0" w:color="auto"/>
              <w:left w:val="single" w:sz="6" w:space="0" w:color="auto"/>
              <w:bottom w:val="single" w:sz="6" w:space="0" w:color="auto"/>
              <w:right w:val="single" w:sz="6" w:space="0" w:color="auto"/>
            </w:tcBorders>
          </w:tcPr>
          <w:p w:rsidR="00A96A2D" w:rsidRPr="00E55A6F" w:rsidRDefault="00A96A2D" w:rsidP="00A96A2D">
            <w:pPr>
              <w:autoSpaceDE w:val="0"/>
              <w:autoSpaceDN w:val="0"/>
              <w:adjustRightInd w:val="0"/>
              <w:spacing w:line="240" w:lineRule="auto"/>
              <w:ind w:left="258" w:right="110" w:firstLine="0"/>
              <w:jc w:val="left"/>
              <w:rPr>
                <w:b/>
                <w:bCs/>
                <w:sz w:val="17"/>
                <w:szCs w:val="17"/>
              </w:rPr>
            </w:pPr>
            <w:r w:rsidRPr="00E55A6F">
              <w:rPr>
                <w:b/>
                <w:bCs/>
                <w:sz w:val="17"/>
                <w:szCs w:val="17"/>
              </w:rPr>
              <w:t>5</w:t>
            </w:r>
          </w:p>
        </w:tc>
        <w:tc>
          <w:tcPr>
            <w:tcW w:w="850" w:type="dxa"/>
            <w:tcBorders>
              <w:top w:val="single" w:sz="6" w:space="0" w:color="auto"/>
              <w:left w:val="single" w:sz="6" w:space="0" w:color="auto"/>
              <w:bottom w:val="single" w:sz="6" w:space="0" w:color="auto"/>
              <w:right w:val="single" w:sz="6" w:space="0" w:color="auto"/>
            </w:tcBorders>
          </w:tcPr>
          <w:p w:rsidR="00A96A2D" w:rsidRPr="00E55A6F" w:rsidRDefault="00A96A2D" w:rsidP="00A96A2D">
            <w:pPr>
              <w:autoSpaceDE w:val="0"/>
              <w:autoSpaceDN w:val="0"/>
              <w:adjustRightInd w:val="0"/>
              <w:spacing w:line="240" w:lineRule="auto"/>
              <w:ind w:left="270" w:right="110" w:firstLine="0"/>
              <w:jc w:val="left"/>
              <w:rPr>
                <w:b/>
                <w:bCs/>
                <w:sz w:val="17"/>
                <w:szCs w:val="17"/>
              </w:rPr>
            </w:pPr>
            <w:r w:rsidRPr="00E55A6F">
              <w:rPr>
                <w:b/>
                <w:bCs/>
                <w:sz w:val="17"/>
                <w:szCs w:val="17"/>
              </w:rPr>
              <w:t>6</w:t>
            </w:r>
          </w:p>
        </w:tc>
        <w:tc>
          <w:tcPr>
            <w:tcW w:w="992" w:type="dxa"/>
            <w:tcBorders>
              <w:top w:val="single" w:sz="6" w:space="0" w:color="auto"/>
              <w:left w:val="single" w:sz="6" w:space="0" w:color="auto"/>
              <w:bottom w:val="single" w:sz="6" w:space="0" w:color="auto"/>
              <w:right w:val="single" w:sz="6" w:space="0" w:color="auto"/>
            </w:tcBorders>
          </w:tcPr>
          <w:p w:rsidR="00A96A2D" w:rsidRPr="00E55A6F" w:rsidRDefault="00A96A2D" w:rsidP="00A96A2D">
            <w:pPr>
              <w:autoSpaceDE w:val="0"/>
              <w:autoSpaceDN w:val="0"/>
              <w:adjustRightInd w:val="0"/>
              <w:spacing w:line="240" w:lineRule="auto"/>
              <w:ind w:left="252" w:right="110" w:firstLine="0"/>
              <w:jc w:val="left"/>
              <w:rPr>
                <w:b/>
                <w:bCs/>
                <w:sz w:val="17"/>
                <w:szCs w:val="17"/>
              </w:rPr>
            </w:pPr>
            <w:r w:rsidRPr="00E55A6F">
              <w:rPr>
                <w:b/>
                <w:bCs/>
                <w:sz w:val="17"/>
                <w:szCs w:val="17"/>
              </w:rPr>
              <w:t>7</w:t>
            </w:r>
          </w:p>
        </w:tc>
        <w:tc>
          <w:tcPr>
            <w:tcW w:w="851" w:type="dxa"/>
            <w:tcBorders>
              <w:top w:val="single" w:sz="6" w:space="0" w:color="auto"/>
              <w:left w:val="single" w:sz="6" w:space="0" w:color="auto"/>
              <w:bottom w:val="single" w:sz="6" w:space="0" w:color="auto"/>
              <w:right w:val="single" w:sz="6" w:space="0" w:color="auto"/>
            </w:tcBorders>
          </w:tcPr>
          <w:p w:rsidR="00A96A2D" w:rsidRPr="00E55A6F" w:rsidRDefault="00A96A2D" w:rsidP="00A96A2D">
            <w:pPr>
              <w:autoSpaceDE w:val="0"/>
              <w:autoSpaceDN w:val="0"/>
              <w:adjustRightInd w:val="0"/>
              <w:spacing w:line="240" w:lineRule="auto"/>
              <w:ind w:right="110" w:firstLine="0"/>
              <w:jc w:val="center"/>
              <w:rPr>
                <w:b/>
                <w:sz w:val="17"/>
                <w:szCs w:val="17"/>
              </w:rPr>
            </w:pPr>
            <w:r w:rsidRPr="00E55A6F">
              <w:rPr>
                <w:b/>
                <w:sz w:val="17"/>
                <w:szCs w:val="17"/>
              </w:rPr>
              <w:t>8</w:t>
            </w:r>
          </w:p>
        </w:tc>
        <w:tc>
          <w:tcPr>
            <w:tcW w:w="709" w:type="dxa"/>
            <w:tcBorders>
              <w:top w:val="single" w:sz="6" w:space="0" w:color="auto"/>
              <w:left w:val="single" w:sz="6" w:space="0" w:color="auto"/>
              <w:bottom w:val="single" w:sz="6" w:space="0" w:color="auto"/>
              <w:right w:val="single" w:sz="6" w:space="0" w:color="auto"/>
            </w:tcBorders>
          </w:tcPr>
          <w:p w:rsidR="00A96A2D" w:rsidRPr="00E55A6F" w:rsidRDefault="00A96A2D" w:rsidP="00A96A2D">
            <w:pPr>
              <w:autoSpaceDE w:val="0"/>
              <w:autoSpaceDN w:val="0"/>
              <w:adjustRightInd w:val="0"/>
              <w:spacing w:line="240" w:lineRule="auto"/>
              <w:ind w:right="110" w:firstLine="0"/>
              <w:jc w:val="center"/>
              <w:rPr>
                <w:b/>
                <w:bCs/>
                <w:sz w:val="17"/>
                <w:szCs w:val="17"/>
              </w:rPr>
            </w:pPr>
            <w:r w:rsidRPr="00E55A6F">
              <w:rPr>
                <w:b/>
                <w:bCs/>
                <w:sz w:val="17"/>
                <w:szCs w:val="17"/>
              </w:rPr>
              <w:t>9</w:t>
            </w:r>
          </w:p>
        </w:tc>
        <w:tc>
          <w:tcPr>
            <w:tcW w:w="283" w:type="dxa"/>
            <w:tcBorders>
              <w:top w:val="single" w:sz="6" w:space="0" w:color="auto"/>
              <w:left w:val="single" w:sz="6" w:space="0" w:color="auto"/>
              <w:bottom w:val="single" w:sz="6" w:space="0" w:color="auto"/>
              <w:right w:val="single" w:sz="6" w:space="0" w:color="auto"/>
            </w:tcBorders>
          </w:tcPr>
          <w:p w:rsidR="00A96A2D" w:rsidRPr="00E55A6F" w:rsidRDefault="00A96A2D" w:rsidP="00A96A2D">
            <w:pPr>
              <w:autoSpaceDE w:val="0"/>
              <w:autoSpaceDN w:val="0"/>
              <w:adjustRightInd w:val="0"/>
              <w:spacing w:line="240" w:lineRule="auto"/>
              <w:ind w:right="110" w:firstLine="0"/>
              <w:jc w:val="center"/>
              <w:rPr>
                <w:b/>
                <w:bCs/>
                <w:sz w:val="17"/>
                <w:szCs w:val="17"/>
              </w:rPr>
            </w:pPr>
            <w:r w:rsidRPr="00E55A6F">
              <w:rPr>
                <w:b/>
                <w:bCs/>
                <w:sz w:val="17"/>
                <w:szCs w:val="17"/>
              </w:rPr>
              <w:t>10</w:t>
            </w:r>
          </w:p>
        </w:tc>
        <w:tc>
          <w:tcPr>
            <w:tcW w:w="284" w:type="dxa"/>
            <w:tcBorders>
              <w:top w:val="single" w:sz="6" w:space="0" w:color="auto"/>
              <w:left w:val="single" w:sz="6" w:space="0" w:color="auto"/>
              <w:bottom w:val="single" w:sz="6" w:space="0" w:color="auto"/>
              <w:right w:val="single" w:sz="6" w:space="0" w:color="auto"/>
            </w:tcBorders>
          </w:tcPr>
          <w:p w:rsidR="00A96A2D" w:rsidRPr="00E55A6F" w:rsidRDefault="00A96A2D" w:rsidP="00A96A2D">
            <w:pPr>
              <w:autoSpaceDE w:val="0"/>
              <w:autoSpaceDN w:val="0"/>
              <w:adjustRightInd w:val="0"/>
              <w:spacing w:line="240" w:lineRule="auto"/>
              <w:ind w:right="110" w:firstLine="0"/>
              <w:jc w:val="center"/>
              <w:rPr>
                <w:b/>
                <w:bCs/>
                <w:sz w:val="17"/>
                <w:szCs w:val="17"/>
              </w:rPr>
            </w:pPr>
            <w:r w:rsidRPr="00E55A6F">
              <w:rPr>
                <w:b/>
                <w:bCs/>
                <w:sz w:val="17"/>
                <w:szCs w:val="17"/>
              </w:rPr>
              <w:t>11</w:t>
            </w:r>
          </w:p>
        </w:tc>
        <w:tc>
          <w:tcPr>
            <w:tcW w:w="283" w:type="dxa"/>
            <w:tcBorders>
              <w:top w:val="single" w:sz="6" w:space="0" w:color="auto"/>
              <w:left w:val="single" w:sz="6" w:space="0" w:color="auto"/>
              <w:bottom w:val="single" w:sz="6" w:space="0" w:color="auto"/>
              <w:right w:val="single" w:sz="6" w:space="0" w:color="auto"/>
            </w:tcBorders>
          </w:tcPr>
          <w:p w:rsidR="00A96A2D" w:rsidRPr="00E55A6F" w:rsidRDefault="00A96A2D" w:rsidP="00A96A2D">
            <w:pPr>
              <w:autoSpaceDE w:val="0"/>
              <w:autoSpaceDN w:val="0"/>
              <w:adjustRightInd w:val="0"/>
              <w:spacing w:line="240" w:lineRule="auto"/>
              <w:ind w:right="110" w:firstLine="0"/>
              <w:jc w:val="center"/>
              <w:rPr>
                <w:b/>
                <w:bCs/>
                <w:sz w:val="17"/>
                <w:szCs w:val="17"/>
              </w:rPr>
            </w:pPr>
            <w:r w:rsidRPr="00E55A6F">
              <w:rPr>
                <w:b/>
                <w:bCs/>
                <w:sz w:val="17"/>
                <w:szCs w:val="17"/>
              </w:rPr>
              <w:t>12</w:t>
            </w:r>
          </w:p>
        </w:tc>
        <w:tc>
          <w:tcPr>
            <w:tcW w:w="284" w:type="dxa"/>
            <w:tcBorders>
              <w:top w:val="single" w:sz="6" w:space="0" w:color="auto"/>
              <w:left w:val="single" w:sz="6" w:space="0" w:color="auto"/>
              <w:bottom w:val="single" w:sz="6" w:space="0" w:color="auto"/>
              <w:right w:val="single" w:sz="6" w:space="0" w:color="auto"/>
            </w:tcBorders>
          </w:tcPr>
          <w:p w:rsidR="00A96A2D" w:rsidRPr="00E55A6F" w:rsidRDefault="00A96A2D" w:rsidP="00A96A2D">
            <w:pPr>
              <w:autoSpaceDE w:val="0"/>
              <w:autoSpaceDN w:val="0"/>
              <w:adjustRightInd w:val="0"/>
              <w:spacing w:line="240" w:lineRule="auto"/>
              <w:ind w:right="110" w:firstLine="0"/>
              <w:jc w:val="center"/>
              <w:rPr>
                <w:b/>
                <w:sz w:val="17"/>
                <w:szCs w:val="17"/>
              </w:rPr>
            </w:pPr>
            <w:r w:rsidRPr="00E55A6F">
              <w:rPr>
                <w:b/>
                <w:sz w:val="17"/>
                <w:szCs w:val="17"/>
              </w:rPr>
              <w:t>13</w:t>
            </w:r>
          </w:p>
        </w:tc>
        <w:tc>
          <w:tcPr>
            <w:tcW w:w="283" w:type="dxa"/>
            <w:tcBorders>
              <w:top w:val="single" w:sz="6" w:space="0" w:color="auto"/>
              <w:left w:val="single" w:sz="6" w:space="0" w:color="auto"/>
              <w:bottom w:val="single" w:sz="6" w:space="0" w:color="auto"/>
              <w:right w:val="single" w:sz="6" w:space="0" w:color="auto"/>
            </w:tcBorders>
          </w:tcPr>
          <w:p w:rsidR="00A96A2D" w:rsidRPr="00E55A6F" w:rsidRDefault="00A96A2D" w:rsidP="00A96A2D">
            <w:pPr>
              <w:autoSpaceDE w:val="0"/>
              <w:autoSpaceDN w:val="0"/>
              <w:adjustRightInd w:val="0"/>
              <w:spacing w:line="240" w:lineRule="auto"/>
              <w:ind w:right="110" w:firstLine="0"/>
              <w:jc w:val="center"/>
              <w:rPr>
                <w:b/>
                <w:bCs/>
                <w:sz w:val="17"/>
                <w:szCs w:val="17"/>
              </w:rPr>
            </w:pPr>
            <w:r w:rsidRPr="00E55A6F">
              <w:rPr>
                <w:b/>
                <w:bCs/>
                <w:sz w:val="17"/>
                <w:szCs w:val="17"/>
              </w:rPr>
              <w:t>14</w:t>
            </w:r>
          </w:p>
        </w:tc>
        <w:tc>
          <w:tcPr>
            <w:tcW w:w="284" w:type="dxa"/>
            <w:tcBorders>
              <w:top w:val="single" w:sz="6" w:space="0" w:color="auto"/>
              <w:left w:val="single" w:sz="6" w:space="0" w:color="auto"/>
              <w:bottom w:val="single" w:sz="6" w:space="0" w:color="auto"/>
              <w:right w:val="single" w:sz="6" w:space="0" w:color="auto"/>
            </w:tcBorders>
          </w:tcPr>
          <w:p w:rsidR="00A96A2D" w:rsidRPr="00E55A6F" w:rsidRDefault="00A96A2D" w:rsidP="00A96A2D">
            <w:pPr>
              <w:autoSpaceDE w:val="0"/>
              <w:autoSpaceDN w:val="0"/>
              <w:adjustRightInd w:val="0"/>
              <w:spacing w:line="240" w:lineRule="auto"/>
              <w:ind w:right="110" w:firstLine="0"/>
              <w:jc w:val="center"/>
              <w:rPr>
                <w:b/>
                <w:bCs/>
                <w:sz w:val="17"/>
                <w:szCs w:val="17"/>
              </w:rPr>
            </w:pPr>
            <w:r w:rsidRPr="00E55A6F">
              <w:rPr>
                <w:b/>
                <w:bCs/>
                <w:sz w:val="17"/>
                <w:szCs w:val="17"/>
              </w:rPr>
              <w:t>15</w:t>
            </w:r>
          </w:p>
        </w:tc>
        <w:tc>
          <w:tcPr>
            <w:tcW w:w="283" w:type="dxa"/>
            <w:tcBorders>
              <w:top w:val="single" w:sz="6" w:space="0" w:color="auto"/>
              <w:left w:val="single" w:sz="6" w:space="0" w:color="auto"/>
              <w:bottom w:val="single" w:sz="6" w:space="0" w:color="auto"/>
              <w:right w:val="single" w:sz="6" w:space="0" w:color="auto"/>
            </w:tcBorders>
          </w:tcPr>
          <w:p w:rsidR="00A96A2D" w:rsidRPr="00E55A6F" w:rsidRDefault="00A96A2D" w:rsidP="00A96A2D">
            <w:pPr>
              <w:autoSpaceDE w:val="0"/>
              <w:autoSpaceDN w:val="0"/>
              <w:adjustRightInd w:val="0"/>
              <w:spacing w:line="240" w:lineRule="auto"/>
              <w:ind w:right="110" w:firstLine="0"/>
              <w:jc w:val="center"/>
              <w:rPr>
                <w:b/>
                <w:bCs/>
                <w:sz w:val="17"/>
                <w:szCs w:val="17"/>
              </w:rPr>
            </w:pPr>
            <w:r w:rsidRPr="00E55A6F">
              <w:rPr>
                <w:b/>
                <w:bCs/>
                <w:sz w:val="17"/>
                <w:szCs w:val="17"/>
              </w:rPr>
              <w:t>16</w:t>
            </w:r>
          </w:p>
        </w:tc>
        <w:tc>
          <w:tcPr>
            <w:tcW w:w="284" w:type="dxa"/>
            <w:tcBorders>
              <w:top w:val="single" w:sz="6" w:space="0" w:color="auto"/>
              <w:left w:val="single" w:sz="6" w:space="0" w:color="auto"/>
              <w:bottom w:val="single" w:sz="6" w:space="0" w:color="auto"/>
              <w:right w:val="single" w:sz="6" w:space="0" w:color="auto"/>
            </w:tcBorders>
          </w:tcPr>
          <w:p w:rsidR="00A96A2D" w:rsidRPr="00E55A6F" w:rsidRDefault="00A96A2D" w:rsidP="00A96A2D">
            <w:pPr>
              <w:autoSpaceDE w:val="0"/>
              <w:autoSpaceDN w:val="0"/>
              <w:adjustRightInd w:val="0"/>
              <w:spacing w:line="240" w:lineRule="auto"/>
              <w:ind w:right="110" w:firstLine="0"/>
              <w:jc w:val="center"/>
              <w:rPr>
                <w:b/>
                <w:bCs/>
                <w:sz w:val="17"/>
                <w:szCs w:val="17"/>
              </w:rPr>
            </w:pPr>
            <w:r w:rsidRPr="00E55A6F">
              <w:rPr>
                <w:b/>
                <w:bCs/>
                <w:sz w:val="17"/>
                <w:szCs w:val="17"/>
              </w:rPr>
              <w:t>17</w:t>
            </w:r>
          </w:p>
        </w:tc>
        <w:tc>
          <w:tcPr>
            <w:tcW w:w="283" w:type="dxa"/>
            <w:tcBorders>
              <w:top w:val="single" w:sz="6" w:space="0" w:color="auto"/>
              <w:left w:val="single" w:sz="6" w:space="0" w:color="auto"/>
              <w:bottom w:val="single" w:sz="6" w:space="0" w:color="auto"/>
              <w:right w:val="single" w:sz="6" w:space="0" w:color="auto"/>
            </w:tcBorders>
          </w:tcPr>
          <w:p w:rsidR="00A96A2D" w:rsidRPr="00E55A6F" w:rsidRDefault="00A96A2D" w:rsidP="00A96A2D">
            <w:pPr>
              <w:autoSpaceDE w:val="0"/>
              <w:autoSpaceDN w:val="0"/>
              <w:adjustRightInd w:val="0"/>
              <w:spacing w:line="240" w:lineRule="auto"/>
              <w:ind w:right="110" w:firstLine="0"/>
              <w:jc w:val="center"/>
              <w:rPr>
                <w:b/>
                <w:bCs/>
                <w:sz w:val="17"/>
                <w:szCs w:val="17"/>
              </w:rPr>
            </w:pPr>
            <w:r w:rsidRPr="00E55A6F">
              <w:rPr>
                <w:b/>
                <w:bCs/>
                <w:sz w:val="17"/>
                <w:szCs w:val="17"/>
              </w:rPr>
              <w:t>18</w:t>
            </w:r>
          </w:p>
        </w:tc>
        <w:tc>
          <w:tcPr>
            <w:tcW w:w="284" w:type="dxa"/>
            <w:tcBorders>
              <w:top w:val="single" w:sz="6" w:space="0" w:color="auto"/>
              <w:left w:val="single" w:sz="6" w:space="0" w:color="auto"/>
              <w:bottom w:val="single" w:sz="6" w:space="0" w:color="auto"/>
              <w:right w:val="single" w:sz="6" w:space="0" w:color="auto"/>
            </w:tcBorders>
          </w:tcPr>
          <w:p w:rsidR="00A96A2D" w:rsidRPr="00E55A6F" w:rsidRDefault="00A96A2D" w:rsidP="00A96A2D">
            <w:pPr>
              <w:autoSpaceDE w:val="0"/>
              <w:autoSpaceDN w:val="0"/>
              <w:adjustRightInd w:val="0"/>
              <w:spacing w:line="240" w:lineRule="auto"/>
              <w:ind w:right="110" w:firstLine="0"/>
              <w:jc w:val="center"/>
              <w:rPr>
                <w:b/>
                <w:bCs/>
                <w:sz w:val="17"/>
                <w:szCs w:val="17"/>
              </w:rPr>
            </w:pPr>
            <w:r w:rsidRPr="00E55A6F">
              <w:rPr>
                <w:b/>
                <w:bCs/>
                <w:sz w:val="17"/>
                <w:szCs w:val="17"/>
              </w:rPr>
              <w:t>19</w:t>
            </w:r>
          </w:p>
        </w:tc>
        <w:tc>
          <w:tcPr>
            <w:tcW w:w="283" w:type="dxa"/>
            <w:tcBorders>
              <w:top w:val="single" w:sz="6" w:space="0" w:color="auto"/>
              <w:left w:val="single" w:sz="6" w:space="0" w:color="auto"/>
              <w:bottom w:val="single" w:sz="6" w:space="0" w:color="auto"/>
              <w:right w:val="single" w:sz="6" w:space="0" w:color="auto"/>
            </w:tcBorders>
          </w:tcPr>
          <w:p w:rsidR="00A96A2D" w:rsidRPr="00E55A6F" w:rsidRDefault="00A96A2D" w:rsidP="00A96A2D">
            <w:pPr>
              <w:autoSpaceDE w:val="0"/>
              <w:autoSpaceDN w:val="0"/>
              <w:adjustRightInd w:val="0"/>
              <w:spacing w:line="240" w:lineRule="auto"/>
              <w:ind w:right="110" w:firstLine="0"/>
              <w:jc w:val="center"/>
              <w:rPr>
                <w:b/>
                <w:bCs/>
                <w:sz w:val="17"/>
                <w:szCs w:val="17"/>
              </w:rPr>
            </w:pPr>
            <w:r w:rsidRPr="00E55A6F">
              <w:rPr>
                <w:b/>
                <w:bCs/>
                <w:sz w:val="17"/>
                <w:szCs w:val="17"/>
              </w:rPr>
              <w:t>20</w:t>
            </w:r>
          </w:p>
        </w:tc>
        <w:tc>
          <w:tcPr>
            <w:tcW w:w="284" w:type="dxa"/>
            <w:tcBorders>
              <w:top w:val="single" w:sz="6" w:space="0" w:color="auto"/>
              <w:left w:val="single" w:sz="6" w:space="0" w:color="auto"/>
              <w:bottom w:val="single" w:sz="6" w:space="0" w:color="auto"/>
              <w:right w:val="single" w:sz="6" w:space="0" w:color="auto"/>
            </w:tcBorders>
          </w:tcPr>
          <w:p w:rsidR="00A96A2D" w:rsidRPr="00E55A6F" w:rsidRDefault="00A96A2D" w:rsidP="00A96A2D">
            <w:pPr>
              <w:autoSpaceDE w:val="0"/>
              <w:autoSpaceDN w:val="0"/>
              <w:adjustRightInd w:val="0"/>
              <w:spacing w:line="240" w:lineRule="auto"/>
              <w:ind w:right="110" w:firstLine="0"/>
              <w:jc w:val="center"/>
              <w:rPr>
                <w:b/>
                <w:bCs/>
                <w:sz w:val="17"/>
                <w:szCs w:val="17"/>
              </w:rPr>
            </w:pPr>
            <w:r w:rsidRPr="00E55A6F">
              <w:rPr>
                <w:b/>
                <w:bCs/>
                <w:sz w:val="17"/>
                <w:szCs w:val="17"/>
              </w:rPr>
              <w:t>21</w:t>
            </w:r>
          </w:p>
        </w:tc>
        <w:tc>
          <w:tcPr>
            <w:tcW w:w="429" w:type="dxa"/>
            <w:gridSpan w:val="2"/>
            <w:tcBorders>
              <w:top w:val="single" w:sz="6" w:space="0" w:color="auto"/>
              <w:left w:val="single" w:sz="6" w:space="0" w:color="auto"/>
              <w:bottom w:val="single" w:sz="6" w:space="0" w:color="auto"/>
              <w:right w:val="single" w:sz="6" w:space="0" w:color="auto"/>
            </w:tcBorders>
          </w:tcPr>
          <w:p w:rsidR="00A96A2D" w:rsidRPr="00E55A6F" w:rsidRDefault="00A96A2D" w:rsidP="00A96A2D">
            <w:pPr>
              <w:autoSpaceDE w:val="0"/>
              <w:autoSpaceDN w:val="0"/>
              <w:adjustRightInd w:val="0"/>
              <w:spacing w:line="240" w:lineRule="auto"/>
              <w:ind w:right="110" w:firstLine="0"/>
              <w:jc w:val="center"/>
              <w:rPr>
                <w:b/>
                <w:bCs/>
                <w:sz w:val="17"/>
                <w:szCs w:val="17"/>
              </w:rPr>
            </w:pPr>
            <w:r w:rsidRPr="00E55A6F">
              <w:rPr>
                <w:b/>
                <w:bCs/>
                <w:sz w:val="17"/>
                <w:szCs w:val="17"/>
              </w:rPr>
              <w:t>22</w:t>
            </w:r>
          </w:p>
        </w:tc>
      </w:tr>
      <w:tr w:rsidR="00A96A2D" w:rsidRPr="00E55A6F" w:rsidTr="00A96A2D">
        <w:trPr>
          <w:trHeight w:val="784"/>
        </w:trPr>
        <w:tc>
          <w:tcPr>
            <w:tcW w:w="464" w:type="dxa"/>
            <w:tcBorders>
              <w:top w:val="nil"/>
              <w:left w:val="single" w:sz="4" w:space="0" w:color="auto"/>
              <w:bottom w:val="single" w:sz="4" w:space="0" w:color="auto"/>
              <w:right w:val="nil"/>
            </w:tcBorders>
            <w:shd w:val="clear" w:color="auto" w:fill="auto"/>
            <w:vAlign w:val="center"/>
          </w:tcPr>
          <w:p w:rsidR="00A96A2D" w:rsidRPr="00E55A6F" w:rsidRDefault="00A96A2D" w:rsidP="00A96A2D">
            <w:pPr>
              <w:spacing w:line="240" w:lineRule="auto"/>
              <w:ind w:firstLine="0"/>
              <w:jc w:val="center"/>
              <w:rPr>
                <w:color w:val="000000"/>
                <w:sz w:val="22"/>
                <w:szCs w:val="22"/>
              </w:rPr>
            </w:pPr>
          </w:p>
        </w:tc>
        <w:tc>
          <w:tcPr>
            <w:tcW w:w="1345" w:type="dxa"/>
            <w:tcBorders>
              <w:top w:val="nil"/>
              <w:left w:val="single" w:sz="4" w:space="0" w:color="auto"/>
              <w:bottom w:val="single" w:sz="4" w:space="0" w:color="auto"/>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left"/>
              <w:rPr>
                <w:color w:val="000000"/>
                <w:sz w:val="20"/>
              </w:rPr>
            </w:pPr>
          </w:p>
        </w:tc>
        <w:tc>
          <w:tcPr>
            <w:tcW w:w="426" w:type="dxa"/>
            <w:tcBorders>
              <w:top w:val="nil"/>
              <w:left w:val="nil"/>
              <w:bottom w:val="nil"/>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p>
        </w:tc>
        <w:tc>
          <w:tcPr>
            <w:tcW w:w="425" w:type="dxa"/>
            <w:tcBorders>
              <w:top w:val="nil"/>
              <w:left w:val="nil"/>
              <w:bottom w:val="nil"/>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p>
        </w:tc>
        <w:tc>
          <w:tcPr>
            <w:tcW w:w="709" w:type="dxa"/>
            <w:tcBorders>
              <w:top w:val="nil"/>
              <w:left w:val="nil"/>
              <w:bottom w:val="nil"/>
              <w:right w:val="nil"/>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p>
        </w:tc>
        <w:tc>
          <w:tcPr>
            <w:tcW w:w="850" w:type="dxa"/>
            <w:tcBorders>
              <w:top w:val="nil"/>
              <w:left w:val="single" w:sz="4" w:space="0" w:color="auto"/>
              <w:bottom w:val="nil"/>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p>
        </w:tc>
        <w:tc>
          <w:tcPr>
            <w:tcW w:w="992" w:type="dxa"/>
            <w:tcBorders>
              <w:top w:val="nil"/>
              <w:left w:val="nil"/>
              <w:bottom w:val="nil"/>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p>
        </w:tc>
        <w:tc>
          <w:tcPr>
            <w:tcW w:w="851" w:type="dxa"/>
            <w:tcBorders>
              <w:top w:val="nil"/>
              <w:left w:val="nil"/>
              <w:bottom w:val="nil"/>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709" w:type="dxa"/>
            <w:tcBorders>
              <w:top w:val="nil"/>
              <w:left w:val="nil"/>
              <w:bottom w:val="nil"/>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nil"/>
              <w:left w:val="nil"/>
              <w:bottom w:val="nil"/>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nil"/>
              <w:left w:val="nil"/>
              <w:bottom w:val="nil"/>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nil"/>
              <w:left w:val="nil"/>
              <w:bottom w:val="nil"/>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nil"/>
              <w:left w:val="nil"/>
              <w:bottom w:val="nil"/>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nil"/>
              <w:left w:val="nil"/>
              <w:bottom w:val="nil"/>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nil"/>
              <w:left w:val="nil"/>
              <w:bottom w:val="nil"/>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nil"/>
              <w:left w:val="nil"/>
              <w:bottom w:val="nil"/>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nil"/>
              <w:left w:val="nil"/>
              <w:bottom w:val="nil"/>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nil"/>
              <w:left w:val="nil"/>
              <w:bottom w:val="nil"/>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nil"/>
              <w:left w:val="nil"/>
              <w:bottom w:val="nil"/>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nil"/>
              <w:left w:val="nil"/>
              <w:bottom w:val="nil"/>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nil"/>
              <w:left w:val="nil"/>
              <w:bottom w:val="nil"/>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429" w:type="dxa"/>
            <w:gridSpan w:val="2"/>
            <w:tcBorders>
              <w:top w:val="nil"/>
              <w:left w:val="nil"/>
              <w:bottom w:val="nil"/>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r>
      <w:tr w:rsidR="00A96A2D" w:rsidRPr="00E55A6F" w:rsidTr="00A96A2D">
        <w:trPr>
          <w:trHeight w:val="560"/>
        </w:trPr>
        <w:tc>
          <w:tcPr>
            <w:tcW w:w="464" w:type="dxa"/>
            <w:tcBorders>
              <w:top w:val="nil"/>
              <w:left w:val="single" w:sz="4" w:space="0" w:color="auto"/>
              <w:bottom w:val="single" w:sz="4" w:space="0" w:color="auto"/>
              <w:right w:val="nil"/>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p>
        </w:tc>
        <w:tc>
          <w:tcPr>
            <w:tcW w:w="1345" w:type="dxa"/>
            <w:tcBorders>
              <w:top w:val="nil"/>
              <w:left w:val="single" w:sz="4" w:space="0" w:color="auto"/>
              <w:bottom w:val="single" w:sz="4" w:space="0" w:color="auto"/>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left"/>
              <w:rPr>
                <w:color w:val="000000"/>
                <w:sz w:val="20"/>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4" w:space="0" w:color="auto"/>
              <w:left w:val="nil"/>
              <w:bottom w:val="single" w:sz="4" w:space="0" w:color="auto"/>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4" w:space="0" w:color="auto"/>
              <w:left w:val="nil"/>
              <w:bottom w:val="single" w:sz="4" w:space="0" w:color="auto"/>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4" w:space="0" w:color="auto"/>
              <w:left w:val="nil"/>
              <w:bottom w:val="single" w:sz="4" w:space="0" w:color="auto"/>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4" w:space="0" w:color="auto"/>
              <w:left w:val="nil"/>
              <w:bottom w:val="single" w:sz="4" w:space="0" w:color="auto"/>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4" w:space="0" w:color="auto"/>
              <w:left w:val="nil"/>
              <w:bottom w:val="single" w:sz="4" w:space="0" w:color="auto"/>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4" w:space="0" w:color="auto"/>
              <w:left w:val="nil"/>
              <w:bottom w:val="single" w:sz="4" w:space="0" w:color="auto"/>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4" w:space="0" w:color="auto"/>
              <w:left w:val="nil"/>
              <w:bottom w:val="single" w:sz="4" w:space="0" w:color="auto"/>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4" w:space="0" w:color="auto"/>
              <w:left w:val="nil"/>
              <w:bottom w:val="single" w:sz="4" w:space="0" w:color="auto"/>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4" w:space="0" w:color="auto"/>
              <w:left w:val="nil"/>
              <w:bottom w:val="single" w:sz="4" w:space="0" w:color="auto"/>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4" w:space="0" w:color="auto"/>
              <w:left w:val="nil"/>
              <w:bottom w:val="single" w:sz="4" w:space="0" w:color="auto"/>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4" w:space="0" w:color="auto"/>
              <w:left w:val="nil"/>
              <w:bottom w:val="single" w:sz="4" w:space="0" w:color="auto"/>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4" w:space="0" w:color="auto"/>
              <w:left w:val="nil"/>
              <w:bottom w:val="single" w:sz="4" w:space="0" w:color="auto"/>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429" w:type="dxa"/>
            <w:gridSpan w:val="2"/>
            <w:tcBorders>
              <w:top w:val="single" w:sz="4" w:space="0" w:color="auto"/>
              <w:left w:val="nil"/>
              <w:bottom w:val="single" w:sz="4" w:space="0" w:color="auto"/>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r>
      <w:tr w:rsidR="00A96A2D" w:rsidRPr="00E55A6F" w:rsidTr="00A96A2D">
        <w:trPr>
          <w:trHeight w:val="409"/>
        </w:trPr>
        <w:tc>
          <w:tcPr>
            <w:tcW w:w="464" w:type="dxa"/>
            <w:tcBorders>
              <w:top w:val="single" w:sz="8" w:space="0" w:color="auto"/>
              <w:left w:val="single" w:sz="8" w:space="0" w:color="auto"/>
              <w:bottom w:val="single" w:sz="8" w:space="0" w:color="auto"/>
              <w:right w:val="nil"/>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b/>
                <w:bCs/>
                <w:color w:val="000000"/>
                <w:sz w:val="22"/>
                <w:szCs w:val="22"/>
              </w:rPr>
            </w:pPr>
            <w:r w:rsidRPr="00E55A6F">
              <w:rPr>
                <w:b/>
                <w:bCs/>
                <w:color w:val="000000"/>
                <w:sz w:val="22"/>
                <w:szCs w:val="22"/>
              </w:rPr>
              <w:t> </w:t>
            </w:r>
          </w:p>
        </w:tc>
        <w:tc>
          <w:tcPr>
            <w:tcW w:w="1345" w:type="dxa"/>
            <w:tcBorders>
              <w:top w:val="single" w:sz="8" w:space="0" w:color="auto"/>
              <w:left w:val="single" w:sz="8" w:space="0" w:color="auto"/>
              <w:bottom w:val="single" w:sz="8" w:space="0" w:color="auto"/>
              <w:right w:val="single" w:sz="8"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b/>
                <w:bCs/>
                <w:color w:val="000000"/>
                <w:sz w:val="22"/>
                <w:szCs w:val="22"/>
              </w:rPr>
            </w:pPr>
            <w:r w:rsidRPr="00E55A6F">
              <w:rPr>
                <w:b/>
                <w:bCs/>
                <w:color w:val="000000"/>
                <w:sz w:val="22"/>
                <w:szCs w:val="22"/>
              </w:rPr>
              <w:t>Всего</w:t>
            </w:r>
          </w:p>
        </w:tc>
        <w:tc>
          <w:tcPr>
            <w:tcW w:w="426" w:type="dxa"/>
            <w:tcBorders>
              <w:top w:val="single" w:sz="8" w:space="0" w:color="auto"/>
              <w:left w:val="nil"/>
              <w:bottom w:val="single" w:sz="8" w:space="0" w:color="auto"/>
              <w:right w:val="single" w:sz="8"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425" w:type="dxa"/>
            <w:tcBorders>
              <w:top w:val="single" w:sz="8" w:space="0" w:color="auto"/>
              <w:left w:val="nil"/>
              <w:bottom w:val="single" w:sz="8" w:space="0" w:color="auto"/>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709" w:type="dxa"/>
            <w:tcBorders>
              <w:top w:val="single" w:sz="8" w:space="0" w:color="auto"/>
              <w:left w:val="nil"/>
              <w:bottom w:val="single" w:sz="8" w:space="0" w:color="auto"/>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b/>
                <w:bCs/>
                <w:color w:val="000000"/>
                <w:sz w:val="22"/>
                <w:szCs w:val="22"/>
              </w:rPr>
            </w:pPr>
            <w:r w:rsidRPr="00E55A6F">
              <w:rPr>
                <w:b/>
                <w:bCs/>
                <w:color w:val="000000"/>
                <w:sz w:val="22"/>
                <w:szCs w:val="22"/>
              </w:rPr>
              <w:t> </w:t>
            </w:r>
          </w:p>
        </w:tc>
        <w:tc>
          <w:tcPr>
            <w:tcW w:w="850" w:type="dxa"/>
            <w:tcBorders>
              <w:top w:val="single" w:sz="8" w:space="0" w:color="auto"/>
              <w:left w:val="nil"/>
              <w:bottom w:val="single" w:sz="8" w:space="0" w:color="auto"/>
              <w:right w:val="single" w:sz="8"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b/>
                <w:bCs/>
                <w:color w:val="000000"/>
                <w:sz w:val="22"/>
                <w:szCs w:val="22"/>
              </w:rPr>
            </w:pPr>
            <w:r w:rsidRPr="00E55A6F">
              <w:rPr>
                <w:b/>
                <w:bCs/>
                <w:color w:val="000000"/>
                <w:sz w:val="22"/>
                <w:szCs w:val="22"/>
              </w:rPr>
              <w:t> </w:t>
            </w:r>
          </w:p>
        </w:tc>
        <w:tc>
          <w:tcPr>
            <w:tcW w:w="992" w:type="dxa"/>
            <w:tcBorders>
              <w:top w:val="single" w:sz="8" w:space="0" w:color="auto"/>
              <w:left w:val="single" w:sz="4" w:space="0" w:color="auto"/>
              <w:bottom w:val="single" w:sz="8" w:space="0" w:color="auto"/>
              <w:right w:val="single" w:sz="8"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b/>
                <w:bCs/>
                <w:color w:val="000000"/>
                <w:sz w:val="22"/>
                <w:szCs w:val="22"/>
              </w:rPr>
            </w:pPr>
          </w:p>
        </w:tc>
        <w:tc>
          <w:tcPr>
            <w:tcW w:w="851" w:type="dxa"/>
            <w:tcBorders>
              <w:top w:val="single" w:sz="8" w:space="0" w:color="auto"/>
              <w:left w:val="single" w:sz="4" w:space="0" w:color="auto"/>
              <w:bottom w:val="single" w:sz="8" w:space="0" w:color="auto"/>
              <w:right w:val="single" w:sz="8"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b/>
                <w:bCs/>
                <w:color w:val="000000"/>
                <w:sz w:val="22"/>
                <w:szCs w:val="22"/>
              </w:rPr>
            </w:pPr>
            <w:r w:rsidRPr="00E55A6F">
              <w:rPr>
                <w:b/>
                <w:bCs/>
                <w:color w:val="000000"/>
                <w:sz w:val="22"/>
                <w:szCs w:val="22"/>
              </w:rPr>
              <w:t> </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b/>
                <w:bCs/>
                <w:color w:val="000000"/>
                <w:sz w:val="22"/>
                <w:szCs w:val="22"/>
              </w:rPr>
            </w:pPr>
            <w:r w:rsidRPr="00E55A6F">
              <w:rPr>
                <w:b/>
                <w:bCs/>
                <w:color w:val="000000"/>
                <w:sz w:val="22"/>
                <w:szCs w:val="22"/>
              </w:rPr>
              <w:t> </w:t>
            </w:r>
          </w:p>
        </w:tc>
        <w:tc>
          <w:tcPr>
            <w:tcW w:w="283" w:type="dxa"/>
            <w:tcBorders>
              <w:top w:val="single" w:sz="8" w:space="0" w:color="auto"/>
              <w:left w:val="single" w:sz="4" w:space="0" w:color="auto"/>
              <w:bottom w:val="single" w:sz="8" w:space="0" w:color="auto"/>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8" w:space="0" w:color="auto"/>
              <w:left w:val="nil"/>
              <w:bottom w:val="single" w:sz="8" w:space="0" w:color="auto"/>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8" w:space="0" w:color="auto"/>
              <w:left w:val="nil"/>
              <w:bottom w:val="single" w:sz="8" w:space="0" w:color="auto"/>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8" w:space="0" w:color="auto"/>
              <w:left w:val="nil"/>
              <w:bottom w:val="single" w:sz="8" w:space="0" w:color="auto"/>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8" w:space="0" w:color="auto"/>
              <w:left w:val="nil"/>
              <w:bottom w:val="single" w:sz="8" w:space="0" w:color="auto"/>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b/>
                <w:bCs/>
                <w:i/>
                <w:iCs/>
                <w:color w:val="000000"/>
                <w:sz w:val="22"/>
                <w:szCs w:val="22"/>
              </w:rPr>
            </w:pPr>
            <w:r w:rsidRPr="00E55A6F">
              <w:rPr>
                <w:b/>
                <w:bCs/>
                <w:i/>
                <w:iCs/>
                <w:color w:val="000000"/>
                <w:sz w:val="22"/>
                <w:szCs w:val="22"/>
              </w:rPr>
              <w:t> </w:t>
            </w:r>
          </w:p>
        </w:tc>
        <w:tc>
          <w:tcPr>
            <w:tcW w:w="284" w:type="dxa"/>
            <w:tcBorders>
              <w:top w:val="single" w:sz="8" w:space="0" w:color="auto"/>
              <w:left w:val="nil"/>
              <w:bottom w:val="single" w:sz="8" w:space="0" w:color="auto"/>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8" w:space="0" w:color="auto"/>
              <w:left w:val="nil"/>
              <w:bottom w:val="single" w:sz="8" w:space="0" w:color="auto"/>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8" w:space="0" w:color="auto"/>
              <w:left w:val="nil"/>
              <w:bottom w:val="single" w:sz="8" w:space="0" w:color="auto"/>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8" w:space="0" w:color="auto"/>
              <w:left w:val="nil"/>
              <w:bottom w:val="single" w:sz="8" w:space="0" w:color="auto"/>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8" w:space="0" w:color="auto"/>
              <w:left w:val="nil"/>
              <w:bottom w:val="single" w:sz="8" w:space="0" w:color="auto"/>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8" w:space="0" w:color="auto"/>
              <w:left w:val="nil"/>
              <w:bottom w:val="single" w:sz="8" w:space="0" w:color="auto"/>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8" w:space="0" w:color="auto"/>
              <w:left w:val="nil"/>
              <w:bottom w:val="single" w:sz="8" w:space="0" w:color="auto"/>
              <w:right w:val="single" w:sz="4"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429" w:type="dxa"/>
            <w:gridSpan w:val="2"/>
            <w:tcBorders>
              <w:top w:val="single" w:sz="8" w:space="0" w:color="auto"/>
              <w:left w:val="nil"/>
              <w:bottom w:val="single" w:sz="8" w:space="0" w:color="auto"/>
              <w:right w:val="single" w:sz="8" w:space="0" w:color="auto"/>
            </w:tcBorders>
            <w:shd w:val="clear" w:color="auto" w:fill="auto"/>
            <w:vAlign w:val="center"/>
          </w:tcPr>
          <w:p w:rsidR="00A96A2D" w:rsidRPr="00E55A6F" w:rsidRDefault="00A96A2D" w:rsidP="00A96A2D">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r>
    </w:tbl>
    <w:p w:rsidR="00A96A2D" w:rsidRPr="00895D04" w:rsidRDefault="00A96A2D" w:rsidP="00A96A2D">
      <w:pPr>
        <w:pStyle w:val="Style14"/>
        <w:widowControl/>
        <w:tabs>
          <w:tab w:val="left" w:pos="8790"/>
        </w:tabs>
        <w:spacing w:line="0" w:lineRule="atLeast"/>
        <w:ind w:right="110" w:firstLine="0"/>
        <w:jc w:val="both"/>
        <w:rPr>
          <w:sz w:val="22"/>
          <w:szCs w:val="22"/>
        </w:rPr>
      </w:pPr>
      <w:r w:rsidRPr="00895D04">
        <w:rPr>
          <w:sz w:val="22"/>
          <w:szCs w:val="22"/>
        </w:rPr>
        <w:t xml:space="preserve">                                                                                                                                                                                                           </w:t>
      </w:r>
    </w:p>
    <w:p w:rsidR="00A96A2D" w:rsidRPr="00895D04" w:rsidRDefault="00A96A2D" w:rsidP="00A96A2D">
      <w:pPr>
        <w:pStyle w:val="Style14"/>
        <w:widowControl/>
        <w:tabs>
          <w:tab w:val="left" w:pos="8790"/>
        </w:tabs>
        <w:spacing w:line="0" w:lineRule="atLeast"/>
        <w:ind w:right="110" w:firstLine="0"/>
        <w:jc w:val="both"/>
        <w:rPr>
          <w:sz w:val="22"/>
          <w:szCs w:val="22"/>
        </w:rPr>
      </w:pPr>
      <w:r w:rsidRPr="00895D04">
        <w:rPr>
          <w:sz w:val="22"/>
          <w:szCs w:val="22"/>
        </w:rPr>
        <w:tab/>
      </w:r>
    </w:p>
    <w:tbl>
      <w:tblPr>
        <w:tblW w:w="12071" w:type="dxa"/>
        <w:tblLayout w:type="fixed"/>
        <w:tblLook w:val="0000" w:firstRow="0" w:lastRow="0" w:firstColumn="0" w:lastColumn="0" w:noHBand="0" w:noVBand="0"/>
      </w:tblPr>
      <w:tblGrid>
        <w:gridCol w:w="4928"/>
        <w:gridCol w:w="7143"/>
      </w:tblGrid>
      <w:tr w:rsidR="00A96A2D" w:rsidRPr="00895D04" w:rsidTr="00A96A2D">
        <w:tc>
          <w:tcPr>
            <w:tcW w:w="4928" w:type="dxa"/>
            <w:shd w:val="clear" w:color="auto" w:fill="auto"/>
          </w:tcPr>
          <w:p w:rsidR="00A96A2D" w:rsidRPr="00895D04" w:rsidRDefault="00A96A2D" w:rsidP="00A96A2D">
            <w:pPr>
              <w:pStyle w:val="Style4"/>
              <w:widowControl/>
              <w:spacing w:line="0" w:lineRule="atLeast"/>
              <w:ind w:right="110"/>
              <w:jc w:val="both"/>
              <w:rPr>
                <w:sz w:val="22"/>
                <w:szCs w:val="22"/>
              </w:rPr>
            </w:pPr>
            <w:r w:rsidRPr="00895D04">
              <w:rPr>
                <w:rStyle w:val="FontStyle32"/>
                <w:b w:val="0"/>
                <w:smallCaps/>
                <w:u w:val="single"/>
              </w:rPr>
              <w:t>ПОКУПАТЕЛЬ</w:t>
            </w:r>
          </w:p>
          <w:p w:rsidR="00A96A2D" w:rsidRPr="00895D04" w:rsidRDefault="00A96A2D" w:rsidP="00A96A2D">
            <w:pPr>
              <w:pStyle w:val="Style4"/>
              <w:widowControl/>
              <w:spacing w:line="0" w:lineRule="atLeast"/>
              <w:ind w:right="110"/>
              <w:jc w:val="both"/>
              <w:rPr>
                <w:sz w:val="22"/>
                <w:szCs w:val="22"/>
              </w:rPr>
            </w:pPr>
          </w:p>
        </w:tc>
        <w:tc>
          <w:tcPr>
            <w:tcW w:w="7143" w:type="dxa"/>
            <w:shd w:val="clear" w:color="auto" w:fill="auto"/>
          </w:tcPr>
          <w:p w:rsidR="00A96A2D" w:rsidRPr="00895D04" w:rsidRDefault="00A96A2D" w:rsidP="00A96A2D">
            <w:pPr>
              <w:pStyle w:val="Style4"/>
              <w:widowControl/>
              <w:spacing w:line="0" w:lineRule="atLeast"/>
              <w:ind w:right="110"/>
              <w:jc w:val="both"/>
              <w:rPr>
                <w:sz w:val="22"/>
                <w:szCs w:val="22"/>
              </w:rPr>
            </w:pPr>
            <w:r w:rsidRPr="00895D04">
              <w:rPr>
                <w:rStyle w:val="FontStyle41"/>
                <w:rFonts w:ascii="Times New Roman" w:hAnsi="Times New Roman" w:cs="Times New Roman"/>
                <w:b w:val="0"/>
                <w:smallCaps/>
                <w:sz w:val="22"/>
                <w:szCs w:val="22"/>
                <w:u w:val="single"/>
              </w:rPr>
              <w:t>ПОСТАВЩИК</w:t>
            </w:r>
          </w:p>
        </w:tc>
      </w:tr>
      <w:tr w:rsidR="00A96A2D" w:rsidRPr="00895D04" w:rsidTr="00A96A2D">
        <w:trPr>
          <w:trHeight w:val="1203"/>
        </w:trPr>
        <w:tc>
          <w:tcPr>
            <w:tcW w:w="4928" w:type="dxa"/>
            <w:shd w:val="clear" w:color="auto" w:fill="auto"/>
          </w:tcPr>
          <w:p w:rsidR="00A96A2D" w:rsidRPr="00895D04" w:rsidRDefault="00A96A2D" w:rsidP="00A96A2D">
            <w:pPr>
              <w:pStyle w:val="Style4"/>
              <w:widowControl/>
              <w:spacing w:line="0" w:lineRule="atLeast"/>
              <w:ind w:right="110"/>
              <w:jc w:val="both"/>
              <w:rPr>
                <w:sz w:val="22"/>
                <w:szCs w:val="22"/>
              </w:rPr>
            </w:pPr>
            <w:r w:rsidRPr="00895D04">
              <w:rPr>
                <w:rStyle w:val="FontStyle33"/>
              </w:rPr>
              <w:t>_______________</w:t>
            </w:r>
            <w:r>
              <w:rPr>
                <w:rStyle w:val="FontStyle33"/>
              </w:rPr>
              <w:t>/______________</w:t>
            </w:r>
            <w:r w:rsidRPr="00895D04">
              <w:rPr>
                <w:rStyle w:val="FontStyle33"/>
              </w:rPr>
              <w:t>/</w:t>
            </w:r>
          </w:p>
        </w:tc>
        <w:tc>
          <w:tcPr>
            <w:tcW w:w="7143" w:type="dxa"/>
            <w:shd w:val="clear" w:color="auto" w:fill="auto"/>
          </w:tcPr>
          <w:p w:rsidR="00A96A2D" w:rsidRPr="00895D04" w:rsidRDefault="00A96A2D" w:rsidP="00A96A2D">
            <w:pPr>
              <w:pStyle w:val="Style4"/>
              <w:widowControl/>
              <w:spacing w:line="0" w:lineRule="atLeast"/>
              <w:ind w:right="110"/>
              <w:jc w:val="both"/>
              <w:rPr>
                <w:sz w:val="22"/>
                <w:szCs w:val="22"/>
              </w:rPr>
            </w:pPr>
            <w:r>
              <w:rPr>
                <w:rStyle w:val="FontStyle33"/>
              </w:rPr>
              <w:t>_</w:t>
            </w:r>
            <w:r w:rsidRPr="00895D04">
              <w:rPr>
                <w:rStyle w:val="FontStyle33"/>
              </w:rPr>
              <w:t>______________ / _____________/</w:t>
            </w:r>
          </w:p>
        </w:tc>
      </w:tr>
    </w:tbl>
    <w:p w:rsidR="00F9558D" w:rsidRDefault="00F9558D" w:rsidP="00A96A2D"/>
    <w:sectPr w:rsidR="00F9558D" w:rsidSect="00A96A2D">
      <w:pgSz w:w="11907" w:h="16839" w:code="9"/>
      <w:pgMar w:top="426" w:right="850" w:bottom="709" w:left="1134" w:header="300" w:footer="720"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A2D" w:rsidRDefault="00A96A2D" w:rsidP="00A96A2D">
      <w:pPr>
        <w:spacing w:line="240" w:lineRule="auto"/>
      </w:pPr>
      <w:r>
        <w:separator/>
      </w:r>
    </w:p>
  </w:endnote>
  <w:endnote w:type="continuationSeparator" w:id="0">
    <w:p w:rsidR="00A96A2D" w:rsidRDefault="00A96A2D" w:rsidP="00A96A2D">
      <w:pPr>
        <w:spacing w:line="240" w:lineRule="auto"/>
      </w:pPr>
      <w:r>
        <w:continuationSeparator/>
      </w:r>
    </w:p>
  </w:endnote>
  <w:endnote w:id="1">
    <w:p w:rsidR="00A96A2D" w:rsidRPr="004B2AEF" w:rsidRDefault="00A96A2D" w:rsidP="00A96A2D">
      <w:pPr>
        <w:pStyle w:val="af1"/>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CC"/>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A2D" w:rsidRDefault="00A96A2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A2D" w:rsidRDefault="00A96A2D">
    <w:pPr>
      <w:pStyle w:val="af8"/>
      <w:jc w:val="center"/>
    </w:pPr>
    <w:r>
      <w:rPr>
        <w:rStyle w:val="af7"/>
        <w:szCs w:val="28"/>
      </w:rPr>
      <w:fldChar w:fldCharType="begin"/>
    </w:r>
    <w:r>
      <w:rPr>
        <w:rStyle w:val="af7"/>
        <w:szCs w:val="28"/>
      </w:rPr>
      <w:instrText xml:space="preserve"> PAGE </w:instrText>
    </w:r>
    <w:r>
      <w:rPr>
        <w:rStyle w:val="af7"/>
        <w:szCs w:val="28"/>
      </w:rPr>
      <w:fldChar w:fldCharType="separate"/>
    </w:r>
    <w:r w:rsidR="00A04425">
      <w:rPr>
        <w:rStyle w:val="af7"/>
        <w:noProof/>
        <w:szCs w:val="28"/>
      </w:rPr>
      <w:t>16</w:t>
    </w:r>
    <w:r>
      <w:rPr>
        <w:rStyle w:val="af7"/>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A2D" w:rsidRDefault="00A96A2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A2D" w:rsidRDefault="00A96A2D" w:rsidP="00A96A2D">
      <w:pPr>
        <w:spacing w:line="240" w:lineRule="auto"/>
      </w:pPr>
      <w:r>
        <w:separator/>
      </w:r>
    </w:p>
  </w:footnote>
  <w:footnote w:type="continuationSeparator" w:id="0">
    <w:p w:rsidR="00A96A2D" w:rsidRDefault="00A96A2D" w:rsidP="00A96A2D">
      <w:pPr>
        <w:spacing w:line="240" w:lineRule="auto"/>
      </w:pPr>
      <w:r>
        <w:continuationSeparator/>
      </w:r>
    </w:p>
  </w:footnote>
  <w:footnote w:id="1">
    <w:p w:rsidR="00A96A2D" w:rsidRDefault="00A96A2D" w:rsidP="00A96A2D">
      <w:pPr>
        <w:pStyle w:val="af5"/>
      </w:pPr>
      <w:r w:rsidRPr="00EE4FFE">
        <w:rPr>
          <w:rStyle w:val="af4"/>
          <w:sz w:val="16"/>
          <w:szCs w:val="16"/>
        </w:rPr>
        <w:footnoteRef/>
      </w:r>
      <w:r w:rsidRPr="00D71F33">
        <w:rPr>
          <w:sz w:val="16"/>
          <w:szCs w:val="16"/>
        </w:rPr>
        <w:t xml:space="preserve"> </w:t>
      </w:r>
      <w:r w:rsidRPr="00D71F33">
        <w:rPr>
          <w:i/>
          <w:sz w:val="16"/>
          <w:szCs w:val="16"/>
        </w:rPr>
        <w:t>Выбрать нужное, неактуальное удалить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A2D" w:rsidRPr="00050D50" w:rsidRDefault="00A96A2D" w:rsidP="00A96A2D">
    <w:pPr>
      <w:pStyle w:val="a6"/>
      <w:ind w:firstLine="0"/>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A2D" w:rsidRPr="004A3186" w:rsidRDefault="00A96A2D" w:rsidP="00A96A2D">
    <w:pPr>
      <w:pStyle w:val="a6"/>
      <w:tabs>
        <w:tab w:val="clear" w:pos="4677"/>
        <w:tab w:val="left" w:pos="9498"/>
      </w:tabs>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A2D" w:rsidRDefault="00A96A2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A2D" w:rsidRDefault="00A96A2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A2D" w:rsidRDefault="00A96A2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bullet"/>
      <w:suff w:val="nothing"/>
      <w:lvlText w:val=""/>
      <w:lvlJc w:val="left"/>
      <w:pPr>
        <w:tabs>
          <w:tab w:val="num" w:pos="0"/>
        </w:tabs>
        <w:ind w:left="0"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nsid w:val="2ED43788"/>
    <w:multiLevelType w:val="hybridMultilevel"/>
    <w:tmpl w:val="46BAB658"/>
    <w:lvl w:ilvl="0" w:tplc="53E0290A">
      <w:start w:val="1"/>
      <w:numFmt w:val="decimal"/>
      <w:lvlText w:val="%1."/>
      <w:lvlJc w:val="left"/>
      <w:pPr>
        <w:tabs>
          <w:tab w:val="num" w:pos="644"/>
        </w:tabs>
        <w:ind w:left="644" w:hanging="360"/>
      </w:pPr>
    </w:lvl>
    <w:lvl w:ilvl="1" w:tplc="D0A26088">
      <w:start w:val="1"/>
      <w:numFmt w:val="decimal"/>
      <w:lvlText w:val="%2."/>
      <w:lvlJc w:val="left"/>
      <w:pPr>
        <w:tabs>
          <w:tab w:val="num" w:pos="1440"/>
        </w:tabs>
        <w:ind w:left="1440" w:hanging="360"/>
      </w:pPr>
    </w:lvl>
    <w:lvl w:ilvl="2" w:tplc="9B4297EC">
      <w:start w:val="1"/>
      <w:numFmt w:val="decimal"/>
      <w:lvlText w:val="%3."/>
      <w:lvlJc w:val="left"/>
      <w:pPr>
        <w:tabs>
          <w:tab w:val="num" w:pos="2160"/>
        </w:tabs>
        <w:ind w:left="2160" w:hanging="360"/>
      </w:pPr>
    </w:lvl>
    <w:lvl w:ilvl="3" w:tplc="E42AAE00">
      <w:start w:val="1"/>
      <w:numFmt w:val="decimal"/>
      <w:lvlText w:val="%4."/>
      <w:lvlJc w:val="left"/>
      <w:pPr>
        <w:tabs>
          <w:tab w:val="num" w:pos="2880"/>
        </w:tabs>
        <w:ind w:left="2880" w:hanging="360"/>
      </w:pPr>
    </w:lvl>
    <w:lvl w:ilvl="4" w:tplc="DEE0B1A0">
      <w:start w:val="1"/>
      <w:numFmt w:val="decimal"/>
      <w:lvlText w:val="%5."/>
      <w:lvlJc w:val="left"/>
      <w:pPr>
        <w:tabs>
          <w:tab w:val="num" w:pos="3600"/>
        </w:tabs>
        <w:ind w:left="3600" w:hanging="360"/>
      </w:pPr>
    </w:lvl>
    <w:lvl w:ilvl="5" w:tplc="C89A4D00">
      <w:start w:val="1"/>
      <w:numFmt w:val="decimal"/>
      <w:lvlText w:val="%6."/>
      <w:lvlJc w:val="left"/>
      <w:pPr>
        <w:tabs>
          <w:tab w:val="num" w:pos="4320"/>
        </w:tabs>
        <w:ind w:left="4320" w:hanging="360"/>
      </w:pPr>
    </w:lvl>
    <w:lvl w:ilvl="6" w:tplc="8864F5D8">
      <w:start w:val="1"/>
      <w:numFmt w:val="decimal"/>
      <w:lvlText w:val="%7."/>
      <w:lvlJc w:val="left"/>
      <w:pPr>
        <w:tabs>
          <w:tab w:val="num" w:pos="5040"/>
        </w:tabs>
        <w:ind w:left="5040" w:hanging="360"/>
      </w:pPr>
    </w:lvl>
    <w:lvl w:ilvl="7" w:tplc="27C8993E">
      <w:start w:val="1"/>
      <w:numFmt w:val="decimal"/>
      <w:lvlText w:val="%8."/>
      <w:lvlJc w:val="left"/>
      <w:pPr>
        <w:tabs>
          <w:tab w:val="num" w:pos="5760"/>
        </w:tabs>
        <w:ind w:left="5760" w:hanging="360"/>
      </w:pPr>
    </w:lvl>
    <w:lvl w:ilvl="8" w:tplc="49FE17DA">
      <w:start w:val="1"/>
      <w:numFmt w:val="decimal"/>
      <w:lvlText w:val="%9."/>
      <w:lvlJc w:val="left"/>
      <w:pPr>
        <w:tabs>
          <w:tab w:val="num" w:pos="6480"/>
        </w:tabs>
        <w:ind w:left="6480" w:hanging="360"/>
      </w:pPr>
    </w:lvl>
  </w:abstractNum>
  <w:abstractNum w:abstractNumId="2">
    <w:nsid w:val="36C54FFB"/>
    <w:multiLevelType w:val="hybridMultilevel"/>
    <w:tmpl w:val="337C7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80A1A93"/>
    <w:multiLevelType w:val="multilevel"/>
    <w:tmpl w:val="70C47A84"/>
    <w:lvl w:ilvl="0">
      <w:start w:val="1"/>
      <w:numFmt w:val="decimal"/>
      <w:lvlText w:val="%1."/>
      <w:lvlJc w:val="left"/>
      <w:pPr>
        <w:ind w:left="928"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273"/>
    <w:rsid w:val="00446273"/>
    <w:rsid w:val="00A01993"/>
    <w:rsid w:val="00A04425"/>
    <w:rsid w:val="00A96A2D"/>
    <w:rsid w:val="00F95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A2D"/>
    <w:pPr>
      <w:spacing w:after="0" w:line="360" w:lineRule="auto"/>
      <w:ind w:firstLine="567"/>
      <w:jc w:val="both"/>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A96A2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aliases w:val="h2,h21,5,Заголовок пункта (1.1),222,Reset numbering,H2,H2 Знак,Заголовок 21,Spec 2,Spec 21,Spec 22,Spec 23,Spec 24,Spec 25,Spec 26,Heading 2 Char"/>
    <w:basedOn w:val="a"/>
    <w:next w:val="a"/>
    <w:link w:val="20"/>
    <w:qFormat/>
    <w:rsid w:val="00A96A2D"/>
    <w:pPr>
      <w:keepNext/>
      <w:tabs>
        <w:tab w:val="num" w:pos="360"/>
        <w:tab w:val="num" w:pos="1134"/>
      </w:tabs>
      <w:suppressAutoHyphens/>
      <w:spacing w:before="360" w:after="120" w:line="240" w:lineRule="auto"/>
      <w:ind w:left="1134" w:hanging="1134"/>
      <w:jc w:val="left"/>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6A2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h21 Знак,5 Знак,Заголовок пункта (1.1) Знак,222 Знак,Reset numbering Знак,H2 Знак1,H2 Знак Знак,Заголовок 21 Знак,Spec 2 Знак,Spec 21 Знак,Spec 22 Знак,Spec 23 Знак,Spec 24 Знак,Spec 25 Знак,Spec 26 Знак,Heading 2 Char Знак"/>
    <w:basedOn w:val="a0"/>
    <w:link w:val="2"/>
    <w:rsid w:val="00A96A2D"/>
    <w:rPr>
      <w:rFonts w:ascii="Times New Roman" w:eastAsia="Times New Roman" w:hAnsi="Times New Roman" w:cs="Times New Roman"/>
      <w:b/>
      <w:sz w:val="32"/>
      <w:szCs w:val="20"/>
      <w:lang w:eastAsia="ru-RU"/>
    </w:rPr>
  </w:style>
  <w:style w:type="character" w:styleId="a3">
    <w:name w:val="Hyperlink"/>
    <w:uiPriority w:val="99"/>
    <w:rsid w:val="00A96A2D"/>
    <w:rPr>
      <w:rFonts w:cs="Times New Roman"/>
      <w:color w:val="0000FF"/>
      <w:u w:val="single"/>
    </w:rPr>
  </w:style>
  <w:style w:type="paragraph" w:styleId="a4">
    <w:name w:val="No Spacing"/>
    <w:link w:val="a5"/>
    <w:uiPriority w:val="1"/>
    <w:qFormat/>
    <w:rsid w:val="00A96A2D"/>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Default">
    <w:name w:val="Default"/>
    <w:rsid w:val="00A96A2D"/>
    <w:pPr>
      <w:autoSpaceDE w:val="0"/>
      <w:autoSpaceDN w:val="0"/>
      <w:adjustRightInd w:val="0"/>
      <w:spacing w:after="0" w:line="240" w:lineRule="auto"/>
    </w:pPr>
    <w:rPr>
      <w:rFonts w:ascii="Arial" w:eastAsia="Calibri" w:hAnsi="Arial" w:cs="Arial"/>
      <w:color w:val="000000"/>
      <w:sz w:val="24"/>
      <w:szCs w:val="24"/>
    </w:rPr>
  </w:style>
  <w:style w:type="paragraph" w:styleId="a6">
    <w:name w:val="header"/>
    <w:aliases w:val="Heder,Titul"/>
    <w:basedOn w:val="a"/>
    <w:link w:val="a7"/>
    <w:unhideWhenUsed/>
    <w:rsid w:val="00A96A2D"/>
    <w:pPr>
      <w:tabs>
        <w:tab w:val="center" w:pos="4677"/>
        <w:tab w:val="right" w:pos="9355"/>
      </w:tabs>
      <w:spacing w:line="240" w:lineRule="auto"/>
    </w:pPr>
  </w:style>
  <w:style w:type="character" w:customStyle="1" w:styleId="a7">
    <w:name w:val="Верхний колонтитул Знак"/>
    <w:aliases w:val="Heder Знак,Titul Знак"/>
    <w:basedOn w:val="a0"/>
    <w:link w:val="a6"/>
    <w:rsid w:val="00A96A2D"/>
    <w:rPr>
      <w:rFonts w:ascii="Times New Roman" w:eastAsia="Times New Roman" w:hAnsi="Times New Roman" w:cs="Times New Roman"/>
      <w:sz w:val="28"/>
      <w:szCs w:val="20"/>
      <w:lang w:eastAsia="ru-RU"/>
    </w:rPr>
  </w:style>
  <w:style w:type="character" w:customStyle="1" w:styleId="a5">
    <w:name w:val="Без интервала Знак"/>
    <w:link w:val="a4"/>
    <w:uiPriority w:val="1"/>
    <w:locked/>
    <w:rsid w:val="00A96A2D"/>
    <w:rPr>
      <w:rFonts w:ascii="Times New Roman" w:eastAsia="Times New Roman" w:hAnsi="Times New Roman" w:cs="Times New Roman"/>
      <w:sz w:val="28"/>
      <w:szCs w:val="20"/>
      <w:lang w:eastAsia="ru-RU"/>
    </w:rPr>
  </w:style>
  <w:style w:type="paragraph" w:styleId="a8">
    <w:name w:val="List Paragraph"/>
    <w:basedOn w:val="a"/>
    <w:link w:val="a9"/>
    <w:uiPriority w:val="34"/>
    <w:qFormat/>
    <w:rsid w:val="00A96A2D"/>
    <w:pPr>
      <w:spacing w:after="200" w:line="276" w:lineRule="auto"/>
      <w:ind w:left="720" w:firstLine="0"/>
      <w:contextualSpacing/>
      <w:jc w:val="left"/>
    </w:pPr>
    <w:rPr>
      <w:rFonts w:ascii="Calibri" w:hAnsi="Calibri"/>
      <w:sz w:val="22"/>
      <w:szCs w:val="22"/>
      <w:lang w:eastAsia="en-US"/>
    </w:rPr>
  </w:style>
  <w:style w:type="character" w:customStyle="1" w:styleId="a9">
    <w:name w:val="Абзац списка Знак"/>
    <w:link w:val="a8"/>
    <w:uiPriority w:val="34"/>
    <w:locked/>
    <w:rsid w:val="00A96A2D"/>
    <w:rPr>
      <w:rFonts w:ascii="Calibri" w:eastAsia="Times New Roman" w:hAnsi="Calibri" w:cs="Times New Roman"/>
    </w:rPr>
  </w:style>
  <w:style w:type="paragraph" w:customStyle="1" w:styleId="aa">
    <w:name w:val="......."/>
    <w:basedOn w:val="Default"/>
    <w:next w:val="Default"/>
    <w:uiPriority w:val="99"/>
    <w:rsid w:val="00A96A2D"/>
    <w:rPr>
      <w:rFonts w:ascii="Times New Roman" w:eastAsia="Times New Roman" w:hAnsi="Times New Roman" w:cs="Times New Roman"/>
      <w:color w:val="auto"/>
      <w:lang w:eastAsia="ru-RU"/>
    </w:rPr>
  </w:style>
  <w:style w:type="paragraph" w:customStyle="1" w:styleId="21">
    <w:name w:val="........ ..... 2"/>
    <w:basedOn w:val="Default"/>
    <w:next w:val="Default"/>
    <w:uiPriority w:val="99"/>
    <w:rsid w:val="00A96A2D"/>
    <w:rPr>
      <w:rFonts w:ascii="Times New Roman" w:hAnsi="Times New Roman" w:cs="Times New Roman"/>
      <w:color w:val="auto"/>
    </w:rPr>
  </w:style>
  <w:style w:type="character" w:customStyle="1" w:styleId="ab">
    <w:name w:val="Обычный (веб) Знак"/>
    <w:aliases w:val="Обычный (Web) Знак,Обычный (веб) Знак Знак Знак,Обычный (Web) Знак Знак Знак Знак"/>
    <w:link w:val="ac"/>
    <w:locked/>
    <w:rsid w:val="00A96A2D"/>
    <w:rPr>
      <w:rFonts w:ascii="Times New Roman" w:hAnsi="Times New Roman"/>
      <w:iCs/>
      <w:sz w:val="24"/>
      <w:szCs w:val="24"/>
    </w:rPr>
  </w:style>
  <w:style w:type="paragraph" w:styleId="ac">
    <w:name w:val="Normal (Web)"/>
    <w:aliases w:val="Обычный (Web),Обычный (веб) Знак Знак,Обычный (Web) Знак Знак Знак"/>
    <w:basedOn w:val="a"/>
    <w:link w:val="ab"/>
    <w:autoRedefine/>
    <w:unhideWhenUsed/>
    <w:qFormat/>
    <w:rsid w:val="00A96A2D"/>
    <w:pPr>
      <w:spacing w:line="240" w:lineRule="auto"/>
      <w:ind w:firstLine="0"/>
    </w:pPr>
    <w:rPr>
      <w:rFonts w:eastAsiaTheme="minorHAnsi" w:cstheme="minorBidi"/>
      <w:iCs/>
      <w:sz w:val="24"/>
      <w:szCs w:val="24"/>
      <w:lang w:eastAsia="en-US"/>
    </w:rPr>
  </w:style>
  <w:style w:type="paragraph" w:customStyle="1" w:styleId="Times12">
    <w:name w:val="Times 12"/>
    <w:basedOn w:val="a"/>
    <w:qFormat/>
    <w:rsid w:val="00A96A2D"/>
    <w:pPr>
      <w:overflowPunct w:val="0"/>
      <w:autoSpaceDE w:val="0"/>
      <w:autoSpaceDN w:val="0"/>
      <w:adjustRightInd w:val="0"/>
      <w:spacing w:line="240" w:lineRule="auto"/>
    </w:pPr>
    <w:rPr>
      <w:bCs/>
      <w:sz w:val="24"/>
      <w:szCs w:val="22"/>
    </w:rPr>
  </w:style>
  <w:style w:type="paragraph" w:customStyle="1" w:styleId="ad">
    <w:name w:val="Таблица шапка"/>
    <w:basedOn w:val="a"/>
    <w:qFormat/>
    <w:rsid w:val="00A96A2D"/>
    <w:pPr>
      <w:keepNext/>
      <w:snapToGrid w:val="0"/>
      <w:spacing w:before="40" w:after="40" w:line="240" w:lineRule="auto"/>
      <w:ind w:left="57" w:right="57" w:firstLine="0"/>
      <w:jc w:val="left"/>
    </w:pPr>
    <w:rPr>
      <w:sz w:val="22"/>
    </w:rPr>
  </w:style>
  <w:style w:type="paragraph" w:customStyle="1" w:styleId="ae">
    <w:name w:val="Таблица текст"/>
    <w:basedOn w:val="a"/>
    <w:qFormat/>
    <w:rsid w:val="00A96A2D"/>
    <w:pPr>
      <w:snapToGrid w:val="0"/>
      <w:spacing w:before="40" w:after="40" w:line="240" w:lineRule="auto"/>
      <w:ind w:left="57" w:right="57" w:firstLine="0"/>
      <w:jc w:val="left"/>
    </w:pPr>
    <w:rPr>
      <w:sz w:val="24"/>
    </w:rPr>
  </w:style>
  <w:style w:type="character" w:customStyle="1" w:styleId="11">
    <w:name w:val="Ариал Знак1"/>
    <w:link w:val="af"/>
    <w:locked/>
    <w:rsid w:val="00A96A2D"/>
    <w:rPr>
      <w:rFonts w:ascii="Arial" w:hAnsi="Arial" w:cs="Arial"/>
      <w:sz w:val="24"/>
      <w:szCs w:val="24"/>
    </w:rPr>
  </w:style>
  <w:style w:type="paragraph" w:customStyle="1" w:styleId="af">
    <w:name w:val="Ариал"/>
    <w:basedOn w:val="a"/>
    <w:link w:val="11"/>
    <w:rsid w:val="00A96A2D"/>
    <w:pPr>
      <w:spacing w:before="120" w:after="120"/>
      <w:ind w:firstLine="851"/>
    </w:pPr>
    <w:rPr>
      <w:rFonts w:ascii="Arial" w:eastAsiaTheme="minorHAnsi" w:hAnsi="Arial" w:cs="Arial"/>
      <w:sz w:val="24"/>
      <w:szCs w:val="24"/>
      <w:lang w:eastAsia="en-US"/>
    </w:rPr>
  </w:style>
  <w:style w:type="paragraph" w:customStyle="1" w:styleId="af0">
    <w:name w:val="Пункт б/н"/>
    <w:basedOn w:val="a"/>
    <w:qFormat/>
    <w:rsid w:val="00A96A2D"/>
    <w:pPr>
      <w:tabs>
        <w:tab w:val="left" w:pos="1134"/>
      </w:tabs>
      <w:snapToGrid w:val="0"/>
    </w:pPr>
    <w:rPr>
      <w:bCs/>
      <w:sz w:val="22"/>
      <w:szCs w:val="22"/>
    </w:rPr>
  </w:style>
  <w:style w:type="paragraph" w:styleId="af1">
    <w:name w:val="endnote text"/>
    <w:basedOn w:val="a"/>
    <w:link w:val="af2"/>
    <w:uiPriority w:val="99"/>
    <w:semiHidden/>
    <w:unhideWhenUsed/>
    <w:rsid w:val="00A96A2D"/>
    <w:rPr>
      <w:sz w:val="20"/>
    </w:rPr>
  </w:style>
  <w:style w:type="character" w:customStyle="1" w:styleId="af2">
    <w:name w:val="Текст концевой сноски Знак"/>
    <w:basedOn w:val="a0"/>
    <w:link w:val="af1"/>
    <w:uiPriority w:val="99"/>
    <w:semiHidden/>
    <w:rsid w:val="00A96A2D"/>
    <w:rPr>
      <w:rFonts w:ascii="Times New Roman" w:eastAsia="Times New Roman" w:hAnsi="Times New Roman" w:cs="Times New Roman"/>
      <w:sz w:val="20"/>
      <w:szCs w:val="20"/>
      <w:lang w:eastAsia="ru-RU"/>
    </w:rPr>
  </w:style>
  <w:style w:type="character" w:styleId="af3">
    <w:name w:val="endnote reference"/>
    <w:uiPriority w:val="99"/>
    <w:semiHidden/>
    <w:unhideWhenUsed/>
    <w:rsid w:val="00A96A2D"/>
    <w:rPr>
      <w:vertAlign w:val="superscript"/>
    </w:rPr>
  </w:style>
  <w:style w:type="character" w:customStyle="1" w:styleId="FontStyle33">
    <w:name w:val="Font Style33"/>
    <w:uiPriority w:val="99"/>
    <w:rsid w:val="00A96A2D"/>
    <w:rPr>
      <w:rFonts w:ascii="Times New Roman" w:hAnsi="Times New Roman" w:cs="Times New Roman"/>
      <w:sz w:val="22"/>
      <w:szCs w:val="22"/>
    </w:rPr>
  </w:style>
  <w:style w:type="character" w:styleId="af4">
    <w:name w:val="footnote reference"/>
    <w:rsid w:val="00A96A2D"/>
    <w:rPr>
      <w:rFonts w:cs="Times New Roman"/>
      <w:vertAlign w:val="superscript"/>
    </w:rPr>
  </w:style>
  <w:style w:type="paragraph" w:styleId="af5">
    <w:name w:val="footnote text"/>
    <w:aliases w:val=" Знак,Знак"/>
    <w:basedOn w:val="a"/>
    <w:link w:val="af6"/>
    <w:rsid w:val="00A96A2D"/>
    <w:pPr>
      <w:spacing w:line="240" w:lineRule="auto"/>
    </w:pPr>
    <w:rPr>
      <w:sz w:val="20"/>
    </w:rPr>
  </w:style>
  <w:style w:type="character" w:customStyle="1" w:styleId="af6">
    <w:name w:val="Текст сноски Знак"/>
    <w:aliases w:val=" Знак Знак,Знак Знак"/>
    <w:basedOn w:val="a0"/>
    <w:link w:val="af5"/>
    <w:rsid w:val="00A96A2D"/>
    <w:rPr>
      <w:rFonts w:ascii="Times New Roman" w:eastAsia="Times New Roman" w:hAnsi="Times New Roman" w:cs="Times New Roman"/>
      <w:sz w:val="20"/>
      <w:szCs w:val="20"/>
      <w:lang w:eastAsia="ru-RU"/>
    </w:rPr>
  </w:style>
  <w:style w:type="character" w:styleId="af7">
    <w:name w:val="page number"/>
    <w:rsid w:val="00A96A2D"/>
    <w:rPr>
      <w:rFonts w:ascii="Times New Roman" w:hAnsi="Times New Roman" w:cs="Times New Roman"/>
      <w:sz w:val="20"/>
    </w:rPr>
  </w:style>
  <w:style w:type="paragraph" w:styleId="af8">
    <w:name w:val="footer"/>
    <w:basedOn w:val="a"/>
    <w:link w:val="af9"/>
    <w:unhideWhenUsed/>
    <w:rsid w:val="00A96A2D"/>
    <w:pPr>
      <w:tabs>
        <w:tab w:val="center" w:pos="4677"/>
        <w:tab w:val="right" w:pos="9355"/>
      </w:tabs>
    </w:pPr>
  </w:style>
  <w:style w:type="character" w:customStyle="1" w:styleId="af9">
    <w:name w:val="Нижний колонтитул Знак"/>
    <w:basedOn w:val="a0"/>
    <w:link w:val="af8"/>
    <w:rsid w:val="00A96A2D"/>
    <w:rPr>
      <w:rFonts w:ascii="Times New Roman" w:eastAsia="Times New Roman" w:hAnsi="Times New Roman" w:cs="Times New Roman"/>
      <w:sz w:val="28"/>
      <w:szCs w:val="20"/>
      <w:lang w:eastAsia="ru-RU"/>
    </w:rPr>
  </w:style>
  <w:style w:type="paragraph" w:styleId="afa">
    <w:name w:val="Body Text Indent"/>
    <w:basedOn w:val="a"/>
    <w:link w:val="afb"/>
    <w:semiHidden/>
    <w:rsid w:val="00A96A2D"/>
    <w:pPr>
      <w:spacing w:line="240" w:lineRule="auto"/>
      <w:ind w:firstLine="720"/>
    </w:pPr>
    <w:rPr>
      <w:color w:val="000000"/>
      <w:sz w:val="24"/>
      <w:szCs w:val="24"/>
    </w:rPr>
  </w:style>
  <w:style w:type="character" w:customStyle="1" w:styleId="afb">
    <w:name w:val="Основной текст с отступом Знак"/>
    <w:basedOn w:val="a0"/>
    <w:link w:val="afa"/>
    <w:semiHidden/>
    <w:rsid w:val="00A96A2D"/>
    <w:rPr>
      <w:rFonts w:ascii="Times New Roman" w:eastAsia="Times New Roman" w:hAnsi="Times New Roman" w:cs="Times New Roman"/>
      <w:color w:val="000000"/>
      <w:sz w:val="24"/>
      <w:szCs w:val="24"/>
      <w:lang w:eastAsia="ru-RU"/>
    </w:rPr>
  </w:style>
  <w:style w:type="character" w:customStyle="1" w:styleId="FontStyle32">
    <w:name w:val="Font Style32"/>
    <w:rsid w:val="00A96A2D"/>
    <w:rPr>
      <w:rFonts w:ascii="Times New Roman" w:hAnsi="Times New Roman" w:cs="Times New Roman"/>
      <w:b/>
      <w:bCs/>
      <w:sz w:val="22"/>
      <w:szCs w:val="22"/>
    </w:rPr>
  </w:style>
  <w:style w:type="character" w:customStyle="1" w:styleId="FontStyle46">
    <w:name w:val="Font Style46"/>
    <w:rsid w:val="00A96A2D"/>
    <w:rPr>
      <w:rFonts w:ascii="Times New Roman" w:hAnsi="Times New Roman" w:cs="Times New Roman"/>
      <w:sz w:val="34"/>
      <w:szCs w:val="34"/>
    </w:rPr>
  </w:style>
  <w:style w:type="character" w:customStyle="1" w:styleId="FontStyle48">
    <w:name w:val="Font Style48"/>
    <w:rsid w:val="00A96A2D"/>
    <w:rPr>
      <w:rFonts w:ascii="Arial" w:hAnsi="Arial" w:cs="Arial"/>
      <w:b/>
      <w:bCs/>
      <w:sz w:val="16"/>
      <w:szCs w:val="16"/>
    </w:rPr>
  </w:style>
  <w:style w:type="character" w:customStyle="1" w:styleId="FontStyle37">
    <w:name w:val="Font Style37"/>
    <w:rsid w:val="00A96A2D"/>
    <w:rPr>
      <w:rFonts w:ascii="Times New Roman" w:hAnsi="Times New Roman" w:cs="Times New Roman"/>
      <w:b/>
      <w:bCs/>
      <w:sz w:val="18"/>
      <w:szCs w:val="18"/>
    </w:rPr>
  </w:style>
  <w:style w:type="character" w:customStyle="1" w:styleId="FontStyle41">
    <w:name w:val="Font Style41"/>
    <w:rsid w:val="00A96A2D"/>
    <w:rPr>
      <w:rFonts w:ascii="Century Gothic" w:hAnsi="Century Gothic" w:cs="Century Gothic"/>
      <w:b/>
      <w:bCs/>
      <w:i/>
      <w:iCs/>
      <w:sz w:val="24"/>
      <w:szCs w:val="24"/>
    </w:rPr>
  </w:style>
  <w:style w:type="character" w:customStyle="1" w:styleId="FontStyle49">
    <w:name w:val="Font Style49"/>
    <w:rsid w:val="00A96A2D"/>
    <w:rPr>
      <w:rFonts w:ascii="Franklin Gothic Medium Cond" w:hAnsi="Franklin Gothic Medium Cond" w:cs="Franklin Gothic Medium Cond"/>
      <w:sz w:val="18"/>
      <w:szCs w:val="18"/>
    </w:rPr>
  </w:style>
  <w:style w:type="paragraph" w:customStyle="1" w:styleId="12">
    <w:name w:val="Текст примечания1"/>
    <w:basedOn w:val="a"/>
    <w:rsid w:val="00A96A2D"/>
    <w:pPr>
      <w:suppressAutoHyphens/>
      <w:spacing w:line="240" w:lineRule="auto"/>
      <w:ind w:firstLine="0"/>
      <w:jc w:val="left"/>
    </w:pPr>
    <w:rPr>
      <w:rFonts w:eastAsia="Calibri"/>
      <w:sz w:val="20"/>
      <w:lang w:val="x-none" w:eastAsia="zh-CN"/>
    </w:rPr>
  </w:style>
  <w:style w:type="paragraph" w:customStyle="1" w:styleId="Style4">
    <w:name w:val="Style4"/>
    <w:basedOn w:val="a"/>
    <w:rsid w:val="00A96A2D"/>
    <w:pPr>
      <w:widowControl w:val="0"/>
      <w:suppressAutoHyphens/>
      <w:autoSpaceDE w:val="0"/>
      <w:spacing w:line="240" w:lineRule="auto"/>
      <w:ind w:firstLine="0"/>
      <w:jc w:val="left"/>
    </w:pPr>
    <w:rPr>
      <w:sz w:val="24"/>
      <w:szCs w:val="24"/>
      <w:lang w:eastAsia="zh-CN"/>
    </w:rPr>
  </w:style>
  <w:style w:type="paragraph" w:customStyle="1" w:styleId="13">
    <w:name w:val="Абзац списка1"/>
    <w:basedOn w:val="a"/>
    <w:link w:val="ListParagraphChar"/>
    <w:rsid w:val="00A96A2D"/>
    <w:pPr>
      <w:suppressAutoHyphens/>
      <w:spacing w:line="240" w:lineRule="auto"/>
      <w:ind w:left="720" w:firstLine="0"/>
      <w:contextualSpacing/>
      <w:jc w:val="left"/>
    </w:pPr>
    <w:rPr>
      <w:rFonts w:eastAsia="Calibri"/>
      <w:sz w:val="20"/>
      <w:lang w:eastAsia="zh-CN"/>
    </w:rPr>
  </w:style>
  <w:style w:type="character" w:customStyle="1" w:styleId="ListParagraphChar">
    <w:name w:val="List Paragraph Char"/>
    <w:link w:val="13"/>
    <w:locked/>
    <w:rsid w:val="00A96A2D"/>
    <w:rPr>
      <w:rFonts w:ascii="Times New Roman" w:eastAsia="Calibri" w:hAnsi="Times New Roman" w:cs="Times New Roman"/>
      <w:sz w:val="20"/>
      <w:szCs w:val="20"/>
      <w:lang w:eastAsia="zh-CN"/>
    </w:rPr>
  </w:style>
  <w:style w:type="paragraph" w:customStyle="1" w:styleId="Style6">
    <w:name w:val="Style6"/>
    <w:basedOn w:val="a"/>
    <w:rsid w:val="00A96A2D"/>
    <w:pPr>
      <w:widowControl w:val="0"/>
      <w:suppressAutoHyphens/>
      <w:autoSpaceDE w:val="0"/>
      <w:spacing w:line="240" w:lineRule="auto"/>
      <w:ind w:firstLine="0"/>
      <w:jc w:val="left"/>
    </w:pPr>
    <w:rPr>
      <w:sz w:val="24"/>
      <w:szCs w:val="24"/>
      <w:lang w:eastAsia="zh-CN"/>
    </w:rPr>
  </w:style>
  <w:style w:type="paragraph" w:customStyle="1" w:styleId="Style8">
    <w:name w:val="Style8"/>
    <w:basedOn w:val="a"/>
    <w:rsid w:val="00A96A2D"/>
    <w:pPr>
      <w:widowControl w:val="0"/>
      <w:suppressAutoHyphens/>
      <w:autoSpaceDE w:val="0"/>
      <w:spacing w:line="276" w:lineRule="exact"/>
      <w:ind w:firstLine="882"/>
    </w:pPr>
    <w:rPr>
      <w:sz w:val="24"/>
      <w:szCs w:val="24"/>
      <w:lang w:eastAsia="zh-CN"/>
    </w:rPr>
  </w:style>
  <w:style w:type="paragraph" w:customStyle="1" w:styleId="Style9">
    <w:name w:val="Style9"/>
    <w:basedOn w:val="a"/>
    <w:rsid w:val="00A96A2D"/>
    <w:pPr>
      <w:widowControl w:val="0"/>
      <w:suppressAutoHyphens/>
      <w:autoSpaceDE w:val="0"/>
      <w:spacing w:line="270" w:lineRule="exact"/>
      <w:ind w:firstLine="870"/>
      <w:jc w:val="left"/>
    </w:pPr>
    <w:rPr>
      <w:sz w:val="24"/>
      <w:szCs w:val="24"/>
      <w:lang w:eastAsia="zh-CN"/>
    </w:rPr>
  </w:style>
  <w:style w:type="paragraph" w:customStyle="1" w:styleId="Style12">
    <w:name w:val="Style12"/>
    <w:basedOn w:val="a"/>
    <w:rsid w:val="00A96A2D"/>
    <w:pPr>
      <w:widowControl w:val="0"/>
      <w:suppressAutoHyphens/>
      <w:autoSpaceDE w:val="0"/>
      <w:spacing w:line="240" w:lineRule="auto"/>
      <w:ind w:firstLine="0"/>
      <w:jc w:val="left"/>
    </w:pPr>
    <w:rPr>
      <w:sz w:val="24"/>
      <w:szCs w:val="24"/>
      <w:lang w:eastAsia="zh-CN"/>
    </w:rPr>
  </w:style>
  <w:style w:type="paragraph" w:customStyle="1" w:styleId="Style13">
    <w:name w:val="Style13"/>
    <w:basedOn w:val="a"/>
    <w:rsid w:val="00A96A2D"/>
    <w:pPr>
      <w:widowControl w:val="0"/>
      <w:suppressAutoHyphens/>
      <w:autoSpaceDE w:val="0"/>
      <w:spacing w:line="240" w:lineRule="auto"/>
      <w:ind w:firstLine="0"/>
      <w:jc w:val="left"/>
    </w:pPr>
    <w:rPr>
      <w:sz w:val="24"/>
      <w:szCs w:val="24"/>
      <w:lang w:eastAsia="zh-CN"/>
    </w:rPr>
  </w:style>
  <w:style w:type="paragraph" w:customStyle="1" w:styleId="Style14">
    <w:name w:val="Style14"/>
    <w:basedOn w:val="a"/>
    <w:rsid w:val="00A96A2D"/>
    <w:pPr>
      <w:widowControl w:val="0"/>
      <w:suppressAutoHyphens/>
      <w:autoSpaceDE w:val="0"/>
      <w:spacing w:line="306" w:lineRule="exact"/>
      <w:ind w:firstLine="750"/>
      <w:jc w:val="left"/>
    </w:pPr>
    <w:rPr>
      <w:sz w:val="24"/>
      <w:szCs w:val="24"/>
      <w:lang w:eastAsia="zh-CN"/>
    </w:rPr>
  </w:style>
  <w:style w:type="paragraph" w:customStyle="1" w:styleId="Style26">
    <w:name w:val="Style26"/>
    <w:basedOn w:val="a"/>
    <w:rsid w:val="00A96A2D"/>
    <w:pPr>
      <w:widowControl w:val="0"/>
      <w:suppressAutoHyphens/>
      <w:autoSpaceDE w:val="0"/>
      <w:spacing w:line="240" w:lineRule="auto"/>
      <w:ind w:firstLine="0"/>
      <w:jc w:val="left"/>
    </w:pPr>
    <w:rPr>
      <w:sz w:val="24"/>
      <w:szCs w:val="24"/>
      <w:lang w:eastAsia="zh-CN"/>
    </w:rPr>
  </w:style>
  <w:style w:type="paragraph" w:customStyle="1" w:styleId="Style27">
    <w:name w:val="Style27"/>
    <w:basedOn w:val="a"/>
    <w:rsid w:val="00A96A2D"/>
    <w:pPr>
      <w:widowControl w:val="0"/>
      <w:suppressAutoHyphens/>
      <w:autoSpaceDE w:val="0"/>
      <w:spacing w:line="240" w:lineRule="auto"/>
      <w:ind w:firstLine="0"/>
      <w:jc w:val="left"/>
    </w:pPr>
    <w:rPr>
      <w:sz w:val="24"/>
      <w:szCs w:val="24"/>
      <w:lang w:eastAsia="zh-CN"/>
    </w:rPr>
  </w:style>
  <w:style w:type="paragraph" w:customStyle="1" w:styleId="Style15">
    <w:name w:val="Style15"/>
    <w:basedOn w:val="a"/>
    <w:rsid w:val="00A96A2D"/>
    <w:pPr>
      <w:widowControl w:val="0"/>
      <w:suppressAutoHyphens/>
      <w:autoSpaceDE w:val="0"/>
      <w:spacing w:line="240" w:lineRule="auto"/>
      <w:ind w:firstLine="0"/>
      <w:jc w:val="left"/>
    </w:pPr>
    <w:rPr>
      <w:sz w:val="24"/>
      <w:szCs w:val="24"/>
      <w:lang w:eastAsia="zh-CN"/>
    </w:rPr>
  </w:style>
  <w:style w:type="paragraph" w:customStyle="1" w:styleId="Style18">
    <w:name w:val="Style18"/>
    <w:basedOn w:val="a"/>
    <w:rsid w:val="00A96A2D"/>
    <w:pPr>
      <w:widowControl w:val="0"/>
      <w:suppressAutoHyphens/>
      <w:autoSpaceDE w:val="0"/>
      <w:spacing w:line="240" w:lineRule="auto"/>
      <w:ind w:firstLine="0"/>
      <w:jc w:val="left"/>
    </w:pPr>
    <w:rPr>
      <w:sz w:val="24"/>
      <w:szCs w:val="24"/>
      <w:lang w:eastAsia="zh-CN"/>
    </w:rPr>
  </w:style>
  <w:style w:type="character" w:styleId="afc">
    <w:name w:val="Strong"/>
    <w:basedOn w:val="a0"/>
    <w:qFormat/>
    <w:rsid w:val="00A96A2D"/>
    <w:rPr>
      <w:b/>
      <w:bCs/>
    </w:rPr>
  </w:style>
  <w:style w:type="paragraph" w:styleId="afd">
    <w:name w:val="Body Text"/>
    <w:basedOn w:val="a"/>
    <w:link w:val="afe"/>
    <w:rsid w:val="00A96A2D"/>
    <w:pPr>
      <w:suppressAutoHyphens/>
      <w:spacing w:after="120" w:line="100" w:lineRule="atLeast"/>
      <w:ind w:firstLine="0"/>
      <w:jc w:val="left"/>
    </w:pPr>
    <w:rPr>
      <w:rFonts w:ascii="Arial" w:eastAsia="Lucida Sans Unicode" w:hAnsi="Arial" w:cs="Mangal"/>
      <w:kern w:val="1"/>
      <w:sz w:val="20"/>
      <w:szCs w:val="24"/>
      <w:lang w:eastAsia="zh-CN" w:bidi="hi-IN"/>
    </w:rPr>
  </w:style>
  <w:style w:type="character" w:customStyle="1" w:styleId="afe">
    <w:name w:val="Основной текст Знак"/>
    <w:basedOn w:val="a0"/>
    <w:link w:val="afd"/>
    <w:rsid w:val="00A96A2D"/>
    <w:rPr>
      <w:rFonts w:ascii="Arial" w:eastAsia="Lucida Sans Unicode" w:hAnsi="Arial" w:cs="Mangal"/>
      <w:kern w:val="1"/>
      <w:sz w:val="20"/>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A2D"/>
    <w:pPr>
      <w:spacing w:after="0" w:line="360" w:lineRule="auto"/>
      <w:ind w:firstLine="567"/>
      <w:jc w:val="both"/>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A96A2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aliases w:val="h2,h21,5,Заголовок пункта (1.1),222,Reset numbering,H2,H2 Знак,Заголовок 21,Spec 2,Spec 21,Spec 22,Spec 23,Spec 24,Spec 25,Spec 26,Heading 2 Char"/>
    <w:basedOn w:val="a"/>
    <w:next w:val="a"/>
    <w:link w:val="20"/>
    <w:qFormat/>
    <w:rsid w:val="00A96A2D"/>
    <w:pPr>
      <w:keepNext/>
      <w:tabs>
        <w:tab w:val="num" w:pos="360"/>
        <w:tab w:val="num" w:pos="1134"/>
      </w:tabs>
      <w:suppressAutoHyphens/>
      <w:spacing w:before="360" w:after="120" w:line="240" w:lineRule="auto"/>
      <w:ind w:left="1134" w:hanging="1134"/>
      <w:jc w:val="left"/>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6A2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h21 Знак,5 Знак,Заголовок пункта (1.1) Знак,222 Знак,Reset numbering Знак,H2 Знак1,H2 Знак Знак,Заголовок 21 Знак,Spec 2 Знак,Spec 21 Знак,Spec 22 Знак,Spec 23 Знак,Spec 24 Знак,Spec 25 Знак,Spec 26 Знак,Heading 2 Char Знак"/>
    <w:basedOn w:val="a0"/>
    <w:link w:val="2"/>
    <w:rsid w:val="00A96A2D"/>
    <w:rPr>
      <w:rFonts w:ascii="Times New Roman" w:eastAsia="Times New Roman" w:hAnsi="Times New Roman" w:cs="Times New Roman"/>
      <w:b/>
      <w:sz w:val="32"/>
      <w:szCs w:val="20"/>
      <w:lang w:eastAsia="ru-RU"/>
    </w:rPr>
  </w:style>
  <w:style w:type="character" w:styleId="a3">
    <w:name w:val="Hyperlink"/>
    <w:uiPriority w:val="99"/>
    <w:rsid w:val="00A96A2D"/>
    <w:rPr>
      <w:rFonts w:cs="Times New Roman"/>
      <w:color w:val="0000FF"/>
      <w:u w:val="single"/>
    </w:rPr>
  </w:style>
  <w:style w:type="paragraph" w:styleId="a4">
    <w:name w:val="No Spacing"/>
    <w:link w:val="a5"/>
    <w:uiPriority w:val="1"/>
    <w:qFormat/>
    <w:rsid w:val="00A96A2D"/>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Default">
    <w:name w:val="Default"/>
    <w:rsid w:val="00A96A2D"/>
    <w:pPr>
      <w:autoSpaceDE w:val="0"/>
      <w:autoSpaceDN w:val="0"/>
      <w:adjustRightInd w:val="0"/>
      <w:spacing w:after="0" w:line="240" w:lineRule="auto"/>
    </w:pPr>
    <w:rPr>
      <w:rFonts w:ascii="Arial" w:eastAsia="Calibri" w:hAnsi="Arial" w:cs="Arial"/>
      <w:color w:val="000000"/>
      <w:sz w:val="24"/>
      <w:szCs w:val="24"/>
    </w:rPr>
  </w:style>
  <w:style w:type="paragraph" w:styleId="a6">
    <w:name w:val="header"/>
    <w:aliases w:val="Heder,Titul"/>
    <w:basedOn w:val="a"/>
    <w:link w:val="a7"/>
    <w:unhideWhenUsed/>
    <w:rsid w:val="00A96A2D"/>
    <w:pPr>
      <w:tabs>
        <w:tab w:val="center" w:pos="4677"/>
        <w:tab w:val="right" w:pos="9355"/>
      </w:tabs>
      <w:spacing w:line="240" w:lineRule="auto"/>
    </w:pPr>
  </w:style>
  <w:style w:type="character" w:customStyle="1" w:styleId="a7">
    <w:name w:val="Верхний колонтитул Знак"/>
    <w:aliases w:val="Heder Знак,Titul Знак"/>
    <w:basedOn w:val="a0"/>
    <w:link w:val="a6"/>
    <w:rsid w:val="00A96A2D"/>
    <w:rPr>
      <w:rFonts w:ascii="Times New Roman" w:eastAsia="Times New Roman" w:hAnsi="Times New Roman" w:cs="Times New Roman"/>
      <w:sz w:val="28"/>
      <w:szCs w:val="20"/>
      <w:lang w:eastAsia="ru-RU"/>
    </w:rPr>
  </w:style>
  <w:style w:type="character" w:customStyle="1" w:styleId="a5">
    <w:name w:val="Без интервала Знак"/>
    <w:link w:val="a4"/>
    <w:uiPriority w:val="1"/>
    <w:locked/>
    <w:rsid w:val="00A96A2D"/>
    <w:rPr>
      <w:rFonts w:ascii="Times New Roman" w:eastAsia="Times New Roman" w:hAnsi="Times New Roman" w:cs="Times New Roman"/>
      <w:sz w:val="28"/>
      <w:szCs w:val="20"/>
      <w:lang w:eastAsia="ru-RU"/>
    </w:rPr>
  </w:style>
  <w:style w:type="paragraph" w:styleId="a8">
    <w:name w:val="List Paragraph"/>
    <w:basedOn w:val="a"/>
    <w:link w:val="a9"/>
    <w:uiPriority w:val="34"/>
    <w:qFormat/>
    <w:rsid w:val="00A96A2D"/>
    <w:pPr>
      <w:spacing w:after="200" w:line="276" w:lineRule="auto"/>
      <w:ind w:left="720" w:firstLine="0"/>
      <w:contextualSpacing/>
      <w:jc w:val="left"/>
    </w:pPr>
    <w:rPr>
      <w:rFonts w:ascii="Calibri" w:hAnsi="Calibri"/>
      <w:sz w:val="22"/>
      <w:szCs w:val="22"/>
      <w:lang w:eastAsia="en-US"/>
    </w:rPr>
  </w:style>
  <w:style w:type="character" w:customStyle="1" w:styleId="a9">
    <w:name w:val="Абзац списка Знак"/>
    <w:link w:val="a8"/>
    <w:uiPriority w:val="34"/>
    <w:locked/>
    <w:rsid w:val="00A96A2D"/>
    <w:rPr>
      <w:rFonts w:ascii="Calibri" w:eastAsia="Times New Roman" w:hAnsi="Calibri" w:cs="Times New Roman"/>
    </w:rPr>
  </w:style>
  <w:style w:type="paragraph" w:customStyle="1" w:styleId="aa">
    <w:name w:val="......."/>
    <w:basedOn w:val="Default"/>
    <w:next w:val="Default"/>
    <w:uiPriority w:val="99"/>
    <w:rsid w:val="00A96A2D"/>
    <w:rPr>
      <w:rFonts w:ascii="Times New Roman" w:eastAsia="Times New Roman" w:hAnsi="Times New Roman" w:cs="Times New Roman"/>
      <w:color w:val="auto"/>
      <w:lang w:eastAsia="ru-RU"/>
    </w:rPr>
  </w:style>
  <w:style w:type="paragraph" w:customStyle="1" w:styleId="21">
    <w:name w:val="........ ..... 2"/>
    <w:basedOn w:val="Default"/>
    <w:next w:val="Default"/>
    <w:uiPriority w:val="99"/>
    <w:rsid w:val="00A96A2D"/>
    <w:rPr>
      <w:rFonts w:ascii="Times New Roman" w:hAnsi="Times New Roman" w:cs="Times New Roman"/>
      <w:color w:val="auto"/>
    </w:rPr>
  </w:style>
  <w:style w:type="character" w:customStyle="1" w:styleId="ab">
    <w:name w:val="Обычный (веб) Знак"/>
    <w:aliases w:val="Обычный (Web) Знак,Обычный (веб) Знак Знак Знак,Обычный (Web) Знак Знак Знак Знак"/>
    <w:link w:val="ac"/>
    <w:locked/>
    <w:rsid w:val="00A96A2D"/>
    <w:rPr>
      <w:rFonts w:ascii="Times New Roman" w:hAnsi="Times New Roman"/>
      <w:iCs/>
      <w:sz w:val="24"/>
      <w:szCs w:val="24"/>
    </w:rPr>
  </w:style>
  <w:style w:type="paragraph" w:styleId="ac">
    <w:name w:val="Normal (Web)"/>
    <w:aliases w:val="Обычный (Web),Обычный (веб) Знак Знак,Обычный (Web) Знак Знак Знак"/>
    <w:basedOn w:val="a"/>
    <w:link w:val="ab"/>
    <w:autoRedefine/>
    <w:unhideWhenUsed/>
    <w:qFormat/>
    <w:rsid w:val="00A96A2D"/>
    <w:pPr>
      <w:spacing w:line="240" w:lineRule="auto"/>
      <w:ind w:firstLine="0"/>
    </w:pPr>
    <w:rPr>
      <w:rFonts w:eastAsiaTheme="minorHAnsi" w:cstheme="minorBidi"/>
      <w:iCs/>
      <w:sz w:val="24"/>
      <w:szCs w:val="24"/>
      <w:lang w:eastAsia="en-US"/>
    </w:rPr>
  </w:style>
  <w:style w:type="paragraph" w:customStyle="1" w:styleId="Times12">
    <w:name w:val="Times 12"/>
    <w:basedOn w:val="a"/>
    <w:qFormat/>
    <w:rsid w:val="00A96A2D"/>
    <w:pPr>
      <w:overflowPunct w:val="0"/>
      <w:autoSpaceDE w:val="0"/>
      <w:autoSpaceDN w:val="0"/>
      <w:adjustRightInd w:val="0"/>
      <w:spacing w:line="240" w:lineRule="auto"/>
    </w:pPr>
    <w:rPr>
      <w:bCs/>
      <w:sz w:val="24"/>
      <w:szCs w:val="22"/>
    </w:rPr>
  </w:style>
  <w:style w:type="paragraph" w:customStyle="1" w:styleId="ad">
    <w:name w:val="Таблица шапка"/>
    <w:basedOn w:val="a"/>
    <w:qFormat/>
    <w:rsid w:val="00A96A2D"/>
    <w:pPr>
      <w:keepNext/>
      <w:snapToGrid w:val="0"/>
      <w:spacing w:before="40" w:after="40" w:line="240" w:lineRule="auto"/>
      <w:ind w:left="57" w:right="57" w:firstLine="0"/>
      <w:jc w:val="left"/>
    </w:pPr>
    <w:rPr>
      <w:sz w:val="22"/>
    </w:rPr>
  </w:style>
  <w:style w:type="paragraph" w:customStyle="1" w:styleId="ae">
    <w:name w:val="Таблица текст"/>
    <w:basedOn w:val="a"/>
    <w:qFormat/>
    <w:rsid w:val="00A96A2D"/>
    <w:pPr>
      <w:snapToGrid w:val="0"/>
      <w:spacing w:before="40" w:after="40" w:line="240" w:lineRule="auto"/>
      <w:ind w:left="57" w:right="57" w:firstLine="0"/>
      <w:jc w:val="left"/>
    </w:pPr>
    <w:rPr>
      <w:sz w:val="24"/>
    </w:rPr>
  </w:style>
  <w:style w:type="character" w:customStyle="1" w:styleId="11">
    <w:name w:val="Ариал Знак1"/>
    <w:link w:val="af"/>
    <w:locked/>
    <w:rsid w:val="00A96A2D"/>
    <w:rPr>
      <w:rFonts w:ascii="Arial" w:hAnsi="Arial" w:cs="Arial"/>
      <w:sz w:val="24"/>
      <w:szCs w:val="24"/>
    </w:rPr>
  </w:style>
  <w:style w:type="paragraph" w:customStyle="1" w:styleId="af">
    <w:name w:val="Ариал"/>
    <w:basedOn w:val="a"/>
    <w:link w:val="11"/>
    <w:rsid w:val="00A96A2D"/>
    <w:pPr>
      <w:spacing w:before="120" w:after="120"/>
      <w:ind w:firstLine="851"/>
    </w:pPr>
    <w:rPr>
      <w:rFonts w:ascii="Arial" w:eastAsiaTheme="minorHAnsi" w:hAnsi="Arial" w:cs="Arial"/>
      <w:sz w:val="24"/>
      <w:szCs w:val="24"/>
      <w:lang w:eastAsia="en-US"/>
    </w:rPr>
  </w:style>
  <w:style w:type="paragraph" w:customStyle="1" w:styleId="af0">
    <w:name w:val="Пункт б/н"/>
    <w:basedOn w:val="a"/>
    <w:qFormat/>
    <w:rsid w:val="00A96A2D"/>
    <w:pPr>
      <w:tabs>
        <w:tab w:val="left" w:pos="1134"/>
      </w:tabs>
      <w:snapToGrid w:val="0"/>
    </w:pPr>
    <w:rPr>
      <w:bCs/>
      <w:sz w:val="22"/>
      <w:szCs w:val="22"/>
    </w:rPr>
  </w:style>
  <w:style w:type="paragraph" w:styleId="af1">
    <w:name w:val="endnote text"/>
    <w:basedOn w:val="a"/>
    <w:link w:val="af2"/>
    <w:uiPriority w:val="99"/>
    <w:semiHidden/>
    <w:unhideWhenUsed/>
    <w:rsid w:val="00A96A2D"/>
    <w:rPr>
      <w:sz w:val="20"/>
    </w:rPr>
  </w:style>
  <w:style w:type="character" w:customStyle="1" w:styleId="af2">
    <w:name w:val="Текст концевой сноски Знак"/>
    <w:basedOn w:val="a0"/>
    <w:link w:val="af1"/>
    <w:uiPriority w:val="99"/>
    <w:semiHidden/>
    <w:rsid w:val="00A96A2D"/>
    <w:rPr>
      <w:rFonts w:ascii="Times New Roman" w:eastAsia="Times New Roman" w:hAnsi="Times New Roman" w:cs="Times New Roman"/>
      <w:sz w:val="20"/>
      <w:szCs w:val="20"/>
      <w:lang w:eastAsia="ru-RU"/>
    </w:rPr>
  </w:style>
  <w:style w:type="character" w:styleId="af3">
    <w:name w:val="endnote reference"/>
    <w:uiPriority w:val="99"/>
    <w:semiHidden/>
    <w:unhideWhenUsed/>
    <w:rsid w:val="00A96A2D"/>
    <w:rPr>
      <w:vertAlign w:val="superscript"/>
    </w:rPr>
  </w:style>
  <w:style w:type="character" w:customStyle="1" w:styleId="FontStyle33">
    <w:name w:val="Font Style33"/>
    <w:uiPriority w:val="99"/>
    <w:rsid w:val="00A96A2D"/>
    <w:rPr>
      <w:rFonts w:ascii="Times New Roman" w:hAnsi="Times New Roman" w:cs="Times New Roman"/>
      <w:sz w:val="22"/>
      <w:szCs w:val="22"/>
    </w:rPr>
  </w:style>
  <w:style w:type="character" w:styleId="af4">
    <w:name w:val="footnote reference"/>
    <w:rsid w:val="00A96A2D"/>
    <w:rPr>
      <w:rFonts w:cs="Times New Roman"/>
      <w:vertAlign w:val="superscript"/>
    </w:rPr>
  </w:style>
  <w:style w:type="paragraph" w:styleId="af5">
    <w:name w:val="footnote text"/>
    <w:aliases w:val=" Знак,Знак"/>
    <w:basedOn w:val="a"/>
    <w:link w:val="af6"/>
    <w:rsid w:val="00A96A2D"/>
    <w:pPr>
      <w:spacing w:line="240" w:lineRule="auto"/>
    </w:pPr>
    <w:rPr>
      <w:sz w:val="20"/>
    </w:rPr>
  </w:style>
  <w:style w:type="character" w:customStyle="1" w:styleId="af6">
    <w:name w:val="Текст сноски Знак"/>
    <w:aliases w:val=" Знак Знак,Знак Знак"/>
    <w:basedOn w:val="a0"/>
    <w:link w:val="af5"/>
    <w:rsid w:val="00A96A2D"/>
    <w:rPr>
      <w:rFonts w:ascii="Times New Roman" w:eastAsia="Times New Roman" w:hAnsi="Times New Roman" w:cs="Times New Roman"/>
      <w:sz w:val="20"/>
      <w:szCs w:val="20"/>
      <w:lang w:eastAsia="ru-RU"/>
    </w:rPr>
  </w:style>
  <w:style w:type="character" w:styleId="af7">
    <w:name w:val="page number"/>
    <w:rsid w:val="00A96A2D"/>
    <w:rPr>
      <w:rFonts w:ascii="Times New Roman" w:hAnsi="Times New Roman" w:cs="Times New Roman"/>
      <w:sz w:val="20"/>
    </w:rPr>
  </w:style>
  <w:style w:type="paragraph" w:styleId="af8">
    <w:name w:val="footer"/>
    <w:basedOn w:val="a"/>
    <w:link w:val="af9"/>
    <w:unhideWhenUsed/>
    <w:rsid w:val="00A96A2D"/>
    <w:pPr>
      <w:tabs>
        <w:tab w:val="center" w:pos="4677"/>
        <w:tab w:val="right" w:pos="9355"/>
      </w:tabs>
    </w:pPr>
  </w:style>
  <w:style w:type="character" w:customStyle="1" w:styleId="af9">
    <w:name w:val="Нижний колонтитул Знак"/>
    <w:basedOn w:val="a0"/>
    <w:link w:val="af8"/>
    <w:rsid w:val="00A96A2D"/>
    <w:rPr>
      <w:rFonts w:ascii="Times New Roman" w:eastAsia="Times New Roman" w:hAnsi="Times New Roman" w:cs="Times New Roman"/>
      <w:sz w:val="28"/>
      <w:szCs w:val="20"/>
      <w:lang w:eastAsia="ru-RU"/>
    </w:rPr>
  </w:style>
  <w:style w:type="paragraph" w:styleId="afa">
    <w:name w:val="Body Text Indent"/>
    <w:basedOn w:val="a"/>
    <w:link w:val="afb"/>
    <w:semiHidden/>
    <w:rsid w:val="00A96A2D"/>
    <w:pPr>
      <w:spacing w:line="240" w:lineRule="auto"/>
      <w:ind w:firstLine="720"/>
    </w:pPr>
    <w:rPr>
      <w:color w:val="000000"/>
      <w:sz w:val="24"/>
      <w:szCs w:val="24"/>
    </w:rPr>
  </w:style>
  <w:style w:type="character" w:customStyle="1" w:styleId="afb">
    <w:name w:val="Основной текст с отступом Знак"/>
    <w:basedOn w:val="a0"/>
    <w:link w:val="afa"/>
    <w:semiHidden/>
    <w:rsid w:val="00A96A2D"/>
    <w:rPr>
      <w:rFonts w:ascii="Times New Roman" w:eastAsia="Times New Roman" w:hAnsi="Times New Roman" w:cs="Times New Roman"/>
      <w:color w:val="000000"/>
      <w:sz w:val="24"/>
      <w:szCs w:val="24"/>
      <w:lang w:eastAsia="ru-RU"/>
    </w:rPr>
  </w:style>
  <w:style w:type="character" w:customStyle="1" w:styleId="FontStyle32">
    <w:name w:val="Font Style32"/>
    <w:rsid w:val="00A96A2D"/>
    <w:rPr>
      <w:rFonts w:ascii="Times New Roman" w:hAnsi="Times New Roman" w:cs="Times New Roman"/>
      <w:b/>
      <w:bCs/>
      <w:sz w:val="22"/>
      <w:szCs w:val="22"/>
    </w:rPr>
  </w:style>
  <w:style w:type="character" w:customStyle="1" w:styleId="FontStyle46">
    <w:name w:val="Font Style46"/>
    <w:rsid w:val="00A96A2D"/>
    <w:rPr>
      <w:rFonts w:ascii="Times New Roman" w:hAnsi="Times New Roman" w:cs="Times New Roman"/>
      <w:sz w:val="34"/>
      <w:szCs w:val="34"/>
    </w:rPr>
  </w:style>
  <w:style w:type="character" w:customStyle="1" w:styleId="FontStyle48">
    <w:name w:val="Font Style48"/>
    <w:rsid w:val="00A96A2D"/>
    <w:rPr>
      <w:rFonts w:ascii="Arial" w:hAnsi="Arial" w:cs="Arial"/>
      <w:b/>
      <w:bCs/>
      <w:sz w:val="16"/>
      <w:szCs w:val="16"/>
    </w:rPr>
  </w:style>
  <w:style w:type="character" w:customStyle="1" w:styleId="FontStyle37">
    <w:name w:val="Font Style37"/>
    <w:rsid w:val="00A96A2D"/>
    <w:rPr>
      <w:rFonts w:ascii="Times New Roman" w:hAnsi="Times New Roman" w:cs="Times New Roman"/>
      <w:b/>
      <w:bCs/>
      <w:sz w:val="18"/>
      <w:szCs w:val="18"/>
    </w:rPr>
  </w:style>
  <w:style w:type="character" w:customStyle="1" w:styleId="FontStyle41">
    <w:name w:val="Font Style41"/>
    <w:rsid w:val="00A96A2D"/>
    <w:rPr>
      <w:rFonts w:ascii="Century Gothic" w:hAnsi="Century Gothic" w:cs="Century Gothic"/>
      <w:b/>
      <w:bCs/>
      <w:i/>
      <w:iCs/>
      <w:sz w:val="24"/>
      <w:szCs w:val="24"/>
    </w:rPr>
  </w:style>
  <w:style w:type="character" w:customStyle="1" w:styleId="FontStyle49">
    <w:name w:val="Font Style49"/>
    <w:rsid w:val="00A96A2D"/>
    <w:rPr>
      <w:rFonts w:ascii="Franklin Gothic Medium Cond" w:hAnsi="Franklin Gothic Medium Cond" w:cs="Franklin Gothic Medium Cond"/>
      <w:sz w:val="18"/>
      <w:szCs w:val="18"/>
    </w:rPr>
  </w:style>
  <w:style w:type="paragraph" w:customStyle="1" w:styleId="12">
    <w:name w:val="Текст примечания1"/>
    <w:basedOn w:val="a"/>
    <w:rsid w:val="00A96A2D"/>
    <w:pPr>
      <w:suppressAutoHyphens/>
      <w:spacing w:line="240" w:lineRule="auto"/>
      <w:ind w:firstLine="0"/>
      <w:jc w:val="left"/>
    </w:pPr>
    <w:rPr>
      <w:rFonts w:eastAsia="Calibri"/>
      <w:sz w:val="20"/>
      <w:lang w:val="x-none" w:eastAsia="zh-CN"/>
    </w:rPr>
  </w:style>
  <w:style w:type="paragraph" w:customStyle="1" w:styleId="Style4">
    <w:name w:val="Style4"/>
    <w:basedOn w:val="a"/>
    <w:rsid w:val="00A96A2D"/>
    <w:pPr>
      <w:widowControl w:val="0"/>
      <w:suppressAutoHyphens/>
      <w:autoSpaceDE w:val="0"/>
      <w:spacing w:line="240" w:lineRule="auto"/>
      <w:ind w:firstLine="0"/>
      <w:jc w:val="left"/>
    </w:pPr>
    <w:rPr>
      <w:sz w:val="24"/>
      <w:szCs w:val="24"/>
      <w:lang w:eastAsia="zh-CN"/>
    </w:rPr>
  </w:style>
  <w:style w:type="paragraph" w:customStyle="1" w:styleId="13">
    <w:name w:val="Абзац списка1"/>
    <w:basedOn w:val="a"/>
    <w:link w:val="ListParagraphChar"/>
    <w:rsid w:val="00A96A2D"/>
    <w:pPr>
      <w:suppressAutoHyphens/>
      <w:spacing w:line="240" w:lineRule="auto"/>
      <w:ind w:left="720" w:firstLine="0"/>
      <w:contextualSpacing/>
      <w:jc w:val="left"/>
    </w:pPr>
    <w:rPr>
      <w:rFonts w:eastAsia="Calibri"/>
      <w:sz w:val="20"/>
      <w:lang w:eastAsia="zh-CN"/>
    </w:rPr>
  </w:style>
  <w:style w:type="character" w:customStyle="1" w:styleId="ListParagraphChar">
    <w:name w:val="List Paragraph Char"/>
    <w:link w:val="13"/>
    <w:locked/>
    <w:rsid w:val="00A96A2D"/>
    <w:rPr>
      <w:rFonts w:ascii="Times New Roman" w:eastAsia="Calibri" w:hAnsi="Times New Roman" w:cs="Times New Roman"/>
      <w:sz w:val="20"/>
      <w:szCs w:val="20"/>
      <w:lang w:eastAsia="zh-CN"/>
    </w:rPr>
  </w:style>
  <w:style w:type="paragraph" w:customStyle="1" w:styleId="Style6">
    <w:name w:val="Style6"/>
    <w:basedOn w:val="a"/>
    <w:rsid w:val="00A96A2D"/>
    <w:pPr>
      <w:widowControl w:val="0"/>
      <w:suppressAutoHyphens/>
      <w:autoSpaceDE w:val="0"/>
      <w:spacing w:line="240" w:lineRule="auto"/>
      <w:ind w:firstLine="0"/>
      <w:jc w:val="left"/>
    </w:pPr>
    <w:rPr>
      <w:sz w:val="24"/>
      <w:szCs w:val="24"/>
      <w:lang w:eastAsia="zh-CN"/>
    </w:rPr>
  </w:style>
  <w:style w:type="paragraph" w:customStyle="1" w:styleId="Style8">
    <w:name w:val="Style8"/>
    <w:basedOn w:val="a"/>
    <w:rsid w:val="00A96A2D"/>
    <w:pPr>
      <w:widowControl w:val="0"/>
      <w:suppressAutoHyphens/>
      <w:autoSpaceDE w:val="0"/>
      <w:spacing w:line="276" w:lineRule="exact"/>
      <w:ind w:firstLine="882"/>
    </w:pPr>
    <w:rPr>
      <w:sz w:val="24"/>
      <w:szCs w:val="24"/>
      <w:lang w:eastAsia="zh-CN"/>
    </w:rPr>
  </w:style>
  <w:style w:type="paragraph" w:customStyle="1" w:styleId="Style9">
    <w:name w:val="Style9"/>
    <w:basedOn w:val="a"/>
    <w:rsid w:val="00A96A2D"/>
    <w:pPr>
      <w:widowControl w:val="0"/>
      <w:suppressAutoHyphens/>
      <w:autoSpaceDE w:val="0"/>
      <w:spacing w:line="270" w:lineRule="exact"/>
      <w:ind w:firstLine="870"/>
      <w:jc w:val="left"/>
    </w:pPr>
    <w:rPr>
      <w:sz w:val="24"/>
      <w:szCs w:val="24"/>
      <w:lang w:eastAsia="zh-CN"/>
    </w:rPr>
  </w:style>
  <w:style w:type="paragraph" w:customStyle="1" w:styleId="Style12">
    <w:name w:val="Style12"/>
    <w:basedOn w:val="a"/>
    <w:rsid w:val="00A96A2D"/>
    <w:pPr>
      <w:widowControl w:val="0"/>
      <w:suppressAutoHyphens/>
      <w:autoSpaceDE w:val="0"/>
      <w:spacing w:line="240" w:lineRule="auto"/>
      <w:ind w:firstLine="0"/>
      <w:jc w:val="left"/>
    </w:pPr>
    <w:rPr>
      <w:sz w:val="24"/>
      <w:szCs w:val="24"/>
      <w:lang w:eastAsia="zh-CN"/>
    </w:rPr>
  </w:style>
  <w:style w:type="paragraph" w:customStyle="1" w:styleId="Style13">
    <w:name w:val="Style13"/>
    <w:basedOn w:val="a"/>
    <w:rsid w:val="00A96A2D"/>
    <w:pPr>
      <w:widowControl w:val="0"/>
      <w:suppressAutoHyphens/>
      <w:autoSpaceDE w:val="0"/>
      <w:spacing w:line="240" w:lineRule="auto"/>
      <w:ind w:firstLine="0"/>
      <w:jc w:val="left"/>
    </w:pPr>
    <w:rPr>
      <w:sz w:val="24"/>
      <w:szCs w:val="24"/>
      <w:lang w:eastAsia="zh-CN"/>
    </w:rPr>
  </w:style>
  <w:style w:type="paragraph" w:customStyle="1" w:styleId="Style14">
    <w:name w:val="Style14"/>
    <w:basedOn w:val="a"/>
    <w:rsid w:val="00A96A2D"/>
    <w:pPr>
      <w:widowControl w:val="0"/>
      <w:suppressAutoHyphens/>
      <w:autoSpaceDE w:val="0"/>
      <w:spacing w:line="306" w:lineRule="exact"/>
      <w:ind w:firstLine="750"/>
      <w:jc w:val="left"/>
    </w:pPr>
    <w:rPr>
      <w:sz w:val="24"/>
      <w:szCs w:val="24"/>
      <w:lang w:eastAsia="zh-CN"/>
    </w:rPr>
  </w:style>
  <w:style w:type="paragraph" w:customStyle="1" w:styleId="Style26">
    <w:name w:val="Style26"/>
    <w:basedOn w:val="a"/>
    <w:rsid w:val="00A96A2D"/>
    <w:pPr>
      <w:widowControl w:val="0"/>
      <w:suppressAutoHyphens/>
      <w:autoSpaceDE w:val="0"/>
      <w:spacing w:line="240" w:lineRule="auto"/>
      <w:ind w:firstLine="0"/>
      <w:jc w:val="left"/>
    </w:pPr>
    <w:rPr>
      <w:sz w:val="24"/>
      <w:szCs w:val="24"/>
      <w:lang w:eastAsia="zh-CN"/>
    </w:rPr>
  </w:style>
  <w:style w:type="paragraph" w:customStyle="1" w:styleId="Style27">
    <w:name w:val="Style27"/>
    <w:basedOn w:val="a"/>
    <w:rsid w:val="00A96A2D"/>
    <w:pPr>
      <w:widowControl w:val="0"/>
      <w:suppressAutoHyphens/>
      <w:autoSpaceDE w:val="0"/>
      <w:spacing w:line="240" w:lineRule="auto"/>
      <w:ind w:firstLine="0"/>
      <w:jc w:val="left"/>
    </w:pPr>
    <w:rPr>
      <w:sz w:val="24"/>
      <w:szCs w:val="24"/>
      <w:lang w:eastAsia="zh-CN"/>
    </w:rPr>
  </w:style>
  <w:style w:type="paragraph" w:customStyle="1" w:styleId="Style15">
    <w:name w:val="Style15"/>
    <w:basedOn w:val="a"/>
    <w:rsid w:val="00A96A2D"/>
    <w:pPr>
      <w:widowControl w:val="0"/>
      <w:suppressAutoHyphens/>
      <w:autoSpaceDE w:val="0"/>
      <w:spacing w:line="240" w:lineRule="auto"/>
      <w:ind w:firstLine="0"/>
      <w:jc w:val="left"/>
    </w:pPr>
    <w:rPr>
      <w:sz w:val="24"/>
      <w:szCs w:val="24"/>
      <w:lang w:eastAsia="zh-CN"/>
    </w:rPr>
  </w:style>
  <w:style w:type="paragraph" w:customStyle="1" w:styleId="Style18">
    <w:name w:val="Style18"/>
    <w:basedOn w:val="a"/>
    <w:rsid w:val="00A96A2D"/>
    <w:pPr>
      <w:widowControl w:val="0"/>
      <w:suppressAutoHyphens/>
      <w:autoSpaceDE w:val="0"/>
      <w:spacing w:line="240" w:lineRule="auto"/>
      <w:ind w:firstLine="0"/>
      <w:jc w:val="left"/>
    </w:pPr>
    <w:rPr>
      <w:sz w:val="24"/>
      <w:szCs w:val="24"/>
      <w:lang w:eastAsia="zh-CN"/>
    </w:rPr>
  </w:style>
  <w:style w:type="character" w:styleId="afc">
    <w:name w:val="Strong"/>
    <w:basedOn w:val="a0"/>
    <w:qFormat/>
    <w:rsid w:val="00A96A2D"/>
    <w:rPr>
      <w:b/>
      <w:bCs/>
    </w:rPr>
  </w:style>
  <w:style w:type="paragraph" w:styleId="afd">
    <w:name w:val="Body Text"/>
    <w:basedOn w:val="a"/>
    <w:link w:val="afe"/>
    <w:rsid w:val="00A96A2D"/>
    <w:pPr>
      <w:suppressAutoHyphens/>
      <w:spacing w:after="120" w:line="100" w:lineRule="atLeast"/>
      <w:ind w:firstLine="0"/>
      <w:jc w:val="left"/>
    </w:pPr>
    <w:rPr>
      <w:rFonts w:ascii="Arial" w:eastAsia="Lucida Sans Unicode" w:hAnsi="Arial" w:cs="Mangal"/>
      <w:kern w:val="1"/>
      <w:sz w:val="20"/>
      <w:szCs w:val="24"/>
      <w:lang w:eastAsia="zh-CN" w:bidi="hi-IN"/>
    </w:rPr>
  </w:style>
  <w:style w:type="character" w:customStyle="1" w:styleId="afe">
    <w:name w:val="Основной текст Знак"/>
    <w:basedOn w:val="a0"/>
    <w:link w:val="afd"/>
    <w:rsid w:val="00A96A2D"/>
    <w:rPr>
      <w:rFonts w:ascii="Arial" w:eastAsia="Lucida Sans Unicode" w:hAnsi="Arial" w:cs="Mangal"/>
      <w:kern w:val="1"/>
      <w:sz w:val="20"/>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davydov@chuzmsch.ru" TargetMode="External"/><Relationship Id="rId13" Type="http://schemas.openxmlformats.org/officeDocument/2006/relationships/header" Target="header2.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orgi82.r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torgi82.r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torgi82.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16</Pages>
  <Words>6631</Words>
  <Characters>37802</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Давыдов Владимир Сергеевич</dc:creator>
  <cp:keywords/>
  <dc:description/>
  <cp:lastModifiedBy>Давыдов Владимир Сергеевич</cp:lastModifiedBy>
  <cp:revision>2</cp:revision>
  <dcterms:created xsi:type="dcterms:W3CDTF">2026-06-01T09:39:00Z</dcterms:created>
  <dcterms:modified xsi:type="dcterms:W3CDTF">2026-06-01T09:51:00Z</dcterms:modified>
</cp:coreProperties>
</file>