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2A35E8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2A35E8">
        <w:rPr>
          <w:rFonts w:asciiTheme="minorHAnsi" w:hAnsiTheme="minorHAnsi" w:cstheme="minorHAnsi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2A35E8" w:rsidRDefault="002511D4" w:rsidP="002511D4">
      <w:pPr>
        <w:pStyle w:val="a5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4DECBB" w14:textId="77777777" w:rsidR="002511D4" w:rsidRPr="002A35E8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cstheme="minorHAnsi"/>
          <w:b/>
          <w:bCs/>
          <w:spacing w:val="-4"/>
          <w:sz w:val="24"/>
          <w:szCs w:val="24"/>
        </w:rPr>
      </w:pPr>
      <w:r w:rsidRPr="002A35E8">
        <w:rPr>
          <w:rFonts w:cstheme="minorHAnsi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2A35E8" w14:paraId="39FF2F79" w14:textId="77777777" w:rsidTr="003A21B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2A35E8" w:rsidRDefault="00E83D43" w:rsidP="00E83D4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Возможность аналога</w:t>
            </w:r>
          </w:p>
        </w:tc>
      </w:tr>
      <w:tr w:rsidR="0049583B" w:rsidRPr="002A35E8" w14:paraId="08C40148" w14:textId="77777777" w:rsidTr="00637F37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39172" w14:textId="452018F4" w:rsidR="00EC6FB9" w:rsidRPr="00EC6FB9" w:rsidRDefault="00637F37" w:rsidP="00EC6FB9">
            <w:pPr>
              <w:pStyle w:val="1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Реконструкция покрытия на теннисном корте</w:t>
            </w:r>
          </w:p>
          <w:p w14:paraId="0DE3039D" w14:textId="742E356A" w:rsidR="00A12279" w:rsidRPr="002A35E8" w:rsidRDefault="00A12279" w:rsidP="00EE51BC">
            <w:pPr>
              <w:pStyle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E575B" w14:textId="6BDC9995" w:rsidR="0049583B" w:rsidRPr="002A35E8" w:rsidRDefault="00637F37" w:rsidP="00931E5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0FBEAE" w14:textId="77777777" w:rsidR="00E0290D" w:rsidRDefault="00637F37" w:rsidP="007374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Необходимо провести реконструкцию покрытия на теннисном корте.</w:t>
            </w:r>
            <w:r w:rsidR="00E0290D">
              <w:rPr>
                <w:rFonts w:asciiTheme="minorHAnsi" w:hAnsiTheme="minorHAnsi" w:cstheme="minorHAnsi"/>
              </w:rPr>
              <w:t xml:space="preserve"> </w:t>
            </w:r>
          </w:p>
          <w:p w14:paraId="4E0E62EC" w14:textId="77777777" w:rsidR="007A5826" w:rsidRDefault="007A5826" w:rsidP="007374D7">
            <w:pPr>
              <w:rPr>
                <w:rFonts w:asciiTheme="minorHAnsi" w:hAnsiTheme="minorHAnsi" w:cstheme="minorHAnsi"/>
              </w:rPr>
            </w:pPr>
          </w:p>
          <w:p w14:paraId="2365E355" w14:textId="0E902669" w:rsidR="007A5826" w:rsidRDefault="007A5826" w:rsidP="007374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Преимущества покрытия ХАРД.</w:t>
            </w:r>
          </w:p>
          <w:p w14:paraId="74F28107" w14:textId="77777777" w:rsidR="007A5826" w:rsidRDefault="007A5826" w:rsidP="007A5826">
            <w:pPr>
              <w:rPr>
                <w:rFonts w:asciiTheme="minorHAnsi" w:hAnsiTheme="minorHAnsi" w:cstheme="minorHAnsi"/>
                <w:b/>
                <w:bCs/>
              </w:rPr>
            </w:pPr>
            <w:r w:rsidRPr="007A5826">
              <w:rPr>
                <w:rFonts w:asciiTheme="minorHAnsi" w:hAnsiTheme="minorHAnsi" w:cstheme="minorHAnsi"/>
                <w:b/>
                <w:bCs/>
              </w:rPr>
              <w:t>Стабильный отскок мяча</w:t>
            </w:r>
          </w:p>
          <w:p w14:paraId="6F6F75B7" w14:textId="4E8999E5" w:rsidR="007A5826" w:rsidRPr="007A5826" w:rsidRDefault="007A5826" w:rsidP="007A5826">
            <w:pPr>
              <w:rPr>
                <w:rFonts w:asciiTheme="minorHAnsi" w:hAnsiTheme="minorHAnsi" w:cstheme="minorHAnsi"/>
              </w:rPr>
            </w:pPr>
            <w:r w:rsidRPr="007A5826">
              <w:rPr>
                <w:rFonts w:asciiTheme="minorHAnsi" w:hAnsiTheme="minorHAnsi" w:cstheme="minorHAnsi"/>
              </w:rPr>
              <w:t>Скорость которого определяется в момент нанесения покрытия</w:t>
            </w:r>
          </w:p>
          <w:p w14:paraId="38F08655" w14:textId="647CE73B" w:rsidR="007A5826" w:rsidRPr="007A5826" w:rsidRDefault="007A5826" w:rsidP="007A5826">
            <w:pPr>
              <w:rPr>
                <w:rFonts w:asciiTheme="minorHAnsi" w:hAnsiTheme="minorHAnsi" w:cstheme="minorHAnsi"/>
                <w:b/>
                <w:bCs/>
              </w:rPr>
            </w:pPr>
            <w:r w:rsidRPr="007A5826">
              <w:rPr>
                <w:rFonts w:asciiTheme="minorHAnsi" w:hAnsiTheme="minorHAnsi" w:cstheme="minorHAnsi"/>
                <w:b/>
                <w:bCs/>
              </w:rPr>
              <w:t>Применение смягчающих слоев</w:t>
            </w:r>
            <w:r w:rsidRPr="007A5826">
              <w:rPr>
                <w:rFonts w:asciiTheme="minorHAnsi" w:hAnsiTheme="minorHAnsi" w:cstheme="minorHAnsi"/>
                <w:b/>
                <w:bCs/>
              </w:rPr>
              <w:br/>
            </w:r>
            <w:r w:rsidRPr="007A5826">
              <w:rPr>
                <w:rFonts w:asciiTheme="minorHAnsi" w:hAnsiTheme="minorHAnsi" w:cstheme="minorHAnsi"/>
              </w:rPr>
              <w:t>Скорость которого определяется в момент нанесения покрытия</w:t>
            </w:r>
          </w:p>
          <w:p w14:paraId="26A62A20" w14:textId="26BF9E73" w:rsidR="007A5826" w:rsidRPr="007A5826" w:rsidRDefault="007A5826" w:rsidP="007A5826">
            <w:pPr>
              <w:rPr>
                <w:rFonts w:asciiTheme="minorHAnsi" w:hAnsiTheme="minorHAnsi" w:cstheme="minorHAnsi"/>
              </w:rPr>
            </w:pPr>
            <w:r w:rsidRPr="007A5826">
              <w:rPr>
                <w:rFonts w:asciiTheme="minorHAnsi" w:hAnsiTheme="minorHAnsi" w:cstheme="minorHAnsi"/>
              </w:rPr>
              <w:t>Обеспечивающих поглощение удара стопы и в то же время не оказывающих влияния на скорость игры</w:t>
            </w:r>
          </w:p>
          <w:p w14:paraId="1D8B0EC3" w14:textId="77777777" w:rsidR="007A5826" w:rsidRDefault="007A5826" w:rsidP="007A5826">
            <w:pPr>
              <w:rPr>
                <w:rFonts w:asciiTheme="minorHAnsi" w:hAnsiTheme="minorHAnsi" w:cstheme="minorHAnsi"/>
                <w:b/>
                <w:bCs/>
              </w:rPr>
            </w:pPr>
            <w:r w:rsidRPr="007A5826">
              <w:rPr>
                <w:rFonts w:asciiTheme="minorHAnsi" w:hAnsiTheme="minorHAnsi" w:cstheme="minorHAnsi"/>
                <w:b/>
                <w:bCs/>
              </w:rPr>
              <w:t>Долговечность покрытия</w:t>
            </w:r>
          </w:p>
          <w:p w14:paraId="2CD9ECAA" w14:textId="28A2E7CF" w:rsidR="007A5826" w:rsidRPr="007A5826" w:rsidRDefault="007A5826" w:rsidP="007A5826">
            <w:pPr>
              <w:rPr>
                <w:rFonts w:asciiTheme="minorHAnsi" w:hAnsiTheme="minorHAnsi" w:cstheme="minorHAnsi"/>
              </w:rPr>
            </w:pPr>
            <w:r w:rsidRPr="007A5826">
              <w:rPr>
                <w:rFonts w:asciiTheme="minorHAnsi" w:hAnsiTheme="minorHAnsi" w:cstheme="minorHAnsi"/>
              </w:rPr>
              <w:t>Первое восстановление потребуется только после 7-10 лет эксплуатации</w:t>
            </w:r>
          </w:p>
          <w:p w14:paraId="55CC4DF6" w14:textId="77777777" w:rsidR="007A5826" w:rsidRPr="007A5826" w:rsidRDefault="007A5826" w:rsidP="007A5826">
            <w:pPr>
              <w:rPr>
                <w:rFonts w:asciiTheme="minorHAnsi" w:hAnsiTheme="minorHAnsi" w:cstheme="minorHAnsi"/>
                <w:b/>
                <w:bCs/>
              </w:rPr>
            </w:pPr>
            <w:r w:rsidRPr="007A5826">
              <w:rPr>
                <w:rFonts w:asciiTheme="minorHAnsi" w:hAnsiTheme="minorHAnsi" w:cstheme="minorHAnsi"/>
                <w:b/>
                <w:bCs/>
              </w:rPr>
              <w:t>Сохранение покрытием упругости</w:t>
            </w:r>
          </w:p>
          <w:p w14:paraId="19D7C14B" w14:textId="77777777" w:rsidR="007A5826" w:rsidRPr="007A5826" w:rsidRDefault="007A5826" w:rsidP="007A5826">
            <w:pPr>
              <w:rPr>
                <w:rFonts w:asciiTheme="minorHAnsi" w:hAnsiTheme="minorHAnsi" w:cstheme="minorHAnsi"/>
              </w:rPr>
            </w:pPr>
            <w:r w:rsidRPr="007A5826">
              <w:rPr>
                <w:rFonts w:asciiTheme="minorHAnsi" w:hAnsiTheme="minorHAnsi" w:cstheme="minorHAnsi"/>
              </w:rPr>
              <w:t>В широком диапазоне температур от 0-50° С</w:t>
            </w:r>
          </w:p>
          <w:p w14:paraId="051F1572" w14:textId="77777777" w:rsidR="007A5826" w:rsidRPr="007A5826" w:rsidRDefault="007A5826" w:rsidP="007A5826">
            <w:pPr>
              <w:rPr>
                <w:rFonts w:asciiTheme="minorHAnsi" w:hAnsiTheme="minorHAnsi" w:cstheme="minorHAnsi"/>
                <w:b/>
                <w:bCs/>
              </w:rPr>
            </w:pPr>
            <w:r w:rsidRPr="007A5826">
              <w:rPr>
                <w:rFonts w:asciiTheme="minorHAnsi" w:hAnsiTheme="minorHAnsi" w:cstheme="minorHAnsi"/>
                <w:b/>
                <w:bCs/>
              </w:rPr>
              <w:t>Устойчивость покрытия</w:t>
            </w:r>
          </w:p>
          <w:p w14:paraId="14865690" w14:textId="77777777" w:rsidR="007A5826" w:rsidRPr="007A5826" w:rsidRDefault="007A5826" w:rsidP="007A5826">
            <w:pPr>
              <w:rPr>
                <w:rFonts w:asciiTheme="minorHAnsi" w:hAnsiTheme="minorHAnsi" w:cstheme="minorHAnsi"/>
              </w:rPr>
            </w:pPr>
            <w:r w:rsidRPr="007A5826">
              <w:rPr>
                <w:rFonts w:asciiTheme="minorHAnsi" w:hAnsiTheme="minorHAnsi" w:cstheme="minorHAnsi"/>
              </w:rPr>
              <w:t>Высокая устойчивость покрытия к истиранию, выцветанию, а также к воздействию ультрафиолетовым лучам</w:t>
            </w:r>
          </w:p>
          <w:p w14:paraId="00B382DF" w14:textId="77777777" w:rsidR="007A5826" w:rsidRPr="007A5826" w:rsidRDefault="007A5826" w:rsidP="007A5826">
            <w:pPr>
              <w:rPr>
                <w:rFonts w:asciiTheme="minorHAnsi" w:hAnsiTheme="minorHAnsi" w:cstheme="minorHAnsi"/>
                <w:b/>
                <w:bCs/>
              </w:rPr>
            </w:pPr>
            <w:r w:rsidRPr="007A5826">
              <w:rPr>
                <w:rFonts w:asciiTheme="minorHAnsi" w:hAnsiTheme="minorHAnsi" w:cstheme="minorHAnsi"/>
                <w:b/>
                <w:bCs/>
              </w:rPr>
              <w:t>Широкая цветовая гамма</w:t>
            </w:r>
          </w:p>
          <w:p w14:paraId="01B04D1A" w14:textId="5BDB8F6C" w:rsidR="007A5826" w:rsidRPr="007A5826" w:rsidRDefault="007A5826" w:rsidP="007A5826">
            <w:pPr>
              <w:rPr>
                <w:rFonts w:asciiTheme="minorHAnsi" w:hAnsiTheme="minorHAnsi" w:cstheme="minorHAnsi"/>
              </w:rPr>
            </w:pPr>
            <w:r w:rsidRPr="007A5826">
              <w:rPr>
                <w:rFonts w:asciiTheme="minorHAnsi" w:hAnsiTheme="minorHAnsi" w:cstheme="minorHAnsi"/>
              </w:rPr>
              <w:t>Позволяют подобрать по своему вкусу цвета покрытия, матовость покрытия и полностью исключает световые блики</w:t>
            </w:r>
          </w:p>
          <w:p w14:paraId="5C9381FD" w14:textId="77777777" w:rsidR="000D20E8" w:rsidRDefault="000D20E8" w:rsidP="007374D7">
            <w:pPr>
              <w:rPr>
                <w:rFonts w:asciiTheme="minorHAnsi" w:hAnsiTheme="minorHAnsi" w:cstheme="minorHAnsi"/>
              </w:rPr>
            </w:pPr>
          </w:p>
          <w:p w14:paraId="7A51097D" w14:textId="0477DDD5" w:rsidR="00CF7989" w:rsidRDefault="00E0290D" w:rsidP="007374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Площадь</w:t>
            </w:r>
            <w:r w:rsidR="007A5826">
              <w:rPr>
                <w:rFonts w:asciiTheme="minorHAnsi" w:hAnsiTheme="minorHAnsi" w:cstheme="minorHAnsi"/>
              </w:rPr>
              <w:t xml:space="preserve"> теннисного корта:</w:t>
            </w:r>
            <w:r>
              <w:rPr>
                <w:rFonts w:asciiTheme="minorHAnsi" w:hAnsiTheme="minorHAnsi" w:cstheme="minorHAnsi"/>
              </w:rPr>
              <w:t xml:space="preserve"> 1224 м</w:t>
            </w:r>
            <w:r w:rsidRPr="004C2A7C"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4731EF0E" w14:textId="40B12421" w:rsidR="00E0290D" w:rsidRDefault="00E0290D" w:rsidP="007374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Скорость отскока: средняя/быстрая.</w:t>
            </w:r>
          </w:p>
          <w:p w14:paraId="02EF3846" w14:textId="77777777" w:rsidR="00E0290D" w:rsidRPr="007A5826" w:rsidRDefault="00E0290D" w:rsidP="007374D7">
            <w:pPr>
              <w:rPr>
                <w:rFonts w:asciiTheme="minorHAnsi" w:hAnsiTheme="minorHAnsi" w:cstheme="minorHAnsi"/>
              </w:rPr>
            </w:pPr>
          </w:p>
          <w:p w14:paraId="08591EB0" w14:textId="15D1D032" w:rsidR="00637F37" w:rsidRDefault="001070BC" w:rsidP="007374D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Необходимая к</w:t>
            </w:r>
            <w:r w:rsidR="00637F37" w:rsidRPr="00637F37">
              <w:rPr>
                <w:rFonts w:asciiTheme="minorHAnsi" w:hAnsiTheme="minorHAnsi" w:cstheme="minorHAnsi"/>
              </w:rPr>
              <w:t>онфигурация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7E426011" w14:textId="2B972506" w:rsidR="00637F37" w:rsidRDefault="00637F37" w:rsidP="007374D7">
            <w:pPr>
              <w:rPr>
                <w:rFonts w:asciiTheme="minorHAnsi" w:hAnsiTheme="minorHAnsi" w:cstheme="minorHAnsi"/>
              </w:rPr>
            </w:pPr>
            <w:r w:rsidRPr="00637F37">
              <w:rPr>
                <w:rFonts w:asciiTheme="minorHAnsi" w:hAnsiTheme="minorHAnsi" w:cstheme="minorHAnsi"/>
              </w:rPr>
              <w:t>Теннисное акриловое покрытие хард «Deco Turf» (на асфальтобетонной поверхности)</w:t>
            </w:r>
            <w:r w:rsidR="001070BC">
              <w:rPr>
                <w:rFonts w:asciiTheme="minorHAnsi" w:hAnsiTheme="minorHAnsi" w:cstheme="minorHAnsi"/>
              </w:rPr>
              <w:t>.</w:t>
            </w:r>
          </w:p>
          <w:p w14:paraId="018976C9" w14:textId="77777777" w:rsidR="00637F37" w:rsidRDefault="00637F37" w:rsidP="007374D7">
            <w:pPr>
              <w:rPr>
                <w:rFonts w:asciiTheme="minorHAnsi" w:hAnsiTheme="minorHAnsi" w:cstheme="minorHAnsi"/>
              </w:rPr>
            </w:pPr>
            <w:r w:rsidRPr="00637F37">
              <w:rPr>
                <w:rFonts w:asciiTheme="minorHAnsi" w:hAnsiTheme="minorHAnsi" w:cstheme="minorHAnsi"/>
              </w:rPr>
              <w:t xml:space="preserve">На подготовленное к укладке основание наносится предварительный слой Acrylic Resurfacer (1 к 10 с водой, грунт). После этого наносятся 9 слоев смягчения и покрытия. </w:t>
            </w:r>
          </w:p>
          <w:p w14:paraId="0F3671B4" w14:textId="77777777" w:rsidR="00637F37" w:rsidRDefault="00637F37" w:rsidP="007374D7">
            <w:pPr>
              <w:rPr>
                <w:rFonts w:asciiTheme="minorHAnsi" w:hAnsiTheme="minorHAnsi" w:cstheme="minorHAnsi"/>
              </w:rPr>
            </w:pPr>
            <w:r w:rsidRPr="00637F37">
              <w:rPr>
                <w:rFonts w:asciiTheme="minorHAnsi" w:hAnsiTheme="minorHAnsi" w:cstheme="minorHAnsi"/>
              </w:rPr>
              <w:t xml:space="preserve">1. Acrylic Resurfacer (с добавлением крупного кварцевого песка ВС050-1) – 1слой </w:t>
            </w:r>
          </w:p>
          <w:p w14:paraId="4D6105DC" w14:textId="77777777" w:rsidR="00637F37" w:rsidRDefault="00637F37" w:rsidP="007374D7">
            <w:pPr>
              <w:rPr>
                <w:rFonts w:asciiTheme="minorHAnsi" w:hAnsiTheme="minorHAnsi" w:cstheme="minorHAnsi"/>
              </w:rPr>
            </w:pPr>
            <w:r w:rsidRPr="00637F37">
              <w:rPr>
                <w:rFonts w:asciiTheme="minorHAnsi" w:hAnsiTheme="minorHAnsi" w:cstheme="minorHAnsi"/>
              </w:rPr>
              <w:t xml:space="preserve">2. Deco Turf II Cushion (смягчение средний резиновый гранулят) – 2 слоя </w:t>
            </w:r>
          </w:p>
          <w:p w14:paraId="661A3458" w14:textId="77777777" w:rsidR="00637F37" w:rsidRDefault="00637F37" w:rsidP="007374D7">
            <w:pPr>
              <w:rPr>
                <w:rFonts w:asciiTheme="minorHAnsi" w:hAnsiTheme="minorHAnsi" w:cstheme="minorHAnsi"/>
              </w:rPr>
            </w:pPr>
            <w:r w:rsidRPr="00637F37">
              <w:rPr>
                <w:rFonts w:asciiTheme="minorHAnsi" w:hAnsiTheme="minorHAnsi" w:cstheme="minorHAnsi"/>
              </w:rPr>
              <w:t xml:space="preserve">3. Cushion (смягчение мелкий резиновый гранулят) – 3 слоя </w:t>
            </w:r>
          </w:p>
          <w:p w14:paraId="2326EAC2" w14:textId="77777777" w:rsidR="00637F37" w:rsidRDefault="00637F37" w:rsidP="007374D7">
            <w:pPr>
              <w:rPr>
                <w:rFonts w:asciiTheme="minorHAnsi" w:hAnsiTheme="minorHAnsi" w:cstheme="minorHAnsi"/>
              </w:rPr>
            </w:pPr>
            <w:r w:rsidRPr="00637F37">
              <w:rPr>
                <w:rFonts w:asciiTheme="minorHAnsi" w:hAnsiTheme="minorHAnsi" w:cstheme="minorHAnsi"/>
              </w:rPr>
              <w:t xml:space="preserve">4. Deco Color MP игровая Forest Green / периметр Spring Green (цвет с кварцевым наполнителем Silica Sand) -2 слоя </w:t>
            </w:r>
          </w:p>
          <w:p w14:paraId="62DFF1A0" w14:textId="77777777" w:rsidR="00637F37" w:rsidRPr="00026ADC" w:rsidRDefault="00637F37" w:rsidP="007374D7">
            <w:pPr>
              <w:rPr>
                <w:rFonts w:asciiTheme="minorHAnsi" w:hAnsiTheme="minorHAnsi" w:cstheme="minorHAnsi"/>
                <w:lang w:val="en-US"/>
              </w:rPr>
            </w:pPr>
            <w:r w:rsidRPr="00637F37">
              <w:rPr>
                <w:rFonts w:asciiTheme="minorHAnsi" w:hAnsiTheme="minorHAnsi" w:cstheme="minorHAnsi"/>
                <w:lang w:val="en-US"/>
              </w:rPr>
              <w:lastRenderedPageBreak/>
              <w:t xml:space="preserve">5. Deco Color MP </w:t>
            </w:r>
            <w:r w:rsidRPr="00637F37">
              <w:rPr>
                <w:rFonts w:asciiTheme="minorHAnsi" w:hAnsiTheme="minorHAnsi" w:cstheme="minorHAnsi"/>
              </w:rPr>
              <w:t>игровая</w:t>
            </w:r>
            <w:r w:rsidRPr="00637F37">
              <w:rPr>
                <w:rFonts w:asciiTheme="minorHAnsi" w:hAnsiTheme="minorHAnsi" w:cstheme="minorHAnsi"/>
                <w:lang w:val="en-US"/>
              </w:rPr>
              <w:t xml:space="preserve"> Forest Green / </w:t>
            </w:r>
            <w:r w:rsidRPr="00637F37">
              <w:rPr>
                <w:rFonts w:asciiTheme="minorHAnsi" w:hAnsiTheme="minorHAnsi" w:cstheme="minorHAnsi"/>
              </w:rPr>
              <w:t>периметр</w:t>
            </w:r>
            <w:r w:rsidRPr="00637F37">
              <w:rPr>
                <w:rFonts w:asciiTheme="minorHAnsi" w:hAnsiTheme="minorHAnsi" w:cstheme="minorHAnsi"/>
                <w:lang w:val="en-US"/>
              </w:rPr>
              <w:t xml:space="preserve"> Spring Green- 1 </w:t>
            </w:r>
            <w:r w:rsidRPr="00637F37">
              <w:rPr>
                <w:rFonts w:asciiTheme="minorHAnsi" w:hAnsiTheme="minorHAnsi" w:cstheme="minorHAnsi"/>
              </w:rPr>
              <w:t>слой</w:t>
            </w:r>
          </w:p>
          <w:p w14:paraId="328C3A4D" w14:textId="77777777" w:rsidR="001070BC" w:rsidRDefault="001070BC" w:rsidP="007374D7">
            <w:pPr>
              <w:rPr>
                <w:rFonts w:asciiTheme="minorHAnsi" w:hAnsiTheme="minorHAnsi" w:cstheme="minorHAnsi"/>
              </w:rPr>
            </w:pPr>
            <w:r w:rsidRPr="001070BC">
              <w:rPr>
                <w:rFonts w:asciiTheme="minorHAnsi" w:hAnsiTheme="minorHAnsi" w:cstheme="minorHAnsi"/>
              </w:rPr>
              <w:t>После этого наносится разметка теннисного корта белого цвета Stripping Paint (теннисная разметка) – 2 слоя</w:t>
            </w:r>
            <w:r w:rsidR="000D20E8">
              <w:rPr>
                <w:rFonts w:asciiTheme="minorHAnsi" w:hAnsiTheme="minorHAnsi" w:cstheme="minorHAnsi"/>
              </w:rPr>
              <w:t>.</w:t>
            </w:r>
            <w:r w:rsidR="00E0290D">
              <w:rPr>
                <w:rFonts w:asciiTheme="minorHAnsi" w:hAnsiTheme="minorHAnsi" w:cstheme="minorHAnsi"/>
              </w:rPr>
              <w:t xml:space="preserve"> </w:t>
            </w:r>
          </w:p>
          <w:p w14:paraId="59A660BA" w14:textId="77777777" w:rsidR="000D20E8" w:rsidRDefault="000D20E8" w:rsidP="007374D7">
            <w:pPr>
              <w:rPr>
                <w:rFonts w:asciiTheme="minorHAnsi" w:hAnsiTheme="minorHAnsi" w:cstheme="minorHAnsi"/>
              </w:rPr>
            </w:pPr>
          </w:p>
          <w:p w14:paraId="4A4F7CFC" w14:textId="77777777" w:rsidR="000D20E8" w:rsidRDefault="000D20E8" w:rsidP="007374D7">
            <w:pPr>
              <w:rPr>
                <w:rFonts w:asciiTheme="minorHAnsi" w:hAnsiTheme="minorHAnsi" w:cstheme="minorHAnsi"/>
              </w:rPr>
            </w:pPr>
            <w:r w:rsidRPr="000D20E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AFE0A8" wp14:editId="484A8C69">
                  <wp:extent cx="3193415" cy="2395220"/>
                  <wp:effectExtent l="0" t="0" r="6985" b="5080"/>
                  <wp:docPr id="3908773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87738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96B08" w14:textId="4E890C76" w:rsidR="000D20E8" w:rsidRPr="001070BC" w:rsidRDefault="000D20E8" w:rsidP="007374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25BB7342" w:rsidR="0049583B" w:rsidRPr="00CF7989" w:rsidRDefault="00CF7989" w:rsidP="001F74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94" w14:textId="37D2D4C3" w:rsidR="00DB4F06" w:rsidRPr="002A35E8" w:rsidRDefault="00026ADC" w:rsidP="000D20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нет</w:t>
            </w:r>
          </w:p>
        </w:tc>
      </w:tr>
    </w:tbl>
    <w:p w14:paraId="6271CD85" w14:textId="4933EAB5" w:rsidR="002511D4" w:rsidRDefault="002511D4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033F705A" w14:textId="77777777" w:rsidR="000D20E8" w:rsidRPr="002A35E8" w:rsidRDefault="000D20E8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7287CF0F" w14:textId="386067A7" w:rsidR="00E83D43" w:rsidRPr="002A35E8" w:rsidRDefault="00E83D43" w:rsidP="00E83D43">
      <w:pPr>
        <w:pStyle w:val="Footnote"/>
        <w:numPr>
          <w:ilvl w:val="0"/>
          <w:numId w:val="5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A35E8">
        <w:rPr>
          <w:rFonts w:asciiTheme="minorHAnsi" w:hAnsiTheme="minorHAnsi" w:cstheme="minorHAnsi"/>
          <w:b/>
          <w:sz w:val="24"/>
          <w:szCs w:val="24"/>
        </w:rPr>
        <w:t>Обоснование (дефектный акт) целесообразности закупки</w:t>
      </w:r>
      <w:r w:rsidR="005D495D">
        <w:rPr>
          <w:rFonts w:asciiTheme="minorHAnsi" w:hAnsiTheme="minorHAnsi" w:cstheme="minorHAnsi"/>
          <w:b/>
          <w:sz w:val="24"/>
          <w:szCs w:val="24"/>
        </w:rPr>
        <w:t>.</w:t>
      </w:r>
    </w:p>
    <w:p w14:paraId="247F6709" w14:textId="0F68E297" w:rsidR="00DB4F06" w:rsidRDefault="009D2D69" w:rsidP="00DB4F06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  <w:r w:rsidRPr="002A35E8">
        <w:rPr>
          <w:rFonts w:asciiTheme="minorHAnsi" w:hAnsiTheme="minorHAnsi" w:cstheme="minorHAnsi"/>
          <w:sz w:val="24"/>
          <w:szCs w:val="24"/>
        </w:rPr>
        <w:t>2.1.</w:t>
      </w:r>
      <w:r w:rsidR="006826CC" w:rsidRPr="002A35E8">
        <w:rPr>
          <w:rFonts w:asciiTheme="minorHAnsi" w:hAnsiTheme="minorHAnsi" w:cstheme="minorHAnsi"/>
          <w:sz w:val="24"/>
          <w:szCs w:val="24"/>
        </w:rPr>
        <w:t xml:space="preserve"> </w:t>
      </w:r>
      <w:r w:rsidR="0083067C">
        <w:rPr>
          <w:rFonts w:asciiTheme="minorHAnsi" w:hAnsiTheme="minorHAnsi" w:cstheme="minorHAnsi"/>
          <w:sz w:val="24"/>
          <w:szCs w:val="24"/>
        </w:rPr>
        <w:t xml:space="preserve">Обновления теннисного покрытия требуется в связи </w:t>
      </w:r>
      <w:r w:rsidR="001070BC">
        <w:rPr>
          <w:rFonts w:asciiTheme="minorHAnsi" w:hAnsiTheme="minorHAnsi" w:cstheme="minorHAnsi"/>
          <w:sz w:val="24"/>
          <w:szCs w:val="24"/>
        </w:rPr>
        <w:t>появлением дефектов</w:t>
      </w:r>
      <w:r w:rsidR="0083067C">
        <w:rPr>
          <w:rFonts w:asciiTheme="minorHAnsi" w:hAnsiTheme="minorHAnsi" w:cstheme="minorHAnsi"/>
          <w:sz w:val="24"/>
          <w:szCs w:val="24"/>
        </w:rPr>
        <w:t xml:space="preserve">, царапин, трещин, возникших за </w:t>
      </w:r>
      <w:r w:rsidR="007A5826">
        <w:rPr>
          <w:rFonts w:asciiTheme="minorHAnsi" w:hAnsiTheme="minorHAnsi" w:cstheme="minorHAnsi"/>
          <w:sz w:val="24"/>
          <w:szCs w:val="24"/>
        </w:rPr>
        <w:t>8 лет</w:t>
      </w:r>
      <w:r w:rsidR="0083067C">
        <w:rPr>
          <w:rFonts w:asciiTheme="minorHAnsi" w:hAnsiTheme="minorHAnsi" w:cstheme="minorHAnsi"/>
          <w:sz w:val="24"/>
          <w:szCs w:val="24"/>
        </w:rPr>
        <w:t xml:space="preserve"> его эксплуатации.</w:t>
      </w:r>
      <w:r w:rsidR="00E05479">
        <w:rPr>
          <w:rFonts w:asciiTheme="minorHAnsi" w:hAnsiTheme="minorHAnsi" w:cstheme="minorHAnsi"/>
          <w:sz w:val="24"/>
          <w:szCs w:val="24"/>
        </w:rPr>
        <w:br/>
      </w:r>
    </w:p>
    <w:p w14:paraId="50AC1915" w14:textId="0E283AB2" w:rsidR="00E83D43" w:rsidRPr="002A35E8" w:rsidRDefault="00E83D43" w:rsidP="00E83D43">
      <w:pPr>
        <w:pStyle w:val="a3"/>
        <w:numPr>
          <w:ilvl w:val="0"/>
          <w:numId w:val="5"/>
        </w:numPr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Место доставки, сроки и порядок поставки товара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754B1A62" w14:textId="77777777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28AEAA3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E6F7F" w:rsidRPr="002A35E8">
        <w:rPr>
          <w:rFonts w:eastAsia="Calibri" w:cstheme="minorHAnsi"/>
          <w:sz w:val="24"/>
          <w:szCs w:val="24"/>
        </w:rPr>
        <w:t>7 дней</w:t>
      </w:r>
      <w:r w:rsidRPr="002A35E8">
        <w:rPr>
          <w:rFonts w:eastAsia="Calibri" w:cstheme="minorHAnsi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2A35E8" w:rsidRDefault="00E83D43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42E64128" w14:textId="5755B5B1" w:rsidR="002511D4" w:rsidRPr="002A35E8" w:rsidRDefault="00E83D43" w:rsidP="002511D4">
      <w:pPr>
        <w:ind w:left="710"/>
        <w:rPr>
          <w:rFonts w:asciiTheme="minorHAnsi" w:hAnsiTheme="minorHAnsi" w:cstheme="minorHAnsi"/>
        </w:rPr>
      </w:pPr>
      <w:r w:rsidRPr="002A35E8">
        <w:rPr>
          <w:rFonts w:asciiTheme="minorHAnsi" w:hAnsiTheme="minorHAnsi" w:cstheme="minorHAnsi"/>
        </w:rPr>
        <w:t>3</w:t>
      </w:r>
      <w:r w:rsidR="002511D4" w:rsidRPr="002A35E8">
        <w:rPr>
          <w:rFonts w:asciiTheme="minorHAnsi" w:hAnsiTheme="minorHAnsi" w:cstheme="minorHAnsi"/>
        </w:rPr>
        <w:t xml:space="preserve">. </w:t>
      </w:r>
      <w:r w:rsidR="002511D4" w:rsidRPr="002A35E8">
        <w:rPr>
          <w:rFonts w:asciiTheme="minorHAnsi" w:hAnsiTheme="minorHAnsi" w:cstheme="minorHAnsi"/>
          <w:b/>
        </w:rPr>
        <w:t>Общие сведен</w:t>
      </w:r>
      <w:r w:rsidR="00737443" w:rsidRPr="002A35E8">
        <w:rPr>
          <w:rFonts w:asciiTheme="minorHAnsi" w:hAnsiTheme="minorHAnsi" w:cstheme="minorHAnsi"/>
          <w:b/>
        </w:rPr>
        <w:t>и</w:t>
      </w:r>
      <w:r w:rsidR="002511D4" w:rsidRPr="002A35E8">
        <w:rPr>
          <w:rFonts w:asciiTheme="minorHAnsi" w:hAnsiTheme="minorHAnsi" w:cstheme="minorHAnsi"/>
          <w:b/>
        </w:rPr>
        <w:t>я</w:t>
      </w:r>
      <w:r w:rsidR="005D495D">
        <w:rPr>
          <w:rFonts w:asciiTheme="minorHAnsi" w:hAnsiTheme="minorHAnsi" w:cstheme="minorHAnsi"/>
          <w:b/>
        </w:rPr>
        <w:t>.</w:t>
      </w:r>
    </w:p>
    <w:p w14:paraId="165E6D35" w14:textId="5502E82D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B86985A" w14:textId="4FD91DB6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упаковке и маркировке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558FA709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46BB7E95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гарантии и гарантийному сроку товара.</w:t>
      </w:r>
    </w:p>
    <w:p w14:paraId="21F3FC36" w14:textId="51BE98D2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Гарантийный срок эксплуатации на товар составляет </w:t>
      </w:r>
      <w:r w:rsidR="000D20E8">
        <w:rPr>
          <w:rFonts w:eastAsia="Calibri" w:cstheme="minorHAnsi"/>
          <w:sz w:val="24"/>
          <w:szCs w:val="24"/>
        </w:rPr>
        <w:t>__</w:t>
      </w:r>
      <w:r w:rsidRPr="002A35E8">
        <w:rPr>
          <w:rFonts w:eastAsia="Calibri" w:cstheme="minorHAnsi"/>
          <w:sz w:val="24"/>
          <w:szCs w:val="24"/>
        </w:rPr>
        <w:t xml:space="preserve">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9C6B290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lastRenderedPageBreak/>
        <w:t>Требования по соответствию товаров определенным стандартам.</w:t>
      </w:r>
    </w:p>
    <w:p w14:paraId="36BD35C0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2A35E8" w:rsidRDefault="002511D4" w:rsidP="002511D4">
      <w:pPr>
        <w:rPr>
          <w:rFonts w:asciiTheme="minorHAnsi" w:eastAsia="Calibri" w:hAnsiTheme="minorHAnsi" w:cstheme="minorHAnsi"/>
        </w:rPr>
      </w:pPr>
    </w:p>
    <w:p w14:paraId="6F73314D" w14:textId="77777777" w:rsidR="002511D4" w:rsidRPr="002A35E8" w:rsidRDefault="002511D4" w:rsidP="002511D4">
      <w:pPr>
        <w:ind w:left="480"/>
        <w:rPr>
          <w:rFonts w:asciiTheme="minorHAnsi" w:eastAsia="Calibri" w:hAnsiTheme="minorHAnsi" w:cstheme="minorHAnsi"/>
        </w:rPr>
      </w:pPr>
    </w:p>
    <w:p w14:paraId="313750CF" w14:textId="24C90BDF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Порядок расчётов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23DBCF3E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709A7D36" w14:textId="298F4EF9" w:rsidR="002A35E8" w:rsidRDefault="002511D4" w:rsidP="000D20E8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 Расчеты осуществляются по безналичной форме в рублях РФ.</w:t>
      </w:r>
    </w:p>
    <w:p w14:paraId="361A21AD" w14:textId="77777777" w:rsidR="00B14A1A" w:rsidRDefault="00B14A1A" w:rsidP="00B14A1A">
      <w:pPr>
        <w:rPr>
          <w:rFonts w:eastAsia="Calibri" w:cstheme="minorHAnsi"/>
        </w:rPr>
      </w:pPr>
    </w:p>
    <w:p w14:paraId="03EB2A3F" w14:textId="77777777" w:rsidR="00B14A1A" w:rsidRDefault="00B14A1A" w:rsidP="00B14A1A">
      <w:pPr>
        <w:rPr>
          <w:rFonts w:eastAsia="Calibri" w:cstheme="minorHAnsi"/>
        </w:rPr>
      </w:pPr>
    </w:p>
    <w:p w14:paraId="4043F091" w14:textId="77777777" w:rsidR="00B14A1A" w:rsidRDefault="00B14A1A" w:rsidP="00B14A1A">
      <w:pPr>
        <w:rPr>
          <w:rFonts w:eastAsia="Calibri" w:cstheme="minorHAnsi"/>
        </w:rPr>
      </w:pPr>
    </w:p>
    <w:p w14:paraId="43446F40" w14:textId="2C7C997A" w:rsidR="00B14A1A" w:rsidRDefault="00B14A1A" w:rsidP="00B14A1A">
      <w:pPr>
        <w:rPr>
          <w:rFonts w:eastAsia="Calibri" w:cstheme="minorHAnsi"/>
        </w:rPr>
      </w:pPr>
      <w:r>
        <w:rPr>
          <w:rFonts w:eastAsia="Calibri" w:cstheme="minorHAnsi"/>
        </w:rPr>
        <w:t xml:space="preserve">Фото дефектов кортов: </w:t>
      </w:r>
      <w:r>
        <w:rPr>
          <w:rFonts w:eastAsia="Calibri" w:cstheme="minorHAnsi"/>
        </w:rPr>
        <w:br/>
      </w:r>
      <w:r w:rsidR="002379A7" w:rsidRPr="002379A7">
        <w:rPr>
          <w:rFonts w:eastAsia="Calibri" w:cstheme="minorHAnsi"/>
          <w:noProof/>
        </w:rPr>
        <w:drawing>
          <wp:inline distT="0" distB="0" distL="0" distR="0" wp14:anchorId="4318B822" wp14:editId="265CCFE3">
            <wp:extent cx="4991797" cy="5001323"/>
            <wp:effectExtent l="0" t="0" r="0" b="8890"/>
            <wp:docPr id="234175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751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6CAE" w14:textId="77777777" w:rsidR="002379A7" w:rsidRDefault="002379A7" w:rsidP="00B14A1A">
      <w:pPr>
        <w:rPr>
          <w:rFonts w:eastAsia="Calibri" w:cstheme="minorHAnsi"/>
        </w:rPr>
      </w:pPr>
    </w:p>
    <w:p w14:paraId="026BEA0A" w14:textId="2470613F" w:rsidR="002379A7" w:rsidRPr="00B14A1A" w:rsidRDefault="002379A7" w:rsidP="00B14A1A">
      <w:pPr>
        <w:rPr>
          <w:rFonts w:eastAsia="Calibri" w:cstheme="minorHAnsi"/>
        </w:rPr>
      </w:pPr>
      <w:r w:rsidRPr="002379A7">
        <w:rPr>
          <w:rFonts w:eastAsia="Calibri" w:cstheme="minorHAnsi"/>
          <w:noProof/>
        </w:rPr>
        <w:lastRenderedPageBreak/>
        <w:drawing>
          <wp:inline distT="0" distB="0" distL="0" distR="0" wp14:anchorId="37CD231C" wp14:editId="0544334A">
            <wp:extent cx="6645910" cy="7697470"/>
            <wp:effectExtent l="0" t="0" r="2540" b="0"/>
            <wp:docPr id="1973179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792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9A7" w:rsidRPr="00B14A1A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1467164041">
    <w:abstractNumId w:val="2"/>
  </w:num>
  <w:num w:numId="2" w16cid:durableId="1971401675">
    <w:abstractNumId w:val="3"/>
  </w:num>
  <w:num w:numId="3" w16cid:durableId="1593052444">
    <w:abstractNumId w:val="1"/>
  </w:num>
  <w:num w:numId="4" w16cid:durableId="1755203000">
    <w:abstractNumId w:val="4"/>
  </w:num>
  <w:num w:numId="5" w16cid:durableId="1295335828">
    <w:abstractNumId w:val="0"/>
  </w:num>
  <w:num w:numId="6" w16cid:durableId="16245743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26ADC"/>
    <w:rsid w:val="00043DF5"/>
    <w:rsid w:val="00077D04"/>
    <w:rsid w:val="000A14B6"/>
    <w:rsid w:val="000D109E"/>
    <w:rsid w:val="000D20E8"/>
    <w:rsid w:val="00102E7F"/>
    <w:rsid w:val="001070BC"/>
    <w:rsid w:val="00122A7C"/>
    <w:rsid w:val="00155787"/>
    <w:rsid w:val="001871A1"/>
    <w:rsid w:val="00191C50"/>
    <w:rsid w:val="001C378F"/>
    <w:rsid w:val="001D4D63"/>
    <w:rsid w:val="001E23BB"/>
    <w:rsid w:val="001F7480"/>
    <w:rsid w:val="002379A7"/>
    <w:rsid w:val="002511D4"/>
    <w:rsid w:val="002A35E8"/>
    <w:rsid w:val="002E5836"/>
    <w:rsid w:val="00320DD6"/>
    <w:rsid w:val="00347BE9"/>
    <w:rsid w:val="0035709D"/>
    <w:rsid w:val="00386DF6"/>
    <w:rsid w:val="003A21B2"/>
    <w:rsid w:val="003A27BB"/>
    <w:rsid w:val="003F1E0C"/>
    <w:rsid w:val="003F658C"/>
    <w:rsid w:val="004345F1"/>
    <w:rsid w:val="004432A9"/>
    <w:rsid w:val="00481514"/>
    <w:rsid w:val="00486C37"/>
    <w:rsid w:val="0049583B"/>
    <w:rsid w:val="004C2A7C"/>
    <w:rsid w:val="004C7FBF"/>
    <w:rsid w:val="004D09B2"/>
    <w:rsid w:val="004F6BF0"/>
    <w:rsid w:val="005829A5"/>
    <w:rsid w:val="00596C97"/>
    <w:rsid w:val="005A22CE"/>
    <w:rsid w:val="005B3D14"/>
    <w:rsid w:val="005D495D"/>
    <w:rsid w:val="005F4A6B"/>
    <w:rsid w:val="00606537"/>
    <w:rsid w:val="006215F5"/>
    <w:rsid w:val="00637F37"/>
    <w:rsid w:val="006708BA"/>
    <w:rsid w:val="006826CC"/>
    <w:rsid w:val="006B15B8"/>
    <w:rsid w:val="006C31F1"/>
    <w:rsid w:val="006D404F"/>
    <w:rsid w:val="00707368"/>
    <w:rsid w:val="00732FE3"/>
    <w:rsid w:val="00737443"/>
    <w:rsid w:val="007374D7"/>
    <w:rsid w:val="00746A7E"/>
    <w:rsid w:val="00781CA8"/>
    <w:rsid w:val="007A5826"/>
    <w:rsid w:val="007C336A"/>
    <w:rsid w:val="007E5A6C"/>
    <w:rsid w:val="00800244"/>
    <w:rsid w:val="0083067C"/>
    <w:rsid w:val="00842E33"/>
    <w:rsid w:val="00872D3A"/>
    <w:rsid w:val="00896C82"/>
    <w:rsid w:val="008A2EEB"/>
    <w:rsid w:val="008D14BE"/>
    <w:rsid w:val="00913367"/>
    <w:rsid w:val="009174EF"/>
    <w:rsid w:val="00921FE5"/>
    <w:rsid w:val="00931E56"/>
    <w:rsid w:val="009835B5"/>
    <w:rsid w:val="00995D7C"/>
    <w:rsid w:val="009B0FBA"/>
    <w:rsid w:val="009C0CF0"/>
    <w:rsid w:val="009D2D69"/>
    <w:rsid w:val="009D54AA"/>
    <w:rsid w:val="00A12279"/>
    <w:rsid w:val="00A1665F"/>
    <w:rsid w:val="00A45677"/>
    <w:rsid w:val="00A67AF0"/>
    <w:rsid w:val="00AC055A"/>
    <w:rsid w:val="00AC32F5"/>
    <w:rsid w:val="00AD041A"/>
    <w:rsid w:val="00AD3099"/>
    <w:rsid w:val="00AE6F7F"/>
    <w:rsid w:val="00AF5DB4"/>
    <w:rsid w:val="00AF65BB"/>
    <w:rsid w:val="00B008D9"/>
    <w:rsid w:val="00B14A1A"/>
    <w:rsid w:val="00B443F2"/>
    <w:rsid w:val="00B508CC"/>
    <w:rsid w:val="00B9016D"/>
    <w:rsid w:val="00BC45A3"/>
    <w:rsid w:val="00BF4D8B"/>
    <w:rsid w:val="00BF6BD7"/>
    <w:rsid w:val="00C2429C"/>
    <w:rsid w:val="00C765CD"/>
    <w:rsid w:val="00C819FC"/>
    <w:rsid w:val="00C91882"/>
    <w:rsid w:val="00CB621E"/>
    <w:rsid w:val="00CE5A99"/>
    <w:rsid w:val="00CF7989"/>
    <w:rsid w:val="00D209FF"/>
    <w:rsid w:val="00D2636B"/>
    <w:rsid w:val="00D43022"/>
    <w:rsid w:val="00D67424"/>
    <w:rsid w:val="00DA4EED"/>
    <w:rsid w:val="00DB4F06"/>
    <w:rsid w:val="00DD4638"/>
    <w:rsid w:val="00DE5847"/>
    <w:rsid w:val="00DE5EFF"/>
    <w:rsid w:val="00E007DF"/>
    <w:rsid w:val="00E0290D"/>
    <w:rsid w:val="00E05479"/>
    <w:rsid w:val="00E0559B"/>
    <w:rsid w:val="00E324D5"/>
    <w:rsid w:val="00E36CC1"/>
    <w:rsid w:val="00E421EF"/>
    <w:rsid w:val="00E70579"/>
    <w:rsid w:val="00E83D43"/>
    <w:rsid w:val="00E90260"/>
    <w:rsid w:val="00EA3CCD"/>
    <w:rsid w:val="00EC3FC6"/>
    <w:rsid w:val="00EC6FB9"/>
    <w:rsid w:val="00ED0113"/>
    <w:rsid w:val="00EE51BC"/>
    <w:rsid w:val="00EF3DA8"/>
    <w:rsid w:val="00F03C5D"/>
    <w:rsid w:val="00F47082"/>
    <w:rsid w:val="00F63B1E"/>
    <w:rsid w:val="00F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D5C46D25-8E87-4D00-AB1E-954CE69D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0A1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8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746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8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1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9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7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0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7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302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059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972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77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329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649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502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38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6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73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728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E713B-DEB6-4C76-81A6-D2CB58FD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Zyuz</dc:creator>
  <cp:keywords/>
  <dc:description/>
  <cp:lastModifiedBy>Шерсткова Ольга</cp:lastModifiedBy>
  <cp:revision>7</cp:revision>
  <dcterms:created xsi:type="dcterms:W3CDTF">2026-05-28T14:26:00Z</dcterms:created>
  <dcterms:modified xsi:type="dcterms:W3CDTF">2026-06-11T06:24:00Z</dcterms:modified>
</cp:coreProperties>
</file>