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1280" w14:textId="77777777" w:rsidR="00E42992" w:rsidRPr="00D7590B" w:rsidRDefault="00E42992" w:rsidP="00D7590B">
      <w:pPr>
        <w:pStyle w:val="a5"/>
        <w:tabs>
          <w:tab w:val="left" w:pos="306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90B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p w14:paraId="77B2A392" w14:textId="77777777" w:rsidR="00E42992" w:rsidRPr="00D7590B" w:rsidRDefault="00E42992" w:rsidP="00D7590B">
      <w:pPr>
        <w:pStyle w:val="a5"/>
        <w:tabs>
          <w:tab w:val="left" w:pos="306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590B">
        <w:rPr>
          <w:rFonts w:ascii="Times New Roman" w:hAnsi="Times New Roman" w:cs="Times New Roman"/>
          <w:b/>
          <w:bCs/>
          <w:sz w:val="24"/>
          <w:szCs w:val="24"/>
        </w:rPr>
        <w:t>Договор поставки № ______</w:t>
      </w:r>
    </w:p>
    <w:p w14:paraId="1B3A0789" w14:textId="77777777" w:rsidR="00E42992" w:rsidRPr="00D7590B" w:rsidRDefault="00E42992" w:rsidP="00D7590B">
      <w:pPr>
        <w:pStyle w:val="a5"/>
        <w:tabs>
          <w:tab w:val="left" w:pos="306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  <w:gridCol w:w="5302"/>
      </w:tblGrid>
      <w:tr w:rsidR="00E42992" w:rsidRPr="00D7590B" w14:paraId="44E04798" w14:textId="77777777" w:rsidTr="00E42992">
        <w:tc>
          <w:tcPr>
            <w:tcW w:w="5301" w:type="dxa"/>
          </w:tcPr>
          <w:p w14:paraId="1C3FD10A" w14:textId="77777777" w:rsidR="00E42992" w:rsidRPr="00D7590B" w:rsidRDefault="00E42992" w:rsidP="00D759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6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Ростов-на-Дону                                 </w:t>
            </w:r>
          </w:p>
        </w:tc>
        <w:tc>
          <w:tcPr>
            <w:tcW w:w="5302" w:type="dxa"/>
          </w:tcPr>
          <w:p w14:paraId="57431DEF" w14:textId="41A7B730" w:rsidR="00E42992" w:rsidRPr="00D7590B" w:rsidRDefault="00E42992" w:rsidP="00D7590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60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«_____» _______________ 202</w:t>
            </w:r>
            <w:r w:rsidR="002B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</w:tbl>
    <w:p w14:paraId="6B277007" w14:textId="77777777" w:rsidR="00E42992" w:rsidRPr="00D7590B" w:rsidRDefault="00E42992" w:rsidP="00D7590B">
      <w:pPr>
        <w:pStyle w:val="a5"/>
        <w:suppressAutoHyphens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1A644" w14:textId="579342D6" w:rsidR="00E42992" w:rsidRPr="00D7590B" w:rsidRDefault="00E42992" w:rsidP="00D7590B">
      <w:pPr>
        <w:pStyle w:val="a5"/>
        <w:suppressAutoHyphens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590B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«Водные ресурсы» (ООО «Водные ресурсы»)</w:t>
      </w:r>
      <w:r w:rsidRPr="00D7590B">
        <w:rPr>
          <w:rFonts w:ascii="Times New Roman" w:hAnsi="Times New Roman" w:cs="Times New Roman"/>
          <w:sz w:val="24"/>
          <w:szCs w:val="24"/>
        </w:rPr>
        <w:t>, в лице генерального директора Иванова Александра Михайловича, действующего на основании Устава, именуемое в дальнейшем «</w:t>
      </w:r>
      <w:r w:rsidR="008A0F5D">
        <w:rPr>
          <w:rFonts w:ascii="Times New Roman" w:hAnsi="Times New Roman" w:cs="Times New Roman"/>
          <w:sz w:val="24"/>
          <w:szCs w:val="24"/>
        </w:rPr>
        <w:t>Заказчик</w:t>
      </w:r>
      <w:r w:rsidRPr="00D7590B">
        <w:rPr>
          <w:rFonts w:ascii="Times New Roman" w:hAnsi="Times New Roman" w:cs="Times New Roman"/>
          <w:sz w:val="24"/>
          <w:szCs w:val="24"/>
        </w:rPr>
        <w:t>», с одной стороны, и ____________________________________</w:t>
      </w:r>
    </w:p>
    <w:p w14:paraId="515463EE" w14:textId="14601B42" w:rsidR="00E42992" w:rsidRPr="00D7590B" w:rsidRDefault="00E42992" w:rsidP="00D7590B">
      <w:pPr>
        <w:pStyle w:val="a5"/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90B">
        <w:rPr>
          <w:rFonts w:ascii="Times New Roman" w:hAnsi="Times New Roman" w:cs="Times New Roman"/>
          <w:sz w:val="24"/>
          <w:szCs w:val="24"/>
        </w:rPr>
        <w:t xml:space="preserve">____________________________________________, в лице ____________________________________ действующего на основании ____________, именуемое  в дальнейшем «Поставщик», с другой стороны, заключили настоящий договор о нижеследующем: </w:t>
      </w:r>
    </w:p>
    <w:p w14:paraId="642CECCE" w14:textId="77777777" w:rsidR="00E42992" w:rsidRPr="00D7590B" w:rsidRDefault="00E42992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t>ПРЕДМЕТ ДОГОВОРА</w:t>
      </w:r>
    </w:p>
    <w:p w14:paraId="2A85793F" w14:textId="2CB96229" w:rsidR="00E42992" w:rsidRPr="00D7590B" w:rsidRDefault="00E4299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По настоящему Договору Поставщик обязуется поставить и передать, а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принять и оплатить в сроки и на условиях настоящего </w:t>
      </w:r>
      <w:r w:rsidRPr="00974016">
        <w:rPr>
          <w:rFonts w:eastAsia="Times New Roman" w:cs="Times New Roman"/>
          <w:color w:val="auto"/>
        </w:rPr>
        <w:t xml:space="preserve">договора </w:t>
      </w:r>
      <w:r w:rsidR="008A0F5D" w:rsidRPr="008A0F5D">
        <w:rPr>
          <w:rFonts w:eastAsia="Times New Roman" w:cs="Times New Roman"/>
          <w:b/>
          <w:color w:val="auto"/>
        </w:rPr>
        <w:t>трубы полиэтиленовые</w:t>
      </w:r>
      <w:r w:rsidRPr="00974016">
        <w:rPr>
          <w:rFonts w:eastAsia="Times New Roman" w:cs="Times New Roman"/>
          <w:color w:val="auto"/>
        </w:rPr>
        <w:t xml:space="preserve"> (далее – Товар) по количеству, наименованию и цене в с</w:t>
      </w:r>
      <w:r w:rsidR="0071787E">
        <w:rPr>
          <w:rFonts w:eastAsia="Times New Roman" w:cs="Times New Roman"/>
          <w:color w:val="auto"/>
        </w:rPr>
        <w:t>оответствии со Спецификацией</w:t>
      </w:r>
      <w:r w:rsidRPr="00974016">
        <w:rPr>
          <w:rFonts w:eastAsia="Times New Roman" w:cs="Times New Roman"/>
          <w:color w:val="auto"/>
        </w:rPr>
        <w:t>, являющейся неотъемлемой</w:t>
      </w:r>
      <w:r w:rsidR="0029095F">
        <w:rPr>
          <w:rFonts w:eastAsia="Times New Roman" w:cs="Times New Roman"/>
          <w:color w:val="auto"/>
        </w:rPr>
        <w:t xml:space="preserve"> частью настоящего Договора (Приложение 1 к Договору)</w:t>
      </w:r>
      <w:r w:rsidRPr="00D7590B">
        <w:rPr>
          <w:rFonts w:eastAsia="Times New Roman" w:cs="Times New Roman"/>
        </w:rPr>
        <w:t xml:space="preserve">. Товар поставляется и принимается в ассортименте, количестве и по ценам, указанным в накладных (УПД), Счетах   Поставщика или согласованных сторонами Заявках. </w:t>
      </w:r>
    </w:p>
    <w:p w14:paraId="5D893AA1" w14:textId="73555B04" w:rsidR="00E42992" w:rsidRPr="00D7590B" w:rsidRDefault="00E4299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Товар отгружается Поставщ</w:t>
      </w:r>
      <w:r w:rsidR="00D13D57">
        <w:rPr>
          <w:rFonts w:eastAsia="Times New Roman" w:cs="Times New Roman"/>
        </w:rPr>
        <w:t>иком в соответствии с условиями настоящего договора</w:t>
      </w:r>
      <w:r w:rsidR="002A1740">
        <w:rPr>
          <w:rFonts w:eastAsia="Times New Roman" w:cs="Times New Roman"/>
        </w:rPr>
        <w:t>.</w:t>
      </w:r>
    </w:p>
    <w:p w14:paraId="6A75A014" w14:textId="77777777" w:rsidR="00475483" w:rsidRPr="00D7590B" w:rsidRDefault="00475483" w:rsidP="00D7590B">
      <w:pPr>
        <w:pStyle w:val="a5"/>
        <w:suppressAutoHyphens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85FE7" w14:textId="06BF146F" w:rsidR="00475483" w:rsidRPr="00D7590B" w:rsidRDefault="00E42992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t>УСЛОВИЯ И ПОРЯДОК ПОСТАВКИ</w:t>
      </w:r>
    </w:p>
    <w:p w14:paraId="0B67D0BF" w14:textId="3579167E" w:rsidR="00E42992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Поставка товара в течение срока действия настоящего договора осуществляется отдельными партиями, в количестве и ассортименте, указанным в предварительных заявках </w:t>
      </w:r>
      <w:r w:rsidR="008A0F5D">
        <w:rPr>
          <w:rFonts w:eastAsia="Times New Roman" w:cs="Times New Roman"/>
        </w:rPr>
        <w:t>Заказчика</w:t>
      </w:r>
      <w:r w:rsidRPr="00D7590B">
        <w:rPr>
          <w:rFonts w:eastAsia="Times New Roman" w:cs="Times New Roman"/>
        </w:rPr>
        <w:t xml:space="preserve">. Заявки подаются в письменном </w:t>
      </w:r>
      <w:r w:rsidR="00153775" w:rsidRPr="00D7590B">
        <w:rPr>
          <w:rFonts w:eastAsia="Times New Roman" w:cs="Times New Roman"/>
        </w:rPr>
        <w:t xml:space="preserve">путем </w:t>
      </w:r>
      <w:r w:rsidR="00E42992" w:rsidRPr="00D7590B">
        <w:rPr>
          <w:rFonts w:eastAsia="Times New Roman" w:cs="Times New Roman"/>
        </w:rPr>
        <w:t xml:space="preserve">направления по почте, электронной почте, </w:t>
      </w:r>
      <w:r w:rsidR="008A0F5D" w:rsidRPr="00D7590B">
        <w:rPr>
          <w:rFonts w:eastAsia="Times New Roman" w:cs="Times New Roman"/>
        </w:rPr>
        <w:t>на адреса,</w:t>
      </w:r>
      <w:r w:rsidR="00E42992" w:rsidRPr="00D7590B">
        <w:rPr>
          <w:rFonts w:eastAsia="Times New Roman" w:cs="Times New Roman"/>
        </w:rPr>
        <w:t xml:space="preserve"> указанные в разделе </w:t>
      </w:r>
      <w:r w:rsidR="00D7590B">
        <w:rPr>
          <w:rFonts w:eastAsia="Times New Roman" w:cs="Times New Roman"/>
        </w:rPr>
        <w:t>7</w:t>
      </w:r>
      <w:r w:rsidR="00E42992" w:rsidRPr="00D7590B">
        <w:rPr>
          <w:rFonts w:eastAsia="Times New Roman" w:cs="Times New Roman"/>
        </w:rPr>
        <w:t xml:space="preserve"> договора.</w:t>
      </w:r>
    </w:p>
    <w:p w14:paraId="22EBE0F6" w14:textId="7D5F34FD" w:rsidR="00475483" w:rsidRPr="00D7590B" w:rsidRDefault="00585F1C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Поставка осуществляется с</w:t>
      </w:r>
      <w:r w:rsidR="0071787E">
        <w:rPr>
          <w:rFonts w:eastAsia="Times New Roman" w:cs="Times New Roman"/>
        </w:rPr>
        <w:t xml:space="preserve">илами </w:t>
      </w:r>
      <w:r w:rsidR="008A0F5D">
        <w:rPr>
          <w:rFonts w:eastAsia="Times New Roman" w:cs="Times New Roman"/>
        </w:rPr>
        <w:t xml:space="preserve">поставщика </w:t>
      </w:r>
      <w:r w:rsidR="008A0F5D" w:rsidRPr="00585F1C">
        <w:rPr>
          <w:rFonts w:eastAsia="Times New Roman" w:cs="Times New Roman"/>
        </w:rPr>
        <w:t>по</w:t>
      </w:r>
      <w:r w:rsidRPr="00585F1C">
        <w:rPr>
          <w:rFonts w:eastAsia="Times New Roman" w:cs="Times New Roman"/>
        </w:rPr>
        <w:t xml:space="preserve"> адресу: </w:t>
      </w:r>
      <w:r w:rsidR="0071787E">
        <w:rPr>
          <w:rFonts w:eastAsia="Times New Roman" w:cs="Times New Roman"/>
        </w:rPr>
        <w:t>г. Новошахтинск, ул Советской Конституции, 36</w:t>
      </w:r>
      <w:r w:rsidRPr="00585F1C">
        <w:rPr>
          <w:rFonts w:eastAsia="Times New Roman" w:cs="Times New Roman"/>
        </w:rPr>
        <w:t>. Поставка то</w:t>
      </w:r>
      <w:r w:rsidR="0071787E">
        <w:rPr>
          <w:rFonts w:eastAsia="Times New Roman" w:cs="Times New Roman"/>
        </w:rPr>
        <w:t>вара осуществляется в течении 5</w:t>
      </w:r>
      <w:r w:rsidRPr="00585F1C">
        <w:rPr>
          <w:rFonts w:eastAsia="Times New Roman" w:cs="Times New Roman"/>
        </w:rPr>
        <w:t xml:space="preserve"> календарных дней после поступления заявки от </w:t>
      </w:r>
      <w:r w:rsidR="008A0F5D">
        <w:rPr>
          <w:rFonts w:eastAsia="Times New Roman" w:cs="Times New Roman"/>
        </w:rPr>
        <w:t>Заказчика</w:t>
      </w:r>
      <w:r w:rsidRPr="00585F1C">
        <w:rPr>
          <w:rFonts w:eastAsia="Times New Roman" w:cs="Times New Roman"/>
        </w:rPr>
        <w:t>.</w:t>
      </w:r>
      <w:r w:rsidR="002C2582" w:rsidRPr="00D7590B">
        <w:rPr>
          <w:rFonts w:eastAsia="Times New Roman" w:cs="Times New Roman"/>
        </w:rPr>
        <w:t xml:space="preserve"> </w:t>
      </w:r>
    </w:p>
    <w:p w14:paraId="4E21FC15" w14:textId="1F3C5010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Поставщик несет все расходы, связанные с проверкой товара, необходимой для предоставления товара в распоряжение </w:t>
      </w:r>
      <w:r w:rsidR="008A0F5D">
        <w:rPr>
          <w:rFonts w:eastAsia="Times New Roman" w:cs="Times New Roman"/>
        </w:rPr>
        <w:t>Заказчика</w:t>
      </w:r>
      <w:r w:rsidRPr="00D7590B">
        <w:rPr>
          <w:rFonts w:eastAsia="Times New Roman" w:cs="Times New Roman"/>
        </w:rPr>
        <w:t xml:space="preserve"> или передачи Перевозчику: проверка качества, измерение, взвешивание, подсчет, оформление сопроводительных документов и т.п.</w:t>
      </w:r>
    </w:p>
    <w:p w14:paraId="08D08CBF" w14:textId="6F271A57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Право собственности на товар и риск случайной гибели или случайного повреждения товара переходит к </w:t>
      </w:r>
      <w:r w:rsidR="008A0F5D">
        <w:rPr>
          <w:rFonts w:eastAsia="Times New Roman" w:cs="Times New Roman"/>
        </w:rPr>
        <w:t>Заказчику</w:t>
      </w:r>
      <w:r w:rsidRPr="00D7590B">
        <w:rPr>
          <w:rFonts w:eastAsia="Times New Roman" w:cs="Times New Roman"/>
        </w:rPr>
        <w:t xml:space="preserve"> с момента фактического получения им товара </w:t>
      </w:r>
      <w:r w:rsidR="00E42992" w:rsidRPr="00D7590B">
        <w:rPr>
          <w:rFonts w:eastAsia="Times New Roman" w:cs="Times New Roman"/>
        </w:rPr>
        <w:t xml:space="preserve">и </w:t>
      </w:r>
      <w:r w:rsidRPr="00D7590B">
        <w:rPr>
          <w:rFonts w:eastAsia="Times New Roman" w:cs="Times New Roman"/>
        </w:rPr>
        <w:t xml:space="preserve">подписания накладной уполномоченным представителем </w:t>
      </w:r>
      <w:r w:rsidR="008A0F5D">
        <w:rPr>
          <w:rFonts w:eastAsia="Times New Roman" w:cs="Times New Roman"/>
        </w:rPr>
        <w:t>Заказчика</w:t>
      </w:r>
      <w:r w:rsidRPr="00D7590B">
        <w:rPr>
          <w:rFonts w:eastAsia="Times New Roman" w:cs="Times New Roman"/>
        </w:rPr>
        <w:t>.</w:t>
      </w:r>
    </w:p>
    <w:p w14:paraId="43B42A11" w14:textId="40432E7B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Полномочными представителями Сторон, чья подпись на накладных признается Сторонами во исполнение настоящего договора, являются лица, подписавшие договор, а также лица, действующие от имени Сторон на основании соответствующих доверенностей, оформленных в соответствие действующему законодательству РФ.</w:t>
      </w:r>
    </w:p>
    <w:p w14:paraId="71BEAE3B" w14:textId="71FA4DF6" w:rsidR="00475483" w:rsidRPr="00D7590B" w:rsidRDefault="002C2582" w:rsidP="00D75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Также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вправе предоставить Поставщику перечень лиц, чьи действия при приемке Товара он признает, как свои собственные. В случае приемки Товара и подписания товаросопроводительных документов указанными лицами, Товар считается полученным </w:t>
      </w:r>
      <w:r w:rsidR="008A0F5D">
        <w:rPr>
          <w:rFonts w:eastAsia="Times New Roman" w:cs="Times New Roman"/>
        </w:rPr>
        <w:t>Заказчиком</w:t>
      </w:r>
      <w:r w:rsidRPr="00D7590B">
        <w:rPr>
          <w:rFonts w:eastAsia="Times New Roman" w:cs="Times New Roman"/>
        </w:rPr>
        <w:t xml:space="preserve">. </w:t>
      </w:r>
    </w:p>
    <w:p w14:paraId="3B2F0864" w14:textId="25D846F6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 случае доставки Товара с привлечением транспортной компании (независимо от того, кем привлечена)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обязуется незамедлительно после приемки товара направить </w:t>
      </w:r>
      <w:r w:rsidR="00D77D1A">
        <w:rPr>
          <w:rFonts w:eastAsia="Times New Roman" w:cs="Times New Roman"/>
        </w:rPr>
        <w:t>Поставщику</w:t>
      </w:r>
      <w:r w:rsidRPr="00D7590B">
        <w:rPr>
          <w:rFonts w:eastAsia="Times New Roman" w:cs="Times New Roman"/>
        </w:rPr>
        <w:t xml:space="preserve"> на электронный адрес, указанный в реквизитах сторон, сканкопии подписанных товаросопроводительных документов (УПД, ТТН</w:t>
      </w:r>
      <w:r w:rsidR="007B2200" w:rsidRPr="00D7590B">
        <w:rPr>
          <w:rFonts w:eastAsia="Times New Roman" w:cs="Times New Roman"/>
        </w:rPr>
        <w:t>,ТН</w:t>
      </w:r>
      <w:r w:rsidRPr="00D7590B">
        <w:rPr>
          <w:rFonts w:eastAsia="Times New Roman" w:cs="Times New Roman"/>
        </w:rPr>
        <w:t>), а также в течение 5 (пяти) рабочих дней с момента приемки Товара, направить по почте в адрес Поставщика подписанный оригинал товаросопровдительных документов (УПД, ТТН</w:t>
      </w:r>
      <w:r w:rsidR="007B2200" w:rsidRPr="00D7590B">
        <w:rPr>
          <w:rFonts w:eastAsia="Times New Roman" w:cs="Times New Roman"/>
        </w:rPr>
        <w:t>,ТН</w:t>
      </w:r>
      <w:r w:rsidRPr="00D7590B">
        <w:rPr>
          <w:rFonts w:eastAsia="Times New Roman" w:cs="Times New Roman"/>
        </w:rPr>
        <w:t>).</w:t>
      </w:r>
    </w:p>
    <w:p w14:paraId="3F368461" w14:textId="52F42AE2" w:rsidR="00475483" w:rsidRPr="00D7590B" w:rsidRDefault="00E42992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t>КАЧЕСТВО И ПОРЯДОК ПРИЕМКИ ТОВАРА.</w:t>
      </w:r>
    </w:p>
    <w:p w14:paraId="616C7225" w14:textId="2FB17872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Поставщик обязуется передать </w:t>
      </w:r>
      <w:r w:rsidR="008A0F5D">
        <w:rPr>
          <w:rFonts w:eastAsia="Times New Roman" w:cs="Times New Roman"/>
        </w:rPr>
        <w:t>Заказчику</w:t>
      </w:r>
      <w:r w:rsidRPr="00D7590B">
        <w:rPr>
          <w:rFonts w:eastAsia="Times New Roman" w:cs="Times New Roman"/>
        </w:rPr>
        <w:t xml:space="preserve"> товар, соответствующий требованиям стандартов (ГОСТов, ТУ), обеспечивающий безопасность жизни и здоровья потребителей, охрану </w:t>
      </w:r>
      <w:r w:rsidRPr="00D7590B">
        <w:rPr>
          <w:rFonts w:eastAsia="Times New Roman" w:cs="Times New Roman"/>
        </w:rPr>
        <w:lastRenderedPageBreak/>
        <w:t xml:space="preserve">окружающей среды и гарантирует предоставление всех необходимых документов, подтверждающих качество и происхождение товара. </w:t>
      </w:r>
    </w:p>
    <w:p w14:paraId="1863D4D4" w14:textId="3596686B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Количество и ассортимент </w:t>
      </w:r>
      <w:r w:rsidR="00153775" w:rsidRPr="00D7590B">
        <w:rPr>
          <w:rFonts w:eastAsia="Times New Roman" w:cs="Times New Roman"/>
        </w:rPr>
        <w:t xml:space="preserve">передаваемого </w:t>
      </w:r>
      <w:r w:rsidRPr="00D7590B">
        <w:rPr>
          <w:rFonts w:eastAsia="Times New Roman" w:cs="Times New Roman"/>
        </w:rPr>
        <w:t>Товара должны соответствовать данным, указанным в накладных</w:t>
      </w:r>
      <w:r w:rsidR="00153775" w:rsidRPr="00D7590B">
        <w:rPr>
          <w:rFonts w:eastAsia="Times New Roman" w:cs="Times New Roman"/>
        </w:rPr>
        <w:t>/УПД</w:t>
      </w:r>
      <w:r w:rsidRPr="00D7590B">
        <w:rPr>
          <w:rFonts w:eastAsia="Times New Roman" w:cs="Times New Roman"/>
        </w:rPr>
        <w:t>.</w:t>
      </w:r>
    </w:p>
    <w:p w14:paraId="48E88542" w14:textId="6113B282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cs="Times New Roman"/>
        </w:rPr>
      </w:pPr>
      <w:r w:rsidRPr="00D7590B">
        <w:rPr>
          <w:rFonts w:eastAsia="Times New Roman" w:cs="Times New Roman"/>
        </w:rPr>
        <w:t xml:space="preserve">Приемка Товара по количеству, качеству и ассортименту производится </w:t>
      </w:r>
      <w:r w:rsidR="008A0F5D">
        <w:rPr>
          <w:rFonts w:eastAsia="Times New Roman" w:cs="Times New Roman"/>
        </w:rPr>
        <w:t>Заказчиком</w:t>
      </w:r>
      <w:r w:rsidRPr="00D7590B">
        <w:rPr>
          <w:rFonts w:eastAsia="Times New Roman" w:cs="Times New Roman"/>
        </w:rPr>
        <w:t xml:space="preserve"> в момент получения Товара.</w:t>
      </w:r>
      <w:r w:rsidR="00DC653D" w:rsidRPr="00D7590B">
        <w:rPr>
          <w:rFonts w:eastAsia="Times New Roman" w:cs="Times New Roman"/>
        </w:rPr>
        <w:t xml:space="preserve"> </w:t>
      </w:r>
      <w:r w:rsidR="00DC653D" w:rsidRPr="00D7590B">
        <w:rPr>
          <w:rFonts w:cs="Times New Roman"/>
        </w:rPr>
        <w:t xml:space="preserve">Товар по качеству принимается </w:t>
      </w:r>
      <w:r w:rsidR="008A0F5D">
        <w:rPr>
          <w:rFonts w:cs="Times New Roman"/>
        </w:rPr>
        <w:t>Заказчиком</w:t>
      </w:r>
      <w:r w:rsidR="00DC653D" w:rsidRPr="00D7590B">
        <w:rPr>
          <w:rFonts w:cs="Times New Roman"/>
        </w:rPr>
        <w:t xml:space="preserve"> на основании сертификата соответствия и паспорта изделия; по количеству – на основании товарно-транспортной (товарной) накладной. Указанные документы вместе с первичной документацией поставщик обязан предоставить </w:t>
      </w:r>
      <w:r w:rsidR="008A0F5D">
        <w:rPr>
          <w:rFonts w:cs="Times New Roman"/>
        </w:rPr>
        <w:t>Заказчику</w:t>
      </w:r>
      <w:r w:rsidR="00DC653D" w:rsidRPr="00D7590B">
        <w:rPr>
          <w:rFonts w:cs="Times New Roman"/>
        </w:rPr>
        <w:t xml:space="preserve"> в момент передачи товара. </w:t>
      </w:r>
    </w:p>
    <w:p w14:paraId="1B4D1051" w14:textId="57B1EA6A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При обнаружении недостачи, несоответствия ассортимента Товара ассортименту, отраженному в накладной, а также в случае выявления несоответствия качества Товара требованиям п.3.1 Договора,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обязуется известить об этом Поставщика не позднее рабочего дня, следующего за днем обнаружения, но в любом случае, не позднее </w:t>
      </w:r>
      <w:r w:rsidR="00DC653D" w:rsidRPr="00D7590B">
        <w:rPr>
          <w:rFonts w:eastAsia="Times New Roman" w:cs="Times New Roman"/>
        </w:rPr>
        <w:t xml:space="preserve">10 (десяти) </w:t>
      </w:r>
      <w:r w:rsidRPr="00D7590B">
        <w:rPr>
          <w:rFonts w:eastAsia="Times New Roman" w:cs="Times New Roman"/>
        </w:rPr>
        <w:t xml:space="preserve">рабочих дней с момента прибытия Товара на склад </w:t>
      </w:r>
      <w:r w:rsidR="008A0F5D">
        <w:rPr>
          <w:rFonts w:eastAsia="Times New Roman" w:cs="Times New Roman"/>
        </w:rPr>
        <w:t>Заказчика</w:t>
      </w:r>
      <w:r w:rsidRPr="00D7590B">
        <w:rPr>
          <w:rFonts w:eastAsia="Times New Roman" w:cs="Times New Roman"/>
        </w:rPr>
        <w:t xml:space="preserve">. </w:t>
      </w:r>
    </w:p>
    <w:p w14:paraId="7677B702" w14:textId="5A8B1CEC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Претензии по количеству, качеству и несоответствию ассортимента полученного Товара ассортименту, указанному в накладных, должны быть направлены Поставщику в письменном виде не позднее </w:t>
      </w:r>
      <w:r w:rsidR="00DC653D" w:rsidRPr="00D7590B">
        <w:rPr>
          <w:rFonts w:eastAsia="Times New Roman" w:cs="Times New Roman"/>
        </w:rPr>
        <w:t xml:space="preserve">10 (десяти) </w:t>
      </w:r>
      <w:r w:rsidRPr="00D7590B">
        <w:rPr>
          <w:rFonts w:eastAsia="Times New Roman" w:cs="Times New Roman"/>
        </w:rPr>
        <w:t xml:space="preserve">рабочих дней с момента получения Товара </w:t>
      </w:r>
      <w:r w:rsidR="008A0F5D">
        <w:rPr>
          <w:rFonts w:eastAsia="Times New Roman" w:cs="Times New Roman"/>
        </w:rPr>
        <w:t>Заказчиком</w:t>
      </w:r>
      <w:r w:rsidRPr="00D7590B">
        <w:rPr>
          <w:rFonts w:eastAsia="Times New Roman" w:cs="Times New Roman"/>
        </w:rPr>
        <w:t xml:space="preserve">. К претензии должны быть приложены все сопутствующие ей документы: копия товарной (товарно-транспортной накладной), копия счета-фактуры, акт установленной формы, составленный по результатам приемки Товара, сертификат качества на Товар и другие документы, подтверждающие правомерность заявления претензии. Претензии, предъявленные </w:t>
      </w:r>
      <w:r w:rsidR="008A0F5D">
        <w:rPr>
          <w:rFonts w:eastAsia="Times New Roman" w:cs="Times New Roman"/>
        </w:rPr>
        <w:t>Заказчиком</w:t>
      </w:r>
      <w:r w:rsidRPr="00D7590B">
        <w:rPr>
          <w:rFonts w:eastAsia="Times New Roman" w:cs="Times New Roman"/>
        </w:rPr>
        <w:t xml:space="preserve"> по истечении срока, установленного настоящим пунктом, к рассмотрению не принимаются, за исключением случаев, предусмотренных п.</w:t>
      </w:r>
      <w:r w:rsidR="00E42992" w:rsidRPr="00D7590B">
        <w:rPr>
          <w:rFonts w:eastAsia="Times New Roman" w:cs="Times New Roman"/>
        </w:rPr>
        <w:t>3</w:t>
      </w:r>
      <w:r w:rsidRPr="00D7590B">
        <w:rPr>
          <w:rFonts w:eastAsia="Times New Roman" w:cs="Times New Roman"/>
        </w:rPr>
        <w:t>.6 Договора.</w:t>
      </w:r>
    </w:p>
    <w:p w14:paraId="69B4C1C8" w14:textId="058E6F5C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Претензии по скрытым недостаткам Товара принимаются в течение гарантийного срока, установленного производителем Товара. Претензии принимаются к рассмотрению только в письменном виде. К претензии должны быть приложены все сопутствующие ей документы: копия товарной (товарно-транспортной накладной), копия счета-фактуры, акт установленной формы, составленный по результатам приемки Товара, сертификат качества на Товар и другие документы, подтверждающие правомерность заявления претензии. После получения претензии Поставщик (в случае необходимости) направляет своего представителя для фиксирования фактов, изложенных в претензии. В случае необходимости производится экспертиза поставленного товара. При подтверждении доводов, изложенных в претензии, стоимость экспертизы относится на Поставщика. При </w:t>
      </w:r>
      <w:r w:rsidR="00E42992" w:rsidRPr="00D7590B">
        <w:rPr>
          <w:rFonts w:eastAsia="Times New Roman" w:cs="Times New Roman"/>
        </w:rPr>
        <w:t>не подтверждении</w:t>
      </w:r>
      <w:r w:rsidRPr="00D7590B">
        <w:rPr>
          <w:rFonts w:eastAsia="Times New Roman" w:cs="Times New Roman"/>
        </w:rPr>
        <w:t xml:space="preserve"> доводов, изложенных в претензии, экспертиза проводится за счет </w:t>
      </w:r>
      <w:r w:rsidR="008A0F5D">
        <w:rPr>
          <w:rFonts w:eastAsia="Times New Roman" w:cs="Times New Roman"/>
        </w:rPr>
        <w:t>Заказчика</w:t>
      </w:r>
      <w:r w:rsidRPr="00D7590B">
        <w:rPr>
          <w:rFonts w:eastAsia="Times New Roman" w:cs="Times New Roman"/>
        </w:rPr>
        <w:t xml:space="preserve">.  </w:t>
      </w:r>
    </w:p>
    <w:p w14:paraId="567B11D0" w14:textId="2C616100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При обнаружении недостачи Товара Поставщик обязуется восполнить недостающее количество Товара на основании составленного акта и в согласованные сторонами сроки. Товар, не соответствующий условиям договора об ассортименте, подлежит замене Поставщиком на Товар, соответствующий согласованному сторонами ассортименту, на основании составленного акта в согласованные сторонами сроки.</w:t>
      </w:r>
    </w:p>
    <w:p w14:paraId="4A673194" w14:textId="77777777" w:rsidR="00475483" w:rsidRPr="00D7590B" w:rsidRDefault="002C2582" w:rsidP="00D75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В случае выявления несоответствия Товара по качеству условиям Договора (п.3.1. Договора), Поставщик обязуется заменить некачественный Товар на Товар, качество которого соответствует п.3.1 Договора, на основании составленного акта в согласованные сторонами сроки.</w:t>
      </w:r>
    </w:p>
    <w:p w14:paraId="73E5CC82" w14:textId="4C29AD0D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Тара и упаковка должны обеспечивать сохранность товара</w:t>
      </w:r>
      <w:r w:rsidR="00DC653D" w:rsidRPr="00D7590B">
        <w:rPr>
          <w:rFonts w:eastAsia="Times New Roman" w:cs="Times New Roman"/>
        </w:rPr>
        <w:t xml:space="preserve"> </w:t>
      </w:r>
      <w:r w:rsidRPr="00D7590B">
        <w:rPr>
          <w:rFonts w:eastAsia="Times New Roman" w:cs="Times New Roman"/>
        </w:rPr>
        <w:t xml:space="preserve">и соответствовать требованиям нормативных актов по упаковке товаров такого рода. </w:t>
      </w:r>
    </w:p>
    <w:p w14:paraId="242F3D89" w14:textId="4922311E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 случае нарушения </w:t>
      </w:r>
      <w:r w:rsidR="008A0F5D">
        <w:rPr>
          <w:rFonts w:eastAsia="Times New Roman" w:cs="Times New Roman"/>
        </w:rPr>
        <w:t>Заказчиком</w:t>
      </w:r>
      <w:r w:rsidRPr="00D7590B">
        <w:rPr>
          <w:rFonts w:eastAsia="Times New Roman" w:cs="Times New Roman"/>
        </w:rPr>
        <w:t xml:space="preserve"> условий хранения товара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не вправе предъявить Поставщику требования, связанные с недостатками товара (порчей товара) и требовать возврата товара Поставщику или замены товара на товар надлежащего качества.</w:t>
      </w:r>
    </w:p>
    <w:p w14:paraId="43586478" w14:textId="3FC31FE5" w:rsidR="00475483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Товар надлежащего качества, изготовленный и поставленный по специальному заказу, обмену и возврату не подлежит.</w:t>
      </w:r>
    </w:p>
    <w:p w14:paraId="3BAB766C" w14:textId="3BEAEC18" w:rsidR="0058033F" w:rsidRDefault="0058033F" w:rsidP="005803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Times New Roman" w:cs="Times New Roman"/>
        </w:rPr>
      </w:pPr>
    </w:p>
    <w:p w14:paraId="3E702CE9" w14:textId="77777777" w:rsidR="0058033F" w:rsidRPr="00D7590B" w:rsidRDefault="0058033F" w:rsidP="005803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eastAsia="Times New Roman" w:cs="Times New Roman"/>
        </w:rPr>
      </w:pPr>
    </w:p>
    <w:p w14:paraId="49120303" w14:textId="6546EEB5" w:rsidR="00475483" w:rsidRPr="00D7590B" w:rsidRDefault="00DC653D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lastRenderedPageBreak/>
        <w:t>ПОРЯДОК РАСЧЕТОВ.</w:t>
      </w:r>
    </w:p>
    <w:p w14:paraId="4F16053D" w14:textId="77A4FBFC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Оплата товара производится безналичным расчетом путем перечисления денежных средств на расчет</w:t>
      </w:r>
      <w:r w:rsidR="00EC20AF">
        <w:rPr>
          <w:rFonts w:eastAsia="Times New Roman" w:cs="Times New Roman"/>
        </w:rPr>
        <w:t>ный счет Поставщика за поставленный товар</w:t>
      </w:r>
      <w:r w:rsidRPr="00D7590B">
        <w:rPr>
          <w:rFonts w:eastAsia="Times New Roman" w:cs="Times New Roman"/>
        </w:rPr>
        <w:t xml:space="preserve">. Срок оплаты </w:t>
      </w:r>
      <w:r w:rsidR="00DC653D" w:rsidRPr="00D7590B">
        <w:rPr>
          <w:rFonts w:eastAsia="Times New Roman" w:cs="Times New Roman"/>
        </w:rPr>
        <w:t>–</w:t>
      </w:r>
      <w:r w:rsidRPr="00D7590B">
        <w:rPr>
          <w:rFonts w:eastAsia="Times New Roman" w:cs="Times New Roman"/>
        </w:rPr>
        <w:t xml:space="preserve"> в</w:t>
      </w:r>
      <w:r w:rsidR="00EC20AF">
        <w:rPr>
          <w:rFonts w:eastAsia="Times New Roman" w:cs="Times New Roman"/>
        </w:rPr>
        <w:t xml:space="preserve"> течении 7 (семи</w:t>
      </w:r>
      <w:r w:rsidR="00DC653D" w:rsidRPr="00D7590B">
        <w:rPr>
          <w:rFonts w:eastAsia="Times New Roman" w:cs="Times New Roman"/>
        </w:rPr>
        <w:t>) рабочих дней с дат</w:t>
      </w:r>
      <w:r w:rsidR="00EC20AF">
        <w:rPr>
          <w:rFonts w:eastAsia="Times New Roman" w:cs="Times New Roman"/>
        </w:rPr>
        <w:t>ы подписания документов о приемке</w:t>
      </w:r>
      <w:r w:rsidRPr="00D7590B">
        <w:rPr>
          <w:rFonts w:eastAsia="Times New Roman" w:cs="Times New Roman"/>
        </w:rPr>
        <w:t>. Датой оплаты считается дата поступления денежных средств на расчетный счет Поставщика.</w:t>
      </w:r>
    </w:p>
    <w:p w14:paraId="1AD3D00D" w14:textId="1F897703" w:rsidR="00475483" w:rsidRPr="00D7590B" w:rsidRDefault="00DC653D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Общая стоимость договора составляет ____________________________ (_____________</w:t>
      </w:r>
      <w:r w:rsidR="006F2015">
        <w:rPr>
          <w:rFonts w:eastAsia="Times New Roman" w:cs="Times New Roman"/>
        </w:rPr>
        <w:t>____) рублей, в том числе НДС 22</w:t>
      </w:r>
      <w:r w:rsidRPr="00D7590B">
        <w:rPr>
          <w:rFonts w:eastAsia="Times New Roman" w:cs="Times New Roman"/>
        </w:rPr>
        <w:t xml:space="preserve"> % ______________________ (___________________) рублей</w:t>
      </w:r>
      <w:r w:rsidR="008A0F5D">
        <w:rPr>
          <w:rFonts w:eastAsia="Times New Roman" w:cs="Times New Roman"/>
        </w:rPr>
        <w:t xml:space="preserve"> </w:t>
      </w:r>
      <w:r w:rsidR="008A0F5D" w:rsidRPr="008A0F5D">
        <w:rPr>
          <w:rFonts w:eastAsia="Times New Roman" w:cs="Times New Roman"/>
          <w:i/>
        </w:rPr>
        <w:t>(если примен</w:t>
      </w:r>
      <w:r w:rsidR="004C2D64">
        <w:rPr>
          <w:rFonts w:eastAsia="Times New Roman" w:cs="Times New Roman"/>
          <w:i/>
        </w:rPr>
        <w:t>я</w:t>
      </w:r>
      <w:r w:rsidR="008A0F5D" w:rsidRPr="008A0F5D">
        <w:rPr>
          <w:rFonts w:eastAsia="Times New Roman" w:cs="Times New Roman"/>
          <w:i/>
        </w:rPr>
        <w:t>ется)</w:t>
      </w:r>
      <w:r w:rsidRPr="008A0F5D">
        <w:rPr>
          <w:rFonts w:eastAsia="Times New Roman" w:cs="Times New Roman"/>
          <w:i/>
        </w:rPr>
        <w:t xml:space="preserve">. </w:t>
      </w:r>
    </w:p>
    <w:p w14:paraId="4AE142DC" w14:textId="014BBA83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Стороны ежемесячно проводят сверку расчетов по произведенным поставкам товара, для чего Поставщик готовит Акт сверки взаиморасчетов (далее Акт) и направляет его </w:t>
      </w:r>
      <w:r w:rsidR="008A0F5D">
        <w:rPr>
          <w:rFonts w:eastAsia="Times New Roman" w:cs="Times New Roman"/>
        </w:rPr>
        <w:t>Заказчику</w:t>
      </w:r>
      <w:r w:rsidRPr="00D7590B">
        <w:rPr>
          <w:rFonts w:eastAsia="Times New Roman" w:cs="Times New Roman"/>
        </w:rPr>
        <w:t xml:space="preserve"> посредством электронной либо факсимильной связи, посредством почтовой корреспонденции, либо через торгового представителя в течение 10 (десяти) рабочих дней текущего месяца, следующего за отчетным. </w:t>
      </w:r>
    </w:p>
    <w:p w14:paraId="3ECEDE58" w14:textId="0BA39999" w:rsidR="00475483" w:rsidRPr="00D7590B" w:rsidRDefault="008A0F5D" w:rsidP="00D75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Заказчик</w:t>
      </w:r>
      <w:r w:rsidR="002C2582" w:rsidRPr="00D7590B">
        <w:rPr>
          <w:rFonts w:eastAsia="Times New Roman" w:cs="Times New Roman"/>
        </w:rPr>
        <w:t>, в течение 10 дней со дня отправления Поставщиком Акта, но не позднее 15 числа месяца, следующего за отчетным, обязан подтвердить данный Акт путем направления подписанного Акта Поставщику.</w:t>
      </w:r>
    </w:p>
    <w:p w14:paraId="2134A971" w14:textId="0181EF56" w:rsidR="00475483" w:rsidRPr="00D7590B" w:rsidRDefault="002C2582" w:rsidP="00D75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 случае если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не согласен с полученным Актом, то в течение 5 рабочих дней со дня отправки его Поставщиком,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обязан предоставить свой вариант Акта с учетом всех корректировок в накладных, УПД и направить его в адрес Поставщика. </w:t>
      </w:r>
    </w:p>
    <w:p w14:paraId="7C5514DC" w14:textId="016B4AA9" w:rsidR="00475483" w:rsidRPr="00D7590B" w:rsidRDefault="002C2582" w:rsidP="00D75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В данном случае Акт сверки за отчетный месяц должен быть подписан не позднее 15 числа месяца, следующего за текущим, но не позднее 45 календарных дней со дня направления Акта Поставщиком.</w:t>
      </w:r>
    </w:p>
    <w:p w14:paraId="670E40B1" w14:textId="3549BB65" w:rsidR="00475483" w:rsidRPr="00D7590B" w:rsidRDefault="002C2582" w:rsidP="00D759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 случае непоступления от </w:t>
      </w:r>
      <w:r w:rsidR="008A0F5D">
        <w:rPr>
          <w:rFonts w:eastAsia="Times New Roman" w:cs="Times New Roman"/>
        </w:rPr>
        <w:t>Заказчика</w:t>
      </w:r>
      <w:r w:rsidRPr="00D7590B">
        <w:rPr>
          <w:rFonts w:eastAsia="Times New Roman" w:cs="Times New Roman"/>
        </w:rPr>
        <w:t xml:space="preserve"> возражений по Акту сверки в установленный срок, Акт сверки считается принятым в редакции Поставщика.</w:t>
      </w:r>
    </w:p>
    <w:p w14:paraId="4FFC8498" w14:textId="5E7B1525" w:rsidR="00475483" w:rsidRPr="00D7590B" w:rsidRDefault="00660042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t>ОТВЕТСТВЕННОСТЬ СТОРОН, РАЗРЕШЕНИЕ СПОРОВ.</w:t>
      </w:r>
    </w:p>
    <w:p w14:paraId="77CF0FEB" w14:textId="17F23851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5DA2B0CA" w14:textId="469574F3" w:rsidR="00475483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 случае нарушения сроков поставки Товара по вине Поставщика, </w:t>
      </w:r>
      <w:r w:rsidR="008A0F5D">
        <w:rPr>
          <w:rFonts w:eastAsia="Times New Roman" w:cs="Times New Roman"/>
        </w:rPr>
        <w:t>Заказчик</w:t>
      </w:r>
      <w:r w:rsidRPr="00D7590B">
        <w:rPr>
          <w:rFonts w:eastAsia="Times New Roman" w:cs="Times New Roman"/>
        </w:rPr>
        <w:t xml:space="preserve"> вправе требовать от Поставщика уплаты пени в размере 0,01 % от стоимости не поставленного (недопоставленного) в срок Товара за каждый календарный день просрочки.</w:t>
      </w:r>
    </w:p>
    <w:p w14:paraId="42F984EE" w14:textId="54C28538" w:rsidR="005418A6" w:rsidRPr="005418A6" w:rsidRDefault="00961F82" w:rsidP="00A92D35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eastAsia="Times New Roman" w:cs="Times New Roman"/>
        </w:rPr>
      </w:pPr>
      <w:r w:rsidRPr="00961F82">
        <w:rPr>
          <w:rFonts w:eastAsia="Times New Roman" w:cs="Times New Roman"/>
        </w:rPr>
        <w:t xml:space="preserve">В случае нарушения сроков оплаты Товара, Заказчик обязуется уплатить Поставщику  пени в размере </w:t>
      </w:r>
      <w:r w:rsidR="005418A6">
        <w:rPr>
          <w:rFonts w:eastAsia="Times New Roman" w:cs="Times New Roman"/>
        </w:rPr>
        <w:t>0,0</w:t>
      </w:r>
      <w:r w:rsidRPr="00961F82">
        <w:rPr>
          <w:rFonts w:eastAsia="Times New Roman" w:cs="Times New Roman"/>
        </w:rPr>
        <w:t>1 % от стоимости неоплаченного в срок Товара за каждый календарный день просрочки.</w:t>
      </w:r>
      <w:r w:rsidR="005418A6">
        <w:rPr>
          <w:rFonts w:eastAsia="Times New Roman" w:cs="Times New Roman"/>
        </w:rPr>
        <w:t xml:space="preserve"> Стороны договорились, что на суммы предоплаты проценты, предусмотренные ст. 317.1 ГК РФ не начисляются.</w:t>
      </w:r>
    </w:p>
    <w:p w14:paraId="4565307D" w14:textId="1823F47F" w:rsidR="00475483" w:rsidRPr="00D7590B" w:rsidRDefault="008A0F5D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Заказчик</w:t>
      </w:r>
      <w:r w:rsidR="002C2582" w:rsidRPr="00D7590B">
        <w:rPr>
          <w:rFonts w:eastAsia="Times New Roman" w:cs="Times New Roman"/>
        </w:rPr>
        <w:t xml:space="preserve"> обязан возместить убытки Поставщика, возникшие в результате ненадлежащего исполнения </w:t>
      </w:r>
      <w:r>
        <w:rPr>
          <w:rFonts w:eastAsia="Times New Roman" w:cs="Times New Roman"/>
        </w:rPr>
        <w:t>Заказчиком</w:t>
      </w:r>
      <w:r w:rsidR="002C2582" w:rsidRPr="00D7590B">
        <w:rPr>
          <w:rFonts w:eastAsia="Times New Roman" w:cs="Times New Roman"/>
        </w:rPr>
        <w:t xml:space="preserve"> настоящего договора.</w:t>
      </w:r>
    </w:p>
    <w:p w14:paraId="560215F5" w14:textId="3C1BFFFA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Все разногласия, возникшие в связи с исполнением настоящего договора, разрешаются путем переговоров. При невозможности разрешения разногласий путем переговоров спор между Сторонами по настоящему договору рассматривается в Арбитражном суде Ростовской области, </w:t>
      </w:r>
      <w:bookmarkStart w:id="0" w:name="_GoBack"/>
      <w:bookmarkEnd w:id="0"/>
      <w:r w:rsidRPr="00D7590B">
        <w:rPr>
          <w:rFonts w:eastAsia="Times New Roman" w:cs="Times New Roman"/>
        </w:rPr>
        <w:t xml:space="preserve">предварительный претензионный порядок при этом не обязателен. </w:t>
      </w:r>
    </w:p>
    <w:p w14:paraId="29113D15" w14:textId="0871E5AB" w:rsidR="00475483" w:rsidRPr="00D7590B" w:rsidRDefault="002C2582" w:rsidP="00A92D35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Во всем ином, не предусмотренном настоящим договором, стороны руководствуются Законодательством РФ. </w:t>
      </w:r>
    </w:p>
    <w:p w14:paraId="4B8B3311" w14:textId="533EBE21" w:rsidR="00475483" w:rsidRPr="00D7590B" w:rsidRDefault="00660042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t>СРОК ДЕЙСТВИЯ ДОГОВОРА. ЗАКЛЮЧИТЕЛЬНЫЕ ПОЛОЖЕНИЯ.</w:t>
      </w:r>
    </w:p>
    <w:p w14:paraId="5BAA1964" w14:textId="25DF7B01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Настоящий договор вступает в силу с момента его подписания Сторонами и действует </w:t>
      </w:r>
      <w:r w:rsidRPr="00142EA4">
        <w:rPr>
          <w:rFonts w:eastAsia="Times New Roman" w:cs="Times New Roman"/>
          <w:b/>
        </w:rPr>
        <w:t xml:space="preserve">до «31» </w:t>
      </w:r>
      <w:r w:rsidR="009047B5" w:rsidRPr="00142EA4">
        <w:rPr>
          <w:rFonts w:eastAsia="Times New Roman" w:cs="Times New Roman"/>
          <w:b/>
        </w:rPr>
        <w:t>декабря</w:t>
      </w:r>
      <w:r w:rsidR="00660042" w:rsidRPr="00142EA4">
        <w:rPr>
          <w:rFonts w:eastAsia="Times New Roman" w:cs="Times New Roman"/>
          <w:b/>
        </w:rPr>
        <w:t xml:space="preserve"> </w:t>
      </w:r>
      <w:r w:rsidRPr="00142EA4">
        <w:rPr>
          <w:rFonts w:eastAsia="Times New Roman" w:cs="Times New Roman"/>
          <w:b/>
        </w:rPr>
        <w:t>202</w:t>
      </w:r>
      <w:r w:rsidR="00FC0EAB" w:rsidRPr="00142EA4">
        <w:rPr>
          <w:rFonts w:eastAsia="Times New Roman" w:cs="Times New Roman"/>
          <w:b/>
        </w:rPr>
        <w:t>6</w:t>
      </w:r>
      <w:r w:rsidRPr="00142EA4">
        <w:rPr>
          <w:rFonts w:eastAsia="Times New Roman" w:cs="Times New Roman"/>
          <w:b/>
        </w:rPr>
        <w:t xml:space="preserve"> года.</w:t>
      </w:r>
    </w:p>
    <w:p w14:paraId="279CEDF1" w14:textId="5B352617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Окончание срока действия договора не освобождает Стороны от исполнения обязательств, вытекающих из настоящего договора.</w:t>
      </w:r>
    </w:p>
    <w:p w14:paraId="067002F2" w14:textId="4E6E6A9C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Все дополнения и приложения к данному договору действительны в случае, если они совершены в письменной форме, подписаны уполномоченными на то лицами и скреплены печатями Сторон. Изменения в раздел 7 настоящего Договора вносятся путем получения одностороннего письменного уведомления от Стороны, вносящей изменения, в адрес противоположной Стороны </w:t>
      </w:r>
      <w:r w:rsidRPr="00D7590B">
        <w:rPr>
          <w:rFonts w:eastAsia="Times New Roman" w:cs="Times New Roman"/>
        </w:rPr>
        <w:lastRenderedPageBreak/>
        <w:t xml:space="preserve">в срок, достаточный для корректировки текущей деятельности в соответствии с этими изменениями. </w:t>
      </w:r>
    </w:p>
    <w:p w14:paraId="122DBA76" w14:textId="76D46D34" w:rsidR="00475483" w:rsidRPr="00D7590B" w:rsidRDefault="002C2582" w:rsidP="00D7590B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>Все изменения, приложения и дополнения к настоящему Договору действительны лишь в случае, если они совершены в письменной форме и подписаны обеими сторонами. Под письменной формой подразумевается все согласования, достигнутые Сторонами путем обмена документами по средствам факсимильной, электронной и иной связи, позволяющие достоверно установить, что документ исходит от стороны договора, с дальнейшим обязательным обменом оригиналами документов.</w:t>
      </w:r>
    </w:p>
    <w:p w14:paraId="7F56EB59" w14:textId="5189781A" w:rsidR="00475483" w:rsidRPr="00D7590B" w:rsidRDefault="002C2582" w:rsidP="00142EA4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contextualSpacing/>
        <w:jc w:val="both"/>
        <w:rPr>
          <w:rFonts w:eastAsia="Times New Roman" w:cs="Times New Roman"/>
        </w:rPr>
      </w:pPr>
      <w:r w:rsidRPr="00D7590B">
        <w:rPr>
          <w:rFonts w:eastAsia="Times New Roman" w:cs="Times New Roman"/>
        </w:rPr>
        <w:t xml:space="preserve">Настоящий </w:t>
      </w:r>
      <w:r w:rsidR="00142EA4" w:rsidRPr="00142EA4">
        <w:rPr>
          <w:rFonts w:eastAsia="Times New Roman" w:cs="Times New Roman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448FB529" w14:textId="77777777" w:rsidR="00475483" w:rsidRPr="00D7590B" w:rsidRDefault="00475483" w:rsidP="00D7590B">
      <w:pPr>
        <w:suppressAutoHyphens/>
        <w:spacing w:line="276" w:lineRule="auto"/>
        <w:jc w:val="both"/>
        <w:rPr>
          <w:rFonts w:cs="Times New Roman"/>
        </w:rPr>
      </w:pPr>
    </w:p>
    <w:p w14:paraId="5825BB3D" w14:textId="0E7C1B62" w:rsidR="00475483" w:rsidRPr="00D7590B" w:rsidRDefault="00660042" w:rsidP="00D7590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contextualSpacing/>
        <w:jc w:val="center"/>
        <w:rPr>
          <w:rFonts w:eastAsia="Times New Roman" w:cs="Times New Roman"/>
          <w:b/>
          <w:bCs/>
        </w:rPr>
      </w:pPr>
      <w:r w:rsidRPr="00D7590B">
        <w:rPr>
          <w:rFonts w:eastAsia="Times New Roman" w:cs="Times New Roman"/>
          <w:b/>
          <w:bCs/>
        </w:rPr>
        <w:t>МЕСТОНАХОЖДЕНИЕ, ПЛАТЕЖНЫЕ РЕКВИЗИТЫ И ПОДПИСИ СТОРОН.</w:t>
      </w:r>
    </w:p>
    <w:p w14:paraId="3A8CE8BB" w14:textId="77777777" w:rsidR="00475483" w:rsidRPr="00D7590B" w:rsidRDefault="00475483" w:rsidP="00D7590B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61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80"/>
        <w:gridCol w:w="5033"/>
      </w:tblGrid>
      <w:tr w:rsidR="00475483" w:rsidRPr="00D7590B" w14:paraId="458A95B3" w14:textId="77777777" w:rsidTr="004B2143">
        <w:trPr>
          <w:trHeight w:val="367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120B" w14:textId="77777777" w:rsidR="00475483" w:rsidRPr="00D7590B" w:rsidRDefault="002C2582" w:rsidP="00D7590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14:paraId="7E521A61" w14:textId="4EEBB065" w:rsidR="0097382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2ECB09AE" w14:textId="77777777" w:rsidR="0097382C" w:rsidRPr="00D7590B" w:rsidRDefault="0097382C" w:rsidP="00D7590B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D7590B">
              <w:rPr>
                <w:rFonts w:cs="Times New Roman"/>
                <w:bCs/>
              </w:rPr>
              <w:t>Юридический адрес:</w:t>
            </w:r>
          </w:p>
          <w:p w14:paraId="6729271D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321378DA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2E058848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156ADCB2" w14:textId="06F3C3EB" w:rsidR="0097382C" w:rsidRPr="00D7590B" w:rsidRDefault="0097382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Cs/>
              </w:rPr>
              <w:t>ИНН</w:t>
            </w:r>
            <w:r w:rsidR="00F226FC" w:rsidRPr="00D7590B">
              <w:rPr>
                <w:rFonts w:cs="Times New Roman"/>
                <w:bCs/>
              </w:rPr>
              <w:t>/</w:t>
            </w:r>
            <w:r w:rsidRPr="00D7590B">
              <w:rPr>
                <w:rFonts w:cs="Times New Roman"/>
                <w:bCs/>
              </w:rPr>
              <w:t>КПП</w:t>
            </w:r>
            <w:r w:rsidR="00F226FC" w:rsidRPr="00D7590B">
              <w:rPr>
                <w:rFonts w:cs="Times New Roman"/>
                <w:bCs/>
              </w:rPr>
              <w:t xml:space="preserve"> </w:t>
            </w:r>
            <w:r w:rsidR="00F226FC" w:rsidRPr="00D7590B">
              <w:rPr>
                <w:rFonts w:cs="Times New Roman"/>
                <w:b/>
              </w:rPr>
              <w:t>___________________________</w:t>
            </w:r>
          </w:p>
          <w:p w14:paraId="3FA15D39" w14:textId="77777777" w:rsidR="0097382C" w:rsidRPr="00D7590B" w:rsidRDefault="0097382C" w:rsidP="00D7590B">
            <w:pPr>
              <w:spacing w:line="276" w:lineRule="auto"/>
              <w:jc w:val="both"/>
              <w:rPr>
                <w:rFonts w:cs="Times New Roman"/>
                <w:bCs/>
              </w:rPr>
            </w:pPr>
            <w:r w:rsidRPr="00D7590B">
              <w:rPr>
                <w:rFonts w:cs="Times New Roman"/>
                <w:bCs/>
              </w:rPr>
              <w:t xml:space="preserve">Почтовый адрес: </w:t>
            </w:r>
          </w:p>
          <w:p w14:paraId="50AFBF4C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4C8A960D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0E1D88B0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1A423837" w14:textId="4818D488" w:rsidR="0097382C" w:rsidRPr="00D7590B" w:rsidRDefault="0097382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Cs/>
              </w:rPr>
              <w:t xml:space="preserve">ОГРН </w:t>
            </w:r>
            <w:r w:rsidR="00F226FC" w:rsidRPr="00D7590B">
              <w:rPr>
                <w:rFonts w:cs="Times New Roman"/>
                <w:b/>
              </w:rPr>
              <w:t>________________________________</w:t>
            </w:r>
          </w:p>
          <w:p w14:paraId="7B9E42C3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3A1C6146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77CC2B3F" w14:textId="77777777" w:rsidR="00F226FC" w:rsidRPr="00D7590B" w:rsidRDefault="00F226F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/>
              </w:rPr>
              <w:t>_____________________________________</w:t>
            </w:r>
          </w:p>
          <w:p w14:paraId="4DA2BAD9" w14:textId="1A154C14" w:rsidR="0097382C" w:rsidRPr="00D7590B" w:rsidRDefault="0097382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Cs/>
              </w:rPr>
              <w:t xml:space="preserve">Тел:  </w:t>
            </w:r>
            <w:r w:rsidR="00F226FC" w:rsidRPr="00D7590B">
              <w:rPr>
                <w:rFonts w:cs="Times New Roman"/>
                <w:b/>
              </w:rPr>
              <w:t>_________________________________</w:t>
            </w:r>
          </w:p>
          <w:p w14:paraId="199ACB1B" w14:textId="63E91253" w:rsidR="00475483" w:rsidRPr="00D7590B" w:rsidRDefault="0097382C" w:rsidP="00D7590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D7590B">
              <w:rPr>
                <w:rFonts w:cs="Times New Roman"/>
                <w:bCs/>
                <w:lang w:val="en-US"/>
              </w:rPr>
              <w:t>e</w:t>
            </w:r>
            <w:r w:rsidRPr="00974016">
              <w:rPr>
                <w:rFonts w:cs="Times New Roman"/>
                <w:bCs/>
              </w:rPr>
              <w:t>-</w:t>
            </w:r>
            <w:r w:rsidRPr="00D7590B">
              <w:rPr>
                <w:rFonts w:cs="Times New Roman"/>
                <w:bCs/>
                <w:lang w:val="en-US"/>
              </w:rPr>
              <w:t>mail</w:t>
            </w:r>
            <w:r w:rsidRPr="00974016">
              <w:rPr>
                <w:rFonts w:cs="Times New Roman"/>
                <w:bCs/>
              </w:rPr>
              <w:t xml:space="preserve">: </w:t>
            </w:r>
            <w:r w:rsidR="00F226FC" w:rsidRPr="00D7590B">
              <w:rPr>
                <w:rFonts w:cs="Times New Roman"/>
                <w:b/>
              </w:rPr>
              <w:t>________________________________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AF03" w14:textId="7CBA357A" w:rsidR="00475483" w:rsidRPr="00D7590B" w:rsidRDefault="002C2582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4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081E" w:rsidRPr="00974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8A0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96E1C4" w14:textId="1A23C167" w:rsidR="0072081E" w:rsidRPr="00D7590B" w:rsidRDefault="0072081E" w:rsidP="00D7590B">
            <w:pPr>
              <w:spacing w:line="276" w:lineRule="auto"/>
              <w:rPr>
                <w:rFonts w:cs="Times New Roman"/>
                <w:b/>
                <w:bCs/>
              </w:rPr>
            </w:pPr>
            <w:r w:rsidRPr="00D7590B">
              <w:rPr>
                <w:rFonts w:cs="Times New Roman"/>
                <w:b/>
                <w:bCs/>
              </w:rPr>
              <w:t xml:space="preserve">      ООО «Водные ресурсы»</w:t>
            </w:r>
          </w:p>
          <w:p w14:paraId="0B600E53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Юридический адрес:</w:t>
            </w:r>
          </w:p>
          <w:p w14:paraId="7F122BC3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344029, Ростовская область, </w:t>
            </w:r>
          </w:p>
          <w:p w14:paraId="7725DF15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г. Ростов-на-Дону, ул. Менжинского, </w:t>
            </w:r>
          </w:p>
          <w:p w14:paraId="02EC2397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здание 2Л, офис 234</w:t>
            </w:r>
          </w:p>
          <w:p w14:paraId="381E0E2E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ИНН 6166100113 КПП 616601001</w:t>
            </w:r>
          </w:p>
          <w:p w14:paraId="7412C8A3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ОГРН 1166196081930</w:t>
            </w:r>
          </w:p>
          <w:p w14:paraId="0FA80277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Грузополучатель и его адрес:</w:t>
            </w:r>
          </w:p>
          <w:p w14:paraId="3B733C6A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346919, Ростовская обл., </w:t>
            </w:r>
          </w:p>
          <w:p w14:paraId="4EE1764A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г. Новошахтинск, ул. Советской </w:t>
            </w:r>
          </w:p>
          <w:p w14:paraId="3A83CF2C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Конституции, д. 36 КПП 615145002</w:t>
            </w:r>
          </w:p>
          <w:p w14:paraId="6DAFA01A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р/с 40702810352090016671</w:t>
            </w:r>
          </w:p>
          <w:p w14:paraId="059DEC7A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Юго-Западный банк ПАО «Сбербанк»</w:t>
            </w:r>
          </w:p>
          <w:p w14:paraId="1685AE82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БИК 046015602 к/с 30101810600000000602</w:t>
            </w:r>
          </w:p>
          <w:p w14:paraId="21846ED2" w14:textId="77777777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Телефон: 8-988-540-45-42</w:t>
            </w:r>
          </w:p>
          <w:p w14:paraId="626E88FF" w14:textId="709C2D9A" w:rsidR="0072081E" w:rsidRPr="00D7590B" w:rsidRDefault="0072081E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Fonts w:cs="Times New Roman"/>
              </w:rPr>
              <w:t xml:space="preserve">       e-mail: v_sikora86@mail.ru</w:t>
            </w:r>
          </w:p>
        </w:tc>
      </w:tr>
      <w:tr w:rsidR="00475483" w:rsidRPr="00D7590B" w14:paraId="06064D4D" w14:textId="77777777" w:rsidTr="004B2143">
        <w:trPr>
          <w:trHeight w:val="49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BF8D" w14:textId="02906887" w:rsidR="00475483" w:rsidRPr="00D7590B" w:rsidRDefault="00475483" w:rsidP="00D7590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06B0F9" w14:textId="10C02790" w:rsidR="004B2143" w:rsidRPr="00D7590B" w:rsidRDefault="004B2143" w:rsidP="00D7590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A8778" w14:textId="77777777" w:rsidR="004B2143" w:rsidRPr="00D7590B" w:rsidRDefault="004B2143" w:rsidP="00D7590B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ED2755" w14:textId="7546880B" w:rsidR="004B2143" w:rsidRPr="00D7590B" w:rsidRDefault="00BA08E2" w:rsidP="00D7590B">
            <w:pPr>
              <w:pStyle w:val="a5"/>
              <w:spacing w:line="276" w:lineRule="auto"/>
              <w:jc w:val="both"/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90B">
              <w:rPr>
                <w:rStyle w:val="aa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 </w:t>
            </w:r>
          </w:p>
          <w:p w14:paraId="744B9557" w14:textId="20F15555" w:rsidR="00BA08E2" w:rsidRPr="00D7590B" w:rsidRDefault="00BA08E2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353E6" w14:textId="77777777" w:rsidR="00BA08E2" w:rsidRPr="00D7590B" w:rsidRDefault="00BA08E2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520FC2" w14:textId="07AF2923" w:rsidR="004B2143" w:rsidRPr="00D7590B" w:rsidRDefault="004B2143" w:rsidP="00D7590B">
            <w:pPr>
              <w:spacing w:line="276" w:lineRule="auto"/>
              <w:rPr>
                <w:rFonts w:cs="Times New Roman"/>
              </w:rPr>
            </w:pPr>
            <w:r w:rsidRPr="00D7590B">
              <w:rPr>
                <w:rStyle w:val="aa"/>
                <w:rFonts w:cs="Times New Roman"/>
                <w:b/>
                <w:bCs/>
              </w:rPr>
              <w:t>_________________ /</w:t>
            </w:r>
            <w:r w:rsidR="00BA08E2" w:rsidRPr="00D7590B">
              <w:rPr>
                <w:rStyle w:val="aa"/>
                <w:rFonts w:cs="Times New Roman"/>
                <w:b/>
                <w:bCs/>
              </w:rPr>
              <w:t>________________</w:t>
            </w:r>
            <w:r w:rsidRPr="00D7590B">
              <w:rPr>
                <w:rStyle w:val="aa"/>
                <w:rFonts w:cs="Times New Roman"/>
                <w:b/>
                <w:bCs/>
              </w:rPr>
              <w:t xml:space="preserve">/                                  </w:t>
            </w:r>
          </w:p>
          <w:p w14:paraId="6ECA8805" w14:textId="1A770D9D" w:rsidR="00475483" w:rsidRPr="00D7590B" w:rsidRDefault="00475483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BE545" w14:textId="77777777" w:rsidR="00475483" w:rsidRPr="00D7590B" w:rsidRDefault="00475483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7F94C" w14:textId="77777777" w:rsidR="004B2143" w:rsidRPr="00D7590B" w:rsidRDefault="004B2143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637D75" w14:textId="77777777" w:rsidR="004B2143" w:rsidRPr="00D7590B" w:rsidRDefault="004B2143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5FA51" w14:textId="12AD1F1F" w:rsidR="0072081E" w:rsidRPr="00D7590B" w:rsidRDefault="0072081E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Генеральный директор </w:t>
            </w:r>
          </w:p>
          <w:p w14:paraId="168FAD20" w14:textId="77777777" w:rsidR="00BA08E2" w:rsidRPr="00D7590B" w:rsidRDefault="00BA08E2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0D628" w14:textId="77777777" w:rsidR="0072081E" w:rsidRPr="00D7590B" w:rsidRDefault="0072081E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24BA27" w14:textId="5209D671" w:rsidR="004B2143" w:rsidRPr="00D7590B" w:rsidRDefault="0072081E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___________________ /Иванов А.М./                                         </w:t>
            </w:r>
          </w:p>
        </w:tc>
      </w:tr>
      <w:tr w:rsidR="00475483" w:rsidRPr="00D7590B" w14:paraId="065162AD" w14:textId="77777777" w:rsidTr="004B2143">
        <w:trPr>
          <w:trHeight w:val="251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04270" w14:textId="77777777" w:rsidR="00475483" w:rsidRPr="00D7590B" w:rsidRDefault="002C2582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96C1" w14:textId="77777777" w:rsidR="00475483" w:rsidRPr="00D7590B" w:rsidRDefault="002C2582" w:rsidP="00D7590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М.П.</w:t>
            </w:r>
          </w:p>
        </w:tc>
      </w:tr>
    </w:tbl>
    <w:p w14:paraId="7B434449" w14:textId="2BF789A1" w:rsidR="00475483" w:rsidRDefault="00475483" w:rsidP="00D7590B">
      <w:pPr>
        <w:pStyle w:val="a5"/>
        <w:widowControl w:val="0"/>
        <w:spacing w:line="276" w:lineRule="auto"/>
        <w:ind w:left="216" w:hanging="216"/>
        <w:rPr>
          <w:rFonts w:ascii="Times New Roman" w:hAnsi="Times New Roman" w:cs="Times New Roman"/>
          <w:sz w:val="24"/>
          <w:szCs w:val="24"/>
        </w:rPr>
      </w:pPr>
    </w:p>
    <w:p w14:paraId="5267A028" w14:textId="6C7800FC" w:rsidR="00656E7A" w:rsidRDefault="00656E7A" w:rsidP="00D7590B">
      <w:pPr>
        <w:pStyle w:val="a5"/>
        <w:widowControl w:val="0"/>
        <w:spacing w:line="276" w:lineRule="auto"/>
        <w:ind w:left="216" w:hanging="216"/>
        <w:rPr>
          <w:rFonts w:ascii="Times New Roman" w:hAnsi="Times New Roman" w:cs="Times New Roman"/>
          <w:sz w:val="24"/>
          <w:szCs w:val="24"/>
        </w:rPr>
      </w:pPr>
    </w:p>
    <w:p w14:paraId="52CAB74F" w14:textId="08A01E3F" w:rsidR="00656E7A" w:rsidRDefault="006A6641" w:rsidP="00656E7A">
      <w:pPr>
        <w:pStyle w:val="a5"/>
        <w:pageBreakBefore/>
        <w:widowControl w:val="0"/>
        <w:spacing w:line="276" w:lineRule="auto"/>
        <w:ind w:left="215" w:hanging="21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A1740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7A">
        <w:rPr>
          <w:rFonts w:ascii="Times New Roman" w:hAnsi="Times New Roman" w:cs="Times New Roman"/>
          <w:sz w:val="24"/>
          <w:szCs w:val="24"/>
        </w:rPr>
        <w:t>к договору _____________ от ________________</w:t>
      </w:r>
    </w:p>
    <w:p w14:paraId="3ACB31C2" w14:textId="77777777" w:rsidR="00656E7A" w:rsidRDefault="00656E7A" w:rsidP="00656E7A">
      <w:pPr>
        <w:pStyle w:val="a5"/>
        <w:widowControl w:val="0"/>
        <w:spacing w:line="276" w:lineRule="auto"/>
        <w:ind w:left="216" w:hanging="216"/>
        <w:jc w:val="right"/>
        <w:rPr>
          <w:rFonts w:ascii="Times New Roman" w:hAnsi="Times New Roman" w:cs="Times New Roman"/>
          <w:sz w:val="24"/>
          <w:szCs w:val="24"/>
        </w:rPr>
      </w:pPr>
    </w:p>
    <w:p w14:paraId="7F1B7694" w14:textId="15A12007" w:rsidR="00656E7A" w:rsidRDefault="006A6641" w:rsidP="00656E7A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Спецификация.</w:t>
      </w:r>
    </w:p>
    <w:p w14:paraId="5BA10765" w14:textId="77777777" w:rsidR="00656E7A" w:rsidRDefault="00656E7A" w:rsidP="00656E7A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 xml:space="preserve">к договору поставки № </w:t>
      </w:r>
      <w:r w:rsidRPr="00062F14">
        <w:rPr>
          <w:b/>
          <w:bCs/>
        </w:rPr>
        <w:t xml:space="preserve"> </w:t>
      </w:r>
      <w:r>
        <w:rPr>
          <w:b/>
          <w:bCs/>
        </w:rPr>
        <w:t>______</w:t>
      </w:r>
      <w:r w:rsidRPr="00062F14">
        <w:rPr>
          <w:b/>
          <w:bCs/>
        </w:rPr>
        <w:t xml:space="preserve">  от </w:t>
      </w:r>
      <w:r>
        <w:rPr>
          <w:b/>
          <w:bCs/>
        </w:rPr>
        <w:t>________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  <w:gridCol w:w="5302"/>
      </w:tblGrid>
      <w:tr w:rsidR="00656E7A" w:rsidRPr="0092554A" w14:paraId="0271EEDC" w14:textId="77777777" w:rsidTr="00E26F11">
        <w:tc>
          <w:tcPr>
            <w:tcW w:w="5301" w:type="dxa"/>
          </w:tcPr>
          <w:p w14:paraId="4BA5A2CE" w14:textId="77777777" w:rsidR="00656E7A" w:rsidRPr="0092554A" w:rsidRDefault="00656E7A" w:rsidP="00E26F1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6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25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г. Ростов-на-Дону                                 </w:t>
            </w:r>
          </w:p>
        </w:tc>
        <w:tc>
          <w:tcPr>
            <w:tcW w:w="5302" w:type="dxa"/>
          </w:tcPr>
          <w:p w14:paraId="2C638F01" w14:textId="676DB51B" w:rsidR="00656E7A" w:rsidRPr="0092554A" w:rsidRDefault="00656E7A" w:rsidP="00E26F11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060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925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«_____» _______________ 202</w:t>
            </w:r>
            <w:r w:rsidR="002A17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9255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г.</w:t>
            </w:r>
          </w:p>
        </w:tc>
      </w:tr>
    </w:tbl>
    <w:p w14:paraId="67E52B10" w14:textId="77777777" w:rsidR="00656E7A" w:rsidRDefault="00656E7A" w:rsidP="00656E7A">
      <w:pPr>
        <w:rPr>
          <w:rFonts w:eastAsia="Times New Roman" w:cs="Times New Roman"/>
        </w:rPr>
      </w:pPr>
    </w:p>
    <w:p w14:paraId="5DB1E70B" w14:textId="0924523A" w:rsidR="00656E7A" w:rsidRPr="0092554A" w:rsidRDefault="00656E7A" w:rsidP="00656E7A">
      <w:pPr>
        <w:pStyle w:val="a5"/>
        <w:suppressAutoHyphens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2554A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«Водные ресурсы» (ООО «Водные ресурсы»),</w:t>
      </w:r>
      <w:r w:rsidRPr="0092554A">
        <w:rPr>
          <w:rFonts w:ascii="Times New Roman" w:hAnsi="Times New Roman"/>
          <w:sz w:val="24"/>
          <w:szCs w:val="24"/>
        </w:rPr>
        <w:t xml:space="preserve"> в лице генерального директора Иванова Александра Михайловича, действующего на основании Устава, именуемое в дальнейшем «</w:t>
      </w:r>
      <w:r w:rsidR="008A0F5D">
        <w:rPr>
          <w:rFonts w:ascii="Times New Roman" w:hAnsi="Times New Roman"/>
          <w:sz w:val="24"/>
          <w:szCs w:val="24"/>
        </w:rPr>
        <w:t>Заказчик</w:t>
      </w:r>
      <w:r w:rsidRPr="0092554A">
        <w:rPr>
          <w:rFonts w:ascii="Times New Roman" w:hAnsi="Times New Roman"/>
          <w:sz w:val="24"/>
          <w:szCs w:val="24"/>
        </w:rPr>
        <w:t>», с одной стороны, и ____________________________________________________________________________________, в лице ____________________________________ действующего на основании ____________, именуемое  в дальнейшем «Поставщик», с другой стороны</w:t>
      </w:r>
      <w:r>
        <w:rPr>
          <w:rFonts w:ascii="Times New Roman" w:hAnsi="Times New Roman"/>
          <w:sz w:val="24"/>
          <w:szCs w:val="24"/>
        </w:rPr>
        <w:t xml:space="preserve">, заключили настоящую Спецификацию к Договору поставки  </w:t>
      </w:r>
      <w:r w:rsidR="00AA5D50" w:rsidRPr="00AA5D50">
        <w:rPr>
          <w:rFonts w:ascii="Times New Roman" w:hAnsi="Times New Roman"/>
          <w:sz w:val="24"/>
          <w:szCs w:val="24"/>
        </w:rPr>
        <w:t>№  ______  от ________</w:t>
      </w:r>
      <w:r w:rsidR="00AA5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нижеследующем:</w:t>
      </w:r>
    </w:p>
    <w:p w14:paraId="0CF986DD" w14:textId="4D150847" w:rsidR="00656E7A" w:rsidRDefault="00656E7A" w:rsidP="00656E7A">
      <w:pPr>
        <w:keepNext/>
        <w:widowControl w:val="0"/>
        <w:numPr>
          <w:ilvl w:val="0"/>
          <w:numId w:val="6"/>
        </w:numPr>
        <w:jc w:val="both"/>
      </w:pPr>
      <w:r>
        <w:t xml:space="preserve">Поставщик обязуется поставить, а </w:t>
      </w:r>
      <w:r w:rsidR="008A0F5D">
        <w:t>Заказчик</w:t>
      </w:r>
      <w:r>
        <w:t xml:space="preserve"> принять и оплатить Товар, указанный в п.3 настоящей Спецификации в порядке и на условиях настоящей Спецификации.</w:t>
      </w:r>
    </w:p>
    <w:p w14:paraId="5BB7750B" w14:textId="4D5912C7" w:rsidR="00656E7A" w:rsidRDefault="00656E7A" w:rsidP="00656E7A">
      <w:pPr>
        <w:keepNext/>
        <w:widowControl w:val="0"/>
        <w:numPr>
          <w:ilvl w:val="0"/>
          <w:numId w:val="6"/>
        </w:numPr>
        <w:jc w:val="both"/>
      </w:pPr>
      <w:r>
        <w:t>Общая стоимость товара по настоящей Спецификации составляет _____________________</w:t>
      </w:r>
      <w:r w:rsidRPr="000D3E9D">
        <w:t xml:space="preserve"> </w:t>
      </w:r>
      <w:r w:rsidRPr="00101942">
        <w:t>(____________________________________________________________),</w:t>
      </w:r>
      <w:r w:rsidR="00B47772">
        <w:t xml:space="preserve"> в том числе НДС 22</w:t>
      </w:r>
      <w:r w:rsidRPr="002E27CA">
        <w:t xml:space="preserve">% – </w:t>
      </w:r>
      <w:r>
        <w:t>_____________________</w:t>
      </w:r>
    </w:p>
    <w:p w14:paraId="28122002" w14:textId="77777777" w:rsidR="00656E7A" w:rsidRDefault="00656E7A" w:rsidP="00656E7A">
      <w:pPr>
        <w:keepNext/>
        <w:widowControl w:val="0"/>
        <w:numPr>
          <w:ilvl w:val="0"/>
          <w:numId w:val="6"/>
        </w:numPr>
        <w:jc w:val="both"/>
      </w:pPr>
      <w:r>
        <w:t>Наименование, количество, цена поставляемого товара:</w:t>
      </w:r>
    </w:p>
    <w:p w14:paraId="0E4F369A" w14:textId="77777777" w:rsidR="00E54818" w:rsidRDefault="00E54818"/>
    <w:tbl>
      <w:tblPr>
        <w:tblW w:w="10437" w:type="dxa"/>
        <w:tblLook w:val="04A0" w:firstRow="1" w:lastRow="0" w:firstColumn="1" w:lastColumn="0" w:noHBand="0" w:noVBand="1"/>
      </w:tblPr>
      <w:tblGrid>
        <w:gridCol w:w="421"/>
        <w:gridCol w:w="5953"/>
        <w:gridCol w:w="992"/>
        <w:gridCol w:w="907"/>
        <w:gridCol w:w="1082"/>
        <w:gridCol w:w="1082"/>
      </w:tblGrid>
      <w:tr w:rsidR="00E54818" w:rsidRPr="00E54818" w14:paraId="6826276D" w14:textId="64E4DA30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0DBF" w14:textId="00C39704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E54818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25B7" w14:textId="6A851ABD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E54818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3A257" w14:textId="0F5FBDE6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E54818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BAAC" w14:textId="6704DB72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E54818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Ед. изм.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34E0" w14:textId="40639BC6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E54818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Цена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3551B" w14:textId="3C15791D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  <w:r w:rsidRPr="0092554A"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  <w:t>Сумма</w:t>
            </w:r>
          </w:p>
        </w:tc>
      </w:tr>
      <w:tr w:rsidR="00E54818" w:rsidRPr="00E54818" w14:paraId="3B3748C9" w14:textId="4134B557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71E3" w14:textId="0832B2DE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E54818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1FD4" w14:textId="1E318E07" w:rsidR="00E54818" w:rsidRPr="00E54818" w:rsidRDefault="00A75DD7" w:rsidP="0024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Труба МУЛЬТИПАЙП ПРО RC III ПЭ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100-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RC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/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ПЭ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100/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ПЭ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100-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RC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SDR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13,6 -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900 х 66,1 (13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5E659" w14:textId="08489BAF" w:rsidR="00E54818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611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D87A" w14:textId="3836502F" w:rsidR="00E54818" w:rsidRPr="00E54818" w:rsidRDefault="007D1A72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626B" w14:textId="467DCE64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D9DDA" w14:textId="77777777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75DD7" w:rsidRPr="00E54818" w14:paraId="0576516F" w14:textId="77777777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3026" w14:textId="271ECBDE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290D" w14:textId="6C287D36" w:rsidR="00A75DD7" w:rsidRPr="00A75DD7" w:rsidRDefault="00A75DD7" w:rsidP="0024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Труба МУЛЬТИПАЙП ПРО RC III ПЭ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100-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RC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/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ПЭ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100/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ПЭ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100-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RC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SDR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13,6 -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710 х 52,2 (13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BAC52" w14:textId="7EB20D39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559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7C0A" w14:textId="2F5FA6ED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5297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4539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75DD7" w:rsidRPr="00E54818" w14:paraId="5332FC28" w14:textId="77777777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214E" w14:textId="637FD47F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9D34" w14:textId="657DA963" w:rsidR="00A75DD7" w:rsidRPr="00A75DD7" w:rsidRDefault="00A75DD7" w:rsidP="0024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Труба МУЛЬТИПАЙП ПРО RC III ПЭ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100-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RC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/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ПЭ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100/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ПЭ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100-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RC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  <w:lang w:val="en-US"/>
              </w:rPr>
              <w:t>SDR</w:t>
            </w:r>
            <w:r w:rsidRP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13,6 -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315 х 23,2 (13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9B500" w14:textId="627CB3A8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8410" w14:textId="65052FF6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2318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31BEB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75DD7" w:rsidRPr="00E54818" w14:paraId="10D1C8F0" w14:textId="77777777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C948" w14:textId="3A07E59A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CE02" w14:textId="49AD218B" w:rsidR="00A75DD7" w:rsidRPr="00A75DD7" w:rsidRDefault="00A75DD7" w:rsidP="0024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Труба КОРСИС DN/ID 800 SN 8 ПП PR-4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формованный раструб (5,8м) с упл.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кольцом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53106C" w14:textId="7D4823A5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92,8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D614" w14:textId="538C7AE2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84BF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F782A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75DD7" w:rsidRPr="00E54818" w14:paraId="164EA40D" w14:textId="77777777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805" w14:textId="58907878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2E07" w14:textId="6929E77E" w:rsidR="00A75DD7" w:rsidRPr="00A75DD7" w:rsidRDefault="00A75DD7" w:rsidP="0024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Труба КОРСИС DN/ID 600 SN 8 ПП PR-4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формованный раструб (6м) с упл. кольцом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97D96" w14:textId="43BC05AA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18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C26D" w14:textId="1F3230BD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AEC1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B162E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A75DD7" w:rsidRPr="00E54818" w14:paraId="66E6C5F9" w14:textId="77777777" w:rsidTr="00244DE4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627D" w14:textId="0CEDDCE4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0B6F" w14:textId="534FD892" w:rsidR="00A75DD7" w:rsidRPr="00A75DD7" w:rsidRDefault="00A75DD7" w:rsidP="00244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Труба КОРСИС DN/ID 500 SN 8 ПП PR-4</w:t>
            </w:r>
            <w:r w:rsidR="00244DE4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Pr="00A75DD7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формованный раструб (6м) с упл. кольцом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079BE" w14:textId="6CEE404A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36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2E63" w14:textId="0B253B71" w:rsidR="00A75DD7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66EF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C7F92" w14:textId="77777777" w:rsidR="00A75DD7" w:rsidRPr="00E54818" w:rsidRDefault="00A75DD7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E54818" w:rsidRPr="00E54818" w14:paraId="527D3FFA" w14:textId="77777777" w:rsidTr="00244DE4">
        <w:trPr>
          <w:trHeight w:val="340"/>
        </w:trPr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5068" w14:textId="2151020C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Итого: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8B78" w14:textId="77777777" w:rsidR="00E54818" w:rsidRPr="00E54818" w:rsidRDefault="00E54818" w:rsidP="00E548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08B64E48" w14:textId="77777777" w:rsidR="00656E7A" w:rsidRDefault="00656E7A" w:rsidP="00656E7A">
      <w:pPr>
        <w:keepNext/>
        <w:widowControl w:val="0"/>
        <w:ind w:left="426"/>
        <w:jc w:val="both"/>
      </w:pPr>
    </w:p>
    <w:p w14:paraId="7AAE8D03" w14:textId="77777777" w:rsidR="00611A7C" w:rsidRPr="00611A7C" w:rsidRDefault="00611A7C" w:rsidP="00611A7C">
      <w:pPr>
        <w:pStyle w:val="ac"/>
        <w:numPr>
          <w:ilvl w:val="0"/>
          <w:numId w:val="6"/>
        </w:numPr>
        <w:ind w:left="0" w:firstLine="66"/>
      </w:pPr>
      <w:r w:rsidRPr="00611A7C">
        <w:t>Срок оплаты – в течении 7 (семи) рабочих дней с даты подписания документов о приемке. Датой оплаты считается дата поступления денежных средств на расчетный счет Поставщика.</w:t>
      </w:r>
    </w:p>
    <w:p w14:paraId="12DA5E29" w14:textId="6B8362A6" w:rsidR="00656E7A" w:rsidRDefault="00656E7A" w:rsidP="00611A7C">
      <w:pPr>
        <w:keepNext/>
        <w:widowControl w:val="0"/>
        <w:numPr>
          <w:ilvl w:val="0"/>
          <w:numId w:val="6"/>
        </w:numPr>
        <w:ind w:left="0" w:firstLine="66"/>
        <w:jc w:val="both"/>
      </w:pPr>
      <w:r>
        <w:t xml:space="preserve">Порядок поставки </w:t>
      </w:r>
      <w:r w:rsidR="00611A7C">
        <w:t>Товара:</w:t>
      </w:r>
      <w:r>
        <w:t xml:space="preserve"> </w:t>
      </w:r>
      <w:bookmarkStart w:id="1" w:name="_Hlk176858864"/>
      <w:r w:rsidR="00C8450A">
        <w:t xml:space="preserve">Силами </w:t>
      </w:r>
      <w:r w:rsidR="00244DE4">
        <w:t>поставщика по</w:t>
      </w:r>
      <w:r>
        <w:t xml:space="preserve"> адресу:</w:t>
      </w:r>
      <w:r w:rsidRPr="0082140A">
        <w:t xml:space="preserve"> г. Новошахтинск, ул</w:t>
      </w:r>
      <w:r>
        <w:t>.</w:t>
      </w:r>
      <w:r w:rsidR="00C8450A">
        <w:t xml:space="preserve"> Советской Конституции</w:t>
      </w:r>
      <w:r w:rsidRPr="0082140A">
        <w:t>,</w:t>
      </w:r>
      <w:r w:rsidR="00C8450A">
        <w:t xml:space="preserve"> д.36</w:t>
      </w:r>
      <w:r>
        <w:t>. Поставка то</w:t>
      </w:r>
      <w:r w:rsidR="005E170F">
        <w:t>вара осуществляется в течении 5</w:t>
      </w:r>
      <w:r>
        <w:t xml:space="preserve"> календарных дней после поступления заявки от </w:t>
      </w:r>
      <w:r w:rsidR="008A0F5D">
        <w:t>Заказчика</w:t>
      </w:r>
      <w:r>
        <w:t xml:space="preserve">. </w:t>
      </w:r>
      <w:bookmarkEnd w:id="1"/>
    </w:p>
    <w:p w14:paraId="5E5B08DC" w14:textId="74B21D7E" w:rsidR="00656E7A" w:rsidRDefault="008A0F5D" w:rsidP="00611A7C">
      <w:pPr>
        <w:keepNext/>
        <w:widowControl w:val="0"/>
        <w:numPr>
          <w:ilvl w:val="0"/>
          <w:numId w:val="6"/>
        </w:numPr>
        <w:ind w:left="0" w:firstLine="66"/>
        <w:jc w:val="both"/>
      </w:pPr>
      <w:r>
        <w:t>Заказчик</w:t>
      </w:r>
      <w:r w:rsidR="00656E7A">
        <w:t xml:space="preserve"> уведомлен о том, что поставленный товар надлежащего качества обмену и возврату не подлежит.</w:t>
      </w:r>
    </w:p>
    <w:p w14:paraId="0B755129" w14:textId="77777777" w:rsidR="00656E7A" w:rsidRDefault="00656E7A" w:rsidP="00611A7C">
      <w:pPr>
        <w:keepNext/>
        <w:widowControl w:val="0"/>
        <w:numPr>
          <w:ilvl w:val="0"/>
          <w:numId w:val="7"/>
        </w:numPr>
        <w:ind w:left="0" w:firstLine="66"/>
        <w:jc w:val="both"/>
      </w:pPr>
      <w:r>
        <w:t xml:space="preserve">Настоящая Спецификация состоит из 1 страницы и является неотъемлемой частью Договора поставки </w:t>
      </w:r>
      <w:r w:rsidRPr="00A721E0">
        <w:t xml:space="preserve">№ </w:t>
      </w:r>
      <w:r>
        <w:t>_________ от ________________</w:t>
      </w:r>
    </w:p>
    <w:p w14:paraId="2EB747D8" w14:textId="77777777" w:rsidR="00656E7A" w:rsidRDefault="00656E7A" w:rsidP="00611A7C">
      <w:pPr>
        <w:keepNext/>
        <w:widowControl w:val="0"/>
        <w:numPr>
          <w:ilvl w:val="0"/>
          <w:numId w:val="7"/>
        </w:numPr>
        <w:ind w:left="0" w:firstLine="66"/>
        <w:jc w:val="both"/>
      </w:pPr>
      <w:r>
        <w:t>Настоящая спецификация вступает в силу с момента подписания Сторонами.</w:t>
      </w:r>
    </w:p>
    <w:p w14:paraId="25E5CDDC" w14:textId="77777777" w:rsidR="00656E7A" w:rsidRDefault="00656E7A" w:rsidP="00611A7C">
      <w:pPr>
        <w:keepNext/>
        <w:widowControl w:val="0"/>
        <w:numPr>
          <w:ilvl w:val="0"/>
          <w:numId w:val="7"/>
        </w:numPr>
        <w:ind w:left="0" w:firstLine="66"/>
        <w:jc w:val="both"/>
      </w:pPr>
      <w:r>
        <w:t xml:space="preserve">Во всем остальном, что не оговорено в настоящей спецификации, действуют условия Договора поставки </w:t>
      </w:r>
      <w:r w:rsidRPr="00A721E0">
        <w:t xml:space="preserve">№ </w:t>
      </w:r>
      <w:r>
        <w:t>_________ от ________________.</w:t>
      </w:r>
    </w:p>
    <w:p w14:paraId="7C172525" w14:textId="77777777" w:rsidR="00656E7A" w:rsidRDefault="00656E7A" w:rsidP="00656E7A">
      <w:pPr>
        <w:jc w:val="center"/>
        <w:rPr>
          <w:b/>
          <w:bCs/>
        </w:rPr>
      </w:pPr>
    </w:p>
    <w:p w14:paraId="1EF8ED70" w14:textId="77777777" w:rsidR="00656E7A" w:rsidRDefault="00656E7A" w:rsidP="00656E7A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Подписи сторон:</w:t>
      </w:r>
    </w:p>
    <w:p w14:paraId="4EB991DE" w14:textId="736BEAC5" w:rsidR="00656E7A" w:rsidRDefault="00656E7A" w:rsidP="00656E7A">
      <w:pPr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«Поставщик»                                                                         «</w:t>
      </w:r>
      <w:r w:rsidR="008A0F5D">
        <w:rPr>
          <w:b/>
          <w:bCs/>
        </w:rPr>
        <w:t>Заказчик</w:t>
      </w:r>
      <w:r>
        <w:rPr>
          <w:b/>
          <w:bCs/>
        </w:rPr>
        <w:t>»</w:t>
      </w:r>
    </w:p>
    <w:tbl>
      <w:tblPr>
        <w:tblStyle w:val="TableNormal"/>
        <w:tblW w:w="106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5"/>
        <w:gridCol w:w="5289"/>
      </w:tblGrid>
      <w:tr w:rsidR="00656E7A" w14:paraId="34D62C80" w14:textId="77777777" w:rsidTr="00E26F11">
        <w:trPr>
          <w:trHeight w:val="290"/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C39F" w14:textId="77777777" w:rsidR="00656E7A" w:rsidRDefault="00656E7A" w:rsidP="00E26F11"/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679A9" w14:textId="77777777" w:rsidR="00656E7A" w:rsidRDefault="00656E7A" w:rsidP="00E26F11"/>
        </w:tc>
      </w:tr>
    </w:tbl>
    <w:p w14:paraId="1775F7C1" w14:textId="77777777" w:rsidR="00656E7A" w:rsidRDefault="00656E7A" w:rsidP="00656E7A">
      <w:pPr>
        <w:tabs>
          <w:tab w:val="center" w:pos="4677"/>
          <w:tab w:val="right" w:pos="9355"/>
        </w:tabs>
        <w:ind w:right="360"/>
        <w:jc w:val="center"/>
        <w:rPr>
          <w:rFonts w:eastAsia="Times New Roman" w:cs="Times New Roman"/>
        </w:rPr>
      </w:pPr>
    </w:p>
    <w:p w14:paraId="23AE6502" w14:textId="344C9A79" w:rsidR="00656E7A" w:rsidRDefault="00656E7A" w:rsidP="00656E7A">
      <w:pPr>
        <w:tabs>
          <w:tab w:val="center" w:pos="4677"/>
          <w:tab w:val="right" w:pos="9355"/>
        </w:tabs>
        <w:ind w:right="360"/>
        <w:jc w:val="center"/>
        <w:rPr>
          <w:b/>
          <w:bCs/>
        </w:rPr>
      </w:pPr>
      <w:r>
        <w:t>Поставщик</w:t>
      </w:r>
      <w:r w:rsidRPr="00E36F9F">
        <w:rPr>
          <w:b/>
          <w:bCs/>
        </w:rPr>
        <w:t>_____________/</w:t>
      </w:r>
      <w:r>
        <w:rPr>
          <w:b/>
          <w:bCs/>
        </w:rPr>
        <w:t>______________/</w:t>
      </w:r>
      <w:r>
        <w:t xml:space="preserve">                 </w:t>
      </w:r>
      <w:r w:rsidR="008A0F5D">
        <w:t>Заказчик</w:t>
      </w:r>
      <w:r>
        <w:t>____________</w:t>
      </w:r>
      <w:r>
        <w:rPr>
          <w:b/>
          <w:bCs/>
        </w:rPr>
        <w:t>/</w:t>
      </w:r>
      <w:r w:rsidRPr="00A721E0">
        <w:t xml:space="preserve"> </w:t>
      </w:r>
      <w:r w:rsidRPr="00A721E0">
        <w:rPr>
          <w:b/>
          <w:bCs/>
        </w:rPr>
        <w:t>Иванов А.М</w:t>
      </w:r>
      <w:r>
        <w:rPr>
          <w:b/>
          <w:bCs/>
        </w:rPr>
        <w:t xml:space="preserve"> /</w:t>
      </w:r>
    </w:p>
    <w:p w14:paraId="79CEE780" w14:textId="119407A6" w:rsidR="002A1740" w:rsidRDefault="002A1740" w:rsidP="00656E7A">
      <w:pPr>
        <w:tabs>
          <w:tab w:val="center" w:pos="4677"/>
          <w:tab w:val="right" w:pos="9355"/>
        </w:tabs>
        <w:ind w:right="360"/>
        <w:jc w:val="center"/>
        <w:rPr>
          <w:b/>
          <w:bCs/>
        </w:rPr>
      </w:pPr>
    </w:p>
    <w:p w14:paraId="76F61F60" w14:textId="5B1EAF4B" w:rsidR="002A1740" w:rsidRDefault="002A1740" w:rsidP="00656E7A">
      <w:pPr>
        <w:tabs>
          <w:tab w:val="center" w:pos="4677"/>
          <w:tab w:val="right" w:pos="9355"/>
        </w:tabs>
        <w:ind w:right="360"/>
        <w:jc w:val="center"/>
        <w:rPr>
          <w:b/>
          <w:bCs/>
        </w:rPr>
      </w:pPr>
    </w:p>
    <w:p w14:paraId="4337AF2E" w14:textId="4A4856DF" w:rsidR="002A1740" w:rsidRDefault="002A1740" w:rsidP="00656E7A">
      <w:pPr>
        <w:tabs>
          <w:tab w:val="center" w:pos="4677"/>
          <w:tab w:val="right" w:pos="9355"/>
        </w:tabs>
        <w:ind w:right="360"/>
        <w:jc w:val="center"/>
        <w:rPr>
          <w:b/>
          <w:bCs/>
        </w:rPr>
      </w:pPr>
    </w:p>
    <w:p w14:paraId="0D658EE7" w14:textId="77777777" w:rsidR="002A1740" w:rsidRDefault="002A1740" w:rsidP="00656E7A">
      <w:pPr>
        <w:tabs>
          <w:tab w:val="center" w:pos="4677"/>
          <w:tab w:val="right" w:pos="9355"/>
        </w:tabs>
        <w:ind w:right="360"/>
        <w:jc w:val="center"/>
      </w:pPr>
    </w:p>
    <w:sectPr w:rsidR="002A1740">
      <w:pgSz w:w="11900" w:h="16840"/>
      <w:pgMar w:top="284" w:right="567" w:bottom="181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27E8F" w14:textId="77777777" w:rsidR="001E1804" w:rsidRDefault="001E1804">
      <w:r>
        <w:separator/>
      </w:r>
    </w:p>
  </w:endnote>
  <w:endnote w:type="continuationSeparator" w:id="0">
    <w:p w14:paraId="0465F77D" w14:textId="77777777" w:rsidR="001E1804" w:rsidRDefault="001E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D316B" w14:textId="77777777" w:rsidR="001E1804" w:rsidRDefault="001E1804">
      <w:r>
        <w:separator/>
      </w:r>
    </w:p>
  </w:footnote>
  <w:footnote w:type="continuationSeparator" w:id="0">
    <w:p w14:paraId="4530A698" w14:textId="77777777" w:rsidR="001E1804" w:rsidRDefault="001E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C1F"/>
    <w:multiLevelType w:val="hybridMultilevel"/>
    <w:tmpl w:val="6A3E6048"/>
    <w:styleLink w:val="1"/>
    <w:lvl w:ilvl="0" w:tplc="2F8088BC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FC04D0">
      <w:start w:val="1"/>
      <w:numFmt w:val="lowerLetter"/>
      <w:lvlText w:val="%2."/>
      <w:lvlJc w:val="left"/>
      <w:pPr>
        <w:ind w:left="11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CE6B52">
      <w:start w:val="1"/>
      <w:numFmt w:val="lowerRoman"/>
      <w:lvlText w:val="%3."/>
      <w:lvlJc w:val="left"/>
      <w:pPr>
        <w:ind w:left="189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FCCDAC">
      <w:start w:val="1"/>
      <w:numFmt w:val="decimal"/>
      <w:lvlText w:val="%4."/>
      <w:lvlJc w:val="left"/>
      <w:pPr>
        <w:ind w:left="26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A4E622">
      <w:start w:val="1"/>
      <w:numFmt w:val="lowerLetter"/>
      <w:lvlText w:val="%5."/>
      <w:lvlJc w:val="left"/>
      <w:pPr>
        <w:ind w:left="33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1A0238">
      <w:start w:val="1"/>
      <w:numFmt w:val="lowerRoman"/>
      <w:lvlText w:val="%6."/>
      <w:lvlJc w:val="left"/>
      <w:pPr>
        <w:ind w:left="405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164B72">
      <w:start w:val="1"/>
      <w:numFmt w:val="decimal"/>
      <w:lvlText w:val="%7."/>
      <w:lvlJc w:val="left"/>
      <w:pPr>
        <w:ind w:left="47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B498AA">
      <w:start w:val="1"/>
      <w:numFmt w:val="lowerLetter"/>
      <w:lvlText w:val="%8."/>
      <w:lvlJc w:val="left"/>
      <w:pPr>
        <w:ind w:left="54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FA21AE">
      <w:start w:val="1"/>
      <w:numFmt w:val="lowerRoman"/>
      <w:lvlText w:val="%9."/>
      <w:lvlJc w:val="left"/>
      <w:pPr>
        <w:ind w:left="6212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88078D"/>
    <w:multiLevelType w:val="hybridMultilevel"/>
    <w:tmpl w:val="135064B2"/>
    <w:lvl w:ilvl="0" w:tplc="94E2129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D08AE"/>
    <w:multiLevelType w:val="hybridMultilevel"/>
    <w:tmpl w:val="60E22426"/>
    <w:lvl w:ilvl="0" w:tplc="4E2680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827B4"/>
    <w:multiLevelType w:val="hybridMultilevel"/>
    <w:tmpl w:val="6A3E6048"/>
    <w:numStyleLink w:val="1"/>
  </w:abstractNum>
  <w:abstractNum w:abstractNumId="4" w15:restartNumberingAfterBreak="0">
    <w:nsid w:val="5B87100D"/>
    <w:multiLevelType w:val="hybridMultilevel"/>
    <w:tmpl w:val="D2AE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C7A34"/>
    <w:multiLevelType w:val="multilevel"/>
    <w:tmpl w:val="E2F433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lvl w:ilvl="0" w:tplc="10D40884">
        <w:start w:val="1"/>
        <w:numFmt w:val="decimal"/>
        <w:lvlText w:val="%1."/>
        <w:lvlJc w:val="left"/>
        <w:pPr>
          <w:ind w:left="39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2C38B7FC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9DC6D82">
        <w:start w:val="1"/>
        <w:numFmt w:val="lowerRoman"/>
        <w:lvlText w:val="%3."/>
        <w:lvlJc w:val="left"/>
        <w:pPr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FD2B584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97216C8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CEC8A2C">
        <w:start w:val="1"/>
        <w:numFmt w:val="lowerRoman"/>
        <w:lvlText w:val="%6."/>
        <w:lvlJc w:val="left"/>
        <w:pPr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48EAC018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FEA4C0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B0C2AC48">
        <w:start w:val="1"/>
        <w:numFmt w:val="lowerRoman"/>
        <w:lvlText w:val="%9."/>
        <w:lvlJc w:val="left"/>
        <w:pPr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83"/>
    <w:rsid w:val="000A57EF"/>
    <w:rsid w:val="000B4414"/>
    <w:rsid w:val="000F416B"/>
    <w:rsid w:val="00101942"/>
    <w:rsid w:val="00136D5E"/>
    <w:rsid w:val="00142EA4"/>
    <w:rsid w:val="00153775"/>
    <w:rsid w:val="00167E6F"/>
    <w:rsid w:val="00174D1F"/>
    <w:rsid w:val="001B73EC"/>
    <w:rsid w:val="001C2A96"/>
    <w:rsid w:val="001E1804"/>
    <w:rsid w:val="001F1BAB"/>
    <w:rsid w:val="001F4D44"/>
    <w:rsid w:val="0021581B"/>
    <w:rsid w:val="00217B07"/>
    <w:rsid w:val="00244DE4"/>
    <w:rsid w:val="00277C88"/>
    <w:rsid w:val="0029095F"/>
    <w:rsid w:val="002A1740"/>
    <w:rsid w:val="002B04B0"/>
    <w:rsid w:val="002B4DB4"/>
    <w:rsid w:val="002C2582"/>
    <w:rsid w:val="002E29EE"/>
    <w:rsid w:val="00382240"/>
    <w:rsid w:val="003B141D"/>
    <w:rsid w:val="00443F54"/>
    <w:rsid w:val="00475483"/>
    <w:rsid w:val="004B2143"/>
    <w:rsid w:val="004C2D64"/>
    <w:rsid w:val="004C6C25"/>
    <w:rsid w:val="005418A6"/>
    <w:rsid w:val="0056121D"/>
    <w:rsid w:val="0058033F"/>
    <w:rsid w:val="005805BF"/>
    <w:rsid w:val="00585F1C"/>
    <w:rsid w:val="005C1421"/>
    <w:rsid w:val="005D18DF"/>
    <w:rsid w:val="005E170F"/>
    <w:rsid w:val="006057E2"/>
    <w:rsid w:val="00606878"/>
    <w:rsid w:val="00611A7C"/>
    <w:rsid w:val="00614FBC"/>
    <w:rsid w:val="0062619C"/>
    <w:rsid w:val="00656E7A"/>
    <w:rsid w:val="00660042"/>
    <w:rsid w:val="0068099C"/>
    <w:rsid w:val="006A6641"/>
    <w:rsid w:val="006C1851"/>
    <w:rsid w:val="006F2015"/>
    <w:rsid w:val="0071787E"/>
    <w:rsid w:val="00717E0C"/>
    <w:rsid w:val="0072081E"/>
    <w:rsid w:val="007338D2"/>
    <w:rsid w:val="00752AB1"/>
    <w:rsid w:val="00776E7D"/>
    <w:rsid w:val="007A37DA"/>
    <w:rsid w:val="007B2200"/>
    <w:rsid w:val="007D1A72"/>
    <w:rsid w:val="0084101E"/>
    <w:rsid w:val="008953C2"/>
    <w:rsid w:val="008A0F5D"/>
    <w:rsid w:val="008A62A6"/>
    <w:rsid w:val="008B4B2E"/>
    <w:rsid w:val="008D1327"/>
    <w:rsid w:val="009047B5"/>
    <w:rsid w:val="00941397"/>
    <w:rsid w:val="00961F82"/>
    <w:rsid w:val="0097382C"/>
    <w:rsid w:val="00974016"/>
    <w:rsid w:val="009E5828"/>
    <w:rsid w:val="00A75DD7"/>
    <w:rsid w:val="00A92D35"/>
    <w:rsid w:val="00AA5D50"/>
    <w:rsid w:val="00B47772"/>
    <w:rsid w:val="00B742A9"/>
    <w:rsid w:val="00B94AED"/>
    <w:rsid w:val="00BA08E2"/>
    <w:rsid w:val="00BF624D"/>
    <w:rsid w:val="00C7641F"/>
    <w:rsid w:val="00C8450A"/>
    <w:rsid w:val="00C868BC"/>
    <w:rsid w:val="00CB66CF"/>
    <w:rsid w:val="00D12F5D"/>
    <w:rsid w:val="00D13D57"/>
    <w:rsid w:val="00D7590B"/>
    <w:rsid w:val="00D77D1A"/>
    <w:rsid w:val="00D80349"/>
    <w:rsid w:val="00DB3337"/>
    <w:rsid w:val="00DC653D"/>
    <w:rsid w:val="00E35DBF"/>
    <w:rsid w:val="00E42992"/>
    <w:rsid w:val="00E43D49"/>
    <w:rsid w:val="00E54818"/>
    <w:rsid w:val="00EA283D"/>
    <w:rsid w:val="00EC20AF"/>
    <w:rsid w:val="00F226FC"/>
    <w:rsid w:val="00F27230"/>
    <w:rsid w:val="00F430A3"/>
    <w:rsid w:val="00F67BD8"/>
    <w:rsid w:val="00F94BA0"/>
    <w:rsid w:val="00F953FE"/>
    <w:rsid w:val="00FA0D84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75CF"/>
  <w15:docId w15:val="{2D0835BE-0A9F-417A-9E9A-3765829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FC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Plain Text"/>
    <w:link w:val="a6"/>
    <w:rPr>
      <w:rFonts w:ascii="Courier New" w:hAnsi="Courier New" w:cs="Arial Unicode MS"/>
      <w:color w:val="000000"/>
      <w:u w:color="000000"/>
    </w:rPr>
  </w:style>
  <w:style w:type="paragraph" w:customStyle="1" w:styleId="A7">
    <w:name w:val="Основной текст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link w:val="a9"/>
    <w:rsid w:val="004B2143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9">
    <w:name w:val="Нижний колонтитул Знак"/>
    <w:basedOn w:val="a0"/>
    <w:link w:val="a8"/>
    <w:rsid w:val="004B2143"/>
    <w:rPr>
      <w:rFonts w:cs="Arial Unicode MS"/>
      <w:color w:val="000000"/>
      <w:sz w:val="24"/>
      <w:szCs w:val="24"/>
      <w:u w:color="000000"/>
    </w:rPr>
  </w:style>
  <w:style w:type="character" w:customStyle="1" w:styleId="aa">
    <w:name w:val="Нет"/>
    <w:rsid w:val="004B2143"/>
  </w:style>
  <w:style w:type="character" w:customStyle="1" w:styleId="a6">
    <w:name w:val="Текст Знак"/>
    <w:basedOn w:val="a0"/>
    <w:link w:val="a5"/>
    <w:rsid w:val="00E42992"/>
    <w:rPr>
      <w:rFonts w:ascii="Courier New" w:hAnsi="Courier New" w:cs="Arial Unicode MS"/>
      <w:color w:val="000000"/>
      <w:u w:color="000000"/>
    </w:rPr>
  </w:style>
  <w:style w:type="table" w:styleId="ab">
    <w:name w:val="Table Grid"/>
    <w:basedOn w:val="a1"/>
    <w:uiPriority w:val="39"/>
    <w:rsid w:val="00E4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42992"/>
    <w:pPr>
      <w:ind w:left="720"/>
      <w:contextualSpacing/>
    </w:pPr>
  </w:style>
  <w:style w:type="numbering" w:customStyle="1" w:styleId="1">
    <w:name w:val="Импортированный стиль 1"/>
    <w:rsid w:val="00656E7A"/>
    <w:pPr>
      <w:numPr>
        <w:numId w:val="5"/>
      </w:numPr>
    </w:pPr>
  </w:style>
  <w:style w:type="paragraph" w:styleId="ad">
    <w:name w:val="header"/>
    <w:basedOn w:val="a"/>
    <w:link w:val="ae"/>
    <w:uiPriority w:val="99"/>
    <w:unhideWhenUsed/>
    <w:rsid w:val="00E548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481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Сбытов</dc:creator>
  <cp:lastModifiedBy>urist2</cp:lastModifiedBy>
  <cp:revision>56</cp:revision>
  <dcterms:created xsi:type="dcterms:W3CDTF">2024-12-17T09:57:00Z</dcterms:created>
  <dcterms:modified xsi:type="dcterms:W3CDTF">2026-07-20T06:39:00Z</dcterms:modified>
</cp:coreProperties>
</file>