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1E3E" w14:textId="77777777" w:rsidR="00C06316" w:rsidRPr="003A21B2" w:rsidRDefault="00C06316" w:rsidP="00C06316">
      <w:pPr>
        <w:pStyle w:val="1"/>
        <w:pBdr>
          <w:bottom w:val="single" w:sz="12" w:space="2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A06FDFF" w14:textId="77777777" w:rsidR="00C06316" w:rsidRPr="003A21B2" w:rsidRDefault="00C06316" w:rsidP="00C06316">
      <w:pPr>
        <w:pStyle w:val="ad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294B18CC" w14:textId="77777777" w:rsidR="00C06316" w:rsidRPr="003A21B2" w:rsidRDefault="00C06316" w:rsidP="00C06316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jc w:val="center"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1285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C06316" w:rsidRPr="003A21B2" w14:paraId="24F20E2A" w14:textId="77777777" w:rsidTr="00C0631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18EF" w14:textId="77777777" w:rsidR="00C06316" w:rsidRPr="003A21B2" w:rsidRDefault="00C06316" w:rsidP="00C44A80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65F6" w14:textId="77777777" w:rsidR="00C06316" w:rsidRPr="003A21B2" w:rsidRDefault="00C06316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5FBD" w14:textId="77777777" w:rsidR="00C06316" w:rsidRPr="003A21B2" w:rsidRDefault="00C06316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B98A" w14:textId="77777777" w:rsidR="00C06316" w:rsidRPr="003A21B2" w:rsidRDefault="00C06316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C1EA" w14:textId="77777777" w:rsidR="00C06316" w:rsidRPr="003A21B2" w:rsidRDefault="00C06316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2597" w14:textId="77777777" w:rsidR="00C06316" w:rsidRPr="00E83D43" w:rsidRDefault="00C06316" w:rsidP="00C44A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C06316" w14:paraId="7F717548" w14:textId="77777777" w:rsidTr="00C06316">
        <w:trPr>
          <w:trHeight w:val="1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0BE0" w14:textId="7DDB4A0F" w:rsidR="00C06316" w:rsidRPr="00940D3D" w:rsidRDefault="00522EE3" w:rsidP="00C44A80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05F6D" w14:textId="1A09275A" w:rsidR="00C06316" w:rsidRPr="00F303CE" w:rsidRDefault="00522EE3" w:rsidP="00522E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2EE3">
              <w:rPr>
                <w:b/>
                <w:bCs/>
                <w:color w:val="000000"/>
                <w:sz w:val="20"/>
                <w:szCs w:val="20"/>
              </w:rPr>
              <w:t>Утяжелитель бетонный для зонта "Корсика" 65 кг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446" w14:textId="77777777" w:rsidR="00C06316" w:rsidRPr="00F303CE" w:rsidRDefault="00C06316" w:rsidP="00F303CE">
            <w:pPr>
              <w:jc w:val="center"/>
              <w:rPr>
                <w:sz w:val="20"/>
                <w:szCs w:val="20"/>
              </w:rPr>
            </w:pPr>
            <w:r w:rsidRPr="00F303CE">
              <w:rPr>
                <w:sz w:val="20"/>
                <w:szCs w:val="2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4FFCCE" w14:textId="4AD38B96" w:rsidR="00C06316" w:rsidRPr="00F303CE" w:rsidRDefault="00522EE3" w:rsidP="00F303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2EE3">
              <w:rPr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309EDC36" wp14:editId="5972D630">
                  <wp:extent cx="3193415" cy="1991995"/>
                  <wp:effectExtent l="0" t="0" r="6985" b="8255"/>
                  <wp:docPr id="17298254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82547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199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298D" w14:textId="74462517" w:rsidR="00F303CE" w:rsidRPr="00522EE3" w:rsidRDefault="00522EE3" w:rsidP="00522EE3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E155" w14:textId="00DA3A66" w:rsidR="00C06316" w:rsidRDefault="00DE63B8" w:rsidP="00C44A80">
            <w:pPr>
              <w:jc w:val="center"/>
            </w:pPr>
            <w:r>
              <w:t>Да</w:t>
            </w:r>
          </w:p>
        </w:tc>
      </w:tr>
    </w:tbl>
    <w:p w14:paraId="5F185E83" w14:textId="77777777" w:rsidR="00F303CE" w:rsidRPr="00E83D43" w:rsidRDefault="00F303CE" w:rsidP="00F303CE">
      <w:pPr>
        <w:pStyle w:val="a7"/>
        <w:numPr>
          <w:ilvl w:val="0"/>
          <w:numId w:val="2"/>
        </w:numPr>
        <w:spacing w:after="200" w:line="276" w:lineRule="auto"/>
        <w:rPr>
          <w:rFonts w:eastAsia="Calibri"/>
          <w:b/>
        </w:rPr>
      </w:pPr>
      <w:r w:rsidRPr="00E83D43">
        <w:rPr>
          <w:rFonts w:eastAsia="Calibri"/>
          <w:b/>
        </w:rPr>
        <w:t>Место доставки, сроки и порядок поставки товара</w:t>
      </w:r>
    </w:p>
    <w:p w14:paraId="44EEA507" w14:textId="77777777" w:rsidR="00F303CE" w:rsidRPr="003A21B2" w:rsidRDefault="00F303CE" w:rsidP="00F303CE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>Место доставки товара: Крым, г. Ялта, с. Оползневое, ул. Генерала Острякова, д. 9</w:t>
      </w:r>
      <w:r>
        <w:rPr>
          <w:rFonts w:eastAsia="Calibri"/>
        </w:rPr>
        <w:t>, к1.</w:t>
      </w:r>
      <w:r w:rsidRPr="003A21B2">
        <w:rPr>
          <w:rFonts w:eastAsia="Calibri"/>
        </w:rPr>
        <w:t xml:space="preserve"> </w:t>
      </w:r>
    </w:p>
    <w:p w14:paraId="123DCFE4" w14:textId="66BB7F6B" w:rsidR="00F303CE" w:rsidRPr="003A21B2" w:rsidRDefault="00F303CE" w:rsidP="00F303CE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 w:rsidR="00DE63B8">
        <w:rPr>
          <w:rFonts w:eastAsia="Calibri"/>
          <w:highlight w:val="yellow"/>
        </w:rPr>
        <w:t>20</w:t>
      </w:r>
      <w:r w:rsidRPr="00830951">
        <w:rPr>
          <w:rFonts w:eastAsia="Calibri"/>
          <w:highlight w:val="yellow"/>
        </w:rPr>
        <w:t xml:space="preserve"> </w:t>
      </w:r>
      <w:r>
        <w:rPr>
          <w:rFonts w:eastAsia="Calibri"/>
          <w:highlight w:val="yellow"/>
        </w:rPr>
        <w:t>календарных дней</w:t>
      </w:r>
      <w:r w:rsidRPr="00FA1ECC">
        <w:rPr>
          <w:rFonts w:eastAsia="Calibri"/>
          <w:highlight w:val="yellow"/>
        </w:rPr>
        <w:t>.</w:t>
      </w:r>
      <w:r w:rsidRPr="003A21B2">
        <w:rPr>
          <w:rFonts w:eastAsia="Calibri"/>
        </w:rPr>
        <w:t xml:space="preserve">  Срок поставки Товаров включает в себя срок их доставки до склада Покупателя.  </w:t>
      </w:r>
    </w:p>
    <w:p w14:paraId="685D2934" w14:textId="77777777" w:rsidR="00F303CE" w:rsidRPr="003A21B2" w:rsidRDefault="00F303CE" w:rsidP="00F303CE">
      <w:pPr>
        <w:pStyle w:val="Footnote"/>
        <w:jc w:val="both"/>
        <w:rPr>
          <w:sz w:val="24"/>
          <w:szCs w:val="24"/>
        </w:rPr>
      </w:pPr>
    </w:p>
    <w:p w14:paraId="5902A5C0" w14:textId="77777777" w:rsidR="00F303CE" w:rsidRPr="003A21B2" w:rsidRDefault="00F303CE" w:rsidP="00F303CE">
      <w:pPr>
        <w:ind w:left="710"/>
      </w:pPr>
      <w:r>
        <w:t>3</w:t>
      </w:r>
      <w:r w:rsidRPr="003A21B2">
        <w:t xml:space="preserve">.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559DAC3D" w14:textId="77777777" w:rsidR="00F303CE" w:rsidRPr="00E83D43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E83D43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1CE572CF" w14:textId="77777777" w:rsidR="00F303CE" w:rsidRPr="00E83D43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E83D43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9723017" w14:textId="77777777" w:rsidR="00F303CE" w:rsidRPr="003A21B2" w:rsidRDefault="00F303CE" w:rsidP="00F303CE">
      <w:pPr>
        <w:pStyle w:val="a7"/>
        <w:ind w:left="840"/>
        <w:rPr>
          <w:rFonts w:eastAsia="Calibri"/>
        </w:rPr>
      </w:pPr>
    </w:p>
    <w:p w14:paraId="1CABA15F" w14:textId="77777777" w:rsidR="00F303CE" w:rsidRPr="003A21B2" w:rsidRDefault="00F303CE" w:rsidP="00F303CE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к упаковке и маркировке</w:t>
      </w:r>
    </w:p>
    <w:p w14:paraId="7F5A8A22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4F722546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90CD00F" w14:textId="77777777" w:rsidR="00F303CE" w:rsidRPr="003A21B2" w:rsidRDefault="00F303CE" w:rsidP="00F303CE">
      <w:pPr>
        <w:pStyle w:val="a7"/>
        <w:ind w:left="840"/>
        <w:rPr>
          <w:rFonts w:eastAsia="Calibri"/>
        </w:rPr>
      </w:pPr>
    </w:p>
    <w:p w14:paraId="2B96C34A" w14:textId="77777777" w:rsidR="00F303CE" w:rsidRPr="003A21B2" w:rsidRDefault="00F303CE" w:rsidP="00F303CE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к гарантии и гарантийному сроку товара.</w:t>
      </w:r>
    </w:p>
    <w:p w14:paraId="51CEC0AE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3C2A20A" w14:textId="77777777" w:rsidR="00F303CE" w:rsidRPr="003A21B2" w:rsidRDefault="00F303CE" w:rsidP="00F303CE">
      <w:pPr>
        <w:pStyle w:val="a7"/>
        <w:ind w:left="840"/>
        <w:rPr>
          <w:rFonts w:eastAsia="Calibri"/>
        </w:rPr>
      </w:pPr>
    </w:p>
    <w:p w14:paraId="5CCF1067" w14:textId="77777777" w:rsidR="00F303CE" w:rsidRPr="003A21B2" w:rsidRDefault="00F303CE" w:rsidP="00F303CE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по соответствию товаров определенным стандартам.</w:t>
      </w:r>
    </w:p>
    <w:p w14:paraId="0EB53728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</w:t>
      </w:r>
      <w:r w:rsidRPr="003A21B2">
        <w:rPr>
          <w:rFonts w:eastAsia="Calibri"/>
        </w:rPr>
        <w:lastRenderedPageBreak/>
        <w:t>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911B70C" w14:textId="77777777" w:rsidR="00F303CE" w:rsidRPr="003A21B2" w:rsidRDefault="00F303CE" w:rsidP="00F303CE">
      <w:pPr>
        <w:rPr>
          <w:rFonts w:eastAsia="Calibri"/>
        </w:rPr>
      </w:pPr>
    </w:p>
    <w:p w14:paraId="17A82612" w14:textId="77777777" w:rsidR="00F303CE" w:rsidRPr="003A21B2" w:rsidRDefault="00F303CE" w:rsidP="00F303CE">
      <w:pPr>
        <w:ind w:left="480"/>
        <w:rPr>
          <w:rFonts w:eastAsia="Calibri"/>
        </w:rPr>
      </w:pPr>
    </w:p>
    <w:p w14:paraId="28C94ACB" w14:textId="77777777" w:rsidR="00F303CE" w:rsidRPr="003A21B2" w:rsidRDefault="00F303CE" w:rsidP="00F303CE">
      <w:pPr>
        <w:pStyle w:val="a7"/>
        <w:numPr>
          <w:ilvl w:val="0"/>
          <w:numId w:val="3"/>
        </w:numPr>
        <w:ind w:left="993" w:hanging="284"/>
        <w:rPr>
          <w:rFonts w:eastAsia="Calibri"/>
          <w:b/>
        </w:rPr>
      </w:pPr>
      <w:r w:rsidRPr="003A21B2">
        <w:rPr>
          <w:rFonts w:eastAsia="Calibri"/>
          <w:b/>
        </w:rPr>
        <w:t>Порядок расчётов</w:t>
      </w:r>
    </w:p>
    <w:p w14:paraId="4D4727CF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3DCF16C7" w14:textId="77777777" w:rsidR="00F303CE" w:rsidRPr="003A21B2" w:rsidRDefault="00F303CE" w:rsidP="00F303CE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 xml:space="preserve"> Расчеты осуществляются по безналичной форме в рублях РФ.</w:t>
      </w:r>
    </w:p>
    <w:p w14:paraId="290C0C63" w14:textId="77777777" w:rsidR="001C4406" w:rsidRDefault="001C4406" w:rsidP="00C06316"/>
    <w:sectPr w:rsidR="001C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12343334">
    <w:abstractNumId w:val="1"/>
  </w:num>
  <w:num w:numId="2" w16cid:durableId="1096443531">
    <w:abstractNumId w:val="0"/>
  </w:num>
  <w:num w:numId="3" w16cid:durableId="96327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52"/>
    <w:rsid w:val="001131C7"/>
    <w:rsid w:val="001839B5"/>
    <w:rsid w:val="001C4406"/>
    <w:rsid w:val="002F3088"/>
    <w:rsid w:val="00432152"/>
    <w:rsid w:val="00522EE3"/>
    <w:rsid w:val="006557CB"/>
    <w:rsid w:val="009604EA"/>
    <w:rsid w:val="00C06316"/>
    <w:rsid w:val="00D217E2"/>
    <w:rsid w:val="00DE63B8"/>
    <w:rsid w:val="00F3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B09E"/>
  <w15:chartTrackingRefBased/>
  <w15:docId w15:val="{9C0EF971-1BEE-4F82-A24E-0EF6C135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31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2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1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1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1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1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2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1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21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21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21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21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2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21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2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2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2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2152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43215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3215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32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3215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32152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C06316"/>
  </w:style>
  <w:style w:type="paragraph" w:styleId="ad">
    <w:name w:val="No Spacing"/>
    <w:basedOn w:val="a"/>
    <w:link w:val="ae"/>
    <w:uiPriority w:val="1"/>
    <w:qFormat/>
    <w:rsid w:val="00C06316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C06316"/>
    <w:rPr>
      <w:rFonts w:ascii="Calibri" w:hAnsi="Calibri" w:cs="Times New Roman"/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C06316"/>
    <w:rPr>
      <w:color w:val="0563C1"/>
      <w:u w:val="single"/>
    </w:rPr>
  </w:style>
  <w:style w:type="character" w:styleId="af0">
    <w:name w:val="Unresolved Mention"/>
    <w:basedOn w:val="a0"/>
    <w:uiPriority w:val="99"/>
    <w:semiHidden/>
    <w:unhideWhenUsed/>
    <w:rsid w:val="00C06316"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F303CE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Щенникова Софья</dc:creator>
  <cp:keywords/>
  <dc:description/>
  <cp:lastModifiedBy>Керимова Сафие</cp:lastModifiedBy>
  <cp:revision>2</cp:revision>
  <dcterms:created xsi:type="dcterms:W3CDTF">2026-08-11T14:43:00Z</dcterms:created>
  <dcterms:modified xsi:type="dcterms:W3CDTF">2026-08-11T14:43:00Z</dcterms:modified>
</cp:coreProperties>
</file>