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9B0EC" w14:textId="77777777" w:rsidR="009A10E5" w:rsidRPr="00095FB9" w:rsidRDefault="009A10E5" w:rsidP="009A10E5">
      <w:pPr>
        <w:keepNext/>
        <w:keepLines/>
        <w:pBdr>
          <w:bottom w:val="single" w:sz="12" w:space="1" w:color="auto"/>
        </w:pBdr>
        <w:spacing w:after="0" w:line="21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95F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ТЕХНИЧЕСКОЕ ЗАДАНИЕ</w:t>
      </w:r>
    </w:p>
    <w:p w14:paraId="52053330" w14:textId="77777777" w:rsidR="009A10E5" w:rsidRPr="00095FB9" w:rsidRDefault="009A10E5" w:rsidP="009A10E5">
      <w:pPr>
        <w:spacing w:after="120" w:line="288" w:lineRule="auto"/>
        <w:jc w:val="both"/>
        <w:rPr>
          <w:rFonts w:ascii="Times New Roman" w:eastAsia="Calibri" w:hAnsi="Times New Roman" w:cs="Times New Roman"/>
        </w:rPr>
      </w:pPr>
    </w:p>
    <w:p w14:paraId="2C899008" w14:textId="77777777" w:rsidR="009A10E5" w:rsidRPr="00095FB9" w:rsidRDefault="009A10E5" w:rsidP="009A10E5">
      <w:pPr>
        <w:numPr>
          <w:ilvl w:val="0"/>
          <w:numId w:val="1"/>
        </w:numPr>
        <w:tabs>
          <w:tab w:val="left" w:pos="993"/>
        </w:tabs>
        <w:spacing w:after="120" w:line="276" w:lineRule="auto"/>
        <w:ind w:left="709"/>
        <w:contextualSpacing/>
        <w:rPr>
          <w:rFonts w:ascii="Times New Roman" w:eastAsia="Calibri" w:hAnsi="Times New Roman" w:cs="Times New Roman"/>
          <w:b/>
          <w:bCs/>
          <w:spacing w:val="-4"/>
        </w:rPr>
      </w:pPr>
      <w:r w:rsidRPr="00095FB9">
        <w:rPr>
          <w:rFonts w:ascii="Times New Roman" w:eastAsia="Calibri" w:hAnsi="Times New Roman" w:cs="Times New Roman"/>
          <w:b/>
          <w:bCs/>
          <w:snapToGrid w:val="0"/>
        </w:rPr>
        <w:t>Наименование закупаемых Товаров:</w:t>
      </w:r>
    </w:p>
    <w:tbl>
      <w:tblPr>
        <w:tblW w:w="973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9"/>
        <w:gridCol w:w="1746"/>
        <w:gridCol w:w="1158"/>
        <w:gridCol w:w="4209"/>
        <w:gridCol w:w="872"/>
        <w:gridCol w:w="1247"/>
      </w:tblGrid>
      <w:tr w:rsidR="009A10E5" w:rsidRPr="00095FB9" w14:paraId="329F72F2" w14:textId="77777777" w:rsidTr="00816C53">
        <w:trPr>
          <w:trHeight w:val="31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4358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№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68E6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Наименование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28E8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Ед. изм.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060EBF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ТЗ (описание/ состав)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6D49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Кол-во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5054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Возможность аналога</w:t>
            </w:r>
          </w:p>
        </w:tc>
      </w:tr>
      <w:tr w:rsidR="009A10E5" w:rsidRPr="00095FB9" w14:paraId="5B7C5712" w14:textId="77777777" w:rsidTr="00744A72">
        <w:trPr>
          <w:trHeight w:val="511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6BE2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C78E5" w14:textId="231E9709" w:rsidR="009A10E5" w:rsidRPr="00095FB9" w:rsidRDefault="009A10E5" w:rsidP="00816C53">
            <w:pPr>
              <w:shd w:val="clear" w:color="auto" w:fill="FFFFFF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Мраморная крошка 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C115" w14:textId="47BC39FF" w:rsidR="009A10E5" w:rsidRPr="00095FB9" w:rsidRDefault="00830647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тонн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2E4D5B" w14:textId="6229AA36" w:rsidR="009A10E5" w:rsidRPr="009A10E5" w:rsidRDefault="009A10E5" w:rsidP="009A10E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A10E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Тип товара: декоративные камни; декоративный грунт; каменная крошка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3D5A73CD" w14:textId="7373C06A" w:rsidR="009A10E5" w:rsidRPr="009A10E5" w:rsidRDefault="009A10E5" w:rsidP="009A10E5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A10E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Материал: мраморная крошка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3F9A1EF1" w14:textId="218A47FA" w:rsidR="009A10E5" w:rsidRDefault="009A10E5" w:rsidP="009A10E5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A10E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Цвет: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розовый.</w:t>
            </w:r>
          </w:p>
          <w:p w14:paraId="16A1D500" w14:textId="1BD6BFFE" w:rsidR="009A10E5" w:rsidRPr="00095FB9" w:rsidRDefault="009A10E5" w:rsidP="00816C53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Фракция: </w:t>
            </w:r>
            <w:r w:rsidR="00C979DE" w:rsidRPr="00C979D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5 </w:t>
            </w:r>
            <w:r w:rsidRPr="00C979D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  <w:r w:rsidR="00C979DE" w:rsidRPr="00C979D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10</w:t>
            </w:r>
            <w:r w:rsidRPr="00C979D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мм</w:t>
            </w:r>
          </w:p>
          <w:p w14:paraId="7E2BE0A2" w14:textId="2CDD7FB8" w:rsidR="009A10E5" w:rsidRDefault="009A10E5" w:rsidP="00816C53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Фасовка: </w:t>
            </w:r>
            <w:r w:rsidR="0083064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тонна</w:t>
            </w:r>
          </w:p>
          <w:p w14:paraId="4165B595" w14:textId="3AD99A37" w:rsidR="009A10E5" w:rsidRPr="00095FB9" w:rsidRDefault="008B2646" w:rsidP="00816C53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B2646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drawing>
                <wp:inline distT="0" distB="0" distL="0" distR="0" wp14:anchorId="07F7F218" wp14:editId="39918F4A">
                  <wp:extent cx="2103120" cy="1582739"/>
                  <wp:effectExtent l="0" t="0" r="0" b="0"/>
                  <wp:docPr id="3358590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85908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421" cy="1585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F51C" w14:textId="4F2CEEEE" w:rsidR="009A10E5" w:rsidRPr="009A19FD" w:rsidRDefault="009A19FD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272A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Да (по согласованию) </w:t>
            </w:r>
          </w:p>
          <w:p w14:paraId="7F5E30A0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4C252B93" w14:textId="77777777" w:rsidR="009A10E5" w:rsidRPr="00095FB9" w:rsidRDefault="009A10E5" w:rsidP="009A10E5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134F53DA" w14:textId="77777777" w:rsidR="009A10E5" w:rsidRPr="00095FB9" w:rsidRDefault="009A10E5" w:rsidP="009A10E5">
      <w:pPr>
        <w:suppressLineNumbers/>
        <w:suppressAutoHyphens/>
        <w:autoSpaceDN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</w:pPr>
      <w:r w:rsidRPr="00095FB9"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  <w:t>Место доставки, сроки и порядок поставки товара</w:t>
      </w:r>
    </w:p>
    <w:p w14:paraId="6550988D" w14:textId="3BF03CAB" w:rsidR="009A10E5" w:rsidRPr="00095FB9" w:rsidRDefault="009A10E5" w:rsidP="009A10E5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Место доставки товара:</w:t>
      </w:r>
      <w:r w:rsidR="009A19FD" w:rsidRPr="009A19FD">
        <w:t xml:space="preserve"> </w:t>
      </w:r>
      <w:r w:rsidR="009A19FD" w:rsidRPr="009A19FD">
        <w:rPr>
          <w:rFonts w:ascii="Times New Roman" w:eastAsia="Calibri" w:hAnsi="Times New Roman" w:cs="Times New Roman"/>
        </w:rPr>
        <w:t>Республика Крым, муниципальный округ город курорт Ялта, село Оползневое, улица Южная, здание 5</w:t>
      </w:r>
    </w:p>
    <w:p w14:paraId="5FF94891" w14:textId="77777777" w:rsidR="009A10E5" w:rsidRPr="00095FB9" w:rsidRDefault="009A10E5" w:rsidP="009A10E5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 xml:space="preserve">Срок поставки на весь перечень Товаров, указанный в Таблице 1 не должен превышать 14 дней.  Срок поставки Товаров включает в себя срок их доставки до склада Покупателя.  </w:t>
      </w:r>
    </w:p>
    <w:p w14:paraId="7961B95D" w14:textId="77777777" w:rsidR="009A10E5" w:rsidRPr="00095FB9" w:rsidRDefault="009A10E5" w:rsidP="009A10E5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35112B0F" w14:textId="77777777" w:rsidR="009A10E5" w:rsidRPr="00095FB9" w:rsidRDefault="009A10E5" w:rsidP="009A10E5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95F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 </w:t>
      </w:r>
      <w:r w:rsidRPr="00095FB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Общие сведения</w:t>
      </w:r>
    </w:p>
    <w:p w14:paraId="6EADA51B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Поставляемая продукция должна полностью соответствовать требованиям, указанным в Техническом задании.</w:t>
      </w:r>
    </w:p>
    <w:p w14:paraId="16A3E1AA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2814FD1E" w14:textId="77777777" w:rsidR="009A10E5" w:rsidRPr="00095FB9" w:rsidRDefault="009A10E5" w:rsidP="009A10E5">
      <w:pPr>
        <w:spacing w:after="200" w:line="276" w:lineRule="auto"/>
        <w:ind w:left="840"/>
        <w:contextualSpacing/>
        <w:jc w:val="both"/>
        <w:rPr>
          <w:rFonts w:ascii="Times New Roman" w:eastAsia="Calibri" w:hAnsi="Times New Roman" w:cs="Times New Roman"/>
        </w:rPr>
      </w:pPr>
    </w:p>
    <w:p w14:paraId="483F30E1" w14:textId="77777777" w:rsidR="009A10E5" w:rsidRPr="00095FB9" w:rsidRDefault="009A10E5" w:rsidP="009A10E5">
      <w:pPr>
        <w:numPr>
          <w:ilvl w:val="0"/>
          <w:numId w:val="3"/>
        </w:numPr>
        <w:spacing w:after="0" w:line="240" w:lineRule="auto"/>
        <w:ind w:left="993" w:hanging="283"/>
        <w:contextualSpacing/>
        <w:jc w:val="both"/>
        <w:rPr>
          <w:rFonts w:ascii="Times New Roman" w:eastAsia="Calibri" w:hAnsi="Times New Roman" w:cs="Times New Roman"/>
          <w:b/>
        </w:rPr>
      </w:pPr>
      <w:r w:rsidRPr="00095FB9">
        <w:rPr>
          <w:rFonts w:ascii="Times New Roman" w:eastAsia="Calibri" w:hAnsi="Times New Roman" w:cs="Times New Roman"/>
          <w:b/>
        </w:rPr>
        <w:t>Требования к упаковке и маркировке</w:t>
      </w:r>
    </w:p>
    <w:p w14:paraId="3B42FE6E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1427A1DF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4F79AEAB" w14:textId="77777777" w:rsidR="009A10E5" w:rsidRPr="00095FB9" w:rsidRDefault="009A10E5" w:rsidP="009A10E5">
      <w:pPr>
        <w:spacing w:after="200" w:line="276" w:lineRule="auto"/>
        <w:ind w:left="840"/>
        <w:contextualSpacing/>
        <w:jc w:val="both"/>
        <w:rPr>
          <w:rFonts w:ascii="Times New Roman" w:eastAsia="Calibri" w:hAnsi="Times New Roman" w:cs="Times New Roman"/>
        </w:rPr>
      </w:pPr>
    </w:p>
    <w:p w14:paraId="0A2EBAFA" w14:textId="77777777" w:rsidR="009A10E5" w:rsidRPr="00095FB9" w:rsidRDefault="009A10E5" w:rsidP="009A10E5">
      <w:pPr>
        <w:numPr>
          <w:ilvl w:val="0"/>
          <w:numId w:val="3"/>
        </w:numPr>
        <w:spacing w:after="0" w:line="240" w:lineRule="auto"/>
        <w:ind w:left="993" w:hanging="283"/>
        <w:contextualSpacing/>
        <w:jc w:val="both"/>
        <w:rPr>
          <w:rFonts w:ascii="Times New Roman" w:eastAsia="Calibri" w:hAnsi="Times New Roman" w:cs="Times New Roman"/>
          <w:b/>
        </w:rPr>
      </w:pPr>
      <w:r w:rsidRPr="00095FB9">
        <w:rPr>
          <w:rFonts w:ascii="Times New Roman" w:eastAsia="Calibri" w:hAnsi="Times New Roman" w:cs="Times New Roman"/>
          <w:b/>
        </w:rPr>
        <w:t>Требования к гарантии и гарантийному сроку товара.</w:t>
      </w:r>
    </w:p>
    <w:p w14:paraId="3DC7CF07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lastRenderedPageBreak/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355E20F3" w14:textId="77777777" w:rsidR="009A10E5" w:rsidRPr="00095FB9" w:rsidRDefault="009A10E5" w:rsidP="009A10E5">
      <w:pPr>
        <w:spacing w:after="200" w:line="276" w:lineRule="auto"/>
        <w:ind w:left="840"/>
        <w:contextualSpacing/>
        <w:jc w:val="both"/>
        <w:rPr>
          <w:rFonts w:ascii="Times New Roman" w:eastAsia="Calibri" w:hAnsi="Times New Roman" w:cs="Times New Roman"/>
        </w:rPr>
      </w:pPr>
    </w:p>
    <w:p w14:paraId="7722E935" w14:textId="77777777" w:rsidR="009A10E5" w:rsidRPr="00095FB9" w:rsidRDefault="009A10E5" w:rsidP="009A10E5">
      <w:pPr>
        <w:numPr>
          <w:ilvl w:val="0"/>
          <w:numId w:val="3"/>
        </w:numPr>
        <w:spacing w:after="0" w:line="240" w:lineRule="auto"/>
        <w:ind w:left="993" w:hanging="283"/>
        <w:contextualSpacing/>
        <w:jc w:val="both"/>
        <w:rPr>
          <w:rFonts w:ascii="Times New Roman" w:eastAsia="Calibri" w:hAnsi="Times New Roman" w:cs="Times New Roman"/>
          <w:b/>
        </w:rPr>
      </w:pPr>
      <w:r w:rsidRPr="00095FB9">
        <w:rPr>
          <w:rFonts w:ascii="Times New Roman" w:eastAsia="Calibri" w:hAnsi="Times New Roman" w:cs="Times New Roman"/>
          <w:b/>
        </w:rPr>
        <w:t>Требования по соответствию товаров определенным стандартам.</w:t>
      </w:r>
    </w:p>
    <w:p w14:paraId="11599BC8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35B9EF25" w14:textId="77777777" w:rsidR="009A10E5" w:rsidRPr="00095FB9" w:rsidRDefault="009A10E5" w:rsidP="009A10E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9182DB7" w14:textId="77777777" w:rsidR="009A10E5" w:rsidRPr="00095FB9" w:rsidRDefault="009A10E5" w:rsidP="009A10E5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6F9EA60F" w14:textId="77777777" w:rsidR="009A10E5" w:rsidRPr="00095FB9" w:rsidRDefault="009A10E5" w:rsidP="009A10E5">
      <w:pPr>
        <w:numPr>
          <w:ilvl w:val="0"/>
          <w:numId w:val="3"/>
        </w:numPr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b/>
        </w:rPr>
      </w:pPr>
      <w:r w:rsidRPr="00095FB9">
        <w:rPr>
          <w:rFonts w:ascii="Times New Roman" w:eastAsia="Calibri" w:hAnsi="Times New Roman" w:cs="Times New Roman"/>
          <w:b/>
        </w:rPr>
        <w:t>Порядок расчётов</w:t>
      </w:r>
    </w:p>
    <w:p w14:paraId="345592D3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51EE686A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 xml:space="preserve"> Расчеты осуществляются по безналичной форме в рублях РФ.</w:t>
      </w:r>
    </w:p>
    <w:p w14:paraId="42289A73" w14:textId="77777777" w:rsidR="009A10E5" w:rsidRPr="00095FB9" w:rsidRDefault="009A10E5" w:rsidP="009A10E5">
      <w:pPr>
        <w:spacing w:after="0" w:line="240" w:lineRule="auto"/>
        <w:ind w:left="1048"/>
        <w:contextualSpacing/>
        <w:rPr>
          <w:rFonts w:ascii="Times New Roman" w:eastAsia="Calibri" w:hAnsi="Times New Roman" w:cs="Times New Roman"/>
        </w:rPr>
      </w:pPr>
    </w:p>
    <w:p w14:paraId="2ABA15DB" w14:textId="77777777" w:rsidR="009A10E5" w:rsidRDefault="009A10E5" w:rsidP="009A10E5"/>
    <w:p w14:paraId="077D4A60" w14:textId="77777777" w:rsidR="00A9702D" w:rsidRDefault="00A9702D"/>
    <w:sectPr w:rsidR="00A9702D" w:rsidSect="009A1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</w:lvl>
    <w:lvl w:ilvl="3">
      <w:start w:val="1"/>
      <w:numFmt w:val="decimal"/>
      <w:isLgl/>
      <w:lvlText w:val="%1.%2.%3.%4"/>
      <w:lvlJc w:val="left"/>
      <w:pPr>
        <w:ind w:left="1506" w:hanging="720"/>
      </w:pPr>
    </w:lvl>
    <w:lvl w:ilvl="4">
      <w:start w:val="1"/>
      <w:numFmt w:val="decimal"/>
      <w:isLgl/>
      <w:lvlText w:val="%1.%2.%3.%4.%5"/>
      <w:lvlJc w:val="left"/>
      <w:pPr>
        <w:ind w:left="1986" w:hanging="1080"/>
      </w:pPr>
    </w:lvl>
    <w:lvl w:ilvl="5">
      <w:start w:val="1"/>
      <w:numFmt w:val="decimal"/>
      <w:isLgl/>
      <w:lvlText w:val="%1.%2.%3.%4.%5.%6"/>
      <w:lvlJc w:val="left"/>
      <w:pPr>
        <w:ind w:left="2106" w:hanging="1080"/>
      </w:pPr>
    </w:lvl>
    <w:lvl w:ilvl="6">
      <w:start w:val="1"/>
      <w:numFmt w:val="decimal"/>
      <w:isLgl/>
      <w:lvlText w:val="%1.%2.%3.%4.%5.%6.%7"/>
      <w:lvlJc w:val="left"/>
      <w:pPr>
        <w:ind w:left="2586" w:hanging="1440"/>
      </w:p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/>
      </w:rPr>
    </w:lvl>
  </w:abstractNum>
  <w:num w:numId="1" w16cid:durableId="2067292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031244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9883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2D"/>
    <w:rsid w:val="001947BA"/>
    <w:rsid w:val="002A0E0D"/>
    <w:rsid w:val="00741071"/>
    <w:rsid w:val="00744A72"/>
    <w:rsid w:val="00830647"/>
    <w:rsid w:val="008B2646"/>
    <w:rsid w:val="009A10E5"/>
    <w:rsid w:val="009A19FD"/>
    <w:rsid w:val="009F12E2"/>
    <w:rsid w:val="00A9702D"/>
    <w:rsid w:val="00AE39DF"/>
    <w:rsid w:val="00B16A57"/>
    <w:rsid w:val="00B935ED"/>
    <w:rsid w:val="00BC6ED1"/>
    <w:rsid w:val="00C979DE"/>
    <w:rsid w:val="00F5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8C8D"/>
  <w15:chartTrackingRefBased/>
  <w15:docId w15:val="{3F49E743-76F2-46A2-8458-AF8EEA13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0E5"/>
  </w:style>
  <w:style w:type="paragraph" w:styleId="1">
    <w:name w:val="heading 1"/>
    <w:basedOn w:val="a"/>
    <w:next w:val="a"/>
    <w:link w:val="10"/>
    <w:uiPriority w:val="9"/>
    <w:qFormat/>
    <w:rsid w:val="00A97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7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70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7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70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7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7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7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7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7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7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70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70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70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70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70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70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70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7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7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7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7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7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70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70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702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7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702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70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Сандра</dc:creator>
  <cp:keywords/>
  <dc:description/>
  <cp:lastModifiedBy>Борисова Татьяна</cp:lastModifiedBy>
  <cp:revision>11</cp:revision>
  <dcterms:created xsi:type="dcterms:W3CDTF">2026-08-03T07:05:00Z</dcterms:created>
  <dcterms:modified xsi:type="dcterms:W3CDTF">2026-08-24T13:37:00Z</dcterms:modified>
</cp:coreProperties>
</file>