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BDE" w:rsidRDefault="00B70205">
      <w:pPr>
        <w:jc w:val="center"/>
        <w:rPr>
          <w:b/>
          <w:szCs w:val="24"/>
        </w:rPr>
      </w:pPr>
      <w:r>
        <w:rPr>
          <w:b/>
          <w:szCs w:val="24"/>
        </w:rPr>
        <w:t>АВТОНОМНОЕ СТАЦИОНАРНОЕ УЧРЕЖДЕНИЕ СОЦИАЛЬНОГО ОБСЛУЖИВАНИЯ ОМСКОЙ ОБЛАСТИ «ОМСКИЙ ДОМ-ИНТЕРНАТ»</w:t>
      </w:r>
    </w:p>
    <w:p w:rsidR="00EE7BDE" w:rsidRDefault="00EE7BDE">
      <w:pPr>
        <w:jc w:val="center"/>
        <w:rPr>
          <w:b/>
          <w:szCs w:val="24"/>
        </w:rPr>
      </w:pPr>
    </w:p>
    <w:p w:rsidR="00EE7BDE" w:rsidRDefault="00B70205">
      <w:pPr>
        <w:jc w:val="right"/>
        <w:rPr>
          <w:bCs/>
          <w:szCs w:val="24"/>
        </w:rPr>
      </w:pPr>
      <w:r>
        <w:rPr>
          <w:bCs/>
          <w:szCs w:val="24"/>
        </w:rPr>
        <w:t>УТВЕРЖДАЮ</w:t>
      </w:r>
    </w:p>
    <w:p w:rsidR="00EE7BDE" w:rsidRDefault="00B70205">
      <w:pPr>
        <w:jc w:val="right"/>
        <w:rPr>
          <w:bCs/>
          <w:szCs w:val="24"/>
        </w:rPr>
      </w:pPr>
      <w:r>
        <w:rPr>
          <w:bCs/>
          <w:szCs w:val="24"/>
        </w:rPr>
        <w:t>Директор</w:t>
      </w:r>
    </w:p>
    <w:p w:rsidR="00EE7BDE" w:rsidRDefault="00B70205">
      <w:pPr>
        <w:jc w:val="right"/>
        <w:rPr>
          <w:bCs/>
          <w:szCs w:val="24"/>
        </w:rPr>
      </w:pPr>
      <w:r>
        <w:rPr>
          <w:bCs/>
          <w:szCs w:val="24"/>
        </w:rPr>
        <w:t>АСУСО «Омский ДИ»</w:t>
      </w:r>
    </w:p>
    <w:p w:rsidR="00EE7BDE" w:rsidRDefault="00B70205">
      <w:pPr>
        <w:jc w:val="right"/>
        <w:rPr>
          <w:bCs/>
          <w:szCs w:val="24"/>
        </w:rPr>
      </w:pPr>
      <w:r>
        <w:rPr>
          <w:bCs/>
          <w:szCs w:val="24"/>
        </w:rPr>
        <w:t>_____________/___________</w:t>
      </w:r>
    </w:p>
    <w:p w:rsidR="00EE7BDE" w:rsidRDefault="00B70205">
      <w:pPr>
        <w:jc w:val="right"/>
        <w:rPr>
          <w:bCs/>
          <w:szCs w:val="24"/>
        </w:rPr>
      </w:pPr>
      <w:r>
        <w:rPr>
          <w:bCs/>
          <w:szCs w:val="24"/>
        </w:rPr>
        <w:t>«__» _______ 2026 г.</w:t>
      </w: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B70205">
      <w:pPr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ДОКУМЕНТАЦИЯ</w:t>
      </w:r>
    </w:p>
    <w:p w:rsidR="00EE7BDE" w:rsidRDefault="00B70205">
      <w:pPr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ОБ АУКЦИОНЕ В ЭЛЕКТРОННОЙ ФОРМЕ</w:t>
      </w: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B70205">
      <w:pPr>
        <w:jc w:val="center"/>
        <w:rPr>
          <w:b/>
          <w:szCs w:val="24"/>
        </w:rPr>
      </w:pPr>
      <w:r>
        <w:rPr>
          <w:b/>
          <w:szCs w:val="24"/>
        </w:rPr>
        <w:t>на право заключения договора</w:t>
      </w:r>
    </w:p>
    <w:p w:rsidR="00EE7BDE" w:rsidRDefault="00B70205">
      <w:pPr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 xml:space="preserve">на </w:t>
      </w:r>
      <w:bookmarkStart w:id="0" w:name="_Hlk235528844"/>
      <w:r>
        <w:rPr>
          <w:rFonts w:eastAsia="Calibri"/>
          <w:b/>
          <w:szCs w:val="24"/>
        </w:rPr>
        <w:t>выполнение работ по ремонту системы видеонаблюдения в автономном стационарном учреждении социального обслуживания Омской области «Омский дом-интернат</w:t>
      </w:r>
      <w:r>
        <w:rPr>
          <w:rFonts w:eastAsia="Calibri"/>
          <w:b/>
          <w:color w:val="000000"/>
          <w:szCs w:val="24"/>
        </w:rPr>
        <w:t>»</w:t>
      </w:r>
      <w:bookmarkEnd w:id="0"/>
    </w:p>
    <w:p w:rsidR="00EE7BDE" w:rsidRDefault="00EE7BDE">
      <w:pPr>
        <w:jc w:val="center"/>
        <w:rPr>
          <w:rFonts w:eastAsia="Calibri"/>
          <w:b/>
          <w:color w:val="000000"/>
          <w:szCs w:val="24"/>
        </w:rPr>
      </w:pPr>
    </w:p>
    <w:p w:rsidR="00EE7BDE" w:rsidRDefault="00EE7BDE">
      <w:pPr>
        <w:jc w:val="center"/>
        <w:rPr>
          <w:rFonts w:eastAsia="Calibri"/>
          <w:b/>
          <w:color w:val="000000"/>
          <w:szCs w:val="24"/>
        </w:rPr>
      </w:pPr>
    </w:p>
    <w:p w:rsidR="00EE7BDE" w:rsidRDefault="00EE7BDE">
      <w:pPr>
        <w:jc w:val="center"/>
        <w:rPr>
          <w:rFonts w:eastAsia="Calibri"/>
          <w:b/>
          <w:color w:val="000000"/>
          <w:szCs w:val="24"/>
        </w:rPr>
      </w:pPr>
    </w:p>
    <w:p w:rsidR="00EE7BDE" w:rsidRDefault="00EE7BDE">
      <w:pPr>
        <w:jc w:val="center"/>
        <w:rPr>
          <w:rFonts w:eastAsia="Calibri"/>
          <w:b/>
          <w:color w:val="000000"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EE7BDE">
      <w:pPr>
        <w:jc w:val="center"/>
        <w:rPr>
          <w:rFonts w:eastAsia="Calibri"/>
          <w:b/>
          <w:szCs w:val="24"/>
        </w:rPr>
      </w:pPr>
    </w:p>
    <w:p w:rsidR="00EE7BDE" w:rsidRDefault="00B70205">
      <w:pPr>
        <w:tabs>
          <w:tab w:val="center" w:pos="5032"/>
          <w:tab w:val="right" w:pos="10065"/>
        </w:tabs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ab/>
      </w:r>
    </w:p>
    <w:p w:rsidR="00EE7BDE" w:rsidRDefault="00EE7BDE">
      <w:pPr>
        <w:tabs>
          <w:tab w:val="center" w:pos="5032"/>
          <w:tab w:val="right" w:pos="10065"/>
        </w:tabs>
        <w:jc w:val="center"/>
        <w:rPr>
          <w:rFonts w:eastAsia="Calibri"/>
          <w:b/>
          <w:szCs w:val="24"/>
        </w:rPr>
      </w:pPr>
    </w:p>
    <w:p w:rsidR="00EE7BDE" w:rsidRDefault="00B70205">
      <w:pPr>
        <w:tabs>
          <w:tab w:val="center" w:pos="5032"/>
          <w:tab w:val="right" w:pos="10065"/>
        </w:tabs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2026 г.</w:t>
      </w:r>
    </w:p>
    <w:p w:rsidR="00EE7BDE" w:rsidRDefault="00B70205">
      <w:pPr>
        <w:jc w:val="center"/>
        <w:rPr>
          <w:b/>
          <w:szCs w:val="22"/>
        </w:rPr>
      </w:pPr>
      <w:r>
        <w:rPr>
          <w:b/>
          <w:szCs w:val="22"/>
        </w:rPr>
        <w:lastRenderedPageBreak/>
        <w:t>ОБЩИЕ ПОЛОЖЕНИЯ</w:t>
      </w:r>
    </w:p>
    <w:p w:rsidR="00EE7BDE" w:rsidRDefault="00EE7BDE">
      <w:pPr>
        <w:jc w:val="center"/>
        <w:rPr>
          <w:b/>
          <w:sz w:val="22"/>
          <w:szCs w:val="22"/>
        </w:rPr>
      </w:pPr>
    </w:p>
    <w:p w:rsidR="00EE7BDE" w:rsidRDefault="00B70205">
      <w:pPr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1.1. Законодательное регулирование</w:t>
      </w:r>
    </w:p>
    <w:p w:rsidR="00EE7BDE" w:rsidRDefault="00B70205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1.1.1. Закупка проводится способом аукциона в электронной форме, при которой победителем, признается участник закупки, заявка которого соответствует требованиям, установленным Документац</w:t>
      </w:r>
      <w:r>
        <w:rPr>
          <w:bCs/>
          <w:sz w:val="22"/>
          <w:szCs w:val="22"/>
        </w:rPr>
        <w:t>и</w:t>
      </w:r>
      <w:r>
        <w:rPr>
          <w:bCs/>
          <w:sz w:val="22"/>
          <w:szCs w:val="22"/>
        </w:rPr>
        <w:t>ей о закупке, и который предложил наиболее низкую цену договора путем снижения начальной (макс</w:t>
      </w:r>
      <w:r>
        <w:rPr>
          <w:bCs/>
          <w:sz w:val="22"/>
          <w:szCs w:val="22"/>
        </w:rPr>
        <w:t>и</w:t>
      </w:r>
      <w:r>
        <w:rPr>
          <w:bCs/>
          <w:sz w:val="22"/>
          <w:szCs w:val="22"/>
        </w:rPr>
        <w:t>мальной) цены договора, указанной в извещении о проведении аукциона, а в случае, если в извещении указана цена единицы товара, работы, услуги и максимальная цена договора, то участник закупки, пре</w:t>
      </w:r>
      <w:r>
        <w:rPr>
          <w:bCs/>
          <w:sz w:val="22"/>
          <w:szCs w:val="22"/>
        </w:rPr>
        <w:t>д</w:t>
      </w:r>
      <w:r>
        <w:rPr>
          <w:bCs/>
          <w:sz w:val="22"/>
          <w:szCs w:val="22"/>
        </w:rPr>
        <w:t>ложивший наиболее низкую цену единицы (сумму единичных расценок) товаров, работ, услуг на уст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новленную в Документации о закупке величину (далее – шаг аукциона). В случае, если при проведении аукциона цена договора снижена до нуля, аукцион проводится на право заключить договор. В этом случае победителем аукциона признается участник закупки, заявка которого соответствует требованиям, уст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новленным Документацией о закупке, и который предложил наиболее высокую цену за право заключить договор.</w:t>
      </w:r>
    </w:p>
    <w:p w:rsidR="00EE7BDE" w:rsidRDefault="00B70205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1.1.2. Настоящая документация об аукционе в электронной форме на право заключения договора </w:t>
      </w:r>
      <w:r>
        <w:rPr>
          <w:b/>
          <w:sz w:val="22"/>
          <w:szCs w:val="22"/>
        </w:rPr>
        <w:t>на выполнение работ по ремонту системы видеонаблюдения в автономном стационарном учрежд</w:t>
      </w:r>
      <w:r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нии социального обслуживания Омской области «Омский дом-интернат» </w:t>
      </w:r>
      <w:r>
        <w:rPr>
          <w:bCs/>
          <w:sz w:val="22"/>
          <w:szCs w:val="22"/>
        </w:rPr>
        <w:t>(далее - документация об аукционе в электронной форме) разработана Заказчиком– АВТОНОМНОЕ СТАЦИОНАРНОЕ УЧРЕ</w:t>
      </w:r>
      <w:r>
        <w:rPr>
          <w:bCs/>
          <w:sz w:val="22"/>
          <w:szCs w:val="22"/>
        </w:rPr>
        <w:t>Ж</w:t>
      </w:r>
      <w:r>
        <w:rPr>
          <w:bCs/>
          <w:sz w:val="22"/>
          <w:szCs w:val="22"/>
        </w:rPr>
        <w:t>ДЕНИЕ СОЦИАЛЬНОГО ОБСЛУЖИВАНИЯ ОМСКОЙ ОБЛАСТИ «ОМСКИЙ ДОМ-ИНТЕРНАТ» (АСУСО «ОМСКИЙ ДИ») в соответствии с положениями Гражданского кодекса Российской Федерации, Бюджетного кодекса Российской Федерации, Федерального закона Российской Федерации от 18 июля 2011 года № 223-ФЗ «О закупках товаров, работ, услуг отдельными видами юридических лиц», Фед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рального закона от 26 июля 2006 г. № 135-ФЗ «О защите конкуренции», Федерального закона от 25 д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кабря 2008 г. № 273-ФЗ «О противодействии коррупции», Федерального закона от 06.04.2011 № 63 «Об электронной подписи», другими законодательными и нормативными правовыми актами Российской Ф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дерации в сфере осуществления закупок, а так же принятыми в соответствии с ними нормативными пр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вовыми актами, регламентирующими правила закупки, и Положением о закупке товаров, работ, услуг АСУСО «ОМСКИЙ ДИ».</w:t>
      </w:r>
    </w:p>
    <w:p w:rsidR="00EE7BDE" w:rsidRDefault="00B70205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1.1.3. В соответствии с Положением о закупке настоящая Документация о закупке содержит всю необходимую для участия в закупке информацию, а также описание порядка проведения закупки. Для участия в закупке участники должны своевременно подготовить и подать заявки на участие в ней. Пор</w:t>
      </w:r>
      <w:r>
        <w:rPr>
          <w:bCs/>
          <w:sz w:val="22"/>
          <w:szCs w:val="22"/>
        </w:rPr>
        <w:t>я</w:t>
      </w:r>
      <w:r>
        <w:rPr>
          <w:bCs/>
          <w:sz w:val="22"/>
          <w:szCs w:val="22"/>
        </w:rPr>
        <w:t>док подготовки заявки на участие в закупке и требования к ним, требования к участникам закупки и п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рядку подтверждения соответствия этим требованиям, сведения о сроке, месте и порядке проведения о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 xml:space="preserve">дельных процедур закупки определены в «Информационной карте закупки» Документации об аукционе в электронной форме. </w:t>
      </w:r>
    </w:p>
    <w:p w:rsidR="00EE7BDE" w:rsidRDefault="00B70205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1.1.4. Требования к безопасности, качеству, техническим характеристикам, функциональным х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рактеристикам (потребительским свойствам) товара, работы, услуги (в т.ч. путем указания на товарный знак, модель, возможность поставки эквивалентной продукции), к размерам, упаковке, отгрузке товара, к результатам работы, установленные Заказчиком и предусмотренные техническими регламентами в соо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ветствии с законодательством Российской Федерации о техническом регулировании, документами, разр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батываемыми и применяемыми в национальной системе стандартизации, принятыми в соответствии с з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 xml:space="preserve">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Заказчика, а также к объему закупки определены </w:t>
      </w:r>
      <w:r>
        <w:rPr>
          <w:b/>
          <w:bCs/>
          <w:i/>
          <w:iCs/>
          <w:sz w:val="22"/>
          <w:szCs w:val="22"/>
        </w:rPr>
        <w:t>Приложением № 2 к Д</w:t>
      </w:r>
      <w:r>
        <w:rPr>
          <w:b/>
          <w:bCs/>
          <w:i/>
          <w:iCs/>
          <w:color w:val="000000"/>
          <w:sz w:val="22"/>
          <w:szCs w:val="22"/>
        </w:rPr>
        <w:t xml:space="preserve">окументации </w:t>
      </w:r>
      <w:r>
        <w:rPr>
          <w:b/>
          <w:bCs/>
          <w:i/>
          <w:iCs/>
          <w:sz w:val="22"/>
          <w:szCs w:val="22"/>
        </w:rPr>
        <w:t>об аукционе в электронной форме - «Техническое задание». (далее «Техническое задание», «ТЗ»).</w:t>
      </w:r>
    </w:p>
    <w:p w:rsidR="00EE7BDE" w:rsidRDefault="00EE7BDE">
      <w:pPr>
        <w:ind w:firstLine="709"/>
        <w:jc w:val="both"/>
        <w:rPr>
          <w:bCs/>
          <w:sz w:val="22"/>
          <w:szCs w:val="22"/>
        </w:rPr>
      </w:pPr>
    </w:p>
    <w:p w:rsidR="00EE7BDE" w:rsidRDefault="00B70205">
      <w:pPr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1.2. Особенности проведения конкурентных закупок в электронной форме</w:t>
      </w:r>
    </w:p>
    <w:p w:rsidR="00EE7BDE" w:rsidRDefault="00B70205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1.2.1. При осуществлении закупки в электронной форме направление участниками такой закупки запросов о даче разъяснений положений извещения о проведении закупки, размещение в ЕИС таких раз</w:t>
      </w:r>
      <w:r>
        <w:rPr>
          <w:bCs/>
          <w:sz w:val="22"/>
          <w:szCs w:val="22"/>
        </w:rPr>
        <w:t>ъ</w:t>
      </w:r>
      <w:r>
        <w:rPr>
          <w:bCs/>
          <w:sz w:val="22"/>
          <w:szCs w:val="22"/>
        </w:rPr>
        <w:t>яснений, подача участниками закупки в электронной форме заявок на участие в закупке в электронной форме, предоставление комиссии доступа к указанным заявкам, сопоставление ценовых предложений участников закупки в электронной форме, формирование проектов протоколов, составляемых в соотве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ствии с требованиями Закона № 223-ФЗ, обеспечиваются оператором электронной площадки на эле</w:t>
      </w:r>
      <w:r>
        <w:rPr>
          <w:bCs/>
          <w:sz w:val="22"/>
          <w:szCs w:val="22"/>
        </w:rPr>
        <w:t>к</w:t>
      </w:r>
      <w:r>
        <w:rPr>
          <w:bCs/>
          <w:sz w:val="22"/>
          <w:szCs w:val="22"/>
        </w:rPr>
        <w:t>тронной площадке.</w:t>
      </w:r>
    </w:p>
    <w:p w:rsidR="00EE7BDE" w:rsidRDefault="00B70205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1.2.2. Функционирование электронной площадки осуществляется в соответствии с правилами, действующими на электронной площадке с учётом положений Закона № 223-ФЗ. В случаях, не урегул</w:t>
      </w:r>
      <w:r>
        <w:rPr>
          <w:bCs/>
          <w:sz w:val="22"/>
          <w:szCs w:val="22"/>
        </w:rPr>
        <w:t>и</w:t>
      </w:r>
      <w:r>
        <w:rPr>
          <w:bCs/>
          <w:sz w:val="22"/>
          <w:szCs w:val="22"/>
        </w:rPr>
        <w:t>рованных такими правилами, Заказчик руководствуется правилами, установленными в Положении о з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купке.</w:t>
      </w:r>
    </w:p>
    <w:p w:rsidR="00EE7BDE" w:rsidRDefault="00B70205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1.2.3. Участнику закупки в электронной форме для участия в закупке необходимо получить аккр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дитацию на электронной площадке в порядке, установленном оператором электронной площадки.</w:t>
      </w:r>
    </w:p>
    <w:p w:rsidR="00EE7BDE" w:rsidRDefault="00B70205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1.2.4. Обмен между участником закупки в электронной форме, Заказчиком и оператором эле</w:t>
      </w:r>
      <w:r>
        <w:rPr>
          <w:bCs/>
          <w:sz w:val="22"/>
          <w:szCs w:val="22"/>
        </w:rPr>
        <w:t>к</w:t>
      </w:r>
      <w:r>
        <w:rPr>
          <w:bCs/>
          <w:sz w:val="22"/>
          <w:szCs w:val="22"/>
        </w:rPr>
        <w:t>тронной площадки информацией, связанной с получением аккредитации на электронной площадке, ос</w:t>
      </w:r>
      <w:r>
        <w:rPr>
          <w:bCs/>
          <w:sz w:val="22"/>
          <w:szCs w:val="22"/>
        </w:rPr>
        <w:t>у</w:t>
      </w:r>
      <w:r>
        <w:rPr>
          <w:bCs/>
          <w:sz w:val="22"/>
          <w:szCs w:val="22"/>
        </w:rPr>
        <w:t>ществлением закупки в электронной форме, осуществляется на электронной площадке в форме электро</w:t>
      </w:r>
      <w:r>
        <w:rPr>
          <w:bCs/>
          <w:sz w:val="22"/>
          <w:szCs w:val="22"/>
        </w:rPr>
        <w:t>н</w:t>
      </w:r>
      <w:r>
        <w:rPr>
          <w:bCs/>
          <w:sz w:val="22"/>
          <w:szCs w:val="22"/>
        </w:rPr>
        <w:t>ных документов.</w:t>
      </w:r>
    </w:p>
    <w:p w:rsidR="00EE7BDE" w:rsidRDefault="00B70205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1.2.5. Электронные документы участника закупки в электронной форме, Заказчика, оператора электронной площадки должны быть подписаны усиленной квалифицированной электронной подписью лица, имеющего право действовать от имени соответственно участника закупки в электронной форме, Заказчика, оператора электронной площадки.</w:t>
      </w:r>
    </w:p>
    <w:p w:rsidR="00EE7BDE" w:rsidRDefault="00B70205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1.2.6. При направлении оператором электронной площадки Заказчику электронных документов, полученных от участника закупки в электронной форме, до подведения результатов закупки в электро</w:t>
      </w:r>
      <w:r>
        <w:rPr>
          <w:bCs/>
          <w:sz w:val="22"/>
          <w:szCs w:val="22"/>
        </w:rPr>
        <w:t>н</w:t>
      </w:r>
      <w:r>
        <w:rPr>
          <w:bCs/>
          <w:sz w:val="22"/>
          <w:szCs w:val="22"/>
        </w:rPr>
        <w:t>ной форме оператор электронной площадки обязан обеспечить конфиденциальность информации об этом участнике, за исключением случаев, предусмотренных Законом № 223-ФЗ.</w:t>
      </w:r>
    </w:p>
    <w:p w:rsidR="00EE7BDE" w:rsidRDefault="00B70205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1.2.7. При осуществлении закупки в электронной форме проведение переговоров Заказчика с оп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ратором электронной площадки и оператора электронной площадки с участником закупки в электронной форме не допускается в случае, если в результате этих переговоров создаются преимущественные условия для участия в закупке в электронной форме и (или) условия для разглашения конфиденциальной инфо</w:t>
      </w:r>
      <w:r>
        <w:rPr>
          <w:bCs/>
          <w:sz w:val="22"/>
          <w:szCs w:val="22"/>
        </w:rPr>
        <w:t>р</w:t>
      </w:r>
      <w:r>
        <w:rPr>
          <w:bCs/>
          <w:sz w:val="22"/>
          <w:szCs w:val="22"/>
        </w:rPr>
        <w:t>мации.</w:t>
      </w:r>
    </w:p>
    <w:p w:rsidR="00EE7BDE" w:rsidRDefault="00B70205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1.2.8. Оператором электронной площадки обеспечивается конфиденциальность информации:</w:t>
      </w:r>
    </w:p>
    <w:p w:rsidR="00EE7BDE" w:rsidRDefault="00B70205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1) о содержании заявок на участие в конкурентной закупке в электронной форме, окончательных предложений до окончания срока подачи заявок, окончательных предложений;</w:t>
      </w:r>
    </w:p>
    <w:p w:rsidR="00EE7BDE" w:rsidRDefault="00B70205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2) об участниках конкурентной закупки в электронной форме, подавших заявки на участие в такой закупке, до предоставления комиссии по осуществлению конкурентных закупок в соответствии с Законом № 223-ФЗ и соглашением, предусмотренным частью 2 статьи 3.3 Закона № 223-ФЗ, доступа к данным з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явкам.</w:t>
      </w:r>
    </w:p>
    <w:p w:rsidR="00EE7BDE" w:rsidRDefault="00EE7BDE">
      <w:pPr>
        <w:ind w:firstLine="709"/>
        <w:jc w:val="both"/>
        <w:rPr>
          <w:bCs/>
          <w:sz w:val="22"/>
          <w:szCs w:val="22"/>
        </w:rPr>
      </w:pPr>
    </w:p>
    <w:p w:rsidR="00EE7BDE" w:rsidRDefault="00B70205">
      <w:pPr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1.3. Требования к формату, наименованию, размеру и составу файлов заявки участника</w:t>
      </w:r>
    </w:p>
    <w:p w:rsidR="00EE7BDE" w:rsidRDefault="00B70205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1.3.1. Заявка на участие в закупке подается в электронном виде (в форме электронных документов и/или графических образов оригиналов документов – далее файлов) через электронную площадку в соо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 xml:space="preserve">ветствии с ее регламентом. </w:t>
      </w:r>
    </w:p>
    <w:p w:rsidR="00EE7BDE" w:rsidRDefault="00B70205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1.3.2. Все файлы заявки участника закупки должны иметь распространенные и открытые форматы и не должны быть зашифрованы или защищены иными средствами, не позволяющими осуществить озн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 xml:space="preserve">комление с их содержанием без дополнительных программных или технологических средств. </w:t>
      </w:r>
    </w:p>
    <w:p w:rsidR="00EE7BDE" w:rsidRDefault="00B70205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1.3.3. Документы, подготовленные участником, размещаются в виде файлов в формате с расшир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 xml:space="preserve">нием «doc», «docх», «rtf» (или аналогичных отрытых форматов) и позволяющих открыть их с помощью текстовых редакторов пакета приложений Microsoft Office и допускающих после сохранения возможность поиска, копирования и редактирования произвольного фрагмента текста документа. </w:t>
      </w:r>
    </w:p>
    <w:p w:rsidR="00EE7BDE" w:rsidRDefault="00B70205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1.3.4. Участник может дополнительно (информационно) приложить документы в других форматах (pdf, jpeg и т.д.). Данные документы могут использоваться Заказчиком для уточнения информации пре</w:t>
      </w:r>
      <w:r>
        <w:rPr>
          <w:bCs/>
          <w:sz w:val="22"/>
          <w:szCs w:val="22"/>
        </w:rPr>
        <w:t>д</w:t>
      </w:r>
      <w:r>
        <w:rPr>
          <w:bCs/>
          <w:sz w:val="22"/>
          <w:szCs w:val="22"/>
        </w:rPr>
        <w:t xml:space="preserve">ставленной участником закупки. </w:t>
      </w:r>
    </w:p>
    <w:p w:rsidR="00EE7BDE" w:rsidRDefault="00B70205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1.3.5. Документы, представленные в графических образах оригиналов документов, должны быть представлены в формате обеспечивающих сохранение всех аутентичных признаков подлинности (граф</w:t>
      </w:r>
      <w:r>
        <w:rPr>
          <w:bCs/>
          <w:sz w:val="22"/>
          <w:szCs w:val="22"/>
        </w:rPr>
        <w:t>и</w:t>
      </w:r>
      <w:r>
        <w:rPr>
          <w:bCs/>
          <w:sz w:val="22"/>
          <w:szCs w:val="22"/>
        </w:rPr>
        <w:t xml:space="preserve">ческой подписи лица, печати (при наличии)). </w:t>
      </w:r>
    </w:p>
    <w:p w:rsidR="00EE7BDE" w:rsidRDefault="00B70205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1.3.6. Наименование файла должно позволять идентифицировать документ(-ы).</w:t>
      </w:r>
    </w:p>
    <w:p w:rsidR="00EE7BDE" w:rsidRDefault="00B70205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1.3.7. Требуется, чтобы каждому документу соответствовал отдельный файл за исключением сл</w:t>
      </w:r>
      <w:r>
        <w:rPr>
          <w:bCs/>
          <w:sz w:val="22"/>
          <w:szCs w:val="22"/>
        </w:rPr>
        <w:t>у</w:t>
      </w:r>
      <w:r>
        <w:rPr>
          <w:bCs/>
          <w:sz w:val="22"/>
          <w:szCs w:val="22"/>
        </w:rPr>
        <w:t>чаев, указанных ниже:</w:t>
      </w:r>
    </w:p>
    <w:p w:rsidR="00EE7BDE" w:rsidRDefault="00B70205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1) Размер файла по одному документу превышает максимально допустимый размер, установле</w:t>
      </w:r>
      <w:r>
        <w:rPr>
          <w:bCs/>
          <w:sz w:val="22"/>
          <w:szCs w:val="22"/>
        </w:rPr>
        <w:t>н</w:t>
      </w:r>
      <w:r>
        <w:rPr>
          <w:bCs/>
          <w:sz w:val="22"/>
          <w:szCs w:val="22"/>
        </w:rPr>
        <w:t>ный ЭП. В таком случае разрешается разбить документ на несколько файлов и указать количество стр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ниц документа в файле.</w:t>
      </w:r>
    </w:p>
    <w:p w:rsidR="00EE7BDE" w:rsidRDefault="00B70205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2) Документы могут быть сгруппированы без ущерба для их восприятия. Например, копии: уд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 xml:space="preserve">стоверений, трудовых книжек, дипломов и т.п. </w:t>
      </w:r>
    </w:p>
    <w:p w:rsidR="00EE7BDE" w:rsidRDefault="00B70205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3) Представляются документы (акты, счет-фактуры и т.д.), подтверждающие факт исполнения участником договора (контракта). </w:t>
      </w:r>
    </w:p>
    <w:p w:rsidR="00EE7BDE" w:rsidRDefault="00B70205">
      <w:pPr>
        <w:ind w:firstLine="709"/>
        <w:jc w:val="both"/>
        <w:rPr>
          <w:b/>
          <w:sz w:val="22"/>
          <w:szCs w:val="22"/>
        </w:rPr>
      </w:pPr>
      <w:r>
        <w:rPr>
          <w:bCs/>
          <w:sz w:val="22"/>
          <w:szCs w:val="22"/>
        </w:rPr>
        <w:t>4) Наименование файла + формат (расширение) файла (включая файлы, размещенные в архивах) должны иметь уникальное значение и не повторяться. Файлы, размещенные в архиве, указываются в сл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дующем виде: «наименование архивного файла», знак «/» «наименование файла».</w:t>
      </w:r>
    </w:p>
    <w:p w:rsidR="00EE7BDE" w:rsidRDefault="00B70205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1.3.8. Участнику закупки в своей заявке на участие в закупке на каждую единицу товара (товара, применяемого при выполнении работ), являющуюся отдельно производимым товаром, для которых уст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новлены заказчиком требования к их характеристикам, необходимо предоставить конкретное предлож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ние (т.е. не допускающее двусмысленного толкования и сослагательного наклонения, в отсутствии слов «должен», «типа», «эквивалент», «аналог», «превышать», «как минимум»). Несоблюдение указанных тр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бований является основанием для принятия комиссией по закупкам решения о признании заявки Учас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ника не соответствующей требованиям, установленным документацией об аукционе. Предоставляемые участником закупки сведения не должны сопровождаться словами «эквивалент», «или эквивалент», «ан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лог», «типа», «должен, должна, должно быть», «не должен (-а) быть», «должен (должна)», «теоретич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ская», «около», «допускается», «допускаемый», «допустимое», «не хуже», «или», «следует», «требуется», «необходим/ый/ое/ая», «теоретическая», и производных однокоренных слов т.п., и/или допускать разн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чтения, двусмысленное толкование, за исключением случаев употребления этих слов и их производных в наименованиях показателей в соответствии с ГОСТ. Знак «-» означает, что участнику необходимо указать диапазонное значение, входящее в представленный через знак «-» диапазон значений (включая крайние значения). Значения показателей, характеристик, марок, сопровождающиеся скобками, определяют мн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гообразие вариантов, которые требуют конкретизации, за исключением уточняющих параметров. Если показатели сопровождаются «от … до», «свыше…до» значения таких показателей требуется указать в конкретном виде*, без использования вышеназванных слов (включая крайние значения). Участник до</w:t>
      </w:r>
      <w:r>
        <w:rPr>
          <w:bCs/>
          <w:sz w:val="22"/>
          <w:szCs w:val="22"/>
        </w:rPr>
        <w:t>л</w:t>
      </w:r>
      <w:r>
        <w:rPr>
          <w:bCs/>
          <w:sz w:val="22"/>
          <w:szCs w:val="22"/>
        </w:rPr>
        <w:t>жен указать значения показателей материалов, соответствующие значениям, установленным в документ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ции об электронном аукционе, при этом: значения показателей, сопровождающихся словами «от», «б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лее», «выше», знаком «&gt;» должны иметь конкретное значение*, которое больше установленного; знач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ния показателей, сопровождающихся словами «до», «менее», «ниже», знаком «Все необходимые заказч</w:t>
      </w:r>
      <w:r>
        <w:rPr>
          <w:bCs/>
          <w:sz w:val="22"/>
          <w:szCs w:val="22"/>
        </w:rPr>
        <w:t>и</w:t>
      </w:r>
      <w:r>
        <w:rPr>
          <w:bCs/>
          <w:sz w:val="22"/>
          <w:szCs w:val="22"/>
        </w:rPr>
        <w:t>ку функциональные, технические, качественные характеристики предмета закупки, в том числе товара, используемого при оказании услуг и выполнении работ должны соответствовать национальным станда</w:t>
      </w:r>
      <w:r>
        <w:rPr>
          <w:bCs/>
          <w:sz w:val="22"/>
          <w:szCs w:val="22"/>
        </w:rPr>
        <w:t>р</w:t>
      </w:r>
      <w:r>
        <w:rPr>
          <w:bCs/>
          <w:sz w:val="22"/>
          <w:szCs w:val="22"/>
        </w:rPr>
        <w:t>там, действующим на территории Российской Федерации (в случае, если качество товара регламентируе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ся национальным стандартом), техническим регламентам, сводам правил и иным документам, предусмо</w:t>
      </w:r>
      <w:r>
        <w:rPr>
          <w:bCs/>
          <w:sz w:val="22"/>
          <w:szCs w:val="22"/>
        </w:rPr>
        <w:t>т</w:t>
      </w:r>
      <w:r>
        <w:rPr>
          <w:bCs/>
          <w:sz w:val="22"/>
          <w:szCs w:val="22"/>
        </w:rPr>
        <w:t>ренным законодательством Российской Федерации о техническом регулировании, а также техническим условиям производителей (в случае, если качество товара, варианта исполнения товара не регламентир</w:t>
      </w:r>
      <w:r>
        <w:rPr>
          <w:bCs/>
          <w:sz w:val="22"/>
          <w:szCs w:val="22"/>
        </w:rPr>
        <w:t>у</w:t>
      </w:r>
      <w:r>
        <w:rPr>
          <w:bCs/>
          <w:sz w:val="22"/>
          <w:szCs w:val="22"/>
        </w:rPr>
        <w:t>ется документами в области стандартизации).</w:t>
      </w:r>
    </w:p>
    <w:p w:rsidR="00EE7BDE" w:rsidRDefault="00B70205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1.3.9. При подаче заявки должны применяться обозначения (единицы измерения, наименования показателей, технических, функциональных параметров) в соответствии с обозначениями, установленн</w:t>
      </w:r>
      <w:r>
        <w:rPr>
          <w:bCs/>
          <w:sz w:val="22"/>
          <w:szCs w:val="22"/>
        </w:rPr>
        <w:t>ы</w:t>
      </w:r>
      <w:r>
        <w:rPr>
          <w:bCs/>
          <w:sz w:val="22"/>
          <w:szCs w:val="22"/>
        </w:rPr>
        <w:t xml:space="preserve">ми в </w:t>
      </w:r>
      <w:r>
        <w:rPr>
          <w:b/>
          <w:bCs/>
          <w:i/>
          <w:iCs/>
          <w:sz w:val="22"/>
          <w:szCs w:val="22"/>
        </w:rPr>
        <w:t>Приложении № 2 к Д</w:t>
      </w:r>
      <w:r>
        <w:rPr>
          <w:b/>
          <w:bCs/>
          <w:i/>
          <w:iCs/>
          <w:color w:val="000000"/>
          <w:sz w:val="22"/>
          <w:szCs w:val="22"/>
        </w:rPr>
        <w:t xml:space="preserve">окументации </w:t>
      </w:r>
      <w:r>
        <w:rPr>
          <w:b/>
          <w:bCs/>
          <w:i/>
          <w:iCs/>
          <w:sz w:val="22"/>
          <w:szCs w:val="22"/>
        </w:rPr>
        <w:t>об аукционе в электронной форме - «Техническое задание».</w:t>
      </w:r>
    </w:p>
    <w:p w:rsidR="00EE7BDE" w:rsidRDefault="00B70205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1.3.10. В случае, если в документации об электронном аукционе для определения соответствия з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купаемых услуг, работ потребностям Заказчика, требования к значению какого-либо показателя указаны в виде ссылки на нормативно-техническую документацию (ГОСТы, ОСТы, Технические регламенты и т.д.) и в указанной нормативно-технической документации предлагается к использованию для одних и тех же целей несколько значений показателей, и необходимость выбора конкретного значения указана в разделе 3 «Описание предмета закупки» настоящей документации об электронном аукционе, участник закупки должен указать конкретный показатель, соответствующий значениям, установленным нормативно-технической документацией.</w:t>
      </w:r>
    </w:p>
    <w:p w:rsidR="00EE7BDE" w:rsidRDefault="00B70205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1.3.11. Если при составлении описания предмета закупки Заказчиком не использованы устано</w:t>
      </w:r>
      <w:r>
        <w:rPr>
          <w:bCs/>
          <w:sz w:val="22"/>
          <w:szCs w:val="22"/>
        </w:rPr>
        <w:t>в</w:t>
      </w:r>
      <w:r>
        <w:rPr>
          <w:bCs/>
          <w:sz w:val="22"/>
          <w:szCs w:val="22"/>
        </w:rPr>
        <w:t>ленные в соответствии с законодательством Российской Федерации о техническом регулировании, зак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нодательством Российской Федерации о стандартизации показатели, требования, условные обозначения и терминология, необходимость в других показателях, требованиях, условных обозначениях и терминол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гии обусловлена потребностью Заказчика.</w:t>
      </w:r>
    </w:p>
    <w:p w:rsidR="00EE7BDE" w:rsidRDefault="00B70205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1.3.12. В случае если в документации об аукционе присутствуют ссылки на документы в области стандартизации и иные документы, которые на момент составления заявки утратили силу – в составлении заявки участникам закупки необходимо руководствоваться действующими.</w:t>
      </w:r>
    </w:p>
    <w:p w:rsidR="00EE7BDE" w:rsidRDefault="00B70205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1.3.13. Следует учесть, что если участник предлагает при оказании услуг, выполнении работ к и</w:t>
      </w:r>
      <w:r>
        <w:rPr>
          <w:bCs/>
          <w:sz w:val="22"/>
          <w:szCs w:val="22"/>
        </w:rPr>
        <w:t>с</w:t>
      </w:r>
      <w:r>
        <w:rPr>
          <w:bCs/>
          <w:sz w:val="22"/>
          <w:szCs w:val="22"/>
        </w:rPr>
        <w:t>пользованию товар, эквивалентный товару (если такая возможность предусмотрена документацией), в отношении которого в документации установлен товарный знак (его словесное обозначение) (при нал</w:t>
      </w:r>
      <w:r>
        <w:rPr>
          <w:bCs/>
          <w:sz w:val="22"/>
          <w:szCs w:val="22"/>
        </w:rPr>
        <w:t>и</w:t>
      </w:r>
      <w:r>
        <w:rPr>
          <w:bCs/>
          <w:sz w:val="22"/>
          <w:szCs w:val="22"/>
        </w:rPr>
        <w:t>чии), знак обслуживания (при наличии), фирменное наименование (при наличии), помимо конкретных показателей такого товара участник обязан указать в заявке его товарный знак (его словесное обознач</w:t>
      </w:r>
      <w:r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ние) (при наличии), знак обслуживания (при наличии), фирменное наименование (при наличии), наимен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вание страны происхождения  товара.</w:t>
      </w:r>
    </w:p>
    <w:p w:rsidR="00EE7BDE" w:rsidRDefault="00B70205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1.3.14. Ответственность за достоверность сведений о конкретных показателях используемого т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вара, товарном знаке (его словесном обозначении) /при наличии/, знаке обслуживания /при наличии/, фирменном наименовании/при наличии/, наименовании страны происхождения товара или наименовании производителя товара /при наличии/, указанного в первой части заявки на участие в электронном аукци</w:t>
      </w:r>
      <w:r>
        <w:rPr>
          <w:bCs/>
          <w:sz w:val="22"/>
          <w:szCs w:val="22"/>
        </w:rPr>
        <w:t>о</w:t>
      </w:r>
      <w:r>
        <w:rPr>
          <w:bCs/>
          <w:sz w:val="22"/>
          <w:szCs w:val="22"/>
        </w:rPr>
        <w:t>не, несет участник закупки.</w:t>
      </w:r>
      <w:r>
        <w:br w:type="page"/>
      </w:r>
    </w:p>
    <w:p w:rsidR="00EE7BDE" w:rsidRDefault="00B7020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ИНФОРМАЦИОННАЯ КАРТА</w:t>
      </w:r>
    </w:p>
    <w:p w:rsidR="00EE7BDE" w:rsidRDefault="00EE7BDE">
      <w:pPr>
        <w:jc w:val="center"/>
        <w:rPr>
          <w:b/>
          <w:sz w:val="22"/>
          <w:szCs w:val="22"/>
        </w:rPr>
      </w:pPr>
    </w:p>
    <w:tbl>
      <w:tblPr>
        <w:tblW w:w="5000" w:type="pct"/>
        <w:jc w:val="center"/>
        <w:tblLayout w:type="fixed"/>
        <w:tblLook w:val="04A0"/>
      </w:tblPr>
      <w:tblGrid>
        <w:gridCol w:w="676"/>
        <w:gridCol w:w="3183"/>
        <w:gridCol w:w="6422"/>
      </w:tblGrid>
      <w:tr w:rsidR="00EE7BDE">
        <w:trPr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Содержание</w:t>
            </w:r>
          </w:p>
        </w:tc>
      </w:tr>
      <w:tr w:rsidR="00EE7BDE">
        <w:trPr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Способ закупки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Аукцион в электронной форме</w:t>
            </w:r>
          </w:p>
        </w:tc>
      </w:tr>
      <w:tr w:rsidR="00EE7BDE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left" w:pos="652"/>
              </w:tabs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2. </w:t>
            </w:r>
            <w:r>
              <w:rPr>
                <w:b/>
                <w:sz w:val="22"/>
                <w:szCs w:val="22"/>
              </w:rPr>
              <w:t>Наименование, место нахождения, почтовый адрес, адрес электронной почты, номер контактного телефона, ответственное лицо Заказчика, специализированной организации, оператора электро</w:t>
            </w:r>
            <w:r>
              <w:rPr>
                <w:b/>
                <w:sz w:val="22"/>
                <w:szCs w:val="22"/>
              </w:rPr>
              <w:t>н</w:t>
            </w:r>
            <w:r>
              <w:rPr>
                <w:b/>
                <w:sz w:val="22"/>
                <w:szCs w:val="22"/>
              </w:rPr>
              <w:t>ной площадки Заказчика</w:t>
            </w:r>
          </w:p>
        </w:tc>
      </w:tr>
      <w:tr w:rsidR="00EE7BDE">
        <w:trPr>
          <w:trHeight w:val="510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Заказчика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АВТОНОМНОЕ СТАЦИОНАРНОЕ УЧРЕЖДЕНИЕ СОЦ</w:t>
            </w:r>
            <w:r>
              <w:rPr>
                <w:bCs/>
                <w:color w:val="000000"/>
                <w:sz w:val="22"/>
                <w:szCs w:val="22"/>
              </w:rPr>
              <w:t>И</w:t>
            </w:r>
            <w:r>
              <w:rPr>
                <w:bCs/>
                <w:color w:val="000000"/>
                <w:sz w:val="22"/>
                <w:szCs w:val="22"/>
              </w:rPr>
              <w:t>АЛЬНОГО ОБСЛУЖИВАНИЯ ОМСКОЙ ОБЛАСТИ «ОМСКИЙ ДОМ-ИНТЕРНАТ» (АСУСО «ОМСКИЙ ДИ»)</w:t>
            </w:r>
          </w:p>
        </w:tc>
      </w:tr>
      <w:tr w:rsidR="00EE7BDE">
        <w:trPr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2.2.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нахождения Заказчика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keepNext/>
              <w:keepLines/>
              <w:widowControl w:val="0"/>
              <w:suppressLineNumbers/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644903, Омская область, город Омск, поселок Северный</w:t>
            </w:r>
          </w:p>
        </w:tc>
      </w:tr>
      <w:tr w:rsidR="00EE7BDE">
        <w:trPr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2.3.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Почтовый адрес Заказчика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keepNext/>
              <w:keepLines/>
              <w:widowControl w:val="0"/>
              <w:suppressLineNumbers/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644903, Омская область, город Омск, поселок Северный</w:t>
            </w:r>
          </w:p>
        </w:tc>
      </w:tr>
      <w:tr w:rsidR="00EE7BDE">
        <w:trPr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bookmarkStart w:id="1" w:name="_Hlk500349454"/>
            <w:bookmarkEnd w:id="1"/>
            <w:r>
              <w:rPr>
                <w:b/>
                <w:sz w:val="22"/>
                <w:szCs w:val="22"/>
                <w:lang w:eastAsia="en-US"/>
              </w:rPr>
              <w:t>2.4.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электронной почты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казчика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F31F95">
            <w:pPr>
              <w:widowControl w:val="0"/>
              <w:tabs>
                <w:tab w:val="left" w:pos="709"/>
              </w:tabs>
              <w:jc w:val="both"/>
              <w:rPr>
                <w:sz w:val="22"/>
                <w:szCs w:val="22"/>
                <w:lang w:val="en-US" w:eastAsia="en-US"/>
              </w:rPr>
            </w:pPr>
            <w:hyperlink r:id="rId8">
              <w:r w:rsidR="00B70205">
                <w:rPr>
                  <w:rStyle w:val="a7"/>
                  <w:sz w:val="22"/>
                  <w:szCs w:val="22"/>
                </w:rPr>
                <w:t>omsky_internat@mtsr.omskportal.ru</w:t>
              </w:r>
            </w:hyperlink>
          </w:p>
          <w:p w:rsidR="00EE7BDE" w:rsidRDefault="00EE7BDE">
            <w:pPr>
              <w:widowControl w:val="0"/>
              <w:jc w:val="both"/>
              <w:rPr>
                <w:sz w:val="22"/>
                <w:szCs w:val="22"/>
                <w:lang w:val="en-US"/>
              </w:rPr>
            </w:pPr>
            <w:bookmarkStart w:id="2" w:name="_Hlk500349454_Копия_1"/>
            <w:bookmarkEnd w:id="2"/>
          </w:p>
        </w:tc>
      </w:tr>
      <w:tr w:rsidR="00EE7BDE">
        <w:trPr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2.5.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контактного телеф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на/факса Заказчика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left" w:pos="709"/>
              </w:tabs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+79040714123</w:t>
            </w:r>
          </w:p>
          <w:p w:rsidR="00EE7BDE" w:rsidRDefault="00EE7BDE">
            <w:pPr>
              <w:keepNext/>
              <w:keepLines/>
              <w:widowControl w:val="0"/>
              <w:suppressLineNumbers/>
              <w:suppressAutoHyphens/>
              <w:rPr>
                <w:sz w:val="22"/>
                <w:szCs w:val="22"/>
              </w:rPr>
            </w:pPr>
          </w:p>
        </w:tc>
      </w:tr>
      <w:tr w:rsidR="00EE7BDE">
        <w:trPr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2</w:t>
            </w:r>
            <w:r>
              <w:rPr>
                <w:b/>
                <w:sz w:val="22"/>
                <w:szCs w:val="22"/>
                <w:lang w:eastAsia="en-US"/>
              </w:rPr>
              <w:t>.6.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Ф.И.О. контактного лица по процедуре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left" w:pos="420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Абишев Ботажан Аманжолович</w:t>
            </w:r>
          </w:p>
        </w:tc>
      </w:tr>
      <w:tr w:rsidR="00EE7BDE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 Адрес электронной площадки в информационно-телекоммуникационной сети «Интернет»</w:t>
            </w:r>
          </w:p>
        </w:tc>
      </w:tr>
      <w:tr w:rsidR="00EE7BDE">
        <w:trPr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3.1.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электронной площадки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Электронная площадка «</w:t>
            </w:r>
            <w:r>
              <w:rPr>
                <w:rFonts w:eastAsia="Courier New"/>
                <w:sz w:val="22"/>
                <w:szCs w:val="22"/>
              </w:rPr>
              <w:t xml:space="preserve">Электронные торги России»; </w:t>
            </w:r>
            <w:hyperlink r:id="rId9">
              <w:r>
                <w:rPr>
                  <w:rStyle w:val="a7"/>
                  <w:rFonts w:eastAsia="Courier New"/>
                  <w:sz w:val="22"/>
                  <w:szCs w:val="22"/>
                </w:rPr>
                <w:t>https://torgi82.ru/</w:t>
              </w:r>
            </w:hyperlink>
          </w:p>
        </w:tc>
      </w:tr>
      <w:tr w:rsidR="00EE7BDE">
        <w:trPr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3.2.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оператора эле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тронной площадки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«ЭТР»</w:t>
            </w:r>
          </w:p>
        </w:tc>
      </w:tr>
      <w:tr w:rsidR="00EE7BDE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  Краткое изложение условий договора</w:t>
            </w:r>
          </w:p>
        </w:tc>
      </w:tr>
      <w:tr w:rsidR="00EE7BDE">
        <w:trPr>
          <w:jc w:val="center"/>
        </w:trPr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bookmarkStart w:id="3" w:name="_Hlk518588560"/>
            <w:r>
              <w:rPr>
                <w:b/>
                <w:sz w:val="22"/>
                <w:szCs w:val="22"/>
                <w:lang w:eastAsia="en-US"/>
              </w:rPr>
              <w:t>4.1.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Предмет договора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uppressAutoHyphens/>
              <w:jc w:val="both"/>
              <w:rPr>
                <w:rFonts w:eastAsia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Выполнение работ по ремонту системы видеонаблюдения в автономном стационарном учреждении социального обслуживания Омской области «Омский дом-интернат</w:t>
            </w:r>
            <w:r>
              <w:rPr>
                <w:rFonts w:eastAsia="Calibri"/>
                <w:b/>
                <w:color w:val="000000"/>
                <w:sz w:val="22"/>
                <w:szCs w:val="22"/>
              </w:rPr>
              <w:t>»</w:t>
            </w:r>
          </w:p>
          <w:p w:rsidR="00EE7BDE" w:rsidRDefault="00EE7BDE">
            <w:pPr>
              <w:widowControl w:val="0"/>
              <w:suppressAutoHyphens/>
              <w:jc w:val="both"/>
              <w:rPr>
                <w:b/>
                <w:bCs/>
                <w:sz w:val="22"/>
                <w:szCs w:val="22"/>
              </w:rPr>
            </w:pPr>
          </w:p>
          <w:p w:rsidR="00EE7BDE" w:rsidRDefault="00B70205">
            <w:pPr>
              <w:widowControl w:val="0"/>
              <w:suppressAutoHyphens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 ОКПД2: 95.21.10.120</w:t>
            </w:r>
            <w:r>
              <w:t xml:space="preserve"> – </w:t>
            </w:r>
            <w:r>
              <w:rPr>
                <w:b/>
                <w:bCs/>
                <w:sz w:val="22"/>
                <w:szCs w:val="22"/>
              </w:rPr>
              <w:t>Услуги по ремонту видеозаписывающей аппаратуры</w:t>
            </w:r>
          </w:p>
        </w:tc>
      </w:tr>
      <w:tr w:rsidR="00EE7BDE">
        <w:trPr>
          <w:jc w:val="center"/>
        </w:trPr>
        <w:tc>
          <w:tcPr>
            <w:tcW w:w="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EE7BDE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Описание предмета и объема закупки. Требования к без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пасности, качеству, технич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ским характеристикам, фун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циональным характеристикам (потребительским свойствам) товара, работы, услуги, к ра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мерам, упаковке, отгрузке т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вара, к результатам работы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соответствии с </w:t>
            </w:r>
            <w:r>
              <w:rPr>
                <w:b/>
                <w:bCs/>
                <w:i/>
                <w:iCs/>
                <w:sz w:val="22"/>
                <w:szCs w:val="22"/>
              </w:rPr>
              <w:t>Приложением № 1 к Д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окументации </w:t>
            </w:r>
            <w:r>
              <w:rPr>
                <w:b/>
                <w:bCs/>
                <w:i/>
                <w:iCs/>
                <w:sz w:val="22"/>
                <w:szCs w:val="22"/>
              </w:rPr>
              <w:t>об ау</w:t>
            </w:r>
            <w:r>
              <w:rPr>
                <w:b/>
                <w:bCs/>
                <w:i/>
                <w:iCs/>
                <w:sz w:val="22"/>
                <w:szCs w:val="22"/>
              </w:rPr>
              <w:t>к</w:t>
            </w:r>
            <w:r>
              <w:rPr>
                <w:b/>
                <w:bCs/>
                <w:i/>
                <w:iCs/>
                <w:sz w:val="22"/>
                <w:szCs w:val="22"/>
              </w:rPr>
              <w:t>ционе в электронной форме - «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Обоснование НМЦД» и Пр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и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ложением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 № 2 к Д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окументации </w:t>
            </w:r>
            <w:r>
              <w:rPr>
                <w:b/>
                <w:bCs/>
                <w:i/>
                <w:iCs/>
                <w:sz w:val="22"/>
                <w:szCs w:val="22"/>
              </w:rPr>
              <w:t>об аукционе в электронной форме - «Техническое задание».</w:t>
            </w:r>
            <w:bookmarkEnd w:id="3"/>
          </w:p>
        </w:tc>
      </w:tr>
      <w:tr w:rsidR="00EE7BDE">
        <w:trPr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4.2.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Место поставки товара, в</w:t>
            </w:r>
            <w:r>
              <w:rPr>
                <w:sz w:val="22"/>
                <w:szCs w:val="22"/>
                <w:lang w:eastAsia="en-US"/>
              </w:rPr>
              <w:t>ы</w:t>
            </w:r>
            <w:r>
              <w:rPr>
                <w:sz w:val="22"/>
                <w:szCs w:val="22"/>
                <w:lang w:eastAsia="en-US"/>
              </w:rPr>
              <w:t>полнения работы, оказания услуги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644903, Омская область, город Омск, поселок Северный.</w:t>
            </w:r>
          </w:p>
        </w:tc>
      </w:tr>
      <w:tr w:rsidR="00EE7BDE">
        <w:trPr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4.3.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Срок (периоды) поставки тов</w:t>
            </w:r>
            <w:r>
              <w:rPr>
                <w:sz w:val="22"/>
                <w:szCs w:val="22"/>
                <w:lang w:eastAsia="en-US"/>
              </w:rPr>
              <w:t>а</w:t>
            </w:r>
            <w:r>
              <w:rPr>
                <w:sz w:val="22"/>
                <w:szCs w:val="22"/>
                <w:lang w:eastAsia="en-US"/>
              </w:rPr>
              <w:t>ра, выполнения работы, оказ</w:t>
            </w:r>
            <w:r>
              <w:rPr>
                <w:sz w:val="22"/>
                <w:szCs w:val="22"/>
                <w:lang w:eastAsia="en-US"/>
              </w:rPr>
              <w:t>а</w:t>
            </w:r>
            <w:r>
              <w:rPr>
                <w:sz w:val="22"/>
                <w:szCs w:val="22"/>
                <w:lang w:eastAsia="en-US"/>
              </w:rPr>
              <w:t>ния услуги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jc w:val="both"/>
              <w:rPr>
                <w:sz w:val="22"/>
                <w:szCs w:val="22"/>
              </w:rPr>
            </w:pPr>
            <w:r w:rsidRPr="004F6F60">
              <w:rPr>
                <w:sz w:val="22"/>
                <w:szCs w:val="22"/>
                <w:highlight w:val="yellow"/>
              </w:rPr>
              <w:t>Срок выполнения работ: в течение 45 рабочих дней с момента заключения договора.</w:t>
            </w:r>
          </w:p>
        </w:tc>
      </w:tr>
      <w:tr w:rsidR="00EE7BDE">
        <w:trPr>
          <w:trHeight w:val="289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4.4.</w:t>
            </w:r>
          </w:p>
          <w:p w:rsidR="00EE7BDE" w:rsidRDefault="00EE7BDE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BDE" w:rsidRDefault="00B70205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Сведения о начальной (макс</w:t>
            </w:r>
            <w:r>
              <w:rPr>
                <w:sz w:val="22"/>
                <w:szCs w:val="22"/>
                <w:lang w:eastAsia="en-US"/>
              </w:rPr>
              <w:t>и</w:t>
            </w:r>
            <w:r>
              <w:rPr>
                <w:sz w:val="22"/>
                <w:szCs w:val="22"/>
                <w:lang w:eastAsia="en-US"/>
              </w:rPr>
              <w:t>мальной) цене договора, либо формула цены и максимальное значение цены договора, либо цена единицы товара, работы, услуги и максимальное знач</w:t>
            </w:r>
            <w:r>
              <w:rPr>
                <w:sz w:val="22"/>
                <w:szCs w:val="22"/>
                <w:lang w:eastAsia="en-US"/>
              </w:rPr>
              <w:t>е</w:t>
            </w:r>
            <w:r>
              <w:rPr>
                <w:sz w:val="22"/>
                <w:szCs w:val="22"/>
                <w:lang w:eastAsia="en-US"/>
              </w:rPr>
              <w:t>ние цены договора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BDE" w:rsidRDefault="00B70205">
            <w:pPr>
              <w:widowControl w:val="0"/>
              <w:contextualSpacing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1 869 817,80 руб. (Один миллион восемьсот шестьдесят девять тысяч восемьсот семнадцать) рублей 80 копеек.</w:t>
            </w:r>
          </w:p>
          <w:p w:rsidR="00EE7BDE" w:rsidRDefault="00EE7BDE">
            <w:pPr>
              <w:widowControl w:val="0"/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  <w:p w:rsidR="00EE7BDE" w:rsidRDefault="00B70205">
            <w:pPr>
              <w:widowControl w:val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 xml:space="preserve">Расчет НМЦД выполнен проектно-сметным методом и приложен отдельными файлами - </w:t>
            </w:r>
            <w:r>
              <w:rPr>
                <w:b/>
                <w:bCs/>
                <w:i/>
                <w:iCs/>
                <w:sz w:val="22"/>
                <w:szCs w:val="22"/>
              </w:rPr>
              <w:t>Приложением № 1 к Д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окументации </w:t>
            </w:r>
            <w:r>
              <w:rPr>
                <w:b/>
                <w:bCs/>
                <w:i/>
                <w:iCs/>
                <w:sz w:val="22"/>
                <w:szCs w:val="22"/>
              </w:rPr>
              <w:t>об аукционе в электронной форме - «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Обоснование НМЦД».</w:t>
            </w:r>
          </w:p>
        </w:tc>
      </w:tr>
      <w:tr w:rsidR="00EE7BDE">
        <w:trPr>
          <w:trHeight w:val="289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left" w:pos="652"/>
              </w:tabs>
              <w:ind w:right="-102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4.4.1.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BDE" w:rsidRDefault="00B70205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Обоснование начальной (ма</w:t>
            </w:r>
            <w:r>
              <w:rPr>
                <w:sz w:val="22"/>
                <w:szCs w:val="22"/>
                <w:lang w:eastAsia="en-US"/>
              </w:rPr>
              <w:t>к</w:t>
            </w:r>
            <w:r>
              <w:rPr>
                <w:sz w:val="22"/>
                <w:szCs w:val="22"/>
                <w:lang w:eastAsia="en-US"/>
              </w:rPr>
              <w:t>симальной) цены договора л</w:t>
            </w:r>
            <w:r>
              <w:rPr>
                <w:sz w:val="22"/>
                <w:szCs w:val="22"/>
                <w:lang w:eastAsia="en-US"/>
              </w:rPr>
              <w:t>и</w:t>
            </w:r>
            <w:r>
              <w:rPr>
                <w:sz w:val="22"/>
                <w:szCs w:val="22"/>
                <w:lang w:eastAsia="en-US"/>
              </w:rPr>
              <w:t>бо цены единицы товара, раб</w:t>
            </w:r>
            <w:r>
              <w:rPr>
                <w:sz w:val="22"/>
                <w:szCs w:val="22"/>
                <w:lang w:eastAsia="en-US"/>
              </w:rPr>
              <w:t>о</w:t>
            </w:r>
            <w:r>
              <w:rPr>
                <w:sz w:val="22"/>
                <w:szCs w:val="22"/>
                <w:lang w:eastAsia="en-US"/>
              </w:rPr>
              <w:t>ты, услуги, включая информ</w:t>
            </w:r>
            <w:r>
              <w:rPr>
                <w:sz w:val="22"/>
                <w:szCs w:val="22"/>
                <w:lang w:eastAsia="en-US"/>
              </w:rPr>
              <w:t>а</w:t>
            </w:r>
            <w:r>
              <w:rPr>
                <w:sz w:val="22"/>
                <w:szCs w:val="22"/>
                <w:lang w:eastAsia="en-US"/>
              </w:rPr>
              <w:t>цию о расходах на перевозку, страхование, уплату таможе</w:t>
            </w:r>
            <w:r>
              <w:rPr>
                <w:sz w:val="22"/>
                <w:szCs w:val="22"/>
                <w:lang w:eastAsia="en-US"/>
              </w:rPr>
              <w:t>н</w:t>
            </w:r>
            <w:r>
              <w:rPr>
                <w:sz w:val="22"/>
                <w:szCs w:val="22"/>
                <w:lang w:eastAsia="en-US"/>
              </w:rPr>
              <w:t>ных пошлин, налогов и других обязательных платежей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BDE" w:rsidRDefault="00B70205">
            <w:pPr>
              <w:widowControl w:val="0"/>
              <w:contextualSpacing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соответствии с </w:t>
            </w:r>
            <w:r>
              <w:rPr>
                <w:b/>
                <w:bCs/>
                <w:i/>
                <w:iCs/>
                <w:sz w:val="22"/>
                <w:szCs w:val="22"/>
              </w:rPr>
              <w:t>Приложением № 1 к Д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окументации </w:t>
            </w:r>
            <w:r>
              <w:rPr>
                <w:b/>
                <w:bCs/>
                <w:i/>
                <w:iCs/>
                <w:sz w:val="22"/>
                <w:szCs w:val="22"/>
              </w:rPr>
              <w:t>об ау</w:t>
            </w:r>
            <w:r>
              <w:rPr>
                <w:b/>
                <w:bCs/>
                <w:i/>
                <w:iCs/>
                <w:sz w:val="22"/>
                <w:szCs w:val="22"/>
              </w:rPr>
              <w:t>к</w:t>
            </w:r>
            <w:r>
              <w:rPr>
                <w:b/>
                <w:bCs/>
                <w:i/>
                <w:iCs/>
                <w:sz w:val="22"/>
                <w:szCs w:val="22"/>
              </w:rPr>
              <w:t>ционе в электронной форме - «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Обоснование НМЦД»</w:t>
            </w:r>
          </w:p>
          <w:p w:rsidR="00EE7BDE" w:rsidRDefault="00EE7BDE">
            <w:pPr>
              <w:widowControl w:val="0"/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E7BDE">
        <w:trPr>
          <w:trHeight w:val="289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4.5.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формирования н</w:t>
            </w:r>
            <w:r>
              <w:rPr>
                <w:sz w:val="22"/>
                <w:szCs w:val="22"/>
                <w:lang w:eastAsia="en-US"/>
              </w:rPr>
              <w:t>а</w:t>
            </w:r>
            <w:r>
              <w:rPr>
                <w:sz w:val="22"/>
                <w:szCs w:val="22"/>
                <w:lang w:eastAsia="en-US"/>
              </w:rPr>
              <w:t>чальной (максимальной) цены договора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соответствии с </w:t>
            </w:r>
            <w:r>
              <w:rPr>
                <w:b/>
                <w:bCs/>
                <w:i/>
                <w:iCs/>
                <w:sz w:val="22"/>
                <w:szCs w:val="22"/>
              </w:rPr>
              <w:t>Приложением № 1 к Д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окументации </w:t>
            </w:r>
            <w:r>
              <w:rPr>
                <w:b/>
                <w:bCs/>
                <w:i/>
                <w:iCs/>
                <w:sz w:val="22"/>
                <w:szCs w:val="22"/>
              </w:rPr>
              <w:t>об ау</w:t>
            </w:r>
            <w:r>
              <w:rPr>
                <w:b/>
                <w:bCs/>
                <w:i/>
                <w:iCs/>
                <w:sz w:val="22"/>
                <w:szCs w:val="22"/>
              </w:rPr>
              <w:t>к</w:t>
            </w:r>
            <w:r>
              <w:rPr>
                <w:b/>
                <w:bCs/>
                <w:i/>
                <w:iCs/>
                <w:sz w:val="22"/>
                <w:szCs w:val="22"/>
              </w:rPr>
              <w:t>ционе в электронной форме - «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Обоснование НМЦД»</w:t>
            </w:r>
          </w:p>
          <w:p w:rsidR="00EE7BDE" w:rsidRDefault="00B70205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Цена договора включают все расходы Подрядчика, необходимые для осуществления им своих обязательств по договору в полном объеме и надлежащего качества, все подлежащие к уплате нал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ги, сборы и другие обязательные платежи, и иные расходы, св</w:t>
            </w:r>
            <w:r>
              <w:rPr>
                <w:color w:val="000000"/>
                <w:sz w:val="22"/>
                <w:szCs w:val="22"/>
              </w:rPr>
              <w:t>я</w:t>
            </w:r>
            <w:r>
              <w:rPr>
                <w:color w:val="000000"/>
                <w:sz w:val="22"/>
                <w:szCs w:val="22"/>
              </w:rPr>
              <w:t>занные с выполнением работ.</w:t>
            </w:r>
          </w:p>
        </w:tc>
      </w:tr>
      <w:tr w:rsidR="00EE7BDE">
        <w:trPr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4.6.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pStyle w:val="ConsPlusNormal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Информация о валюте, используемой для формирования цены договора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sz w:val="22"/>
                <w:szCs w:val="22"/>
              </w:rPr>
            </w:pPr>
            <w:bookmarkStart w:id="4" w:name="_Hlk518588637"/>
            <w:r>
              <w:rPr>
                <w:sz w:val="22"/>
                <w:szCs w:val="22"/>
              </w:rPr>
              <w:t>Российский рубль.</w:t>
            </w:r>
            <w:bookmarkEnd w:id="4"/>
          </w:p>
        </w:tc>
      </w:tr>
      <w:tr w:rsidR="00EE7BDE">
        <w:trPr>
          <w:trHeight w:val="48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4.7.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Форма, сроки и порядок опл</w:t>
            </w:r>
            <w:r>
              <w:rPr>
                <w:sz w:val="22"/>
                <w:szCs w:val="22"/>
                <w:lang w:eastAsia="en-US"/>
              </w:rPr>
              <w:t>а</w:t>
            </w:r>
            <w:r>
              <w:rPr>
                <w:sz w:val="22"/>
                <w:szCs w:val="22"/>
                <w:lang w:eastAsia="en-US"/>
              </w:rPr>
              <w:t>ты товара, работы, услуги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Заказчик производит оплату выполняемых работ путем перечи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ления денежных средств на расчетный счет Подрядчика. Оплата производится Заказчиком единовременно по факту выполненных Подрядчиком работ в полном объеме с требуемым качеством в течение 7 (семи) рабочих дней с момента подписания Сторонами документа о приемке.</w:t>
            </w:r>
          </w:p>
          <w:p w:rsidR="00EE7BDE" w:rsidRDefault="00B70205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 оплаты: безналичный расчёт.</w:t>
            </w:r>
          </w:p>
          <w:p w:rsidR="00EE7BDE" w:rsidRDefault="00B70205">
            <w:pPr>
              <w:widowControl w:val="0"/>
              <w:jc w:val="both"/>
              <w:rPr>
                <w:color w:val="FF0000"/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Авансирование не предусмотрено.</w:t>
            </w:r>
          </w:p>
        </w:tc>
      </w:tr>
      <w:tr w:rsidR="00EE7BDE">
        <w:trPr>
          <w:trHeight w:val="48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4.8.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Источник финансирования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ind w:right="-108"/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 от платных услуг и иной приносящей доход деятельн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сти.</w:t>
            </w:r>
          </w:p>
        </w:tc>
      </w:tr>
      <w:tr w:rsidR="00EE7BDE">
        <w:trPr>
          <w:trHeight w:val="190"/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jc w:val="both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 Порядок, дата начала, дата и время окончания срока подачи заявок на участие в закупке и пор</w:t>
            </w: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я</w:t>
            </w: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док подведения итогов закупки</w:t>
            </w:r>
          </w:p>
        </w:tc>
      </w:tr>
      <w:tr w:rsidR="00EE7BDE">
        <w:trPr>
          <w:trHeight w:val="274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5.1.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Cs/>
                <w:color w:val="00000A"/>
                <w:sz w:val="22"/>
                <w:szCs w:val="22"/>
                <w:lang w:eastAsia="zh-CN"/>
              </w:rPr>
              <w:t>Порядок подачи заявок на уч</w:t>
            </w:r>
            <w:r>
              <w:rPr>
                <w:bCs/>
                <w:color w:val="00000A"/>
                <w:sz w:val="22"/>
                <w:szCs w:val="22"/>
                <w:lang w:eastAsia="zh-CN"/>
              </w:rPr>
              <w:t>а</w:t>
            </w:r>
            <w:r>
              <w:rPr>
                <w:bCs/>
                <w:color w:val="00000A"/>
                <w:sz w:val="22"/>
                <w:szCs w:val="22"/>
                <w:lang w:eastAsia="zh-CN"/>
              </w:rPr>
              <w:t>стие в закупке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Участник вправе подать только одну заявку на участие в аукци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не в электронной форме в отношении предмета закупки.</w:t>
            </w:r>
          </w:p>
          <w:p w:rsidR="00EE7BDE" w:rsidRDefault="00B70205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Заявка на участие в аукционе в электронной форме направляется участником такого аукциона оператору электронной площадки в форме электронного документа, который должен содержать и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формацию, предусмотренную документацией о закупке.</w:t>
            </w:r>
          </w:p>
          <w:p w:rsidR="00EE7BDE" w:rsidRDefault="00B70205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Участник аукциона в электронной форме формирует заявку на участие в аукционе в электронной форме в соответствии с регл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ментом электронной площадки, определенной для проведения настоящего аукциона в электронной форме, требованиями Фед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рального закона № 223-ФЗ.</w:t>
            </w:r>
          </w:p>
          <w:p w:rsidR="00EE7BDE" w:rsidRDefault="00B70205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описании условий и предложений участником аукциона в электронной форме должны применяться общепринятые обозн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чения и наименования в соответствии с требованиями дейс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вующего законодательства Российской Федерации. Сведения, которые содержатся в заявке участника аукциона в электронной форме, не должны допускать двусмысленных толкований.</w:t>
            </w:r>
          </w:p>
          <w:p w:rsidR="00EE7BDE" w:rsidRDefault="00B70205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Электронные документы, входящие в состав заявки должны иметь один из распространенных форматов документов: с ра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ширением (*.doc), (*.docx), (*.xls), (*.xlsx), (*.txt), (*.pdf), (*.jpg) и т.д.</w:t>
            </w:r>
          </w:p>
          <w:p w:rsidR="00EE7BDE" w:rsidRDefault="00B70205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Документы, подписанные электронной подписью (далее – ЭП) участника аукциона в электронной форме, лица, имеющего право действовать от имени участника аукциона в электронной форме, признаются документами, подписанными собственноручной подписью участника аукциона в электронной форме, лица имеющего право действовать от имени участника, заверенные печатью организации.</w:t>
            </w:r>
          </w:p>
          <w:p w:rsidR="00EE7BDE" w:rsidRDefault="00B70205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ЭП участника аукциона в электронной форме подтве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ждает, что документ отправлен от имени участника аукциона в электронной форме и являются точными цифровыми копиями документов-оригиналов.</w:t>
            </w:r>
          </w:p>
          <w:p w:rsidR="00EE7BDE" w:rsidRDefault="00B70205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Файлы формируются по принципу: один файл – один документ.</w:t>
            </w:r>
          </w:p>
          <w:p w:rsidR="00EE7BDE" w:rsidRDefault="00B70205">
            <w:pPr>
              <w:pStyle w:val="Style12"/>
              <w:spacing w:line="240" w:lineRule="auto"/>
              <w:ind w:firstLine="0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 xml:space="preserve">Участник вправе подать заявку на участие в </w:t>
            </w:r>
            <w:r>
              <w:rPr>
                <w:sz w:val="22"/>
                <w:szCs w:val="22"/>
              </w:rPr>
              <w:t>аукционе в эле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тронной форме</w:t>
            </w:r>
            <w:r>
              <w:rPr>
                <w:sz w:val="22"/>
                <w:szCs w:val="22"/>
                <w:lang w:eastAsia="zh-CN"/>
              </w:rPr>
              <w:t xml:space="preserve"> в любое время с момента размещения извещения о его проведении до предусмотренных извещением и документ</w:t>
            </w:r>
            <w:r>
              <w:rPr>
                <w:sz w:val="22"/>
                <w:szCs w:val="22"/>
                <w:lang w:eastAsia="zh-CN"/>
              </w:rPr>
              <w:t>а</w:t>
            </w:r>
            <w:r>
              <w:rPr>
                <w:sz w:val="22"/>
                <w:szCs w:val="22"/>
                <w:lang w:eastAsia="zh-CN"/>
              </w:rPr>
              <w:t xml:space="preserve">цией об аукционе </w:t>
            </w:r>
            <w:r>
              <w:rPr>
                <w:sz w:val="22"/>
                <w:szCs w:val="22"/>
              </w:rPr>
              <w:t>в электронной форме</w:t>
            </w:r>
            <w:r>
              <w:rPr>
                <w:sz w:val="22"/>
                <w:szCs w:val="22"/>
                <w:lang w:eastAsia="zh-CN"/>
              </w:rPr>
              <w:t xml:space="preserve"> даты и времени оконч</w:t>
            </w:r>
            <w:r>
              <w:rPr>
                <w:sz w:val="22"/>
                <w:szCs w:val="22"/>
                <w:lang w:eastAsia="zh-CN"/>
              </w:rPr>
              <w:t>а</w:t>
            </w:r>
            <w:r>
              <w:rPr>
                <w:sz w:val="22"/>
                <w:szCs w:val="22"/>
                <w:lang w:eastAsia="zh-CN"/>
              </w:rPr>
              <w:t xml:space="preserve">ния срока подачи заявок на участие в </w:t>
            </w:r>
            <w:r>
              <w:rPr>
                <w:sz w:val="22"/>
                <w:szCs w:val="22"/>
              </w:rPr>
              <w:t>аукционе в электронной форме</w:t>
            </w:r>
            <w:r>
              <w:rPr>
                <w:sz w:val="22"/>
                <w:szCs w:val="22"/>
                <w:lang w:eastAsia="zh-CN"/>
              </w:rPr>
              <w:t>.</w:t>
            </w:r>
          </w:p>
          <w:p w:rsidR="00EE7BDE" w:rsidRDefault="00B70205">
            <w:pPr>
              <w:widowControl w:val="0"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Рекомендуемые формы для заполнения участником - </w:t>
            </w:r>
            <w:r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Прилож</w:t>
            </w:r>
            <w:r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е</w:t>
            </w:r>
            <w:r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ние № 4 к Документации об аукционе в электронной форме.</w:t>
            </w:r>
          </w:p>
          <w:p w:rsidR="00EE7BDE" w:rsidRDefault="00B70205">
            <w:pPr>
              <w:pStyle w:val="Style12"/>
              <w:spacing w:line="240" w:lineRule="auto"/>
              <w:ind w:firstLine="0"/>
              <w:rPr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Cs/>
                <w:color w:val="00000A"/>
                <w:sz w:val="22"/>
                <w:szCs w:val="22"/>
                <w:lang w:eastAsia="zh-CN"/>
              </w:rPr>
              <w:t>Правила и процедуры проведения закупки с использованием электронной торговой площадки устанавливаются регламентом работы электронной торговой площадки и документацией об аукционе с учетом Положения АСУСО «ОМСКИЙ ДИ».</w:t>
            </w:r>
          </w:p>
        </w:tc>
      </w:tr>
      <w:tr w:rsidR="00EE7BDE">
        <w:trPr>
          <w:trHeight w:val="190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5.2.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Cs/>
                <w:color w:val="00000A"/>
                <w:sz w:val="22"/>
                <w:szCs w:val="22"/>
                <w:lang w:eastAsia="zh-CN"/>
              </w:rPr>
              <w:t>Внесение изменений и отзыв заявки на участие в закупке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left" w:pos="142"/>
                <w:tab w:val="left" w:pos="426"/>
              </w:tabs>
              <w:jc w:val="both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Участник конкурентной закупки вправе изменить или отозвать свою заявку до истечения срока подачи заявок. Заявка на участие в такой закупке является измененной или отозванной, если изм</w:t>
            </w:r>
            <w:r>
              <w:rPr>
                <w:rFonts w:eastAsiaTheme="minorEastAsia"/>
                <w:sz w:val="22"/>
                <w:szCs w:val="22"/>
              </w:rPr>
              <w:t>е</w:t>
            </w:r>
            <w:r>
              <w:rPr>
                <w:rFonts w:eastAsiaTheme="minorEastAsia"/>
                <w:sz w:val="22"/>
                <w:szCs w:val="22"/>
              </w:rPr>
              <w:t xml:space="preserve">нение осуществлено или уведомление об отзыве заявки получено заказчиком до истечения срока подачи заявок на участие в такой закупке с использованием функционала электронной площадки «Электронные торги России» </w:t>
            </w:r>
            <w:hyperlink r:id="rId10">
              <w:r>
                <w:rPr>
                  <w:rStyle w:val="a7"/>
                  <w:sz w:val="22"/>
                  <w:szCs w:val="22"/>
                </w:rPr>
                <w:t>https://etp.torgi82.ru</w:t>
              </w:r>
            </w:hyperlink>
            <w:r>
              <w:rPr>
                <w:rFonts w:eastAsiaTheme="minorEastAsia"/>
                <w:sz w:val="22"/>
                <w:szCs w:val="22"/>
              </w:rPr>
              <w:t>.</w:t>
            </w:r>
          </w:p>
        </w:tc>
      </w:tr>
      <w:tr w:rsidR="00EE7BDE">
        <w:trPr>
          <w:trHeight w:val="190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BDE" w:rsidRDefault="00B70205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5.3.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BDE" w:rsidRDefault="00B70205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Дата начала срока подачи за</w:t>
            </w:r>
            <w:r>
              <w:rPr>
                <w:sz w:val="22"/>
                <w:szCs w:val="22"/>
                <w:lang w:eastAsia="en-US"/>
              </w:rPr>
              <w:t>я</w:t>
            </w:r>
            <w:r>
              <w:rPr>
                <w:sz w:val="22"/>
                <w:szCs w:val="22"/>
                <w:lang w:eastAsia="en-US"/>
              </w:rPr>
              <w:t>вок на участие в аукционе в электронной форме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BDE" w:rsidRDefault="00B70205">
            <w:pPr>
              <w:widowControl w:val="0"/>
              <w:shd w:val="clear" w:color="auto" w:fill="FFFFFF"/>
              <w:rPr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  <w:szCs w:val="22"/>
              </w:rPr>
              <w:t>С даты размещения документации в ЕИС</w:t>
            </w:r>
          </w:p>
          <w:p w:rsidR="00EE7BDE" w:rsidRDefault="00F61510">
            <w:pPr>
              <w:widowControl w:val="0"/>
              <w:shd w:val="clear" w:color="auto" w:fill="FFFFFF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«24» августа</w:t>
            </w:r>
            <w:r w:rsidR="00B70205">
              <w:rPr>
                <w:b/>
                <w:sz w:val="22"/>
                <w:szCs w:val="22"/>
                <w:lang w:eastAsia="en-US"/>
              </w:rPr>
              <w:t xml:space="preserve"> 2026 года.</w:t>
            </w:r>
          </w:p>
          <w:p w:rsidR="00EE7BDE" w:rsidRDefault="00EE7BDE">
            <w:pPr>
              <w:widowControl w:val="0"/>
              <w:shd w:val="clear" w:color="auto" w:fill="FFFFFF"/>
              <w:rPr>
                <w:b/>
                <w:sz w:val="22"/>
                <w:szCs w:val="22"/>
                <w:lang w:eastAsia="en-US"/>
              </w:rPr>
            </w:pP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rStyle w:val="a7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Документация доступна для ознакомления со дня размещения извещения о закупке на официальном сайте </w:t>
            </w:r>
            <w:hyperlink r:id="rId11">
              <w:r>
                <w:rPr>
                  <w:rStyle w:val="a7"/>
                  <w:sz w:val="22"/>
                  <w:szCs w:val="22"/>
                </w:rPr>
                <w:t>http://zakupki.gov.ru</w:t>
              </w:r>
            </w:hyperlink>
            <w:r>
              <w:rPr>
                <w:sz w:val="22"/>
                <w:szCs w:val="22"/>
              </w:rPr>
              <w:t xml:space="preserve"> и на электронной площадке «</w:t>
            </w:r>
            <w:r>
              <w:rPr>
                <w:rFonts w:eastAsiaTheme="minorEastAsia"/>
                <w:sz w:val="22"/>
                <w:szCs w:val="22"/>
              </w:rPr>
              <w:t xml:space="preserve">Электронные торги России» </w:t>
            </w:r>
            <w:hyperlink r:id="rId12">
              <w:r>
                <w:rPr>
                  <w:rStyle w:val="a7"/>
                  <w:sz w:val="22"/>
                  <w:szCs w:val="22"/>
                </w:rPr>
                <w:t>https://etp.torgi82.ru</w:t>
              </w:r>
            </w:hyperlink>
            <w:r>
              <w:rPr>
                <w:rFonts w:eastAsiaTheme="minorEastAsia"/>
                <w:sz w:val="22"/>
                <w:szCs w:val="22"/>
              </w:rPr>
              <w:t>.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FF"/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>Предоставление Документации о закупке осуществляется с 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(с официального сайта www.zakupki.gov.ru) или с сайта оператора электронной площа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ки «</w:t>
            </w:r>
            <w:r>
              <w:rPr>
                <w:rFonts w:eastAsiaTheme="minorEastAsia"/>
                <w:sz w:val="22"/>
                <w:szCs w:val="22"/>
              </w:rPr>
              <w:t xml:space="preserve">Электронные торги России» </w:t>
            </w:r>
            <w:hyperlink r:id="rId13">
              <w:r>
                <w:rPr>
                  <w:rStyle w:val="a7"/>
                  <w:sz w:val="22"/>
                  <w:szCs w:val="22"/>
                </w:rPr>
                <w:t>https://etp.torgi82.ru</w:t>
              </w:r>
            </w:hyperlink>
            <w:r>
              <w:rPr>
                <w:sz w:val="22"/>
                <w:szCs w:val="22"/>
              </w:rPr>
              <w:t>. Плата за предоставление документации о закупке не установлена. Предо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тавление Документации на бумажном носителе не предусмотр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но.</w:t>
            </w:r>
          </w:p>
        </w:tc>
      </w:tr>
      <w:tr w:rsidR="00EE7BDE">
        <w:trPr>
          <w:trHeight w:val="190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BDE" w:rsidRDefault="00B70205">
            <w:pPr>
              <w:widowControl w:val="0"/>
              <w:ind w:right="-102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5.4.1.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BDE" w:rsidRDefault="00B70205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Дата и время окончания срока подачи заявок на участие в аукционе в электронной форме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BDE" w:rsidRDefault="00F61510">
            <w:pPr>
              <w:widowControl w:val="0"/>
              <w:shd w:val="clear" w:color="auto" w:fill="FFFF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>«10» сентября</w:t>
            </w:r>
            <w:r w:rsidR="00B70205">
              <w:rPr>
                <w:b/>
                <w:sz w:val="22"/>
                <w:szCs w:val="22"/>
                <w:lang w:eastAsia="en-US"/>
              </w:rPr>
              <w:t xml:space="preserve"> 2026 года 10.00 часов </w:t>
            </w:r>
            <w:r w:rsidR="00B70205">
              <w:rPr>
                <w:b/>
                <w:sz w:val="22"/>
                <w:szCs w:val="22"/>
              </w:rPr>
              <w:t>(по местному времени</w:t>
            </w:r>
            <w:r w:rsidR="00B70205">
              <w:rPr>
                <w:b/>
                <w:bCs/>
                <w:sz w:val="22"/>
                <w:szCs w:val="22"/>
                <w:lang w:eastAsia="en-US"/>
              </w:rPr>
              <w:t xml:space="preserve"> З</w:t>
            </w:r>
            <w:r w:rsidR="00B70205">
              <w:rPr>
                <w:b/>
                <w:bCs/>
                <w:sz w:val="22"/>
                <w:szCs w:val="22"/>
                <w:lang w:eastAsia="en-US"/>
              </w:rPr>
              <w:t>а</w:t>
            </w:r>
            <w:r w:rsidR="00B70205">
              <w:rPr>
                <w:b/>
                <w:bCs/>
                <w:sz w:val="22"/>
                <w:szCs w:val="22"/>
                <w:lang w:eastAsia="en-US"/>
              </w:rPr>
              <w:t>казчика</w:t>
            </w:r>
            <w:r w:rsidR="00B70205">
              <w:rPr>
                <w:b/>
                <w:sz w:val="22"/>
                <w:szCs w:val="22"/>
              </w:rPr>
              <w:t>).</w:t>
            </w:r>
          </w:p>
        </w:tc>
      </w:tr>
      <w:tr w:rsidR="00EE7BDE">
        <w:trPr>
          <w:trHeight w:val="190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BDE" w:rsidRDefault="00B70205">
            <w:pPr>
              <w:widowControl w:val="0"/>
              <w:ind w:right="-102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5.4.2.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BDE" w:rsidRDefault="00B70205">
            <w:pPr>
              <w:widowControl w:val="0"/>
              <w:shd w:val="clear" w:color="auto" w:fill="FFFFFF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Место рассмотрения заявок на участие в закупке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BDE" w:rsidRDefault="00B70205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644903, Омская область, город Омск, поселок Северный.</w:t>
            </w:r>
          </w:p>
          <w:p w:rsidR="00EE7BDE" w:rsidRDefault="00B70205">
            <w:pPr>
              <w:widowControl w:val="0"/>
              <w:shd w:val="clear" w:color="auto" w:fill="FFFFFF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С использованием функционала электронной площадки «Эле</w:t>
            </w:r>
            <w:r>
              <w:rPr>
                <w:rFonts w:eastAsiaTheme="minorEastAsia"/>
                <w:sz w:val="22"/>
                <w:szCs w:val="22"/>
              </w:rPr>
              <w:t>к</w:t>
            </w:r>
            <w:r>
              <w:rPr>
                <w:rFonts w:eastAsiaTheme="minorEastAsia"/>
                <w:sz w:val="22"/>
                <w:szCs w:val="22"/>
              </w:rPr>
              <w:t>тронные торги России» (далее – ЭП).</w:t>
            </w:r>
          </w:p>
        </w:tc>
      </w:tr>
      <w:tr w:rsidR="00EE7BDE">
        <w:trPr>
          <w:trHeight w:val="452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BDE" w:rsidRDefault="00B70205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5.5.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BDE" w:rsidRDefault="00B70205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Дата начала проведения торгов и подведения итогов аукциона в электронной форме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BDE" w:rsidRDefault="00B70205">
            <w:pPr>
              <w:widowControl w:val="0"/>
              <w:shd w:val="clear" w:color="auto" w:fill="FFFFFF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Начало проведения торгов (аукцион):</w:t>
            </w:r>
          </w:p>
          <w:p w:rsidR="00EE7BDE" w:rsidRDefault="00F61510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«10» сентября</w:t>
            </w:r>
            <w:r w:rsidR="00B70205">
              <w:rPr>
                <w:b/>
                <w:sz w:val="22"/>
                <w:szCs w:val="22"/>
                <w:lang w:eastAsia="en-US"/>
              </w:rPr>
              <w:t xml:space="preserve"> </w:t>
            </w:r>
            <w:r w:rsidR="00B70205">
              <w:rPr>
                <w:b/>
                <w:bCs/>
                <w:sz w:val="22"/>
                <w:szCs w:val="22"/>
                <w:lang w:eastAsia="en-US"/>
              </w:rPr>
              <w:t>2026 года в 12:00 (по местному времени Зака</w:t>
            </w:r>
            <w:r w:rsidR="00B70205">
              <w:rPr>
                <w:b/>
                <w:bCs/>
                <w:sz w:val="22"/>
                <w:szCs w:val="22"/>
                <w:lang w:eastAsia="en-US"/>
              </w:rPr>
              <w:t>з</w:t>
            </w:r>
            <w:r w:rsidR="00B70205">
              <w:rPr>
                <w:b/>
                <w:bCs/>
                <w:sz w:val="22"/>
                <w:szCs w:val="22"/>
                <w:lang w:eastAsia="en-US"/>
              </w:rPr>
              <w:t>чика).</w:t>
            </w:r>
          </w:p>
          <w:p w:rsidR="00EE7BDE" w:rsidRDefault="00EE7BDE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</w:p>
          <w:p w:rsidR="00EE7BDE" w:rsidRDefault="00B70205">
            <w:pPr>
              <w:widowControl w:val="0"/>
              <w:shd w:val="clear" w:color="auto" w:fill="FFFFFF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Подведение итогов аукциона: не позднее </w:t>
            </w:r>
            <w:r w:rsidR="00F61510">
              <w:rPr>
                <w:b/>
                <w:sz w:val="22"/>
                <w:szCs w:val="22"/>
                <w:lang w:eastAsia="en-US"/>
              </w:rPr>
              <w:t>«11» сентября</w:t>
            </w:r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en-US"/>
              </w:rPr>
              <w:t>2026 г</w:t>
            </w:r>
            <w:r>
              <w:rPr>
                <w:b/>
                <w:bCs/>
                <w:sz w:val="22"/>
                <w:szCs w:val="22"/>
                <w:lang w:eastAsia="en-US"/>
              </w:rPr>
              <w:t>о</w:t>
            </w:r>
            <w:r>
              <w:rPr>
                <w:b/>
                <w:bCs/>
                <w:sz w:val="22"/>
                <w:szCs w:val="22"/>
                <w:lang w:eastAsia="en-US"/>
              </w:rPr>
              <w:t>да.</w:t>
            </w:r>
          </w:p>
          <w:p w:rsidR="00EE7BDE" w:rsidRDefault="00EE7BDE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Днем проведения процедуры подачи ценовых предложений явл</w:t>
            </w:r>
            <w:r>
              <w:rPr>
                <w:sz w:val="22"/>
                <w:szCs w:val="22"/>
                <w:lang w:eastAsia="en-US"/>
              </w:rPr>
              <w:t>я</w:t>
            </w:r>
            <w:r>
              <w:rPr>
                <w:sz w:val="22"/>
                <w:szCs w:val="22"/>
                <w:lang w:eastAsia="en-US"/>
              </w:rPr>
              <w:t>ется день окончания срока подачи заявок на участие в аукционе в электронной форме, указанной в извещении о проведении заку</w:t>
            </w:r>
            <w:r>
              <w:rPr>
                <w:sz w:val="22"/>
                <w:szCs w:val="22"/>
                <w:lang w:eastAsia="en-US"/>
              </w:rPr>
              <w:t>п</w:t>
            </w:r>
            <w:r>
              <w:rPr>
                <w:sz w:val="22"/>
                <w:szCs w:val="22"/>
                <w:lang w:eastAsia="en-US"/>
              </w:rPr>
              <w:t>ки, документации о закупке. Процедура подачи ценовых предл</w:t>
            </w:r>
            <w:r>
              <w:rPr>
                <w:sz w:val="22"/>
                <w:szCs w:val="22"/>
                <w:lang w:eastAsia="en-US"/>
              </w:rPr>
              <w:t>о</w:t>
            </w:r>
            <w:r>
              <w:rPr>
                <w:sz w:val="22"/>
                <w:szCs w:val="22"/>
                <w:lang w:eastAsia="en-US"/>
              </w:rPr>
              <w:t>жений начинается через два часа с момента окончания срока п</w:t>
            </w:r>
            <w:r>
              <w:rPr>
                <w:sz w:val="22"/>
                <w:szCs w:val="22"/>
                <w:lang w:eastAsia="en-US"/>
              </w:rPr>
              <w:t>о</w:t>
            </w:r>
            <w:r>
              <w:rPr>
                <w:sz w:val="22"/>
                <w:szCs w:val="22"/>
                <w:lang w:eastAsia="en-US"/>
              </w:rPr>
              <w:t>дачи заявок и длится не более пяти часов с момента начала. Пр</w:t>
            </w:r>
            <w:r>
              <w:rPr>
                <w:sz w:val="22"/>
                <w:szCs w:val="22"/>
                <w:lang w:eastAsia="en-US"/>
              </w:rPr>
              <w:t>о</w:t>
            </w:r>
            <w:r>
              <w:rPr>
                <w:sz w:val="22"/>
                <w:szCs w:val="22"/>
                <w:lang w:eastAsia="en-US"/>
              </w:rPr>
              <w:t>ведения процедуры подачи ценовых предложений проводится на ЭП с использованием функционала ЭП в соответствии с регл</w:t>
            </w:r>
            <w:r>
              <w:rPr>
                <w:sz w:val="22"/>
                <w:szCs w:val="22"/>
                <w:lang w:eastAsia="en-US"/>
              </w:rPr>
              <w:t>а</w:t>
            </w:r>
            <w:r>
              <w:rPr>
                <w:sz w:val="22"/>
                <w:szCs w:val="22"/>
                <w:lang w:eastAsia="en-US"/>
              </w:rPr>
              <w:t>ментом работы ЭП.</w:t>
            </w:r>
          </w:p>
        </w:tc>
      </w:tr>
      <w:tr w:rsidR="00EE7BDE">
        <w:trPr>
          <w:trHeight w:val="452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BDE" w:rsidRDefault="00B70205">
            <w:pPr>
              <w:widowControl w:val="0"/>
              <w:ind w:right="-102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5.5.1.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BDE" w:rsidRDefault="00B70205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подведения итогов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Этап проведения аукциона в электронной форме обеспечивается оператором ЭП посредством автоматизированного функционала.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 основании рассмотрения </w:t>
            </w:r>
            <w:r>
              <w:rPr>
                <w:sz w:val="22"/>
                <w:szCs w:val="22"/>
              </w:rPr>
              <w:t>подачи ценовых предложений</w:t>
            </w:r>
            <w:r>
              <w:rPr>
                <w:color w:val="000000"/>
                <w:sz w:val="22"/>
                <w:szCs w:val="22"/>
              </w:rPr>
              <w:t xml:space="preserve"> к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миссия присваивает каждой соответствующей заявке порядковый номер в порядке возрастания минимального ценового предлож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ния участника закупки, подавшего такую заявку. Заявке на уч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стие в аукционе в электронной форме с наименьшим ценовым предложением и соответствующей требованиям, установленным извещением об осуществлении заявки и (или) документацией о закупке, присваивается первый порядковый номер.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случае если несколькими участниками закупки поданы один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ковые ценовые предложения, меньший порядковый номер пр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сваивается заявке участника закупки, соответствующей требов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ниям извещения об осуществлении закупки и (или) документ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ции о закупке, подавшего такое ценовое предложение ранее др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гих участников закупки.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случае если при проведении процедуры подачи ценовых пре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>ложений ни один из участников аукциона не подал предложение о цене договора, такая закупка признается несостоявшейся. В протокол вносится информация о признании закупки несостоя</w:t>
            </w:r>
            <w:r>
              <w:rPr>
                <w:color w:val="000000"/>
                <w:sz w:val="22"/>
                <w:szCs w:val="22"/>
              </w:rPr>
              <w:t>в</w:t>
            </w:r>
            <w:r>
              <w:rPr>
                <w:color w:val="000000"/>
                <w:sz w:val="22"/>
                <w:szCs w:val="22"/>
              </w:rPr>
              <w:t>шейся с указанием адреса ЭП, даты, времени начала и окончания процедуры подачи ценовых предложений, НМЦД.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случае, если участником закупки не подано ценовое предлож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ние, минимальным ценовым предложением такого участника 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купки признается НМЦД (начальная сумма цен единиц товара, работы, услуги).</w:t>
            </w:r>
          </w:p>
          <w:p w:rsidR="00EE7BDE" w:rsidRDefault="00B70205">
            <w:pPr>
              <w:pStyle w:val="af5"/>
              <w:widowControl w:val="0"/>
              <w:ind w:left="0" w:firstLine="9"/>
              <w:jc w:val="both"/>
              <w:rPr>
                <w:szCs w:val="22"/>
              </w:rPr>
            </w:pPr>
            <w:r>
              <w:rPr>
                <w:szCs w:val="22"/>
              </w:rPr>
              <w:t>По результатам проведении и рассмотрения процедуры подачи ценовых предложений комиссия формирует протокол подачи ценовых предложений, содержащий:</w:t>
            </w:r>
          </w:p>
          <w:p w:rsidR="00EE7BDE" w:rsidRDefault="00B70205">
            <w:pPr>
              <w:pStyle w:val="afff7"/>
              <w:widowControl w:val="0"/>
              <w:numPr>
                <w:ilvl w:val="0"/>
                <w:numId w:val="2"/>
              </w:numPr>
              <w:tabs>
                <w:tab w:val="left" w:pos="257"/>
              </w:tabs>
              <w:suppressAutoHyphens/>
              <w:spacing w:before="0"/>
              <w:ind w:left="0" w:firstLine="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дату, время начала и окончания проведения процедуры подачи ценовых предложений;</w:t>
            </w:r>
          </w:p>
          <w:p w:rsidR="00EE7BDE" w:rsidRDefault="00B70205">
            <w:pPr>
              <w:pStyle w:val="afff7"/>
              <w:widowControl w:val="0"/>
              <w:numPr>
                <w:ilvl w:val="0"/>
                <w:numId w:val="2"/>
              </w:numPr>
              <w:tabs>
                <w:tab w:val="left" w:pos="257"/>
              </w:tabs>
              <w:suppressAutoHyphens/>
              <w:spacing w:before="0"/>
              <w:ind w:left="0" w:firstLine="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минимальное ценовое предложение либо максимальное ценовое предложение (в случае, предусмотренном пунктом 17.22 Положения АСУСО «ОМСКИЙ ДИ»), поданное каждым участником закупки, с указанием идентификационного номера заявки такого участника, времени подачи таких предложений, даты и времени подачи заявок на участие в закупке, поданных участниками закупки без ценовых предложений;</w:t>
            </w:r>
          </w:p>
          <w:p w:rsidR="00EE7BDE" w:rsidRDefault="00B70205">
            <w:pPr>
              <w:pStyle w:val="afff7"/>
              <w:widowControl w:val="0"/>
              <w:numPr>
                <w:ilvl w:val="0"/>
                <w:numId w:val="2"/>
              </w:numPr>
              <w:tabs>
                <w:tab w:val="left" w:pos="257"/>
              </w:tabs>
              <w:suppressAutoHyphens/>
              <w:spacing w:before="0"/>
              <w:ind w:left="0" w:firstLine="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порядковые номера, присвоенные заявкам в соответствии с пунктом 17.24 Положения АСУСО «ОМСКИЙ ДИ».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подачи ценовых предложений подписывается и разм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щается, присутствующими членами закупочной комиссии в день проведения торгов.</w:t>
            </w:r>
          </w:p>
          <w:p w:rsidR="00EE7BDE" w:rsidRDefault="00EE7BDE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color w:val="FF0000"/>
                <w:sz w:val="22"/>
                <w:szCs w:val="22"/>
              </w:rPr>
            </w:pPr>
          </w:p>
          <w:p w:rsidR="00EE7BDE" w:rsidRDefault="00B70205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Комиссия рассматривает заявки на участие в аукционе в электронной форме на соответствие требованиям, установленным извещением об осуществлении закупки и (или) документацией о закупке.</w:t>
            </w:r>
          </w:p>
          <w:p w:rsidR="00EE7BDE" w:rsidRDefault="00B70205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рассмотрения заявок на участие в аукционе в электронной форме не может превышать 5 рабочих дней со дня направления заявок на участие в аукционе в электронной форме оператором ЭП Заказчику.</w:t>
            </w:r>
          </w:p>
          <w:p w:rsidR="00EE7BDE" w:rsidRDefault="00B70205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Заявка на участие в аукционе в электронной форме признается соответствующей, если она соответствует требованиям извещения об осуществлении аукциона в электронной форме и (или) документации о закупке.</w:t>
            </w:r>
          </w:p>
          <w:p w:rsidR="00EE7BDE" w:rsidRDefault="00EE7BDE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</w:p>
          <w:p w:rsidR="00EE7BDE" w:rsidRDefault="00B70205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Заявка участника аукциона в электронной форме подлежит отклонению в случаях:</w:t>
            </w:r>
          </w:p>
          <w:p w:rsidR="00EE7BDE" w:rsidRDefault="00B70205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1)непредставления документов и (или) информации, предусмотренной пунктом 17.7 Положения АСУСО «ОМСКИЙ ДИ», или несоответствия указанной информации требованиям, установленным извещения об осуществлении закупки и (или) документацией о закупке;</w:t>
            </w:r>
          </w:p>
          <w:p w:rsidR="00EE7BDE" w:rsidRDefault="00B70205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наличия в информации и документах, представленных участником закупки, недостоверных сведений на дату и время окончания срока подачи заявок на участие в таком аукционе;</w:t>
            </w:r>
          </w:p>
          <w:p w:rsidR="00EE7BDE" w:rsidRDefault="00B70205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несоответствия участника закупки требованиям извещения об осуществлении закупки и (или) документации;</w:t>
            </w:r>
          </w:p>
          <w:p w:rsidR="00EE7BDE" w:rsidRDefault="00B70205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предусмотренных статьей 3.1-4 Федерального закона № 223-ФЗ.</w:t>
            </w:r>
          </w:p>
          <w:p w:rsidR="00EE7BDE" w:rsidRDefault="00EE7BDE">
            <w:pPr>
              <w:widowControl w:val="0"/>
              <w:suppressAutoHyphens/>
              <w:jc w:val="both"/>
              <w:rPr>
                <w:sz w:val="22"/>
                <w:szCs w:val="22"/>
              </w:rPr>
            </w:pPr>
          </w:p>
          <w:p w:rsidR="00EE7BDE" w:rsidRDefault="00B70205">
            <w:pPr>
              <w:widowControl w:val="0"/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результатам рассмотрения заявок на участие в аукционе в электронной форме комиссия оформляет итоговый протокол, в котором должна содержаться следующая информация:</w:t>
            </w:r>
          </w:p>
          <w:p w:rsidR="00EE7BDE" w:rsidRDefault="00B70205">
            <w:pPr>
              <w:pStyle w:val="afff7"/>
              <w:widowControl w:val="0"/>
              <w:numPr>
                <w:ilvl w:val="0"/>
                <w:numId w:val="3"/>
              </w:numPr>
              <w:tabs>
                <w:tab w:val="left" w:pos="257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подписания протокола;</w:t>
            </w:r>
          </w:p>
          <w:p w:rsidR="00EE7BDE" w:rsidRDefault="00B70205">
            <w:pPr>
              <w:pStyle w:val="afff7"/>
              <w:widowControl w:val="0"/>
              <w:numPr>
                <w:ilvl w:val="0"/>
                <w:numId w:val="3"/>
              </w:numPr>
              <w:tabs>
                <w:tab w:val="left" w:pos="257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предмет закупки;</w:t>
            </w:r>
          </w:p>
          <w:p w:rsidR="00EE7BDE" w:rsidRDefault="00B70205">
            <w:pPr>
              <w:pStyle w:val="afff7"/>
              <w:widowControl w:val="0"/>
              <w:numPr>
                <w:ilvl w:val="0"/>
                <w:numId w:val="3"/>
              </w:numPr>
              <w:tabs>
                <w:tab w:val="left" w:pos="257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поданных заявок на участие в закупке, а также дата и время регистрации каждой такой заявки, идентификационные номера заявок;</w:t>
            </w:r>
          </w:p>
          <w:p w:rsidR="00EE7BDE" w:rsidRDefault="00B70205">
            <w:pPr>
              <w:pStyle w:val="afff7"/>
              <w:widowControl w:val="0"/>
              <w:numPr>
                <w:ilvl w:val="0"/>
                <w:numId w:val="3"/>
              </w:numPr>
              <w:tabs>
                <w:tab w:val="left" w:pos="257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 принятом в отношении каждой заявки, поданной на участие в закупке, решении о соответствии или об отклонении заявки на участие в закупке по основаниям, предусмотренным Положением АСУСО «ОМСКИЙ ДИ», с обоснованием такого решения;</w:t>
            </w:r>
          </w:p>
          <w:p w:rsidR="00EE7BDE" w:rsidRDefault="00B70205">
            <w:pPr>
              <w:pStyle w:val="afff7"/>
              <w:widowControl w:val="0"/>
              <w:numPr>
                <w:ilvl w:val="0"/>
                <w:numId w:val="3"/>
              </w:numPr>
              <w:tabs>
                <w:tab w:val="left" w:pos="257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порядковые номера, присвоенные заявкам на участие в закупке в соответствии с пунктами 17.36–17.39 Положения АСУСО «ОМСКИЙ ДИ»;</w:t>
            </w:r>
          </w:p>
          <w:p w:rsidR="00EE7BDE" w:rsidRDefault="00B70205">
            <w:pPr>
              <w:pStyle w:val="afff7"/>
              <w:widowControl w:val="0"/>
              <w:numPr>
                <w:ilvl w:val="0"/>
                <w:numId w:val="3"/>
              </w:numPr>
              <w:tabs>
                <w:tab w:val="left" w:pos="257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причины, по которым конкурентная закупка признана несостоявшейся, в случае ее признания таковой;</w:t>
            </w:r>
          </w:p>
          <w:p w:rsidR="00EE7BDE" w:rsidRDefault="00B70205">
            <w:pPr>
              <w:pStyle w:val="afff7"/>
              <w:widowControl w:val="0"/>
              <w:numPr>
                <w:ilvl w:val="0"/>
                <w:numId w:val="3"/>
              </w:numPr>
              <w:tabs>
                <w:tab w:val="left" w:pos="257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сведения в случае необходимости.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Указанный протокол составляется и подписывается всеми пр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сутствующими на заседании членами комиссии в день рассмо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рения заявок. Итоговый протокол в течение трех дней, следу</w:t>
            </w:r>
            <w:r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>щих за днем его подписания, направляется Заказчиком оператору ЭП и размещается в ЕИС.</w:t>
            </w:r>
          </w:p>
        </w:tc>
      </w:tr>
      <w:tr w:rsidR="00EE7BDE">
        <w:trPr>
          <w:trHeight w:val="190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5.6.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Обеспечение заявки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Не предусмотрено</w:t>
            </w:r>
          </w:p>
        </w:tc>
      </w:tr>
      <w:tr w:rsidR="00EE7BDE">
        <w:trPr>
          <w:trHeight w:val="190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5.7.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предоставления обе</w:t>
            </w:r>
            <w:r>
              <w:rPr>
                <w:sz w:val="22"/>
                <w:szCs w:val="22"/>
                <w:lang w:eastAsia="en-US"/>
              </w:rPr>
              <w:t>с</w:t>
            </w:r>
            <w:r>
              <w:rPr>
                <w:sz w:val="22"/>
                <w:szCs w:val="22"/>
                <w:lang w:eastAsia="en-US"/>
              </w:rPr>
              <w:t>печения заявки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Не предусмотрено</w:t>
            </w:r>
          </w:p>
        </w:tc>
      </w:tr>
      <w:tr w:rsidR="00EE7BDE">
        <w:trPr>
          <w:trHeight w:val="190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5.8.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Обеспечение договора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Не предусмотрено</w:t>
            </w:r>
          </w:p>
        </w:tc>
      </w:tr>
      <w:tr w:rsidR="00EE7BDE">
        <w:trPr>
          <w:trHeight w:val="190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5.9.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предоставления обе</w:t>
            </w:r>
            <w:r>
              <w:rPr>
                <w:sz w:val="22"/>
                <w:szCs w:val="22"/>
                <w:lang w:eastAsia="en-US"/>
              </w:rPr>
              <w:t>с</w:t>
            </w:r>
            <w:r>
              <w:rPr>
                <w:sz w:val="22"/>
                <w:szCs w:val="22"/>
                <w:lang w:eastAsia="en-US"/>
              </w:rPr>
              <w:t>печения договора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Не предусмотрено</w:t>
            </w:r>
          </w:p>
        </w:tc>
      </w:tr>
      <w:tr w:rsidR="00EE7BDE">
        <w:trPr>
          <w:trHeight w:val="190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5.10.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Критерии оценки и сопоста</w:t>
            </w:r>
            <w:r>
              <w:rPr>
                <w:sz w:val="22"/>
                <w:szCs w:val="22"/>
                <w:lang w:eastAsia="en-US"/>
              </w:rPr>
              <w:t>в</w:t>
            </w:r>
            <w:r>
              <w:rPr>
                <w:sz w:val="22"/>
                <w:szCs w:val="22"/>
                <w:lang w:eastAsia="en-US"/>
              </w:rPr>
              <w:t>ления заявок на участие в т</w:t>
            </w:r>
            <w:r>
              <w:rPr>
                <w:sz w:val="22"/>
                <w:szCs w:val="22"/>
                <w:lang w:eastAsia="en-US"/>
              </w:rPr>
              <w:t>а</w:t>
            </w:r>
            <w:r>
              <w:rPr>
                <w:sz w:val="22"/>
                <w:szCs w:val="22"/>
                <w:lang w:eastAsia="en-US"/>
              </w:rPr>
              <w:t>кой закупке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Наименьшая цена</w:t>
            </w:r>
          </w:p>
        </w:tc>
      </w:tr>
      <w:tr w:rsidR="00EE7BDE">
        <w:trPr>
          <w:trHeight w:val="190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/>
                <w:bCs/>
                <w:color w:val="00000A"/>
                <w:sz w:val="22"/>
                <w:szCs w:val="22"/>
                <w:lang w:eastAsia="zh-CN"/>
              </w:rPr>
              <w:t>5.11.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Порядок оценки и сопоставл</w:t>
            </w:r>
            <w:r>
              <w:rPr>
                <w:sz w:val="22"/>
                <w:szCs w:val="22"/>
                <w:lang w:eastAsia="en-US"/>
              </w:rPr>
              <w:t>е</w:t>
            </w:r>
            <w:r>
              <w:rPr>
                <w:sz w:val="22"/>
                <w:szCs w:val="22"/>
                <w:lang w:eastAsia="en-US"/>
              </w:rPr>
              <w:t>ния заявок на участие в такой закупке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Победителем признается участник закупки, предложивший на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и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 xml:space="preserve">меньшую цену, и его заявка </w:t>
            </w:r>
            <w:r>
              <w:rPr>
                <w:sz w:val="22"/>
                <w:szCs w:val="22"/>
              </w:rPr>
              <w:t>соответствует требованиям извещ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 об осуществлении аукциона в электронной форме и (или) документации о закупке</w:t>
            </w:r>
          </w:p>
        </w:tc>
      </w:tr>
      <w:tr w:rsidR="00EE7BDE">
        <w:trPr>
          <w:trHeight w:val="190"/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6. Требования к участникам закупки</w:t>
            </w:r>
          </w:p>
        </w:tc>
      </w:tr>
      <w:tr w:rsidR="00EE7BDE">
        <w:trPr>
          <w:trHeight w:val="190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6.1.</w:t>
            </w:r>
          </w:p>
        </w:tc>
        <w:tc>
          <w:tcPr>
            <w:tcW w:w="9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hd w:val="clear" w:color="auto" w:fill="FFFFFF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Участником закупки является любое юридическое лицо или несколько юридических лиц, выст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влиянием».</w:t>
            </w:r>
          </w:p>
          <w:p w:rsidR="00EE7BDE" w:rsidRDefault="00EE7BDE">
            <w:pPr>
              <w:widowControl w:val="0"/>
              <w:shd w:val="clear" w:color="auto" w:fill="FFFFFF"/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ТРЕБОВАНИЯ К УЧАСТНИКАМ:</w:t>
            </w:r>
          </w:p>
          <w:p w:rsidR="00EE7BDE" w:rsidRDefault="00B70205">
            <w:pPr>
              <w:pStyle w:val="ad"/>
              <w:widowControl w:val="0"/>
              <w:tabs>
                <w:tab w:val="left" w:pos="-5"/>
                <w:tab w:val="left" w:pos="178"/>
              </w:tabs>
              <w:spacing w:after="0" w:line="252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1) </w:t>
            </w:r>
            <w:r>
              <w:rPr>
                <w:sz w:val="22"/>
                <w:szCs w:val="22"/>
              </w:rPr>
              <w:t>соответствие участника закупки требованиям, установленным в соответствии с законодательс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вом Российской Федерации к лицам, осуществляющим поставку товара, выполнение работы, ок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зание услуги, являющихся объектом закупки </w:t>
            </w:r>
            <w:r>
              <w:rPr>
                <w:b/>
                <w:bCs/>
                <w:sz w:val="22"/>
                <w:szCs w:val="22"/>
              </w:rPr>
              <w:t>- НЕ УСТАНОВЛЕНО</w:t>
            </w:r>
            <w:r>
              <w:rPr>
                <w:sz w:val="22"/>
                <w:szCs w:val="22"/>
              </w:rPr>
              <w:t>;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2) непроведение ликвидации участника закупки – юридического лица и отсутствие решения а</w:t>
            </w:r>
            <w:r>
              <w:rPr>
                <w:color w:val="000000"/>
                <w:sz w:val="22"/>
                <w:szCs w:val="22"/>
              </w:rPr>
              <w:t>р</w:t>
            </w:r>
            <w:r>
              <w:rPr>
                <w:color w:val="000000"/>
                <w:sz w:val="22"/>
                <w:szCs w:val="22"/>
              </w:rPr>
              <w:t>битражного суда о признании участника закупки – юридического лица или индивидуального пре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>принимателя несостоятельным (банкротом);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3) неприостановление деятельности участника закупки в порядке, установленном Кодексом Ро</w:t>
            </w:r>
            <w:r>
              <w:rPr>
                <w:color w:val="000000"/>
                <w:sz w:val="22"/>
                <w:szCs w:val="22"/>
              </w:rPr>
              <w:t>с</w:t>
            </w:r>
            <w:r>
              <w:rPr>
                <w:color w:val="000000"/>
                <w:sz w:val="22"/>
                <w:szCs w:val="22"/>
              </w:rPr>
              <w:t>сийской Федерации об административных правонарушениях;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4) отсутствие у участника закупки недоимки по налогам, сборам, задолженности по иным обяз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ответствии с законодательством Российской Федерации, по которым имеется вступившее в зако</w:t>
            </w:r>
            <w:r>
              <w:rPr>
                <w:color w:val="000000"/>
                <w:sz w:val="22"/>
                <w:szCs w:val="22"/>
              </w:rPr>
              <w:t>н</w:t>
            </w:r>
            <w:r>
              <w:rPr>
                <w:color w:val="000000"/>
                <w:sz w:val="22"/>
                <w:szCs w:val="22"/>
              </w:rPr>
              <w:t>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дцать пять процентов балансовой стоимости активов участника такой закупки, по данным бухга</w:t>
            </w:r>
            <w:r>
              <w:rPr>
                <w:color w:val="000000"/>
                <w:sz w:val="22"/>
                <w:szCs w:val="22"/>
              </w:rPr>
              <w:t>л</w:t>
            </w:r>
            <w:r>
              <w:rPr>
                <w:color w:val="000000"/>
                <w:sz w:val="22"/>
                <w:szCs w:val="22"/>
              </w:rPr>
              <w:t>терской (финансовой) отчетности за последний отчетный период. Участник такой закупки счит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данному 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явлению на дату рассмотрения заявки на участие в закупке не принято;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5) отсутствие у участника закупки – физического лица, зарегистрированного в качестве индивид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ального предпринимателя,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– участника закупки непогашенной или неснятой судимости за преступления в сфере экономики и (или) преступления, предусмотренные статьями 289, 290, 291, 291.1 Уголовн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го кодекса Российской Федерации,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</w:t>
            </w:r>
            <w:r>
              <w:rPr>
                <w:color w:val="000000"/>
                <w:sz w:val="22"/>
                <w:szCs w:val="22"/>
              </w:rPr>
              <w:t>в</w:t>
            </w:r>
            <w:r>
              <w:rPr>
                <w:color w:val="000000"/>
                <w:sz w:val="22"/>
                <w:szCs w:val="22"/>
              </w:rPr>
              <w:t>ляющихся предметом закупки, и административного наказания в виде дисквалификации;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6) отсутствие фактов привлечения в течение двух лет до момента подачи заявки на участие в з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купке участника такой закупки - юридического лица к административной ответственности за с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вершение административного правонарушения, предусмотренного статьей 19.28 Кодекса Росси</w:t>
            </w:r>
            <w:r>
              <w:rPr>
                <w:color w:val="000000"/>
                <w:sz w:val="22"/>
                <w:szCs w:val="22"/>
              </w:rPr>
              <w:t>й</w:t>
            </w:r>
            <w:r>
              <w:rPr>
                <w:color w:val="000000"/>
                <w:sz w:val="22"/>
                <w:szCs w:val="22"/>
              </w:rPr>
              <w:t>ской Федерации об административных правонарушениях;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ты -</w:t>
            </w:r>
            <w:r>
              <w:rPr>
                <w:b/>
                <w:bCs/>
                <w:sz w:val="22"/>
                <w:szCs w:val="22"/>
              </w:rPr>
              <w:t xml:space="preserve"> НЕ УСТАНОВЛЕНО;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8) отсутствие обстоятельств, при которых должностное лицо Заказчика (руководитель Заказчика, член комиссии), его супруг (супруга), близкий родственник по прямой восходящей или нисход</w:t>
            </w:r>
            <w:r>
              <w:rPr>
                <w:color w:val="000000"/>
                <w:sz w:val="22"/>
                <w:szCs w:val="22"/>
              </w:rPr>
              <w:t>я</w:t>
            </w:r>
            <w:r>
              <w:rPr>
                <w:color w:val="000000"/>
                <w:sz w:val="22"/>
                <w:szCs w:val="22"/>
              </w:rPr>
              <w:t>щей линии (отец, мать, дедушка, бабушка, сын, дочь, внук, внучка), полнородный или неполн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родный (имеющий общих с должностным лицом Заказчика отца или мать) брат (сестра), лицо, усыновленное должностным лицом Заказчика, либо усыновитель этого должностного лица Зака</w:t>
            </w:r>
            <w:r>
              <w:rPr>
                <w:color w:val="000000"/>
                <w:sz w:val="22"/>
                <w:szCs w:val="22"/>
              </w:rPr>
              <w:t>з</w:t>
            </w:r>
            <w:r>
              <w:rPr>
                <w:color w:val="000000"/>
                <w:sz w:val="22"/>
                <w:szCs w:val="22"/>
              </w:rPr>
              <w:t>чика является: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а) физическим лицом (в том числе зарегистрированным в качестве индивидуального предприним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теля), являющимся участником закупки;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б) руководителем, единоличным исполнительным органом, членом коллегиального исполнител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>ного органа, учредителем, членом коллегиального органа унитарной организации, являющейся участником закупки;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в) единоличным исполнительным органом, членом коллегиального исполнительного органа, чл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ном коллегиального органа управления, выгодоприобретателем корпоративного юридического л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ца, являющегося участником закупки. Выгодоприобретателем для целей настоящего пункта явл</w:t>
            </w:r>
            <w:r>
              <w:rPr>
                <w:color w:val="000000"/>
                <w:sz w:val="22"/>
                <w:szCs w:val="22"/>
              </w:rPr>
              <w:t>я</w:t>
            </w:r>
            <w:r>
              <w:rPr>
                <w:color w:val="000000"/>
                <w:sz w:val="22"/>
                <w:szCs w:val="22"/>
              </w:rPr>
              <w:t>ется физическое лицо, которое владеет напрямую или косвенно (через юридическое лицо или ч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рез несколько юридических лиц) более чем десятью процентами голосующих акций хозяйственн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го общества либо владеет напрямую или косвенно (через юридическое лицо или через несколько юридических лиц) долей, превышающей десять процентов в уставном (складочном) капитале х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зяйственного товарищества или общества;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9)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центов в уставном (складочном) капитале хозяйственного товарищества или общества;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10) участник закупки не является иностранным агентом в соответствии с Федеральным законом № 255-ФЗ;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11) отсутствие сведений об участниках закупки в реестре недобросовестных поставщиков, пред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смотренном статьей 5 Федерального закона № 223-ФЗ, и (или) в реестре недобросовестных 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ставщиков, предусмотренном Федеральным законом № 44-ФЗ.</w:t>
            </w:r>
          </w:p>
        </w:tc>
      </w:tr>
      <w:tr w:rsidR="00EE7BDE">
        <w:trPr>
          <w:trHeight w:val="190"/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pStyle w:val="af1"/>
              <w:widowControl w:val="0"/>
              <w:tabs>
                <w:tab w:val="left" w:pos="343"/>
                <w:tab w:val="left" w:pos="2705"/>
              </w:tabs>
              <w:ind w:left="409" w:hanging="409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7. Требования к содержанию и составу заявки на участие в аукционе в электронной форме</w:t>
            </w:r>
          </w:p>
        </w:tc>
      </w:tr>
      <w:tr w:rsidR="00EE7BDE">
        <w:trPr>
          <w:trHeight w:val="190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7.1.</w:t>
            </w:r>
          </w:p>
        </w:tc>
        <w:tc>
          <w:tcPr>
            <w:tcW w:w="9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pStyle w:val="af5"/>
              <w:widowControl w:val="0"/>
              <w:ind w:left="-25" w:firstLine="25"/>
              <w:jc w:val="left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Заявка на участие </w:t>
            </w:r>
            <w:r>
              <w:rPr>
                <w:b/>
                <w:szCs w:val="22"/>
              </w:rPr>
              <w:t xml:space="preserve">аукционе в электронной форме </w:t>
            </w:r>
            <w:r>
              <w:rPr>
                <w:b/>
                <w:bCs/>
                <w:szCs w:val="22"/>
              </w:rPr>
              <w:t>должна содержать следующую информ</w:t>
            </w:r>
            <w:r>
              <w:rPr>
                <w:b/>
                <w:bCs/>
                <w:szCs w:val="22"/>
              </w:rPr>
              <w:t>а</w:t>
            </w:r>
            <w:r>
              <w:rPr>
                <w:b/>
                <w:bCs/>
                <w:szCs w:val="22"/>
              </w:rPr>
              <w:t xml:space="preserve">цию </w:t>
            </w:r>
            <w:r>
              <w:rPr>
                <w:i/>
                <w:iCs/>
                <w:szCs w:val="22"/>
              </w:rPr>
              <w:t>(заполняется в соответствии с формами для заполнения участником закупки - Приложение № 4 к Документации об аукционе в электронной форме)</w:t>
            </w:r>
            <w:r>
              <w:rPr>
                <w:b/>
                <w:bCs/>
                <w:szCs w:val="22"/>
              </w:rPr>
              <w:t>:</w:t>
            </w:r>
          </w:p>
          <w:p w:rsidR="00EE7BDE" w:rsidRDefault="00EE7BDE">
            <w:pPr>
              <w:pStyle w:val="af5"/>
              <w:widowControl w:val="0"/>
              <w:ind w:left="-25" w:firstLine="25"/>
              <w:jc w:val="left"/>
              <w:rPr>
                <w:b/>
                <w:bCs/>
                <w:szCs w:val="22"/>
              </w:rPr>
            </w:pP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1) информацию и документы об участнике закупки: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а) наименование, фирменное наименование (при наличии), место нахождения (для юридического лица), почтовый адрес участника закупки, фамилия, имя, отчество (при наличии), номер контак</w:t>
            </w:r>
            <w:r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ного телефона, идентификационный номер налогоплательщика участника закупки или, в соотве</w:t>
            </w:r>
            <w:r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ствии с законодательством соответствующего иностранного государства, аналог идентификацио</w:t>
            </w:r>
            <w:r>
              <w:rPr>
                <w:color w:val="000000"/>
                <w:sz w:val="22"/>
                <w:szCs w:val="22"/>
              </w:rPr>
              <w:t>н</w:t>
            </w:r>
            <w:r>
              <w:rPr>
                <w:color w:val="000000"/>
                <w:sz w:val="22"/>
                <w:szCs w:val="22"/>
              </w:rPr>
              <w:t>ного номера налогоплательщика участника закупки (для иностранного лица),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участника закупки;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б) выписка из единого государственного реестра юридических лиц, выписка из единого государс</w:t>
            </w:r>
            <w:r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венного реестра индивидуальных предпринимателей;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в) надлежащим образом заверенный перевод (копия такого перевода) на русский язык документов о государственной регистрации юридического лица или физического лица в качестве индивид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ального предпринимателя в соответствии с законодательством соответствующего государства;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г) фамилия, имя, отчество (при наличии), идентификационный номер налогоплательщика (при н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личии) и должность лица, имеющего право без доверенности действовать от имени юридического лица, либо действующего в качестве руководителя юридического лица, аккредитованного филиала или представительства иностранного юридического лица, либо исполняющего функции единоли</w:t>
            </w:r>
            <w:r>
              <w:rPr>
                <w:color w:val="000000"/>
                <w:sz w:val="22"/>
                <w:szCs w:val="22"/>
              </w:rPr>
              <w:t>ч</w:t>
            </w:r>
            <w:r>
              <w:rPr>
                <w:color w:val="000000"/>
                <w:sz w:val="22"/>
                <w:szCs w:val="22"/>
              </w:rPr>
              <w:t>ного исполнительного органа юридического лица;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д) копия документа, подтверждающего полномочия лица действовать от имени участника конк</w:t>
            </w:r>
            <w:r>
              <w:rPr>
                <w:color w:val="000000"/>
                <w:sz w:val="22"/>
                <w:szCs w:val="22"/>
              </w:rPr>
              <w:t>у</w:t>
            </w:r>
            <w:r>
              <w:rPr>
                <w:color w:val="000000"/>
                <w:sz w:val="22"/>
                <w:szCs w:val="22"/>
              </w:rPr>
              <w:t>рентной закупки, за исключением случаев подписания заявки: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индивидуальным предпринимателем, если участником такой закупки является индивидуальный предприниматель;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лицом, указанным в едином государственном реестре юридических лиц в качестве лица, име</w:t>
            </w:r>
            <w:r>
              <w:rPr>
                <w:color w:val="000000"/>
                <w:sz w:val="22"/>
                <w:szCs w:val="22"/>
              </w:rPr>
              <w:t>ю</w:t>
            </w:r>
            <w:r>
              <w:rPr>
                <w:color w:val="000000"/>
                <w:sz w:val="22"/>
                <w:szCs w:val="22"/>
              </w:rPr>
              <w:t>щего право без доверенности действовать от имени юридического лица, если участником такой закупки является юридическое лицо;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е) копию документа (всех страниц), удостоверяющего личность участника закупки – физического лица, в том числе индивидуального предпринимателя, в соответствии с законодательством Росси</w:t>
            </w:r>
            <w:r>
              <w:rPr>
                <w:color w:val="000000"/>
                <w:sz w:val="22"/>
                <w:szCs w:val="22"/>
              </w:rPr>
              <w:t>й</w:t>
            </w:r>
            <w:r>
              <w:rPr>
                <w:color w:val="000000"/>
                <w:sz w:val="22"/>
                <w:szCs w:val="22"/>
              </w:rPr>
              <w:t>ской Федерации;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ж)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новлено законодательством Российской Федерации, учредительными документами юридического лица и, если для участника закупки стоимость закупки или внесение денежных средств в качестве обеспечения заявки на участие в закупке, обеспечения исполнения договора являются крупной сделкой;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з) декларацию о соответствии участника закупки требованиям, установленным в соответствии с пунктом 6.1 настоящей документации;</w:t>
            </w:r>
          </w:p>
          <w:p w:rsidR="00EE7BDE" w:rsidRDefault="00B70205">
            <w:pPr>
              <w:pStyle w:val="ad"/>
              <w:widowControl w:val="0"/>
              <w:tabs>
                <w:tab w:val="left" w:pos="34"/>
                <w:tab w:val="left" w:pos="317"/>
                <w:tab w:val="left" w:pos="360"/>
              </w:tabs>
              <w:spacing w:after="0" w:line="252" w:lineRule="auto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и) </w:t>
            </w:r>
            <w:r>
              <w:rPr>
                <w:bCs/>
                <w:sz w:val="22"/>
                <w:szCs w:val="22"/>
              </w:rPr>
              <w:t>документы, подтверждающие соответствие участника закупки требованиям, установленным з</w:t>
            </w:r>
            <w:r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конодательством Российской Федерации (если соответствующее требование предусмотрено изв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 xml:space="preserve">щением об осуществлении такой закупки, документацией о закупке </w:t>
            </w:r>
            <w:r>
              <w:rPr>
                <w:b/>
                <w:sz w:val="22"/>
                <w:szCs w:val="22"/>
              </w:rPr>
              <w:t>- НЕ УСТАНОВЛЕНО;</w:t>
            </w:r>
          </w:p>
          <w:p w:rsidR="00EE7BDE" w:rsidRDefault="00B70205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к) документы, подтверждающие соответствие участника закупки дополнительным требованиям, установленным в соответствии с пунктом 7.3 Положения </w:t>
            </w:r>
            <w:r>
              <w:rPr>
                <w:sz w:val="22"/>
                <w:szCs w:val="22"/>
              </w:rPr>
              <w:t>АСУСО "ОМСКИЙ ДИ"</w:t>
            </w:r>
            <w:r>
              <w:rPr>
                <w:bCs/>
                <w:sz w:val="22"/>
                <w:szCs w:val="22"/>
              </w:rPr>
              <w:t xml:space="preserve"> - </w:t>
            </w:r>
            <w:r>
              <w:rPr>
                <w:b/>
                <w:sz w:val="22"/>
                <w:szCs w:val="22"/>
              </w:rPr>
              <w:t>НЕ УСТ</w:t>
            </w:r>
            <w:r>
              <w:rPr>
                <w:b/>
                <w:sz w:val="22"/>
                <w:szCs w:val="22"/>
              </w:rPr>
              <w:t>А</w:t>
            </w:r>
            <w:r>
              <w:rPr>
                <w:b/>
                <w:sz w:val="22"/>
                <w:szCs w:val="22"/>
              </w:rPr>
              <w:t>НОВЛЕНО;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л) 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вара, выполненной работы, оказанной услуги.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2) предложение участника закупки в отношении объекта закупки </w:t>
            </w:r>
            <w:r>
              <w:rPr>
                <w:i/>
                <w:iCs/>
                <w:color w:val="000000"/>
                <w:sz w:val="22"/>
                <w:szCs w:val="22"/>
              </w:rPr>
              <w:t>(в соответствии с формами для заполнения участником закупки - Приложение № 4 к Документации об аукционе в электронной форме)</w:t>
            </w:r>
            <w:r>
              <w:rPr>
                <w:color w:val="000000"/>
                <w:sz w:val="22"/>
                <w:szCs w:val="22"/>
              </w:rPr>
              <w:t>: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а) согласие участника закупки на поставку товара, выполнение работы, оказание услуги на услов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ях, предусмотренных извещением об осуществлении конкурентной закупки и (или) документацией о закупке и не подлежащих изменению по результатам проведения закупки. Такое согласие учас</w:t>
            </w:r>
            <w:r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ник закупки может подать с применением программно-аппаратных средств ЭП;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б) описание объекта закупки с указанием функциональных, технических и качественных характ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ристик, эксплуатационных характеристик объекта закупки;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в) наименование страны происхождения поставляемого товара, информация и документы, опред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ленные в соответствии с пунктом 2 части 2 статьи 3.1-4 Федерального закона № 223-ФЗ;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3) информация и документы об обеспечении заявки на участие в конкурентной закупке, если соо</w:t>
            </w:r>
            <w:r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ветствующее требование предусмотрено извещением об осуществлении такой закупки, докуме</w:t>
            </w:r>
            <w:r>
              <w:rPr>
                <w:color w:val="000000"/>
                <w:sz w:val="22"/>
                <w:szCs w:val="22"/>
              </w:rPr>
              <w:t>н</w:t>
            </w:r>
            <w:r>
              <w:rPr>
                <w:color w:val="000000"/>
                <w:sz w:val="22"/>
                <w:szCs w:val="22"/>
              </w:rPr>
              <w:t>тацией о закупке: -</w:t>
            </w:r>
            <w:r>
              <w:rPr>
                <w:bCs/>
                <w:sz w:val="22"/>
                <w:szCs w:val="22"/>
              </w:rPr>
              <w:t xml:space="preserve">– </w:t>
            </w:r>
            <w:r>
              <w:rPr>
                <w:b/>
                <w:sz w:val="22"/>
                <w:szCs w:val="22"/>
              </w:rPr>
              <w:t>НЕ УСТАНОВЛЕНО;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информация с ЭП о предоставлении участником закупки обеспечения заявки, в соответствии с регламентом ЭП, или платежное поручение с отметкой банка о списании денежных средств со сч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та плательщика, подтверждающее перечисление денежных средств в качестве обеспечения заявки, если обеспечение заявки на участие в такой закупке предоставляется участником такой закупки путем внесения денежных средств;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независимая гарантия или ее копия, если в качестве обеспечения заявки на участие в конкурен</w:t>
            </w:r>
            <w:r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ной закупке участником такой закупки предоставляется независимая гарантия;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4) в случаях, предусмотренных документацией о закупке, – копии документов, подтверждающих соответствие товара, работы, услуги требованиям, установленным в соответствии с законодател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>ством Российской Федерации; при этом не допускается требовать представление таких докуме</w:t>
            </w:r>
            <w:r>
              <w:rPr>
                <w:color w:val="000000"/>
                <w:sz w:val="22"/>
                <w:szCs w:val="22"/>
              </w:rPr>
              <w:t>н</w:t>
            </w:r>
            <w:r>
              <w:rPr>
                <w:color w:val="000000"/>
                <w:sz w:val="22"/>
                <w:szCs w:val="22"/>
              </w:rPr>
              <w:t>тов, если в соответствии с законодательством Российской Федерации такие документы передаются вместе с товаром -</w:t>
            </w:r>
            <w:r>
              <w:rPr>
                <w:bCs/>
                <w:sz w:val="22"/>
                <w:szCs w:val="22"/>
              </w:rPr>
              <w:t xml:space="preserve">– </w:t>
            </w:r>
            <w:r>
              <w:rPr>
                <w:b/>
                <w:sz w:val="22"/>
                <w:szCs w:val="22"/>
              </w:rPr>
              <w:t>НЕ УСТАНОВЛЕНО;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5) информацию, предусмотренную пунктом 7.2. настоящей Информационной карты (</w:t>
            </w:r>
            <w:r>
              <w:rPr>
                <w:i/>
                <w:iCs/>
                <w:color w:val="000000"/>
                <w:sz w:val="22"/>
                <w:szCs w:val="22"/>
              </w:rPr>
              <w:t>если данными пунктами такое требование установлено).</w:t>
            </w:r>
          </w:p>
        </w:tc>
      </w:tr>
      <w:tr w:rsidR="00EE7BDE">
        <w:trPr>
          <w:trHeight w:val="352"/>
          <w:jc w:val="center"/>
        </w:trPr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7.2.</w:t>
            </w:r>
          </w:p>
        </w:tc>
        <w:tc>
          <w:tcPr>
            <w:tcW w:w="9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При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(далее - иностранное государство) товару, работе, услуге, соответственно выполняемой, оказываемой иностранным гражданином или иностранным юридическим лицом (далее - иностранное лицо),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 (далее - российское лицо), за исключением случаев принятия Правительством Российской Федерации мер, предусмотренных пунктом 1 части 2 статьи 3.1-4 Федерального закона № 223-ФЗ. Если иное не предусмотрено мерами, принятыми Правительством Российской Федерации в соответствии с пунктом 1 части 2 статьи 3.1-4 Федерального закона № 223-ФЗ, положения настоящей статьи, 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происходящего 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происхождения, работой, услугой, соответственно выполняемой, оказываемой российским лицом:</w:t>
            </w:r>
          </w:p>
        </w:tc>
      </w:tr>
      <w:tr w:rsidR="00EE7BDE">
        <w:trPr>
          <w:trHeight w:val="236"/>
          <w:jc w:val="center"/>
        </w:trPr>
        <w:tc>
          <w:tcPr>
            <w:tcW w:w="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EE7BDE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left" w:pos="0"/>
                <w:tab w:val="left" w:pos="318"/>
                <w:tab w:val="left" w:pos="353"/>
              </w:tabs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b/>
                <w:bCs/>
                <w:sz w:val="22"/>
                <w:szCs w:val="22"/>
                <w:shd w:val="clear" w:color="auto" w:fill="FFFFFF"/>
              </w:rPr>
              <w:t>ЗАПРЕТ</w:t>
            </w:r>
            <w:r>
              <w:rPr>
                <w:sz w:val="22"/>
                <w:szCs w:val="22"/>
                <w:shd w:val="clear" w:color="auto" w:fill="FFFFFF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</w:t>
            </w:r>
            <w:r>
              <w:rPr>
                <w:sz w:val="22"/>
                <w:szCs w:val="22"/>
                <w:shd w:val="clear" w:color="auto" w:fill="FFFFFF"/>
              </w:rPr>
              <w:t>т</w:t>
            </w:r>
            <w:r>
              <w:rPr>
                <w:sz w:val="22"/>
                <w:szCs w:val="22"/>
                <w:shd w:val="clear" w:color="auto" w:fill="FFFFFF"/>
              </w:rPr>
              <w:t>ветственно выполняемых, ок</w:t>
            </w:r>
            <w:r>
              <w:rPr>
                <w:sz w:val="22"/>
                <w:szCs w:val="22"/>
                <w:shd w:val="clear" w:color="auto" w:fill="FFFFFF"/>
              </w:rPr>
              <w:t>а</w:t>
            </w:r>
            <w:r>
              <w:rPr>
                <w:sz w:val="22"/>
                <w:szCs w:val="22"/>
                <w:shd w:val="clear" w:color="auto" w:fill="FFFFFF"/>
              </w:rPr>
              <w:t>зываемых иностранными л</w:t>
            </w:r>
            <w:r>
              <w:rPr>
                <w:sz w:val="22"/>
                <w:szCs w:val="22"/>
                <w:shd w:val="clear" w:color="auto" w:fill="FFFFFF"/>
              </w:rPr>
              <w:t>и</w:t>
            </w:r>
            <w:r>
              <w:rPr>
                <w:sz w:val="22"/>
                <w:szCs w:val="22"/>
                <w:shd w:val="clear" w:color="auto" w:fill="FFFFFF"/>
              </w:rPr>
              <w:t>цами;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 применяется.</w:t>
            </w:r>
          </w:p>
          <w:p w:rsidR="00EE7BDE" w:rsidRDefault="00EE7BDE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</w:tc>
      </w:tr>
      <w:tr w:rsidR="00EE7BDE">
        <w:trPr>
          <w:trHeight w:val="255"/>
          <w:jc w:val="center"/>
        </w:trPr>
        <w:tc>
          <w:tcPr>
            <w:tcW w:w="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EE7BDE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b/>
                <w:bCs/>
                <w:sz w:val="22"/>
                <w:szCs w:val="22"/>
                <w:shd w:val="clear" w:color="auto" w:fill="FFFFFF"/>
              </w:rPr>
              <w:t xml:space="preserve">ОГРАНИЧЕНИЕ </w:t>
            </w:r>
            <w:r>
              <w:rPr>
                <w:sz w:val="22"/>
                <w:szCs w:val="22"/>
                <w:shd w:val="clear" w:color="auto" w:fill="FFFFFF"/>
              </w:rPr>
              <w:t>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происхождения;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 применяется.</w:t>
            </w:r>
          </w:p>
          <w:p w:rsidR="00EE7BDE" w:rsidRDefault="00EE7BDE">
            <w:pPr>
              <w:widowControl w:val="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EE7BDE">
        <w:trPr>
          <w:trHeight w:val="180"/>
          <w:jc w:val="center"/>
        </w:trPr>
        <w:tc>
          <w:tcPr>
            <w:tcW w:w="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EE7BDE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b/>
                <w:bCs/>
                <w:sz w:val="22"/>
                <w:szCs w:val="22"/>
                <w:shd w:val="clear" w:color="auto" w:fill="FFFFFF"/>
              </w:rPr>
              <w:t>ПРЕИМУЩЕСТВО</w:t>
            </w:r>
            <w:r>
              <w:rPr>
                <w:sz w:val="22"/>
                <w:szCs w:val="22"/>
                <w:shd w:val="clear" w:color="auto" w:fill="FFFFFF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лицами;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hd w:val="clear" w:color="auto" w:fill="FFFFFF"/>
              <w:jc w:val="both"/>
              <w:rPr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b/>
                <w:bCs/>
                <w:sz w:val="22"/>
                <w:szCs w:val="22"/>
                <w:shd w:val="clear" w:color="auto" w:fill="FFFFFF"/>
              </w:rPr>
              <w:t>Не применяется.</w:t>
            </w:r>
          </w:p>
        </w:tc>
      </w:tr>
      <w:tr w:rsidR="00EE7BDE">
        <w:trPr>
          <w:trHeight w:val="190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7.3.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rFonts w:eastAsia="Calibri"/>
                <w:sz w:val="22"/>
                <w:szCs w:val="22"/>
                <w:lang w:eastAsia="hi-IN" w:bidi="hi-IN"/>
              </w:rPr>
            </w:pPr>
            <w:r>
              <w:rPr>
                <w:rFonts w:eastAsia="Calibri"/>
                <w:sz w:val="22"/>
                <w:szCs w:val="22"/>
                <w:lang w:eastAsia="hi-IN" w:bidi="hi-IN"/>
              </w:rPr>
              <w:t>Требования к описанию учас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т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никами закупки поставляемого товара, выполняемой работы, оказываемой услуги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В соответствии с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 Приложением № 1 к Д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окументации </w:t>
            </w:r>
            <w:r>
              <w:rPr>
                <w:b/>
                <w:bCs/>
                <w:i/>
                <w:iCs/>
                <w:sz w:val="22"/>
                <w:szCs w:val="22"/>
              </w:rPr>
              <w:t>об ау</w:t>
            </w:r>
            <w:r>
              <w:rPr>
                <w:b/>
                <w:bCs/>
                <w:i/>
                <w:iCs/>
                <w:sz w:val="22"/>
                <w:szCs w:val="22"/>
              </w:rPr>
              <w:t>к</w:t>
            </w:r>
            <w:r>
              <w:rPr>
                <w:b/>
                <w:bCs/>
                <w:i/>
                <w:iCs/>
                <w:sz w:val="22"/>
                <w:szCs w:val="22"/>
              </w:rPr>
              <w:t>ционе в электронной форме - «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Обоснование НМЦД», </w:t>
            </w:r>
            <w:r>
              <w:rPr>
                <w:b/>
                <w:bCs/>
                <w:i/>
                <w:iCs/>
                <w:sz w:val="22"/>
                <w:szCs w:val="22"/>
              </w:rPr>
              <w:t>Прил</w:t>
            </w:r>
            <w:r>
              <w:rPr>
                <w:b/>
                <w:bCs/>
                <w:i/>
                <w:iCs/>
                <w:sz w:val="22"/>
                <w:szCs w:val="22"/>
              </w:rPr>
              <w:t>о</w:t>
            </w:r>
            <w:r>
              <w:rPr>
                <w:b/>
                <w:bCs/>
                <w:i/>
                <w:iCs/>
                <w:sz w:val="22"/>
                <w:szCs w:val="22"/>
              </w:rPr>
              <w:t>жением № 2 к Д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окументации </w:t>
            </w:r>
            <w:r>
              <w:rPr>
                <w:b/>
                <w:bCs/>
                <w:i/>
                <w:iCs/>
                <w:sz w:val="22"/>
                <w:szCs w:val="22"/>
              </w:rPr>
              <w:t>об аукционе в электронной форме - «Техническое задание» и Приложением № 3 к Док</w:t>
            </w:r>
            <w:r>
              <w:rPr>
                <w:b/>
                <w:bCs/>
                <w:i/>
                <w:iCs/>
                <w:sz w:val="22"/>
                <w:szCs w:val="22"/>
              </w:rPr>
              <w:t>у</w:t>
            </w:r>
            <w:r>
              <w:rPr>
                <w:b/>
                <w:bCs/>
                <w:i/>
                <w:iCs/>
                <w:sz w:val="22"/>
                <w:szCs w:val="22"/>
              </w:rPr>
              <w:t>ментации об аукционе в электронной форме - «Проект дог</w:t>
            </w:r>
            <w:r>
              <w:rPr>
                <w:b/>
                <w:bCs/>
                <w:i/>
                <w:iCs/>
                <w:sz w:val="22"/>
                <w:szCs w:val="22"/>
              </w:rPr>
              <w:t>о</w:t>
            </w:r>
            <w:r>
              <w:rPr>
                <w:b/>
                <w:bCs/>
                <w:i/>
                <w:iCs/>
                <w:sz w:val="22"/>
                <w:szCs w:val="22"/>
              </w:rPr>
              <w:t>вора».</w:t>
            </w:r>
          </w:p>
        </w:tc>
      </w:tr>
      <w:tr w:rsidR="00EE7BDE">
        <w:trPr>
          <w:trHeight w:val="1565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7.4.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rFonts w:eastAsia="Calibri"/>
                <w:sz w:val="22"/>
                <w:szCs w:val="22"/>
                <w:lang w:eastAsia="hi-IN" w:bidi="hi-IN"/>
              </w:rPr>
            </w:pPr>
            <w:r>
              <w:rPr>
                <w:rFonts w:eastAsia="Calibri"/>
                <w:sz w:val="22"/>
                <w:szCs w:val="22"/>
                <w:lang w:eastAsia="hi-IN" w:bidi="hi-IN"/>
              </w:rPr>
              <w:t>Заявка на участие в аукционе в электронной форме признается не соответствующей требов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а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ниям, установленным док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у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ментацией о конкурентной з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а</w:t>
            </w:r>
            <w:r>
              <w:rPr>
                <w:rFonts w:eastAsia="Calibri"/>
                <w:sz w:val="22"/>
                <w:szCs w:val="22"/>
                <w:lang w:eastAsia="hi-IN" w:bidi="hi-IN"/>
              </w:rPr>
              <w:t>купке, в случае: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Комиссия по закупкам отказывает участнику закупки в допуске к участию в процедуре закупки в следующих случаях:</w:t>
            </w:r>
          </w:p>
          <w:p w:rsidR="00EE7BDE" w:rsidRDefault="00B70205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1) выявлено несоответствие участника хотя бы одному из треб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 xml:space="preserve">ваний, перечисленных в </w:t>
            </w:r>
            <w:hyperlink w:anchor="P429">
              <w:r>
                <w:rPr>
                  <w:bCs/>
                  <w:sz w:val="22"/>
                  <w:szCs w:val="22"/>
                </w:rPr>
                <w:t>пункте 6.1</w:t>
              </w:r>
            </w:hyperlink>
            <w:r>
              <w:rPr>
                <w:bCs/>
                <w:sz w:val="22"/>
                <w:szCs w:val="22"/>
              </w:rPr>
              <w:t>настоящей документации;</w:t>
            </w:r>
          </w:p>
          <w:p w:rsidR="00EE7BDE" w:rsidRDefault="00B70205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2) участник закупки и (или) его заявка не соответствуют иным требованиям документации о закупке (извещению о проведении запроса котировок) или Положения АСУСО «Омский ДИ»;</w:t>
            </w:r>
          </w:p>
          <w:p w:rsidR="00EE7BDE" w:rsidRDefault="00B70205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3) участник закупки не предоставил документы, необходимые для участия в процедуре закупки;</w:t>
            </w:r>
          </w:p>
          <w:p w:rsidR="00EE7BDE" w:rsidRDefault="00B70205">
            <w:pPr>
              <w:pStyle w:val="af5"/>
              <w:widowControl w:val="0"/>
              <w:suppressAutoHyphens/>
              <w:ind w:left="9"/>
              <w:jc w:val="both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4)в представленных документах или в заявке указаны недостоверные сведения об участнике закупки и (или) о товарах, работах, услугах. </w:t>
            </w:r>
            <w:r>
              <w:rPr>
                <w:szCs w:val="22"/>
              </w:rPr>
              <w:t>Наличие противоречий относительно одних и тех же сведений в рамках документов одной заявки приравнивается к наличию в такой заявке недостоверных сведений;</w:t>
            </w:r>
          </w:p>
          <w:p w:rsidR="00EE7BDE" w:rsidRDefault="00B70205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5) участник закупки не предоставил обеспечение заявки на уч</w:t>
            </w:r>
            <w:r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стие в закупке, если такое обеспечение предусмотрено докуме</w:t>
            </w:r>
            <w:r>
              <w:rPr>
                <w:bCs/>
                <w:sz w:val="22"/>
                <w:szCs w:val="22"/>
              </w:rPr>
              <w:t>н</w:t>
            </w:r>
            <w:r>
              <w:rPr>
                <w:bCs/>
                <w:sz w:val="22"/>
                <w:szCs w:val="22"/>
              </w:rPr>
              <w:t>тацией о закупке;</w:t>
            </w:r>
          </w:p>
          <w:p w:rsidR="00EE7BDE" w:rsidRDefault="00B70205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6) </w:t>
            </w:r>
            <w:r>
              <w:rPr>
                <w:sz w:val="22"/>
                <w:szCs w:val="22"/>
              </w:rPr>
              <w:t>предусмотренных статьей 3.1-4 Федерального закона № 223-ФЗ.</w:t>
            </w:r>
          </w:p>
        </w:tc>
      </w:tr>
      <w:tr w:rsidR="00EE7BDE">
        <w:trPr>
          <w:trHeight w:val="335"/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pStyle w:val="af5"/>
              <w:widowControl w:val="0"/>
              <w:numPr>
                <w:ilvl w:val="0"/>
                <w:numId w:val="1"/>
              </w:numPr>
              <w:tabs>
                <w:tab w:val="left" w:pos="326"/>
              </w:tabs>
              <w:ind w:left="0" w:firstLine="0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Форма, порядок, дата и время окончания срока предоставления участникам закупки разъясн</w:t>
            </w:r>
            <w:r>
              <w:rPr>
                <w:b/>
                <w:szCs w:val="22"/>
              </w:rPr>
              <w:t>е</w:t>
            </w:r>
            <w:r>
              <w:rPr>
                <w:b/>
                <w:szCs w:val="22"/>
              </w:rPr>
              <w:t>ний положений извещения о закупке</w:t>
            </w:r>
          </w:p>
        </w:tc>
      </w:tr>
      <w:tr w:rsidR="00EE7BDE">
        <w:trPr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8.1.</w:t>
            </w:r>
          </w:p>
          <w:p w:rsidR="00EE7BDE" w:rsidRDefault="00EE7BDE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Форма, порядок, дата и время окончания срока предоставл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 участникам закупки раз</w:t>
            </w:r>
            <w:r>
              <w:rPr>
                <w:sz w:val="22"/>
                <w:szCs w:val="22"/>
              </w:rPr>
              <w:t>ъ</w:t>
            </w:r>
            <w:r>
              <w:rPr>
                <w:sz w:val="22"/>
                <w:szCs w:val="22"/>
              </w:rPr>
              <w:t>яснений положений извещения о закупке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left" w:pos="284"/>
                <w:tab w:val="left" w:pos="85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Любой участник конкурентной закупки вправе направить зака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чику в порядке, предусмотренном настоящей документацией, запрос о даче разъяснений положений извещения об осуществл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нии закупки и (или) документации о закупке.</w:t>
            </w:r>
          </w:p>
          <w:p w:rsidR="00EE7BDE" w:rsidRDefault="00B70205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bCs/>
                <w:i/>
                <w:sz w:val="22"/>
                <w:szCs w:val="22"/>
              </w:rPr>
              <w:t>Форма:</w:t>
            </w:r>
            <w:r>
              <w:rPr>
                <w:rFonts w:eastAsia="Calibri"/>
                <w:sz w:val="22"/>
                <w:szCs w:val="22"/>
              </w:rPr>
              <w:t xml:space="preserve"> произвольная, в виде электронного документа.</w:t>
            </w:r>
          </w:p>
          <w:p w:rsidR="00EE7BDE" w:rsidRDefault="00B70205">
            <w:pPr>
              <w:widowControl w:val="0"/>
              <w:tabs>
                <w:tab w:val="left" w:pos="284"/>
                <w:tab w:val="left" w:pos="851"/>
              </w:tabs>
              <w:jc w:val="both"/>
              <w:rPr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bCs/>
                <w:color w:val="00000A"/>
                <w:sz w:val="22"/>
                <w:szCs w:val="22"/>
                <w:lang w:eastAsia="zh-CN"/>
              </w:rPr>
              <w:t>Запрос о разъяснении формируется в электронной форме с и</w:t>
            </w:r>
            <w:r>
              <w:rPr>
                <w:bCs/>
                <w:color w:val="00000A"/>
                <w:sz w:val="22"/>
                <w:szCs w:val="22"/>
                <w:lang w:eastAsia="zh-CN"/>
              </w:rPr>
              <w:t>с</w:t>
            </w:r>
            <w:r>
              <w:rPr>
                <w:bCs/>
                <w:color w:val="00000A"/>
                <w:sz w:val="22"/>
                <w:szCs w:val="22"/>
                <w:lang w:eastAsia="zh-CN"/>
              </w:rPr>
              <w:t xml:space="preserve">пользованием функционала электронной площадки </w:t>
            </w:r>
            <w:hyperlink r:id="rId14">
              <w:r>
                <w:rPr>
                  <w:rStyle w:val="a7"/>
                  <w:sz w:val="22"/>
                  <w:szCs w:val="22"/>
                </w:rPr>
                <w:t>https://etp.torgi82.ru</w:t>
              </w:r>
            </w:hyperlink>
            <w:r>
              <w:rPr>
                <w:bCs/>
                <w:color w:val="00000A"/>
                <w:sz w:val="22"/>
                <w:szCs w:val="22"/>
                <w:lang w:eastAsia="zh-CN"/>
              </w:rPr>
              <w:t>.</w:t>
            </w:r>
          </w:p>
          <w:p w:rsidR="00EE7BDE" w:rsidRDefault="00B70205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Данный запрос направляется в адрес Заказчика в письменной форме или посредством программно-аппаратных средств эле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тронной площадки.</w:t>
            </w: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трех рабочих дней с даты поступления запроса, зака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чик осуществляет разъяснение положений документации о ко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курентной закупке и размещает их в единой информационной системе с указанием предмета запроса, но без указания участника такой закупки, от которого поступил указанный запрос. При этом заказчик вправе не осуществлять такое разъяснение в случае, е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ли указанный запрос поступил позднее чем за три рабочих дня до даты окончания срока подачи заявок на участие в такой закупке. Разъяснения положений документации о конкурентной закупке не должны изменять предмет закупки и существенные условия проекта договора.</w:t>
            </w:r>
          </w:p>
          <w:p w:rsidR="00EE7BDE" w:rsidRDefault="00EE7BDE">
            <w:pPr>
              <w:widowControl w:val="0"/>
              <w:shd w:val="clear" w:color="auto" w:fill="FFFFFF"/>
              <w:jc w:val="both"/>
              <w:rPr>
                <w:b/>
                <w:bCs/>
                <w:sz w:val="22"/>
                <w:szCs w:val="22"/>
              </w:rPr>
            </w:pPr>
          </w:p>
          <w:p w:rsidR="00EE7BDE" w:rsidRDefault="00B70205">
            <w:pPr>
              <w:widowControl w:val="0"/>
              <w:shd w:val="clear" w:color="auto" w:fill="FFFFFF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Предоставления участникам закупки разъяснений полож</w:t>
            </w:r>
            <w:r>
              <w:rPr>
                <w:b/>
                <w:bCs/>
                <w:sz w:val="22"/>
                <w:szCs w:val="22"/>
              </w:rPr>
              <w:t>е</w:t>
            </w:r>
            <w:r>
              <w:rPr>
                <w:b/>
                <w:bCs/>
                <w:sz w:val="22"/>
                <w:szCs w:val="22"/>
              </w:rPr>
              <w:t>ний извещения о закупке осуществляются с даты размещ</w:t>
            </w:r>
            <w:r>
              <w:rPr>
                <w:b/>
                <w:bCs/>
                <w:sz w:val="22"/>
                <w:szCs w:val="22"/>
              </w:rPr>
              <w:t>е</w:t>
            </w:r>
            <w:r>
              <w:rPr>
                <w:b/>
                <w:bCs/>
                <w:sz w:val="22"/>
                <w:szCs w:val="22"/>
              </w:rPr>
              <w:t xml:space="preserve">ния документации </w:t>
            </w:r>
            <w:r w:rsidR="00F61510">
              <w:rPr>
                <w:b/>
                <w:bCs/>
                <w:sz w:val="22"/>
                <w:szCs w:val="22"/>
              </w:rPr>
              <w:t>в ЕИС с «26» июля 2026 г. до «09» сентя</w:t>
            </w:r>
            <w:r w:rsidR="00F61510">
              <w:rPr>
                <w:b/>
                <w:bCs/>
                <w:sz w:val="22"/>
                <w:szCs w:val="22"/>
              </w:rPr>
              <w:t>б</w:t>
            </w:r>
            <w:r w:rsidR="00F61510">
              <w:rPr>
                <w:b/>
                <w:bCs/>
                <w:sz w:val="22"/>
                <w:szCs w:val="22"/>
              </w:rPr>
              <w:t>ря</w:t>
            </w:r>
            <w:r>
              <w:rPr>
                <w:b/>
                <w:bCs/>
                <w:sz w:val="22"/>
                <w:szCs w:val="22"/>
              </w:rPr>
              <w:t xml:space="preserve"> 2026 г. 08.59 часов (по местному времени Заказчика).</w:t>
            </w:r>
          </w:p>
        </w:tc>
      </w:tr>
      <w:tr w:rsidR="00EE7BDE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pStyle w:val="af5"/>
              <w:widowControl w:val="0"/>
              <w:numPr>
                <w:ilvl w:val="0"/>
                <w:numId w:val="1"/>
              </w:numPr>
              <w:tabs>
                <w:tab w:val="left" w:pos="284"/>
                <w:tab w:val="left" w:pos="851"/>
              </w:tabs>
              <w:ind w:left="0" w:firstLine="0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Внесение изменений в извещение о закупке и отказа от проведения закупки</w:t>
            </w:r>
          </w:p>
        </w:tc>
      </w:tr>
      <w:tr w:rsidR="00EE7BDE">
        <w:trPr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9.1.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Порядок внесения Заказчиком изменений в извещение о 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ведении закупки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uppressAutoHyphens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Заказчик по собственной инициативе либо в связи с поступившим в его адрес запросом на разъяснение положений извещения о закупке вправе принять решение о внесении изменений в извещение об осуществлении закупки. Изменения, вносимые в извещение об осуществлении конкурентной закупки, документацию о конкурентной закупке, разъяснения положений документации о конкурентной закупке размещаются заказчиком в единой информационной системе, на официальном сайте, за исключением случаев, предусмотренных Федеральным законом № 223-ФЗ, не позднее чем в течение трех дней со дня принятия решения о внесении указанных изменений, предоставления указанных разъяснений. В случае внесения изменений в извещение об осуществлении конкурентной закупки, документацию о конкурентной закупке срок подачи заявок на участие в такой закупке должен быть продлен таким образом,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закупке, установленного положением о закупке для данного способа закупки.</w:t>
            </w:r>
          </w:p>
          <w:p w:rsidR="00EE7BDE" w:rsidRDefault="00B70205">
            <w:pPr>
              <w:widowControl w:val="0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В течение одного часа с момента размещения на электронной площадке извещения об отказе от проведения аукциона в эле</w:t>
            </w:r>
            <w:r>
              <w:rPr>
                <w:sz w:val="22"/>
                <w:szCs w:val="22"/>
                <w:lang w:eastAsia="ar-SA"/>
              </w:rPr>
              <w:t>к</w:t>
            </w:r>
            <w:r>
              <w:rPr>
                <w:sz w:val="22"/>
                <w:szCs w:val="22"/>
                <w:lang w:eastAsia="ar-SA"/>
              </w:rPr>
              <w:t>тронной форме, изменениях, внесенных в извещение о провед</w:t>
            </w:r>
            <w:r>
              <w:rPr>
                <w:sz w:val="22"/>
                <w:szCs w:val="22"/>
                <w:lang w:eastAsia="ar-SA"/>
              </w:rPr>
              <w:t>е</w:t>
            </w:r>
            <w:r>
              <w:rPr>
                <w:sz w:val="22"/>
                <w:szCs w:val="22"/>
                <w:lang w:eastAsia="ar-SA"/>
              </w:rPr>
              <w:t>нии аукциона в электронной форме, изменениях, внесенных в документацию об аукционе в электронной форме, разъяснений положений документации об аукционе в электронной форме оп</w:t>
            </w:r>
            <w:r>
              <w:rPr>
                <w:sz w:val="22"/>
                <w:szCs w:val="22"/>
                <w:lang w:eastAsia="ar-SA"/>
              </w:rPr>
              <w:t>е</w:t>
            </w:r>
            <w:r>
              <w:rPr>
                <w:sz w:val="22"/>
                <w:szCs w:val="22"/>
                <w:lang w:eastAsia="ar-SA"/>
              </w:rPr>
              <w:t>ратор электронной площадки направляет уведомление о таких извещениях, изменениях, разъяснениях всем участникам аукци</w:t>
            </w:r>
            <w:r>
              <w:rPr>
                <w:sz w:val="22"/>
                <w:szCs w:val="22"/>
                <w:lang w:eastAsia="ar-SA"/>
              </w:rPr>
              <w:t>о</w:t>
            </w:r>
            <w:r>
              <w:rPr>
                <w:sz w:val="22"/>
                <w:szCs w:val="22"/>
                <w:lang w:eastAsia="ar-SA"/>
              </w:rPr>
              <w:t>на в электронной форме, подавшим заявки на участие в аукционе в электронной форме.</w:t>
            </w:r>
          </w:p>
        </w:tc>
      </w:tr>
      <w:tr w:rsidR="00EE7BDE">
        <w:trPr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9.2.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Отказ Заказчика от проведения закупки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Заказчик вправе отменить аукцион в электронной форме до н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ступления даты и времени окончания срока подачи заявок на участие в аукционе в электронной форме. Решение об отмене аукциона в электронной форме размещается в единой информ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ционной системе в день принятия этого решения. В случае отм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ны закупки Заказчик не несет ответственности и каких-либо об</w:t>
            </w:r>
            <w:r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зательств перед участниками закупки, подавшими заявки до пр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нятия Заказчиком данного решения.</w:t>
            </w:r>
          </w:p>
          <w:p w:rsidR="00EE7BDE" w:rsidRDefault="00B70205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истечении указанного срока отмены и до заключения догов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ра Заказчик вправе отменить аукцион в электронной форме тол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ко в случае возникновения обстоятельств непреодолимой силы в соответствии с гражданским законодательством.</w:t>
            </w:r>
          </w:p>
          <w:p w:rsidR="00EE7BDE" w:rsidRDefault="00B70205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случае проведения повторной закупки любым конкурентным способом Заказчик вправе изменить ее условия.</w:t>
            </w:r>
          </w:p>
        </w:tc>
      </w:tr>
      <w:tr w:rsidR="00EE7BDE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pStyle w:val="af5"/>
              <w:widowControl w:val="0"/>
              <w:numPr>
                <w:ilvl w:val="0"/>
                <w:numId w:val="1"/>
              </w:numPr>
              <w:tabs>
                <w:tab w:val="left" w:pos="238"/>
                <w:tab w:val="left" w:pos="423"/>
              </w:tabs>
              <w:ind w:left="0" w:firstLine="0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Порядок заключения договора</w:t>
            </w:r>
          </w:p>
        </w:tc>
      </w:tr>
      <w:tr w:rsidR="00EE7BDE">
        <w:trPr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10.1.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заключения договора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pStyle w:val="32"/>
              <w:widowControl w:val="0"/>
              <w:tabs>
                <w:tab w:val="left" w:pos="311"/>
              </w:tabs>
              <w:spacing w:line="240" w:lineRule="auto"/>
              <w:ind w:left="0" w:firstLine="0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Договор заключается не ранее чем через десять дней и не поз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д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нее чем через двадцать дней с даты размещения в единой инфо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р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мационной системе протокола, составленного по итогам закупки.</w:t>
            </w:r>
          </w:p>
          <w:p w:rsidR="00EE7BDE" w:rsidRDefault="00B70205">
            <w:pPr>
              <w:pStyle w:val="32"/>
              <w:widowControl w:val="0"/>
              <w:tabs>
                <w:tab w:val="left" w:pos="311"/>
              </w:tabs>
              <w:spacing w:line="240" w:lineRule="auto"/>
              <w:ind w:left="0" w:firstLine="0"/>
              <w:rPr>
                <w:rFonts w:eastAsiaTheme="minorEastAsia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color w:val="000000"/>
                <w:sz w:val="22"/>
                <w:szCs w:val="22"/>
              </w:rPr>
              <w:t>В случае необходимости одобрения органом управления Зака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з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чика в соответствии с законодательством Российской Федерации заключения договора или в случае обжалования в антимон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о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польном органе действий (бездействия) Заказчика, комиссии, оператора электронной площадки, договор должен быть закл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ю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чен не позднее чем через пять дней с даты указанного одобрения или с даты вынесения решения антимонопольного органа по р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е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зультатам обжалования действий (бездействия) Заказчика, к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о</w:t>
            </w:r>
            <w:r>
              <w:rPr>
                <w:rFonts w:eastAsiaTheme="minorEastAsia"/>
                <w:color w:val="000000"/>
                <w:sz w:val="22"/>
                <w:szCs w:val="22"/>
              </w:rPr>
              <w:t>миссии, оператора электронной площадки</w:t>
            </w:r>
          </w:p>
        </w:tc>
      </w:tr>
      <w:tr w:rsidR="00EE7BDE">
        <w:trPr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10.2.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Порядок заключения договора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Договор заключается на условиях, указанных в извещении о 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ведении аукциона, документации об аукционе и </w:t>
            </w:r>
            <w:r>
              <w:rPr>
                <w:b/>
                <w:bCs/>
                <w:i/>
                <w:iCs/>
                <w:sz w:val="22"/>
                <w:szCs w:val="22"/>
              </w:rPr>
              <w:t>Приложения № 3 к Документации об аукционе в электронной форме – «Пр</w:t>
            </w:r>
            <w:r>
              <w:rPr>
                <w:b/>
                <w:bCs/>
                <w:i/>
                <w:iCs/>
                <w:sz w:val="22"/>
                <w:szCs w:val="22"/>
              </w:rPr>
              <w:t>о</w:t>
            </w:r>
            <w:r>
              <w:rPr>
                <w:b/>
                <w:bCs/>
                <w:i/>
                <w:iCs/>
                <w:sz w:val="22"/>
                <w:szCs w:val="22"/>
              </w:rPr>
              <w:t>ектом договора»,</w:t>
            </w:r>
            <w:r>
              <w:rPr>
                <w:sz w:val="22"/>
                <w:szCs w:val="22"/>
              </w:rPr>
              <w:t xml:space="preserve"> по цене, предложенное победителем аукциона, либо в случае заключения договора с участником аукциона, 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торый сделал предпоследнее предложение о цене договора (л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та), по цене, предложенной таким участником.</w:t>
            </w:r>
          </w:p>
          <w:p w:rsidR="00EE7BDE" w:rsidRDefault="00B70205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Договор заключается по начальной (максимальной) цене догов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>ра или по цене, согласованной с участником закупки и не пр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вышающей начальной (максимальной) цены Договора, с учас</w:t>
            </w:r>
            <w:r>
              <w:rPr>
                <w:bCs/>
                <w:sz w:val="22"/>
                <w:szCs w:val="22"/>
              </w:rPr>
              <w:t>т</w:t>
            </w:r>
            <w:r>
              <w:rPr>
                <w:bCs/>
                <w:sz w:val="22"/>
                <w:szCs w:val="22"/>
              </w:rPr>
              <w:t>ником закупки, заявка которого подана:</w:t>
            </w:r>
          </w:p>
          <w:p w:rsidR="00EE7BDE" w:rsidRDefault="00B70205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а) ранее других заявок на участие в аукционе в электронной форме, если несколько участников такого аукциона и поданные ими заявки признаны соответствующими требованиям докуме</w:t>
            </w:r>
            <w:r>
              <w:rPr>
                <w:bCs/>
                <w:sz w:val="22"/>
                <w:szCs w:val="22"/>
              </w:rPr>
              <w:t>н</w:t>
            </w:r>
            <w:r>
              <w:rPr>
                <w:bCs/>
                <w:sz w:val="22"/>
                <w:szCs w:val="22"/>
              </w:rPr>
              <w:t>тации о закупке и участниками закупки не были поданы ценовые предложения в ходе проведения торгов;</w:t>
            </w:r>
          </w:p>
          <w:p w:rsidR="00EE7BDE" w:rsidRDefault="00B70205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б) единственным участником такого аукциона, если только один участник такого аукциона и поданная им заявка признаны соо</w:t>
            </w:r>
            <w:r>
              <w:rPr>
                <w:bCs/>
                <w:sz w:val="22"/>
                <w:szCs w:val="22"/>
              </w:rPr>
              <w:t>т</w:t>
            </w:r>
            <w:r>
              <w:rPr>
                <w:bCs/>
                <w:sz w:val="22"/>
                <w:szCs w:val="22"/>
              </w:rPr>
              <w:t>ветствующими требованиям документации о закупке.</w:t>
            </w:r>
          </w:p>
          <w:p w:rsidR="00EE7BDE" w:rsidRDefault="00B70205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При этом участник закупки признается победителем аукциона и не вправе отказаться от заключения договора.</w:t>
            </w:r>
          </w:p>
          <w:p w:rsidR="00EE7BDE" w:rsidRDefault="00B70205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Срок заключения договора по итогам закупки не может прев</w:t>
            </w:r>
            <w:r>
              <w:rPr>
                <w:bCs/>
                <w:sz w:val="22"/>
                <w:szCs w:val="22"/>
              </w:rPr>
              <w:t>ы</w:t>
            </w:r>
            <w:r>
              <w:rPr>
                <w:bCs/>
                <w:sz w:val="22"/>
                <w:szCs w:val="22"/>
              </w:rPr>
              <w:t>шать 20 календарных дней с даты подведения итогов закупки. При этом договор может быть заключен не ранее 10 календарных дней со дня подведения итогов для конкурентных способов з</w:t>
            </w:r>
            <w:r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купки.</w:t>
            </w:r>
          </w:p>
          <w:p w:rsidR="00EE7BDE" w:rsidRDefault="00B70205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После размещения в единой информационной системе итогового протокола Заказчик размещает на электронной площадке без своей подписи проект договора, который составляется путем включения в проект договора, прилагаемый к документации о закупке, условий его исполнения, предложенных участником з</w:t>
            </w:r>
            <w:r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купки, с которым заключается договор, в заявке на участие в з</w:t>
            </w:r>
            <w:r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купке.</w:t>
            </w:r>
          </w:p>
        </w:tc>
      </w:tr>
      <w:tr w:rsidR="00EE7BDE">
        <w:trPr>
          <w:trHeight w:val="704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EE7BDE">
            <w:pPr>
              <w:pStyle w:val="af5"/>
              <w:widowControl w:val="0"/>
              <w:numPr>
                <w:ilvl w:val="0"/>
                <w:numId w:val="1"/>
              </w:numPr>
              <w:tabs>
                <w:tab w:val="left" w:pos="447"/>
                <w:tab w:val="left" w:pos="873"/>
              </w:tabs>
              <w:ind w:left="22" w:firstLine="0"/>
              <w:jc w:val="left"/>
              <w:rPr>
                <w:b/>
                <w:szCs w:val="22"/>
              </w:rPr>
            </w:pP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left" w:pos="447"/>
                <w:tab w:val="left" w:pos="873"/>
              </w:tabs>
              <w:ind w:left="2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Срок, место и порядок предо</w:t>
            </w:r>
            <w:r>
              <w:rPr>
                <w:bCs/>
                <w:sz w:val="22"/>
                <w:szCs w:val="22"/>
              </w:rPr>
              <w:t>с</w:t>
            </w:r>
            <w:r>
              <w:rPr>
                <w:bCs/>
                <w:sz w:val="22"/>
                <w:szCs w:val="22"/>
              </w:rPr>
              <w:t>тавления документации о з</w:t>
            </w:r>
            <w:r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купке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left" w:pos="151"/>
              </w:tabs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Участник закупки может самостоятельно скачать документацию на сайте ЕИС </w:t>
            </w:r>
            <w:hyperlink r:id="rId15">
              <w:r>
                <w:rPr>
                  <w:rStyle w:val="a7"/>
                  <w:bCs/>
                  <w:sz w:val="22"/>
                  <w:szCs w:val="22"/>
                  <w:lang w:val="en-US"/>
                </w:rPr>
                <w:t>www</w:t>
              </w:r>
              <w:r>
                <w:rPr>
                  <w:rStyle w:val="a7"/>
                  <w:bCs/>
                  <w:sz w:val="22"/>
                  <w:szCs w:val="22"/>
                </w:rPr>
                <w:t>.zakupki.gov.ru</w:t>
              </w:r>
            </w:hyperlink>
            <w:r>
              <w:rPr>
                <w:bCs/>
                <w:sz w:val="22"/>
                <w:szCs w:val="22"/>
              </w:rPr>
              <w:t xml:space="preserve"> и на ЭП </w:t>
            </w:r>
            <w:hyperlink r:id="rId16">
              <w:r>
                <w:rPr>
                  <w:rStyle w:val="a7"/>
                  <w:sz w:val="22"/>
                  <w:szCs w:val="22"/>
                </w:rPr>
                <w:t>https://etp.torgi82.ru</w:t>
              </w:r>
            </w:hyperlink>
            <w:r>
              <w:rPr>
                <w:rStyle w:val="a7"/>
                <w:sz w:val="22"/>
                <w:szCs w:val="22"/>
              </w:rPr>
              <w:t>.</w:t>
            </w:r>
          </w:p>
        </w:tc>
      </w:tr>
      <w:tr w:rsidR="00EE7BDE">
        <w:trPr>
          <w:trHeight w:val="414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EE7BDE">
            <w:pPr>
              <w:pStyle w:val="af5"/>
              <w:widowControl w:val="0"/>
              <w:numPr>
                <w:ilvl w:val="0"/>
                <w:numId w:val="1"/>
              </w:numPr>
              <w:tabs>
                <w:tab w:val="left" w:pos="447"/>
                <w:tab w:val="left" w:pos="873"/>
              </w:tabs>
              <w:ind w:left="22" w:firstLine="0"/>
              <w:jc w:val="left"/>
              <w:rPr>
                <w:b/>
                <w:szCs w:val="22"/>
              </w:rPr>
            </w:pP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tabs>
                <w:tab w:val="left" w:pos="447"/>
                <w:tab w:val="left" w:pos="873"/>
              </w:tabs>
              <w:ind w:left="2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Антидемпинговые меры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 установлено</w:t>
            </w:r>
          </w:p>
        </w:tc>
      </w:tr>
      <w:tr w:rsidR="00EE7BDE">
        <w:trPr>
          <w:trHeight w:val="704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EE7BDE">
            <w:pPr>
              <w:pStyle w:val="af5"/>
              <w:widowControl w:val="0"/>
              <w:numPr>
                <w:ilvl w:val="0"/>
                <w:numId w:val="1"/>
              </w:numPr>
              <w:tabs>
                <w:tab w:val="left" w:pos="447"/>
                <w:tab w:val="left" w:pos="873"/>
              </w:tabs>
              <w:ind w:left="22" w:firstLine="0"/>
              <w:jc w:val="left"/>
              <w:rPr>
                <w:b/>
                <w:szCs w:val="22"/>
              </w:rPr>
            </w:pP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Признание аукциона несост</w:t>
            </w:r>
            <w:r>
              <w:rPr>
                <w:bCs/>
                <w:sz w:val="22"/>
                <w:szCs w:val="22"/>
              </w:rPr>
              <w:t>о</w:t>
            </w:r>
            <w:r>
              <w:rPr>
                <w:bCs/>
                <w:sz w:val="22"/>
                <w:szCs w:val="22"/>
              </w:rPr>
              <w:t>явшимся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 в электронной форме признается несостоявшейся в случаях, если по окончании срока подачи заявок на участие в аукционе в электронной форме:</w:t>
            </w:r>
          </w:p>
          <w:p w:rsidR="00EE7BDE" w:rsidRDefault="00B70205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не подано ни одной заявки на участие в закупке;</w:t>
            </w:r>
          </w:p>
          <w:p w:rsidR="00EE7BDE" w:rsidRDefault="00B70205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подана только одна заявка на участие в закупке.</w:t>
            </w:r>
          </w:p>
          <w:p w:rsidR="00EE7BDE" w:rsidRDefault="00B70205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признается несостоявшейся в случаях, если по результ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там рассмотрения заявок на участие в аукционе в электронной форме:</w:t>
            </w:r>
          </w:p>
          <w:p w:rsidR="00EE7BDE" w:rsidRDefault="00B70205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комиссия по осуществлению закупок отклонила все заявки на участие в закупке;</w:t>
            </w:r>
          </w:p>
          <w:p w:rsidR="00EE7BDE" w:rsidRDefault="00B70205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только одна заявка на участие в закупке соответствует треб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ваниям, установленным в извещении об осуществлении закупки и (или) документации о закупке.</w:t>
            </w:r>
          </w:p>
          <w:p w:rsidR="00EE7BDE" w:rsidRDefault="00B70205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аукцион в электронной форме признан несостоявшимся в случаях, предусмотренных подпунктом 1 пункта 17.10 Полож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 АСУСО «ОМСКИЙ ДИ», подпунктом 1 пункта 17.35 Пол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жения АСУСО «ОМСКИЙ ДИ», Заказчик вправе заключить д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говор в порядке, установленном подпунктом 21 пункта 20.3.2 Положения АСУСО «ОМСКИЙ ДИ», либо провести новую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купку.</w:t>
            </w:r>
          </w:p>
          <w:p w:rsidR="00EE7BDE" w:rsidRDefault="00B70205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аукцион в электронной форме признан несостоявшимся в случаях, предусмотренных подпунктом 2 пункта 17.10 Полож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 АСУСО «ОМСКИЙ ДИ», и заявка участника закупки пр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знана соответствующей требованиям извещения об осуществл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нии закупки и (или) документации о закупке, подпунктом 2 пункта 17.35 Положения АСУСО «ОМСКИЙ ДИ», договор 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ключается в порядке, установленном подпунктом 20 пункта 20.3.2 Положения АСУСО «ОМСКИЙ ДИ».</w:t>
            </w:r>
          </w:p>
          <w:p w:rsidR="00EE7BDE" w:rsidRDefault="00B70205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аукцион в электронной форме признан несостоявшимся в случае, предусмотренном пунктом 17.28 Положения АСУСО «ОМСКИЙ ДИ», договор заключается в порядке, установленном подпунктом 22 пункта 20.3.2 Положения АСУСО «ОМСКИЙ ДИ».</w:t>
            </w:r>
          </w:p>
        </w:tc>
      </w:tr>
    </w:tbl>
    <w:p w:rsidR="00EE7BDE" w:rsidRDefault="00EE7BDE">
      <w:pPr>
        <w:jc w:val="center"/>
        <w:rPr>
          <w:b/>
          <w:bCs/>
          <w:sz w:val="22"/>
          <w:szCs w:val="22"/>
        </w:rPr>
      </w:pPr>
    </w:p>
    <w:p w:rsidR="00EE7BDE" w:rsidRDefault="00B70205">
      <w:pPr>
        <w:rPr>
          <w:bCs/>
          <w:sz w:val="22"/>
          <w:szCs w:val="22"/>
        </w:rPr>
      </w:pPr>
      <w:r>
        <w:br w:type="page"/>
      </w:r>
    </w:p>
    <w:p w:rsidR="00EE7BDE" w:rsidRDefault="00B70205">
      <w:pPr>
        <w:ind w:left="637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Приложение № 1 к Документации об аукционе в электронной форме</w:t>
      </w:r>
    </w:p>
    <w:p w:rsidR="00EE7BDE" w:rsidRDefault="00EE7BDE">
      <w:pPr>
        <w:jc w:val="right"/>
        <w:rPr>
          <w:b/>
          <w:sz w:val="22"/>
          <w:szCs w:val="22"/>
        </w:rPr>
      </w:pPr>
    </w:p>
    <w:p w:rsidR="00EE7BDE" w:rsidRDefault="00EE7BDE">
      <w:pPr>
        <w:pStyle w:val="af5"/>
        <w:tabs>
          <w:tab w:val="left" w:pos="567"/>
          <w:tab w:val="left" w:pos="2440"/>
        </w:tabs>
        <w:jc w:val="both"/>
        <w:rPr>
          <w:rFonts w:eastAsia="Calibri"/>
          <w:bCs/>
          <w:szCs w:val="22"/>
          <w:lang w:eastAsia="en-US"/>
        </w:rPr>
      </w:pPr>
    </w:p>
    <w:p w:rsidR="00EE7BDE" w:rsidRDefault="00B70205">
      <w:pPr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b/>
          <w:sz w:val="22"/>
          <w:szCs w:val="22"/>
        </w:rPr>
        <w:t>Обоснование начальной (максимальной) цены договора</w:t>
      </w:r>
    </w:p>
    <w:p w:rsidR="00EE7BDE" w:rsidRDefault="00B70205">
      <w:pPr>
        <w:jc w:val="center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(Прилагается отдельным файлом)</w:t>
      </w:r>
    </w:p>
    <w:p w:rsidR="00EE7BDE" w:rsidRDefault="00EE7BDE">
      <w:pPr>
        <w:jc w:val="center"/>
        <w:rPr>
          <w:sz w:val="22"/>
          <w:szCs w:val="22"/>
        </w:rPr>
      </w:pPr>
    </w:p>
    <w:p w:rsidR="00EE7BDE" w:rsidRDefault="00EE7BDE">
      <w:pPr>
        <w:rPr>
          <w:b/>
          <w:sz w:val="22"/>
          <w:szCs w:val="22"/>
        </w:rPr>
      </w:pPr>
    </w:p>
    <w:p w:rsidR="00EE7BDE" w:rsidRDefault="00EE7BDE">
      <w:pPr>
        <w:ind w:left="6379"/>
        <w:jc w:val="right"/>
        <w:rPr>
          <w:b/>
          <w:sz w:val="22"/>
          <w:szCs w:val="22"/>
        </w:rPr>
      </w:pPr>
    </w:p>
    <w:p w:rsidR="00EE7BDE" w:rsidRDefault="00EE7BDE">
      <w:pPr>
        <w:ind w:left="6379"/>
        <w:jc w:val="right"/>
        <w:rPr>
          <w:b/>
          <w:sz w:val="22"/>
          <w:szCs w:val="22"/>
        </w:rPr>
      </w:pPr>
    </w:p>
    <w:p w:rsidR="00EE7BDE" w:rsidRDefault="00EE7BDE">
      <w:pPr>
        <w:ind w:left="6379"/>
        <w:jc w:val="right"/>
        <w:rPr>
          <w:b/>
          <w:sz w:val="22"/>
          <w:szCs w:val="22"/>
        </w:rPr>
      </w:pPr>
    </w:p>
    <w:p w:rsidR="00EE7BDE" w:rsidRDefault="00B70205">
      <w:pPr>
        <w:ind w:left="637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>Приложение № 2 к Документации об аукционе в электронной форме</w:t>
      </w:r>
    </w:p>
    <w:p w:rsidR="00EE7BDE" w:rsidRDefault="00EE7BDE">
      <w:pPr>
        <w:jc w:val="right"/>
        <w:rPr>
          <w:b/>
          <w:sz w:val="22"/>
          <w:szCs w:val="22"/>
        </w:rPr>
      </w:pPr>
    </w:p>
    <w:p w:rsidR="00EE7BDE" w:rsidRDefault="00EE7BDE">
      <w:pPr>
        <w:pStyle w:val="af5"/>
        <w:tabs>
          <w:tab w:val="left" w:pos="567"/>
          <w:tab w:val="left" w:pos="2440"/>
        </w:tabs>
        <w:jc w:val="both"/>
        <w:rPr>
          <w:rFonts w:eastAsia="Calibri"/>
          <w:b/>
          <w:szCs w:val="22"/>
          <w:lang w:eastAsia="en-US"/>
        </w:rPr>
      </w:pPr>
    </w:p>
    <w:p w:rsidR="00EE7BDE" w:rsidRDefault="00EE7BDE">
      <w:pPr>
        <w:shd w:val="clear" w:color="auto" w:fill="FFFFFF"/>
        <w:ind w:left="709" w:firstLine="207"/>
        <w:jc w:val="both"/>
        <w:rPr>
          <w:rFonts w:eastAsia="Calibri"/>
          <w:sz w:val="22"/>
          <w:szCs w:val="22"/>
          <w:lang w:eastAsia="en-US"/>
        </w:rPr>
      </w:pPr>
    </w:p>
    <w:p w:rsidR="00EE7BDE" w:rsidRDefault="00B70205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Техническое задание</w:t>
      </w:r>
    </w:p>
    <w:p w:rsidR="00EE7BDE" w:rsidRDefault="00B70205">
      <w:pPr>
        <w:jc w:val="center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(Прилагается отдельным файлом)</w:t>
      </w:r>
    </w:p>
    <w:p w:rsidR="00EE7BDE" w:rsidRDefault="00EE7BDE">
      <w:pPr>
        <w:jc w:val="center"/>
        <w:rPr>
          <w:b/>
          <w:sz w:val="22"/>
          <w:szCs w:val="22"/>
        </w:rPr>
      </w:pPr>
    </w:p>
    <w:p w:rsidR="00EE7BDE" w:rsidRDefault="00EE7BDE">
      <w:pPr>
        <w:jc w:val="center"/>
        <w:rPr>
          <w:b/>
          <w:sz w:val="22"/>
          <w:szCs w:val="22"/>
        </w:rPr>
      </w:pPr>
    </w:p>
    <w:p w:rsidR="00EE7BDE" w:rsidRDefault="00EE7BDE">
      <w:pPr>
        <w:jc w:val="center"/>
        <w:rPr>
          <w:b/>
          <w:sz w:val="22"/>
          <w:szCs w:val="22"/>
        </w:rPr>
      </w:pPr>
    </w:p>
    <w:p w:rsidR="00EE7BDE" w:rsidRDefault="00EE7BDE">
      <w:pPr>
        <w:jc w:val="center"/>
        <w:rPr>
          <w:b/>
          <w:sz w:val="22"/>
          <w:szCs w:val="22"/>
        </w:rPr>
      </w:pPr>
    </w:p>
    <w:p w:rsidR="00EE7BDE" w:rsidRDefault="00EE7BDE">
      <w:pPr>
        <w:jc w:val="right"/>
        <w:rPr>
          <w:b/>
          <w:sz w:val="22"/>
          <w:szCs w:val="22"/>
        </w:rPr>
      </w:pPr>
    </w:p>
    <w:p w:rsidR="00EE7BDE" w:rsidRDefault="00B70205">
      <w:pPr>
        <w:ind w:left="6379"/>
        <w:jc w:val="right"/>
        <w:rPr>
          <w:bCs/>
          <w:sz w:val="22"/>
          <w:szCs w:val="22"/>
        </w:rPr>
      </w:pPr>
      <w:bookmarkStart w:id="5" w:name="_Hlk189655858"/>
      <w:r>
        <w:rPr>
          <w:bCs/>
          <w:sz w:val="22"/>
          <w:szCs w:val="22"/>
        </w:rPr>
        <w:t>Приложение № 3 к Документации об аукционе в электронной форме</w:t>
      </w:r>
      <w:bookmarkEnd w:id="5"/>
    </w:p>
    <w:p w:rsidR="00EE7BDE" w:rsidRDefault="00EE7BDE">
      <w:pPr>
        <w:ind w:firstLine="360"/>
        <w:jc w:val="center"/>
        <w:rPr>
          <w:b/>
          <w:color w:val="00000A"/>
          <w:sz w:val="22"/>
          <w:szCs w:val="22"/>
          <w:lang w:eastAsia="zh-CN"/>
        </w:rPr>
      </w:pPr>
    </w:p>
    <w:p w:rsidR="00EE7BDE" w:rsidRDefault="00EE7BDE">
      <w:pPr>
        <w:jc w:val="right"/>
        <w:rPr>
          <w:b/>
          <w:color w:val="00000A"/>
          <w:sz w:val="22"/>
          <w:szCs w:val="22"/>
          <w:lang w:eastAsia="zh-CN"/>
        </w:rPr>
      </w:pPr>
    </w:p>
    <w:p w:rsidR="00EE7BDE" w:rsidRDefault="00B7020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Проект договора</w:t>
      </w:r>
    </w:p>
    <w:p w:rsidR="00EE7BDE" w:rsidRDefault="00B70205">
      <w:pPr>
        <w:jc w:val="center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(Прилагается отдельным файлом)</w:t>
      </w:r>
    </w:p>
    <w:p w:rsidR="00EE7BDE" w:rsidRDefault="00EE7BDE">
      <w:pPr>
        <w:jc w:val="center"/>
        <w:rPr>
          <w:b/>
          <w:bCs/>
          <w:sz w:val="22"/>
          <w:szCs w:val="22"/>
        </w:rPr>
      </w:pPr>
    </w:p>
    <w:p w:rsidR="00EE7BDE" w:rsidRDefault="00EE7BDE">
      <w:pPr>
        <w:jc w:val="center"/>
        <w:rPr>
          <w:b/>
          <w:bCs/>
          <w:sz w:val="22"/>
          <w:szCs w:val="22"/>
        </w:rPr>
      </w:pPr>
    </w:p>
    <w:p w:rsidR="00EE7BDE" w:rsidRDefault="00B70205">
      <w:pPr>
        <w:rPr>
          <w:b/>
          <w:bCs/>
          <w:sz w:val="22"/>
          <w:szCs w:val="22"/>
        </w:rPr>
      </w:pPr>
      <w:r>
        <w:br w:type="page"/>
      </w:r>
    </w:p>
    <w:p w:rsidR="00EE7BDE" w:rsidRDefault="00B70205">
      <w:pPr>
        <w:ind w:left="637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Приложение № 4 к Документации об аукционе в электронной форме</w:t>
      </w:r>
    </w:p>
    <w:p w:rsidR="00EE7BDE" w:rsidRDefault="00EE7BDE">
      <w:pPr>
        <w:jc w:val="center"/>
        <w:rPr>
          <w:bCs/>
          <w:sz w:val="22"/>
          <w:szCs w:val="22"/>
        </w:rPr>
      </w:pPr>
    </w:p>
    <w:p w:rsidR="00EE7BDE" w:rsidRDefault="00EE7BDE">
      <w:pPr>
        <w:jc w:val="center"/>
        <w:rPr>
          <w:b/>
          <w:bCs/>
          <w:sz w:val="22"/>
          <w:szCs w:val="22"/>
        </w:rPr>
      </w:pPr>
    </w:p>
    <w:p w:rsidR="00EE7BDE" w:rsidRDefault="00B70205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ФОРМЫ ДЛЯ ЗАПОЛНЕНИЯ УЧАСТНИКОМ ЗАКУПКИ</w:t>
      </w:r>
    </w:p>
    <w:p w:rsidR="00EE7BDE" w:rsidRDefault="00EE7BDE">
      <w:pPr>
        <w:jc w:val="center"/>
        <w:rPr>
          <w:sz w:val="22"/>
          <w:szCs w:val="22"/>
        </w:rPr>
      </w:pPr>
    </w:p>
    <w:p w:rsidR="00EE7BDE" w:rsidRDefault="00B70205">
      <w:pPr>
        <w:jc w:val="center"/>
        <w:rPr>
          <w:b/>
        </w:rPr>
      </w:pPr>
      <w:r>
        <w:rPr>
          <w:b/>
        </w:rPr>
        <w:t xml:space="preserve">ЗАЯВКА НА УЧАСТИЕ В АУКЦИОНЕ </w:t>
      </w:r>
      <w:r>
        <w:rPr>
          <w:b/>
        </w:rPr>
        <w:br/>
        <w:t>В ЭЛЕКТРОННОЙ ФОРМЕ</w:t>
      </w:r>
    </w:p>
    <w:p w:rsidR="00EE7BDE" w:rsidRDefault="00EE7BDE">
      <w:pPr>
        <w:jc w:val="center"/>
        <w:rPr>
          <w:b/>
        </w:rPr>
      </w:pPr>
    </w:p>
    <w:p w:rsidR="00EE7BDE" w:rsidRDefault="00B70205">
      <w:pPr>
        <w:jc w:val="both"/>
        <w:rPr>
          <w:rFonts w:eastAsia="Calibri"/>
          <w:sz w:val="22"/>
          <w:szCs w:val="22"/>
        </w:rPr>
      </w:pPr>
      <w:r>
        <w:rPr>
          <w:bCs/>
          <w:sz w:val="22"/>
          <w:szCs w:val="22"/>
        </w:rPr>
        <w:t xml:space="preserve">1. Изучив извещение и Документацию о закупке </w:t>
      </w:r>
      <w:r>
        <w:rPr>
          <w:sz w:val="22"/>
          <w:szCs w:val="22"/>
        </w:rPr>
        <w:t>№_______________</w:t>
      </w:r>
      <w:r>
        <w:rPr>
          <w:rFonts w:eastAsia="Calibri"/>
          <w:sz w:val="22"/>
          <w:szCs w:val="22"/>
        </w:rPr>
        <w:t>, и принимая установленные в ней требования и условия закупки, включая все условия проекта договора сообщаем о согласии участвовать в закупке на условиях, установленных в указанных документах, и направляет настоящую заявку на участие в закупке.</w:t>
      </w:r>
    </w:p>
    <w:p w:rsidR="00EE7BDE" w:rsidRDefault="00B70205">
      <w:pPr>
        <w:jc w:val="both"/>
        <w:rPr>
          <w:bCs/>
          <w:sz w:val="22"/>
          <w:szCs w:val="22"/>
        </w:rPr>
      </w:pPr>
      <w:r>
        <w:rPr>
          <w:rFonts w:eastAsia="Calibri"/>
          <w:bCs/>
          <w:sz w:val="22"/>
          <w:szCs w:val="22"/>
        </w:rPr>
        <w:t xml:space="preserve">2. Изучив извещение о проведении аукциона, ___________________, выражает согласие </w:t>
      </w:r>
      <w:r>
        <w:rPr>
          <w:bCs/>
          <w:sz w:val="22"/>
          <w:szCs w:val="22"/>
        </w:rPr>
        <w:t>поставить тов</w:t>
      </w:r>
      <w:r>
        <w:rPr>
          <w:bCs/>
          <w:sz w:val="22"/>
          <w:szCs w:val="22"/>
        </w:rPr>
        <w:t>а</w:t>
      </w:r>
      <w:r>
        <w:rPr>
          <w:bCs/>
          <w:sz w:val="22"/>
          <w:szCs w:val="22"/>
        </w:rPr>
        <w:t>ры/выполнить работы/оказать услуги в полном соответствии с требованиями Документации о закупке, технического задания и прилагаемого проекта договора на следующих условиях:</w:t>
      </w:r>
    </w:p>
    <w:p w:rsidR="00EE7BDE" w:rsidRDefault="00B70205">
      <w:pPr>
        <w:pStyle w:val="af5"/>
        <w:numPr>
          <w:ilvl w:val="0"/>
          <w:numId w:val="4"/>
        </w:numPr>
        <w:ind w:left="0" w:firstLine="360"/>
        <w:jc w:val="both"/>
        <w:rPr>
          <w:szCs w:val="22"/>
        </w:rPr>
      </w:pPr>
      <w:r>
        <w:rPr>
          <w:szCs w:val="22"/>
        </w:rPr>
        <w:t>Мы согласны поставить товар, выполнить работы, оказать услуги, являющиеся предметом ау</w:t>
      </w:r>
      <w:r>
        <w:rPr>
          <w:szCs w:val="22"/>
        </w:rPr>
        <w:t>к</w:t>
      </w:r>
      <w:r>
        <w:rPr>
          <w:szCs w:val="22"/>
        </w:rPr>
        <w:t>циона в электронной форме в пределах стоимости, не превышающей начальную (максимальную) цену договора, указанную в извещении о проведении настоящего аукциона в электронной форме.  Предлага</w:t>
      </w:r>
      <w:r>
        <w:rPr>
          <w:szCs w:val="22"/>
        </w:rPr>
        <w:t>е</w:t>
      </w:r>
      <w:r>
        <w:rPr>
          <w:szCs w:val="22"/>
        </w:rPr>
        <w:t>мая нами цена договора будет объявлена в ходе проведения аукциона в электронной форме.</w:t>
      </w:r>
    </w:p>
    <w:p w:rsidR="00EE7BDE" w:rsidRDefault="00B70205">
      <w:pPr>
        <w:pStyle w:val="af5"/>
        <w:numPr>
          <w:ilvl w:val="0"/>
          <w:numId w:val="4"/>
        </w:numPr>
        <w:ind w:left="0" w:firstLine="360"/>
        <w:jc w:val="both"/>
        <w:rPr>
          <w:szCs w:val="22"/>
        </w:rPr>
      </w:pPr>
      <w:r>
        <w:rPr>
          <w:szCs w:val="22"/>
        </w:rPr>
        <w:t>Мы согласны поставить товар, выполнить работы, оказать услуги в соответствии с требованиями Документации аукциона в электронной форме и на условиях, которые мы представили в составе нашей заявки на участие в аукционе в электронной форме.</w:t>
      </w:r>
    </w:p>
    <w:p w:rsidR="00EE7BDE" w:rsidRDefault="00B70205">
      <w:pPr>
        <w:pStyle w:val="af5"/>
        <w:numPr>
          <w:ilvl w:val="0"/>
          <w:numId w:val="4"/>
        </w:numPr>
        <w:ind w:left="0" w:firstLine="360"/>
        <w:jc w:val="both"/>
        <w:rPr>
          <w:szCs w:val="22"/>
        </w:rPr>
      </w:pPr>
      <w:r>
        <w:rPr>
          <w:szCs w:val="22"/>
        </w:rPr>
        <w:t>Мы ознакомлены с материалами, содержащимися в Документации об аукционе в электронной форме и ее технической части и влияющими на стоимость поставляемого товара, выполняемых работ, оказываемых услуг.</w:t>
      </w:r>
    </w:p>
    <w:p w:rsidR="00EE7BDE" w:rsidRDefault="00B70205">
      <w:pPr>
        <w:pStyle w:val="af5"/>
        <w:numPr>
          <w:ilvl w:val="0"/>
          <w:numId w:val="4"/>
        </w:numPr>
        <w:ind w:left="0" w:firstLine="360"/>
        <w:jc w:val="both"/>
        <w:rPr>
          <w:szCs w:val="22"/>
        </w:rPr>
      </w:pPr>
      <w:r>
        <w:rPr>
          <w:szCs w:val="22"/>
        </w:rPr>
        <w:t>Мы согласны с тем, что в случае, если нами при подаче предложения о цене договора на аукционе в электронной форме не будут учтены какие-либо расценки на товар, работы,  услуги,  которые  должны  быть  поставлены,  выполнены,  оказаны в соответствии  с  предметом  аукциона в электронной форме,  данный товар, работы, услуги будут в любом  случае  поставлены,  выполнены,  оказаны  в  полном  соо</w:t>
      </w:r>
      <w:r>
        <w:rPr>
          <w:szCs w:val="22"/>
        </w:rPr>
        <w:t>т</w:t>
      </w:r>
      <w:r>
        <w:rPr>
          <w:szCs w:val="22"/>
        </w:rPr>
        <w:t>ветствии с требованиями Документации аукциона в электронной форме, включая требования, содерж</w:t>
      </w:r>
      <w:r>
        <w:rPr>
          <w:szCs w:val="22"/>
        </w:rPr>
        <w:t>а</w:t>
      </w:r>
      <w:r>
        <w:rPr>
          <w:szCs w:val="22"/>
        </w:rPr>
        <w:t xml:space="preserve">щиеся в техническом задании Документации аукциона в электронной форме.    </w:t>
      </w:r>
    </w:p>
    <w:p w:rsidR="00EE7BDE" w:rsidRDefault="00B70205">
      <w:pPr>
        <w:pStyle w:val="af5"/>
        <w:numPr>
          <w:ilvl w:val="0"/>
          <w:numId w:val="4"/>
        </w:numPr>
        <w:ind w:left="0" w:firstLine="360"/>
        <w:jc w:val="both"/>
        <w:rPr>
          <w:szCs w:val="22"/>
        </w:rPr>
      </w:pPr>
      <w:r>
        <w:rPr>
          <w:szCs w:val="22"/>
        </w:rPr>
        <w:t>Настоящим гарантируем достоверность предоставленной нами в заявке на участие в аукционе в электронной форме информации.</w:t>
      </w:r>
    </w:p>
    <w:p w:rsidR="00EE7BDE" w:rsidRDefault="00B70205">
      <w:pPr>
        <w:pStyle w:val="af5"/>
        <w:numPr>
          <w:ilvl w:val="0"/>
          <w:numId w:val="4"/>
        </w:numPr>
        <w:ind w:left="0" w:firstLine="360"/>
        <w:jc w:val="both"/>
        <w:rPr>
          <w:szCs w:val="22"/>
        </w:rPr>
      </w:pPr>
      <w:r>
        <w:rPr>
          <w:szCs w:val="22"/>
        </w:rPr>
        <w:t>В случае если мы будем признаны Участником аукциона в электронной форме, который сделал предпоследнее предложение о цене договора, а победитель аукциона будет признан уклонившимся от з</w:t>
      </w:r>
      <w:r>
        <w:rPr>
          <w:szCs w:val="22"/>
        </w:rPr>
        <w:t>а</w:t>
      </w:r>
      <w:r>
        <w:rPr>
          <w:szCs w:val="22"/>
        </w:rPr>
        <w:t>ключения договора, мы обязуемся подписать данный договор на поставку товара, выполнение работ, ок</w:t>
      </w:r>
      <w:r>
        <w:rPr>
          <w:szCs w:val="22"/>
        </w:rPr>
        <w:t>а</w:t>
      </w:r>
      <w:r>
        <w:rPr>
          <w:szCs w:val="22"/>
        </w:rPr>
        <w:t>зание услуг в соответствии с требованиями Документации аукциона в электронной форме и нашим пре</w:t>
      </w:r>
      <w:r>
        <w:rPr>
          <w:szCs w:val="22"/>
        </w:rPr>
        <w:t>д</w:t>
      </w:r>
      <w:r>
        <w:rPr>
          <w:szCs w:val="22"/>
        </w:rPr>
        <w:t>ложением о цене договора.</w:t>
      </w:r>
      <w:r>
        <w:br w:type="page"/>
      </w:r>
    </w:p>
    <w:tbl>
      <w:tblPr>
        <w:tblStyle w:val="7"/>
        <w:tblW w:w="9781" w:type="dxa"/>
        <w:tblInd w:w="221" w:type="dxa"/>
        <w:tblLayout w:type="fixed"/>
        <w:tblLook w:val="04A0"/>
      </w:tblPr>
      <w:tblGrid>
        <w:gridCol w:w="569"/>
        <w:gridCol w:w="2014"/>
        <w:gridCol w:w="2662"/>
        <w:gridCol w:w="709"/>
        <w:gridCol w:w="850"/>
        <w:gridCol w:w="1418"/>
        <w:gridCol w:w="1559"/>
      </w:tblGrid>
      <w:tr w:rsidR="00EE7BDE">
        <w:tc>
          <w:tcPr>
            <w:tcW w:w="568" w:type="dxa"/>
          </w:tcPr>
          <w:p w:rsidR="00EE7BDE" w:rsidRDefault="00B70205">
            <w:pPr>
              <w:pageBreakBefore/>
              <w:suppressAutoHyphens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>
              <w:rPr>
                <w:b/>
                <w:bCs/>
                <w:color w:val="000000"/>
                <w:sz w:val="23"/>
                <w:szCs w:val="23"/>
              </w:rPr>
              <w:t>№ п/п</w:t>
            </w:r>
          </w:p>
        </w:tc>
        <w:tc>
          <w:tcPr>
            <w:tcW w:w="2014" w:type="dxa"/>
          </w:tcPr>
          <w:p w:rsidR="00EE7BDE" w:rsidRDefault="00B70205">
            <w:pPr>
              <w:suppressAutoHyphens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Наименование   товара, работы, услуги</w:t>
            </w:r>
          </w:p>
          <w:p w:rsidR="00EE7BDE" w:rsidRDefault="00EE7BDE">
            <w:pPr>
              <w:suppressAutoHyphens/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2662" w:type="dxa"/>
          </w:tcPr>
          <w:p w:rsidR="00EE7BDE" w:rsidRDefault="00B70205">
            <w:pPr>
              <w:suppressAutoHyphens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Характеристики, стандарты качества товара, работы, услуги</w:t>
            </w:r>
          </w:p>
        </w:tc>
        <w:tc>
          <w:tcPr>
            <w:tcW w:w="709" w:type="dxa"/>
          </w:tcPr>
          <w:p w:rsidR="00EE7BDE" w:rsidRDefault="00B70205">
            <w:pPr>
              <w:suppressAutoHyphens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Ед. изм.</w:t>
            </w:r>
          </w:p>
        </w:tc>
        <w:tc>
          <w:tcPr>
            <w:tcW w:w="850" w:type="dxa"/>
          </w:tcPr>
          <w:p w:rsidR="00EE7BDE" w:rsidRDefault="00B70205">
            <w:pPr>
              <w:suppressAutoHyphens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Кол-во</w:t>
            </w:r>
          </w:p>
        </w:tc>
        <w:tc>
          <w:tcPr>
            <w:tcW w:w="1418" w:type="dxa"/>
          </w:tcPr>
          <w:p w:rsidR="00EE7BDE" w:rsidRDefault="00B70205">
            <w:pPr>
              <w:suppressAutoHyphens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Страна происхождения товара</w:t>
            </w:r>
            <w:r>
              <w:rPr>
                <w:rStyle w:val="FootnoteReference"/>
                <w:b/>
                <w:bCs/>
                <w:sz w:val="23"/>
                <w:szCs w:val="23"/>
              </w:rPr>
              <w:footnoteReference w:id="2"/>
            </w:r>
          </w:p>
        </w:tc>
        <w:tc>
          <w:tcPr>
            <w:tcW w:w="1559" w:type="dxa"/>
          </w:tcPr>
          <w:p w:rsidR="00EE7BDE" w:rsidRDefault="00B70205">
            <w:pPr>
              <w:suppressAutoHyphens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Реестровый номер </w:t>
            </w:r>
            <w:r>
              <w:rPr>
                <w:b/>
                <w:bCs/>
                <w:i/>
                <w:sz w:val="23"/>
                <w:szCs w:val="23"/>
              </w:rPr>
              <w:t>(при наличии)</w:t>
            </w:r>
            <w:r>
              <w:rPr>
                <w:rStyle w:val="FootnoteReference"/>
                <w:b/>
                <w:bCs/>
                <w:i/>
                <w:sz w:val="23"/>
                <w:szCs w:val="23"/>
              </w:rPr>
              <w:footnoteReference w:id="3"/>
            </w:r>
          </w:p>
        </w:tc>
      </w:tr>
      <w:tr w:rsidR="00EE7BDE">
        <w:trPr>
          <w:trHeight w:val="276"/>
        </w:trPr>
        <w:tc>
          <w:tcPr>
            <w:tcW w:w="568" w:type="dxa"/>
            <w:vAlign w:val="center"/>
          </w:tcPr>
          <w:p w:rsidR="00EE7BDE" w:rsidRDefault="00B70205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014" w:type="dxa"/>
            <w:vAlign w:val="center"/>
          </w:tcPr>
          <w:p w:rsidR="00EE7BDE" w:rsidRDefault="00B70205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2662" w:type="dxa"/>
          </w:tcPr>
          <w:p w:rsidR="00EE7BDE" w:rsidRDefault="00B70205">
            <w:pPr>
              <w:suppressAutoHyphens/>
              <w:ind w:hanging="1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709" w:type="dxa"/>
            <w:vAlign w:val="center"/>
          </w:tcPr>
          <w:p w:rsidR="00EE7BDE" w:rsidRDefault="00B70205">
            <w:pPr>
              <w:suppressAutoHyphens/>
              <w:ind w:hanging="1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850" w:type="dxa"/>
            <w:vAlign w:val="center"/>
          </w:tcPr>
          <w:p w:rsidR="00EE7BDE" w:rsidRDefault="00B70205">
            <w:pPr>
              <w:suppressAutoHyphens/>
              <w:ind w:hanging="1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418" w:type="dxa"/>
          </w:tcPr>
          <w:p w:rsidR="00EE7BDE" w:rsidRDefault="00B70205">
            <w:pPr>
              <w:suppressAutoHyphens/>
              <w:ind w:hanging="1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559" w:type="dxa"/>
          </w:tcPr>
          <w:p w:rsidR="00EE7BDE" w:rsidRDefault="00B70205">
            <w:pPr>
              <w:suppressAutoHyphens/>
              <w:ind w:hanging="16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</w:tr>
      <w:tr w:rsidR="00EE7BDE">
        <w:trPr>
          <w:trHeight w:val="276"/>
        </w:trPr>
        <w:tc>
          <w:tcPr>
            <w:tcW w:w="568" w:type="dxa"/>
          </w:tcPr>
          <w:p w:rsidR="00EE7BDE" w:rsidRDefault="00B70205">
            <w:pPr>
              <w:suppressAutoHyphens/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2014" w:type="dxa"/>
          </w:tcPr>
          <w:p w:rsidR="00EE7BDE" w:rsidRDefault="00B70205">
            <w:pPr>
              <w:suppressAutoHyphens/>
              <w:rPr>
                <w:color w:val="000000"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Заполняется участником закупки</w:t>
            </w:r>
          </w:p>
        </w:tc>
        <w:tc>
          <w:tcPr>
            <w:tcW w:w="2662" w:type="dxa"/>
          </w:tcPr>
          <w:p w:rsidR="00EE7BDE" w:rsidRDefault="00B70205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Заполняется участником закупки</w:t>
            </w:r>
          </w:p>
        </w:tc>
        <w:tc>
          <w:tcPr>
            <w:tcW w:w="709" w:type="dxa"/>
          </w:tcPr>
          <w:p w:rsidR="00EE7BDE" w:rsidRDefault="00B70205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Заполняется участником закупки</w:t>
            </w:r>
          </w:p>
        </w:tc>
        <w:tc>
          <w:tcPr>
            <w:tcW w:w="850" w:type="dxa"/>
          </w:tcPr>
          <w:p w:rsidR="00EE7BDE" w:rsidRDefault="00B70205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Заполняется участником закупки</w:t>
            </w:r>
          </w:p>
        </w:tc>
        <w:tc>
          <w:tcPr>
            <w:tcW w:w="1418" w:type="dxa"/>
          </w:tcPr>
          <w:p w:rsidR="00EE7BDE" w:rsidRDefault="00B70205">
            <w:pPr>
              <w:suppressAutoHyphens/>
              <w:jc w:val="center"/>
              <w:rPr>
                <w:color w:val="FF0000"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Заполняется участником закупки</w:t>
            </w:r>
          </w:p>
        </w:tc>
        <w:tc>
          <w:tcPr>
            <w:tcW w:w="1559" w:type="dxa"/>
          </w:tcPr>
          <w:p w:rsidR="00EE7BDE" w:rsidRDefault="00B70205">
            <w:pPr>
              <w:suppressAutoHyphens/>
              <w:jc w:val="center"/>
              <w:rPr>
                <w:color w:val="FF0000"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Заполняется участником закупки</w:t>
            </w:r>
          </w:p>
        </w:tc>
      </w:tr>
    </w:tbl>
    <w:p w:rsidR="00EE7BDE" w:rsidRDefault="00EE7BDE"/>
    <w:p w:rsidR="00EE7BDE" w:rsidRDefault="00EE7BDE"/>
    <w:p w:rsidR="00EE7BDE" w:rsidRDefault="00EE7BDE">
      <w:pPr>
        <w:rPr>
          <w:b/>
          <w:sz w:val="22"/>
          <w:szCs w:val="22"/>
        </w:rPr>
      </w:pPr>
    </w:p>
    <w:p w:rsidR="00EE7BDE" w:rsidRDefault="00B7020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АНКЕТА УЧАСТНИКА И СВЕДЕНИЯ ДЛЯ ЗАКЛЮЧЕНИЯ ДОГОВОРА</w:t>
      </w:r>
      <w:r>
        <w:rPr>
          <w:b/>
          <w:sz w:val="22"/>
          <w:szCs w:val="22"/>
        </w:rPr>
        <w:br/>
      </w:r>
    </w:p>
    <w:tbl>
      <w:tblPr>
        <w:tblW w:w="10174" w:type="dxa"/>
        <w:tblInd w:w="221" w:type="dxa"/>
        <w:tblLayout w:type="fixed"/>
        <w:tblLook w:val="04A0"/>
      </w:tblPr>
      <w:tblGrid>
        <w:gridCol w:w="491"/>
        <w:gridCol w:w="4043"/>
        <w:gridCol w:w="5640"/>
      </w:tblGrid>
      <w:tr w:rsidR="00EE7BDE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участника закупки: по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ное, сокращённое (при наличии) фи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менное (при наличии) наименование юридического лица в соответствии со сведениями Единого и государственн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 реестра юридических лиц; Фамилия, Имя, Отчество физического лица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Обязательно указывается полное наименование Участника, включая его организационно-правовую форму</w:t>
            </w:r>
          </w:p>
          <w:p w:rsidR="00EE7BDE" w:rsidRDefault="00EE7BDE">
            <w:pPr>
              <w:widowControl w:val="0"/>
              <w:tabs>
                <w:tab w:val="left" w:pos="1250"/>
              </w:tabs>
              <w:rPr>
                <w:sz w:val="20"/>
              </w:rPr>
            </w:pPr>
          </w:p>
        </w:tc>
      </w:tr>
      <w:tr w:rsidR="00EE7BDE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нахождения (для юридического лица), место жительства (для физич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ского лица):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:rsidR="00EE7BDE" w:rsidRDefault="00B70205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- наименование субъекта Российской Федерации в соотве</w:t>
            </w:r>
            <w:r>
              <w:rPr>
                <w:i/>
                <w:color w:val="A6A6A6" w:themeColor="background1" w:themeShade="A6"/>
                <w:sz w:val="20"/>
              </w:rPr>
              <w:t>т</w:t>
            </w:r>
            <w:r>
              <w:rPr>
                <w:i/>
                <w:color w:val="A6A6A6" w:themeColor="background1" w:themeShade="A6"/>
                <w:sz w:val="20"/>
              </w:rPr>
              <w:t>ствии с федеративным устройством Российской Федерации, определённым статьёй 65 Конституции Российской Федер</w:t>
            </w:r>
            <w:r>
              <w:rPr>
                <w:i/>
                <w:color w:val="A6A6A6" w:themeColor="background1" w:themeShade="A6"/>
                <w:sz w:val="20"/>
              </w:rPr>
              <w:t>а</w:t>
            </w:r>
            <w:r>
              <w:rPr>
                <w:i/>
                <w:color w:val="A6A6A6" w:themeColor="background1" w:themeShade="A6"/>
                <w:sz w:val="20"/>
              </w:rPr>
              <w:t>ции;</w:t>
            </w:r>
          </w:p>
          <w:p w:rsidR="00EE7BDE" w:rsidRDefault="00B70205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- почтовый индекс места нахождения участника закупки,</w:t>
            </w:r>
          </w:p>
          <w:p w:rsidR="00EE7BDE" w:rsidRDefault="00B70205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- тип населённого пункта, наименование населённого пункта,</w:t>
            </w:r>
          </w:p>
          <w:p w:rsidR="00EE7BDE" w:rsidRDefault="00B70205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:rsidR="00EE7BDE" w:rsidRDefault="00B70205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:rsidR="00EE7BDE" w:rsidRDefault="00B70205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- тип и цифровое или буквенно-цифровое обозначение объекта адресации (дом, владение, иные, в том числе корпус, строение, квартира, офис) (при наличии);</w:t>
            </w:r>
          </w:p>
        </w:tc>
      </w:tr>
      <w:tr w:rsidR="00EE7BDE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Почтовый адрес (для юридического л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ца)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При формировании информации о почтовом адресе, указыв</w:t>
            </w:r>
            <w:r>
              <w:rPr>
                <w:i/>
                <w:color w:val="A6A6A6" w:themeColor="background1" w:themeShade="A6"/>
                <w:sz w:val="20"/>
              </w:rPr>
              <w:t>а</w:t>
            </w:r>
            <w:r>
              <w:rPr>
                <w:i/>
                <w:color w:val="A6A6A6" w:themeColor="background1" w:themeShade="A6"/>
                <w:sz w:val="20"/>
              </w:rPr>
              <w:t>ются сведения аналогично пункту 2. Данная информация ук</w:t>
            </w:r>
            <w:r>
              <w:rPr>
                <w:i/>
                <w:color w:val="A6A6A6" w:themeColor="background1" w:themeShade="A6"/>
                <w:sz w:val="20"/>
              </w:rPr>
              <w:t>а</w:t>
            </w:r>
            <w:r>
              <w:rPr>
                <w:i/>
                <w:color w:val="A6A6A6" w:themeColor="background1" w:themeShade="A6"/>
                <w:sz w:val="20"/>
              </w:rPr>
              <w:t>зывается при отличии от адреса местонахождения участн</w:t>
            </w:r>
            <w:r>
              <w:rPr>
                <w:i/>
                <w:color w:val="A6A6A6" w:themeColor="background1" w:themeShade="A6"/>
                <w:sz w:val="20"/>
              </w:rPr>
              <w:t>и</w:t>
            </w:r>
            <w:r>
              <w:rPr>
                <w:i/>
                <w:color w:val="A6A6A6" w:themeColor="background1" w:themeShade="A6"/>
                <w:sz w:val="20"/>
              </w:rPr>
              <w:t>ка.</w:t>
            </w:r>
          </w:p>
        </w:tc>
      </w:tr>
      <w:tr w:rsidR="00EE7BDE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Контактный телефон: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Необходимо указать контактные номера телефона/факса и электронный адрес (e-mail) участника закупки. Номера тел</w:t>
            </w:r>
            <w:r>
              <w:rPr>
                <w:i/>
                <w:color w:val="A6A6A6" w:themeColor="background1" w:themeShade="A6"/>
                <w:sz w:val="20"/>
              </w:rPr>
              <w:t>е</w:t>
            </w:r>
            <w:r>
              <w:rPr>
                <w:i/>
                <w:color w:val="A6A6A6" w:themeColor="background1" w:themeShade="A6"/>
                <w:sz w:val="20"/>
              </w:rPr>
              <w:t>фона и факса должны быть указаны с географическим кодом ABC или негеографическим кодом DEF (для мобильных тел</w:t>
            </w:r>
            <w:r>
              <w:rPr>
                <w:i/>
                <w:color w:val="A6A6A6" w:themeColor="background1" w:themeShade="A6"/>
                <w:sz w:val="20"/>
              </w:rPr>
              <w:t>е</w:t>
            </w:r>
            <w:r>
              <w:rPr>
                <w:i/>
                <w:color w:val="A6A6A6" w:themeColor="background1" w:themeShade="A6"/>
                <w:sz w:val="20"/>
              </w:rPr>
              <w:t>фонов), кода страны (для иностранных участников) и допо</w:t>
            </w:r>
            <w:r>
              <w:rPr>
                <w:i/>
                <w:color w:val="A6A6A6" w:themeColor="background1" w:themeShade="A6"/>
                <w:sz w:val="20"/>
              </w:rPr>
              <w:t>л</w:t>
            </w:r>
            <w:r>
              <w:rPr>
                <w:i/>
                <w:color w:val="A6A6A6" w:themeColor="background1" w:themeShade="A6"/>
                <w:sz w:val="20"/>
              </w:rPr>
              <w:t>нительного внутреннего номера (при наличии).</w:t>
            </w:r>
          </w:p>
        </w:tc>
      </w:tr>
      <w:tr w:rsidR="00EE7BDE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Факс (при наличии):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EE7BDE">
            <w:pPr>
              <w:widowControl w:val="0"/>
              <w:contextualSpacing/>
              <w:rPr>
                <w:sz w:val="20"/>
              </w:rPr>
            </w:pPr>
          </w:p>
        </w:tc>
      </w:tr>
      <w:tr w:rsidR="00EE7BDE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электронной почты (</w:t>
            </w: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mail</w:t>
            </w:r>
            <w:r>
              <w:rPr>
                <w:sz w:val="22"/>
                <w:szCs w:val="22"/>
              </w:rPr>
              <w:t>) уч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стника закупки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</w:t>
            </w:r>
            <w:r>
              <w:rPr>
                <w:i/>
                <w:color w:val="A6A6A6" w:themeColor="background1" w:themeShade="A6"/>
                <w:sz w:val="20"/>
              </w:rPr>
              <w:t>а</w:t>
            </w:r>
            <w:r>
              <w:rPr>
                <w:i/>
                <w:color w:val="A6A6A6" w:themeColor="background1" w:themeShade="A6"/>
                <w:sz w:val="20"/>
              </w:rPr>
              <w:t>купки от заключения договора, проект договора будет выслан участнику предложение, которого будет следующим по ст</w:t>
            </w:r>
            <w:r>
              <w:rPr>
                <w:i/>
                <w:color w:val="A6A6A6" w:themeColor="background1" w:themeShade="A6"/>
                <w:sz w:val="20"/>
              </w:rPr>
              <w:t>е</w:t>
            </w:r>
            <w:r>
              <w:rPr>
                <w:i/>
                <w:color w:val="A6A6A6" w:themeColor="background1" w:themeShade="A6"/>
                <w:sz w:val="20"/>
              </w:rPr>
              <w:t>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EE7BDE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Идентификационный номер налогопл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тельщика участника закупки и/или код налогоплательщика в стране регистр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ции или его аналог для иностранных участников закупки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Идентификационный номер налогоплательщика (далее ИНН) участника закупки в соответствии со свидетельством о п</w:t>
            </w:r>
            <w:r>
              <w:rPr>
                <w:i/>
                <w:color w:val="A6A6A6" w:themeColor="background1" w:themeShade="A6"/>
                <w:sz w:val="20"/>
              </w:rPr>
              <w:t>о</w:t>
            </w:r>
            <w:r>
              <w:rPr>
                <w:i/>
                <w:color w:val="A6A6A6" w:themeColor="background1" w:themeShade="A6"/>
                <w:sz w:val="20"/>
              </w:rPr>
              <w:t>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</w:p>
        </w:tc>
      </w:tr>
      <w:tr w:rsidR="00EE7BDE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причины постановки (КПП) на учёт в налоговом органе (только для росси</w:t>
            </w:r>
            <w:r>
              <w:rPr>
                <w:sz w:val="22"/>
                <w:szCs w:val="22"/>
              </w:rPr>
              <w:t>й</w:t>
            </w:r>
            <w:r>
              <w:rPr>
                <w:sz w:val="22"/>
                <w:szCs w:val="22"/>
              </w:rPr>
              <w:t>ских юридических лиц)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EE7BDE">
            <w:pPr>
              <w:widowControl w:val="0"/>
              <w:contextualSpacing/>
              <w:rPr>
                <w:sz w:val="20"/>
              </w:rPr>
            </w:pPr>
          </w:p>
        </w:tc>
      </w:tr>
      <w:tr w:rsidR="00EE7BDE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 (для юридического лица) или ОГРНИП (для индивидуального пре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принимателя) участника закупки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EE7BDE">
            <w:pPr>
              <w:widowControl w:val="0"/>
              <w:contextualSpacing/>
              <w:rPr>
                <w:sz w:val="20"/>
              </w:rPr>
            </w:pPr>
          </w:p>
        </w:tc>
      </w:tr>
      <w:tr w:rsidR="00EE7BDE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ОКПО участника (только для юр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дических лиц)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Указывается код по Общероссийскому классификатору пре</w:t>
            </w:r>
            <w:r>
              <w:rPr>
                <w:i/>
                <w:color w:val="A6A6A6" w:themeColor="background1" w:themeShade="A6"/>
                <w:sz w:val="20"/>
              </w:rPr>
              <w:t>д</w:t>
            </w:r>
            <w:r>
              <w:rPr>
                <w:i/>
                <w:color w:val="A6A6A6" w:themeColor="background1" w:themeShade="A6"/>
                <w:sz w:val="20"/>
              </w:rPr>
              <w:t>приятий и организаций (ОКПО), установленный участнику закупки.</w:t>
            </w:r>
          </w:p>
        </w:tc>
      </w:tr>
      <w:tr w:rsidR="00EE7BDE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Банковские реквизиты: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В разделе банковские реквизиты указываются сведения нео</w:t>
            </w:r>
            <w:r>
              <w:rPr>
                <w:i/>
                <w:color w:val="A6A6A6" w:themeColor="background1" w:themeShade="A6"/>
                <w:sz w:val="20"/>
              </w:rPr>
              <w:t>б</w:t>
            </w:r>
            <w:r>
              <w:rPr>
                <w:i/>
                <w:color w:val="A6A6A6" w:themeColor="background1" w:themeShade="A6"/>
                <w:sz w:val="20"/>
              </w:rPr>
              <w:t>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</w:t>
            </w:r>
            <w:r>
              <w:rPr>
                <w:i/>
                <w:color w:val="A6A6A6" w:themeColor="background1" w:themeShade="A6"/>
                <w:sz w:val="20"/>
              </w:rPr>
              <w:t>н</w:t>
            </w:r>
            <w:r>
              <w:rPr>
                <w:i/>
                <w:color w:val="A6A6A6" w:themeColor="background1" w:themeShade="A6"/>
                <w:sz w:val="20"/>
              </w:rPr>
              <w:t>тактные телефоны банка, прочие банковские реквизиты;</w:t>
            </w:r>
          </w:p>
        </w:tc>
      </w:tr>
      <w:tr w:rsidR="00EE7BDE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EE7BDE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uppressAutoHyphens/>
              <w:contextualSpacing/>
              <w:rPr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Наименование обслуживающего банка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EE7BDE">
            <w:pPr>
              <w:widowControl w:val="0"/>
              <w:contextualSpacing/>
              <w:rPr>
                <w:sz w:val="20"/>
              </w:rPr>
            </w:pPr>
          </w:p>
        </w:tc>
      </w:tr>
      <w:tr w:rsidR="00EE7BDE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EE7BDE">
            <w:pPr>
              <w:widowControl w:val="0"/>
              <w:suppressAutoHyphens/>
              <w:contextualSpacing/>
              <w:rPr>
                <w:sz w:val="22"/>
                <w:szCs w:val="22"/>
              </w:rPr>
            </w:pP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Расчетный счет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EE7BDE">
            <w:pPr>
              <w:widowControl w:val="0"/>
              <w:contextualSpacing/>
              <w:rPr>
                <w:sz w:val="20"/>
              </w:rPr>
            </w:pPr>
          </w:p>
        </w:tc>
      </w:tr>
      <w:tr w:rsidR="00EE7BDE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EE7BDE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Корреспондентский счет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EE7BDE">
            <w:pPr>
              <w:widowControl w:val="0"/>
              <w:contextualSpacing/>
              <w:rPr>
                <w:sz w:val="20"/>
              </w:rPr>
            </w:pPr>
          </w:p>
        </w:tc>
      </w:tr>
      <w:tr w:rsidR="00EE7BDE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EE7BDE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БИК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EE7BDE">
            <w:pPr>
              <w:widowControl w:val="0"/>
              <w:contextualSpacing/>
              <w:rPr>
                <w:sz w:val="20"/>
              </w:rPr>
            </w:pPr>
          </w:p>
        </w:tc>
      </w:tr>
      <w:tr w:rsidR="00EE7BDE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12.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Юридические лица должны указать должность и фамилию, имя, отчество руководителя участника закупки.  Индивид</w:t>
            </w:r>
            <w:r>
              <w:rPr>
                <w:i/>
                <w:color w:val="A6A6A6" w:themeColor="background1" w:themeShade="A6"/>
                <w:sz w:val="20"/>
              </w:rPr>
              <w:t>у</w:t>
            </w:r>
            <w:r>
              <w:rPr>
                <w:i/>
                <w:color w:val="A6A6A6" w:themeColor="background1" w:themeShade="A6"/>
                <w:sz w:val="20"/>
              </w:rPr>
              <w:t>альные предприниматели и физические лица пропускают да</w:t>
            </w:r>
            <w:r>
              <w:rPr>
                <w:i/>
                <w:color w:val="A6A6A6" w:themeColor="background1" w:themeShade="A6"/>
                <w:sz w:val="20"/>
              </w:rPr>
              <w:t>н</w:t>
            </w:r>
            <w:r>
              <w:rPr>
                <w:i/>
                <w:color w:val="A6A6A6" w:themeColor="background1" w:themeShade="A6"/>
                <w:sz w:val="20"/>
              </w:rPr>
              <w:t>ный раздел.</w:t>
            </w:r>
          </w:p>
        </w:tc>
      </w:tr>
      <w:tr w:rsidR="00EE7BDE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13.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Юридические лица должны приложить документ, опред</w:t>
            </w:r>
            <w:r>
              <w:rPr>
                <w:i/>
                <w:color w:val="A6A6A6" w:themeColor="background1" w:themeShade="A6"/>
                <w:sz w:val="20"/>
              </w:rPr>
              <w:t>е</w:t>
            </w:r>
            <w:r>
              <w:rPr>
                <w:i/>
                <w:color w:val="A6A6A6" w:themeColor="background1" w:themeShade="A6"/>
                <w:sz w:val="20"/>
              </w:rPr>
              <w:t>ляющие его полномочия (Устав, Решение учредителей, Приказ и т.д.).</w:t>
            </w:r>
          </w:p>
        </w:tc>
      </w:tr>
      <w:tr w:rsidR="00EE7BDE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14.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EE7BDE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15.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EE7BDE">
            <w:pPr>
              <w:widowControl w:val="0"/>
              <w:contextualSpacing/>
              <w:rPr>
                <w:sz w:val="20"/>
              </w:rPr>
            </w:pPr>
          </w:p>
        </w:tc>
      </w:tr>
      <w:tr w:rsidR="00EE7BDE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16.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Срок окончания полномочий лица уполномоченного подписать договор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EE7BDE">
            <w:pPr>
              <w:widowControl w:val="0"/>
              <w:contextualSpacing/>
              <w:rPr>
                <w:sz w:val="20"/>
              </w:rPr>
            </w:pPr>
          </w:p>
        </w:tc>
      </w:tr>
      <w:tr w:rsidR="00EE7BDE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17.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suppressAutoHyphens/>
              <w:contextualSpacing/>
              <w:rPr>
                <w:rStyle w:val="afd"/>
                <w:sz w:val="22"/>
                <w:szCs w:val="22"/>
              </w:rPr>
            </w:pPr>
            <w:r>
              <w:rPr>
                <w:rStyle w:val="afd"/>
                <w:sz w:val="22"/>
                <w:szCs w:val="22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7BDE" w:rsidRDefault="00B70205">
            <w:pPr>
              <w:widowControl w:val="0"/>
              <w:contextualSpacing/>
              <w:rPr>
                <w:sz w:val="20"/>
              </w:rPr>
            </w:pPr>
            <w:r>
              <w:rPr>
                <w:i/>
                <w:color w:val="A6A6A6" w:themeColor="background1" w:themeShade="A6"/>
                <w:sz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:rsidR="00EE7BDE" w:rsidRDefault="00EE7BDE">
      <w:pPr>
        <w:jc w:val="both"/>
        <w:rPr>
          <w:sz w:val="22"/>
          <w:szCs w:val="22"/>
        </w:rPr>
      </w:pPr>
    </w:p>
    <w:p w:rsidR="00EE7BDE" w:rsidRDefault="00B70205">
      <w:pPr>
        <w:jc w:val="both"/>
        <w:rPr>
          <w:sz w:val="22"/>
          <w:szCs w:val="22"/>
        </w:rPr>
      </w:pPr>
      <w:r>
        <w:rPr>
          <w:sz w:val="22"/>
          <w:szCs w:val="22"/>
        </w:rPr>
        <w:t>Настоящей заявкой декларируем соответствие требованиям законодательства:</w:t>
      </w:r>
    </w:p>
    <w:p w:rsidR="00EE7BDE" w:rsidRDefault="00B7020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1) непроведение ликвидации участника закупки – юридического лица и отсутствие решения арби</w:t>
      </w:r>
      <w:r>
        <w:rPr>
          <w:sz w:val="22"/>
          <w:szCs w:val="22"/>
        </w:rPr>
        <w:t>т</w:t>
      </w:r>
      <w:r>
        <w:rPr>
          <w:sz w:val="22"/>
          <w:szCs w:val="22"/>
        </w:rPr>
        <w:t>ражного суда о признании участника закупки – юридического лица или индивидуального предпринимат</w:t>
      </w:r>
      <w:r>
        <w:rPr>
          <w:sz w:val="22"/>
          <w:szCs w:val="22"/>
        </w:rPr>
        <w:t>е</w:t>
      </w:r>
      <w:r>
        <w:rPr>
          <w:sz w:val="22"/>
          <w:szCs w:val="22"/>
        </w:rPr>
        <w:t>ля несостоятельным (банкротом);</w:t>
      </w:r>
    </w:p>
    <w:p w:rsidR="00EE7BDE" w:rsidRDefault="00B7020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2) неприостановление деятельности участника закупки в порядке, установленном Кодексом Росси</w:t>
      </w:r>
      <w:r>
        <w:rPr>
          <w:sz w:val="22"/>
          <w:szCs w:val="22"/>
        </w:rPr>
        <w:t>й</w:t>
      </w:r>
      <w:r>
        <w:rPr>
          <w:sz w:val="22"/>
          <w:szCs w:val="22"/>
        </w:rPr>
        <w:t>ской Федерации об административных правонарушениях;</w:t>
      </w:r>
    </w:p>
    <w:p w:rsidR="00EE7BDE" w:rsidRDefault="00B7020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3) отсутствие у участника закупки недоимки по налогам, сборам, задолженности по иным обяз</w:t>
      </w:r>
      <w:r>
        <w:rPr>
          <w:sz w:val="22"/>
          <w:szCs w:val="22"/>
        </w:rPr>
        <w:t>а</w:t>
      </w:r>
      <w:r>
        <w:rPr>
          <w:sz w:val="22"/>
          <w:szCs w:val="22"/>
        </w:rPr>
        <w:t>тельным платежам в бюджеты бюджетной системы Российской Федерации (за исключением сумм, на к</w:t>
      </w:r>
      <w:r>
        <w:rPr>
          <w:sz w:val="22"/>
          <w:szCs w:val="22"/>
        </w:rPr>
        <w:t>о</w:t>
      </w:r>
      <w:r>
        <w:rPr>
          <w:sz w:val="22"/>
          <w:szCs w:val="22"/>
        </w:rPr>
        <w:t>торые предоставлены отсрочка, рассрочка, инвестиционный налоговый кредит в соответствии с законод</w:t>
      </w:r>
      <w:r>
        <w:rPr>
          <w:sz w:val="22"/>
          <w:szCs w:val="22"/>
        </w:rPr>
        <w:t>а</w:t>
      </w:r>
      <w:r>
        <w:rPr>
          <w:sz w:val="22"/>
          <w:szCs w:val="22"/>
        </w:rPr>
        <w:t>тельством Российской Федерации о налогах и сборах, которые реструктурированы в соответствии с зак</w:t>
      </w:r>
      <w:r>
        <w:rPr>
          <w:sz w:val="22"/>
          <w:szCs w:val="22"/>
        </w:rPr>
        <w:t>о</w:t>
      </w:r>
      <w:r>
        <w:rPr>
          <w:sz w:val="22"/>
          <w:szCs w:val="22"/>
        </w:rPr>
        <w:t>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</w:t>
      </w:r>
      <w:r>
        <w:rPr>
          <w:sz w:val="22"/>
          <w:szCs w:val="22"/>
        </w:rPr>
        <w:t>ы</w:t>
      </w:r>
      <w:r>
        <w:rPr>
          <w:sz w:val="22"/>
          <w:szCs w:val="22"/>
        </w:rPr>
        <w:t>ми к взысканию в соответствии с законодательством Российской Федерации о налогах и сборах) за пр</w:t>
      </w:r>
      <w:r>
        <w:rPr>
          <w:sz w:val="22"/>
          <w:szCs w:val="22"/>
        </w:rPr>
        <w:t>о</w:t>
      </w:r>
      <w:r>
        <w:rPr>
          <w:sz w:val="22"/>
          <w:szCs w:val="22"/>
        </w:rPr>
        <w:t>шедший календарный год, размер которых превышает двадцать пять процентов балансовой стоимости активов участника такой закупки, по данным бухгалтерской (финансовой) отчетности за последний о</w:t>
      </w:r>
      <w:r>
        <w:rPr>
          <w:sz w:val="22"/>
          <w:szCs w:val="22"/>
        </w:rPr>
        <w:t>т</w:t>
      </w:r>
      <w:r>
        <w:rPr>
          <w:sz w:val="22"/>
          <w:szCs w:val="22"/>
        </w:rPr>
        <w:t>четный период. Участник такой закупки считается соответствующим установленному требованию в сл</w:t>
      </w:r>
      <w:r>
        <w:rPr>
          <w:sz w:val="22"/>
          <w:szCs w:val="22"/>
        </w:rPr>
        <w:t>у</w:t>
      </w:r>
      <w:r>
        <w:rPr>
          <w:sz w:val="22"/>
          <w:szCs w:val="22"/>
        </w:rPr>
        <w:t>чае, если им в установленном порядке подано заявление об обжаловании указанных недоимки, задолже</w:t>
      </w:r>
      <w:r>
        <w:rPr>
          <w:sz w:val="22"/>
          <w:szCs w:val="22"/>
        </w:rPr>
        <w:t>н</w:t>
      </w:r>
      <w:r>
        <w:rPr>
          <w:sz w:val="22"/>
          <w:szCs w:val="22"/>
        </w:rPr>
        <w:t>ности и решение по данному заявлению на дату рассмотрения заявки на участие в закупке не принято;</w:t>
      </w:r>
    </w:p>
    <w:p w:rsidR="00EE7BDE" w:rsidRDefault="00B7020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4) отсутствие у участника закупки – физического лица, зарегистрированного в качестве индивид</w:t>
      </w:r>
      <w:r>
        <w:rPr>
          <w:sz w:val="22"/>
          <w:szCs w:val="22"/>
        </w:rPr>
        <w:t>у</w:t>
      </w:r>
      <w:r>
        <w:rPr>
          <w:sz w:val="22"/>
          <w:szCs w:val="22"/>
        </w:rPr>
        <w:t>ального предпринимателя,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– участника закупки непогашенной или неснятой судимости за преступления в сфере экономики и (или) преступления, предусмотренные статьями 289, 290, 291, 291.1 Уголовного кодекса Российской Ф</w:t>
      </w:r>
      <w:r>
        <w:rPr>
          <w:sz w:val="22"/>
          <w:szCs w:val="22"/>
        </w:rPr>
        <w:t>е</w:t>
      </w:r>
      <w:r>
        <w:rPr>
          <w:sz w:val="22"/>
          <w:szCs w:val="22"/>
        </w:rPr>
        <w:t>дерации,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</w:t>
      </w:r>
      <w:r>
        <w:rPr>
          <w:sz w:val="22"/>
          <w:szCs w:val="22"/>
        </w:rPr>
        <w:t>о</w:t>
      </w:r>
      <w:r>
        <w:rPr>
          <w:sz w:val="22"/>
          <w:szCs w:val="22"/>
        </w:rPr>
        <w:t>ставкой товара, выполнением работы, оказанием услуги, являющихся предметом закупки, и администр</w:t>
      </w:r>
      <w:r>
        <w:rPr>
          <w:sz w:val="22"/>
          <w:szCs w:val="22"/>
        </w:rPr>
        <w:t>а</w:t>
      </w:r>
      <w:r>
        <w:rPr>
          <w:sz w:val="22"/>
          <w:szCs w:val="22"/>
        </w:rPr>
        <w:t>тивного наказания в виде дисквалификации;</w:t>
      </w:r>
    </w:p>
    <w:p w:rsidR="00EE7BDE" w:rsidRDefault="00B7020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5) отсутствие фактов привлечения в течение двух лет до момента подачи заявки на участие в заку</w:t>
      </w:r>
      <w:r>
        <w:rPr>
          <w:sz w:val="22"/>
          <w:szCs w:val="22"/>
        </w:rPr>
        <w:t>п</w:t>
      </w:r>
      <w:r>
        <w:rPr>
          <w:sz w:val="22"/>
          <w:szCs w:val="22"/>
        </w:rPr>
        <w:t>ке участника такой закупки - юридического лица к административной ответственности за совершение а</w:t>
      </w:r>
      <w:r>
        <w:rPr>
          <w:sz w:val="22"/>
          <w:szCs w:val="22"/>
        </w:rPr>
        <w:t>д</w:t>
      </w:r>
      <w:r>
        <w:rPr>
          <w:sz w:val="22"/>
          <w:szCs w:val="22"/>
        </w:rPr>
        <w:t>министративного правонарушения, предусмотренного статьей 19.28 Кодекса Российской Федерации об административных правонарушениях;</w:t>
      </w:r>
    </w:p>
    <w:p w:rsidR="00EE7BDE" w:rsidRDefault="00B7020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6) отсутствие обстоятельств, при которых должностное лицо Заказчика (руководитель Заказчика, член комиссии), его супруг (супруга), близкий родственник по прямой восходящей или нисходящей л</w:t>
      </w:r>
      <w:r>
        <w:rPr>
          <w:sz w:val="22"/>
          <w:szCs w:val="22"/>
        </w:rPr>
        <w:t>и</w:t>
      </w:r>
      <w:r>
        <w:rPr>
          <w:sz w:val="22"/>
          <w:szCs w:val="22"/>
        </w:rPr>
        <w:t>нии (отец, мать, дедушка, бабушка, сын, дочь, внук, внучка), полнородный или неполнородный (име</w:t>
      </w:r>
      <w:r>
        <w:rPr>
          <w:sz w:val="22"/>
          <w:szCs w:val="22"/>
        </w:rPr>
        <w:t>ю</w:t>
      </w:r>
      <w:r>
        <w:rPr>
          <w:sz w:val="22"/>
          <w:szCs w:val="22"/>
        </w:rPr>
        <w:t>щий общих с должностным лицом Заказчика отца или мать) брат (сестра), лицо, усыновленное должнос</w:t>
      </w:r>
      <w:r>
        <w:rPr>
          <w:sz w:val="22"/>
          <w:szCs w:val="22"/>
        </w:rPr>
        <w:t>т</w:t>
      </w:r>
      <w:r>
        <w:rPr>
          <w:sz w:val="22"/>
          <w:szCs w:val="22"/>
        </w:rPr>
        <w:t>ным лицом Заказчика, либо усыновитель этого должностного лица Заказчика является:</w:t>
      </w:r>
    </w:p>
    <w:p w:rsidR="00EE7BDE" w:rsidRDefault="00B7020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а) физическим лицом (в том числе зарегистрированным в качестве индивидуального предприним</w:t>
      </w:r>
      <w:r>
        <w:rPr>
          <w:sz w:val="22"/>
          <w:szCs w:val="22"/>
        </w:rPr>
        <w:t>а</w:t>
      </w:r>
      <w:r>
        <w:rPr>
          <w:sz w:val="22"/>
          <w:szCs w:val="22"/>
        </w:rPr>
        <w:t>теля), являющимся участником закупки;</w:t>
      </w:r>
    </w:p>
    <w:p w:rsidR="00EE7BDE" w:rsidRDefault="00B7020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б) руководителем, единоличным исполнительным органом, членом коллегиального исполнительн</w:t>
      </w:r>
      <w:r>
        <w:rPr>
          <w:sz w:val="22"/>
          <w:szCs w:val="22"/>
        </w:rPr>
        <w:t>о</w:t>
      </w:r>
      <w:r>
        <w:rPr>
          <w:sz w:val="22"/>
          <w:szCs w:val="22"/>
        </w:rPr>
        <w:t>го органа, учредителем, членом коллегиального органа унитарной организации, являющейся участником закупки;</w:t>
      </w:r>
    </w:p>
    <w:p w:rsidR="00EE7BDE" w:rsidRDefault="00B7020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в) единоличным исполнительным органом, членом коллегиального исполнительного органа, членом коллегиального органа управления, выгодоприобретателем корпоративного юридического лица, явля</w:t>
      </w:r>
      <w:r>
        <w:rPr>
          <w:sz w:val="22"/>
          <w:szCs w:val="22"/>
        </w:rPr>
        <w:t>ю</w:t>
      </w:r>
      <w:r>
        <w:rPr>
          <w:sz w:val="22"/>
          <w:szCs w:val="22"/>
        </w:rPr>
        <w:t>щегося участником закупки. Выгодоприобретателем для целей настоящего пункта является физическое лицо, которое владеет напрямую или косвенно (через юридическое лицо или через несколько юридич</w:t>
      </w:r>
      <w:r>
        <w:rPr>
          <w:sz w:val="22"/>
          <w:szCs w:val="22"/>
        </w:rPr>
        <w:t>е</w:t>
      </w:r>
      <w:r>
        <w:rPr>
          <w:sz w:val="22"/>
          <w:szCs w:val="22"/>
        </w:rPr>
        <w:t>ских лиц) более чем десятью процентами голосующих акций хозяйственного общества либо владеет н</w:t>
      </w:r>
      <w:r>
        <w:rPr>
          <w:sz w:val="22"/>
          <w:szCs w:val="22"/>
        </w:rPr>
        <w:t>а</w:t>
      </w:r>
      <w:r>
        <w:rPr>
          <w:sz w:val="22"/>
          <w:szCs w:val="22"/>
        </w:rPr>
        <w:t>прямую или косвенно (через юридическое лицо или через несколько юридических лиц) долей, прев</w:t>
      </w:r>
      <w:r>
        <w:rPr>
          <w:sz w:val="22"/>
          <w:szCs w:val="22"/>
        </w:rPr>
        <w:t>ы</w:t>
      </w:r>
      <w:r>
        <w:rPr>
          <w:sz w:val="22"/>
          <w:szCs w:val="22"/>
        </w:rPr>
        <w:t>шающей десять процентов в уставном (складочном) капитале хозяйственного товарищества или общес</w:t>
      </w:r>
      <w:r>
        <w:rPr>
          <w:sz w:val="22"/>
          <w:szCs w:val="22"/>
        </w:rPr>
        <w:t>т</w:t>
      </w:r>
      <w:r>
        <w:rPr>
          <w:sz w:val="22"/>
          <w:szCs w:val="22"/>
        </w:rPr>
        <w:t>ва;</w:t>
      </w:r>
    </w:p>
    <w:p w:rsidR="00EE7BDE" w:rsidRDefault="00B7020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7) участник закупки не является офшорной компанией, не имеет в составе участников (членов) ко</w:t>
      </w:r>
      <w:r>
        <w:rPr>
          <w:sz w:val="22"/>
          <w:szCs w:val="22"/>
        </w:rPr>
        <w:t>р</w:t>
      </w:r>
      <w:r>
        <w:rPr>
          <w:sz w:val="22"/>
          <w:szCs w:val="22"/>
        </w:rPr>
        <w:t>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</w:r>
    </w:p>
    <w:p w:rsidR="00EE7BDE" w:rsidRDefault="00B7020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8) участник закупки не является иностранным агентом в соответствии с Федеральным законом № 255-ФЗ.</w:t>
      </w:r>
    </w:p>
    <w:p w:rsidR="00EE7BDE" w:rsidRDefault="00B7020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9) отсутствие сведений об участниках закупки в реестре недобросовестных поставщиков, пред</w:t>
      </w:r>
      <w:r>
        <w:rPr>
          <w:sz w:val="22"/>
          <w:szCs w:val="22"/>
        </w:rPr>
        <w:t>у</w:t>
      </w:r>
      <w:r>
        <w:rPr>
          <w:sz w:val="22"/>
          <w:szCs w:val="22"/>
        </w:rPr>
        <w:t>смотренном статьей 5 Федерального закона № 223-ФЗ, и (или) в реестре недобросовестных поставщиков, предусмотренном Федеральным законом № 44-ФЗ.</w:t>
      </w:r>
    </w:p>
    <w:p w:rsidR="00EE7BDE" w:rsidRDefault="00B7020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Требования, предъявляемые к участникам закупки, закупаемым товарам, работам, услугам, услов</w:t>
      </w:r>
      <w:r>
        <w:rPr>
          <w:sz w:val="22"/>
          <w:szCs w:val="22"/>
        </w:rPr>
        <w:t>и</w:t>
      </w:r>
      <w:r>
        <w:rPr>
          <w:sz w:val="22"/>
          <w:szCs w:val="22"/>
        </w:rPr>
        <w:t>ям исполнения договора, а также критерии и порядок оценки и сопоставления заявок на участие в закупке применяются в равной степени в отношении всех участников закупки. Настоящим гарантируем достове</w:t>
      </w:r>
      <w:r>
        <w:rPr>
          <w:sz w:val="22"/>
          <w:szCs w:val="22"/>
        </w:rPr>
        <w:t>р</w:t>
      </w:r>
      <w:r>
        <w:rPr>
          <w:sz w:val="22"/>
          <w:szCs w:val="22"/>
        </w:rPr>
        <w:t>ность представленной нами в заявке информации и подтверждаем право запрашивать у нас, в уполном</w:t>
      </w:r>
      <w:r>
        <w:rPr>
          <w:sz w:val="22"/>
          <w:szCs w:val="22"/>
        </w:rPr>
        <w:t>о</w:t>
      </w:r>
      <w:r>
        <w:rPr>
          <w:sz w:val="22"/>
          <w:szCs w:val="22"/>
        </w:rPr>
        <w:t>ченных органах власти и у упомянутых в нашей заявке юридических и физических лиц информацию, уточняющую представленные нами в сведения.</w:t>
      </w:r>
    </w:p>
    <w:p w:rsidR="00EE7BDE" w:rsidRDefault="00B7020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 случае если наши предложения будут признаны лучшими, то мы берем на себя обязательства подписать договор в соответствии с требованиями документации о закупке, условиями наших предлож</w:t>
      </w:r>
      <w:r>
        <w:rPr>
          <w:sz w:val="22"/>
          <w:szCs w:val="22"/>
        </w:rPr>
        <w:t>е</w:t>
      </w:r>
      <w:r>
        <w:rPr>
          <w:sz w:val="22"/>
          <w:szCs w:val="22"/>
        </w:rPr>
        <w:t>ний и в порядке, установленном в Документации.</w:t>
      </w:r>
    </w:p>
    <w:p w:rsidR="00EE7BDE" w:rsidRDefault="00B7020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 случае если нашей заявке на участие в закупке будет присвоен второй номер, а победитель заку</w:t>
      </w:r>
      <w:r>
        <w:rPr>
          <w:sz w:val="22"/>
          <w:szCs w:val="22"/>
        </w:rPr>
        <w:t>п</w:t>
      </w:r>
      <w:r>
        <w:rPr>
          <w:sz w:val="22"/>
          <w:szCs w:val="22"/>
        </w:rPr>
        <w:t>ки будет признан уклонившимся от заключения договора с __________________________, мы обязуемся подписать данный договор в соответствии с требованиями Документации и на условиях, указанных в н</w:t>
      </w:r>
      <w:r>
        <w:rPr>
          <w:sz w:val="22"/>
          <w:szCs w:val="22"/>
        </w:rPr>
        <w:t>а</w:t>
      </w:r>
      <w:r>
        <w:rPr>
          <w:sz w:val="22"/>
          <w:szCs w:val="22"/>
        </w:rPr>
        <w:t>стоящей заявке на участие в закупке.</w:t>
      </w:r>
    </w:p>
    <w:p w:rsidR="00EE7BDE" w:rsidRDefault="00B7020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 извещены о включении сведений о нашей организации в реестр недобросовестных поставщиков в случае уклонения нами от заключения договора.</w:t>
      </w:r>
    </w:p>
    <w:p w:rsidR="00EE7BDE" w:rsidRDefault="00EE7BDE">
      <w:pPr>
        <w:ind w:firstLine="567"/>
        <w:jc w:val="both"/>
        <w:rPr>
          <w:rFonts w:eastAsia="Calibri"/>
          <w:sz w:val="22"/>
          <w:szCs w:val="22"/>
        </w:rPr>
      </w:pPr>
    </w:p>
    <w:p w:rsidR="00EE7BDE" w:rsidRDefault="00B70205">
      <w:pPr>
        <w:widowControl w:val="0"/>
        <w:tabs>
          <w:tab w:val="left" w:pos="0"/>
          <w:tab w:val="left" w:pos="548"/>
          <w:tab w:val="left" w:pos="1438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 подтверждение вышеприведенных данных к заявке прикладываются следующие документы:</w:t>
      </w:r>
    </w:p>
    <w:p w:rsidR="00EE7BDE" w:rsidRDefault="00B70205">
      <w:pPr>
        <w:widowControl w:val="0"/>
        <w:tabs>
          <w:tab w:val="left" w:pos="0"/>
          <w:tab w:val="left" w:pos="548"/>
          <w:tab w:val="left" w:pos="1438"/>
        </w:tabs>
        <w:jc w:val="both"/>
        <w:rPr>
          <w:sz w:val="22"/>
          <w:szCs w:val="22"/>
        </w:rPr>
      </w:pPr>
      <w:r>
        <w:rPr>
          <w:sz w:val="22"/>
          <w:szCs w:val="22"/>
        </w:rPr>
        <w:t>1. ___________ (название документа) ____ (количество страниц в документе);</w:t>
      </w:r>
    </w:p>
    <w:p w:rsidR="00EE7BDE" w:rsidRDefault="00B70205">
      <w:pPr>
        <w:widowControl w:val="0"/>
        <w:tabs>
          <w:tab w:val="left" w:pos="0"/>
          <w:tab w:val="left" w:pos="548"/>
          <w:tab w:val="left" w:pos="1438"/>
        </w:tabs>
        <w:jc w:val="both"/>
        <w:rPr>
          <w:sz w:val="22"/>
          <w:szCs w:val="22"/>
        </w:rPr>
      </w:pPr>
      <w:r>
        <w:rPr>
          <w:sz w:val="22"/>
          <w:szCs w:val="22"/>
        </w:rPr>
        <w:t>2. ___________ (название документа) ____ (количество страниц в документе)</w:t>
      </w:r>
    </w:p>
    <w:p w:rsidR="00EE7BDE" w:rsidRDefault="00EE7BDE">
      <w:pPr>
        <w:widowControl w:val="0"/>
        <w:ind w:firstLine="567"/>
        <w:jc w:val="both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EE7BDE" w:rsidRDefault="00EE7BDE">
      <w:pPr>
        <w:widowControl w:val="0"/>
        <w:ind w:firstLine="567"/>
        <w:jc w:val="both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EE7BDE" w:rsidRDefault="00EE7BDE">
      <w:pPr>
        <w:shd w:val="clear" w:color="auto" w:fill="FFFFFF"/>
        <w:contextualSpacing/>
        <w:jc w:val="center"/>
        <w:rPr>
          <w:sz w:val="22"/>
          <w:szCs w:val="22"/>
        </w:rPr>
      </w:pPr>
    </w:p>
    <w:p w:rsidR="00EE7BDE" w:rsidRDefault="00EE7BDE">
      <w:pPr>
        <w:shd w:val="clear" w:color="auto" w:fill="FFFFFF"/>
        <w:contextualSpacing/>
        <w:jc w:val="center"/>
        <w:rPr>
          <w:sz w:val="22"/>
          <w:szCs w:val="22"/>
        </w:rPr>
      </w:pPr>
    </w:p>
    <w:p w:rsidR="00EE7BDE" w:rsidRDefault="00EE7BDE">
      <w:pPr>
        <w:shd w:val="clear" w:color="auto" w:fill="FFFFFF"/>
        <w:contextualSpacing/>
        <w:jc w:val="center"/>
        <w:rPr>
          <w:sz w:val="22"/>
          <w:szCs w:val="22"/>
        </w:rPr>
      </w:pPr>
    </w:p>
    <w:p w:rsidR="00EE7BDE" w:rsidRDefault="00EE7BDE">
      <w:pPr>
        <w:shd w:val="clear" w:color="auto" w:fill="FFFFFF"/>
        <w:contextualSpacing/>
        <w:jc w:val="center"/>
        <w:rPr>
          <w:sz w:val="22"/>
          <w:szCs w:val="22"/>
        </w:rPr>
      </w:pPr>
    </w:p>
    <w:p w:rsidR="00EE7BDE" w:rsidRDefault="00EE7BDE">
      <w:pPr>
        <w:shd w:val="clear" w:color="auto" w:fill="FFFFFF"/>
        <w:contextualSpacing/>
        <w:jc w:val="center"/>
        <w:rPr>
          <w:sz w:val="22"/>
          <w:szCs w:val="22"/>
        </w:rPr>
      </w:pPr>
    </w:p>
    <w:p w:rsidR="00EE7BDE" w:rsidRDefault="00B70205">
      <w:pPr>
        <w:shd w:val="clear" w:color="auto" w:fill="FFFFFF"/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>ФОРМА СОГЛАСИЯ УЧАСТНИКА ЗАКУПКИ – ФИЗИЧЕСКОГО ЛИЦА (ИНДИВИДУАЛЬНОГО ПРЕДПРИНИМАТЕЛЯ) НА ОБРАБОТКУ ПЕРСОНАЛЬНЫХ ДАННЫХ</w:t>
      </w:r>
    </w:p>
    <w:p w:rsidR="00EE7BDE" w:rsidRDefault="00EE7BDE">
      <w:pPr>
        <w:shd w:val="clear" w:color="auto" w:fill="FFFFFF"/>
        <w:contextualSpacing/>
        <w:jc w:val="center"/>
        <w:rPr>
          <w:b/>
          <w:sz w:val="22"/>
          <w:szCs w:val="22"/>
        </w:rPr>
      </w:pPr>
    </w:p>
    <w:p w:rsidR="00EE7BDE" w:rsidRDefault="00B70205">
      <w:pPr>
        <w:shd w:val="clear" w:color="auto" w:fill="FFFFFF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Согласие участника закупки на обработку персональных данных</w:t>
      </w:r>
    </w:p>
    <w:p w:rsidR="00EE7BDE" w:rsidRDefault="00B70205">
      <w:pPr>
        <w:shd w:val="clear" w:color="auto" w:fill="FFFFFF"/>
        <w:contextualSpacing/>
        <w:rPr>
          <w:sz w:val="22"/>
          <w:szCs w:val="22"/>
        </w:rPr>
      </w:pPr>
      <w:r>
        <w:rPr>
          <w:sz w:val="22"/>
          <w:szCs w:val="22"/>
        </w:rPr>
        <w:t>Настоящим, _________________________________________________________________________,</w:t>
      </w:r>
    </w:p>
    <w:p w:rsidR="00EE7BDE" w:rsidRDefault="00B70205">
      <w:pPr>
        <w:shd w:val="clear" w:color="auto" w:fill="FFFFFF"/>
        <w:contextualSpacing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 участника закупки)</w:t>
      </w:r>
    </w:p>
    <w:p w:rsidR="00EE7BDE" w:rsidRDefault="00B70205">
      <w:pPr>
        <w:shd w:val="clear" w:color="auto" w:fill="FFFFFF"/>
        <w:contextualSpacing/>
        <w:rPr>
          <w:sz w:val="22"/>
          <w:szCs w:val="22"/>
        </w:rPr>
      </w:pPr>
      <w:r>
        <w:rPr>
          <w:sz w:val="22"/>
          <w:szCs w:val="22"/>
        </w:rPr>
        <w:t>Основной документ, удостоверяющий личность___________________________________________</w:t>
      </w:r>
    </w:p>
    <w:p w:rsidR="00EE7BDE" w:rsidRDefault="00B70205">
      <w:pPr>
        <w:shd w:val="clear" w:color="auto" w:fill="FFFFFF"/>
        <w:tabs>
          <w:tab w:val="left" w:pos="3928"/>
        </w:tabs>
        <w:contextualSpacing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(серия, номер, кем и когда выдан)</w:t>
      </w:r>
      <w:r>
        <w:rPr>
          <w:sz w:val="22"/>
          <w:szCs w:val="22"/>
          <w:vertAlign w:val="superscript"/>
        </w:rPr>
        <w:tab/>
      </w:r>
    </w:p>
    <w:p w:rsidR="00EE7BDE" w:rsidRDefault="00B70205">
      <w:pPr>
        <w:shd w:val="clear" w:color="auto" w:fill="FFFFFF"/>
        <w:contextualSpacing/>
        <w:rPr>
          <w:sz w:val="22"/>
          <w:szCs w:val="22"/>
        </w:rPr>
      </w:pPr>
      <w:r>
        <w:rPr>
          <w:sz w:val="22"/>
          <w:szCs w:val="22"/>
        </w:rPr>
        <w:t>Адрес регистрации: _________________________________</w:t>
      </w:r>
    </w:p>
    <w:p w:rsidR="00EE7BDE" w:rsidRDefault="00B70205">
      <w:pPr>
        <w:shd w:val="clear" w:color="auto" w:fill="FFFFFF"/>
        <w:contextualSpacing/>
        <w:rPr>
          <w:sz w:val="22"/>
          <w:szCs w:val="22"/>
        </w:rPr>
      </w:pPr>
      <w:r>
        <w:rPr>
          <w:sz w:val="22"/>
          <w:szCs w:val="22"/>
        </w:rPr>
        <w:t>Дата рождения: ____________________________________</w:t>
      </w:r>
    </w:p>
    <w:p w:rsidR="00EE7BDE" w:rsidRDefault="00B70205">
      <w:pPr>
        <w:shd w:val="clear" w:color="auto" w:fill="FFFFFF"/>
        <w:contextualSpacing/>
        <w:rPr>
          <w:sz w:val="22"/>
          <w:szCs w:val="22"/>
        </w:rPr>
      </w:pPr>
      <w:r>
        <w:rPr>
          <w:sz w:val="22"/>
          <w:szCs w:val="22"/>
        </w:rPr>
        <w:t>ИНН _____________________________________________</w:t>
      </w:r>
    </w:p>
    <w:p w:rsidR="00EE7BDE" w:rsidRDefault="00B70205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соответствии с Федеральным законом от </w:t>
      </w:r>
      <w:r>
        <w:t xml:space="preserve">27 июля 2006 года </w:t>
      </w:r>
      <w:r>
        <w:rPr>
          <w:sz w:val="22"/>
          <w:szCs w:val="22"/>
        </w:rPr>
        <w:t>№ 152-ФЗ «О персональных данных» (д</w:t>
      </w:r>
      <w:r>
        <w:rPr>
          <w:sz w:val="22"/>
          <w:szCs w:val="22"/>
        </w:rPr>
        <w:t>а</w:t>
      </w:r>
      <w:r>
        <w:rPr>
          <w:sz w:val="22"/>
          <w:szCs w:val="22"/>
        </w:rPr>
        <w:t>лее – Закон 152-ФЗ), подтверждает свое согласие на передачу и обработку персональных данных в целях прохождения процедур, необходимых для участия закупочных процедурах в соответствии с Положением о закупке.</w:t>
      </w:r>
    </w:p>
    <w:p w:rsidR="00EE7BDE" w:rsidRDefault="00B70205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Настоящее согласие дано в отношении всех сведений, указанных в передаваемых мною в адрес ______________________документах, в том числе (если применимо): фамилия, имя, отчество, дата и м</w:t>
      </w:r>
      <w:r>
        <w:rPr>
          <w:sz w:val="22"/>
          <w:szCs w:val="22"/>
        </w:rPr>
        <w:t>е</w:t>
      </w:r>
      <w:r>
        <w:rPr>
          <w:sz w:val="22"/>
          <w:szCs w:val="22"/>
        </w:rPr>
        <w:t>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</w:t>
      </w:r>
      <w:r>
        <w:rPr>
          <w:sz w:val="22"/>
          <w:szCs w:val="22"/>
        </w:rPr>
        <w:t>о</w:t>
      </w:r>
      <w:r>
        <w:rPr>
          <w:sz w:val="22"/>
          <w:szCs w:val="22"/>
        </w:rPr>
        <w:t>графические данные, фотография, контактная информация, собственноручная подпись, иные персонал</w:t>
      </w:r>
      <w:r>
        <w:rPr>
          <w:sz w:val="22"/>
          <w:szCs w:val="22"/>
        </w:rPr>
        <w:t>ь</w:t>
      </w:r>
      <w:r>
        <w:rPr>
          <w:sz w:val="22"/>
          <w:szCs w:val="22"/>
        </w:rPr>
        <w:t>ные данные, упомянутые в любом заполняемом в вышеуказанных целях документе.</w:t>
      </w:r>
    </w:p>
    <w:p w:rsidR="00EE7BDE" w:rsidRDefault="00B70205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</w:t>
      </w:r>
      <w:r>
        <w:rPr>
          <w:sz w:val="22"/>
          <w:szCs w:val="22"/>
        </w:rPr>
        <w:t>а</w:t>
      </w:r>
      <w:r>
        <w:rPr>
          <w:sz w:val="22"/>
          <w:szCs w:val="22"/>
        </w:rPr>
        <w:t>ние, обезличивание, блокирование, уничтожение персональных данных), при этом общее описание выш</w:t>
      </w:r>
      <w:r>
        <w:rPr>
          <w:sz w:val="22"/>
          <w:szCs w:val="22"/>
        </w:rPr>
        <w:t>е</w:t>
      </w:r>
      <w:r>
        <w:rPr>
          <w:sz w:val="22"/>
          <w:szCs w:val="22"/>
        </w:rPr>
        <w:t>указанных способов обработки данных приведено в Законе 152-ФЗ, а также на передачу такой информ</w:t>
      </w:r>
      <w:r>
        <w:rPr>
          <w:sz w:val="22"/>
          <w:szCs w:val="22"/>
        </w:rPr>
        <w:t>а</w:t>
      </w:r>
      <w:r>
        <w:rPr>
          <w:sz w:val="22"/>
          <w:szCs w:val="22"/>
        </w:rPr>
        <w:t>ции третьим лицам, в случаях, установленных действующим законодательством.</w:t>
      </w:r>
    </w:p>
    <w:p w:rsidR="00EE7BDE" w:rsidRDefault="00B70205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Условием прекращения обработки персональных данных является получение ____________________письменного уведомления об отзыве согласия на обработку персональных данных.</w:t>
      </w:r>
    </w:p>
    <w:p w:rsidR="00EE7BDE" w:rsidRDefault="00B70205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Настоящее подтверждение действует со дня его подписания до дня его отзыва субъектом персональных данных в письменной форме.</w:t>
      </w:r>
    </w:p>
    <w:p w:rsidR="00EE7BDE" w:rsidRDefault="00B70205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Подтверждаю, что ознакомлен (а) с положениями Федерального закона 152-ФЗ «О персональных да</w:t>
      </w:r>
      <w:r>
        <w:rPr>
          <w:sz w:val="22"/>
          <w:szCs w:val="22"/>
        </w:rPr>
        <w:t>н</w:t>
      </w:r>
      <w:r>
        <w:rPr>
          <w:sz w:val="22"/>
          <w:szCs w:val="22"/>
        </w:rPr>
        <w:t>ных», права и обязанности в области защиты персональных данных мне понятны.</w:t>
      </w:r>
    </w:p>
    <w:p w:rsidR="00EE7BDE" w:rsidRDefault="00EE7BDE">
      <w:pPr>
        <w:shd w:val="clear" w:color="auto" w:fill="FFFFFF"/>
        <w:contextualSpacing/>
        <w:jc w:val="both"/>
        <w:rPr>
          <w:sz w:val="22"/>
          <w:szCs w:val="22"/>
        </w:rPr>
      </w:pPr>
    </w:p>
    <w:p w:rsidR="00EE7BDE" w:rsidRDefault="00B70205">
      <w:pPr>
        <w:shd w:val="clear" w:color="auto" w:fill="FFFFFF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«___» ______________   20____ г.  ____________________ (__________________)</w:t>
      </w:r>
    </w:p>
    <w:p w:rsidR="00EE7BDE" w:rsidRDefault="00B70205">
      <w:pPr>
        <w:shd w:val="clear" w:color="auto" w:fill="FFFFFF"/>
        <w:contextualSpacing/>
        <w:jc w:val="both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(подпись)                         </w:t>
      </w:r>
    </w:p>
    <w:p w:rsidR="00EE7BDE" w:rsidRDefault="00EE7BDE">
      <w:pPr>
        <w:shd w:val="clear" w:color="auto" w:fill="FFFFFF"/>
        <w:contextualSpacing/>
        <w:jc w:val="both"/>
        <w:rPr>
          <w:sz w:val="22"/>
          <w:szCs w:val="22"/>
          <w:vertAlign w:val="superscript"/>
        </w:rPr>
      </w:pPr>
    </w:p>
    <w:p w:rsidR="00EE7BDE" w:rsidRDefault="00EE7BDE">
      <w:pPr>
        <w:shd w:val="clear" w:color="auto" w:fill="FFFFFF"/>
        <w:contextualSpacing/>
        <w:jc w:val="both"/>
        <w:rPr>
          <w:sz w:val="22"/>
          <w:szCs w:val="22"/>
          <w:vertAlign w:val="superscript"/>
        </w:rPr>
      </w:pPr>
    </w:p>
    <w:p w:rsidR="00EE7BDE" w:rsidRDefault="00EE7BDE">
      <w:pPr>
        <w:jc w:val="right"/>
        <w:rPr>
          <w:b/>
          <w:sz w:val="22"/>
          <w:szCs w:val="22"/>
        </w:rPr>
      </w:pPr>
    </w:p>
    <w:sectPr w:rsidR="00EE7BDE" w:rsidSect="00EE7BDE">
      <w:headerReference w:type="default" r:id="rId17"/>
      <w:footerReference w:type="default" r:id="rId18"/>
      <w:headerReference w:type="first" r:id="rId19"/>
      <w:pgSz w:w="11906" w:h="16838"/>
      <w:pgMar w:top="483" w:right="707" w:bottom="709" w:left="1134" w:header="426" w:footer="567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1E42" w:rsidRDefault="00091E42" w:rsidP="00EE7BDE">
      <w:r>
        <w:separator/>
      </w:r>
    </w:p>
  </w:endnote>
  <w:endnote w:type="continuationSeparator" w:id="1">
    <w:p w:rsidR="00091E42" w:rsidRDefault="00091E42" w:rsidP="00EE7B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ET"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0607264"/>
      <w:docPartObj>
        <w:docPartGallery w:val="Page Numbers (Bottom of Page)"/>
        <w:docPartUnique/>
      </w:docPartObj>
    </w:sdtPr>
    <w:sdtContent>
      <w:p w:rsidR="004F6F60" w:rsidRDefault="00F31F95">
        <w:pPr>
          <w:pStyle w:val="12"/>
          <w:jc w:val="right"/>
          <w:rPr>
            <w:sz w:val="20"/>
          </w:rPr>
        </w:pPr>
        <w:r>
          <w:rPr>
            <w:sz w:val="20"/>
          </w:rPr>
          <w:fldChar w:fldCharType="begin"/>
        </w:r>
        <w:r w:rsidR="004F6F60">
          <w:rPr>
            <w:sz w:val="20"/>
          </w:rPr>
          <w:instrText xml:space="preserve"> PAGE </w:instrText>
        </w:r>
        <w:r>
          <w:rPr>
            <w:sz w:val="20"/>
          </w:rPr>
          <w:fldChar w:fldCharType="separate"/>
        </w:r>
        <w:r w:rsidR="00F61510">
          <w:rPr>
            <w:noProof/>
            <w:sz w:val="20"/>
          </w:rPr>
          <w:t>19</w:t>
        </w:r>
        <w:r>
          <w:rPr>
            <w:sz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1E42" w:rsidRDefault="00091E42">
      <w:pPr>
        <w:rPr>
          <w:sz w:val="12"/>
        </w:rPr>
      </w:pPr>
      <w:r>
        <w:separator/>
      </w:r>
    </w:p>
  </w:footnote>
  <w:footnote w:type="continuationSeparator" w:id="1">
    <w:p w:rsidR="00091E42" w:rsidRDefault="00091E42">
      <w:pPr>
        <w:rPr>
          <w:sz w:val="12"/>
        </w:rPr>
      </w:pPr>
      <w:r>
        <w:continuationSeparator/>
      </w:r>
    </w:p>
  </w:footnote>
  <w:footnote w:id="2">
    <w:p w:rsidR="004F6F60" w:rsidRDefault="004F6F60">
      <w:pPr>
        <w:pStyle w:val="15"/>
        <w:widowControl w:val="0"/>
        <w:rPr>
          <w:rFonts w:ascii="Times New Roman" w:hAnsi="Times New Roman" w:cs="Times New Roman"/>
          <w:i/>
          <w:sz w:val="18"/>
          <w:szCs w:val="18"/>
        </w:rPr>
      </w:pPr>
      <w:r>
        <w:rPr>
          <w:rStyle w:val="a3"/>
        </w:rPr>
        <w:footnoteRef/>
      </w:r>
      <w:r>
        <w:rPr>
          <w:rFonts w:ascii="Times New Roman" w:hAnsi="Times New Roman" w:cs="Times New Roman"/>
          <w:i/>
          <w:sz w:val="18"/>
          <w:szCs w:val="18"/>
        </w:rPr>
        <w:t>отсутствие в заявке на участие в закупке указания (декларирования) страны происхождения поставляемого товара не является основанием для отклонения заявки на участие в закупке, такая заявка рассматривается как содержащая предл</w:t>
      </w:r>
      <w:r>
        <w:rPr>
          <w:rFonts w:ascii="Times New Roman" w:hAnsi="Times New Roman" w:cs="Times New Roman"/>
          <w:i/>
          <w:sz w:val="18"/>
          <w:szCs w:val="18"/>
        </w:rPr>
        <w:t>о</w:t>
      </w:r>
      <w:r>
        <w:rPr>
          <w:rFonts w:ascii="Times New Roman" w:hAnsi="Times New Roman" w:cs="Times New Roman"/>
          <w:i/>
          <w:sz w:val="18"/>
          <w:szCs w:val="18"/>
        </w:rPr>
        <w:t>жение о поставке иностранных товаров.</w:t>
      </w:r>
    </w:p>
  </w:footnote>
  <w:footnote w:id="3">
    <w:p w:rsidR="004F6F60" w:rsidRDefault="004F6F60">
      <w:pPr>
        <w:pStyle w:val="15"/>
        <w:widowControl w:val="0"/>
        <w:rPr>
          <w:rFonts w:ascii="Times New Roman" w:hAnsi="Times New Roman" w:cs="Times New Roman"/>
        </w:rPr>
      </w:pPr>
      <w:r>
        <w:rPr>
          <w:rStyle w:val="a3"/>
        </w:rPr>
        <w:footnoteRef/>
      </w:r>
      <w:r>
        <w:rPr>
          <w:rFonts w:ascii="Times New Roman" w:hAnsi="Times New Roman" w:cs="Times New Roman"/>
          <w:i/>
          <w:iCs/>
        </w:rPr>
        <w:t xml:space="preserve">в </w:t>
      </w:r>
      <w:r>
        <w:rPr>
          <w:rFonts w:ascii="Times New Roman" w:eastAsia="Calibri" w:hAnsi="Times New Roman" w:cs="Times New Roman"/>
          <w:i/>
          <w:sz w:val="18"/>
          <w:szCs w:val="18"/>
        </w:rPr>
        <w:t xml:space="preserve">случае непредставления Участником </w:t>
      </w:r>
      <w:r>
        <w:rPr>
          <w:rFonts w:ascii="Times New Roman" w:hAnsi="Times New Roman" w:cs="Times New Roman"/>
          <w:i/>
          <w:sz w:val="18"/>
          <w:szCs w:val="18"/>
        </w:rPr>
        <w:t>реестрового номера в соответствии с требованиями, установленными в п.7.2 Информационной карты,</w:t>
      </w:r>
      <w:r>
        <w:rPr>
          <w:rFonts w:ascii="Times New Roman" w:eastAsia="Calibri" w:hAnsi="Times New Roman" w:cs="Times New Roman"/>
          <w:i/>
          <w:sz w:val="18"/>
          <w:szCs w:val="18"/>
        </w:rPr>
        <w:t xml:space="preserve"> - товар приравнивается к иностранному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F60" w:rsidRDefault="004F6F60">
    <w:pPr>
      <w:jc w:val="center"/>
    </w:pPr>
  </w:p>
  <w:p w:rsidR="004F6F60" w:rsidRDefault="004F6F6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F60" w:rsidRDefault="004F6F60">
    <w:pPr>
      <w:jc w:val="right"/>
      <w:rPr>
        <w:i/>
        <w:color w:val="A6A6A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50384"/>
    <w:multiLevelType w:val="multilevel"/>
    <w:tmpl w:val="240C3CA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174203F2"/>
    <w:multiLevelType w:val="multilevel"/>
    <w:tmpl w:val="520AB00A"/>
    <w:lvl w:ilvl="0">
      <w:start w:val="8"/>
      <w:numFmt w:val="decimal"/>
      <w:lvlText w:val="%1."/>
      <w:lvlJc w:val="left"/>
      <w:pPr>
        <w:tabs>
          <w:tab w:val="num" w:pos="0"/>
        </w:tabs>
        <w:ind w:left="785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2">
    <w:nsid w:val="387E6C6D"/>
    <w:multiLevelType w:val="multilevel"/>
    <w:tmpl w:val="B07AAC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2A5103B"/>
    <w:multiLevelType w:val="multilevel"/>
    <w:tmpl w:val="DA92B7D6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4">
    <w:nsid w:val="6F2D6B1D"/>
    <w:multiLevelType w:val="multilevel"/>
    <w:tmpl w:val="2BAA7D78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autoHyphenation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E7BDE"/>
    <w:rsid w:val="00091E42"/>
    <w:rsid w:val="00450023"/>
    <w:rsid w:val="004F6F60"/>
    <w:rsid w:val="00B70205"/>
    <w:rsid w:val="00C1392D"/>
    <w:rsid w:val="00CD136D"/>
    <w:rsid w:val="00EA1654"/>
    <w:rsid w:val="00EE7BDE"/>
    <w:rsid w:val="00F31F95"/>
    <w:rsid w:val="00F615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semiHidden="0" w:uiPriority="0" w:unhideWhenUsed="0" w:qFormat="1"/>
    <w:lsdException w:name="annotation text" w:uiPriority="0" w:qFormat="1"/>
    <w:lsdException w:name="header" w:semiHidden="0" w:uiPriority="0" w:qFormat="1"/>
    <w:lsdException w:name="footer" w:semiHidden="0" w:qFormat="1"/>
    <w:lsdException w:name="caption" w:semiHidden="0" w:uiPriority="35" w:qFormat="1"/>
    <w:lsdException w:name="footnote reference" w:semiHidden="0" w:uiPriority="0" w:unhideWhenUsed="0" w:qFormat="1"/>
    <w:lsdException w:name="annotation reference" w:uiPriority="0" w:qFormat="1"/>
    <w:lsdException w:name="page number" w:semiHidden="0" w:uiPriority="0" w:unhideWhenUsed="0" w:qFormat="1"/>
    <w:lsdException w:name="endnote reference" w:semiHidden="0" w:uiPriority="0" w:unhideWhenUsed="0" w:qFormat="1"/>
    <w:lsdException w:name="endnote text" w:semiHidden="0" w:uiPriority="0" w:unhideWhenUsed="0" w:qFormat="1"/>
    <w:lsdException w:name="List" w:semiHidden="0"/>
    <w:lsdException w:name="List 3" w:qFormat="1"/>
    <w:lsdException w:name="Title" w:semiHidden="0" w:uiPriority="0" w:unhideWhenUsed="0" w:qFormat="1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2" w:semiHidden="0" w:uiPriority="0" w:unhideWhenUsed="0" w:qFormat="1"/>
    <w:lsdException w:name="Body Text Indent 2" w:semiHidden="0" w:uiPriority="0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unhideWhenUsed="0" w:qFormat="1"/>
    <w:lsdException w:name="Plain Text" w:semiHidden="0" w:uiPriority="0" w:unhideWhenUsed="0" w:qFormat="1"/>
    <w:lsdException w:name="Normal (Web)" w:semiHidden="0" w:unhideWhenUsed="0" w:qFormat="1"/>
    <w:lsdException w:name="annotation subject" w:uiPriority="0" w:qFormat="1"/>
    <w:lsdException w:name="Balloon Text" w:qFormat="1"/>
    <w:lsdException w:name="Table Grid" w:semiHidden="0" w:uiPriority="59" w:unhideWhenUsed="0" w:qFormat="1"/>
    <w:lsdException w:name="Placeholder Text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6D6"/>
    <w:pPr>
      <w:suppressAutoHyphens w:val="0"/>
    </w:pPr>
    <w:rPr>
      <w:rFonts w:ascii="Times New Roman" w:eastAsia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qFormat/>
    <w:rsid w:val="003826D6"/>
    <w:rPr>
      <w:rFonts w:cs="Times New Roman"/>
      <w:vertAlign w:val="superscript"/>
    </w:rPr>
  </w:style>
  <w:style w:type="character" w:customStyle="1" w:styleId="1">
    <w:name w:val="Знак сноски1"/>
    <w:qFormat/>
    <w:rsid w:val="009F614A"/>
    <w:rPr>
      <w:rFonts w:cs="Times New Roman"/>
      <w:vertAlign w:val="superscript"/>
    </w:rPr>
  </w:style>
  <w:style w:type="character" w:styleId="a4">
    <w:name w:val="annotation reference"/>
    <w:basedOn w:val="a0"/>
    <w:semiHidden/>
    <w:unhideWhenUsed/>
    <w:qFormat/>
    <w:rsid w:val="003826D6"/>
    <w:rPr>
      <w:sz w:val="16"/>
      <w:szCs w:val="16"/>
    </w:rPr>
  </w:style>
  <w:style w:type="character" w:customStyle="1" w:styleId="a5">
    <w:name w:val="Символ концевой сноски"/>
    <w:qFormat/>
    <w:rsid w:val="003826D6"/>
    <w:rPr>
      <w:vertAlign w:val="superscript"/>
    </w:rPr>
  </w:style>
  <w:style w:type="character" w:customStyle="1" w:styleId="10">
    <w:name w:val="Знак концевой сноски1"/>
    <w:qFormat/>
    <w:rsid w:val="009F614A"/>
    <w:rPr>
      <w:vertAlign w:val="superscript"/>
    </w:rPr>
  </w:style>
  <w:style w:type="character" w:styleId="a6">
    <w:name w:val="Emphasis"/>
    <w:basedOn w:val="a0"/>
    <w:uiPriority w:val="20"/>
    <w:qFormat/>
    <w:rsid w:val="003826D6"/>
    <w:rPr>
      <w:i/>
      <w:iCs/>
    </w:rPr>
  </w:style>
  <w:style w:type="character" w:styleId="a7">
    <w:name w:val="Hyperlink"/>
    <w:uiPriority w:val="99"/>
    <w:qFormat/>
    <w:rsid w:val="003826D6"/>
    <w:rPr>
      <w:color w:val="0000FF"/>
      <w:u w:val="single"/>
    </w:rPr>
  </w:style>
  <w:style w:type="character" w:styleId="a8">
    <w:name w:val="page number"/>
    <w:basedOn w:val="a0"/>
    <w:qFormat/>
    <w:rsid w:val="003826D6"/>
  </w:style>
  <w:style w:type="character" w:styleId="a9">
    <w:name w:val="Strong"/>
    <w:uiPriority w:val="22"/>
    <w:qFormat/>
    <w:rsid w:val="003826D6"/>
    <w:rPr>
      <w:b/>
      <w:bCs/>
    </w:rPr>
  </w:style>
  <w:style w:type="character" w:customStyle="1" w:styleId="ConsPlusNormal">
    <w:name w:val="ConsPlusNormal Знак"/>
    <w:link w:val="ConsPlusNormal0"/>
    <w:qFormat/>
    <w:locked/>
    <w:rsid w:val="003826D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-">
    <w:name w:val="АМ - а булиты Знак"/>
    <w:basedOn w:val="a0"/>
    <w:link w:val="-0"/>
    <w:qFormat/>
    <w:rsid w:val="003826D6"/>
    <w:rPr>
      <w:rFonts w:ascii="Times New Roman" w:eastAsia="Calibri" w:hAnsi="Times New Roman" w:cs="Times New Roman"/>
      <w:sz w:val="22"/>
      <w:szCs w:val="22"/>
      <w:lang w:eastAsia="en-US"/>
    </w:rPr>
  </w:style>
  <w:style w:type="character" w:customStyle="1" w:styleId="aa">
    <w:name w:val="Основной текст с отступом Знак"/>
    <w:basedOn w:val="a0"/>
    <w:link w:val="ab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d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pple-converted-space">
    <w:name w:val="apple-converted-space"/>
    <w:basedOn w:val="a0"/>
    <w:qFormat/>
    <w:rsid w:val="003826D6"/>
  </w:style>
  <w:style w:type="character" w:customStyle="1" w:styleId="2">
    <w:name w:val="Основной текст 2 Знак"/>
    <w:basedOn w:val="a0"/>
    <w:link w:val="20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(2)_"/>
    <w:basedOn w:val="a0"/>
    <w:link w:val="22"/>
    <w:qFormat/>
    <w:rsid w:val="003826D6"/>
    <w:rPr>
      <w:shd w:val="clear" w:color="auto" w:fill="FFFFFF"/>
    </w:rPr>
  </w:style>
  <w:style w:type="character" w:customStyle="1" w:styleId="ae">
    <w:name w:val="Верхний колонтитул Знак"/>
    <w:basedOn w:val="a0"/>
    <w:link w:val="11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">
    <w:name w:val="Нижний колонтитул Знак"/>
    <w:basedOn w:val="a0"/>
    <w:link w:val="12"/>
    <w:uiPriority w:val="99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0">
    <w:name w:val="Текст выноски Знак"/>
    <w:basedOn w:val="a0"/>
    <w:link w:val="af1"/>
    <w:uiPriority w:val="99"/>
    <w:qFormat/>
    <w:rsid w:val="003826D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Без интервала Знак"/>
    <w:link w:val="af3"/>
    <w:uiPriority w:val="1"/>
    <w:qFormat/>
    <w:locked/>
    <w:rsid w:val="003826D6"/>
    <w:rPr>
      <w:lang w:eastAsia="ru-RU"/>
    </w:rPr>
  </w:style>
  <w:style w:type="character" w:customStyle="1" w:styleId="af4">
    <w:name w:val="Абзац списка Знак"/>
    <w:link w:val="af5"/>
    <w:uiPriority w:val="34"/>
    <w:qFormat/>
    <w:rsid w:val="003826D6"/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customStyle="1" w:styleId="13">
    <w:name w:val="Пункт Знак1"/>
    <w:link w:val="af6"/>
    <w:qFormat/>
    <w:rsid w:val="003826D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7">
    <w:name w:val="Текст сноски Знак"/>
    <w:basedOn w:val="a0"/>
    <w:qFormat/>
    <w:rsid w:val="003826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70pt">
    <w:name w:val="Основной текст (7) + Не курсив;Интервал 0 pt"/>
    <w:qFormat/>
    <w:rsid w:val="003826D6"/>
    <w:rPr>
      <w:i/>
      <w:iCs/>
      <w:spacing w:val="12"/>
      <w:sz w:val="23"/>
      <w:szCs w:val="23"/>
    </w:rPr>
  </w:style>
  <w:style w:type="character" w:customStyle="1" w:styleId="af8">
    <w:name w:val="Текст примечания Знак"/>
    <w:basedOn w:val="a0"/>
    <w:link w:val="af9"/>
    <w:semiHidden/>
    <w:qFormat/>
    <w:rsid w:val="003826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ма примечания Знак"/>
    <w:basedOn w:val="af8"/>
    <w:link w:val="afb"/>
    <w:semiHidden/>
    <w:qFormat/>
    <w:rsid w:val="003826D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c">
    <w:name w:val="Placeholder Text"/>
    <w:basedOn w:val="a0"/>
    <w:uiPriority w:val="99"/>
    <w:semiHidden/>
    <w:qFormat/>
    <w:rsid w:val="003826D6"/>
    <w:rPr>
      <w:color w:val="808080"/>
    </w:rPr>
  </w:style>
  <w:style w:type="character" w:customStyle="1" w:styleId="9">
    <w:name w:val="Заголовок 9 Знак"/>
    <w:basedOn w:val="a0"/>
    <w:link w:val="91"/>
    <w:uiPriority w:val="9"/>
    <w:semiHidden/>
    <w:qFormat/>
    <w:rsid w:val="003826D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fd">
    <w:name w:val="Основной шрифт"/>
    <w:qFormat/>
    <w:rsid w:val="003826D6"/>
  </w:style>
  <w:style w:type="character" w:customStyle="1" w:styleId="s10">
    <w:name w:val="s_10"/>
    <w:basedOn w:val="a0"/>
    <w:qFormat/>
    <w:rsid w:val="003826D6"/>
  </w:style>
  <w:style w:type="character" w:customStyle="1" w:styleId="14">
    <w:name w:val="Заголовок 1 Знак"/>
    <w:basedOn w:val="a0"/>
    <w:link w:val="110"/>
    <w:qFormat/>
    <w:rsid w:val="003826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ConsNonformat">
    <w:name w:val="ConsNonformat Знак"/>
    <w:link w:val="ConsNonformat0"/>
    <w:qFormat/>
    <w:rsid w:val="003826D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e">
    <w:name w:val="Сноска_"/>
    <w:link w:val="15"/>
    <w:qFormat/>
    <w:locked/>
    <w:rsid w:val="003826D6"/>
    <w:rPr>
      <w:sz w:val="19"/>
      <w:szCs w:val="19"/>
      <w:shd w:val="clear" w:color="auto" w:fill="FFFFFF"/>
    </w:rPr>
  </w:style>
  <w:style w:type="character" w:customStyle="1" w:styleId="23">
    <w:name w:val="Сноска (2)_"/>
    <w:link w:val="24"/>
    <w:qFormat/>
    <w:locked/>
    <w:rsid w:val="003826D6"/>
    <w:rPr>
      <w:sz w:val="21"/>
      <w:szCs w:val="21"/>
      <w:shd w:val="clear" w:color="auto" w:fill="FFFFFF"/>
    </w:rPr>
  </w:style>
  <w:style w:type="character" w:customStyle="1" w:styleId="aff">
    <w:name w:val="Текст таблицы Знак"/>
    <w:link w:val="aff0"/>
    <w:qFormat/>
    <w:rsid w:val="003826D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5">
    <w:name w:val="Заголовок 2 Знак"/>
    <w:basedOn w:val="a0"/>
    <w:link w:val="210"/>
    <w:qFormat/>
    <w:rsid w:val="003826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">
    <w:name w:val="Заголовок 4 Знак"/>
    <w:basedOn w:val="a0"/>
    <w:link w:val="41"/>
    <w:uiPriority w:val="9"/>
    <w:semiHidden/>
    <w:qFormat/>
    <w:rsid w:val="003826D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ru-RU"/>
    </w:rPr>
  </w:style>
  <w:style w:type="character" w:customStyle="1" w:styleId="40">
    <w:name w:val="Заголовок №4_"/>
    <w:qFormat/>
    <w:locked/>
    <w:rsid w:val="003826D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aff1">
    <w:name w:val="Гипертекстовая ссылка"/>
    <w:uiPriority w:val="99"/>
    <w:qFormat/>
    <w:rsid w:val="003826D6"/>
    <w:rPr>
      <w:rFonts w:cs="Times New Roman"/>
      <w:color w:val="106BBE"/>
    </w:rPr>
  </w:style>
  <w:style w:type="character" w:customStyle="1" w:styleId="aff2">
    <w:name w:val="_абзац Знак"/>
    <w:link w:val="aff3"/>
    <w:qFormat/>
    <w:rsid w:val="003826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Подпись к таблице_"/>
    <w:basedOn w:val="a0"/>
    <w:link w:val="aff5"/>
    <w:qFormat/>
    <w:rsid w:val="003826D6"/>
    <w:rPr>
      <w:rFonts w:ascii="Times New Roman" w:eastAsia="Times New Roman" w:hAnsi="Times New Roman" w:cs="Times New Roman"/>
      <w:b/>
      <w:bCs/>
      <w:sz w:val="68"/>
      <w:szCs w:val="68"/>
    </w:rPr>
  </w:style>
  <w:style w:type="character" w:customStyle="1" w:styleId="aff6">
    <w:name w:val="Другое_"/>
    <w:basedOn w:val="a0"/>
    <w:link w:val="aff7"/>
    <w:qFormat/>
    <w:rsid w:val="003826D6"/>
    <w:rPr>
      <w:rFonts w:ascii="Times New Roman" w:eastAsia="Times New Roman" w:hAnsi="Times New Roman" w:cs="Times New Roman"/>
    </w:rPr>
  </w:style>
  <w:style w:type="character" w:customStyle="1" w:styleId="3">
    <w:name w:val="Заголовок 3 Знак"/>
    <w:basedOn w:val="a0"/>
    <w:link w:val="31"/>
    <w:qFormat/>
    <w:rsid w:val="003826D6"/>
    <w:rPr>
      <w:rFonts w:ascii="Times New Roman" w:eastAsia="Times New Roman" w:hAnsi="Times New Roman" w:cs="Arial"/>
      <w:b/>
      <w:bCs/>
      <w:caps/>
      <w:kern w:val="2"/>
      <w:sz w:val="24"/>
      <w:szCs w:val="32"/>
      <w:lang w:eastAsia="ar-SA"/>
    </w:rPr>
  </w:style>
  <w:style w:type="character" w:customStyle="1" w:styleId="aff8">
    <w:name w:val="Текст ТД Знак"/>
    <w:link w:val="aff9"/>
    <w:qFormat/>
    <w:locked/>
    <w:rsid w:val="003826D6"/>
    <w:rPr>
      <w:sz w:val="24"/>
      <w:szCs w:val="22"/>
      <w:lang w:eastAsia="en-US"/>
    </w:rPr>
  </w:style>
  <w:style w:type="character" w:customStyle="1" w:styleId="WW8Num4z0">
    <w:name w:val="WW8Num4z0"/>
    <w:qFormat/>
    <w:rsid w:val="003826D6"/>
    <w:rPr>
      <w:rFonts w:ascii="Times New Roman" w:hAnsi="Times New Roman" w:cs="Times New Roman"/>
    </w:rPr>
  </w:style>
  <w:style w:type="character" w:customStyle="1" w:styleId="Absatz-Standardschriftart">
    <w:name w:val="Absatz-Standardschriftart"/>
    <w:qFormat/>
    <w:rsid w:val="003826D6"/>
  </w:style>
  <w:style w:type="character" w:customStyle="1" w:styleId="affa">
    <w:name w:val="Текст концевой сноски Знак"/>
    <w:basedOn w:val="a0"/>
    <w:link w:val="Endnote"/>
    <w:qFormat/>
    <w:rsid w:val="003826D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b">
    <w:name w:val="Схема документа Знак"/>
    <w:basedOn w:val="a0"/>
    <w:link w:val="affc"/>
    <w:semiHidden/>
    <w:qFormat/>
    <w:rsid w:val="003826D6"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character" w:customStyle="1" w:styleId="affd">
    <w:name w:val="Текст Знак"/>
    <w:basedOn w:val="a0"/>
    <w:link w:val="affe"/>
    <w:qFormat/>
    <w:rsid w:val="003826D6"/>
    <w:rPr>
      <w:rFonts w:ascii="Courier New" w:eastAsia="Times New Roman" w:hAnsi="Courier New" w:cs="Times New Roman"/>
      <w:sz w:val="20"/>
      <w:szCs w:val="20"/>
    </w:rPr>
  </w:style>
  <w:style w:type="character" w:customStyle="1" w:styleId="afff">
    <w:name w:val="Название Знак"/>
    <w:basedOn w:val="a0"/>
    <w:link w:val="afff0"/>
    <w:qFormat/>
    <w:rsid w:val="003826D6"/>
    <w:rPr>
      <w:rFonts w:ascii="Times New Roman" w:eastAsia="Times New Roman" w:hAnsi="Times New Roman" w:cs="Times New Roman"/>
      <w:b/>
      <w:bCs/>
      <w:caps/>
      <w:kern w:val="2"/>
      <w:sz w:val="28"/>
      <w:szCs w:val="32"/>
      <w:lang w:eastAsia="ar-SA"/>
    </w:rPr>
  </w:style>
  <w:style w:type="character" w:customStyle="1" w:styleId="red">
    <w:name w:val="red"/>
    <w:qFormat/>
    <w:rsid w:val="003826D6"/>
  </w:style>
  <w:style w:type="character" w:customStyle="1" w:styleId="yellow">
    <w:name w:val="yellow"/>
    <w:qFormat/>
    <w:rsid w:val="003826D6"/>
  </w:style>
  <w:style w:type="character" w:customStyle="1" w:styleId="26">
    <w:name w:val="Основной шрифт абзаца2"/>
    <w:qFormat/>
    <w:rsid w:val="003826D6"/>
    <w:rPr>
      <w:sz w:val="22"/>
    </w:rPr>
  </w:style>
  <w:style w:type="character" w:customStyle="1" w:styleId="27">
    <w:name w:val="Основной текст с отступом 2 Знак"/>
    <w:basedOn w:val="a0"/>
    <w:link w:val="28"/>
    <w:qFormat/>
    <w:rsid w:val="003826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qFormat/>
    <w:rsid w:val="003826D6"/>
  </w:style>
  <w:style w:type="character" w:customStyle="1" w:styleId="navbreadcrumbtext">
    <w:name w:val="navbreadcrumb__text"/>
    <w:qFormat/>
    <w:rsid w:val="003826D6"/>
  </w:style>
  <w:style w:type="character" w:customStyle="1" w:styleId="16">
    <w:name w:val="Неразрешенное упоминание1"/>
    <w:basedOn w:val="a0"/>
    <w:uiPriority w:val="99"/>
    <w:semiHidden/>
    <w:unhideWhenUsed/>
    <w:qFormat/>
    <w:rsid w:val="003826D6"/>
    <w:rPr>
      <w:color w:val="605E5C"/>
      <w:shd w:val="clear" w:color="auto" w:fill="E1DFDD"/>
    </w:rPr>
  </w:style>
  <w:style w:type="character" w:customStyle="1" w:styleId="5">
    <w:name w:val="Основной текст (5)_"/>
    <w:basedOn w:val="a0"/>
    <w:qFormat/>
    <w:rsid w:val="003826D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FontStyle12">
    <w:name w:val="Font Style12"/>
    <w:basedOn w:val="a0"/>
    <w:uiPriority w:val="99"/>
    <w:qFormat/>
    <w:rsid w:val="003826D6"/>
    <w:rPr>
      <w:rFonts w:ascii="Arial" w:hAnsi="Arial" w:cs="Arial"/>
      <w:sz w:val="12"/>
      <w:szCs w:val="12"/>
    </w:rPr>
  </w:style>
  <w:style w:type="character" w:customStyle="1" w:styleId="docdata">
    <w:name w:val="docdata"/>
    <w:basedOn w:val="a0"/>
    <w:qFormat/>
    <w:rsid w:val="003826D6"/>
  </w:style>
  <w:style w:type="character" w:customStyle="1" w:styleId="29">
    <w:name w:val="Неразрешенное упоминание2"/>
    <w:basedOn w:val="a0"/>
    <w:uiPriority w:val="99"/>
    <w:semiHidden/>
    <w:unhideWhenUsed/>
    <w:qFormat/>
    <w:rsid w:val="008533E3"/>
    <w:rPr>
      <w:color w:val="605E5C"/>
      <w:shd w:val="clear" w:color="auto" w:fill="E1DFDD"/>
    </w:rPr>
  </w:style>
  <w:style w:type="character" w:customStyle="1" w:styleId="11pt7">
    <w:name w:val="Основной текст + 11 pt7"/>
    <w:uiPriority w:val="99"/>
    <w:qFormat/>
    <w:rsid w:val="00A13308"/>
    <w:rPr>
      <w:rFonts w:ascii="Times New Roman" w:hAnsi="Times New Roman" w:cs="Times New Roman"/>
      <w:sz w:val="22"/>
      <w:szCs w:val="22"/>
      <w:u w:val="none"/>
    </w:rPr>
  </w:style>
  <w:style w:type="character" w:customStyle="1" w:styleId="30">
    <w:name w:val="Неразрешенное упоминание3"/>
    <w:basedOn w:val="a0"/>
    <w:uiPriority w:val="99"/>
    <w:semiHidden/>
    <w:unhideWhenUsed/>
    <w:qFormat/>
    <w:rsid w:val="00C5211D"/>
    <w:rPr>
      <w:color w:val="605E5C"/>
      <w:shd w:val="clear" w:color="auto" w:fill="E1DFDD"/>
    </w:rPr>
  </w:style>
  <w:style w:type="character" w:customStyle="1" w:styleId="17">
    <w:name w:val="Текст сноски Знак1"/>
    <w:basedOn w:val="a0"/>
    <w:link w:val="FootnoteText"/>
    <w:qFormat/>
    <w:rsid w:val="00C304A0"/>
    <w:rPr>
      <w:rFonts w:ascii="Times New Roman" w:eastAsia="Times New Roman" w:hAnsi="Times New Roman" w:cs="Times New Roman"/>
    </w:rPr>
  </w:style>
  <w:style w:type="character" w:customStyle="1" w:styleId="FootnoteReference">
    <w:name w:val="Footnote Reference"/>
    <w:rsid w:val="00EE7BDE"/>
    <w:rPr>
      <w:vertAlign w:val="superscript"/>
    </w:rPr>
  </w:style>
  <w:style w:type="character" w:customStyle="1" w:styleId="EndnoteReference">
    <w:name w:val="Endnote Reference"/>
    <w:rsid w:val="00EE7BDE"/>
    <w:rPr>
      <w:vertAlign w:val="superscript"/>
    </w:rPr>
  </w:style>
  <w:style w:type="paragraph" w:customStyle="1" w:styleId="afff1">
    <w:name w:val="Заголовок"/>
    <w:basedOn w:val="a"/>
    <w:next w:val="ad"/>
    <w:qFormat/>
    <w:rsid w:val="00EE7BDE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link w:val="ac"/>
    <w:qFormat/>
    <w:rsid w:val="003826D6"/>
    <w:pPr>
      <w:spacing w:after="120"/>
    </w:pPr>
  </w:style>
  <w:style w:type="paragraph" w:styleId="afff2">
    <w:name w:val="List"/>
    <w:basedOn w:val="ad"/>
    <w:uiPriority w:val="99"/>
    <w:unhideWhenUsed/>
    <w:rsid w:val="003826D6"/>
    <w:pPr>
      <w:widowControl w:val="0"/>
      <w:tabs>
        <w:tab w:val="left" w:pos="1134"/>
      </w:tabs>
      <w:suppressAutoHyphens/>
      <w:spacing w:before="60" w:after="60"/>
      <w:ind w:left="1134" w:hanging="425"/>
      <w:jc w:val="both"/>
    </w:pPr>
    <w:rPr>
      <w:lang w:eastAsia="ar-SA"/>
    </w:rPr>
  </w:style>
  <w:style w:type="paragraph" w:customStyle="1" w:styleId="Caption">
    <w:name w:val="Caption"/>
    <w:basedOn w:val="a"/>
    <w:qFormat/>
    <w:rsid w:val="00EE7BDE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ff3">
    <w:name w:val="index heading"/>
    <w:basedOn w:val="a"/>
    <w:qFormat/>
    <w:rsid w:val="009F614A"/>
    <w:pPr>
      <w:suppressLineNumbers/>
    </w:pPr>
    <w:rPr>
      <w:rFonts w:ascii="PT Astra Serif" w:hAnsi="PT Astra Serif" w:cs="Noto Sans Devanagari"/>
    </w:rPr>
  </w:style>
  <w:style w:type="paragraph" w:customStyle="1" w:styleId="110">
    <w:name w:val="Заголовок 11"/>
    <w:basedOn w:val="a"/>
    <w:next w:val="a"/>
    <w:link w:val="14"/>
    <w:qFormat/>
    <w:rsid w:val="003826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0">
    <w:name w:val="Заголовок 21"/>
    <w:basedOn w:val="a"/>
    <w:next w:val="a"/>
    <w:link w:val="25"/>
    <w:unhideWhenUsed/>
    <w:qFormat/>
    <w:rsid w:val="003826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31">
    <w:name w:val="Заголовок 31"/>
    <w:basedOn w:val="110"/>
    <w:next w:val="a"/>
    <w:link w:val="3"/>
    <w:qFormat/>
    <w:rsid w:val="003826D6"/>
    <w:pPr>
      <w:keepLines w:val="0"/>
      <w:widowControl w:val="0"/>
      <w:suppressAutoHyphens/>
      <w:spacing w:before="240" w:after="120"/>
      <w:ind w:left="6380"/>
      <w:jc w:val="center"/>
      <w:outlineLvl w:val="2"/>
    </w:pPr>
    <w:rPr>
      <w:rFonts w:ascii="Times New Roman" w:eastAsia="Times New Roman" w:hAnsi="Times New Roman" w:cs="Arial"/>
      <w:caps/>
      <w:color w:val="auto"/>
      <w:kern w:val="2"/>
      <w:sz w:val="24"/>
      <w:szCs w:val="32"/>
      <w:lang w:eastAsia="ar-SA"/>
    </w:rPr>
  </w:style>
  <w:style w:type="paragraph" w:customStyle="1" w:styleId="41">
    <w:name w:val="Заголовок 41"/>
    <w:basedOn w:val="a"/>
    <w:next w:val="a"/>
    <w:link w:val="4"/>
    <w:uiPriority w:val="9"/>
    <w:semiHidden/>
    <w:unhideWhenUsed/>
    <w:qFormat/>
    <w:rsid w:val="003826D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91">
    <w:name w:val="Заголовок 91"/>
    <w:basedOn w:val="a"/>
    <w:next w:val="a"/>
    <w:link w:val="9"/>
    <w:uiPriority w:val="9"/>
    <w:semiHidden/>
    <w:unhideWhenUsed/>
    <w:qFormat/>
    <w:rsid w:val="003826D6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paragraph" w:customStyle="1" w:styleId="18">
    <w:name w:val="Заголовок1"/>
    <w:basedOn w:val="a"/>
    <w:next w:val="ad"/>
    <w:qFormat/>
    <w:rsid w:val="009F614A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19">
    <w:name w:val="Название объекта1"/>
    <w:basedOn w:val="a"/>
    <w:qFormat/>
    <w:rsid w:val="009F614A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1">
    <w:name w:val="Balloon Text"/>
    <w:basedOn w:val="a"/>
    <w:link w:val="af0"/>
    <w:uiPriority w:val="99"/>
    <w:unhideWhenUsed/>
    <w:qFormat/>
    <w:rsid w:val="003826D6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"/>
    <w:qFormat/>
    <w:rsid w:val="003826D6"/>
    <w:pPr>
      <w:spacing w:after="120" w:line="480" w:lineRule="auto"/>
    </w:pPr>
  </w:style>
  <w:style w:type="paragraph" w:styleId="afff4">
    <w:name w:val="Normal Indent"/>
    <w:basedOn w:val="a"/>
    <w:uiPriority w:val="99"/>
    <w:semiHidden/>
    <w:unhideWhenUsed/>
    <w:qFormat/>
    <w:rsid w:val="003826D6"/>
    <w:pPr>
      <w:ind w:left="708"/>
    </w:pPr>
  </w:style>
  <w:style w:type="paragraph" w:styleId="affe">
    <w:name w:val="Plain Text"/>
    <w:basedOn w:val="a"/>
    <w:link w:val="affd"/>
    <w:qFormat/>
    <w:rsid w:val="003826D6"/>
    <w:rPr>
      <w:rFonts w:ascii="Courier New" w:hAnsi="Courier New"/>
      <w:sz w:val="20"/>
    </w:rPr>
  </w:style>
  <w:style w:type="paragraph" w:customStyle="1" w:styleId="1a">
    <w:name w:val="Текст концевой сноски1"/>
    <w:basedOn w:val="a"/>
    <w:qFormat/>
    <w:rsid w:val="003826D6"/>
    <w:pPr>
      <w:widowControl w:val="0"/>
      <w:suppressAutoHyphens/>
    </w:pPr>
    <w:rPr>
      <w:sz w:val="20"/>
      <w:lang w:eastAsia="ar-SA"/>
    </w:rPr>
  </w:style>
  <w:style w:type="paragraph" w:styleId="afff5">
    <w:name w:val="caption"/>
    <w:basedOn w:val="a"/>
    <w:next w:val="a"/>
    <w:uiPriority w:val="35"/>
    <w:unhideWhenUsed/>
    <w:qFormat/>
    <w:rsid w:val="003826D6"/>
    <w:pPr>
      <w:spacing w:after="200"/>
      <w:jc w:val="both"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f9">
    <w:name w:val="annotation text"/>
    <w:basedOn w:val="a"/>
    <w:link w:val="af8"/>
    <w:semiHidden/>
    <w:unhideWhenUsed/>
    <w:qFormat/>
    <w:rsid w:val="003826D6"/>
    <w:rPr>
      <w:sz w:val="20"/>
    </w:rPr>
  </w:style>
  <w:style w:type="paragraph" w:styleId="afb">
    <w:name w:val="annotation subject"/>
    <w:basedOn w:val="af9"/>
    <w:next w:val="af9"/>
    <w:link w:val="afa"/>
    <w:semiHidden/>
    <w:unhideWhenUsed/>
    <w:qFormat/>
    <w:rsid w:val="003826D6"/>
    <w:rPr>
      <w:b/>
      <w:bCs/>
    </w:rPr>
  </w:style>
  <w:style w:type="paragraph" w:styleId="affc">
    <w:name w:val="Document Map"/>
    <w:basedOn w:val="a"/>
    <w:link w:val="affb"/>
    <w:semiHidden/>
    <w:qFormat/>
    <w:rsid w:val="003826D6"/>
    <w:pPr>
      <w:widowControl w:val="0"/>
      <w:shd w:val="clear" w:color="auto" w:fill="000080"/>
      <w:suppressAutoHyphens/>
    </w:pPr>
    <w:rPr>
      <w:rFonts w:ascii="Tahoma" w:hAnsi="Tahoma" w:cs="Tahoma"/>
      <w:sz w:val="20"/>
      <w:lang w:eastAsia="ar-SA"/>
    </w:rPr>
  </w:style>
  <w:style w:type="paragraph" w:customStyle="1" w:styleId="15">
    <w:name w:val="Текст сноски1"/>
    <w:basedOn w:val="a"/>
    <w:link w:val="afe"/>
    <w:qFormat/>
    <w:rsid w:val="003826D6"/>
    <w:pPr>
      <w:shd w:val="clear" w:color="auto" w:fill="FFFFFF"/>
      <w:spacing w:after="200" w:line="240" w:lineRule="atLeast"/>
      <w:ind w:firstLine="709"/>
      <w:jc w:val="both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6">
    <w:name w:val="Колонтитул"/>
    <w:basedOn w:val="a"/>
    <w:qFormat/>
    <w:rsid w:val="009F614A"/>
  </w:style>
  <w:style w:type="paragraph" w:customStyle="1" w:styleId="1b">
    <w:name w:val="Верхний колонтитул1"/>
    <w:basedOn w:val="a"/>
    <w:link w:val="ae"/>
    <w:unhideWhenUsed/>
    <w:qFormat/>
    <w:rsid w:val="003826D6"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link w:val="aa"/>
    <w:qFormat/>
    <w:rsid w:val="003826D6"/>
    <w:pPr>
      <w:spacing w:after="120"/>
      <w:ind w:left="283"/>
    </w:pPr>
  </w:style>
  <w:style w:type="paragraph" w:styleId="afff0">
    <w:name w:val="Title"/>
    <w:basedOn w:val="a"/>
    <w:next w:val="a"/>
    <w:link w:val="afff"/>
    <w:qFormat/>
    <w:rsid w:val="003826D6"/>
    <w:pPr>
      <w:suppressAutoHyphens/>
      <w:spacing w:before="240" w:after="240" w:line="276" w:lineRule="auto"/>
      <w:jc w:val="center"/>
      <w:outlineLvl w:val="0"/>
    </w:pPr>
    <w:rPr>
      <w:b/>
      <w:bCs/>
      <w:caps/>
      <w:kern w:val="2"/>
      <w:sz w:val="28"/>
      <w:szCs w:val="32"/>
      <w:lang w:eastAsia="ar-SA"/>
    </w:rPr>
  </w:style>
  <w:style w:type="paragraph" w:customStyle="1" w:styleId="12">
    <w:name w:val="Нижний колонтитул1"/>
    <w:basedOn w:val="a"/>
    <w:link w:val="af"/>
    <w:uiPriority w:val="99"/>
    <w:unhideWhenUsed/>
    <w:qFormat/>
    <w:rsid w:val="003826D6"/>
    <w:pPr>
      <w:tabs>
        <w:tab w:val="center" w:pos="4677"/>
        <w:tab w:val="right" w:pos="9355"/>
      </w:tabs>
    </w:pPr>
  </w:style>
  <w:style w:type="paragraph" w:styleId="afff7">
    <w:name w:val="Normal (Web)"/>
    <w:basedOn w:val="a"/>
    <w:uiPriority w:val="99"/>
    <w:qFormat/>
    <w:rsid w:val="003826D6"/>
    <w:pPr>
      <w:spacing w:before="150"/>
    </w:pPr>
    <w:rPr>
      <w:szCs w:val="24"/>
    </w:rPr>
  </w:style>
  <w:style w:type="paragraph" w:styleId="28">
    <w:name w:val="Body Text Indent 2"/>
    <w:basedOn w:val="a"/>
    <w:link w:val="27"/>
    <w:qFormat/>
    <w:rsid w:val="003826D6"/>
    <w:pPr>
      <w:spacing w:after="120" w:line="480" w:lineRule="auto"/>
      <w:ind w:left="283"/>
    </w:pPr>
    <w:rPr>
      <w:szCs w:val="24"/>
    </w:rPr>
  </w:style>
  <w:style w:type="paragraph" w:styleId="42">
    <w:name w:val="List Bullet 4"/>
    <w:basedOn w:val="a"/>
    <w:uiPriority w:val="99"/>
    <w:semiHidden/>
    <w:unhideWhenUsed/>
    <w:qFormat/>
    <w:rsid w:val="003826D6"/>
    <w:pPr>
      <w:ind w:left="849" w:hanging="283"/>
      <w:contextualSpacing/>
    </w:pPr>
  </w:style>
  <w:style w:type="paragraph" w:customStyle="1" w:styleId="ConsPlusNormal0">
    <w:name w:val="ConsPlusNormal"/>
    <w:link w:val="ConsPlusNormal"/>
    <w:qFormat/>
    <w:rsid w:val="003826D6"/>
    <w:pPr>
      <w:widowControl w:val="0"/>
    </w:pPr>
    <w:rPr>
      <w:rFonts w:ascii="Arial" w:eastAsia="Times New Roman" w:hAnsi="Arial" w:cs="Arial"/>
    </w:rPr>
  </w:style>
  <w:style w:type="paragraph" w:styleId="af5">
    <w:name w:val="List Paragraph"/>
    <w:basedOn w:val="a"/>
    <w:link w:val="af4"/>
    <w:uiPriority w:val="34"/>
    <w:qFormat/>
    <w:rsid w:val="003826D6"/>
    <w:pPr>
      <w:ind w:left="720"/>
      <w:contextualSpacing/>
      <w:jc w:val="center"/>
    </w:pPr>
    <w:rPr>
      <w:color w:val="000000"/>
      <w:sz w:val="22"/>
    </w:rPr>
  </w:style>
  <w:style w:type="paragraph" w:customStyle="1" w:styleId="afff8">
    <w:name w:val="Подпункт"/>
    <w:basedOn w:val="a"/>
    <w:qFormat/>
    <w:rsid w:val="003826D6"/>
    <w:pPr>
      <w:tabs>
        <w:tab w:val="left" w:pos="851"/>
        <w:tab w:val="left" w:pos="993"/>
        <w:tab w:val="left" w:pos="1844"/>
      </w:tabs>
      <w:spacing w:line="360" w:lineRule="auto"/>
      <w:ind w:left="993" w:hanging="851"/>
      <w:jc w:val="both"/>
    </w:pPr>
    <w:rPr>
      <w:b/>
      <w:bCs/>
      <w:sz w:val="28"/>
      <w:szCs w:val="28"/>
    </w:rPr>
  </w:style>
  <w:style w:type="paragraph" w:customStyle="1" w:styleId="-0">
    <w:name w:val="АМ - а булиты"/>
    <w:basedOn w:val="a"/>
    <w:link w:val="-"/>
    <w:qFormat/>
    <w:rsid w:val="003826D6"/>
    <w:pPr>
      <w:widowControl w:val="0"/>
      <w:tabs>
        <w:tab w:val="left" w:pos="0"/>
      </w:tabs>
      <w:spacing w:before="120" w:after="120"/>
      <w:ind w:left="1224" w:hanging="504"/>
      <w:jc w:val="both"/>
    </w:pPr>
    <w:rPr>
      <w:rFonts w:eastAsia="Calibri"/>
      <w:sz w:val="22"/>
      <w:szCs w:val="22"/>
      <w:lang w:eastAsia="en-US"/>
    </w:rPr>
  </w:style>
  <w:style w:type="paragraph" w:customStyle="1" w:styleId="Style12">
    <w:name w:val="Style12"/>
    <w:basedOn w:val="a"/>
    <w:uiPriority w:val="99"/>
    <w:qFormat/>
    <w:rsid w:val="003826D6"/>
    <w:pPr>
      <w:widowControl w:val="0"/>
      <w:spacing w:line="317" w:lineRule="exact"/>
      <w:ind w:firstLine="691"/>
      <w:jc w:val="both"/>
    </w:pPr>
    <w:rPr>
      <w:szCs w:val="24"/>
    </w:rPr>
  </w:style>
  <w:style w:type="paragraph" w:customStyle="1" w:styleId="1c">
    <w:name w:val="Стиль1"/>
    <w:basedOn w:val="a"/>
    <w:qFormat/>
    <w:rsid w:val="003826D6"/>
    <w:pPr>
      <w:spacing w:line="360" w:lineRule="auto"/>
      <w:ind w:firstLine="709"/>
      <w:jc w:val="both"/>
    </w:pPr>
    <w:rPr>
      <w:rFonts w:ascii="TimesET" w:hAnsi="TimesET"/>
      <w:sz w:val="28"/>
    </w:rPr>
  </w:style>
  <w:style w:type="paragraph" w:customStyle="1" w:styleId="ConsPlusNonformat">
    <w:name w:val="ConsPlusNonformat"/>
    <w:qFormat/>
    <w:rsid w:val="003826D6"/>
    <w:rPr>
      <w:rFonts w:ascii="Courier New" w:hAnsi="Courier New" w:cs="Courier New"/>
    </w:rPr>
  </w:style>
  <w:style w:type="paragraph" w:customStyle="1" w:styleId="8">
    <w:name w:val="8 пт (нум. список)"/>
    <w:basedOn w:val="a"/>
    <w:semiHidden/>
    <w:qFormat/>
    <w:rsid w:val="003826D6"/>
    <w:pPr>
      <w:tabs>
        <w:tab w:val="left" w:pos="1588"/>
      </w:tabs>
      <w:spacing w:before="40" w:after="40"/>
      <w:ind w:left="1588" w:hanging="681"/>
      <w:jc w:val="both"/>
    </w:pPr>
    <w:rPr>
      <w:sz w:val="16"/>
      <w:szCs w:val="24"/>
      <w:lang w:val="en-US"/>
    </w:rPr>
  </w:style>
  <w:style w:type="paragraph" w:customStyle="1" w:styleId="90">
    <w:name w:val="9 пт (нум. список)"/>
    <w:basedOn w:val="a"/>
    <w:semiHidden/>
    <w:qFormat/>
    <w:rsid w:val="003826D6"/>
    <w:pPr>
      <w:tabs>
        <w:tab w:val="left" w:pos="907"/>
      </w:tabs>
      <w:spacing w:before="144" w:after="144"/>
      <w:ind w:left="907" w:hanging="550"/>
      <w:jc w:val="both"/>
    </w:pPr>
    <w:rPr>
      <w:szCs w:val="24"/>
    </w:rPr>
  </w:style>
  <w:style w:type="paragraph" w:customStyle="1" w:styleId="NumberList">
    <w:name w:val="Number List"/>
    <w:basedOn w:val="a"/>
    <w:qFormat/>
    <w:rsid w:val="003826D6"/>
    <w:pPr>
      <w:tabs>
        <w:tab w:val="left" w:pos="360"/>
      </w:tabs>
      <w:spacing w:before="120"/>
      <w:ind w:left="360" w:hanging="360"/>
      <w:jc w:val="both"/>
    </w:pPr>
    <w:rPr>
      <w:szCs w:val="24"/>
    </w:rPr>
  </w:style>
  <w:style w:type="paragraph" w:customStyle="1" w:styleId="22">
    <w:name w:val="Основной текст (2)"/>
    <w:basedOn w:val="a"/>
    <w:link w:val="21"/>
    <w:qFormat/>
    <w:rsid w:val="003826D6"/>
    <w:pPr>
      <w:widowControl w:val="0"/>
      <w:shd w:val="clear" w:color="auto" w:fill="FFFFFF"/>
      <w:spacing w:before="300" w:line="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32">
    <w:name w:val="Пункт_3"/>
    <w:basedOn w:val="a"/>
    <w:uiPriority w:val="99"/>
    <w:qFormat/>
    <w:rsid w:val="003826D6"/>
    <w:pPr>
      <w:tabs>
        <w:tab w:val="left" w:pos="1134"/>
      </w:tabs>
      <w:spacing w:line="360" w:lineRule="auto"/>
      <w:ind w:left="1134" w:hanging="1133"/>
      <w:jc w:val="both"/>
    </w:pPr>
    <w:rPr>
      <w:sz w:val="28"/>
      <w:szCs w:val="28"/>
    </w:rPr>
  </w:style>
  <w:style w:type="paragraph" w:styleId="af3">
    <w:name w:val="No Spacing"/>
    <w:link w:val="af2"/>
    <w:uiPriority w:val="1"/>
    <w:qFormat/>
    <w:rsid w:val="003826D6"/>
    <w:rPr>
      <w:sz w:val="22"/>
      <w:szCs w:val="22"/>
    </w:rPr>
  </w:style>
  <w:style w:type="paragraph" w:customStyle="1" w:styleId="NoSpacing1">
    <w:name w:val="No Spacing1"/>
    <w:qFormat/>
    <w:rsid w:val="003826D6"/>
    <w:pPr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211">
    <w:name w:val="Основной текст 21"/>
    <w:basedOn w:val="a"/>
    <w:qFormat/>
    <w:rsid w:val="003826D6"/>
    <w:pPr>
      <w:suppressAutoHyphens/>
      <w:spacing w:after="120" w:line="480" w:lineRule="auto"/>
    </w:pPr>
    <w:rPr>
      <w:szCs w:val="24"/>
      <w:lang w:eastAsia="ar-SA"/>
    </w:rPr>
  </w:style>
  <w:style w:type="paragraph" w:customStyle="1" w:styleId="p5">
    <w:name w:val="p5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p1">
    <w:name w:val="p1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af6">
    <w:name w:val="Пункт"/>
    <w:basedOn w:val="a"/>
    <w:link w:val="13"/>
    <w:qFormat/>
    <w:rsid w:val="003826D6"/>
    <w:pPr>
      <w:spacing w:line="360" w:lineRule="auto"/>
      <w:jc w:val="both"/>
    </w:pPr>
    <w:rPr>
      <w:sz w:val="28"/>
    </w:rPr>
  </w:style>
  <w:style w:type="paragraph" w:customStyle="1" w:styleId="33">
    <w:name w:val="Основной текст3"/>
    <w:basedOn w:val="a"/>
    <w:qFormat/>
    <w:rsid w:val="003826D6"/>
    <w:pPr>
      <w:shd w:val="clear" w:color="auto" w:fill="FFFFFF"/>
      <w:suppressAutoHyphens/>
      <w:spacing w:before="600" w:after="600" w:line="320" w:lineRule="exact"/>
      <w:ind w:hanging="340"/>
      <w:jc w:val="both"/>
    </w:pPr>
    <w:rPr>
      <w:spacing w:val="12"/>
      <w:kern w:val="2"/>
      <w:sz w:val="23"/>
      <w:szCs w:val="23"/>
    </w:rPr>
  </w:style>
  <w:style w:type="paragraph" w:customStyle="1" w:styleId="s1">
    <w:name w:val="s_1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ConsNormal">
    <w:name w:val="ConsNormal"/>
    <w:qFormat/>
    <w:rsid w:val="003826D6"/>
    <w:pPr>
      <w:widowControl w:val="0"/>
      <w:ind w:right="19772" w:firstLine="720"/>
    </w:pPr>
    <w:rPr>
      <w:rFonts w:ascii="Arial" w:eastAsia="Times New Roman" w:hAnsi="Arial" w:cs="Arial"/>
    </w:rPr>
  </w:style>
  <w:style w:type="paragraph" w:customStyle="1" w:styleId="s3">
    <w:name w:val="s_3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empty">
    <w:name w:val="empty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s16">
    <w:name w:val="s_16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1d">
    <w:name w:val="Рецензия1"/>
    <w:uiPriority w:val="99"/>
    <w:semiHidden/>
    <w:qFormat/>
    <w:rsid w:val="003826D6"/>
    <w:rPr>
      <w:rFonts w:ascii="Times New Roman" w:eastAsia="Times New Roman" w:hAnsi="Times New Roman" w:cs="Times New Roman"/>
      <w:sz w:val="24"/>
    </w:rPr>
  </w:style>
  <w:style w:type="paragraph" w:customStyle="1" w:styleId="ConsNonformat0">
    <w:name w:val="ConsNonformat"/>
    <w:link w:val="ConsNonformat"/>
    <w:qFormat/>
    <w:rsid w:val="003826D6"/>
    <w:pPr>
      <w:widowControl w:val="0"/>
    </w:pPr>
    <w:rPr>
      <w:rFonts w:ascii="Courier New" w:eastAsia="Times New Roman" w:hAnsi="Courier New" w:cs="Courier New"/>
    </w:rPr>
  </w:style>
  <w:style w:type="paragraph" w:customStyle="1" w:styleId="-1">
    <w:name w:val="Ячейка - Текст слева"/>
    <w:basedOn w:val="a"/>
    <w:qFormat/>
    <w:rsid w:val="003826D6"/>
    <w:pPr>
      <w:spacing w:after="200" w:line="288" w:lineRule="auto"/>
    </w:pPr>
    <w:rPr>
      <w:rFonts w:eastAsiaTheme="minorHAnsi" w:cstheme="minorBidi"/>
      <w:sz w:val="28"/>
      <w:szCs w:val="22"/>
      <w:lang w:eastAsia="en-US"/>
    </w:rPr>
  </w:style>
  <w:style w:type="paragraph" w:customStyle="1" w:styleId="2a">
    <w:name w:val="Прил2_Основной текст"/>
    <w:basedOn w:val="a"/>
    <w:qFormat/>
    <w:rsid w:val="003826D6"/>
    <w:pPr>
      <w:spacing w:before="120" w:line="360" w:lineRule="auto"/>
      <w:ind w:firstLine="851"/>
      <w:jc w:val="both"/>
    </w:pPr>
    <w:rPr>
      <w:rFonts w:eastAsia="Calibri"/>
      <w:szCs w:val="24"/>
    </w:rPr>
  </w:style>
  <w:style w:type="paragraph" w:customStyle="1" w:styleId="212">
    <w:name w:val="Прил2_заголовок 1"/>
    <w:basedOn w:val="af5"/>
    <w:next w:val="2a"/>
    <w:qFormat/>
    <w:rsid w:val="003826D6"/>
    <w:pPr>
      <w:keepNext/>
      <w:keepLines/>
      <w:tabs>
        <w:tab w:val="left" w:pos="0"/>
        <w:tab w:val="left" w:pos="360"/>
        <w:tab w:val="left" w:pos="720"/>
        <w:tab w:val="left" w:pos="862"/>
      </w:tabs>
      <w:spacing w:before="240" w:after="240" w:line="360" w:lineRule="auto"/>
      <w:ind w:left="851"/>
      <w:contextualSpacing w:val="0"/>
      <w:jc w:val="both"/>
      <w:outlineLvl w:val="0"/>
    </w:pPr>
    <w:rPr>
      <w:b/>
      <w:bCs/>
      <w:caps/>
      <w:color w:val="auto"/>
      <w:sz w:val="26"/>
      <w:szCs w:val="24"/>
    </w:rPr>
  </w:style>
  <w:style w:type="paragraph" w:customStyle="1" w:styleId="220">
    <w:name w:val="Прил2_Заголовок 2"/>
    <w:basedOn w:val="af5"/>
    <w:next w:val="2a"/>
    <w:qFormat/>
    <w:rsid w:val="003826D6"/>
    <w:pPr>
      <w:keepNext/>
      <w:keepLines/>
      <w:tabs>
        <w:tab w:val="left" w:pos="0"/>
        <w:tab w:val="left" w:pos="360"/>
        <w:tab w:val="left" w:pos="862"/>
      </w:tabs>
      <w:spacing w:before="240" w:after="120" w:line="360" w:lineRule="auto"/>
      <w:ind w:left="851"/>
      <w:contextualSpacing w:val="0"/>
      <w:jc w:val="both"/>
      <w:outlineLvl w:val="1"/>
    </w:pPr>
    <w:rPr>
      <w:rFonts w:eastAsia="Calibri"/>
      <w:b/>
      <w:color w:val="auto"/>
      <w:sz w:val="26"/>
      <w:szCs w:val="26"/>
      <w:lang w:eastAsia="hi-IN" w:bidi="hi-IN"/>
    </w:rPr>
  </w:style>
  <w:style w:type="paragraph" w:customStyle="1" w:styleId="230">
    <w:name w:val="Прил2_Заголовок 3"/>
    <w:basedOn w:val="af5"/>
    <w:next w:val="2a"/>
    <w:qFormat/>
    <w:rsid w:val="003826D6"/>
    <w:pPr>
      <w:keepNext/>
      <w:keepLines/>
      <w:tabs>
        <w:tab w:val="left" w:pos="0"/>
        <w:tab w:val="left" w:pos="360"/>
      </w:tabs>
      <w:spacing w:before="120" w:after="120" w:line="360" w:lineRule="auto"/>
      <w:ind w:left="851"/>
      <w:contextualSpacing w:val="0"/>
      <w:jc w:val="both"/>
      <w:outlineLvl w:val="2"/>
    </w:pPr>
    <w:rPr>
      <w:rFonts w:eastAsia="Calibri"/>
      <w:b/>
      <w:color w:val="auto"/>
      <w:sz w:val="24"/>
      <w:szCs w:val="24"/>
      <w:lang w:eastAsia="hi-IN" w:bidi="hi-IN"/>
    </w:rPr>
  </w:style>
  <w:style w:type="paragraph" w:customStyle="1" w:styleId="240">
    <w:name w:val="Прил2_Заголовок 4"/>
    <w:basedOn w:val="af5"/>
    <w:next w:val="2a"/>
    <w:qFormat/>
    <w:rsid w:val="003826D6"/>
    <w:pPr>
      <w:keepNext/>
      <w:keepLines/>
      <w:tabs>
        <w:tab w:val="left" w:pos="0"/>
        <w:tab w:val="left" w:pos="360"/>
      </w:tabs>
      <w:spacing w:line="360" w:lineRule="auto"/>
      <w:ind w:left="0" w:firstLine="851"/>
      <w:jc w:val="both"/>
      <w:outlineLvl w:val="3"/>
    </w:pPr>
    <w:rPr>
      <w:rFonts w:eastAsia="Calibri"/>
      <w:b/>
      <w:color w:val="auto"/>
      <w:sz w:val="24"/>
      <w:szCs w:val="24"/>
    </w:rPr>
  </w:style>
  <w:style w:type="paragraph" w:customStyle="1" w:styleId="afff9">
    <w:name w:val="ТЛ_Наим_документа"/>
    <w:basedOn w:val="a"/>
    <w:uiPriority w:val="8"/>
    <w:qFormat/>
    <w:rsid w:val="003826D6"/>
    <w:pPr>
      <w:jc w:val="center"/>
    </w:pPr>
    <w:rPr>
      <w:b/>
      <w:bCs/>
      <w:sz w:val="32"/>
    </w:rPr>
  </w:style>
  <w:style w:type="paragraph" w:customStyle="1" w:styleId="221">
    <w:name w:val="Прил2_Нумеров2"/>
    <w:basedOn w:val="a"/>
    <w:qFormat/>
    <w:rsid w:val="003826D6"/>
    <w:pPr>
      <w:tabs>
        <w:tab w:val="left" w:pos="0"/>
      </w:tabs>
      <w:spacing w:after="120" w:line="360" w:lineRule="auto"/>
      <w:ind w:firstLine="851"/>
      <w:jc w:val="both"/>
    </w:pPr>
    <w:rPr>
      <w:szCs w:val="24"/>
      <w:u w:color="000000"/>
    </w:rPr>
  </w:style>
  <w:style w:type="paragraph" w:customStyle="1" w:styleId="afffa">
    <w:name w:val="Таблица_строки"/>
    <w:basedOn w:val="a"/>
    <w:qFormat/>
    <w:rsid w:val="003826D6"/>
    <w:pPr>
      <w:widowControl w:val="0"/>
      <w:tabs>
        <w:tab w:val="left" w:pos="2468"/>
        <w:tab w:val="left" w:pos="4931"/>
        <w:tab w:val="left" w:pos="7394"/>
      </w:tabs>
      <w:spacing w:before="20" w:after="20"/>
    </w:pPr>
    <w:rPr>
      <w:sz w:val="20"/>
      <w:szCs w:val="24"/>
    </w:rPr>
  </w:style>
  <w:style w:type="paragraph" w:customStyle="1" w:styleId="24">
    <w:name w:val="Сноска (2)"/>
    <w:basedOn w:val="a"/>
    <w:link w:val="23"/>
    <w:qFormat/>
    <w:rsid w:val="003826D6"/>
    <w:pPr>
      <w:shd w:val="clear" w:color="auto" w:fill="FFFFFF"/>
      <w:spacing w:after="200" w:line="240" w:lineRule="atLeast"/>
      <w:ind w:firstLine="709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2b">
    <w:name w:val="Прил2_перечисление"/>
    <w:basedOn w:val="af5"/>
    <w:qFormat/>
    <w:rsid w:val="003826D6"/>
    <w:pPr>
      <w:tabs>
        <w:tab w:val="left" w:pos="0"/>
        <w:tab w:val="left" w:pos="1276"/>
      </w:tabs>
      <w:spacing w:after="120" w:line="360" w:lineRule="auto"/>
      <w:ind w:left="0" w:firstLine="851"/>
      <w:contextualSpacing w:val="0"/>
      <w:jc w:val="both"/>
    </w:pPr>
    <w:rPr>
      <w:rFonts w:eastAsia="Calibri"/>
      <w:color w:val="auto"/>
      <w:sz w:val="24"/>
      <w:szCs w:val="24"/>
    </w:rPr>
  </w:style>
  <w:style w:type="paragraph" w:customStyle="1" w:styleId="222">
    <w:name w:val="Прил2_Перечисление_2"/>
    <w:basedOn w:val="af5"/>
    <w:qFormat/>
    <w:rsid w:val="003826D6"/>
    <w:pPr>
      <w:tabs>
        <w:tab w:val="left" w:pos="0"/>
      </w:tabs>
      <w:spacing w:after="120" w:line="360" w:lineRule="auto"/>
      <w:ind w:left="1418"/>
      <w:jc w:val="both"/>
    </w:pPr>
    <w:rPr>
      <w:rFonts w:eastAsia="Calibri"/>
      <w:color w:val="auto"/>
      <w:sz w:val="24"/>
      <w:szCs w:val="24"/>
    </w:rPr>
  </w:style>
  <w:style w:type="paragraph" w:customStyle="1" w:styleId="231">
    <w:name w:val="Прил2_Перечисление_3"/>
    <w:basedOn w:val="af5"/>
    <w:qFormat/>
    <w:rsid w:val="003826D6"/>
    <w:pPr>
      <w:tabs>
        <w:tab w:val="left" w:pos="0"/>
        <w:tab w:val="left" w:pos="1276"/>
      </w:tabs>
      <w:spacing w:after="120" w:line="360" w:lineRule="auto"/>
      <w:ind w:hanging="357"/>
      <w:jc w:val="both"/>
    </w:pPr>
    <w:rPr>
      <w:rFonts w:eastAsia="Calibri"/>
      <w:color w:val="auto"/>
      <w:sz w:val="24"/>
      <w:szCs w:val="24"/>
    </w:rPr>
  </w:style>
  <w:style w:type="paragraph" w:customStyle="1" w:styleId="aff0">
    <w:name w:val="Текст таблицы"/>
    <w:basedOn w:val="a"/>
    <w:link w:val="aff"/>
    <w:qFormat/>
    <w:rsid w:val="003826D6"/>
    <w:pPr>
      <w:spacing w:after="200" w:line="360" w:lineRule="auto"/>
      <w:ind w:firstLine="709"/>
      <w:jc w:val="center"/>
    </w:pPr>
    <w:rPr>
      <w:sz w:val="28"/>
      <w:szCs w:val="24"/>
    </w:rPr>
  </w:style>
  <w:style w:type="paragraph" w:customStyle="1" w:styleId="1e">
    <w:name w:val="Прил1_Основной текст"/>
    <w:basedOn w:val="afff4"/>
    <w:qFormat/>
    <w:rsid w:val="003826D6"/>
    <w:pPr>
      <w:spacing w:before="120" w:line="360" w:lineRule="auto"/>
      <w:ind w:left="0" w:firstLine="851"/>
      <w:jc w:val="both"/>
    </w:pPr>
    <w:rPr>
      <w:szCs w:val="24"/>
    </w:rPr>
  </w:style>
  <w:style w:type="paragraph" w:customStyle="1" w:styleId="afffb">
    <w:name w:val="ТЛ_город_год"/>
    <w:basedOn w:val="a"/>
    <w:uiPriority w:val="8"/>
    <w:qFormat/>
    <w:rsid w:val="003826D6"/>
    <w:pPr>
      <w:spacing w:after="200" w:line="276" w:lineRule="auto"/>
      <w:jc w:val="center"/>
    </w:pPr>
    <w:rPr>
      <w:b/>
      <w:sz w:val="28"/>
    </w:rPr>
  </w:style>
  <w:style w:type="paragraph" w:customStyle="1" w:styleId="Standard">
    <w:name w:val="Standard"/>
    <w:qFormat/>
    <w:rsid w:val="003826D6"/>
    <w:pPr>
      <w:textAlignment w:val="baseline"/>
    </w:pPr>
    <w:rPr>
      <w:rFonts w:ascii="Times New Roman" w:eastAsia="Arial" w:hAnsi="Times New Roman" w:cs="Times New Roman"/>
      <w:kern w:val="2"/>
      <w:sz w:val="24"/>
      <w:szCs w:val="24"/>
      <w:lang w:eastAsia="ar-SA"/>
    </w:rPr>
  </w:style>
  <w:style w:type="paragraph" w:customStyle="1" w:styleId="afffc">
    <w:name w:val="ТЛ_Восход_Наим_разработчика"/>
    <w:basedOn w:val="a"/>
    <w:uiPriority w:val="8"/>
    <w:qFormat/>
    <w:rsid w:val="003826D6"/>
    <w:pPr>
      <w:jc w:val="center"/>
    </w:pPr>
    <w:rPr>
      <w:caps/>
      <w:sz w:val="28"/>
    </w:rPr>
  </w:style>
  <w:style w:type="paragraph" w:customStyle="1" w:styleId="43">
    <w:name w:val="Заголовок №4"/>
    <w:basedOn w:val="a"/>
    <w:qFormat/>
    <w:rsid w:val="003826D6"/>
    <w:pPr>
      <w:shd w:val="clear" w:color="auto" w:fill="FFFFFF"/>
      <w:spacing w:after="420" w:line="227" w:lineRule="exact"/>
      <w:outlineLvl w:val="3"/>
    </w:pPr>
    <w:rPr>
      <w:rFonts w:ascii="Arial" w:eastAsia="Arial" w:hAnsi="Arial" w:cs="Arial"/>
      <w:sz w:val="18"/>
      <w:szCs w:val="18"/>
      <w:lang w:eastAsia="en-US"/>
    </w:rPr>
  </w:style>
  <w:style w:type="paragraph" w:customStyle="1" w:styleId="aff3">
    <w:name w:val="_абзац"/>
    <w:basedOn w:val="a"/>
    <w:link w:val="aff2"/>
    <w:qFormat/>
    <w:rsid w:val="003826D6"/>
    <w:pPr>
      <w:spacing w:line="288" w:lineRule="auto"/>
      <w:ind w:firstLine="709"/>
      <w:jc w:val="both"/>
    </w:pPr>
    <w:rPr>
      <w:szCs w:val="24"/>
    </w:rPr>
  </w:style>
  <w:style w:type="paragraph" w:customStyle="1" w:styleId="aff5">
    <w:name w:val="Подпись к таблице"/>
    <w:basedOn w:val="a"/>
    <w:link w:val="aff4"/>
    <w:qFormat/>
    <w:rsid w:val="003826D6"/>
    <w:pPr>
      <w:widowControl w:val="0"/>
      <w:ind w:left="1090"/>
    </w:pPr>
    <w:rPr>
      <w:b/>
      <w:bCs/>
      <w:sz w:val="68"/>
      <w:szCs w:val="68"/>
      <w:lang w:eastAsia="en-US"/>
    </w:rPr>
  </w:style>
  <w:style w:type="paragraph" w:customStyle="1" w:styleId="aff7">
    <w:name w:val="Другое"/>
    <w:basedOn w:val="a"/>
    <w:link w:val="aff6"/>
    <w:qFormat/>
    <w:rsid w:val="003826D6"/>
    <w:pPr>
      <w:widowControl w:val="0"/>
      <w:ind w:firstLine="400"/>
    </w:pPr>
    <w:rPr>
      <w:sz w:val="22"/>
      <w:szCs w:val="22"/>
      <w:lang w:eastAsia="en-US"/>
    </w:rPr>
  </w:style>
  <w:style w:type="paragraph" w:customStyle="1" w:styleId="223">
    <w:name w:val="Основной текст 22"/>
    <w:basedOn w:val="a"/>
    <w:qFormat/>
    <w:rsid w:val="003826D6"/>
    <w:pPr>
      <w:suppressAutoHyphens/>
      <w:spacing w:after="120" w:line="480" w:lineRule="auto"/>
    </w:pPr>
    <w:rPr>
      <w:sz w:val="20"/>
      <w:lang w:eastAsia="ar-SA"/>
    </w:rPr>
  </w:style>
  <w:style w:type="paragraph" w:customStyle="1" w:styleId="Default">
    <w:name w:val="Default"/>
    <w:uiPriority w:val="99"/>
    <w:qFormat/>
    <w:rsid w:val="003826D6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fffd">
    <w:name w:val="Элемент списка"/>
    <w:basedOn w:val="20"/>
    <w:next w:val="15"/>
    <w:qFormat/>
    <w:rsid w:val="003826D6"/>
    <w:pPr>
      <w:widowControl w:val="0"/>
      <w:tabs>
        <w:tab w:val="left" w:pos="720"/>
        <w:tab w:val="left" w:pos="992"/>
      </w:tabs>
      <w:suppressAutoHyphens/>
      <w:spacing w:before="120" w:line="240" w:lineRule="auto"/>
      <w:ind w:left="720" w:hanging="360"/>
      <w:jc w:val="both"/>
    </w:pPr>
    <w:rPr>
      <w:rFonts w:cs="Tahoma"/>
      <w:lang w:eastAsia="ar-SA"/>
    </w:rPr>
  </w:style>
  <w:style w:type="paragraph" w:customStyle="1" w:styleId="afffe">
    <w:name w:val="Элемент подсписка"/>
    <w:basedOn w:val="afffd"/>
    <w:qFormat/>
    <w:rsid w:val="003826D6"/>
    <w:pPr>
      <w:tabs>
        <w:tab w:val="clear" w:pos="992"/>
        <w:tab w:val="left" w:pos="1276"/>
      </w:tabs>
      <w:spacing w:before="60" w:after="60"/>
      <w:ind w:left="1276" w:hanging="284"/>
    </w:pPr>
  </w:style>
  <w:style w:type="paragraph" w:customStyle="1" w:styleId="aff9">
    <w:name w:val="Текст ТД"/>
    <w:basedOn w:val="a"/>
    <w:link w:val="aff8"/>
    <w:qFormat/>
    <w:rsid w:val="003826D6"/>
    <w:pPr>
      <w:tabs>
        <w:tab w:val="left" w:pos="0"/>
      </w:tabs>
      <w:spacing w:after="200"/>
      <w:ind w:left="3840" w:hanging="360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1f">
    <w:name w:val="Обычный1"/>
    <w:qFormat/>
    <w:rsid w:val="003826D6"/>
    <w:pPr>
      <w:widowControl w:val="0"/>
      <w:ind w:firstLine="40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affff">
    <w:name w:val="Содержимое таблицы"/>
    <w:basedOn w:val="a"/>
    <w:qFormat/>
    <w:rsid w:val="003826D6"/>
    <w:pPr>
      <w:widowControl w:val="0"/>
      <w:suppressLineNumbers/>
      <w:suppressAutoHyphens/>
    </w:pPr>
    <w:rPr>
      <w:lang w:eastAsia="ar-SA"/>
    </w:rPr>
  </w:style>
  <w:style w:type="paragraph" w:customStyle="1" w:styleId="affff0">
    <w:name w:val="Заголовок таблицы"/>
    <w:basedOn w:val="affff"/>
    <w:qFormat/>
    <w:rsid w:val="003826D6"/>
    <w:pPr>
      <w:jc w:val="center"/>
    </w:pPr>
    <w:rPr>
      <w:b/>
      <w:bCs/>
    </w:rPr>
  </w:style>
  <w:style w:type="paragraph" w:customStyle="1" w:styleId="affff1">
    <w:name w:val="Заголовок договора"/>
    <w:basedOn w:val="ad"/>
    <w:next w:val="affff2"/>
    <w:qFormat/>
    <w:rsid w:val="003826D6"/>
    <w:pPr>
      <w:widowControl w:val="0"/>
      <w:suppressAutoHyphens/>
      <w:spacing w:before="240"/>
      <w:ind w:firstLine="709"/>
      <w:jc w:val="center"/>
    </w:pPr>
    <w:rPr>
      <w:b/>
      <w:caps/>
      <w:sz w:val="28"/>
      <w:lang w:eastAsia="ar-SA"/>
    </w:rPr>
  </w:style>
  <w:style w:type="paragraph" w:customStyle="1" w:styleId="affff2">
    <w:name w:val="Наименование договора"/>
    <w:basedOn w:val="ad"/>
    <w:next w:val="ad"/>
    <w:qFormat/>
    <w:rsid w:val="003826D6"/>
    <w:pPr>
      <w:widowControl w:val="0"/>
      <w:suppressAutoHyphens/>
      <w:spacing w:before="240"/>
      <w:ind w:firstLine="709"/>
      <w:jc w:val="center"/>
    </w:pPr>
    <w:rPr>
      <w:b/>
      <w:lang w:eastAsia="ar-SA"/>
    </w:rPr>
  </w:style>
  <w:style w:type="paragraph" w:customStyle="1" w:styleId="1f0">
    <w:name w:val="Список маркированный уровня 1"/>
    <w:basedOn w:val="a"/>
    <w:qFormat/>
    <w:rsid w:val="003826D6"/>
    <w:pPr>
      <w:tabs>
        <w:tab w:val="left" w:pos="0"/>
      </w:tabs>
      <w:suppressAutoHyphens/>
      <w:spacing w:before="60" w:after="60" w:line="276" w:lineRule="auto"/>
      <w:ind w:left="709" w:hanging="425"/>
      <w:jc w:val="both"/>
    </w:pPr>
    <w:rPr>
      <w:szCs w:val="24"/>
      <w:lang w:eastAsia="ar-SA"/>
    </w:rPr>
  </w:style>
  <w:style w:type="paragraph" w:customStyle="1" w:styleId="affff3">
    <w:name w:val="Подсписок"/>
    <w:basedOn w:val="afff2"/>
    <w:qFormat/>
    <w:rsid w:val="003826D6"/>
    <w:pPr>
      <w:tabs>
        <w:tab w:val="clear" w:pos="1134"/>
      </w:tabs>
      <w:ind w:left="0" w:firstLine="0"/>
    </w:pPr>
  </w:style>
  <w:style w:type="paragraph" w:customStyle="1" w:styleId="western">
    <w:name w:val="western"/>
    <w:basedOn w:val="a"/>
    <w:qFormat/>
    <w:rsid w:val="003826D6"/>
    <w:pPr>
      <w:spacing w:before="113" w:after="57"/>
      <w:ind w:firstLine="709"/>
      <w:jc w:val="both"/>
    </w:pPr>
    <w:rPr>
      <w:szCs w:val="24"/>
    </w:rPr>
  </w:style>
  <w:style w:type="paragraph" w:customStyle="1" w:styleId="--">
    <w:name w:val="список-хороший-маркированный"/>
    <w:basedOn w:val="a"/>
    <w:qFormat/>
    <w:rsid w:val="003826D6"/>
    <w:pPr>
      <w:ind w:firstLine="709"/>
      <w:jc w:val="both"/>
    </w:pPr>
    <w:rPr>
      <w:szCs w:val="24"/>
    </w:rPr>
  </w:style>
  <w:style w:type="paragraph" w:customStyle="1" w:styleId="1f1">
    <w:name w:val="Без интервала1"/>
    <w:uiPriority w:val="99"/>
    <w:qFormat/>
    <w:rsid w:val="003826D6"/>
    <w:rPr>
      <w:rFonts w:eastAsia="Times New Roman" w:cs="Times New Roman"/>
      <w:sz w:val="22"/>
      <w:szCs w:val="22"/>
      <w:lang w:eastAsia="en-US"/>
    </w:rPr>
  </w:style>
  <w:style w:type="paragraph" w:customStyle="1" w:styleId="2c">
    <w:name w:val="Абзац списка2"/>
    <w:basedOn w:val="a"/>
    <w:qFormat/>
    <w:rsid w:val="003826D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34">
    <w:name w:val="Абзац списка3"/>
    <w:basedOn w:val="a"/>
    <w:qFormat/>
    <w:rsid w:val="003826D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qFormat/>
    <w:rsid w:val="003826D6"/>
    <w:rPr>
      <w:rFonts w:ascii="Courier New" w:hAnsi="Courier New" w:cs="Courier New"/>
      <w:lang w:eastAsia="en-US"/>
    </w:rPr>
  </w:style>
  <w:style w:type="paragraph" w:customStyle="1" w:styleId="FORMATTEXT">
    <w:name w:val=".FORMATTEXT"/>
    <w:uiPriority w:val="99"/>
    <w:qFormat/>
    <w:rsid w:val="003826D6"/>
    <w:pPr>
      <w:widowControl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">
    <w:name w:val="Endnote"/>
    <w:basedOn w:val="Standard"/>
    <w:link w:val="affa"/>
    <w:qFormat/>
    <w:rsid w:val="003826D6"/>
    <w:pPr>
      <w:suppressLineNumbers/>
      <w:ind w:left="339" w:hanging="339"/>
    </w:pPr>
    <w:rPr>
      <w:rFonts w:ascii="Liberation Serif" w:eastAsia="NSimSun" w:hAnsi="Liberation Serif" w:cs="Mangal"/>
      <w:color w:val="00000A"/>
      <w:sz w:val="20"/>
      <w:szCs w:val="20"/>
      <w:lang w:eastAsia="zh-CN" w:bidi="hi-IN"/>
    </w:rPr>
  </w:style>
  <w:style w:type="paragraph" w:customStyle="1" w:styleId="50">
    <w:name w:val="Основной текст (5)"/>
    <w:basedOn w:val="a"/>
    <w:qFormat/>
    <w:rsid w:val="003826D6"/>
    <w:pPr>
      <w:widowControl w:val="0"/>
      <w:shd w:val="clear" w:color="auto" w:fill="FFFFFF"/>
      <w:spacing w:line="317" w:lineRule="exact"/>
      <w:jc w:val="center"/>
    </w:pPr>
    <w:rPr>
      <w:b/>
      <w:bCs/>
      <w:sz w:val="26"/>
      <w:szCs w:val="26"/>
      <w:lang w:eastAsia="en-US"/>
    </w:rPr>
  </w:style>
  <w:style w:type="paragraph" w:customStyle="1" w:styleId="Style2">
    <w:name w:val="Style2"/>
    <w:basedOn w:val="a"/>
    <w:uiPriority w:val="99"/>
    <w:qFormat/>
    <w:rsid w:val="003826D6"/>
    <w:pPr>
      <w:widowControl w:val="0"/>
    </w:pPr>
    <w:rPr>
      <w:szCs w:val="24"/>
    </w:rPr>
  </w:style>
  <w:style w:type="paragraph" w:customStyle="1" w:styleId="1050">
    <w:name w:val="1050"/>
    <w:basedOn w:val="a"/>
    <w:qFormat/>
    <w:rsid w:val="003826D6"/>
    <w:pPr>
      <w:spacing w:beforeAutospacing="1" w:afterAutospacing="1"/>
    </w:pPr>
    <w:rPr>
      <w:szCs w:val="24"/>
    </w:rPr>
  </w:style>
  <w:style w:type="paragraph" w:customStyle="1" w:styleId="FootnoteText">
    <w:name w:val="Footnote Text"/>
    <w:basedOn w:val="a"/>
    <w:link w:val="17"/>
    <w:qFormat/>
    <w:rsid w:val="00C304A0"/>
    <w:rPr>
      <w:sz w:val="20"/>
    </w:rPr>
  </w:style>
  <w:style w:type="paragraph" w:customStyle="1" w:styleId="Header">
    <w:name w:val="Header"/>
    <w:basedOn w:val="afff6"/>
    <w:rsid w:val="00EE7BDE"/>
  </w:style>
  <w:style w:type="paragraph" w:customStyle="1" w:styleId="Footer">
    <w:name w:val="Footer"/>
    <w:basedOn w:val="afff6"/>
    <w:rsid w:val="00EE7BDE"/>
  </w:style>
  <w:style w:type="table" w:styleId="affff4">
    <w:name w:val="Table Grid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2">
    <w:name w:val="Сетка таблицы1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link w:val="ae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d">
    <w:name w:val="Сетка таблицы2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qFormat/>
    <w:rsid w:val="003826D6"/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qFormat/>
    <w:rsid w:val="003826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1"/>
    <w:uiPriority w:val="59"/>
    <w:qFormat/>
    <w:rsid w:val="003826D6"/>
    <w:rPr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Сетка таблицы52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3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1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sky_internat@mtsr.omskportal.ru" TargetMode="External"/><Relationship Id="rId13" Type="http://schemas.openxmlformats.org/officeDocument/2006/relationships/hyperlink" Target="https://etp.torgi82.ru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etp.torgi82.ru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etp.torgi82.r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zakupki.gov.ru/" TargetMode="External"/><Relationship Id="rId10" Type="http://schemas.openxmlformats.org/officeDocument/2006/relationships/hyperlink" Target="https://etp.torgi82.ru/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torgi82.ru/" TargetMode="External"/><Relationship Id="rId14" Type="http://schemas.openxmlformats.org/officeDocument/2006/relationships/hyperlink" Target="https://etp.torgi82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DF4A32-EDBF-4B9B-981B-E8C612937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1055</TotalTime>
  <Pages>1</Pages>
  <Words>10641</Words>
  <Characters>60659</Characters>
  <Application>Microsoft Office Word</Application>
  <DocSecurity>0</DocSecurity>
  <Lines>505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Samsung</cp:lastModifiedBy>
  <cp:revision>363</cp:revision>
  <cp:lastPrinted>2020-02-13T13:55:00Z</cp:lastPrinted>
  <dcterms:created xsi:type="dcterms:W3CDTF">2025-02-05T08:51:00Z</dcterms:created>
  <dcterms:modified xsi:type="dcterms:W3CDTF">2026-08-21T17:40:00Z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C574B9F4951840FBA95C227C45A5940B</vt:lpwstr>
  </property>
  <property fmtid="{D5CDD505-2E9C-101B-9397-08002B2CF9AE}" pid="3" name="KSOProductBuildVer">
    <vt:lpwstr>1049-11.2.0.11537</vt:lpwstr>
  </property>
  <property fmtid="{D5CDD505-2E9C-101B-9397-08002B2CF9AE}" pid="4" name="_DocHome">
    <vt:i4>-390817082</vt:i4>
  </property>
</Properties>
</file>