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6AED" w:rsidRPr="005E2302" w:rsidRDefault="002453ED" w:rsidP="000D756F">
      <w:pPr>
        <w:pStyle w:val="affffa"/>
        <w:jc w:val="center"/>
        <w:rPr>
          <w:b/>
        </w:rPr>
      </w:pPr>
      <w:r w:rsidRPr="005E2302">
        <w:rPr>
          <w:b/>
        </w:rPr>
        <w:t>Договор №</w:t>
      </w:r>
      <w:r w:rsidR="00CF466E" w:rsidRPr="005E2302">
        <w:rPr>
          <w:b/>
        </w:rPr>
        <w:t xml:space="preserve"> </w:t>
      </w:r>
      <w:r w:rsidR="00D7618A">
        <w:rPr>
          <w:b/>
        </w:rPr>
        <w:t>______</w:t>
      </w:r>
    </w:p>
    <w:p w:rsidR="004040AD" w:rsidRPr="005E2302" w:rsidRDefault="004040AD" w:rsidP="000D756F">
      <w:pPr>
        <w:jc w:val="center"/>
        <w:rPr>
          <w:rFonts w:eastAsia="Calibri"/>
          <w:b/>
          <w:bCs/>
          <w:lang w:eastAsia="en-US"/>
        </w:rPr>
      </w:pPr>
    </w:p>
    <w:p w:rsidR="009301E9" w:rsidRPr="005E2302" w:rsidRDefault="009301E9" w:rsidP="000D756F">
      <w:pPr>
        <w:rPr>
          <w:bCs/>
        </w:rPr>
      </w:pPr>
      <w:r w:rsidRPr="005E2302">
        <w:rPr>
          <w:bCs/>
        </w:rPr>
        <w:t>г. Улан-Удэ</w:t>
      </w:r>
      <w:r w:rsidRPr="005E2302">
        <w:rPr>
          <w:bCs/>
        </w:rPr>
        <w:tab/>
      </w:r>
      <w:r w:rsidRPr="005E2302">
        <w:rPr>
          <w:bCs/>
        </w:rPr>
        <w:tab/>
      </w:r>
      <w:r w:rsidRPr="005E2302">
        <w:rPr>
          <w:bCs/>
        </w:rPr>
        <w:tab/>
      </w:r>
      <w:r w:rsidRPr="005E2302">
        <w:rPr>
          <w:bCs/>
        </w:rPr>
        <w:tab/>
      </w:r>
      <w:r w:rsidRPr="005E2302">
        <w:rPr>
          <w:bCs/>
        </w:rPr>
        <w:tab/>
      </w:r>
      <w:r w:rsidR="00DA533A" w:rsidRPr="005E2302">
        <w:rPr>
          <w:bCs/>
        </w:rPr>
        <w:t xml:space="preserve">                     </w:t>
      </w:r>
      <w:r w:rsidRPr="005E2302">
        <w:rPr>
          <w:bCs/>
        </w:rPr>
        <w:tab/>
        <w:t xml:space="preserve">           </w:t>
      </w:r>
      <w:r w:rsidRPr="005E2302">
        <w:rPr>
          <w:bCs/>
        </w:rPr>
        <w:tab/>
        <w:t xml:space="preserve">        </w:t>
      </w:r>
      <w:r w:rsidR="004040AD" w:rsidRPr="005E2302">
        <w:rPr>
          <w:bCs/>
        </w:rPr>
        <w:t xml:space="preserve">   </w:t>
      </w:r>
      <w:r w:rsidRPr="005E2302">
        <w:rPr>
          <w:bCs/>
        </w:rPr>
        <w:t xml:space="preserve"> </w:t>
      </w:r>
      <w:r w:rsidR="00D7618A">
        <w:rPr>
          <w:bCs/>
        </w:rPr>
        <w:t xml:space="preserve">    </w:t>
      </w:r>
      <w:r w:rsidRPr="005E2302">
        <w:rPr>
          <w:bCs/>
        </w:rPr>
        <w:t>«</w:t>
      </w:r>
      <w:r w:rsidR="00D7618A">
        <w:rPr>
          <w:bCs/>
        </w:rPr>
        <w:t>____</w:t>
      </w:r>
      <w:r w:rsidRPr="005E2302">
        <w:rPr>
          <w:bCs/>
        </w:rPr>
        <w:t xml:space="preserve">» </w:t>
      </w:r>
      <w:r w:rsidR="00D7618A">
        <w:rPr>
          <w:bCs/>
        </w:rPr>
        <w:t>______</w:t>
      </w:r>
      <w:r w:rsidRPr="005E2302">
        <w:rPr>
          <w:bCs/>
        </w:rPr>
        <w:t xml:space="preserve"> 20</w:t>
      </w:r>
      <w:r w:rsidR="004040AD" w:rsidRPr="005E2302">
        <w:rPr>
          <w:bCs/>
        </w:rPr>
        <w:t>2</w:t>
      </w:r>
      <w:r w:rsidR="00D7618A">
        <w:rPr>
          <w:bCs/>
        </w:rPr>
        <w:t>6</w:t>
      </w:r>
      <w:r w:rsidR="001D7B66">
        <w:rPr>
          <w:bCs/>
        </w:rPr>
        <w:t xml:space="preserve"> года</w:t>
      </w:r>
      <w:r w:rsidR="008E0000" w:rsidRPr="005E2302">
        <w:rPr>
          <w:bCs/>
        </w:rPr>
        <w:t xml:space="preserve"> </w:t>
      </w:r>
    </w:p>
    <w:p w:rsidR="009301E9" w:rsidRPr="005E2302" w:rsidRDefault="009301E9" w:rsidP="000D756F">
      <w:pPr>
        <w:ind w:firstLine="567"/>
        <w:rPr>
          <w:b/>
          <w:bCs/>
        </w:rPr>
      </w:pPr>
    </w:p>
    <w:p w:rsidR="00191A48" w:rsidRPr="005E2302" w:rsidRDefault="00191A48" w:rsidP="00191A48">
      <w:pPr>
        <w:ind w:firstLine="360"/>
        <w:jc w:val="both"/>
      </w:pPr>
      <w:r w:rsidRPr="005E2302">
        <w:rPr>
          <w:rFonts w:eastAsia="Arial"/>
          <w:bCs/>
        </w:rPr>
        <w:t>Муниципальное унитарное предприятие «Водоканал» города Улан-Удэ</w:t>
      </w:r>
      <w:r w:rsidRPr="005E2302">
        <w:rPr>
          <w:rFonts w:eastAsia="Arial"/>
        </w:rPr>
        <w:t xml:space="preserve">, именуемое в дальнейшем </w:t>
      </w:r>
      <w:r w:rsidRPr="005E2302">
        <w:t>«Заказчик»</w:t>
      </w:r>
      <w:r w:rsidRPr="005E2302">
        <w:rPr>
          <w:rFonts w:eastAsia="Arial"/>
        </w:rPr>
        <w:t xml:space="preserve">, в лице </w:t>
      </w:r>
      <w:r w:rsidR="00D7618A">
        <w:rPr>
          <w:rFonts w:eastAsia="Arial"/>
        </w:rPr>
        <w:t>Д</w:t>
      </w:r>
      <w:r w:rsidR="00AC5A8E" w:rsidRPr="005E2302">
        <w:rPr>
          <w:rFonts w:eastAsia="Arial"/>
        </w:rPr>
        <w:t xml:space="preserve">иректора </w:t>
      </w:r>
      <w:r w:rsidR="00D7618A">
        <w:rPr>
          <w:rFonts w:eastAsia="Arial"/>
        </w:rPr>
        <w:t>Нагибнева Валерия Викторовича</w:t>
      </w:r>
      <w:r w:rsidR="00AC5A8E" w:rsidRPr="005E2302">
        <w:rPr>
          <w:rFonts w:eastAsia="Arial"/>
        </w:rPr>
        <w:t>,  действующего на основании Устава,</w:t>
      </w:r>
      <w:r w:rsidRPr="005E2302">
        <w:t xml:space="preserve"> </w:t>
      </w:r>
      <w:r w:rsidRPr="005E2302">
        <w:rPr>
          <w:rFonts w:eastAsia="Arial"/>
        </w:rPr>
        <w:t xml:space="preserve">с одной стороны и </w:t>
      </w:r>
      <w:r w:rsidR="00D7618A">
        <w:rPr>
          <w:rFonts w:eastAsia="Arial"/>
        </w:rPr>
        <w:t>________________</w:t>
      </w:r>
      <w:r w:rsidRPr="005E2302">
        <w:t>, именуемое в дальнейшем «</w:t>
      </w:r>
      <w:r w:rsidR="00D7618A">
        <w:t>Исполнитель</w:t>
      </w:r>
      <w:r w:rsidRPr="005E2302">
        <w:t xml:space="preserve">», в лице </w:t>
      </w:r>
      <w:r w:rsidR="00D7618A">
        <w:t>_______________</w:t>
      </w:r>
      <w:r w:rsidRPr="005E2302">
        <w:t xml:space="preserve">, действующего на основании </w:t>
      </w:r>
      <w:r w:rsidR="006B3004" w:rsidRPr="005E2302">
        <w:t>Устава</w:t>
      </w:r>
      <w:r w:rsidRPr="005E2302">
        <w:t xml:space="preserve">, с другой стороны, далее именуемые при совместном упоминании «Стороны», а по отдельности «Сторона», на основании </w:t>
      </w:r>
      <w:r w:rsidR="006B3004" w:rsidRPr="005E2302">
        <w:t xml:space="preserve">Протокола № </w:t>
      </w:r>
      <w:r w:rsidR="00D7618A">
        <w:t>___________</w:t>
      </w:r>
      <w:r w:rsidR="006B3004" w:rsidRPr="005E2302">
        <w:t xml:space="preserve"> от </w:t>
      </w:r>
      <w:r w:rsidR="00D7618A">
        <w:t>___________</w:t>
      </w:r>
      <w:r w:rsidRPr="005E2302">
        <w:t xml:space="preserve"> заключили настоящий договор (далее – Договор) о нижеследующем:</w:t>
      </w:r>
    </w:p>
    <w:p w:rsidR="009669AE" w:rsidRPr="005E2302" w:rsidRDefault="00191A48" w:rsidP="000D756F">
      <w:pPr>
        <w:numPr>
          <w:ilvl w:val="0"/>
          <w:numId w:val="14"/>
        </w:numPr>
        <w:suppressAutoHyphens/>
        <w:autoSpaceDE w:val="0"/>
        <w:contextualSpacing/>
        <w:jc w:val="center"/>
        <w:rPr>
          <w:rFonts w:eastAsia="Calibri"/>
          <w:b/>
          <w:bCs/>
          <w:lang w:eastAsia="en-US"/>
        </w:rPr>
      </w:pPr>
      <w:r w:rsidRPr="005E2302">
        <w:rPr>
          <w:rFonts w:eastAsia="Calibri"/>
          <w:b/>
          <w:bCs/>
          <w:lang w:eastAsia="en-US"/>
        </w:rPr>
        <w:t>ПРЕДМЕТ ДОГОВОРА</w:t>
      </w:r>
    </w:p>
    <w:p w:rsidR="009669AE" w:rsidRPr="005E2302" w:rsidRDefault="009669AE" w:rsidP="00191A48">
      <w:pPr>
        <w:numPr>
          <w:ilvl w:val="1"/>
          <w:numId w:val="14"/>
        </w:numPr>
        <w:shd w:val="clear" w:color="auto" w:fill="FFFFFF"/>
        <w:ind w:left="0" w:firstLine="0"/>
        <w:contextualSpacing/>
        <w:jc w:val="both"/>
        <w:rPr>
          <w:rFonts w:eastAsia="Calibri"/>
          <w:lang w:eastAsia="en-US"/>
        </w:rPr>
      </w:pPr>
      <w:r w:rsidRPr="005E2302">
        <w:rPr>
          <w:rFonts w:eastAsia="Calibri"/>
          <w:bCs/>
          <w:lang w:eastAsia="en-US"/>
        </w:rPr>
        <w:t xml:space="preserve">Исполнитель обязуется </w:t>
      </w:r>
      <w:r w:rsidRPr="005E2302">
        <w:rPr>
          <w:rFonts w:eastAsia="Calibri"/>
          <w:lang w:eastAsia="en-US"/>
        </w:rPr>
        <w:t>собственными силами</w:t>
      </w:r>
      <w:r w:rsidRPr="005E2302">
        <w:rPr>
          <w:rFonts w:eastAsia="Calibri"/>
          <w:bCs/>
          <w:lang w:eastAsia="en-US"/>
        </w:rPr>
        <w:t xml:space="preserve">, своевременно оказать </w:t>
      </w:r>
      <w:r w:rsidR="00C814C0" w:rsidRPr="005E2302">
        <w:rPr>
          <w:b/>
          <w:color w:val="000000"/>
        </w:rPr>
        <w:t>услуги по проведению лабораторных исследований физических и химических факторов на р</w:t>
      </w:r>
      <w:r w:rsidR="00955CD3">
        <w:rPr>
          <w:b/>
          <w:color w:val="000000"/>
        </w:rPr>
        <w:t>абочих местах в рамках проведен</w:t>
      </w:r>
      <w:r w:rsidR="00C814C0" w:rsidRPr="005E2302">
        <w:rPr>
          <w:b/>
          <w:color w:val="000000"/>
        </w:rPr>
        <w:t>и</w:t>
      </w:r>
      <w:r w:rsidR="00955CD3">
        <w:rPr>
          <w:b/>
          <w:color w:val="000000"/>
        </w:rPr>
        <w:t>я</w:t>
      </w:r>
      <w:r w:rsidR="00C814C0" w:rsidRPr="005E2302">
        <w:rPr>
          <w:b/>
          <w:color w:val="000000"/>
        </w:rPr>
        <w:t xml:space="preserve"> производственного контроля за соблюдением требований санитарных правил</w:t>
      </w:r>
      <w:r w:rsidR="009301E9" w:rsidRPr="005E2302">
        <w:rPr>
          <w:rFonts w:eastAsia="Calibri"/>
          <w:lang w:eastAsia="en-US"/>
        </w:rPr>
        <w:t xml:space="preserve"> </w:t>
      </w:r>
      <w:r w:rsidRPr="005E2302">
        <w:rPr>
          <w:rFonts w:eastAsia="Calibri"/>
          <w:lang w:eastAsia="en-US"/>
        </w:rPr>
        <w:t xml:space="preserve">(далее – услуги) </w:t>
      </w:r>
      <w:r w:rsidR="009301E9" w:rsidRPr="005E2302">
        <w:rPr>
          <w:rFonts w:eastAsia="Calibri"/>
          <w:lang w:eastAsia="en-US"/>
        </w:rPr>
        <w:t xml:space="preserve">на объектах Заказчика, </w:t>
      </w:r>
      <w:r w:rsidRPr="005E2302">
        <w:rPr>
          <w:rFonts w:eastAsia="Calibri"/>
          <w:lang w:eastAsia="en-US"/>
        </w:rPr>
        <w:t xml:space="preserve">а </w:t>
      </w:r>
      <w:r w:rsidRPr="005E2302">
        <w:rPr>
          <w:rFonts w:eastAsia="Calibri"/>
          <w:bCs/>
          <w:lang w:eastAsia="en-US"/>
        </w:rPr>
        <w:t>Заказчик</w:t>
      </w:r>
      <w:r w:rsidRPr="005E2302">
        <w:rPr>
          <w:rFonts w:eastAsia="Calibri"/>
          <w:lang w:eastAsia="en-US"/>
        </w:rPr>
        <w:t xml:space="preserve"> обязуется принять результат оказанных услуг и оплатить на условиях, приведенных в настоящем </w:t>
      </w:r>
      <w:r w:rsidR="009301E9" w:rsidRPr="005E2302">
        <w:rPr>
          <w:rFonts w:eastAsia="Calibri"/>
          <w:lang w:eastAsia="en-US"/>
        </w:rPr>
        <w:t>Договор</w:t>
      </w:r>
      <w:r w:rsidRPr="005E2302">
        <w:rPr>
          <w:rFonts w:eastAsia="Calibri"/>
          <w:lang w:eastAsia="en-US"/>
        </w:rPr>
        <w:t>е.</w:t>
      </w:r>
    </w:p>
    <w:p w:rsidR="009301E9" w:rsidRPr="005E2302" w:rsidRDefault="009669AE" w:rsidP="00191A48">
      <w:pPr>
        <w:widowControl w:val="0"/>
        <w:numPr>
          <w:ilvl w:val="1"/>
          <w:numId w:val="14"/>
        </w:numPr>
        <w:shd w:val="clear" w:color="auto" w:fill="FFFFFF"/>
        <w:autoSpaceDE w:val="0"/>
        <w:autoSpaceDN w:val="0"/>
        <w:adjustRightInd w:val="0"/>
        <w:ind w:left="0" w:firstLine="0"/>
        <w:contextualSpacing/>
        <w:jc w:val="both"/>
        <w:rPr>
          <w:rFonts w:eastAsia="Calibri"/>
          <w:lang w:eastAsia="en-US"/>
        </w:rPr>
      </w:pPr>
      <w:r w:rsidRPr="005E2302">
        <w:rPr>
          <w:rFonts w:eastAsia="Calibri"/>
          <w:bCs/>
          <w:lang w:eastAsia="en-US"/>
        </w:rPr>
        <w:t xml:space="preserve">Состав и объем услуг определяется </w:t>
      </w:r>
      <w:r w:rsidR="006F3EE1" w:rsidRPr="005E2302">
        <w:rPr>
          <w:rFonts w:eastAsia="Calibri"/>
          <w:bCs/>
          <w:lang w:eastAsia="en-US"/>
        </w:rPr>
        <w:t>в соответствии с Техническим заданием</w:t>
      </w:r>
      <w:r w:rsidRPr="005E2302">
        <w:rPr>
          <w:rFonts w:eastAsia="Calibri"/>
          <w:bCs/>
          <w:lang w:eastAsia="en-US"/>
        </w:rPr>
        <w:t xml:space="preserve"> (</w:t>
      </w:r>
      <w:r w:rsidR="006F3EE1" w:rsidRPr="005E2302">
        <w:rPr>
          <w:rFonts w:eastAsia="Calibri"/>
          <w:bCs/>
          <w:lang w:eastAsia="en-US"/>
        </w:rPr>
        <w:t>П</w:t>
      </w:r>
      <w:r w:rsidRPr="005E2302">
        <w:rPr>
          <w:rFonts w:eastAsia="Calibri"/>
          <w:bCs/>
          <w:lang w:eastAsia="en-US"/>
        </w:rPr>
        <w:t xml:space="preserve">риложение № 1 к </w:t>
      </w:r>
      <w:r w:rsidR="009301E9" w:rsidRPr="005E2302">
        <w:rPr>
          <w:rFonts w:eastAsia="Calibri"/>
          <w:bCs/>
          <w:lang w:eastAsia="en-US"/>
        </w:rPr>
        <w:t>Договор</w:t>
      </w:r>
      <w:r w:rsidRPr="005E2302">
        <w:rPr>
          <w:rFonts w:eastAsia="Calibri"/>
          <w:bCs/>
          <w:lang w:eastAsia="en-US"/>
        </w:rPr>
        <w:t xml:space="preserve">у), </w:t>
      </w:r>
      <w:r w:rsidRPr="005E2302">
        <w:rPr>
          <w:rFonts w:eastAsia="Calibri"/>
          <w:lang w:eastAsia="en-US"/>
        </w:rPr>
        <w:t>являющ</w:t>
      </w:r>
      <w:r w:rsidR="006F3EE1" w:rsidRPr="005E2302">
        <w:rPr>
          <w:rFonts w:eastAsia="Calibri"/>
          <w:lang w:eastAsia="en-US"/>
        </w:rPr>
        <w:t>им</w:t>
      </w:r>
      <w:r w:rsidRPr="005E2302">
        <w:rPr>
          <w:rFonts w:eastAsia="Calibri"/>
          <w:lang w:eastAsia="en-US"/>
        </w:rPr>
        <w:t xml:space="preserve">ся неотъемлемой частью </w:t>
      </w:r>
      <w:r w:rsidR="005705B2" w:rsidRPr="005E2302">
        <w:rPr>
          <w:rFonts w:eastAsia="Calibri"/>
          <w:lang w:eastAsia="en-US"/>
        </w:rPr>
        <w:t>настоящего</w:t>
      </w:r>
      <w:r w:rsidR="008E0CDF" w:rsidRPr="005E2302">
        <w:rPr>
          <w:rFonts w:eastAsia="Calibri"/>
          <w:lang w:eastAsia="en-US"/>
        </w:rPr>
        <w:t xml:space="preserve"> </w:t>
      </w:r>
      <w:r w:rsidR="009301E9" w:rsidRPr="005E2302">
        <w:rPr>
          <w:rFonts w:eastAsia="Calibri"/>
          <w:lang w:eastAsia="en-US"/>
        </w:rPr>
        <w:t>Договор</w:t>
      </w:r>
      <w:r w:rsidRPr="005E2302">
        <w:rPr>
          <w:rFonts w:eastAsia="Calibri"/>
          <w:lang w:eastAsia="en-US"/>
        </w:rPr>
        <w:t>а</w:t>
      </w:r>
      <w:r w:rsidR="009301E9" w:rsidRPr="005E2302">
        <w:rPr>
          <w:rFonts w:eastAsia="Calibri"/>
          <w:lang w:eastAsia="en-US"/>
        </w:rPr>
        <w:t>.</w:t>
      </w:r>
    </w:p>
    <w:p w:rsidR="009301E9" w:rsidRPr="005E2302" w:rsidRDefault="009669AE" w:rsidP="00191A48">
      <w:pPr>
        <w:widowControl w:val="0"/>
        <w:numPr>
          <w:ilvl w:val="1"/>
          <w:numId w:val="14"/>
        </w:numPr>
        <w:shd w:val="clear" w:color="auto" w:fill="FFFFFF"/>
        <w:autoSpaceDE w:val="0"/>
        <w:autoSpaceDN w:val="0"/>
        <w:adjustRightInd w:val="0"/>
        <w:ind w:left="0" w:firstLine="0"/>
        <w:contextualSpacing/>
        <w:jc w:val="both"/>
        <w:rPr>
          <w:rFonts w:eastAsia="Calibri"/>
          <w:lang w:eastAsia="en-US"/>
        </w:rPr>
      </w:pPr>
      <w:r w:rsidRPr="005E2302">
        <w:rPr>
          <w:rFonts w:eastAsia="Calibri"/>
          <w:lang w:eastAsia="en-US"/>
        </w:rPr>
        <w:t xml:space="preserve">Место оказания услуг: </w:t>
      </w:r>
      <w:r w:rsidR="00BC19F5" w:rsidRPr="005E2302">
        <w:rPr>
          <w:bCs/>
          <w:spacing w:val="4"/>
        </w:rPr>
        <w:t>Российская Федерация, Республика Бурятия, г. Улан-Удэ, структурные подразделения МУП «Водоканал» в соответствии с</w:t>
      </w:r>
      <w:r w:rsidR="00955CD3">
        <w:rPr>
          <w:bCs/>
          <w:spacing w:val="4"/>
        </w:rPr>
        <w:t xml:space="preserve"> </w:t>
      </w:r>
      <w:r w:rsidR="00955CD3" w:rsidRPr="005E2302">
        <w:rPr>
          <w:bCs/>
          <w:spacing w:val="4"/>
        </w:rPr>
        <w:t>техническ</w:t>
      </w:r>
      <w:r w:rsidR="00955CD3">
        <w:rPr>
          <w:bCs/>
          <w:spacing w:val="4"/>
        </w:rPr>
        <w:t>им</w:t>
      </w:r>
      <w:r w:rsidR="00955CD3" w:rsidRPr="005E2302">
        <w:rPr>
          <w:bCs/>
          <w:spacing w:val="4"/>
        </w:rPr>
        <w:t xml:space="preserve"> задани</w:t>
      </w:r>
      <w:r w:rsidR="00955CD3">
        <w:rPr>
          <w:bCs/>
          <w:spacing w:val="4"/>
        </w:rPr>
        <w:t>ем</w:t>
      </w:r>
      <w:r w:rsidR="00BC19F5" w:rsidRPr="005E2302">
        <w:rPr>
          <w:bCs/>
          <w:spacing w:val="4"/>
        </w:rPr>
        <w:t xml:space="preserve"> </w:t>
      </w:r>
      <w:r w:rsidR="00955CD3">
        <w:rPr>
          <w:bCs/>
          <w:spacing w:val="4"/>
        </w:rPr>
        <w:t>П</w:t>
      </w:r>
      <w:r w:rsidR="00BC19F5" w:rsidRPr="005E2302">
        <w:rPr>
          <w:bCs/>
          <w:spacing w:val="4"/>
        </w:rPr>
        <w:t>риложением</w:t>
      </w:r>
      <w:r w:rsidR="006178BD" w:rsidRPr="005E2302">
        <w:rPr>
          <w:bCs/>
          <w:spacing w:val="4"/>
        </w:rPr>
        <w:t xml:space="preserve"> №</w:t>
      </w:r>
      <w:r w:rsidR="00955CD3" w:rsidRPr="005E2302">
        <w:rPr>
          <w:bCs/>
          <w:spacing w:val="4"/>
        </w:rPr>
        <w:t>1 (</w:t>
      </w:r>
      <w:r w:rsidR="00230372" w:rsidRPr="005E2302">
        <w:rPr>
          <w:bCs/>
          <w:spacing w:val="4"/>
        </w:rPr>
        <w:t>Приложение</w:t>
      </w:r>
      <w:r w:rsidR="00191A48" w:rsidRPr="005E2302">
        <w:rPr>
          <w:bCs/>
          <w:spacing w:val="4"/>
        </w:rPr>
        <w:t xml:space="preserve"> </w:t>
      </w:r>
      <w:r w:rsidR="00230372" w:rsidRPr="005E2302">
        <w:rPr>
          <w:bCs/>
          <w:spacing w:val="4"/>
        </w:rPr>
        <w:t>к настоящему Договору)</w:t>
      </w:r>
      <w:r w:rsidR="00BC19F5" w:rsidRPr="005E2302">
        <w:rPr>
          <w:bCs/>
          <w:spacing w:val="4"/>
        </w:rPr>
        <w:t>.</w:t>
      </w:r>
    </w:p>
    <w:p w:rsidR="00BB50C6" w:rsidRPr="005E2302" w:rsidRDefault="00BB50C6" w:rsidP="00BB50C6">
      <w:pPr>
        <w:widowControl w:val="0"/>
        <w:shd w:val="clear" w:color="auto" w:fill="FFFFFF"/>
        <w:autoSpaceDE w:val="0"/>
        <w:autoSpaceDN w:val="0"/>
        <w:adjustRightInd w:val="0"/>
        <w:contextualSpacing/>
        <w:jc w:val="both"/>
        <w:rPr>
          <w:rFonts w:eastAsia="Calibri"/>
          <w:lang w:eastAsia="en-US"/>
        </w:rPr>
      </w:pPr>
    </w:p>
    <w:p w:rsidR="009669AE" w:rsidRPr="005E2302" w:rsidRDefault="00191A48" w:rsidP="000D756F">
      <w:pPr>
        <w:widowControl w:val="0"/>
        <w:numPr>
          <w:ilvl w:val="0"/>
          <w:numId w:val="14"/>
        </w:numPr>
        <w:tabs>
          <w:tab w:val="left" w:pos="284"/>
        </w:tabs>
        <w:autoSpaceDE w:val="0"/>
        <w:autoSpaceDN w:val="0"/>
        <w:adjustRightInd w:val="0"/>
        <w:contextualSpacing/>
        <w:jc w:val="center"/>
        <w:rPr>
          <w:rFonts w:eastAsia="Calibri"/>
          <w:b/>
          <w:bCs/>
          <w:lang w:eastAsia="en-US"/>
        </w:rPr>
      </w:pPr>
      <w:r w:rsidRPr="005E2302">
        <w:rPr>
          <w:rFonts w:eastAsia="Calibri"/>
          <w:b/>
          <w:bCs/>
          <w:lang w:eastAsia="en-US"/>
        </w:rPr>
        <w:t>ЦЕНА ДОГОВОРА И ПОРЯДОК РАСЧЁТОВ</w:t>
      </w:r>
    </w:p>
    <w:p w:rsidR="00122991" w:rsidRPr="005E2302" w:rsidRDefault="009B02CD" w:rsidP="00CF466E">
      <w:pPr>
        <w:widowControl w:val="0"/>
        <w:numPr>
          <w:ilvl w:val="1"/>
          <w:numId w:val="14"/>
        </w:numPr>
        <w:overflowPunct w:val="0"/>
        <w:autoSpaceDE w:val="0"/>
        <w:autoSpaceDN w:val="0"/>
        <w:adjustRightInd w:val="0"/>
        <w:ind w:left="0" w:firstLine="0"/>
        <w:contextualSpacing/>
        <w:jc w:val="both"/>
      </w:pPr>
      <w:r w:rsidRPr="005E2302">
        <w:t xml:space="preserve">Цена Договора составляет </w:t>
      </w:r>
      <w:r w:rsidR="00D7618A">
        <w:rPr>
          <w:b/>
        </w:rPr>
        <w:t>_______</w:t>
      </w:r>
      <w:r w:rsidR="006B3004" w:rsidRPr="005E2302">
        <w:rPr>
          <w:b/>
        </w:rPr>
        <w:t xml:space="preserve"> </w:t>
      </w:r>
      <w:r w:rsidRPr="005E2302">
        <w:rPr>
          <w:b/>
        </w:rPr>
        <w:t>(</w:t>
      </w:r>
      <w:r w:rsidR="00D7618A">
        <w:rPr>
          <w:b/>
        </w:rPr>
        <w:t>__________</w:t>
      </w:r>
      <w:r w:rsidRPr="005E2302">
        <w:rPr>
          <w:b/>
        </w:rPr>
        <w:t>) руб</w:t>
      </w:r>
      <w:r w:rsidR="006B3004" w:rsidRPr="005E2302">
        <w:rPr>
          <w:b/>
        </w:rPr>
        <w:t>лей</w:t>
      </w:r>
      <w:r w:rsidRPr="005E2302">
        <w:rPr>
          <w:b/>
        </w:rPr>
        <w:t xml:space="preserve"> </w:t>
      </w:r>
      <w:r w:rsidR="00D7618A">
        <w:rPr>
          <w:b/>
        </w:rPr>
        <w:t>______</w:t>
      </w:r>
      <w:r w:rsidRPr="005E2302">
        <w:rPr>
          <w:b/>
        </w:rPr>
        <w:t xml:space="preserve"> коп</w:t>
      </w:r>
      <w:r w:rsidR="006B3004" w:rsidRPr="005E2302">
        <w:rPr>
          <w:b/>
        </w:rPr>
        <w:t>ейки</w:t>
      </w:r>
      <w:r w:rsidRPr="005E2302">
        <w:rPr>
          <w:b/>
        </w:rPr>
        <w:t>, в том числе НДС (</w:t>
      </w:r>
      <w:r w:rsidR="008736A2" w:rsidRPr="005E2302">
        <w:rPr>
          <w:b/>
        </w:rPr>
        <w:t>2</w:t>
      </w:r>
      <w:r w:rsidR="00D7618A">
        <w:rPr>
          <w:b/>
        </w:rPr>
        <w:t>2</w:t>
      </w:r>
      <w:r w:rsidRPr="005E2302">
        <w:rPr>
          <w:b/>
        </w:rPr>
        <w:t xml:space="preserve">%) в размере </w:t>
      </w:r>
      <w:r w:rsidR="00D7618A">
        <w:rPr>
          <w:b/>
        </w:rPr>
        <w:t>________</w:t>
      </w:r>
      <w:r w:rsidR="006B3004" w:rsidRPr="005E2302">
        <w:rPr>
          <w:b/>
        </w:rPr>
        <w:t xml:space="preserve"> </w:t>
      </w:r>
      <w:r w:rsidRPr="005E2302">
        <w:rPr>
          <w:b/>
        </w:rPr>
        <w:t>(</w:t>
      </w:r>
      <w:r w:rsidR="00D7618A">
        <w:rPr>
          <w:b/>
        </w:rPr>
        <w:t>________</w:t>
      </w:r>
      <w:r w:rsidR="006B3004" w:rsidRPr="005E2302">
        <w:rPr>
          <w:b/>
        </w:rPr>
        <w:t>) рубля</w:t>
      </w:r>
      <w:r w:rsidRPr="005E2302">
        <w:rPr>
          <w:b/>
        </w:rPr>
        <w:t xml:space="preserve"> </w:t>
      </w:r>
      <w:r w:rsidR="00D7618A">
        <w:rPr>
          <w:b/>
        </w:rPr>
        <w:t>_______</w:t>
      </w:r>
      <w:r w:rsidRPr="005E2302">
        <w:rPr>
          <w:b/>
        </w:rPr>
        <w:t xml:space="preserve"> коп</w:t>
      </w:r>
      <w:r w:rsidR="006B3004" w:rsidRPr="005E2302">
        <w:rPr>
          <w:b/>
        </w:rPr>
        <w:t>еек.</w:t>
      </w:r>
      <w:r w:rsidR="006B3004" w:rsidRPr="005E2302">
        <w:t xml:space="preserve"> </w:t>
      </w:r>
      <w:r w:rsidRPr="005E2302">
        <w:t xml:space="preserve">(Примечание: Если </w:t>
      </w:r>
      <w:r w:rsidR="008E0000" w:rsidRPr="005E2302">
        <w:t>Исполнитель</w:t>
      </w:r>
      <w:r w:rsidRPr="005E2302">
        <w:t xml:space="preserve"> имеет право на освобождение от уплаты НДС в соответствии с налоговым законодательством, то слова «в том числе НДС» заменяются словами «НДС не облагается»).</w:t>
      </w:r>
      <w:r w:rsidR="006B3004" w:rsidRPr="005E2302">
        <w:t xml:space="preserve"> </w:t>
      </w:r>
      <w:r w:rsidR="00122991" w:rsidRPr="005E2302">
        <w:t xml:space="preserve">В цену </w:t>
      </w:r>
      <w:r w:rsidR="00416876" w:rsidRPr="005E2302">
        <w:t xml:space="preserve">настоящего </w:t>
      </w:r>
      <w:r w:rsidR="00122991" w:rsidRPr="005E2302">
        <w:t>Договора включены все затраты Исполнителя (стоимость оказанных услуг,</w:t>
      </w:r>
      <w:r w:rsidR="00122991" w:rsidRPr="005E2302">
        <w:rPr>
          <w:bCs/>
        </w:rPr>
        <w:t xml:space="preserve"> используемых материалов, выезд по адресам Заказчика</w:t>
      </w:r>
      <w:r w:rsidR="00122991" w:rsidRPr="005E2302">
        <w:t xml:space="preserve">, </w:t>
      </w:r>
      <w:r w:rsidR="00122991" w:rsidRPr="005E2302">
        <w:rPr>
          <w:bCs/>
        </w:rPr>
        <w:t>в том числе уплата налогов, сборов и других обязательных платежей)</w:t>
      </w:r>
      <w:r w:rsidR="00122991" w:rsidRPr="005E2302">
        <w:t xml:space="preserve"> взимаемые с Исполнителя в связи с исполнением настоящего Договора. </w:t>
      </w:r>
    </w:p>
    <w:p w:rsidR="00122991" w:rsidRPr="005E2302" w:rsidRDefault="00122991" w:rsidP="00191A48">
      <w:pPr>
        <w:numPr>
          <w:ilvl w:val="1"/>
          <w:numId w:val="14"/>
        </w:numPr>
        <w:suppressAutoHyphens/>
        <w:autoSpaceDE w:val="0"/>
        <w:ind w:left="0" w:firstLine="0"/>
        <w:contextualSpacing/>
        <w:jc w:val="both"/>
        <w:rPr>
          <w:rFonts w:eastAsia="Calibri"/>
        </w:rPr>
      </w:pPr>
      <w:r w:rsidRPr="005E2302">
        <w:t xml:space="preserve">Цена за оказанные услуги является твердой и не может изменяться в ходе его исполнения, за исключением случаев, предусмотренных </w:t>
      </w:r>
      <w:r w:rsidR="00F20189" w:rsidRPr="005E2302">
        <w:t xml:space="preserve">Положением о закупках товаров, работ, услуг для нужд МУП «Водоканал» г.Улан-Удэ и </w:t>
      </w:r>
      <w:r w:rsidRPr="005E2302">
        <w:t>в соответствии с действующим законодательством Российской Федерации</w:t>
      </w:r>
      <w:r w:rsidRPr="005E2302">
        <w:rPr>
          <w:rFonts w:eastAsia="Calibri"/>
          <w:lang w:eastAsia="ar-SA"/>
        </w:rPr>
        <w:t>.</w:t>
      </w:r>
    </w:p>
    <w:p w:rsidR="009669AE" w:rsidRPr="005E2302" w:rsidRDefault="00122991" w:rsidP="00191A48">
      <w:pPr>
        <w:widowControl w:val="0"/>
        <w:numPr>
          <w:ilvl w:val="1"/>
          <w:numId w:val="14"/>
        </w:numPr>
        <w:autoSpaceDE w:val="0"/>
        <w:autoSpaceDN w:val="0"/>
        <w:adjustRightInd w:val="0"/>
        <w:ind w:left="0" w:firstLine="0"/>
        <w:contextualSpacing/>
        <w:jc w:val="both"/>
        <w:rPr>
          <w:rFonts w:eastAsia="Calibri"/>
          <w:lang w:eastAsia="en-US"/>
        </w:rPr>
      </w:pPr>
      <w:r w:rsidRPr="005E2302">
        <w:t xml:space="preserve">Оплата по </w:t>
      </w:r>
      <w:r w:rsidR="00416876" w:rsidRPr="005E2302">
        <w:t xml:space="preserve">настоящему </w:t>
      </w:r>
      <w:r w:rsidRPr="005E2302">
        <w:t xml:space="preserve">договору осуществляется по безналичному расчету путем перечисления Заказчиком денежных средств на расчетный счет Исполнителя, указанный в настоящем договоре. В случае изменения расчетного счета Исполнитель обязан в однодневный срок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w:t>
      </w:r>
      <w:r w:rsidR="00C95199" w:rsidRPr="005E2302">
        <w:t>счет,</w:t>
      </w:r>
      <w:r w:rsidRPr="005E2302">
        <w:t xml:space="preserve"> несет Исполнитель. Оплата по договору производится Заказчиком в течение </w:t>
      </w:r>
      <w:r w:rsidR="006E00D0" w:rsidRPr="005E2302">
        <w:t>7 (семи</w:t>
      </w:r>
      <w:r w:rsidRPr="005E2302">
        <w:t>)</w:t>
      </w:r>
      <w:r w:rsidR="006E00D0" w:rsidRPr="005E2302">
        <w:t xml:space="preserve"> рабочих</w:t>
      </w:r>
      <w:r w:rsidRPr="005E2302">
        <w:t xml:space="preserve"> дней </w:t>
      </w:r>
      <w:r w:rsidR="00191E04" w:rsidRPr="005E2302">
        <w:t xml:space="preserve">с даты </w:t>
      </w:r>
      <w:r w:rsidRPr="005E2302">
        <w:t>подписания сторонами Акта приемки оказанных услуг</w:t>
      </w:r>
      <w:r w:rsidR="00F51BA2" w:rsidRPr="005E2302">
        <w:rPr>
          <w:rFonts w:eastAsia="Calibri"/>
          <w:lang w:eastAsia="en-US"/>
        </w:rPr>
        <w:t>.</w:t>
      </w:r>
    </w:p>
    <w:p w:rsidR="009669AE" w:rsidRPr="005E2302" w:rsidRDefault="009669AE" w:rsidP="000D756F">
      <w:pPr>
        <w:numPr>
          <w:ilvl w:val="1"/>
          <w:numId w:val="14"/>
        </w:numPr>
        <w:tabs>
          <w:tab w:val="left" w:pos="426"/>
        </w:tabs>
        <w:suppressAutoHyphens/>
        <w:autoSpaceDE w:val="0"/>
        <w:ind w:left="0" w:firstLine="0"/>
        <w:contextualSpacing/>
        <w:jc w:val="both"/>
        <w:rPr>
          <w:rFonts w:eastAsia="Calibri"/>
          <w:lang w:eastAsia="ar-SA"/>
        </w:rPr>
      </w:pPr>
      <w:r w:rsidRPr="005E2302">
        <w:rPr>
          <w:rFonts w:eastAsia="Calibri"/>
          <w:lang w:eastAsia="ar-SA"/>
        </w:rPr>
        <w:t>В случае неисполнения или ненадлежащего исполнения Исполнителем обязательств, предусмотренн</w:t>
      </w:r>
      <w:r w:rsidR="00122991" w:rsidRPr="005E2302">
        <w:rPr>
          <w:rFonts w:eastAsia="Calibri"/>
          <w:lang w:eastAsia="ar-SA"/>
        </w:rPr>
        <w:t>ых</w:t>
      </w:r>
      <w:r w:rsidRPr="005E2302">
        <w:rPr>
          <w:rFonts w:eastAsia="Calibri"/>
          <w:lang w:eastAsia="ar-SA"/>
        </w:rPr>
        <w:t xml:space="preserve"> настоящим </w:t>
      </w:r>
      <w:r w:rsidR="009301E9" w:rsidRPr="005E2302">
        <w:rPr>
          <w:rFonts w:eastAsia="Calibri"/>
          <w:lang w:eastAsia="ar-SA"/>
        </w:rPr>
        <w:t>Договор</w:t>
      </w:r>
      <w:r w:rsidRPr="005E2302">
        <w:rPr>
          <w:rFonts w:eastAsia="Calibri"/>
          <w:lang w:eastAsia="ar-SA"/>
        </w:rPr>
        <w:t>ом, Заказчик производит оплату по</w:t>
      </w:r>
      <w:r w:rsidR="00416876" w:rsidRPr="005E2302">
        <w:rPr>
          <w:rFonts w:eastAsia="Calibri"/>
          <w:lang w:eastAsia="ar-SA"/>
        </w:rPr>
        <w:t xml:space="preserve"> настоящему</w:t>
      </w:r>
      <w:r w:rsidRPr="005E2302">
        <w:rPr>
          <w:rFonts w:eastAsia="Calibri"/>
          <w:lang w:eastAsia="ar-SA"/>
        </w:rPr>
        <w:t xml:space="preserve"> </w:t>
      </w:r>
      <w:r w:rsidR="009301E9" w:rsidRPr="005E2302">
        <w:rPr>
          <w:rFonts w:eastAsia="Calibri"/>
          <w:lang w:eastAsia="ar-SA"/>
        </w:rPr>
        <w:t>Договор</w:t>
      </w:r>
      <w:r w:rsidRPr="005E2302">
        <w:rPr>
          <w:rFonts w:eastAsia="Calibri"/>
          <w:lang w:eastAsia="ar-SA"/>
        </w:rPr>
        <w:t>у после перечисления исполнителем соответствующего размера неустойки.</w:t>
      </w:r>
    </w:p>
    <w:p w:rsidR="00BB50C6" w:rsidRPr="005E2302" w:rsidRDefault="00BB50C6" w:rsidP="00BB50C6">
      <w:pPr>
        <w:tabs>
          <w:tab w:val="left" w:pos="426"/>
        </w:tabs>
        <w:suppressAutoHyphens/>
        <w:autoSpaceDE w:val="0"/>
        <w:contextualSpacing/>
        <w:jc w:val="both"/>
        <w:rPr>
          <w:rFonts w:eastAsia="Calibri"/>
          <w:lang w:eastAsia="ar-SA"/>
        </w:rPr>
      </w:pPr>
    </w:p>
    <w:p w:rsidR="00D0209A" w:rsidRDefault="00D0209A" w:rsidP="00BB50C6">
      <w:pPr>
        <w:tabs>
          <w:tab w:val="left" w:pos="426"/>
        </w:tabs>
        <w:suppressAutoHyphens/>
        <w:autoSpaceDE w:val="0"/>
        <w:contextualSpacing/>
        <w:jc w:val="both"/>
        <w:rPr>
          <w:rFonts w:eastAsia="Calibri"/>
          <w:lang w:eastAsia="ar-SA"/>
        </w:rPr>
      </w:pPr>
    </w:p>
    <w:p w:rsidR="009669AE" w:rsidRPr="005E2302" w:rsidRDefault="00C95199" w:rsidP="000D756F">
      <w:pPr>
        <w:numPr>
          <w:ilvl w:val="0"/>
          <w:numId w:val="14"/>
        </w:numPr>
        <w:tabs>
          <w:tab w:val="left" w:pos="426"/>
        </w:tabs>
        <w:ind w:left="0" w:firstLine="0"/>
        <w:contextualSpacing/>
        <w:jc w:val="center"/>
        <w:rPr>
          <w:rFonts w:eastAsia="Calibri"/>
          <w:b/>
          <w:lang w:eastAsia="en-US"/>
        </w:rPr>
      </w:pPr>
      <w:r w:rsidRPr="005E2302">
        <w:rPr>
          <w:rFonts w:eastAsia="Calibri"/>
          <w:b/>
          <w:lang w:eastAsia="en-US"/>
        </w:rPr>
        <w:t>ПРАВА И ОБЯЗАННОСТИ СТОРОН</w:t>
      </w:r>
    </w:p>
    <w:p w:rsidR="00F578C5" w:rsidRPr="005E2302" w:rsidRDefault="00F578C5" w:rsidP="00C95199">
      <w:pPr>
        <w:keepNext/>
        <w:keepLines/>
        <w:widowControl w:val="0"/>
        <w:numPr>
          <w:ilvl w:val="1"/>
          <w:numId w:val="14"/>
        </w:numPr>
        <w:ind w:left="0" w:firstLine="0"/>
        <w:jc w:val="both"/>
        <w:outlineLvl w:val="4"/>
        <w:rPr>
          <w:b/>
          <w:bCs/>
          <w:color w:val="000000"/>
          <w:lang w:bidi="ru-RU"/>
        </w:rPr>
      </w:pPr>
      <w:bookmarkStart w:id="0" w:name="bookmark31"/>
      <w:r w:rsidRPr="005E2302">
        <w:rPr>
          <w:b/>
          <w:bCs/>
          <w:color w:val="000000"/>
          <w:lang w:bidi="ru-RU"/>
        </w:rPr>
        <w:t>Исполнитель обязан:</w:t>
      </w:r>
      <w:bookmarkEnd w:id="0"/>
    </w:p>
    <w:p w:rsidR="00F578C5" w:rsidRPr="005E2302" w:rsidRDefault="00F578C5" w:rsidP="00C95199">
      <w:pPr>
        <w:widowControl w:val="0"/>
        <w:numPr>
          <w:ilvl w:val="2"/>
          <w:numId w:val="14"/>
        </w:numPr>
        <w:ind w:left="0" w:firstLine="0"/>
        <w:jc w:val="both"/>
        <w:rPr>
          <w:color w:val="000000"/>
          <w:lang w:bidi="ru-RU"/>
        </w:rPr>
      </w:pPr>
      <w:r w:rsidRPr="005E2302">
        <w:rPr>
          <w:color w:val="000000"/>
          <w:lang w:bidi="ru-RU"/>
        </w:rPr>
        <w:t xml:space="preserve">Своевременно и надлежащим образом оказать услуги своими силами и техническими средствами с использованием </w:t>
      </w:r>
      <w:r w:rsidRPr="005E2302">
        <w:rPr>
          <w:iCs/>
          <w:color w:val="000000"/>
          <w:lang w:bidi="ru-RU"/>
        </w:rPr>
        <w:t>собственного оборудования и приборов</w:t>
      </w:r>
      <w:r w:rsidRPr="005E2302">
        <w:rPr>
          <w:color w:val="000000"/>
          <w:lang w:bidi="ru-RU"/>
        </w:rPr>
        <w:t xml:space="preserve"> в соответствии с условиями настоящего Договора, Технического задания.</w:t>
      </w:r>
    </w:p>
    <w:p w:rsidR="00F578C5" w:rsidRPr="005E2302" w:rsidRDefault="00F578C5" w:rsidP="00C95199">
      <w:pPr>
        <w:widowControl w:val="0"/>
        <w:numPr>
          <w:ilvl w:val="2"/>
          <w:numId w:val="14"/>
        </w:numPr>
        <w:ind w:left="0" w:firstLine="0"/>
        <w:jc w:val="both"/>
        <w:rPr>
          <w:color w:val="000000"/>
          <w:lang w:bidi="ru-RU"/>
        </w:rPr>
      </w:pPr>
      <w:r w:rsidRPr="005E2302">
        <w:rPr>
          <w:color w:val="000000"/>
          <w:lang w:bidi="ru-RU"/>
        </w:rPr>
        <w:t>Обеспечить полную сохранность имущества Заказчика при исполнении обязательств по настоящему Договору. В случае нанесения ущерба произвести за свой счёт восстановительные работы, либо замену имущества на аналогичное, срок выполнения которых согласовывается с Заказчиком.</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 xml:space="preserve">Обеспечить при оказании услуг соблюдение правил пожарной безопасности и охраны труда, </w:t>
      </w:r>
      <w:r w:rsidRPr="005E2302">
        <w:rPr>
          <w:color w:val="000000"/>
          <w:lang w:bidi="ru-RU"/>
        </w:rPr>
        <w:lastRenderedPageBreak/>
        <w:t>а также назначить лицо(-а), ответственное(-ые) за соблюдение указанных требований и за своевременную и качественную организацию оказания услуг на территории Заказчика.</w:t>
      </w:r>
    </w:p>
    <w:p w:rsidR="00F578C5" w:rsidRPr="005E2302" w:rsidRDefault="00F578C5" w:rsidP="005F2FAA">
      <w:pPr>
        <w:widowControl w:val="0"/>
        <w:numPr>
          <w:ilvl w:val="2"/>
          <w:numId w:val="14"/>
        </w:numPr>
        <w:shd w:val="clear" w:color="auto" w:fill="FFFFFF"/>
        <w:ind w:left="0" w:firstLine="0"/>
        <w:jc w:val="both"/>
        <w:rPr>
          <w:color w:val="000000"/>
          <w:lang w:bidi="ru-RU"/>
        </w:rPr>
      </w:pPr>
      <w:r w:rsidRPr="005E2302">
        <w:rPr>
          <w:color w:val="000000"/>
          <w:lang w:bidi="ru-RU"/>
        </w:rPr>
        <w:t>Выполнять требования пропускного и внутриобъектового режима, действующие на территории Заказчика.</w:t>
      </w:r>
    </w:p>
    <w:p w:rsidR="00F578C5" w:rsidRPr="005E2302" w:rsidRDefault="00F578C5" w:rsidP="005F2FAA">
      <w:pPr>
        <w:widowControl w:val="0"/>
        <w:numPr>
          <w:ilvl w:val="2"/>
          <w:numId w:val="14"/>
        </w:numPr>
        <w:shd w:val="clear" w:color="auto" w:fill="FFFFFF"/>
        <w:ind w:left="0" w:firstLine="0"/>
        <w:jc w:val="both"/>
        <w:rPr>
          <w:i/>
          <w:iCs/>
          <w:color w:val="000000"/>
          <w:lang w:bidi="ru-RU"/>
        </w:rPr>
      </w:pPr>
      <w:r w:rsidRPr="005E2302">
        <w:rPr>
          <w:color w:val="000000"/>
          <w:lang w:bidi="ru-RU"/>
        </w:rPr>
        <w:t xml:space="preserve">Для допуска на территорию, Исполнитель обязан предоставить </w:t>
      </w:r>
      <w:r w:rsidRPr="005E2302">
        <w:rPr>
          <w:lang w:bidi="ru-RU"/>
        </w:rPr>
        <w:t>Заказчику список лиц (Ф.И.О., паспортные данные), задействованных в оказании услуг н</w:t>
      </w:r>
      <w:r w:rsidRPr="005E2302">
        <w:rPr>
          <w:color w:val="000000"/>
          <w:lang w:bidi="ru-RU"/>
        </w:rPr>
        <w:t>а территории филиала и используемый для доставки оборудования, инвентаря транспорт (с указанием марки автомобиля и государственного номера).</w:t>
      </w:r>
    </w:p>
    <w:p w:rsidR="00F578C5" w:rsidRPr="005E2302" w:rsidRDefault="00F578C5" w:rsidP="005F2FAA">
      <w:pPr>
        <w:widowControl w:val="0"/>
        <w:numPr>
          <w:ilvl w:val="2"/>
          <w:numId w:val="14"/>
        </w:numPr>
        <w:shd w:val="clear" w:color="auto" w:fill="FFFFFF"/>
        <w:ind w:left="0" w:firstLine="0"/>
        <w:jc w:val="both"/>
        <w:rPr>
          <w:color w:val="000000"/>
          <w:lang w:bidi="ru-RU"/>
        </w:rPr>
      </w:pPr>
      <w:r w:rsidRPr="005E2302">
        <w:rPr>
          <w:color w:val="000000"/>
          <w:lang w:bidi="ru-RU"/>
        </w:rPr>
        <w:t xml:space="preserve">Исполнитель за 2 (два) рабочих дня до оказания услуг подает заявку Заказчику на пропуск транспортного средства и на работников, оказывающих услуги на территории </w:t>
      </w:r>
      <w:r w:rsidR="00191E04" w:rsidRPr="005E2302">
        <w:rPr>
          <w:color w:val="000000"/>
          <w:lang w:bidi="ru-RU"/>
        </w:rPr>
        <w:t>Заказчика</w:t>
      </w:r>
      <w:r w:rsidRPr="005E2302">
        <w:rPr>
          <w:color w:val="000000"/>
          <w:lang w:bidi="ru-RU"/>
        </w:rPr>
        <w:t xml:space="preserve">. </w:t>
      </w:r>
    </w:p>
    <w:p w:rsidR="00F578C5" w:rsidRPr="005E2302" w:rsidRDefault="00F578C5" w:rsidP="005F2FAA">
      <w:pPr>
        <w:widowControl w:val="0"/>
        <w:numPr>
          <w:ilvl w:val="2"/>
          <w:numId w:val="14"/>
        </w:numPr>
        <w:shd w:val="clear" w:color="auto" w:fill="FFFFFF"/>
        <w:ind w:left="0" w:firstLine="0"/>
        <w:jc w:val="both"/>
        <w:rPr>
          <w:color w:val="000000"/>
          <w:lang w:bidi="ru-RU"/>
        </w:rPr>
      </w:pPr>
      <w:r w:rsidRPr="005E2302">
        <w:rPr>
          <w:color w:val="000000"/>
          <w:lang w:bidi="ru-RU"/>
        </w:rPr>
        <w:t>Информировать Заказчика о ходе исполнения настоящего Договора.</w:t>
      </w:r>
    </w:p>
    <w:p w:rsidR="00F578C5" w:rsidRPr="005E2302" w:rsidRDefault="00F578C5" w:rsidP="005F2FAA">
      <w:pPr>
        <w:widowControl w:val="0"/>
        <w:numPr>
          <w:ilvl w:val="2"/>
          <w:numId w:val="14"/>
        </w:numPr>
        <w:shd w:val="clear" w:color="auto" w:fill="FFFFFF"/>
        <w:ind w:left="0" w:firstLine="0"/>
        <w:jc w:val="both"/>
        <w:rPr>
          <w:color w:val="000000"/>
          <w:lang w:bidi="ru-RU"/>
        </w:rPr>
      </w:pPr>
      <w:r w:rsidRPr="005E2302">
        <w:rPr>
          <w:color w:val="000000"/>
          <w:lang w:bidi="ru-RU"/>
        </w:rPr>
        <w:t>Предупреждать Заказчика и до получения от него указаний приостанавливать оказание услуг, если Исполнителю стало известно о событиях или обстоятельствах, которые могут негативно повлиять на качество оказываемых услуг.</w:t>
      </w:r>
    </w:p>
    <w:p w:rsidR="00F578C5" w:rsidRPr="005E2302" w:rsidRDefault="00F578C5" w:rsidP="005F2FAA">
      <w:pPr>
        <w:widowControl w:val="0"/>
        <w:numPr>
          <w:ilvl w:val="2"/>
          <w:numId w:val="14"/>
        </w:numPr>
        <w:shd w:val="clear" w:color="auto" w:fill="FFFFFF"/>
        <w:ind w:left="0" w:firstLine="0"/>
        <w:jc w:val="both"/>
        <w:rPr>
          <w:color w:val="000000"/>
          <w:lang w:bidi="ru-RU"/>
        </w:rPr>
      </w:pPr>
      <w:r w:rsidRPr="005E2302">
        <w:rPr>
          <w:color w:val="000000"/>
          <w:lang w:bidi="ru-RU"/>
        </w:rPr>
        <w:t>Своими силами и за свой счет устранять недостатки в оказанных услугах.</w:t>
      </w:r>
    </w:p>
    <w:p w:rsidR="00F578C5" w:rsidRPr="005E2302" w:rsidRDefault="00F578C5" w:rsidP="005F2FAA">
      <w:pPr>
        <w:keepNext/>
        <w:keepLines/>
        <w:widowControl w:val="0"/>
        <w:numPr>
          <w:ilvl w:val="1"/>
          <w:numId w:val="14"/>
        </w:numPr>
        <w:ind w:left="0" w:firstLine="0"/>
        <w:jc w:val="both"/>
        <w:outlineLvl w:val="4"/>
        <w:rPr>
          <w:b/>
          <w:bCs/>
          <w:color w:val="000000"/>
          <w:lang w:bidi="ru-RU"/>
        </w:rPr>
      </w:pPr>
      <w:bookmarkStart w:id="1" w:name="bookmark32"/>
      <w:r w:rsidRPr="005E2302">
        <w:rPr>
          <w:b/>
          <w:bCs/>
          <w:color w:val="000000"/>
          <w:lang w:bidi="ru-RU"/>
        </w:rPr>
        <w:t>Исполнитель вправе:</w:t>
      </w:r>
      <w:bookmarkEnd w:id="1"/>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Требовать оплаты оказанных и принятых Заказчиком услуг в соответствии с условиями настоящего Договора.</w:t>
      </w:r>
    </w:p>
    <w:p w:rsidR="00F578C5" w:rsidRPr="005E2302" w:rsidRDefault="00F578C5" w:rsidP="005F2FAA">
      <w:pPr>
        <w:keepNext/>
        <w:keepLines/>
        <w:widowControl w:val="0"/>
        <w:numPr>
          <w:ilvl w:val="1"/>
          <w:numId w:val="14"/>
        </w:numPr>
        <w:ind w:left="0" w:firstLine="0"/>
        <w:jc w:val="both"/>
        <w:outlineLvl w:val="4"/>
        <w:rPr>
          <w:b/>
          <w:bCs/>
          <w:color w:val="000000"/>
          <w:lang w:bidi="ru-RU"/>
        </w:rPr>
      </w:pPr>
      <w:bookmarkStart w:id="2" w:name="bookmark33"/>
      <w:r w:rsidRPr="005E2302">
        <w:rPr>
          <w:b/>
          <w:bCs/>
          <w:color w:val="000000"/>
          <w:lang w:bidi="ru-RU"/>
        </w:rPr>
        <w:t>Заказчик обязан:</w:t>
      </w:r>
      <w:bookmarkEnd w:id="2"/>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Провести вводный инструктаж с сотрудниками Исполнителя по охране труда</w:t>
      </w:r>
      <w:r w:rsidRPr="005E2302">
        <w:rPr>
          <w:i/>
          <w:iCs/>
          <w:color w:val="000000"/>
          <w:lang w:bidi="ru-RU"/>
        </w:rPr>
        <w:t>.</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 xml:space="preserve">Допускать работников Исполнителя, задействованных в оказании услуг на территории Заказчика при выполнении </w:t>
      </w:r>
      <w:r w:rsidR="000D756F" w:rsidRPr="005E2302">
        <w:rPr>
          <w:color w:val="000000"/>
          <w:lang w:bidi="ru-RU"/>
        </w:rPr>
        <w:t>требований,</w:t>
      </w:r>
      <w:r w:rsidRPr="005E2302">
        <w:rPr>
          <w:color w:val="000000"/>
          <w:lang w:bidi="ru-RU"/>
        </w:rPr>
        <w:t xml:space="preserve"> установленных в п. 3.1.5. и п.3.1.6. настоящего Договора.</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 xml:space="preserve">Принять оказанные услуги в соответствии с разделом </w:t>
      </w:r>
      <w:r w:rsidR="00094514" w:rsidRPr="005E2302">
        <w:rPr>
          <w:color w:val="000000"/>
          <w:lang w:bidi="ru-RU"/>
        </w:rPr>
        <w:t>5</w:t>
      </w:r>
      <w:r w:rsidRPr="005E2302">
        <w:rPr>
          <w:color w:val="000000"/>
          <w:lang w:bidi="ru-RU"/>
        </w:rPr>
        <w:t xml:space="preserve"> настоящего Договора.</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 xml:space="preserve">Оплатить оказанные и принятые услуги в порядке, предусмотренном разделом </w:t>
      </w:r>
      <w:r w:rsidR="00094514" w:rsidRPr="005E2302">
        <w:rPr>
          <w:color w:val="000000"/>
          <w:lang w:bidi="ru-RU"/>
        </w:rPr>
        <w:t>2</w:t>
      </w:r>
      <w:r w:rsidRPr="005E2302">
        <w:rPr>
          <w:color w:val="000000"/>
          <w:lang w:bidi="ru-RU"/>
        </w:rPr>
        <w:t xml:space="preserve"> настоящего Договора.</w:t>
      </w:r>
    </w:p>
    <w:p w:rsidR="00F578C5" w:rsidRPr="005E2302" w:rsidRDefault="00F578C5" w:rsidP="005F2FAA">
      <w:pPr>
        <w:keepNext/>
        <w:keepLines/>
        <w:widowControl w:val="0"/>
        <w:numPr>
          <w:ilvl w:val="1"/>
          <w:numId w:val="14"/>
        </w:numPr>
        <w:ind w:left="0" w:firstLine="0"/>
        <w:jc w:val="both"/>
        <w:outlineLvl w:val="4"/>
        <w:rPr>
          <w:b/>
          <w:bCs/>
          <w:color w:val="000000"/>
          <w:lang w:bidi="ru-RU"/>
        </w:rPr>
      </w:pPr>
      <w:bookmarkStart w:id="3" w:name="bookmark34"/>
      <w:r w:rsidRPr="005E2302">
        <w:rPr>
          <w:b/>
          <w:bCs/>
          <w:color w:val="000000"/>
          <w:lang w:bidi="ru-RU"/>
        </w:rPr>
        <w:t>Заказчик вправе:</w:t>
      </w:r>
      <w:bookmarkEnd w:id="3"/>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Осуществлять контроль за ходом и качеством оказания услуг, соблюдением сроков их оказания, не вмешиваясь при этом в оперативно-хозяйственную деятельность Исполнителя.</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Сообщать Исполнителю о недостатках, обнаруженных в ходе оказания услуг.</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В случае выявления несоответствия услуг требованиям настоящего Договора потребовать от Исполнителя проведения дополнительных мероприятий, необходимых для устранения неисправностей, без каких-либо дополнительных затрат со стороны Заказчика.</w:t>
      </w:r>
    </w:p>
    <w:p w:rsidR="00F578C5" w:rsidRPr="005E2302" w:rsidRDefault="00F578C5" w:rsidP="005F2FAA">
      <w:pPr>
        <w:widowControl w:val="0"/>
        <w:numPr>
          <w:ilvl w:val="2"/>
          <w:numId w:val="14"/>
        </w:numPr>
        <w:ind w:left="0" w:firstLine="0"/>
        <w:jc w:val="both"/>
        <w:rPr>
          <w:color w:val="000000"/>
          <w:lang w:bidi="ru-RU"/>
        </w:rPr>
      </w:pPr>
      <w:r w:rsidRPr="005E2302">
        <w:rPr>
          <w:color w:val="000000"/>
          <w:lang w:bidi="ru-RU"/>
        </w:rPr>
        <w:t>В случае нарушения правил оказания услуг на территории Заказчика приостановить оказание услуг и удалить представителей Исполнителя с места оказания услуг, при этом сроки, указанные в п. 1.3. настоящего Договора, на время приостановки оказания услуг не продлеваются.</w:t>
      </w:r>
    </w:p>
    <w:p w:rsidR="00D0209A" w:rsidRPr="005E2302" w:rsidRDefault="00D0209A" w:rsidP="00D0209A">
      <w:pPr>
        <w:widowControl w:val="0"/>
        <w:tabs>
          <w:tab w:val="left" w:pos="426"/>
        </w:tabs>
        <w:autoSpaceDE w:val="0"/>
        <w:autoSpaceDN w:val="0"/>
        <w:adjustRightInd w:val="0"/>
        <w:contextualSpacing/>
        <w:rPr>
          <w:rFonts w:eastAsia="Calibri"/>
          <w:b/>
          <w:bCs/>
          <w:lang w:eastAsia="en-US"/>
        </w:rPr>
      </w:pPr>
    </w:p>
    <w:p w:rsidR="00F002B5" w:rsidRPr="005E2302" w:rsidRDefault="00F002B5" w:rsidP="00D0209A">
      <w:pPr>
        <w:widowControl w:val="0"/>
        <w:tabs>
          <w:tab w:val="left" w:pos="426"/>
        </w:tabs>
        <w:autoSpaceDE w:val="0"/>
        <w:autoSpaceDN w:val="0"/>
        <w:adjustRightInd w:val="0"/>
        <w:contextualSpacing/>
        <w:rPr>
          <w:rFonts w:eastAsia="Calibri"/>
          <w:b/>
          <w:bCs/>
          <w:lang w:eastAsia="en-US"/>
        </w:rPr>
      </w:pPr>
    </w:p>
    <w:p w:rsidR="009669AE" w:rsidRPr="005E2302" w:rsidRDefault="006178BD" w:rsidP="000D756F">
      <w:pPr>
        <w:widowControl w:val="0"/>
        <w:numPr>
          <w:ilvl w:val="0"/>
          <w:numId w:val="14"/>
        </w:numPr>
        <w:tabs>
          <w:tab w:val="left" w:pos="426"/>
        </w:tabs>
        <w:autoSpaceDE w:val="0"/>
        <w:autoSpaceDN w:val="0"/>
        <w:adjustRightInd w:val="0"/>
        <w:ind w:left="0" w:firstLine="0"/>
        <w:contextualSpacing/>
        <w:jc w:val="center"/>
        <w:rPr>
          <w:rFonts w:eastAsia="Calibri"/>
          <w:b/>
          <w:bCs/>
          <w:lang w:eastAsia="en-US"/>
        </w:rPr>
      </w:pPr>
      <w:r w:rsidRPr="005E2302">
        <w:rPr>
          <w:rFonts w:eastAsia="Calibri"/>
          <w:b/>
          <w:bCs/>
          <w:lang w:eastAsia="en-US"/>
        </w:rPr>
        <w:t>СРОКИ ОКАЗАНИЯ УСЛУГ</w:t>
      </w:r>
    </w:p>
    <w:p w:rsidR="001E466B" w:rsidRPr="005E2302" w:rsidRDefault="009669AE" w:rsidP="006178BD">
      <w:pPr>
        <w:numPr>
          <w:ilvl w:val="1"/>
          <w:numId w:val="14"/>
        </w:numPr>
        <w:ind w:left="0" w:firstLine="0"/>
        <w:jc w:val="both"/>
        <w:rPr>
          <w:rFonts w:eastAsia="Calibri"/>
          <w:b/>
          <w:lang w:eastAsia="en-US"/>
        </w:rPr>
      </w:pPr>
      <w:r w:rsidRPr="005E2302">
        <w:rPr>
          <w:rFonts w:eastAsia="Calibri"/>
          <w:kern w:val="16"/>
          <w:lang w:eastAsia="en-US"/>
        </w:rPr>
        <w:t xml:space="preserve">Услуги оказываются </w:t>
      </w:r>
      <w:r w:rsidR="004866A6" w:rsidRPr="005E2302">
        <w:rPr>
          <w:rFonts w:eastAsia="Calibri"/>
          <w:kern w:val="16"/>
          <w:lang w:eastAsia="en-US"/>
        </w:rPr>
        <w:t>Заказчику</w:t>
      </w:r>
      <w:r w:rsidR="00465097" w:rsidRPr="005E2302">
        <w:rPr>
          <w:rFonts w:eastAsia="Calibri"/>
          <w:kern w:val="16"/>
          <w:lang w:eastAsia="en-US"/>
        </w:rPr>
        <w:t xml:space="preserve"> </w:t>
      </w:r>
      <w:r w:rsidR="009A506B" w:rsidRPr="005E2302">
        <w:rPr>
          <w:rFonts w:eastAsia="Calibri"/>
          <w:kern w:val="16"/>
          <w:lang w:eastAsia="en-US"/>
        </w:rPr>
        <w:t xml:space="preserve">в сроки </w:t>
      </w:r>
      <w:r w:rsidR="00465097" w:rsidRPr="005E2302">
        <w:rPr>
          <w:rFonts w:eastAsia="Calibri"/>
          <w:kern w:val="16"/>
          <w:lang w:eastAsia="en-US"/>
        </w:rPr>
        <w:t>согласно Графика, указанного в Таблице №1 Технического задания</w:t>
      </w:r>
      <w:r w:rsidR="006B4225" w:rsidRPr="005E2302">
        <w:rPr>
          <w:rFonts w:eastAsia="Calibri"/>
          <w:b/>
          <w:lang w:eastAsia="en-US"/>
        </w:rPr>
        <w:t>.</w:t>
      </w:r>
    </w:p>
    <w:p w:rsidR="001E466B" w:rsidRPr="005E2302" w:rsidRDefault="009669AE" w:rsidP="006178BD">
      <w:pPr>
        <w:numPr>
          <w:ilvl w:val="1"/>
          <w:numId w:val="14"/>
        </w:numPr>
        <w:ind w:left="0" w:firstLine="0"/>
        <w:contextualSpacing/>
        <w:jc w:val="both"/>
        <w:rPr>
          <w:rFonts w:eastAsia="Calibri"/>
          <w:lang w:eastAsia="en-US"/>
        </w:rPr>
      </w:pPr>
      <w:r w:rsidRPr="005E2302">
        <w:rPr>
          <w:rFonts w:eastAsia="Calibri"/>
          <w:lang w:eastAsia="en-US"/>
        </w:rPr>
        <w:t xml:space="preserve">Досрочная сдача результатов услуг допускается только по согласованию с Заказчиком. </w:t>
      </w:r>
      <w:r w:rsidRPr="005E2302">
        <w:rPr>
          <w:rFonts w:eastAsia="Calibri"/>
          <w:kern w:val="16"/>
          <w:lang w:eastAsia="en-US"/>
        </w:rPr>
        <w:t xml:space="preserve">В случае согласования досрочного оказания услуг Заказчик обязуется принять услуги и подписать акт об оказанных услугах в порядке, установленном </w:t>
      </w:r>
      <w:r w:rsidR="00416876" w:rsidRPr="005E2302">
        <w:rPr>
          <w:rFonts w:eastAsia="Calibri"/>
          <w:kern w:val="16"/>
          <w:lang w:eastAsia="en-US"/>
        </w:rPr>
        <w:t xml:space="preserve">настоящим </w:t>
      </w:r>
      <w:r w:rsidR="009301E9" w:rsidRPr="005E2302">
        <w:rPr>
          <w:rFonts w:eastAsia="Calibri"/>
          <w:kern w:val="16"/>
          <w:lang w:eastAsia="en-US"/>
        </w:rPr>
        <w:t>Договор</w:t>
      </w:r>
      <w:r w:rsidRPr="005E2302">
        <w:rPr>
          <w:rFonts w:eastAsia="Calibri"/>
          <w:kern w:val="16"/>
          <w:lang w:eastAsia="en-US"/>
        </w:rPr>
        <w:t>ом.</w:t>
      </w:r>
    </w:p>
    <w:p w:rsidR="001E466B" w:rsidRPr="005E2302" w:rsidRDefault="009669AE" w:rsidP="006178BD">
      <w:pPr>
        <w:numPr>
          <w:ilvl w:val="1"/>
          <w:numId w:val="14"/>
        </w:numPr>
        <w:ind w:left="0" w:firstLine="0"/>
        <w:contextualSpacing/>
        <w:jc w:val="both"/>
        <w:rPr>
          <w:rFonts w:eastAsia="Calibri"/>
          <w:kern w:val="16"/>
          <w:lang w:eastAsia="en-US"/>
        </w:rPr>
      </w:pPr>
      <w:r w:rsidRPr="005E2302">
        <w:rPr>
          <w:rFonts w:eastAsia="Calibri"/>
          <w:lang w:eastAsia="en-US"/>
        </w:rPr>
        <w:t xml:space="preserve">В случае если пунктом </w:t>
      </w:r>
      <w:r w:rsidR="00416876" w:rsidRPr="005E2302">
        <w:rPr>
          <w:rFonts w:eastAsia="Calibri"/>
          <w:lang w:eastAsia="en-US"/>
        </w:rPr>
        <w:t xml:space="preserve">настоящего </w:t>
      </w:r>
      <w:r w:rsidR="009301E9" w:rsidRPr="005E2302">
        <w:rPr>
          <w:rFonts w:eastAsia="Calibri"/>
          <w:lang w:eastAsia="en-US"/>
        </w:rPr>
        <w:t>Договор</w:t>
      </w:r>
      <w:r w:rsidRPr="005E2302">
        <w:rPr>
          <w:rFonts w:eastAsia="Calibri"/>
          <w:lang w:eastAsia="en-US"/>
        </w:rPr>
        <w:t xml:space="preserve">а указана дата, при наступлении которой обязательства Сторон прекращаются, за исключением обязательств по оплате услуг, гарантийных обязательств, обязательств по возмещению убытков и выплате неустойки (штрафа, пени), Стороны после наступления указанной даты не вправе требовать исполнения </w:t>
      </w:r>
      <w:r w:rsidR="00416876" w:rsidRPr="005E2302">
        <w:rPr>
          <w:rFonts w:eastAsia="Calibri"/>
          <w:lang w:eastAsia="en-US"/>
        </w:rPr>
        <w:t xml:space="preserve">настоящего </w:t>
      </w:r>
      <w:r w:rsidR="009301E9" w:rsidRPr="005E2302">
        <w:rPr>
          <w:rFonts w:eastAsia="Calibri"/>
          <w:kern w:val="16"/>
          <w:lang w:eastAsia="en-US"/>
        </w:rPr>
        <w:t>Договор</w:t>
      </w:r>
      <w:r w:rsidRPr="005E2302">
        <w:rPr>
          <w:rFonts w:eastAsia="Calibri"/>
          <w:lang w:eastAsia="en-US"/>
        </w:rPr>
        <w:t>а в части оказания услуг и их приемки.</w:t>
      </w:r>
    </w:p>
    <w:p w:rsidR="00BB50C6" w:rsidRPr="005E2302" w:rsidRDefault="009669AE" w:rsidP="006178BD">
      <w:pPr>
        <w:numPr>
          <w:ilvl w:val="1"/>
          <w:numId w:val="14"/>
        </w:numPr>
        <w:ind w:left="0" w:firstLine="0"/>
        <w:contextualSpacing/>
        <w:jc w:val="both"/>
        <w:rPr>
          <w:rFonts w:eastAsia="Calibri"/>
          <w:kern w:val="16"/>
          <w:lang w:eastAsia="en-US"/>
        </w:rPr>
      </w:pPr>
      <w:r w:rsidRPr="005E2302">
        <w:rPr>
          <w:rFonts w:eastAsia="Calibri"/>
          <w:lang w:eastAsia="en-US"/>
        </w:rPr>
        <w:t xml:space="preserve">Окончание срока действия настоящего </w:t>
      </w:r>
      <w:r w:rsidR="009301E9" w:rsidRPr="005E2302">
        <w:rPr>
          <w:rFonts w:eastAsia="Calibri"/>
          <w:lang w:eastAsia="en-US"/>
        </w:rPr>
        <w:t>Договор</w:t>
      </w:r>
      <w:r w:rsidRPr="005E2302">
        <w:rPr>
          <w:rFonts w:eastAsia="Calibri"/>
          <w:lang w:eastAsia="en-US"/>
        </w:rPr>
        <w:t xml:space="preserve">а не влечет прекращение неисполненных обязательств сторон, в том числе гарантийных обязательств </w:t>
      </w:r>
      <w:r w:rsidRPr="005E2302">
        <w:t>Исполнителя</w:t>
      </w:r>
      <w:r w:rsidRPr="005E2302">
        <w:rPr>
          <w:rFonts w:eastAsia="Calibri"/>
          <w:lang w:eastAsia="en-US"/>
        </w:rPr>
        <w:t xml:space="preserve">. </w:t>
      </w:r>
    </w:p>
    <w:p w:rsidR="009669AE" w:rsidRPr="005E2302" w:rsidRDefault="009669AE" w:rsidP="00BB50C6">
      <w:pPr>
        <w:contextualSpacing/>
        <w:jc w:val="both"/>
        <w:rPr>
          <w:rFonts w:eastAsia="Calibri"/>
          <w:lang w:eastAsia="en-US"/>
        </w:rPr>
      </w:pPr>
    </w:p>
    <w:p w:rsidR="00BB50C6" w:rsidRPr="005E2302" w:rsidRDefault="00BB50C6" w:rsidP="00BB50C6">
      <w:pPr>
        <w:contextualSpacing/>
        <w:jc w:val="both"/>
        <w:rPr>
          <w:rFonts w:eastAsia="Calibri"/>
          <w:kern w:val="16"/>
          <w:lang w:eastAsia="en-US"/>
        </w:rPr>
      </w:pPr>
    </w:p>
    <w:p w:rsidR="009669AE" w:rsidRPr="005E2302" w:rsidRDefault="00BB50C6" w:rsidP="000D756F">
      <w:pPr>
        <w:widowControl w:val="0"/>
        <w:numPr>
          <w:ilvl w:val="0"/>
          <w:numId w:val="15"/>
        </w:numPr>
        <w:autoSpaceDE w:val="0"/>
        <w:autoSpaceDN w:val="0"/>
        <w:adjustRightInd w:val="0"/>
        <w:contextualSpacing/>
        <w:jc w:val="center"/>
        <w:rPr>
          <w:rFonts w:eastAsia="Calibri"/>
          <w:b/>
          <w:bCs/>
          <w:lang w:eastAsia="en-US"/>
        </w:rPr>
      </w:pPr>
      <w:r w:rsidRPr="005E2302">
        <w:rPr>
          <w:rFonts w:eastAsia="Calibri"/>
          <w:b/>
          <w:lang w:eastAsia="en-US"/>
        </w:rPr>
        <w:t>ПОРЯДОК СДАЧИ И ПРИЕМКИ УСЛУГ</w:t>
      </w:r>
    </w:p>
    <w:p w:rsidR="009669AE" w:rsidRPr="005E2302" w:rsidRDefault="009669AE" w:rsidP="00BB50C6">
      <w:pPr>
        <w:numPr>
          <w:ilvl w:val="1"/>
          <w:numId w:val="16"/>
        </w:numPr>
        <w:shd w:val="clear" w:color="auto" w:fill="FFFFFF"/>
        <w:ind w:left="0" w:firstLine="0"/>
        <w:contextualSpacing/>
        <w:jc w:val="both"/>
        <w:rPr>
          <w:rFonts w:eastAsia="Calibri"/>
          <w:lang w:eastAsia="en-US"/>
        </w:rPr>
      </w:pPr>
      <w:r w:rsidRPr="005E2302">
        <w:rPr>
          <w:rFonts w:eastAsia="Calibri"/>
          <w:lang w:eastAsia="en-US"/>
        </w:rPr>
        <w:t xml:space="preserve">Приемка услуг на соответствие их объема и качества требованиям, установленным в </w:t>
      </w:r>
      <w:r w:rsidR="00416876" w:rsidRPr="005E2302">
        <w:rPr>
          <w:rFonts w:eastAsia="Calibri"/>
          <w:lang w:eastAsia="en-US"/>
        </w:rPr>
        <w:t xml:space="preserve">настоящем </w:t>
      </w:r>
      <w:r w:rsidR="009301E9" w:rsidRPr="005E2302">
        <w:rPr>
          <w:rFonts w:eastAsia="Calibri"/>
          <w:lang w:eastAsia="en-US"/>
        </w:rPr>
        <w:t>Договор</w:t>
      </w:r>
      <w:r w:rsidRPr="005E2302">
        <w:rPr>
          <w:rFonts w:eastAsia="Calibri"/>
          <w:lang w:eastAsia="en-US"/>
        </w:rPr>
        <w:t xml:space="preserve">е, производится уполномоченным представителем Заказчика в течение </w:t>
      </w:r>
      <w:r w:rsidR="000D756F" w:rsidRPr="005E2302">
        <w:rPr>
          <w:rFonts w:eastAsia="Calibri"/>
          <w:lang w:eastAsia="en-US"/>
        </w:rPr>
        <w:t>20 (двадцати)</w:t>
      </w:r>
      <w:r w:rsidRPr="005E2302">
        <w:rPr>
          <w:rFonts w:eastAsia="Calibri"/>
          <w:lang w:eastAsia="en-US"/>
        </w:rPr>
        <w:t xml:space="preserve"> рабочих дней после получения извещения (уведомления) о готовности услуг к сдаче и акта об оказанных услугах. Заказчик вправе создать приемочную комиссию для проверки </w:t>
      </w:r>
      <w:r w:rsidRPr="005E2302">
        <w:rPr>
          <w:rFonts w:eastAsia="Calibri"/>
          <w:lang w:eastAsia="en-US"/>
        </w:rPr>
        <w:lastRenderedPageBreak/>
        <w:t xml:space="preserve">соответствия услуг требованиям, установленным </w:t>
      </w:r>
      <w:r w:rsidR="00416876" w:rsidRPr="005E2302">
        <w:rPr>
          <w:rFonts w:eastAsia="Calibri"/>
          <w:lang w:eastAsia="en-US"/>
        </w:rPr>
        <w:t xml:space="preserve">настоящим </w:t>
      </w:r>
      <w:r w:rsidR="009301E9" w:rsidRPr="005E2302">
        <w:rPr>
          <w:rFonts w:eastAsia="Calibri"/>
          <w:lang w:eastAsia="en-US"/>
        </w:rPr>
        <w:t>Договор</w:t>
      </w:r>
      <w:r w:rsidRPr="005E2302">
        <w:rPr>
          <w:rFonts w:eastAsia="Calibri"/>
          <w:lang w:eastAsia="en-US"/>
        </w:rPr>
        <w:t>ом. Проверка соответствия качества оказываемых услуг требованиям, установленным</w:t>
      </w:r>
      <w:r w:rsidR="00416876" w:rsidRPr="005E2302">
        <w:rPr>
          <w:rFonts w:eastAsia="Calibri"/>
          <w:lang w:eastAsia="en-US"/>
        </w:rPr>
        <w:t xml:space="preserve"> настоящим </w:t>
      </w:r>
      <w:r w:rsidR="009301E9" w:rsidRPr="005E2302">
        <w:rPr>
          <w:rFonts w:eastAsia="Calibri"/>
          <w:lang w:eastAsia="en-US"/>
        </w:rPr>
        <w:t>Договор</w:t>
      </w:r>
      <w:r w:rsidRPr="005E2302">
        <w:rPr>
          <w:rFonts w:eastAsia="Calibri"/>
          <w:lang w:eastAsia="en-US"/>
        </w:rPr>
        <w:t>ом, может также осуществляться с привлечением экспертов, экспертных организаций.</w:t>
      </w:r>
    </w:p>
    <w:p w:rsidR="009669AE" w:rsidRPr="005E2302" w:rsidRDefault="009669AE" w:rsidP="00BB50C6">
      <w:pPr>
        <w:numPr>
          <w:ilvl w:val="1"/>
          <w:numId w:val="16"/>
        </w:numPr>
        <w:ind w:left="0" w:firstLine="0"/>
        <w:contextualSpacing/>
        <w:jc w:val="both"/>
        <w:rPr>
          <w:rFonts w:eastAsia="Calibri"/>
          <w:lang w:eastAsia="en-US"/>
        </w:rPr>
      </w:pPr>
      <w:r w:rsidRPr="005E2302">
        <w:rPr>
          <w:rFonts w:eastAsia="Calibri"/>
          <w:lang w:eastAsia="en-US"/>
        </w:rPr>
        <w:t>Заказчик, принявший услуги без проверки, не лишается права ссылаться на недостатки услуги, которые могли быть установлены в ходе использования результата услуг.</w:t>
      </w:r>
    </w:p>
    <w:p w:rsidR="009669AE" w:rsidRPr="005E2302" w:rsidRDefault="009669AE" w:rsidP="00BB50C6">
      <w:pPr>
        <w:numPr>
          <w:ilvl w:val="1"/>
          <w:numId w:val="16"/>
        </w:numPr>
        <w:ind w:left="0" w:firstLine="0"/>
        <w:contextualSpacing/>
        <w:jc w:val="both"/>
        <w:rPr>
          <w:rFonts w:eastAsia="Calibri"/>
          <w:kern w:val="16"/>
          <w:lang w:eastAsia="en-US"/>
        </w:rPr>
      </w:pPr>
      <w:r w:rsidRPr="005E2302">
        <w:rPr>
          <w:rFonts w:eastAsia="Calibri"/>
          <w:kern w:val="16"/>
          <w:lang w:eastAsia="en-US"/>
        </w:rPr>
        <w:t xml:space="preserve">В случае обнаружения недостатков в объеме и качестве оказанных услуг Заказчик не подписывает акт об оказанных услугах и направляет Исполнителю уведомление в порядке, предусмотренном пунктом </w:t>
      </w:r>
      <w:r w:rsidR="002003CB" w:rsidRPr="005E2302">
        <w:rPr>
          <w:rFonts w:eastAsia="Calibri"/>
          <w:kern w:val="16"/>
          <w:lang w:eastAsia="en-US"/>
        </w:rPr>
        <w:t>5.6</w:t>
      </w:r>
      <w:r w:rsidRPr="005E2302">
        <w:rPr>
          <w:rFonts w:eastAsia="Calibri"/>
          <w:kern w:val="16"/>
          <w:lang w:eastAsia="en-US"/>
        </w:rPr>
        <w:t xml:space="preserve">. </w:t>
      </w:r>
      <w:r w:rsidR="00416876" w:rsidRPr="005E2302">
        <w:rPr>
          <w:rFonts w:eastAsia="Calibri"/>
          <w:kern w:val="16"/>
          <w:lang w:eastAsia="en-US"/>
        </w:rPr>
        <w:t xml:space="preserve">настоящего </w:t>
      </w:r>
      <w:r w:rsidR="009301E9" w:rsidRPr="005E2302">
        <w:rPr>
          <w:rFonts w:eastAsia="Calibri"/>
          <w:kern w:val="16"/>
          <w:lang w:eastAsia="en-US"/>
        </w:rPr>
        <w:t>Договор</w:t>
      </w:r>
      <w:r w:rsidRPr="005E2302">
        <w:rPr>
          <w:rFonts w:eastAsia="Calibri"/>
          <w:kern w:val="16"/>
          <w:lang w:eastAsia="en-US"/>
        </w:rPr>
        <w:t>а. Приемка оказанных услуг и подписание акта об оказанных услугах осуществляется после устранения Исполнителем всех недостатков.</w:t>
      </w:r>
    </w:p>
    <w:p w:rsidR="009669AE" w:rsidRPr="005E2302" w:rsidRDefault="009669AE" w:rsidP="00BB50C6">
      <w:pPr>
        <w:numPr>
          <w:ilvl w:val="1"/>
          <w:numId w:val="16"/>
        </w:numPr>
        <w:ind w:left="0" w:firstLine="0"/>
        <w:contextualSpacing/>
        <w:jc w:val="both"/>
        <w:rPr>
          <w:rFonts w:eastAsia="Calibri"/>
          <w:kern w:val="16"/>
          <w:lang w:eastAsia="en-US"/>
        </w:rPr>
      </w:pPr>
      <w:r w:rsidRPr="005E2302">
        <w:rPr>
          <w:rFonts w:eastAsia="Calibri"/>
          <w:kern w:val="16"/>
          <w:lang w:eastAsia="en-US"/>
        </w:rPr>
        <w:t xml:space="preserve">В случае если Исполнитель не согласен с предъявляемой Заказчиком претензией о некачественной услуге, Исполнитель обязан самостоятельно подтвердить качество услуг заключением эксперта, экспертной организации и оригинал экспертного заключения представить Заказчику. Выбор эксперта, экспертной организации осуществляется Исполнителем и согласовывается с Заказчиком. Оплата услуг эксперта, экспертной организации, а также всех расходов для экспертизы осуществляется Исполнителем. </w:t>
      </w:r>
    </w:p>
    <w:p w:rsidR="009669AE" w:rsidRPr="005E2302" w:rsidRDefault="009669AE" w:rsidP="00BB50C6">
      <w:pPr>
        <w:numPr>
          <w:ilvl w:val="1"/>
          <w:numId w:val="16"/>
        </w:numPr>
        <w:ind w:left="0" w:firstLine="0"/>
        <w:contextualSpacing/>
        <w:jc w:val="both"/>
        <w:rPr>
          <w:rFonts w:eastAsia="Calibri"/>
          <w:kern w:val="16"/>
          <w:lang w:eastAsia="en-US"/>
        </w:rPr>
      </w:pPr>
      <w:r w:rsidRPr="005E2302">
        <w:rPr>
          <w:rFonts w:eastAsia="Calibri"/>
          <w:kern w:val="16"/>
          <w:lang w:eastAsia="en-US"/>
        </w:rPr>
        <w:t>Обо всех нарушениях условий</w:t>
      </w:r>
      <w:r w:rsidR="00416876" w:rsidRPr="005E2302">
        <w:rPr>
          <w:rFonts w:eastAsia="Calibri"/>
          <w:kern w:val="16"/>
          <w:lang w:eastAsia="en-US"/>
        </w:rPr>
        <w:t xml:space="preserve"> настоящего </w:t>
      </w:r>
      <w:r w:rsidR="009301E9" w:rsidRPr="005E2302">
        <w:rPr>
          <w:rFonts w:eastAsia="Calibri"/>
          <w:kern w:val="16"/>
          <w:lang w:eastAsia="en-US"/>
        </w:rPr>
        <w:t>Договор</w:t>
      </w:r>
      <w:r w:rsidRPr="005E2302">
        <w:rPr>
          <w:rFonts w:eastAsia="Calibri"/>
          <w:kern w:val="16"/>
          <w:lang w:eastAsia="en-US"/>
        </w:rPr>
        <w:t>а об объеме и качестве услуг Заказчик извещает Исполнителя не позднее трех рабочих дней с даты обнаружения указанных нарушений.</w:t>
      </w:r>
    </w:p>
    <w:p w:rsidR="009669AE" w:rsidRPr="005E2302" w:rsidRDefault="009669AE" w:rsidP="00BB50C6">
      <w:pPr>
        <w:numPr>
          <w:ilvl w:val="1"/>
          <w:numId w:val="16"/>
        </w:numPr>
        <w:shd w:val="clear" w:color="auto" w:fill="FFFFFF"/>
        <w:ind w:left="0" w:firstLine="0"/>
        <w:contextualSpacing/>
        <w:jc w:val="both"/>
        <w:rPr>
          <w:rFonts w:eastAsia="Calibri"/>
          <w:lang w:eastAsia="en-US"/>
        </w:rPr>
      </w:pPr>
      <w:r w:rsidRPr="005E2302">
        <w:rPr>
          <w:rFonts w:eastAsia="Calibri"/>
          <w:lang w:eastAsia="en-US"/>
        </w:rPr>
        <w:t xml:space="preserve">Заказчик, обнаруживший после приемки услуги отступления в ней от условий </w:t>
      </w:r>
      <w:r w:rsidR="00416876" w:rsidRPr="005E2302">
        <w:rPr>
          <w:rFonts w:eastAsia="Calibri"/>
          <w:lang w:eastAsia="en-US"/>
        </w:rPr>
        <w:t xml:space="preserve">настоящего </w:t>
      </w:r>
      <w:r w:rsidR="009301E9" w:rsidRPr="005E2302">
        <w:rPr>
          <w:rFonts w:eastAsia="Calibri"/>
          <w:lang w:eastAsia="en-US"/>
        </w:rPr>
        <w:t>Договор</w:t>
      </w:r>
      <w:r w:rsidRPr="005E2302">
        <w:rPr>
          <w:rFonts w:eastAsia="Calibri"/>
          <w:lang w:eastAsia="en-US"/>
        </w:rPr>
        <w:t xml:space="preserve">а или иные недостатки, которые не могли быть установлены при обычном способе приемки (скрытые недостатки), в том числе такие, которые были умышленно скрыты Исполнителем, обязан уведомить об этом </w:t>
      </w:r>
      <w:r w:rsidRPr="005E2302">
        <w:rPr>
          <w:rFonts w:eastAsia="Calibri"/>
          <w:kern w:val="16"/>
          <w:lang w:eastAsia="en-US"/>
        </w:rPr>
        <w:t xml:space="preserve">Исполнителя </w:t>
      </w:r>
      <w:r w:rsidRPr="005E2302">
        <w:rPr>
          <w:rFonts w:eastAsia="Calibri"/>
          <w:lang w:eastAsia="en-US"/>
        </w:rPr>
        <w:t xml:space="preserve">в течение 3 рабочих дней после их обнаружения. </w:t>
      </w:r>
    </w:p>
    <w:p w:rsidR="009669AE" w:rsidRPr="005E2302" w:rsidRDefault="009669AE" w:rsidP="00BB50C6">
      <w:pPr>
        <w:numPr>
          <w:ilvl w:val="1"/>
          <w:numId w:val="16"/>
        </w:numPr>
        <w:ind w:left="0" w:firstLine="0"/>
        <w:contextualSpacing/>
        <w:jc w:val="both"/>
        <w:rPr>
          <w:rFonts w:eastAsia="Calibri"/>
          <w:kern w:val="16"/>
          <w:lang w:eastAsia="en-US"/>
        </w:rPr>
      </w:pPr>
      <w:r w:rsidRPr="005E2302">
        <w:rPr>
          <w:rFonts w:eastAsia="Calibri"/>
          <w:kern w:val="16"/>
          <w:lang w:eastAsia="en-US"/>
        </w:rPr>
        <w:t xml:space="preserve">Уведомление о невыполнении или ненадлежащем выполнении Исполнителем обязательств по </w:t>
      </w:r>
      <w:r w:rsidR="00416876" w:rsidRPr="005E2302">
        <w:rPr>
          <w:rFonts w:eastAsia="Calibri"/>
          <w:kern w:val="16"/>
          <w:lang w:eastAsia="en-US"/>
        </w:rPr>
        <w:t xml:space="preserve">настоящему </w:t>
      </w:r>
      <w:r w:rsidR="009301E9" w:rsidRPr="005E2302">
        <w:rPr>
          <w:rFonts w:eastAsia="Calibri"/>
          <w:kern w:val="16"/>
          <w:lang w:eastAsia="en-US"/>
        </w:rPr>
        <w:t>Договор</w:t>
      </w:r>
      <w:r w:rsidRPr="005E2302">
        <w:rPr>
          <w:rFonts w:eastAsia="Calibri"/>
          <w:kern w:val="16"/>
          <w:lang w:eastAsia="en-US"/>
        </w:rPr>
        <w:t>у составляется Заказчиком в письменной форме и направляется Исполнителю по почте заказным письмом с уведомлением либо нарочным способом.</w:t>
      </w:r>
    </w:p>
    <w:p w:rsidR="009669AE" w:rsidRPr="005E2302" w:rsidRDefault="009669AE" w:rsidP="00BB50C6">
      <w:pPr>
        <w:numPr>
          <w:ilvl w:val="1"/>
          <w:numId w:val="16"/>
        </w:numPr>
        <w:ind w:left="0" w:firstLine="0"/>
        <w:contextualSpacing/>
        <w:jc w:val="both"/>
        <w:rPr>
          <w:rFonts w:eastAsia="Calibri"/>
          <w:kern w:val="16"/>
          <w:lang w:eastAsia="en-US"/>
        </w:rPr>
      </w:pPr>
      <w:r w:rsidRPr="005E2302">
        <w:rPr>
          <w:rFonts w:eastAsia="Calibri"/>
          <w:kern w:val="16"/>
          <w:lang w:eastAsia="en-US"/>
        </w:rPr>
        <w:t xml:space="preserve">Исполнитель в установленный в уведомлении срок обязан устранить все допущенные нарушения. Если Исполнитель в установленный срок не устранит нарушения, Заказчик вправе предъявить Исполнителю требование о возмещении своих расходов на устранение недостатков услуг или направить Исполнителю требование о расторжении </w:t>
      </w:r>
      <w:r w:rsidR="00416876" w:rsidRPr="005E2302">
        <w:rPr>
          <w:rFonts w:eastAsia="Calibri"/>
          <w:kern w:val="16"/>
          <w:lang w:eastAsia="en-US"/>
        </w:rPr>
        <w:t xml:space="preserve">настоящего </w:t>
      </w:r>
      <w:r w:rsidRPr="005E2302">
        <w:rPr>
          <w:rFonts w:eastAsia="Calibri"/>
          <w:kern w:val="16"/>
          <w:lang w:eastAsia="en-US"/>
        </w:rPr>
        <w:t xml:space="preserve">Договора по соглашению Сторон (принять решение </w:t>
      </w:r>
      <w:r w:rsidRPr="005E2302">
        <w:rPr>
          <w:rFonts w:eastAsia="Calibri"/>
          <w:lang w:eastAsia="en-US"/>
        </w:rPr>
        <w:t xml:space="preserve">об одностороннем отказе от исполнения </w:t>
      </w:r>
      <w:r w:rsidR="00416876" w:rsidRPr="005E2302">
        <w:rPr>
          <w:rFonts w:eastAsia="Calibri"/>
          <w:lang w:eastAsia="en-US"/>
        </w:rPr>
        <w:t xml:space="preserve">настоящего </w:t>
      </w:r>
      <w:r w:rsidR="009301E9" w:rsidRPr="005E2302">
        <w:rPr>
          <w:rFonts w:eastAsia="Calibri"/>
          <w:lang w:eastAsia="en-US"/>
        </w:rPr>
        <w:t>Договор</w:t>
      </w:r>
      <w:r w:rsidRPr="005E2302">
        <w:rPr>
          <w:rFonts w:eastAsia="Calibri"/>
          <w:lang w:eastAsia="en-US"/>
        </w:rPr>
        <w:t xml:space="preserve">а), в случае, если устранение нарушений потребует больших временных затрат, в связи с чем Заказчик утрачивает интерес к </w:t>
      </w:r>
      <w:r w:rsidR="00416876" w:rsidRPr="005E2302">
        <w:rPr>
          <w:rFonts w:eastAsia="Calibri"/>
          <w:lang w:eastAsia="en-US"/>
        </w:rPr>
        <w:t xml:space="preserve">настоящему </w:t>
      </w:r>
      <w:r w:rsidR="009301E9" w:rsidRPr="005E2302">
        <w:rPr>
          <w:rFonts w:eastAsia="Calibri"/>
          <w:lang w:eastAsia="en-US"/>
        </w:rPr>
        <w:t>Договор</w:t>
      </w:r>
      <w:r w:rsidRPr="005E2302">
        <w:rPr>
          <w:rFonts w:eastAsia="Calibri"/>
          <w:lang w:eastAsia="en-US"/>
        </w:rPr>
        <w:t>у.</w:t>
      </w:r>
    </w:p>
    <w:p w:rsidR="00BB50C6" w:rsidRPr="005E2302" w:rsidRDefault="00BB50C6" w:rsidP="00BB50C6">
      <w:pPr>
        <w:ind w:left="360"/>
        <w:contextualSpacing/>
        <w:jc w:val="both"/>
        <w:rPr>
          <w:rFonts w:eastAsia="Calibri"/>
          <w:kern w:val="16"/>
          <w:lang w:eastAsia="en-US"/>
        </w:rPr>
      </w:pPr>
    </w:p>
    <w:p w:rsidR="009669AE" w:rsidRPr="005E2302" w:rsidRDefault="00D0209A" w:rsidP="000D756F">
      <w:pPr>
        <w:widowControl w:val="0"/>
        <w:numPr>
          <w:ilvl w:val="0"/>
          <w:numId w:val="16"/>
        </w:numPr>
        <w:shd w:val="clear" w:color="auto" w:fill="FFFFFF"/>
        <w:contextualSpacing/>
        <w:jc w:val="center"/>
        <w:rPr>
          <w:rFonts w:eastAsia="Calibri"/>
          <w:b/>
          <w:bCs/>
          <w:color w:val="000000"/>
          <w:lang w:eastAsia="en-US"/>
        </w:rPr>
      </w:pPr>
      <w:r w:rsidRPr="005E2302">
        <w:rPr>
          <w:rFonts w:eastAsia="Calibri"/>
          <w:b/>
          <w:bCs/>
          <w:color w:val="000000"/>
          <w:lang w:eastAsia="en-US"/>
        </w:rPr>
        <w:t>ОТВЕТСТВЕННОСТЬ СТОРОН</w:t>
      </w:r>
    </w:p>
    <w:p w:rsidR="00F51BA2" w:rsidRPr="005E2302" w:rsidRDefault="00CB07E4" w:rsidP="000D756F">
      <w:pPr>
        <w:jc w:val="both"/>
      </w:pPr>
      <w:r w:rsidRPr="005E2302">
        <w:t>6.1.</w:t>
      </w:r>
      <w:r w:rsidR="00F51BA2" w:rsidRPr="005E2302">
        <w:t xml:space="preserve">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F51BA2" w:rsidRPr="005E2302" w:rsidRDefault="00F51BA2" w:rsidP="000D756F">
      <w:pPr>
        <w:jc w:val="both"/>
      </w:pPr>
      <w:r w:rsidRPr="005E2302">
        <w:t>6.2. Исполнитель несет ответственность перед Заказчиком:</w:t>
      </w:r>
    </w:p>
    <w:p w:rsidR="00F51BA2" w:rsidRPr="005E2302" w:rsidRDefault="00F51BA2" w:rsidP="000D756F">
      <w:pPr>
        <w:jc w:val="both"/>
      </w:pPr>
      <w:r w:rsidRPr="005E2302">
        <w:t>– за виновные противоправные действия своего персонала (работников), связанные с исполнением Договора;</w:t>
      </w:r>
    </w:p>
    <w:p w:rsidR="00F51BA2" w:rsidRPr="005E2302" w:rsidRDefault="00F51BA2" w:rsidP="000D756F">
      <w:pPr>
        <w:jc w:val="both"/>
      </w:pPr>
      <w:r w:rsidRPr="005E2302">
        <w:t>– за ненадлежащее оформление счетов-фактур в размере не принятых к вычету сумм налога на добавленную стоимость.</w:t>
      </w:r>
    </w:p>
    <w:p w:rsidR="00F51BA2" w:rsidRPr="005E2302" w:rsidRDefault="00F51BA2" w:rsidP="000D756F">
      <w:pPr>
        <w:jc w:val="both"/>
      </w:pPr>
      <w:r w:rsidRPr="005E2302">
        <w:t>6.3. В случае нарушения Исполнителем сроков оказания услуг, в том числе сроков доработок, Заказчик вправе взыскать с Исполнителя неустойку за каждый календарный день просрочки в размере 0,</w:t>
      </w:r>
      <w:r w:rsidR="00C814C0" w:rsidRPr="005E2302">
        <w:t>1</w:t>
      </w:r>
      <w:r w:rsidRPr="005E2302">
        <w:t xml:space="preserve">% от стоимости невыполненных в срок работ. </w:t>
      </w:r>
    </w:p>
    <w:p w:rsidR="00F51BA2" w:rsidRPr="005E2302" w:rsidRDefault="00F51BA2" w:rsidP="00D0209A">
      <w:pPr>
        <w:jc w:val="both"/>
      </w:pPr>
      <w:r w:rsidRPr="005E2302">
        <w:t>6.4. В случае нарушения Заказчиком сроков оплаты выполненных работ, предусмотренных Договором, Исполнитель вправе взыскать с Заказчика неустойку в размере 0,0</w:t>
      </w:r>
      <w:r w:rsidR="008736A2" w:rsidRPr="005E2302">
        <w:t>1</w:t>
      </w:r>
      <w:r w:rsidRPr="005E2302">
        <w:t xml:space="preserve">% от суммы, не оплаченной в срок, за каждый день просрочки, но не более 10% от суммы, не оплаченной в срок. </w:t>
      </w:r>
    </w:p>
    <w:p w:rsidR="00F51BA2" w:rsidRPr="005E2302" w:rsidRDefault="00F51BA2" w:rsidP="000D756F">
      <w:pPr>
        <w:jc w:val="both"/>
      </w:pPr>
      <w:r w:rsidRPr="005E2302">
        <w:t>6.5. В случае обнаружения после сдачи результатов оказанных услуг недостатков (несоответствие техническим нормам и правилам, а также требованиям Технического задания – Приложение № 1 к Договору) Исполнитель обязан за свой счет устранить их по требованию Заказчика. Заказчик вправе взыскать с Исполнителя штраф в размере 0,1% от цены настоящего Договора.</w:t>
      </w:r>
    </w:p>
    <w:p w:rsidR="00F51BA2" w:rsidRPr="005E2302" w:rsidRDefault="00F51BA2" w:rsidP="000D756F">
      <w:pPr>
        <w:jc w:val="both"/>
      </w:pPr>
      <w:r w:rsidRPr="005E2302">
        <w:t>6.6. За нарушение Исполнителем условий пункта 3.1 Договора Исполнитель обязан по согласованию с Заказчиком принять все необходимые меры, чтобы устранить указанное нарушение. Заказчик вправе взыскать с Исполнителя штраф в размере 0,1% от цены настоящего Договора за каждый установленный случай нарушения условий указанного пункта.</w:t>
      </w:r>
    </w:p>
    <w:p w:rsidR="00F51BA2" w:rsidRPr="005E2302" w:rsidRDefault="00F51BA2" w:rsidP="000D756F">
      <w:pPr>
        <w:jc w:val="both"/>
      </w:pPr>
      <w:r w:rsidRPr="005E2302">
        <w:t>6.7. За нарушение условий, предусмотренных пунктом 12.1 Договора, Заказчик вправе взыскать с Исполнителя штраф в размере 0,1% от цены настоящего Договора.</w:t>
      </w:r>
    </w:p>
    <w:p w:rsidR="00F51BA2" w:rsidRPr="005E2302" w:rsidRDefault="00F51BA2" w:rsidP="000D756F">
      <w:pPr>
        <w:jc w:val="both"/>
      </w:pPr>
      <w:r w:rsidRPr="005E2302">
        <w:lastRenderedPageBreak/>
        <w:t>6.8. Неустойки и штрафные санкции уплачиваются при наличии соответствующего письменного требования Сторон. Заказчик имеет право удерживать неустойку из любых платежей по Договору.</w:t>
      </w:r>
    </w:p>
    <w:p w:rsidR="00F51BA2" w:rsidRPr="005E2302" w:rsidRDefault="00F51BA2" w:rsidP="000D756F">
      <w:pPr>
        <w:jc w:val="both"/>
        <w:rPr>
          <w:bCs/>
        </w:rPr>
      </w:pPr>
      <w:r w:rsidRPr="005E2302">
        <w:rPr>
          <w:bCs/>
        </w:rPr>
        <w:t>6.9. Заказчик вправе потребовать от Исполнителя сверх неустойки (пени, штрафа) возмещения в полном объеме убытков, причиненных неисполнением или ненадлежащим исполнением условий Договора.</w:t>
      </w:r>
    </w:p>
    <w:p w:rsidR="00F51BA2" w:rsidRPr="005E2302" w:rsidRDefault="00F51BA2" w:rsidP="000D756F">
      <w:pPr>
        <w:jc w:val="both"/>
      </w:pPr>
      <w:r w:rsidRPr="005E2302">
        <w:t>6.10. Исполнитель обязан возместить Заказчику убытки, возникшие в результате предъявления третьими лицами имущественных и иных требований, возникших в результате недостатков в оказании услуг.</w:t>
      </w:r>
    </w:p>
    <w:p w:rsidR="00F51BA2" w:rsidRPr="005E2302" w:rsidRDefault="00F51BA2" w:rsidP="000D756F">
      <w:pPr>
        <w:jc w:val="both"/>
      </w:pPr>
      <w:r w:rsidRPr="005E2302">
        <w:t>6.11. Штрафные санкции, примененные к Заказчику за выявленные органами государственного надзора нарушения, связанные с оказываемыми по Договору услугами, возмещаются Исполнителем.</w:t>
      </w:r>
    </w:p>
    <w:p w:rsidR="00F51BA2" w:rsidRPr="005E2302" w:rsidRDefault="00F51BA2" w:rsidP="000D756F">
      <w:pPr>
        <w:jc w:val="both"/>
      </w:pPr>
      <w:r w:rsidRPr="005E2302">
        <w:t xml:space="preserve">6.12. Уплата неустойки (пени, штрафа) или возмещение убытков не освобождает Сторону от исполнения обязательств по Договору. </w:t>
      </w:r>
    </w:p>
    <w:p w:rsidR="00D0209A" w:rsidRPr="005E2302" w:rsidRDefault="00D0209A" w:rsidP="000D756F">
      <w:pPr>
        <w:jc w:val="both"/>
      </w:pPr>
    </w:p>
    <w:p w:rsidR="008652D8" w:rsidRPr="005E2302" w:rsidRDefault="008652D8" w:rsidP="000D756F">
      <w:pPr>
        <w:shd w:val="clear" w:color="auto" w:fill="FFFFFF"/>
        <w:ind w:firstLine="709"/>
        <w:jc w:val="center"/>
        <w:rPr>
          <w:rFonts w:eastAsia="Calibri"/>
          <w:b/>
          <w:lang w:eastAsia="en-US"/>
        </w:rPr>
      </w:pPr>
      <w:r w:rsidRPr="005E2302">
        <w:rPr>
          <w:b/>
        </w:rPr>
        <w:t xml:space="preserve">7. </w:t>
      </w:r>
      <w:r w:rsidR="00D0209A" w:rsidRPr="005E2302">
        <w:rPr>
          <w:rFonts w:eastAsia="Calibri"/>
          <w:b/>
          <w:lang w:eastAsia="en-US"/>
        </w:rPr>
        <w:t>ОБЕСПЕЧЕНИЕ ИСПОЛНЕНИЯ ДОГОВОРА</w:t>
      </w:r>
    </w:p>
    <w:p w:rsidR="008652D8" w:rsidRPr="005E2302" w:rsidRDefault="008652D8" w:rsidP="000D756F">
      <w:pPr>
        <w:jc w:val="both"/>
        <w:rPr>
          <w:rFonts w:eastAsia="Calibri"/>
          <w:lang w:eastAsia="en-US"/>
        </w:rPr>
      </w:pPr>
      <w:r w:rsidRPr="005E2302">
        <w:rPr>
          <w:rFonts w:eastAsia="Calibri"/>
          <w:lang w:eastAsia="en-US"/>
        </w:rPr>
        <w:t>7.1.</w:t>
      </w:r>
      <w:r w:rsidRPr="005E2302">
        <w:rPr>
          <w:rFonts w:eastAsia="Calibri"/>
          <w:b/>
          <w:lang w:eastAsia="en-US"/>
        </w:rPr>
        <w:t xml:space="preserve"> </w:t>
      </w:r>
      <w:r w:rsidRPr="005E2302">
        <w:rPr>
          <w:rFonts w:eastAsia="Calibri"/>
          <w:lang w:eastAsia="en-US"/>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Документацией о проведении открытого аукциона в электронной форме. </w:t>
      </w:r>
    </w:p>
    <w:p w:rsidR="008652D8" w:rsidRPr="005E2302" w:rsidRDefault="008652D8" w:rsidP="000D756F">
      <w:pPr>
        <w:autoSpaceDE w:val="0"/>
        <w:autoSpaceDN w:val="0"/>
        <w:adjustRightInd w:val="0"/>
        <w:jc w:val="both"/>
        <w:rPr>
          <w:rFonts w:eastAsia="Calibri"/>
          <w:b/>
          <w:lang w:eastAsia="en-US"/>
        </w:rPr>
      </w:pPr>
      <w:r w:rsidRPr="005E2302">
        <w:rPr>
          <w:rFonts w:eastAsia="Calibri"/>
          <w:lang w:eastAsia="en-US"/>
        </w:rPr>
        <w:t>7.2.</w:t>
      </w:r>
      <w:r w:rsidRPr="005E2302">
        <w:rPr>
          <w:rFonts w:eastAsia="Calibri"/>
          <w:b/>
          <w:lang w:eastAsia="en-US"/>
        </w:rPr>
        <w:t xml:space="preserve"> </w:t>
      </w:r>
      <w:r w:rsidRPr="005E2302">
        <w:rPr>
          <w:rFonts w:eastAsia="Calibri"/>
          <w:lang w:eastAsia="en-US"/>
        </w:rPr>
        <w:t xml:space="preserve">Размер обеспечения исполнения договора составляет 3 (три) процента от цены договора, в денежном выражении – </w:t>
      </w:r>
      <w:r w:rsidR="00D7618A">
        <w:rPr>
          <w:rFonts w:eastAsia="Calibri"/>
          <w:lang w:eastAsia="en-US"/>
        </w:rPr>
        <w:t xml:space="preserve">52 </w:t>
      </w:r>
      <w:r w:rsidR="00955CD3">
        <w:rPr>
          <w:rFonts w:eastAsia="Calibri"/>
          <w:lang w:eastAsia="en-US"/>
        </w:rPr>
        <w:t>068</w:t>
      </w:r>
      <w:r w:rsidR="00D0209A" w:rsidRPr="005E2302">
        <w:rPr>
          <w:rFonts w:eastAsia="Calibri"/>
          <w:lang w:eastAsia="en-US"/>
        </w:rPr>
        <w:t xml:space="preserve"> (</w:t>
      </w:r>
      <w:r w:rsidR="00D7618A">
        <w:rPr>
          <w:rFonts w:eastAsia="Calibri"/>
          <w:lang w:eastAsia="en-US"/>
        </w:rPr>
        <w:t xml:space="preserve">пятьдесят две тысячи </w:t>
      </w:r>
      <w:r w:rsidR="00955CD3">
        <w:rPr>
          <w:rFonts w:eastAsia="Calibri"/>
          <w:lang w:eastAsia="en-US"/>
        </w:rPr>
        <w:t>шестьдесят восемь</w:t>
      </w:r>
      <w:r w:rsidR="00D0209A" w:rsidRPr="005E2302">
        <w:rPr>
          <w:rFonts w:eastAsia="Calibri"/>
          <w:lang w:eastAsia="en-US"/>
        </w:rPr>
        <w:t xml:space="preserve">) рублей </w:t>
      </w:r>
      <w:r w:rsidR="00955CD3">
        <w:rPr>
          <w:rFonts w:eastAsia="Calibri"/>
          <w:lang w:eastAsia="en-US"/>
        </w:rPr>
        <w:t>49</w:t>
      </w:r>
      <w:r w:rsidR="00D0209A" w:rsidRPr="005E2302">
        <w:rPr>
          <w:rFonts w:eastAsia="Calibri"/>
          <w:lang w:eastAsia="en-US"/>
        </w:rPr>
        <w:t xml:space="preserve"> коп</w:t>
      </w:r>
      <w:r w:rsidR="00031CAC" w:rsidRPr="005E2302">
        <w:rPr>
          <w:rFonts w:eastAsia="Calibri"/>
          <w:lang w:eastAsia="en-US"/>
        </w:rPr>
        <w:t>еек</w:t>
      </w:r>
    </w:p>
    <w:p w:rsidR="008652D8" w:rsidRPr="005E2302" w:rsidRDefault="008652D8" w:rsidP="000D756F">
      <w:pPr>
        <w:autoSpaceDE w:val="0"/>
        <w:autoSpaceDN w:val="0"/>
        <w:adjustRightInd w:val="0"/>
        <w:jc w:val="both"/>
        <w:rPr>
          <w:rFonts w:eastAsia="Calibri"/>
          <w:lang w:eastAsia="en-US"/>
        </w:rPr>
      </w:pPr>
      <w:r w:rsidRPr="005E2302">
        <w:rPr>
          <w:rFonts w:eastAsia="Calibri"/>
          <w:lang w:eastAsia="en-US"/>
        </w:rPr>
        <w:t xml:space="preserve">7.3. Исполнение договора может обеспечиваться предоставлением </w:t>
      </w:r>
      <w:r w:rsidR="00F67B33" w:rsidRPr="005E2302">
        <w:rPr>
          <w:rFonts w:eastAsia="Calibri"/>
          <w:lang w:eastAsia="en-US"/>
        </w:rPr>
        <w:t>независимой</w:t>
      </w:r>
      <w:r w:rsidRPr="005E2302">
        <w:rPr>
          <w:rFonts w:eastAsia="Calibri"/>
          <w:lang w:eastAsia="en-US"/>
        </w:rPr>
        <w:t xml:space="preserve"> гарантии, выданной банком или внесением денежных средств на счет Заказчика.</w:t>
      </w:r>
    </w:p>
    <w:p w:rsidR="008652D8" w:rsidRPr="005E2302" w:rsidRDefault="008652D8" w:rsidP="000D756F">
      <w:pPr>
        <w:jc w:val="both"/>
        <w:rPr>
          <w:rFonts w:eastAsia="Calibri"/>
          <w:lang w:eastAsia="en-US"/>
        </w:rPr>
      </w:pPr>
      <w:r w:rsidRPr="005E2302">
        <w:rPr>
          <w:rFonts w:eastAsia="Calibri"/>
          <w:lang w:eastAsia="en-US"/>
        </w:rPr>
        <w:t xml:space="preserve">7.4. Способ обеспечения исполнения договора определяется участником закупки, с которым заключается договор, самостоятельно. </w:t>
      </w:r>
    </w:p>
    <w:p w:rsidR="008652D8" w:rsidRPr="005E2302" w:rsidRDefault="008652D8" w:rsidP="000D756F">
      <w:pPr>
        <w:jc w:val="both"/>
        <w:rPr>
          <w:rFonts w:eastAsia="Calibri"/>
          <w:lang w:eastAsia="en-US"/>
        </w:rPr>
      </w:pPr>
      <w:r w:rsidRPr="005E2302">
        <w:rPr>
          <w:rFonts w:eastAsia="Calibri"/>
          <w:lang w:eastAsia="en-US"/>
        </w:rPr>
        <w:t xml:space="preserve">7.5. В ходе исполнения договора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8652D8" w:rsidRPr="005E2302" w:rsidRDefault="008652D8" w:rsidP="000D756F">
      <w:pPr>
        <w:jc w:val="both"/>
        <w:rPr>
          <w:rFonts w:eastAsia="Calibri"/>
          <w:lang w:eastAsia="en-US"/>
        </w:rPr>
      </w:pPr>
      <w:r w:rsidRPr="005E2302">
        <w:rPr>
          <w:rFonts w:eastAsia="Arial"/>
          <w:lang w:eastAsia="en-US"/>
        </w:rPr>
        <w:t>7.6. Условие об обеспечении исполнения договора не применяется к участнику закупки (победителю в отборе подрядчика), являющемуся бюджетным или автономным учреждением</w:t>
      </w:r>
    </w:p>
    <w:p w:rsidR="00F67B33" w:rsidRPr="005E2302" w:rsidRDefault="008652D8" w:rsidP="000D756F">
      <w:pPr>
        <w:tabs>
          <w:tab w:val="left" w:pos="0"/>
          <w:tab w:val="left" w:pos="993"/>
        </w:tabs>
        <w:autoSpaceDE w:val="0"/>
        <w:autoSpaceDN w:val="0"/>
        <w:adjustRightInd w:val="0"/>
        <w:ind w:left="709"/>
        <w:contextualSpacing/>
        <w:jc w:val="both"/>
        <w:rPr>
          <w:color w:val="000000"/>
        </w:rPr>
      </w:pPr>
      <w:r w:rsidRPr="005E2302">
        <w:rPr>
          <w:rFonts w:eastAsia="Calibri"/>
          <w:b/>
          <w:lang w:eastAsia="en-US"/>
        </w:rPr>
        <w:t xml:space="preserve">7.7. </w:t>
      </w:r>
      <w:r w:rsidR="00F67B33" w:rsidRPr="005E2302">
        <w:rPr>
          <w:b/>
          <w:bCs/>
          <w:i/>
          <w:iCs/>
        </w:rPr>
        <w:t xml:space="preserve">Независимая гарантия: </w:t>
      </w:r>
    </w:p>
    <w:p w:rsidR="00F67B33" w:rsidRPr="005E2302" w:rsidRDefault="00F67B33" w:rsidP="000D756F">
      <w:pPr>
        <w:jc w:val="both"/>
      </w:pPr>
      <w:r w:rsidRPr="005E2302">
        <w:rPr>
          <w:rFonts w:eastAsia="SimSun"/>
          <w:lang w:eastAsia="zh-CN" w:bidi="ar"/>
        </w:rPr>
        <w:t>1) независимая гарантия должна быть выдана гарантом, предусмотренным</w:t>
      </w:r>
      <w:r w:rsidRPr="005E2302">
        <w:rPr>
          <w:rFonts w:eastAsia="SimSun"/>
          <w:lang w:val="en-US" w:eastAsia="zh-CN" w:bidi="ar"/>
        </w:rPr>
        <w:t> </w:t>
      </w:r>
      <w:hyperlink r:id="rId8" w:anchor="dst2441" w:history="1">
        <w:r w:rsidRPr="005E2302">
          <w:rPr>
            <w:rStyle w:val="a8"/>
            <w:rFonts w:eastAsia="SimSun"/>
          </w:rPr>
          <w:t>частью 1 статьи 45</w:t>
        </w:r>
      </w:hyperlink>
      <w:r w:rsidRPr="005E2302">
        <w:rPr>
          <w:rFonts w:eastAsia="SimSun"/>
          <w:lang w:val="en-US" w:eastAsia="zh-CN" w:bidi="ar"/>
        </w:rPr>
        <w:t> </w:t>
      </w:r>
      <w:r w:rsidRPr="005E2302">
        <w:rPr>
          <w:rFonts w:eastAsia="SimSu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F67B33" w:rsidRPr="005E2302" w:rsidRDefault="00F67B33" w:rsidP="000D756F">
      <w:pPr>
        <w:jc w:val="both"/>
      </w:pPr>
      <w:r w:rsidRPr="005E2302">
        <w:rPr>
          <w:rFonts w:eastAsia="SimSun"/>
          <w:lang w:eastAsia="zh-CN" w:bidi="ar"/>
        </w:rPr>
        <w:t>2) информация о независимой гарантии должна быть включена в реестр независимых гарантий, предусмотренный</w:t>
      </w:r>
      <w:r w:rsidRPr="005E2302">
        <w:rPr>
          <w:rFonts w:eastAsia="SimSun"/>
          <w:lang w:val="en-US" w:eastAsia="zh-CN" w:bidi="ar"/>
        </w:rPr>
        <w:t> </w:t>
      </w:r>
      <w:hyperlink r:id="rId9" w:anchor="dst2465" w:history="1">
        <w:r w:rsidRPr="005E2302">
          <w:rPr>
            <w:rStyle w:val="a8"/>
            <w:rFonts w:eastAsia="SimSun"/>
          </w:rPr>
          <w:t>частью 8 статьи 45</w:t>
        </w:r>
      </w:hyperlink>
      <w:r w:rsidRPr="005E2302">
        <w:rPr>
          <w:rFonts w:eastAsia="SimSun"/>
          <w:lang w:val="en-US" w:eastAsia="zh-CN" w:bidi="ar"/>
        </w:rPr>
        <w:t> </w:t>
      </w:r>
      <w:r w:rsidRPr="005E2302">
        <w:rPr>
          <w:rFonts w:eastAsia="SimSun"/>
          <w:lang w:eastAsia="zh-CN" w:bidi="ar"/>
        </w:rPr>
        <w:t>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(вступает в силу с 01.04.2023 г.);</w:t>
      </w:r>
    </w:p>
    <w:p w:rsidR="00F67B33" w:rsidRPr="005E2302" w:rsidRDefault="00F67B33" w:rsidP="000D756F">
      <w:pPr>
        <w:jc w:val="both"/>
      </w:pPr>
      <w:r w:rsidRPr="005E2302">
        <w:rPr>
          <w:rFonts w:eastAsia="SimSun"/>
          <w:lang w:eastAsia="zh-CN" w:bidi="ar"/>
        </w:rPr>
        <w:t>3) независимая гарантия не может быть отозвана выдавшим ее гарантом;</w:t>
      </w:r>
    </w:p>
    <w:p w:rsidR="00F67B33" w:rsidRPr="005E2302" w:rsidRDefault="00F67B33" w:rsidP="000D756F">
      <w:pPr>
        <w:jc w:val="both"/>
      </w:pPr>
      <w:r w:rsidRPr="005E2302">
        <w:rPr>
          <w:rFonts w:eastAsia="SimSun"/>
          <w:lang w:eastAsia="zh-CN" w:bidi="ar"/>
        </w:rPr>
        <w:t>4) независимая гарантия должна содержать:</w:t>
      </w:r>
    </w:p>
    <w:p w:rsidR="00F67B33" w:rsidRPr="005E2302" w:rsidRDefault="00F67B33" w:rsidP="000D756F">
      <w:pPr>
        <w:jc w:val="both"/>
      </w:pPr>
      <w:r w:rsidRPr="005E2302">
        <w:rPr>
          <w:rFonts w:eastAsia="SimSun"/>
          <w:lang w:eastAsia="zh-CN" w:bidi="ar"/>
        </w:rPr>
        <w:t>а) 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днём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w:t>
      </w:r>
      <w:r w:rsidRPr="005E2302">
        <w:rPr>
          <w:rFonts w:eastAsia="SimSun"/>
          <w:lang w:val="en-US" w:eastAsia="zh-CN" w:bidi="ar"/>
        </w:rPr>
        <w:t> </w:t>
      </w:r>
      <w:hyperlink r:id="rId10" w:anchor="dst10646" w:history="1">
        <w:r w:rsidRPr="005E2302">
          <w:rPr>
            <w:rStyle w:val="a8"/>
            <w:rFonts w:eastAsia="SimSun"/>
          </w:rPr>
          <w:t>кодексом</w:t>
        </w:r>
      </w:hyperlink>
      <w:r w:rsidRPr="005E2302">
        <w:rPr>
          <w:rFonts w:eastAsia="SimSun"/>
          <w:lang w:val="en-US" w:eastAsia="zh-CN" w:bidi="ar"/>
        </w:rPr>
        <w:t> </w:t>
      </w:r>
      <w:r w:rsidRPr="005E2302">
        <w:rPr>
          <w:rFonts w:eastAsia="SimSun"/>
          <w:lang w:eastAsia="zh-CN" w:bidi="ar"/>
        </w:rPr>
        <w:t>Российской Федерации оснований для отказа в удовлетворении этого требования;</w:t>
      </w:r>
    </w:p>
    <w:p w:rsidR="00F67B33" w:rsidRPr="005E2302" w:rsidRDefault="00F67B33" w:rsidP="000D756F">
      <w:pPr>
        <w:jc w:val="both"/>
        <w:rPr>
          <w:rFonts w:eastAsia="SimSun"/>
          <w:lang w:eastAsia="zh-CN" w:bidi="ar"/>
        </w:rPr>
      </w:pPr>
      <w:r w:rsidRPr="005E2302">
        <w:rPr>
          <w:rFonts w:eastAsia="SimSun"/>
          <w:lang w:eastAsia="zh-CN" w:bidi="ar"/>
        </w:rPr>
        <w:t>б) 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w:t>
      </w:r>
      <w:r w:rsidRPr="005E2302">
        <w:rPr>
          <w:rFonts w:eastAsia="SimSun"/>
          <w:lang w:val="en-US" w:eastAsia="zh-CN" w:bidi="ar"/>
        </w:rPr>
        <w:t> </w:t>
      </w:r>
      <w:hyperlink r:id="rId11" w:anchor="dst559" w:history="1">
        <w:r w:rsidRPr="005E2302">
          <w:rPr>
            <w:rStyle w:val="a8"/>
            <w:rFonts w:eastAsia="SimSun"/>
          </w:rPr>
          <w:t>пунктом 4 части 32</w:t>
        </w:r>
      </w:hyperlink>
      <w:r w:rsidRPr="005E2302">
        <w:rPr>
          <w:rFonts w:eastAsia="SimSun"/>
          <w:lang w:val="en-US" w:eastAsia="zh-CN" w:bidi="ar"/>
        </w:rPr>
        <w:t> </w:t>
      </w:r>
      <w:r w:rsidRPr="005E2302">
        <w:rPr>
          <w:rFonts w:eastAsia="SimSun"/>
          <w:lang w:eastAsia="zh-CN" w:bidi="ar"/>
        </w:rPr>
        <w:t xml:space="preserve"> статьи 3.4 Закона 223-ФЗ; </w:t>
      </w:r>
    </w:p>
    <w:p w:rsidR="00F67B33" w:rsidRPr="005E2302" w:rsidRDefault="00F67B33" w:rsidP="000D756F">
      <w:pPr>
        <w:jc w:val="both"/>
        <w:rPr>
          <w:color w:val="000000"/>
          <w:shd w:val="clear" w:color="auto" w:fill="FFFFFF"/>
        </w:rPr>
      </w:pPr>
      <w:r w:rsidRPr="005E2302">
        <w:rPr>
          <w:color w:val="000000"/>
          <w:shd w:val="clear" w:color="auto" w:fill="FFFFFF"/>
        </w:rPr>
        <w:t>в) указание на срок действия независимой гарантии, который не может составлять менее одного месяца с даты окончания срока подачи заявок на участие в такой закупке.</w:t>
      </w:r>
    </w:p>
    <w:p w:rsidR="00F67B33" w:rsidRPr="005E2302" w:rsidRDefault="00F67B33" w:rsidP="000D756F">
      <w:pPr>
        <w:ind w:firstLineChars="300" w:firstLine="720"/>
        <w:jc w:val="both"/>
      </w:pPr>
      <w:r w:rsidRPr="005E2302">
        <w:rPr>
          <w:rFonts w:eastAsia="SimSun"/>
          <w:lang w:eastAsia="zh-CN" w:bidi="ar"/>
        </w:rPr>
        <w:t>Несоответствие независимой гарантии, предоставленной участником закупки с участием субъектов малого и среднего предпринимательства, требованиям, предусмотренным статьёй 3.4 Закона 223-ФЗ, является основанием для отказа в принятии ее заказчиком.</w:t>
      </w:r>
    </w:p>
    <w:p w:rsidR="00F67B33" w:rsidRPr="005E2302" w:rsidRDefault="00F67B33" w:rsidP="000D756F">
      <w:pPr>
        <w:ind w:firstLineChars="300" w:firstLine="720"/>
        <w:jc w:val="both"/>
        <w:rPr>
          <w:rFonts w:eastAsia="SimSun"/>
          <w:lang w:eastAsia="zh-CN" w:bidi="ar"/>
        </w:rPr>
      </w:pPr>
      <w:r w:rsidRPr="005E2302">
        <w:rPr>
          <w:rFonts w:eastAsia="SimSun"/>
          <w:lang w:eastAsia="zh-CN" w:bidi="ar"/>
        </w:rPr>
        <w:t xml:space="preserve">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w:t>
      </w:r>
      <w:r w:rsidRPr="005E2302">
        <w:rPr>
          <w:rFonts w:eastAsia="SimSun"/>
          <w:lang w:eastAsia="zh-CN" w:bidi="ar"/>
        </w:rPr>
        <w:lastRenderedPageBreak/>
        <w:t>уплатить заказчику неустойку (пени) в размере 0,1 процента денежной суммы, подлежащей уплате по такой независимой гарантии.</w:t>
      </w:r>
    </w:p>
    <w:p w:rsidR="00F67B33" w:rsidRPr="005E2302" w:rsidRDefault="00F67B33" w:rsidP="000D756F">
      <w:pPr>
        <w:ind w:firstLineChars="300" w:firstLine="720"/>
        <w:jc w:val="both"/>
        <w:rPr>
          <w:rFonts w:eastAsia="SimSun"/>
          <w:color w:val="000000"/>
          <w:shd w:val="clear" w:color="auto" w:fill="FFFFFF"/>
        </w:rPr>
      </w:pPr>
      <w:r w:rsidRPr="005E2302">
        <w:rPr>
          <w:rFonts w:eastAsia="SimSun"/>
          <w:color w:val="000000"/>
          <w:shd w:val="clear" w:color="auto" w:fill="FFFFFF"/>
        </w:rPr>
        <w:t>В случаях, предусмотренных </w:t>
      </w:r>
      <w:hyperlink r:id="rId12" w:anchor="dst272" w:history="1">
        <w:r w:rsidRPr="005E2302">
          <w:rPr>
            <w:rStyle w:val="a8"/>
            <w:rFonts w:eastAsia="SimSun"/>
            <w:shd w:val="clear" w:color="auto" w:fill="FFFFFF"/>
          </w:rPr>
          <w:t>частью 26 статьи 3.2</w:t>
        </w:r>
      </w:hyperlink>
      <w:r w:rsidRPr="005E2302">
        <w:rPr>
          <w:rFonts w:eastAsia="SimSun"/>
          <w:shd w:val="clear" w:color="auto" w:fill="FFFFFF"/>
        </w:rPr>
        <w:t> </w:t>
      </w:r>
      <w:r w:rsidRPr="005E2302">
        <w:rPr>
          <w:rFonts w:eastAsia="SimSun"/>
          <w:color w:val="000000"/>
          <w:shd w:val="clear" w:color="auto" w:fill="FFFFFF"/>
        </w:rPr>
        <w:t>Закона 223-ФЗ, денежные средства, внесённые на специальный банковский счёт в качестве обеспечения заявки на участие в конкурентной закупке с участием субъектов малого и среднего предпринимательства, перечисляются банком на счёт заказчика, указанный в извещении об осуществлении конкурентной закупки с участием субъектов малого и среднего предпринимательства, в документации о такой закупке, или заказчиком предъявляется </w:t>
      </w:r>
      <w:hyperlink r:id="rId13" w:anchor="dst100128" w:history="1">
        <w:r w:rsidRPr="005E2302">
          <w:rPr>
            <w:rStyle w:val="a8"/>
            <w:rFonts w:eastAsia="SimSun"/>
            <w:shd w:val="clear" w:color="auto" w:fill="FFFFFF"/>
          </w:rPr>
          <w:t>требование</w:t>
        </w:r>
      </w:hyperlink>
      <w:r w:rsidRPr="005E2302">
        <w:rPr>
          <w:rFonts w:eastAsia="SimSun"/>
          <w:shd w:val="clear" w:color="auto" w:fill="FFFFFF"/>
        </w:rPr>
        <w:t> </w:t>
      </w:r>
      <w:r w:rsidRPr="005E2302">
        <w:rPr>
          <w:rFonts w:eastAsia="SimSun"/>
          <w:color w:val="000000"/>
          <w:shd w:val="clear" w:color="auto" w:fill="FFFFFF"/>
        </w:rPr>
        <w:t>об уплате денежной суммы по независимой гарантии, предоставленной в качестве обеспечения заявки на участие в конкурентной закупке с участием субъектов малого и среднего предпринимательства.</w:t>
      </w:r>
    </w:p>
    <w:p w:rsidR="00F67B33" w:rsidRPr="005E2302" w:rsidRDefault="00F67B33" w:rsidP="000D756F">
      <w:pPr>
        <w:ind w:firstLineChars="300" w:firstLine="720"/>
        <w:jc w:val="both"/>
        <w:rPr>
          <w:color w:val="000000"/>
          <w:shd w:val="clear" w:color="auto" w:fill="FFFFFF"/>
        </w:rPr>
      </w:pPr>
      <w:r w:rsidRPr="005E2302">
        <w:rPr>
          <w:color w:val="000000"/>
          <w:shd w:val="clear" w:color="auto" w:fill="FFFFFF"/>
        </w:rPr>
        <w:t>В отношении независимой гарантии, предоставляемой в качестве обеспечения исполнения договора, заключаемого по результатам конкурентной закупки с участием субъектов малого и среднего предпринимательства, применяются положения </w:t>
      </w:r>
      <w:hyperlink r:id="rId14" w:anchor="dst541" w:history="1">
        <w:r w:rsidRPr="005E2302">
          <w:rPr>
            <w:rStyle w:val="a8"/>
            <w:shd w:val="clear" w:color="auto" w:fill="FFFFFF"/>
          </w:rPr>
          <w:t>пунктов 1</w:t>
        </w:r>
      </w:hyperlink>
      <w:r w:rsidRPr="005E2302">
        <w:rPr>
          <w:shd w:val="clear" w:color="auto" w:fill="FFFFFF"/>
        </w:rPr>
        <w:t> - </w:t>
      </w:r>
      <w:hyperlink r:id="rId15" w:anchor="dst543" w:history="1">
        <w:r w:rsidRPr="005E2302">
          <w:rPr>
            <w:rStyle w:val="a8"/>
            <w:shd w:val="clear" w:color="auto" w:fill="FFFFFF"/>
          </w:rPr>
          <w:t>3</w:t>
        </w:r>
      </w:hyperlink>
      <w:r w:rsidRPr="005E2302">
        <w:rPr>
          <w:shd w:val="clear" w:color="auto" w:fill="FFFFFF"/>
        </w:rPr>
        <w:t>, </w:t>
      </w:r>
      <w:hyperlink r:id="rId16" w:anchor="dst545" w:history="1">
        <w:r w:rsidRPr="005E2302">
          <w:rPr>
            <w:rStyle w:val="a8"/>
            <w:shd w:val="clear" w:color="auto" w:fill="FFFFFF"/>
          </w:rPr>
          <w:t>подпунктов "а"</w:t>
        </w:r>
      </w:hyperlink>
      <w:r w:rsidRPr="005E2302">
        <w:rPr>
          <w:shd w:val="clear" w:color="auto" w:fill="FFFFFF"/>
        </w:rPr>
        <w:t> и </w:t>
      </w:r>
      <w:hyperlink r:id="rId17" w:anchor="dst546" w:history="1">
        <w:r w:rsidRPr="005E2302">
          <w:rPr>
            <w:rStyle w:val="a8"/>
            <w:shd w:val="clear" w:color="auto" w:fill="FFFFFF"/>
          </w:rPr>
          <w:t>"б" пункта 4 части 14.1</w:t>
        </w:r>
      </w:hyperlink>
      <w:r w:rsidRPr="005E2302">
        <w:rPr>
          <w:shd w:val="clear" w:color="auto" w:fill="FFFFFF"/>
        </w:rPr>
        <w:t>, </w:t>
      </w:r>
      <w:hyperlink r:id="rId18" w:anchor="dst548" w:history="1">
        <w:r w:rsidRPr="005E2302">
          <w:rPr>
            <w:rStyle w:val="a8"/>
            <w:shd w:val="clear" w:color="auto" w:fill="FFFFFF"/>
          </w:rPr>
          <w:t>частей 14.2</w:t>
        </w:r>
      </w:hyperlink>
      <w:r w:rsidRPr="005E2302">
        <w:rPr>
          <w:shd w:val="clear" w:color="auto" w:fill="FFFFFF"/>
        </w:rPr>
        <w:t> и </w:t>
      </w:r>
      <w:hyperlink r:id="rId19" w:anchor="dst549" w:history="1">
        <w:r w:rsidRPr="005E2302">
          <w:rPr>
            <w:rStyle w:val="a8"/>
            <w:shd w:val="clear" w:color="auto" w:fill="FFFFFF"/>
          </w:rPr>
          <w:t>14.3</w:t>
        </w:r>
      </w:hyperlink>
      <w:r w:rsidRPr="005E2302">
        <w:rPr>
          <w:shd w:val="clear" w:color="auto" w:fill="FFFFFF"/>
        </w:rPr>
        <w:t>  с</w:t>
      </w:r>
      <w:r w:rsidRPr="005E2302">
        <w:rPr>
          <w:color w:val="000000"/>
          <w:shd w:val="clear" w:color="auto" w:fill="FFFFFF"/>
        </w:rPr>
        <w:t xml:space="preserve">татьи 3.4 Закона 223-ФЗ. При этом такая независимая гарантия: </w:t>
      </w:r>
    </w:p>
    <w:p w:rsidR="00F67B33" w:rsidRPr="005E2302" w:rsidRDefault="00F67B33" w:rsidP="000D756F">
      <w:pPr>
        <w:numPr>
          <w:ilvl w:val="0"/>
          <w:numId w:val="54"/>
        </w:numPr>
        <w:ind w:firstLineChars="300" w:firstLine="720"/>
        <w:jc w:val="both"/>
        <w:rPr>
          <w:color w:val="000000"/>
          <w:shd w:val="clear" w:color="auto" w:fill="FFFFFF"/>
        </w:rPr>
      </w:pPr>
      <w:r w:rsidRPr="005E2302">
        <w:rPr>
          <w:color w:val="000000"/>
          <w:shd w:val="clear" w:color="auto" w:fill="FFFFFF"/>
        </w:rPr>
        <w:t xml:space="preserve">должна содержать указание на срок ее действия, который не может составлять менее одного месяца с даты окончания предусмотренного извещением об осуществлении конкурентной закупки с участием субъектов малого и среднего предпринимательства, документацией о такой закупке срока исполнения основного обязательства; </w:t>
      </w:r>
    </w:p>
    <w:p w:rsidR="00F67B33" w:rsidRPr="005E2302" w:rsidRDefault="00F67B33" w:rsidP="000D756F">
      <w:pPr>
        <w:numPr>
          <w:ilvl w:val="0"/>
          <w:numId w:val="54"/>
        </w:numPr>
        <w:ind w:firstLineChars="300" w:firstLine="720"/>
        <w:jc w:val="both"/>
        <w:rPr>
          <w:color w:val="000000"/>
        </w:rPr>
      </w:pPr>
      <w:r w:rsidRPr="005E2302">
        <w:rPr>
          <w:color w:val="000000"/>
          <w:shd w:val="clear" w:color="auto" w:fill="FFFFFF"/>
        </w:rPr>
        <w:t xml:space="preserve">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F67B33" w:rsidRPr="005E2302" w:rsidRDefault="00F67B33" w:rsidP="000D756F">
      <w:pPr>
        <w:ind w:firstLineChars="300" w:firstLine="720"/>
        <w:jc w:val="both"/>
        <w:rPr>
          <w:color w:val="000000"/>
        </w:rPr>
      </w:pPr>
      <w:r w:rsidRPr="005E2302">
        <w:rPr>
          <w:color w:val="000000"/>
          <w:shd w:val="clear" w:color="auto" w:fill="FFFFFF"/>
        </w:rPr>
        <w:t>Типовая форма независимой гарантии утверждена Постановлением Правительства Российской Федерации от 09.08.2022 №1397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 субъектов малого и среднего предпринимательства, и не зависимых гарантиях, предоставляемых в качестве обеспечения исполнения договора, заключаемого по результатам такой закупки, а также о внесении изменений в некоторые акты Правительства Российской Федерации».</w:t>
      </w:r>
    </w:p>
    <w:p w:rsidR="008652D8" w:rsidRPr="005E2302" w:rsidRDefault="008652D8" w:rsidP="000D756F">
      <w:pPr>
        <w:jc w:val="both"/>
        <w:rPr>
          <w:rFonts w:eastAsia="Calibri"/>
          <w:lang w:eastAsia="en-US"/>
        </w:rPr>
      </w:pPr>
      <w:r w:rsidRPr="005E2302">
        <w:rPr>
          <w:rFonts w:eastAsia="Calibri"/>
          <w:lang w:eastAsia="en-US"/>
        </w:rPr>
        <w:t>Заказчик рассматривает поступившую в качестве обеспечения исполнения договора банковскую гарантию в срок, не превышающий трех рабочих дней со дня ее поступления.</w:t>
      </w:r>
    </w:p>
    <w:p w:rsidR="008652D8" w:rsidRPr="005E2302" w:rsidRDefault="008652D8" w:rsidP="000D756F">
      <w:pPr>
        <w:jc w:val="both"/>
        <w:rPr>
          <w:rFonts w:eastAsia="Calibri"/>
          <w:lang w:eastAsia="en-US"/>
        </w:rPr>
      </w:pPr>
      <w:r w:rsidRPr="005E2302">
        <w:rPr>
          <w:rFonts w:eastAsia="Calibri"/>
          <w:lang w:eastAsia="en-US"/>
        </w:rPr>
        <w:t>В случае отказа в принятии банковской гарантии заказчик в срок, не превышающий трех рабочих дней со дня ее поступления,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rsidR="008652D8" w:rsidRPr="005E2302" w:rsidRDefault="008652D8" w:rsidP="000D756F">
      <w:pPr>
        <w:jc w:val="both"/>
        <w:rPr>
          <w:rFonts w:eastAsia="Calibri"/>
          <w:lang w:eastAsia="en-US"/>
        </w:rPr>
      </w:pPr>
      <w:r w:rsidRPr="005E2302">
        <w:rPr>
          <w:rFonts w:eastAsia="Calibri"/>
          <w:b/>
          <w:lang w:eastAsia="en-US"/>
        </w:rPr>
        <w:t>7.8. Внесение денежных средств</w:t>
      </w:r>
      <w:r w:rsidRPr="005E2302">
        <w:rPr>
          <w:rFonts w:eastAsia="Calibri"/>
          <w:lang w:eastAsia="en-US"/>
        </w:rPr>
        <w:t xml:space="preserve"> должно быть произведено в полном размере на счет, реквизиты, которого предоставляются Заказчиком перед заключением договора. В противном случае, данное обеспечение исполнения договора считается не представленным.</w:t>
      </w:r>
    </w:p>
    <w:p w:rsidR="008652D8" w:rsidRPr="005E2302" w:rsidRDefault="008652D8" w:rsidP="000D756F">
      <w:pPr>
        <w:jc w:val="both"/>
        <w:rPr>
          <w:rFonts w:eastAsia="Calibri"/>
          <w:lang w:eastAsia="en-US"/>
        </w:rPr>
      </w:pPr>
      <w:r w:rsidRPr="005E2302">
        <w:rPr>
          <w:rFonts w:eastAsia="Calibri"/>
          <w:lang w:eastAsia="en-US"/>
        </w:rPr>
        <w:t xml:space="preserve">Внесения денежных средств в обеспечение исполнения </w:t>
      </w:r>
      <w:r w:rsidR="001C6B6C" w:rsidRPr="005E2302">
        <w:rPr>
          <w:rFonts w:eastAsia="Calibri"/>
          <w:lang w:eastAsia="en-US"/>
        </w:rPr>
        <w:t>договора подтверждается</w:t>
      </w:r>
      <w:r w:rsidRPr="005E2302">
        <w:rPr>
          <w:rFonts w:eastAsia="Calibri"/>
          <w:lang w:eastAsia="en-US"/>
        </w:rPr>
        <w:t xml:space="preserve"> платежным поручением с отметкой банка об оплате/внесении денежных </w:t>
      </w:r>
      <w:r w:rsidR="001C6B6C" w:rsidRPr="005E2302">
        <w:rPr>
          <w:rFonts w:eastAsia="Calibri"/>
          <w:lang w:eastAsia="en-US"/>
        </w:rPr>
        <w:t>средств (</w:t>
      </w:r>
      <w:r w:rsidRPr="005E2302">
        <w:rPr>
          <w:rFonts w:eastAsia="Calibri"/>
          <w:lang w:eastAsia="en-US"/>
        </w:rPr>
        <w:t>квитанцией в случае наличной формы оплаты, оригинальной выпиской из банка в случае, если перевод денежных средств осуществлялся при помощи системы «Банк-клиент»).</w:t>
      </w:r>
    </w:p>
    <w:p w:rsidR="008652D8" w:rsidRPr="005E2302" w:rsidRDefault="008652D8" w:rsidP="000D756F">
      <w:pPr>
        <w:autoSpaceDE w:val="0"/>
        <w:autoSpaceDN w:val="0"/>
        <w:adjustRightInd w:val="0"/>
        <w:jc w:val="both"/>
        <w:rPr>
          <w:rFonts w:eastAsia="Calibri"/>
          <w:lang w:eastAsia="en-US"/>
        </w:rPr>
      </w:pPr>
      <w:r w:rsidRPr="005E2302">
        <w:rPr>
          <w:rFonts w:eastAsia="Calibri"/>
          <w:lang w:eastAsia="en-US"/>
        </w:rPr>
        <w:t>Реквизиты для перечисления денежных средств в качестве обеспечения исполнения Договора:</w:t>
      </w:r>
    </w:p>
    <w:p w:rsidR="008652D8" w:rsidRPr="005E2302" w:rsidRDefault="008652D8" w:rsidP="000D756F">
      <w:pPr>
        <w:contextualSpacing/>
        <w:rPr>
          <w:rFonts w:eastAsia="Calibri"/>
          <w:i/>
          <w:lang w:eastAsia="en-US"/>
        </w:rPr>
      </w:pPr>
      <w:r w:rsidRPr="005E2302">
        <w:rPr>
          <w:rFonts w:eastAsia="Calibri"/>
          <w:i/>
          <w:lang w:eastAsia="en-US"/>
        </w:rPr>
        <w:t>Полное наименование Муниципальное унитарное предприятие Водоканал города Улан-Удэ:</w:t>
      </w:r>
    </w:p>
    <w:p w:rsidR="003D2FBF" w:rsidRPr="005E2302" w:rsidRDefault="003D2FBF" w:rsidP="003D2FBF">
      <w:pPr>
        <w:contextualSpacing/>
        <w:rPr>
          <w:rFonts w:eastAsia="Calibri"/>
          <w:i/>
          <w:lang w:eastAsia="en-US"/>
        </w:rPr>
      </w:pPr>
      <w:r w:rsidRPr="005E2302">
        <w:rPr>
          <w:rFonts w:eastAsia="Calibri"/>
          <w:i/>
          <w:lang w:eastAsia="en-US"/>
        </w:rPr>
        <w:t>ИНН 0326540932 / КПП 032601001</w:t>
      </w:r>
    </w:p>
    <w:p w:rsidR="003D2FBF" w:rsidRPr="005E2302" w:rsidRDefault="003D2FBF" w:rsidP="003D2FBF">
      <w:pPr>
        <w:contextualSpacing/>
        <w:rPr>
          <w:rFonts w:eastAsia="Calibri"/>
          <w:i/>
          <w:lang w:eastAsia="en-US"/>
        </w:rPr>
      </w:pPr>
      <w:r w:rsidRPr="005E2302">
        <w:rPr>
          <w:rFonts w:eastAsia="Calibri"/>
          <w:i/>
          <w:lang w:eastAsia="en-US"/>
        </w:rPr>
        <w:t>ОГРН1150327010426</w:t>
      </w:r>
    </w:p>
    <w:p w:rsidR="00031CAC" w:rsidRPr="005E2302" w:rsidRDefault="006A1435" w:rsidP="000D756F">
      <w:pPr>
        <w:rPr>
          <w:i/>
        </w:rPr>
      </w:pPr>
      <w:r w:rsidRPr="005E2302">
        <w:rPr>
          <w:rFonts w:eastAsia="Calibri"/>
          <w:i/>
          <w:color w:val="000000"/>
          <w:lang w:eastAsia="en-US"/>
        </w:rPr>
        <w:t xml:space="preserve">Расчетный счет N </w:t>
      </w:r>
      <w:r w:rsidR="00031CAC" w:rsidRPr="005E2302">
        <w:rPr>
          <w:i/>
        </w:rPr>
        <w:t>40702810709160001053</w:t>
      </w:r>
    </w:p>
    <w:p w:rsidR="00031CAC" w:rsidRPr="005E2302" w:rsidRDefault="00031CAC" w:rsidP="003D2FBF">
      <w:pPr>
        <w:rPr>
          <w:rFonts w:eastAsia="Calibri"/>
          <w:i/>
          <w:color w:val="000000"/>
          <w:lang w:eastAsia="en-US"/>
        </w:rPr>
      </w:pPr>
      <w:r w:rsidRPr="005E2302">
        <w:rPr>
          <w:rFonts w:eastAsia="Calibri"/>
          <w:i/>
          <w:color w:val="000000"/>
          <w:lang w:eastAsia="en-US"/>
        </w:rPr>
        <w:t>Отделение №8601 Сбербанка России г. Улан-Удэ</w:t>
      </w:r>
    </w:p>
    <w:p w:rsidR="003D2FBF" w:rsidRPr="005E2302" w:rsidRDefault="006A1435" w:rsidP="003D2FBF">
      <w:pPr>
        <w:rPr>
          <w:rFonts w:eastAsia="Calibri"/>
          <w:i/>
          <w:color w:val="000000"/>
          <w:lang w:eastAsia="en-US"/>
        </w:rPr>
      </w:pPr>
      <w:r w:rsidRPr="005E2302">
        <w:rPr>
          <w:rFonts w:eastAsia="Calibri"/>
          <w:i/>
          <w:color w:val="000000"/>
          <w:lang w:eastAsia="en-US"/>
        </w:rPr>
        <w:t xml:space="preserve">К/с  N </w:t>
      </w:r>
      <w:r w:rsidR="00031CAC" w:rsidRPr="005E2302">
        <w:rPr>
          <w:rFonts w:eastAsia="Calibri"/>
          <w:i/>
          <w:color w:val="000000"/>
          <w:lang w:eastAsia="en-US"/>
        </w:rPr>
        <w:t>30101810400000000604</w:t>
      </w:r>
    </w:p>
    <w:p w:rsidR="006A1435" w:rsidRPr="005E2302" w:rsidRDefault="006A1435" w:rsidP="003D2FBF">
      <w:pPr>
        <w:rPr>
          <w:rFonts w:eastAsia="Calibri"/>
          <w:i/>
          <w:color w:val="000000"/>
          <w:lang w:eastAsia="en-US"/>
        </w:rPr>
      </w:pPr>
      <w:r w:rsidRPr="005E2302">
        <w:rPr>
          <w:rFonts w:eastAsia="Calibri"/>
          <w:i/>
          <w:color w:val="000000"/>
          <w:lang w:eastAsia="en-US"/>
        </w:rPr>
        <w:t xml:space="preserve">БИК: </w:t>
      </w:r>
      <w:r w:rsidR="00031CAC" w:rsidRPr="005E2302">
        <w:rPr>
          <w:rFonts w:eastAsia="Calibri"/>
          <w:i/>
          <w:color w:val="000000"/>
          <w:lang w:eastAsia="en-US"/>
        </w:rPr>
        <w:t>048142604</w:t>
      </w:r>
    </w:p>
    <w:p w:rsidR="008652D8" w:rsidRPr="005E2302" w:rsidRDefault="008652D8" w:rsidP="000D756F">
      <w:pPr>
        <w:jc w:val="both"/>
        <w:rPr>
          <w:rFonts w:eastAsia="Calibri"/>
          <w:lang w:eastAsia="en-US"/>
        </w:rPr>
      </w:pPr>
      <w:r w:rsidRPr="005E2302">
        <w:rPr>
          <w:rFonts w:eastAsia="Calibri"/>
          <w:lang w:eastAsia="en-US"/>
        </w:rPr>
        <w:t xml:space="preserve">Обеспечение исполнения договора возвращаются участнику закупки, с которым заключается договор, при условии надлежащего исполнения им своих обязательств по договору, в течение 15 (пятнадцати) </w:t>
      </w:r>
      <w:r w:rsidR="004F08EF" w:rsidRPr="005E2302">
        <w:rPr>
          <w:rFonts w:eastAsia="Calibri"/>
          <w:lang w:eastAsia="en-US"/>
        </w:rPr>
        <w:t>рабочих</w:t>
      </w:r>
      <w:r w:rsidRPr="005E2302">
        <w:rPr>
          <w:rFonts w:eastAsia="Calibri"/>
          <w:lang w:eastAsia="en-US"/>
        </w:rPr>
        <w:t xml:space="preserve"> дней с момента исполнения договора </w:t>
      </w:r>
      <w:r w:rsidR="004F08EF" w:rsidRPr="005E2302">
        <w:rPr>
          <w:rFonts w:eastAsia="Calibri"/>
          <w:lang w:eastAsia="en-US"/>
        </w:rPr>
        <w:t>Исполнителем</w:t>
      </w:r>
      <w:r w:rsidRPr="005E2302">
        <w:rPr>
          <w:rFonts w:eastAsia="Calibri"/>
          <w:lang w:eastAsia="en-US"/>
        </w:rPr>
        <w:t>.</w:t>
      </w:r>
    </w:p>
    <w:p w:rsidR="008652D8" w:rsidRPr="005E2302" w:rsidRDefault="008652D8" w:rsidP="000D756F">
      <w:pPr>
        <w:ind w:firstLine="567"/>
        <w:jc w:val="both"/>
      </w:pPr>
    </w:p>
    <w:p w:rsidR="002003CB" w:rsidRPr="005E2302" w:rsidRDefault="008652D8" w:rsidP="000D756F">
      <w:pPr>
        <w:pStyle w:val="affffa"/>
        <w:jc w:val="center"/>
        <w:rPr>
          <w:b/>
        </w:rPr>
      </w:pPr>
      <w:r w:rsidRPr="005E2302">
        <w:rPr>
          <w:b/>
        </w:rPr>
        <w:t>8</w:t>
      </w:r>
      <w:r w:rsidR="00F51BA2" w:rsidRPr="005E2302">
        <w:rPr>
          <w:b/>
        </w:rPr>
        <w:t xml:space="preserve">. </w:t>
      </w:r>
      <w:r w:rsidR="002003CB" w:rsidRPr="005E2302">
        <w:rPr>
          <w:b/>
        </w:rPr>
        <w:t>ОБСТОЯТЕЛЬСТВА НЕПРЕОДОЛИМОЙ СИЛЫ</w:t>
      </w:r>
    </w:p>
    <w:p w:rsidR="002003CB" w:rsidRPr="005E2302" w:rsidRDefault="008652D8" w:rsidP="003D2FBF">
      <w:pPr>
        <w:jc w:val="both"/>
      </w:pPr>
      <w:r w:rsidRPr="005E2302">
        <w:t>8.1.</w:t>
      </w:r>
      <w:r w:rsidR="002003CB" w:rsidRPr="005E2302">
        <w:t xml:space="preserve">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w:t>
      </w:r>
      <w:r w:rsidR="002003CB" w:rsidRPr="005E2302">
        <w:lastRenderedPageBreak/>
        <w:t>непреодолимой силы, а именно наводнения, пожара, землетрясения, диверсии, военных действий, блокад,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2003CB" w:rsidRPr="005E2302" w:rsidRDefault="008652D8" w:rsidP="003D2FBF">
      <w:pPr>
        <w:jc w:val="both"/>
      </w:pPr>
      <w:r w:rsidRPr="005E2302">
        <w:t>8.2.</w:t>
      </w:r>
      <w:r w:rsidR="002003CB" w:rsidRPr="005E2302">
        <w:t>Сторона, которая по причине обстоятельств непреодолимой силы не может исполнить обязательства по настоящему Договору, обязана незамедлительно уведомить другую Сторону о наступлении и предполагаемом сроке действия этих обстоятельств, после чего Стороны незамедлительно проведут взаимные консультации для принятия необходимых мер.</w:t>
      </w:r>
    </w:p>
    <w:p w:rsidR="002003CB" w:rsidRPr="005E2302" w:rsidRDefault="003D2FBF" w:rsidP="003D2FBF">
      <w:pPr>
        <w:jc w:val="both"/>
      </w:pPr>
      <w:r w:rsidRPr="005E2302">
        <w:t xml:space="preserve">8.3. </w:t>
      </w:r>
      <w:r w:rsidR="002003CB" w:rsidRPr="005E2302">
        <w:t>Надлежащим доказательством наличия обстоятельств непреодолимой силы и их продолжительности будут служить справки, выдаваемые местными компетентными органами административной территории, на которой находится Сторона, заявившая о таких обстоятельствах, или на которой произошло такое событие.</w:t>
      </w:r>
    </w:p>
    <w:p w:rsidR="002003CB" w:rsidRPr="005E2302" w:rsidRDefault="008652D8" w:rsidP="003D2FBF">
      <w:pPr>
        <w:jc w:val="both"/>
      </w:pPr>
      <w:r w:rsidRPr="005E2302">
        <w:t xml:space="preserve">8.4. </w:t>
      </w:r>
      <w:r w:rsidR="002003CB" w:rsidRPr="005E2302">
        <w:t>Неуведомление, несвоевременное и (или) ненадлежащим образом оформленное уведомление о наступлении обстоятельств непреодолимой силы лишает Стороны права ссылаться на любые из них как на основание, освобождающее от ответственности за неисполнение обязательства.</w:t>
      </w:r>
    </w:p>
    <w:p w:rsidR="002003CB" w:rsidRPr="005E2302" w:rsidRDefault="008652D8" w:rsidP="003D2FBF">
      <w:pPr>
        <w:jc w:val="both"/>
      </w:pPr>
      <w:r w:rsidRPr="005E2302">
        <w:t xml:space="preserve">8.5. </w:t>
      </w:r>
      <w:r w:rsidR="002003CB" w:rsidRPr="005E2302">
        <w:t xml:space="preserve">Если какое-либо из обстоятельств непреодолимой силы непосредственно повлияет на выполнение каких-либо обязательств по </w:t>
      </w:r>
      <w:r w:rsidR="00E82750" w:rsidRPr="005E2302">
        <w:t xml:space="preserve">настоящему </w:t>
      </w:r>
      <w:r w:rsidR="002003CB" w:rsidRPr="005E2302">
        <w:t>Договору, период их выполнения может быть продлен на срок действия указанных обстоятельств.</w:t>
      </w:r>
    </w:p>
    <w:p w:rsidR="003D2FBF" w:rsidRPr="005E2302" w:rsidRDefault="003D2FBF" w:rsidP="003D2FBF">
      <w:pPr>
        <w:jc w:val="both"/>
      </w:pPr>
    </w:p>
    <w:p w:rsidR="002003CB" w:rsidRPr="005E2302" w:rsidRDefault="008652D8" w:rsidP="000D756F">
      <w:pPr>
        <w:jc w:val="center"/>
        <w:rPr>
          <w:b/>
        </w:rPr>
      </w:pPr>
      <w:r w:rsidRPr="005E2302">
        <w:rPr>
          <w:b/>
        </w:rPr>
        <w:t xml:space="preserve">9. </w:t>
      </w:r>
      <w:r w:rsidR="003D2FBF" w:rsidRPr="005E2302">
        <w:rPr>
          <w:b/>
        </w:rPr>
        <w:t>ПОРЯДОК УРЕГУЛИРОВАНИЯ СПОРОВ</w:t>
      </w:r>
    </w:p>
    <w:p w:rsidR="002003CB" w:rsidRPr="005E2302" w:rsidRDefault="008652D8" w:rsidP="000D756F">
      <w:pPr>
        <w:tabs>
          <w:tab w:val="left" w:pos="426"/>
        </w:tabs>
        <w:jc w:val="both"/>
      </w:pPr>
      <w:r w:rsidRPr="005E2302">
        <w:t xml:space="preserve">9.1. </w:t>
      </w:r>
      <w:r w:rsidR="002003CB" w:rsidRPr="005E2302">
        <w:t>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 совместного протокола урегулирования споров.</w:t>
      </w:r>
    </w:p>
    <w:p w:rsidR="002003CB" w:rsidRPr="005E2302" w:rsidRDefault="008652D8" w:rsidP="000D756F">
      <w:pPr>
        <w:tabs>
          <w:tab w:val="left" w:pos="426"/>
        </w:tabs>
        <w:jc w:val="both"/>
      </w:pPr>
      <w:r w:rsidRPr="005E2302">
        <w:t xml:space="preserve">9.2. </w:t>
      </w:r>
      <w:r w:rsidR="002003CB" w:rsidRPr="005E2302">
        <w:t>В случае наличия претензий, споров, разногласий относительно исполнения одной из сторон своих обязательств, другая сторона может направить претензию. В отношении всех претензий, направляемых по настоящему Договору, сторона, к которой адресована данная претензия, должна дать письменный ответ по существу претензии в срок не позднее 15 (пятнадцати) календарных дней с даты ее получения.</w:t>
      </w:r>
    </w:p>
    <w:p w:rsidR="002003CB" w:rsidRPr="005E2302" w:rsidRDefault="008652D8" w:rsidP="000D756F">
      <w:pPr>
        <w:tabs>
          <w:tab w:val="left" w:pos="426"/>
        </w:tabs>
        <w:jc w:val="both"/>
      </w:pPr>
      <w:r w:rsidRPr="005E2302">
        <w:t xml:space="preserve">9.3. </w:t>
      </w:r>
      <w:r w:rsidR="002003CB" w:rsidRPr="005E2302">
        <w:t>В случае не достижения взаимного согласия, споры по настоящему договору передаются на разрешение Арбитражного Суда Республики Бурятия.</w:t>
      </w:r>
    </w:p>
    <w:p w:rsidR="002003CB" w:rsidRPr="005E2302" w:rsidRDefault="008652D8" w:rsidP="000D756F">
      <w:pPr>
        <w:tabs>
          <w:tab w:val="left" w:pos="426"/>
        </w:tabs>
        <w:jc w:val="both"/>
      </w:pPr>
      <w:r w:rsidRPr="005E2302">
        <w:t xml:space="preserve">9.4. </w:t>
      </w:r>
      <w:r w:rsidR="002003CB" w:rsidRPr="005E2302">
        <w:t>К отношениям сторон по настоящему Договору и в связи с ним применяется законодательство Российской Федерации.</w:t>
      </w:r>
    </w:p>
    <w:p w:rsidR="003D2FBF" w:rsidRPr="005E2302" w:rsidRDefault="003D2FBF" w:rsidP="000D756F">
      <w:pPr>
        <w:tabs>
          <w:tab w:val="left" w:pos="426"/>
        </w:tabs>
        <w:jc w:val="both"/>
      </w:pPr>
    </w:p>
    <w:p w:rsidR="00E82750" w:rsidRPr="005E2302" w:rsidRDefault="008652D8" w:rsidP="000D756F">
      <w:pPr>
        <w:contextualSpacing/>
        <w:jc w:val="center"/>
        <w:rPr>
          <w:b/>
        </w:rPr>
      </w:pPr>
      <w:r w:rsidRPr="005E2302">
        <w:rPr>
          <w:b/>
        </w:rPr>
        <w:t xml:space="preserve">10. </w:t>
      </w:r>
      <w:r w:rsidR="00F51BA2" w:rsidRPr="005E2302">
        <w:rPr>
          <w:b/>
        </w:rPr>
        <w:t>АНТИКОРРУПЦИОННАЯ ОГОВОРКА</w:t>
      </w:r>
    </w:p>
    <w:p w:rsidR="00E82750" w:rsidRPr="005E2302" w:rsidRDefault="008652D8" w:rsidP="000D756F">
      <w:pPr>
        <w:contextualSpacing/>
        <w:jc w:val="both"/>
      </w:pPr>
      <w:r w:rsidRPr="005E2302">
        <w:t>10</w:t>
      </w:r>
      <w:r w:rsidR="00E82750" w:rsidRPr="005E2302">
        <w:t>.1.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rsidR="00E82750" w:rsidRPr="005E2302" w:rsidRDefault="008652D8" w:rsidP="000D756F">
      <w:pPr>
        <w:contextualSpacing/>
        <w:jc w:val="both"/>
      </w:pPr>
      <w:r w:rsidRPr="005E2302">
        <w:t>10</w:t>
      </w:r>
      <w:r w:rsidR="00E82750" w:rsidRPr="005E2302">
        <w:t>.2.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rsidR="00E82750" w:rsidRPr="005E2302" w:rsidRDefault="008652D8" w:rsidP="000D756F">
      <w:pPr>
        <w:contextualSpacing/>
        <w:jc w:val="both"/>
      </w:pPr>
      <w:r w:rsidRPr="005E2302">
        <w:t>10</w:t>
      </w:r>
      <w:r w:rsidR="00E82750" w:rsidRPr="005E2302">
        <w:t xml:space="preserve">.3. В случае возникновения у Стороны подозрений, что произошло или может произойти нарушение каких-либо положений п. п. </w:t>
      </w:r>
      <w:r w:rsidRPr="005E2302">
        <w:t>10</w:t>
      </w:r>
      <w:r w:rsidR="00E82750" w:rsidRPr="005E2302">
        <w:t xml:space="preserve">.1 и </w:t>
      </w:r>
      <w:r w:rsidRPr="005E2302">
        <w:t>10</w:t>
      </w:r>
      <w:r w:rsidR="00E82750" w:rsidRPr="005E2302">
        <w:t xml:space="preserve">.2 настоящего Договора,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 п. </w:t>
      </w:r>
      <w:r w:rsidRPr="005E2302">
        <w:t>10</w:t>
      </w:r>
      <w:r w:rsidR="00E82750" w:rsidRPr="005E2302">
        <w:t xml:space="preserve">.1 и </w:t>
      </w:r>
      <w:r w:rsidRPr="005E2302">
        <w:t>10</w:t>
      </w:r>
      <w:r w:rsidR="00E82750" w:rsidRPr="005E2302">
        <w:t>.2 настоящего Договора другой Стороной, ее аффилированными лицами, работниками или посредниками.</w:t>
      </w:r>
    </w:p>
    <w:p w:rsidR="00E82750" w:rsidRPr="005E2302" w:rsidRDefault="008652D8" w:rsidP="000D756F">
      <w:pPr>
        <w:contextualSpacing/>
        <w:jc w:val="both"/>
      </w:pPr>
      <w:r w:rsidRPr="005E2302">
        <w:t>10</w:t>
      </w:r>
      <w:r w:rsidR="00E82750" w:rsidRPr="005E2302">
        <w:t xml:space="preserve">.4.  Каналы уведомления Заказчика о нарушениях каких-либо положений п. п. </w:t>
      </w:r>
      <w:r w:rsidRPr="005E2302">
        <w:t>10</w:t>
      </w:r>
      <w:r w:rsidR="00E82750" w:rsidRPr="005E2302">
        <w:t xml:space="preserve">.1 и </w:t>
      </w:r>
      <w:r w:rsidRPr="005E2302">
        <w:t>10</w:t>
      </w:r>
      <w:r w:rsidR="00E82750" w:rsidRPr="005E2302">
        <w:t>.2 настоящего Договора: указаны в п.1</w:t>
      </w:r>
      <w:r w:rsidR="003C10AD" w:rsidRPr="005E2302">
        <w:t>3</w:t>
      </w:r>
      <w:r w:rsidR="00E82750" w:rsidRPr="005E2302">
        <w:t>.</w:t>
      </w:r>
    </w:p>
    <w:p w:rsidR="00E82750" w:rsidRPr="005E2302" w:rsidRDefault="003C10AD" w:rsidP="000D756F">
      <w:pPr>
        <w:contextualSpacing/>
        <w:jc w:val="both"/>
      </w:pPr>
      <w:r w:rsidRPr="005E2302">
        <w:t>10</w:t>
      </w:r>
      <w:r w:rsidR="00E82750" w:rsidRPr="005E2302">
        <w:t>.5.  Каналы уведомления Исполнителя о нарушениях каких-либо положений п. п.</w:t>
      </w:r>
      <w:r w:rsidRPr="005E2302">
        <w:t>10</w:t>
      </w:r>
      <w:r w:rsidR="00E82750" w:rsidRPr="005E2302">
        <w:t xml:space="preserve">.1 и </w:t>
      </w:r>
      <w:r w:rsidRPr="005E2302">
        <w:t>10</w:t>
      </w:r>
      <w:r w:rsidR="00E82750" w:rsidRPr="005E2302">
        <w:t>.2 настоящего Договора: указаны в п.1</w:t>
      </w:r>
      <w:r w:rsidRPr="005E2302">
        <w:t>3</w:t>
      </w:r>
      <w:r w:rsidR="00E82750" w:rsidRPr="005E2302">
        <w:t>.</w:t>
      </w:r>
    </w:p>
    <w:p w:rsidR="00E82750" w:rsidRPr="005E2302" w:rsidRDefault="00027931" w:rsidP="000D756F">
      <w:pPr>
        <w:contextualSpacing/>
        <w:jc w:val="both"/>
      </w:pPr>
      <w:r w:rsidRPr="005E2302">
        <w:lastRenderedPageBreak/>
        <w:t>10</w:t>
      </w:r>
      <w:r w:rsidR="00E82750" w:rsidRPr="005E2302">
        <w:t xml:space="preserve">.6. Сторона, получившая уведомление о нарушении каких-либо положений п. п. </w:t>
      </w:r>
      <w:r w:rsidRPr="005E2302">
        <w:t>10</w:t>
      </w:r>
      <w:r w:rsidR="00E82750" w:rsidRPr="005E2302">
        <w:t xml:space="preserve">.1 и </w:t>
      </w:r>
      <w:r w:rsidRPr="005E2302">
        <w:t>10</w:t>
      </w:r>
      <w:r w:rsidR="00E82750" w:rsidRPr="005E2302">
        <w:t>.2 настоящего Договора, обязана рассмотреть уведомление и сообщить другой Стороне об итогах его рассмотрения в течение 3 (трех) рабочих дней с даты получения письменного уведомления.</w:t>
      </w:r>
    </w:p>
    <w:p w:rsidR="00E82750" w:rsidRPr="005E2302" w:rsidRDefault="00027931" w:rsidP="000D756F">
      <w:pPr>
        <w:contextualSpacing/>
        <w:jc w:val="both"/>
      </w:pPr>
      <w:r w:rsidRPr="005E2302">
        <w:t>10</w:t>
      </w:r>
      <w:r w:rsidR="00E82750" w:rsidRPr="005E2302">
        <w:t xml:space="preserve">.7. Стороны гарантируют осуществление надлежащего разбирательства по фактам нарушения положений п. п. </w:t>
      </w:r>
      <w:r w:rsidRPr="005E2302">
        <w:t>10</w:t>
      </w:r>
      <w:r w:rsidR="00E82750" w:rsidRPr="005E2302">
        <w:t xml:space="preserve">.1 и </w:t>
      </w:r>
      <w:r w:rsidRPr="005E2302">
        <w:t>10</w:t>
      </w:r>
      <w:r w:rsidR="00E82750" w:rsidRPr="005E2302">
        <w:t>.2 настоящего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E82750" w:rsidRPr="005E2302" w:rsidRDefault="00027931" w:rsidP="000D756F">
      <w:pPr>
        <w:contextualSpacing/>
        <w:jc w:val="both"/>
      </w:pPr>
      <w:r w:rsidRPr="005E2302">
        <w:t>10</w:t>
      </w:r>
      <w:r w:rsidR="00E82750" w:rsidRPr="005E2302">
        <w:t xml:space="preserve">.8. В случае подтверждения факта нарушения одной Стороной положений п. п. </w:t>
      </w:r>
      <w:r w:rsidRPr="005E2302">
        <w:t>10</w:t>
      </w:r>
      <w:r w:rsidR="00E82750" w:rsidRPr="005E2302">
        <w:t xml:space="preserve">.1 и </w:t>
      </w:r>
      <w:r w:rsidRPr="005E2302">
        <w:t>10</w:t>
      </w:r>
      <w:r w:rsidR="00E82750" w:rsidRPr="005E2302">
        <w:t xml:space="preserve">.2 настоящего Договора и/или неполучения другой Стороной информации об итогах рассмотрения уведомления о нарушении в соответствии с п. </w:t>
      </w:r>
      <w:r w:rsidRPr="005E2302">
        <w:t>10</w:t>
      </w:r>
      <w:r w:rsidR="00E82750" w:rsidRPr="005E2302">
        <w:t>.3 настоящего Договора, другая Сторона имеет право расторгнуть настоящий Договор в одностороннем внесудебном порядке путем направления письменного уведомления не позднее чем за 10 (десять) календарных дней до даты прекращения действия настоящего Договора.</w:t>
      </w:r>
    </w:p>
    <w:p w:rsidR="003D2FBF" w:rsidRPr="005E2302" w:rsidRDefault="003D2FBF" w:rsidP="000D756F">
      <w:pPr>
        <w:contextualSpacing/>
        <w:jc w:val="both"/>
      </w:pPr>
    </w:p>
    <w:p w:rsidR="002003CB" w:rsidRPr="005E2302" w:rsidRDefault="003C10AD" w:rsidP="000D756F">
      <w:pPr>
        <w:tabs>
          <w:tab w:val="left" w:pos="0"/>
        </w:tabs>
        <w:jc w:val="center"/>
        <w:rPr>
          <w:b/>
        </w:rPr>
      </w:pPr>
      <w:r w:rsidRPr="005E2302">
        <w:rPr>
          <w:b/>
        </w:rPr>
        <w:t xml:space="preserve">11. </w:t>
      </w:r>
      <w:r w:rsidR="002003CB" w:rsidRPr="005E2302">
        <w:rPr>
          <w:b/>
        </w:rPr>
        <w:t>ИЗМЕНЕНИЕ И РАСТОРЖЕНИЕ ДОГОВОРА</w:t>
      </w:r>
    </w:p>
    <w:p w:rsidR="002003CB" w:rsidRPr="005E2302" w:rsidRDefault="00027931" w:rsidP="000D756F">
      <w:pPr>
        <w:tabs>
          <w:tab w:val="left" w:pos="567"/>
        </w:tabs>
        <w:autoSpaceDE w:val="0"/>
        <w:autoSpaceDN w:val="0"/>
        <w:adjustRightInd w:val="0"/>
        <w:jc w:val="both"/>
      </w:pPr>
      <w:r w:rsidRPr="005E2302">
        <w:t xml:space="preserve">11.1. </w:t>
      </w:r>
      <w:r w:rsidR="002003CB" w:rsidRPr="005E2302">
        <w:t xml:space="preserve">Изменение существенных условий </w:t>
      </w:r>
      <w:r w:rsidR="00E82750" w:rsidRPr="005E2302">
        <w:t xml:space="preserve">настоящего </w:t>
      </w:r>
      <w:r w:rsidR="002003CB" w:rsidRPr="005E2302">
        <w:t xml:space="preserve">договора при его исполнении допускается, в следующих случаях: </w:t>
      </w:r>
    </w:p>
    <w:p w:rsidR="002003CB" w:rsidRPr="005E2302" w:rsidRDefault="00027931" w:rsidP="000D756F">
      <w:pPr>
        <w:tabs>
          <w:tab w:val="left" w:pos="567"/>
        </w:tabs>
        <w:autoSpaceDE w:val="0"/>
        <w:autoSpaceDN w:val="0"/>
        <w:adjustRightInd w:val="0"/>
        <w:jc w:val="both"/>
      </w:pPr>
      <w:r w:rsidRPr="005E2302">
        <w:t>11.1.1.</w:t>
      </w:r>
      <w:r w:rsidR="007013ED" w:rsidRPr="005E2302">
        <w:t xml:space="preserve"> </w:t>
      </w:r>
      <w:r w:rsidR="002003CB" w:rsidRPr="005E2302">
        <w:t xml:space="preserve">при снижении цены </w:t>
      </w:r>
      <w:r w:rsidR="00E82750" w:rsidRPr="005E2302">
        <w:t xml:space="preserve">настоящего </w:t>
      </w:r>
      <w:r w:rsidR="002003CB" w:rsidRPr="005E2302">
        <w:t xml:space="preserve">Договора без изменения предусмотренных договором количества товара, качества поставляемого товара и иных условий </w:t>
      </w:r>
      <w:r w:rsidR="00E82750" w:rsidRPr="005E2302">
        <w:t xml:space="preserve">настоящего </w:t>
      </w:r>
      <w:r w:rsidR="002003CB" w:rsidRPr="005E2302">
        <w:t>Договора;</w:t>
      </w:r>
    </w:p>
    <w:p w:rsidR="002003CB" w:rsidRPr="005E2302" w:rsidRDefault="00027931" w:rsidP="000D756F">
      <w:pPr>
        <w:tabs>
          <w:tab w:val="left" w:pos="567"/>
        </w:tabs>
        <w:jc w:val="both"/>
      </w:pPr>
      <w:r w:rsidRPr="005E2302">
        <w:t>11.1.2.</w:t>
      </w:r>
      <w:r w:rsidR="007013ED" w:rsidRPr="005E2302">
        <w:t xml:space="preserve"> </w:t>
      </w:r>
      <w:r w:rsidR="002003CB" w:rsidRPr="005E2302">
        <w:t xml:space="preserve">при увеличении предусмотренного </w:t>
      </w:r>
      <w:r w:rsidR="00E82750" w:rsidRPr="005E2302">
        <w:t xml:space="preserve">настоящим </w:t>
      </w:r>
      <w:r w:rsidR="002003CB" w:rsidRPr="005E2302">
        <w:t xml:space="preserve">договором количества товара не более чем на десять процентов или уменьшении предусмотренного договором количества поставляемого товара не более чем на десять процентов. При этом по соглашению сторон допускается изменение цены </w:t>
      </w:r>
      <w:r w:rsidR="00E82750" w:rsidRPr="005E2302">
        <w:t xml:space="preserve">настоящего </w:t>
      </w:r>
      <w:r w:rsidR="002003CB" w:rsidRPr="005E2302">
        <w:t>договора пропорционально дополнительному количеству товара исходя из установленной в договоре цены единицы товара, но не более чем на десять процентов цены</w:t>
      </w:r>
      <w:r w:rsidR="00E82750" w:rsidRPr="005E2302">
        <w:t xml:space="preserve"> настоящего</w:t>
      </w:r>
      <w:r w:rsidR="002003CB" w:rsidRPr="005E2302">
        <w:t xml:space="preserve"> договора. При уменьшении предусмотренным</w:t>
      </w:r>
      <w:r w:rsidR="00E82750" w:rsidRPr="005E2302">
        <w:t xml:space="preserve"> настоящим</w:t>
      </w:r>
      <w:r w:rsidR="002003CB" w:rsidRPr="005E2302">
        <w:t xml:space="preserve"> договором количества товара стороны договора обязаны уменьшить цену </w:t>
      </w:r>
      <w:r w:rsidR="00E82750" w:rsidRPr="005E2302">
        <w:t xml:space="preserve">настоящего </w:t>
      </w:r>
      <w:r w:rsidR="002003CB" w:rsidRPr="005E2302">
        <w:t>договора исходя из цены единицы товара;</w:t>
      </w:r>
    </w:p>
    <w:p w:rsidR="003D2FBF" w:rsidRPr="005E2302" w:rsidRDefault="003D2FBF" w:rsidP="000D756F">
      <w:pPr>
        <w:tabs>
          <w:tab w:val="left" w:pos="567"/>
        </w:tabs>
        <w:jc w:val="both"/>
      </w:pPr>
      <w:r w:rsidRPr="005E2302">
        <w:t>11.1.3 При внесении в Договор изменений и дополнений составляются дополнительные соглашения, которые подписываются Сторонами. Данные соглашения являются неотъемлемой частью настоящего Договора.</w:t>
      </w:r>
    </w:p>
    <w:p w:rsidR="002003CB" w:rsidRPr="005E2302" w:rsidRDefault="00163379" w:rsidP="000D756F">
      <w:pPr>
        <w:tabs>
          <w:tab w:val="left" w:pos="0"/>
          <w:tab w:val="left" w:pos="567"/>
        </w:tabs>
        <w:jc w:val="both"/>
      </w:pPr>
      <w:r w:rsidRPr="005E2302">
        <w:rPr>
          <w:spacing w:val="-3"/>
        </w:rPr>
        <w:t xml:space="preserve">11.2. </w:t>
      </w:r>
      <w:r w:rsidR="002003CB" w:rsidRPr="005E2302">
        <w:rPr>
          <w:spacing w:val="-3"/>
        </w:rPr>
        <w:t xml:space="preserve">Настоящий договор может быть прекращен досрочно по соглашению сторон, по решению суда или в связи с односторонним отказом стороны </w:t>
      </w:r>
      <w:r w:rsidR="00E82750" w:rsidRPr="005E2302">
        <w:t>настоящего</w:t>
      </w:r>
      <w:r w:rsidR="00E82750" w:rsidRPr="005E2302">
        <w:rPr>
          <w:spacing w:val="-3"/>
        </w:rPr>
        <w:t xml:space="preserve"> </w:t>
      </w:r>
      <w:r w:rsidR="002003CB" w:rsidRPr="005E2302">
        <w:rPr>
          <w:spacing w:val="-3"/>
        </w:rPr>
        <w:t xml:space="preserve">Договора от исполнения </w:t>
      </w:r>
      <w:r w:rsidR="00E82750" w:rsidRPr="005E2302">
        <w:t>настоящего</w:t>
      </w:r>
      <w:r w:rsidR="00E82750" w:rsidRPr="005E2302">
        <w:rPr>
          <w:spacing w:val="-3"/>
        </w:rPr>
        <w:t xml:space="preserve"> </w:t>
      </w:r>
      <w:r w:rsidR="002003CB" w:rsidRPr="005E2302">
        <w:rPr>
          <w:spacing w:val="-3"/>
        </w:rPr>
        <w:t>договора в соответствии с гражданским законодательством.</w:t>
      </w:r>
    </w:p>
    <w:p w:rsidR="002003CB" w:rsidRPr="005E2302" w:rsidRDefault="00163379" w:rsidP="000D756F">
      <w:pPr>
        <w:tabs>
          <w:tab w:val="left" w:pos="0"/>
          <w:tab w:val="left" w:pos="567"/>
        </w:tabs>
        <w:jc w:val="both"/>
      </w:pPr>
      <w:r w:rsidRPr="005E2302">
        <w:t xml:space="preserve">11.3. </w:t>
      </w:r>
      <w:r w:rsidR="002003CB" w:rsidRPr="005E2302">
        <w:t xml:space="preserve">При расторжении </w:t>
      </w:r>
      <w:r w:rsidR="00E82750" w:rsidRPr="005E2302">
        <w:t xml:space="preserve">настоящего </w:t>
      </w:r>
      <w:r w:rsidR="002003CB" w:rsidRPr="005E2302">
        <w:t>Договора по обоюдному согласию Стороны определяют и производят взаиморасчеты по возмещению понесенных затрат и убытков по предмету</w:t>
      </w:r>
      <w:r w:rsidR="00E82750" w:rsidRPr="005E2302">
        <w:t xml:space="preserve"> настоящего</w:t>
      </w:r>
      <w:r w:rsidR="002003CB" w:rsidRPr="005E2302">
        <w:t xml:space="preserve"> Договора.</w:t>
      </w:r>
    </w:p>
    <w:p w:rsidR="002003CB" w:rsidRPr="005E2302" w:rsidRDefault="00163379" w:rsidP="000D756F">
      <w:pPr>
        <w:tabs>
          <w:tab w:val="left" w:pos="0"/>
          <w:tab w:val="left" w:pos="567"/>
        </w:tabs>
        <w:jc w:val="both"/>
      </w:pPr>
      <w:r w:rsidRPr="005E2302">
        <w:t xml:space="preserve">11.4. </w:t>
      </w:r>
      <w:r w:rsidR="002003CB" w:rsidRPr="005E2302">
        <w:t>Сторона имеет право обратиться в суд в случае существенного нарушения другой Стороной условий настоящего Договора.</w:t>
      </w:r>
    </w:p>
    <w:p w:rsidR="001247F6" w:rsidRPr="005E2302" w:rsidRDefault="00163379" w:rsidP="000D756F">
      <w:pPr>
        <w:tabs>
          <w:tab w:val="left" w:pos="0"/>
          <w:tab w:val="left" w:pos="567"/>
        </w:tabs>
        <w:ind w:right="-6"/>
        <w:jc w:val="both"/>
      </w:pPr>
      <w:r w:rsidRPr="005E2302">
        <w:rPr>
          <w:color w:val="000000"/>
        </w:rPr>
        <w:t xml:space="preserve">11.5. </w:t>
      </w:r>
      <w:r w:rsidR="001247F6" w:rsidRPr="005E2302">
        <w:rPr>
          <w:color w:val="000000"/>
        </w:rPr>
        <w:t xml:space="preserve">Решение Стороны об одностороннем отказе от исполнения </w:t>
      </w:r>
      <w:r w:rsidR="00E82750" w:rsidRPr="005E2302">
        <w:t>настоящего</w:t>
      </w:r>
      <w:r w:rsidR="00E82750" w:rsidRPr="005E2302">
        <w:rPr>
          <w:color w:val="000000"/>
        </w:rPr>
        <w:t xml:space="preserve"> </w:t>
      </w:r>
      <w:r w:rsidR="001247F6" w:rsidRPr="005E2302">
        <w:rPr>
          <w:color w:val="000000"/>
        </w:rPr>
        <w:t>Договора может быть принято в случаях, предусмотренных действующим законодательством</w:t>
      </w:r>
      <w:r w:rsidR="001247F6" w:rsidRPr="005E2302">
        <w:t xml:space="preserve"> </w:t>
      </w:r>
    </w:p>
    <w:p w:rsidR="002003CB" w:rsidRPr="005E2302" w:rsidRDefault="00163379" w:rsidP="000D756F">
      <w:pPr>
        <w:tabs>
          <w:tab w:val="left" w:pos="0"/>
          <w:tab w:val="left" w:pos="567"/>
        </w:tabs>
        <w:ind w:right="-6"/>
        <w:jc w:val="both"/>
      </w:pPr>
      <w:r w:rsidRPr="005E2302">
        <w:t xml:space="preserve">11.6. </w:t>
      </w:r>
      <w:r w:rsidR="002003CB" w:rsidRPr="005E2302">
        <w:t xml:space="preserve">Решение Стороны об одностороннем отказе от исполнения </w:t>
      </w:r>
      <w:r w:rsidR="00E82750" w:rsidRPr="005E2302">
        <w:t xml:space="preserve">настоящего </w:t>
      </w:r>
      <w:r w:rsidR="002003CB" w:rsidRPr="005E2302">
        <w:t xml:space="preserve">договора вступает в силу </w:t>
      </w:r>
      <w:r w:rsidR="000D756F" w:rsidRPr="005E2302">
        <w:t>и договор</w:t>
      </w:r>
      <w:r w:rsidR="002003CB" w:rsidRPr="005E2302">
        <w:t xml:space="preserve"> считается расторгнутым через десять дней с даты надлежащего уведомления Стороны об одностороннем отказе от исполнения </w:t>
      </w:r>
      <w:r w:rsidR="00E82750" w:rsidRPr="005E2302">
        <w:t xml:space="preserve">настоящего </w:t>
      </w:r>
      <w:r w:rsidR="002003CB" w:rsidRPr="005E2302">
        <w:t>Договора.</w:t>
      </w:r>
    </w:p>
    <w:p w:rsidR="002003CB" w:rsidRPr="005E2302" w:rsidRDefault="00163379" w:rsidP="000D756F">
      <w:pPr>
        <w:tabs>
          <w:tab w:val="left" w:pos="0"/>
          <w:tab w:val="left" w:pos="567"/>
        </w:tabs>
        <w:ind w:right="-6"/>
        <w:jc w:val="both"/>
      </w:pPr>
      <w:r w:rsidRPr="005E2302">
        <w:t xml:space="preserve">11.7. </w:t>
      </w:r>
      <w:r w:rsidR="002003CB" w:rsidRPr="005E2302">
        <w:t xml:space="preserve">При расторжении </w:t>
      </w:r>
      <w:r w:rsidR="00E82750" w:rsidRPr="005E2302">
        <w:t xml:space="preserve">настоящего </w:t>
      </w:r>
      <w:r w:rsidR="002003CB" w:rsidRPr="005E2302">
        <w:t xml:space="preserve">договора в связи с односторонним отказом стороны </w:t>
      </w:r>
      <w:r w:rsidR="00E82750" w:rsidRPr="005E2302">
        <w:t xml:space="preserve">настоящего </w:t>
      </w:r>
      <w:r w:rsidR="002003CB" w:rsidRPr="005E2302">
        <w:t xml:space="preserve">договора от исполнения договора другая сторона </w:t>
      </w:r>
      <w:r w:rsidR="00E82750" w:rsidRPr="005E2302">
        <w:t xml:space="preserve">настоящего </w:t>
      </w:r>
      <w:r w:rsidR="002003CB" w:rsidRPr="005E2302">
        <w:t xml:space="preserve">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E82750" w:rsidRPr="005E2302">
        <w:t xml:space="preserve">настоящего </w:t>
      </w:r>
      <w:r w:rsidR="002003CB" w:rsidRPr="005E2302">
        <w:t>Договора.</w:t>
      </w:r>
    </w:p>
    <w:p w:rsidR="003D2FBF" w:rsidRPr="005E2302" w:rsidRDefault="003D2FBF" w:rsidP="000D756F">
      <w:pPr>
        <w:tabs>
          <w:tab w:val="left" w:pos="0"/>
          <w:tab w:val="left" w:pos="567"/>
        </w:tabs>
        <w:ind w:right="-6"/>
        <w:jc w:val="both"/>
      </w:pPr>
    </w:p>
    <w:p w:rsidR="002003CB" w:rsidRPr="005E2302" w:rsidRDefault="003C10AD" w:rsidP="000D756F">
      <w:pPr>
        <w:jc w:val="center"/>
        <w:rPr>
          <w:b/>
        </w:rPr>
      </w:pPr>
      <w:r w:rsidRPr="005E2302">
        <w:rPr>
          <w:b/>
        </w:rPr>
        <w:t xml:space="preserve">12. </w:t>
      </w:r>
      <w:r w:rsidR="002003CB" w:rsidRPr="005E2302">
        <w:rPr>
          <w:b/>
        </w:rPr>
        <w:t>ОСОБЫЕ УСЛОВИЯ</w:t>
      </w:r>
    </w:p>
    <w:p w:rsidR="003D2FBF" w:rsidRPr="005E2302" w:rsidRDefault="000F5A13" w:rsidP="003D2FBF">
      <w:pPr>
        <w:jc w:val="both"/>
        <w:outlineLvl w:val="2"/>
        <w:rPr>
          <w:rStyle w:val="FontStyle120"/>
          <w:bCs/>
        </w:rPr>
      </w:pPr>
      <w:r w:rsidRPr="005E2302">
        <w:t xml:space="preserve">12.1. </w:t>
      </w:r>
      <w:r w:rsidR="00597DCA" w:rsidRPr="005E2302">
        <w:rPr>
          <w:color w:val="000000"/>
          <w:spacing w:val="-3"/>
        </w:rPr>
        <w:t xml:space="preserve">Договор вступает в силу с момента подписания Сторонами и действует до </w:t>
      </w:r>
      <w:r w:rsidR="00840A9F">
        <w:rPr>
          <w:color w:val="000000"/>
          <w:spacing w:val="-3"/>
        </w:rPr>
        <w:t>31.07</w:t>
      </w:r>
      <w:r w:rsidR="00D7618A">
        <w:rPr>
          <w:color w:val="000000"/>
          <w:spacing w:val="-3"/>
        </w:rPr>
        <w:t>.2027</w:t>
      </w:r>
      <w:r w:rsidR="003D2FBF" w:rsidRPr="005E2302">
        <w:rPr>
          <w:color w:val="000000"/>
          <w:spacing w:val="-3"/>
        </w:rPr>
        <w:t xml:space="preserve"> года, </w:t>
      </w:r>
      <w:r w:rsidR="003D2FBF" w:rsidRPr="005E2302">
        <w:rPr>
          <w:color w:val="000000"/>
          <w:spacing w:val="-8"/>
          <w:shd w:val="clear" w:color="auto" w:fill="FFFFFF"/>
        </w:rPr>
        <w:t>а в части расчетов – до полного исполнения сторонами своих обязательств по настоящему Договору</w:t>
      </w:r>
      <w:r w:rsidR="003D2FBF" w:rsidRPr="005E2302">
        <w:t>.</w:t>
      </w:r>
    </w:p>
    <w:p w:rsidR="002003CB" w:rsidRPr="005E2302" w:rsidRDefault="00597DCA" w:rsidP="000D756F">
      <w:pPr>
        <w:jc w:val="both"/>
      </w:pPr>
      <w:r w:rsidRPr="005E2302">
        <w:rPr>
          <w:color w:val="000000"/>
          <w:spacing w:val="-3"/>
        </w:rPr>
        <w:t xml:space="preserve"> </w:t>
      </w:r>
      <w:r w:rsidR="000F5A13" w:rsidRPr="005E2302">
        <w:t xml:space="preserve">12.2. </w:t>
      </w:r>
      <w:r w:rsidR="002003CB" w:rsidRPr="005E2302">
        <w:t xml:space="preserve">Окончание срока действия </w:t>
      </w:r>
      <w:r w:rsidR="00E82750" w:rsidRPr="005E2302">
        <w:t xml:space="preserve">настоящего </w:t>
      </w:r>
      <w:r w:rsidR="002003CB" w:rsidRPr="005E2302">
        <w:t>Договора не освобождает стороны от ответственности за нарушение его условий.</w:t>
      </w:r>
    </w:p>
    <w:p w:rsidR="002003CB" w:rsidRPr="005E2302" w:rsidRDefault="000F5A13" w:rsidP="000D756F">
      <w:pPr>
        <w:jc w:val="both"/>
      </w:pPr>
      <w:r w:rsidRPr="005E2302">
        <w:t xml:space="preserve">12.3. </w:t>
      </w:r>
      <w:r w:rsidR="002003CB" w:rsidRPr="005E2302">
        <w:t>Все изменения и дополнения к настоящему Договору действительны лишь в том случае, если они совершены в письменной форме и подписаны обеими Сторонами.</w:t>
      </w:r>
    </w:p>
    <w:p w:rsidR="002003CB" w:rsidRPr="005E2302" w:rsidRDefault="000F5A13" w:rsidP="000D756F">
      <w:pPr>
        <w:jc w:val="both"/>
      </w:pPr>
      <w:r w:rsidRPr="005E2302">
        <w:lastRenderedPageBreak/>
        <w:t xml:space="preserve">12.4. </w:t>
      </w:r>
      <w:r w:rsidR="00094514" w:rsidRPr="005E2302">
        <w:t>Исполнитель</w:t>
      </w:r>
      <w:r w:rsidR="002003CB" w:rsidRPr="005E2302">
        <w:t xml:space="preserve"> представляет по запросу заказчика, в сроки, указанные в таком запросе, информацию о ходе исполнения обязательств по настоящему Договору.</w:t>
      </w:r>
    </w:p>
    <w:p w:rsidR="002003CB" w:rsidRPr="005E2302" w:rsidRDefault="000F5A13" w:rsidP="000D756F">
      <w:pPr>
        <w:jc w:val="both"/>
      </w:pPr>
      <w:r w:rsidRPr="005E2302">
        <w:t xml:space="preserve">12.5. </w:t>
      </w:r>
      <w:r w:rsidR="002003CB" w:rsidRPr="005E2302">
        <w:t>Во всех вопросах, не урегулированных настоящим договором, стороны руководствуются законодательством Российской Федерации.</w:t>
      </w:r>
    </w:p>
    <w:p w:rsidR="002003CB" w:rsidRPr="005E2302" w:rsidRDefault="000F5A13" w:rsidP="000D756F">
      <w:pPr>
        <w:jc w:val="both"/>
      </w:pPr>
      <w:r w:rsidRPr="005E2302">
        <w:t xml:space="preserve">12.6. </w:t>
      </w:r>
      <w:r w:rsidR="002003CB" w:rsidRPr="005E2302">
        <w:t xml:space="preserve">Любое уведомление, которое одна сторона направляет другой стороне при исполнении </w:t>
      </w:r>
      <w:r w:rsidR="00E82750" w:rsidRPr="005E2302">
        <w:t xml:space="preserve">настоящего </w:t>
      </w:r>
      <w:r w:rsidR="002003CB" w:rsidRPr="005E2302">
        <w:t xml:space="preserve">договора, направляются в письменной форме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w:t>
      </w:r>
      <w:r w:rsidR="00E82750" w:rsidRPr="005E2302">
        <w:t xml:space="preserve">настоящим </w:t>
      </w:r>
      <w:r w:rsidR="002003CB" w:rsidRPr="005E2302">
        <w:t>Договором.</w:t>
      </w:r>
    </w:p>
    <w:p w:rsidR="002003CB" w:rsidRPr="005E2302" w:rsidRDefault="000F5A13" w:rsidP="000D756F">
      <w:pPr>
        <w:jc w:val="both"/>
      </w:pPr>
      <w:r w:rsidRPr="005E2302">
        <w:t xml:space="preserve">12.7. </w:t>
      </w:r>
      <w:r w:rsidR="002003CB" w:rsidRPr="005E2302">
        <w:t>Настоящий Договор составлен в двух экземплярах, имеющих одинаковую юридическую силу, по одному для каждой из Сторон.</w:t>
      </w:r>
    </w:p>
    <w:p w:rsidR="002003CB" w:rsidRPr="005E2302" w:rsidRDefault="000F5A13" w:rsidP="000D756F">
      <w:pPr>
        <w:widowControl w:val="0"/>
        <w:tabs>
          <w:tab w:val="left" w:pos="0"/>
          <w:tab w:val="left" w:pos="567"/>
        </w:tabs>
        <w:autoSpaceDE w:val="0"/>
        <w:autoSpaceDN w:val="0"/>
        <w:adjustRightInd w:val="0"/>
        <w:contextualSpacing/>
        <w:jc w:val="both"/>
      </w:pPr>
      <w:r w:rsidRPr="005E2302">
        <w:t xml:space="preserve">12.8. </w:t>
      </w:r>
      <w:r w:rsidR="002003CB" w:rsidRPr="005E2302">
        <w:t>К настоящему Договору прилагаются и являются его неотъемлемой частью:</w:t>
      </w:r>
    </w:p>
    <w:p w:rsidR="002003CB" w:rsidRPr="005E2302" w:rsidRDefault="00550BE0" w:rsidP="000D756F">
      <w:pPr>
        <w:widowControl w:val="0"/>
        <w:tabs>
          <w:tab w:val="left" w:pos="0"/>
          <w:tab w:val="left" w:pos="567"/>
        </w:tabs>
        <w:autoSpaceDE w:val="0"/>
        <w:autoSpaceDN w:val="0"/>
        <w:adjustRightInd w:val="0"/>
        <w:contextualSpacing/>
        <w:jc w:val="both"/>
      </w:pPr>
      <w:r w:rsidRPr="005E2302">
        <w:t xml:space="preserve">- </w:t>
      </w:r>
      <w:r w:rsidR="002003CB" w:rsidRPr="005E2302">
        <w:t xml:space="preserve">Приложение № 1 </w:t>
      </w:r>
      <w:r w:rsidRPr="005E2302">
        <w:t>Техническое задание</w:t>
      </w:r>
      <w:r w:rsidR="002003CB" w:rsidRPr="005E2302">
        <w:t>.</w:t>
      </w:r>
    </w:p>
    <w:p w:rsidR="00CD385E" w:rsidRPr="005E2302" w:rsidRDefault="00CD385E" w:rsidP="000D756F">
      <w:pPr>
        <w:widowControl w:val="0"/>
        <w:tabs>
          <w:tab w:val="left" w:pos="0"/>
          <w:tab w:val="left" w:pos="567"/>
        </w:tabs>
        <w:autoSpaceDE w:val="0"/>
        <w:autoSpaceDN w:val="0"/>
        <w:adjustRightInd w:val="0"/>
        <w:contextualSpacing/>
        <w:jc w:val="both"/>
      </w:pPr>
    </w:p>
    <w:p w:rsidR="009669AE" w:rsidRPr="005E2302" w:rsidRDefault="003C10AD" w:rsidP="000D756F">
      <w:pPr>
        <w:widowControl w:val="0"/>
        <w:autoSpaceDE w:val="0"/>
        <w:autoSpaceDN w:val="0"/>
        <w:adjustRightInd w:val="0"/>
        <w:jc w:val="center"/>
        <w:outlineLvl w:val="0"/>
        <w:rPr>
          <w:rFonts w:eastAsia="Calibri"/>
          <w:b/>
          <w:bCs/>
          <w:lang w:eastAsia="en-US"/>
        </w:rPr>
      </w:pPr>
      <w:r w:rsidRPr="005E2302">
        <w:rPr>
          <w:rFonts w:eastAsia="Calibri"/>
          <w:b/>
          <w:bCs/>
          <w:lang w:eastAsia="en-US"/>
        </w:rPr>
        <w:t xml:space="preserve">13. </w:t>
      </w:r>
      <w:r w:rsidR="00CD385E" w:rsidRPr="005E2302">
        <w:rPr>
          <w:rFonts w:eastAsia="Calibri"/>
          <w:b/>
          <w:bCs/>
          <w:lang w:eastAsia="en-US"/>
        </w:rPr>
        <w:t>АДРЕСА, РЕКВИЗИТЫ И ПОДПИСИ СТОРОН</w:t>
      </w:r>
    </w:p>
    <w:tbl>
      <w:tblPr>
        <w:tblW w:w="0" w:type="auto"/>
        <w:tblLook w:val="01E0" w:firstRow="1" w:lastRow="1" w:firstColumn="1" w:lastColumn="1" w:noHBand="0" w:noVBand="0"/>
      </w:tblPr>
      <w:tblGrid>
        <w:gridCol w:w="4926"/>
        <w:gridCol w:w="4927"/>
      </w:tblGrid>
      <w:tr w:rsidR="007013ED" w:rsidRPr="005E2302" w:rsidTr="000066C2">
        <w:tc>
          <w:tcPr>
            <w:tcW w:w="4926" w:type="dxa"/>
          </w:tcPr>
          <w:p w:rsidR="007013ED" w:rsidRPr="005E2302" w:rsidRDefault="007013ED" w:rsidP="000D756F">
            <w:pPr>
              <w:ind w:firstLine="567"/>
              <w:jc w:val="center"/>
              <w:rPr>
                <w:b/>
              </w:rPr>
            </w:pPr>
            <w:r w:rsidRPr="005E2302">
              <w:rPr>
                <w:b/>
              </w:rPr>
              <w:t>ЗАКАЗЧИК</w:t>
            </w:r>
          </w:p>
        </w:tc>
        <w:tc>
          <w:tcPr>
            <w:tcW w:w="4927" w:type="dxa"/>
          </w:tcPr>
          <w:p w:rsidR="007013ED" w:rsidRPr="005E2302" w:rsidRDefault="00094514" w:rsidP="000D756F">
            <w:pPr>
              <w:ind w:firstLine="567"/>
              <w:jc w:val="center"/>
              <w:rPr>
                <w:b/>
              </w:rPr>
            </w:pPr>
            <w:r w:rsidRPr="005E2302">
              <w:rPr>
                <w:b/>
              </w:rPr>
              <w:t>ИСПОЛНИТЕЛЬ</w:t>
            </w:r>
          </w:p>
          <w:p w:rsidR="007013ED" w:rsidRPr="005E2302" w:rsidRDefault="007013ED" w:rsidP="000D756F">
            <w:pPr>
              <w:ind w:firstLine="567"/>
              <w:jc w:val="center"/>
              <w:rPr>
                <w:b/>
              </w:rPr>
            </w:pPr>
          </w:p>
        </w:tc>
      </w:tr>
      <w:tr w:rsidR="007013ED" w:rsidRPr="005E2302" w:rsidTr="000066C2">
        <w:tc>
          <w:tcPr>
            <w:tcW w:w="4926" w:type="dxa"/>
          </w:tcPr>
          <w:p w:rsidR="007013ED" w:rsidRPr="005E2302" w:rsidRDefault="007013ED" w:rsidP="000D756F">
            <w:r w:rsidRPr="005E2302">
              <w:t xml:space="preserve">МУП «Водоканал» г. Улан-Удэ </w:t>
            </w:r>
          </w:p>
          <w:p w:rsidR="007013ED" w:rsidRPr="005E2302" w:rsidRDefault="007013ED" w:rsidP="000D756F">
            <w:r w:rsidRPr="005E2302">
              <w:t>670034, г. Улан-Удэ, ул. Красноармейская, 24.</w:t>
            </w:r>
          </w:p>
          <w:p w:rsidR="007013ED" w:rsidRPr="005E2302" w:rsidRDefault="007013ED" w:rsidP="000D756F">
            <w:pPr>
              <w:pStyle w:val="affffa"/>
              <w:rPr>
                <w:color w:val="000000"/>
              </w:rPr>
            </w:pPr>
            <w:r w:rsidRPr="005E2302">
              <w:t xml:space="preserve">ИНН 0326540932 / КПП </w:t>
            </w:r>
            <w:r w:rsidRPr="005E2302">
              <w:rPr>
                <w:color w:val="000000"/>
              </w:rPr>
              <w:t>032601001</w:t>
            </w:r>
          </w:p>
          <w:p w:rsidR="007013ED" w:rsidRPr="005E2302" w:rsidRDefault="007013ED" w:rsidP="000D756F">
            <w:r w:rsidRPr="005E2302">
              <w:t>ОГРН 1150327010426</w:t>
            </w:r>
          </w:p>
          <w:p w:rsidR="007013ED" w:rsidRPr="005E2302" w:rsidRDefault="007013ED" w:rsidP="000D756F">
            <w:pPr>
              <w:pStyle w:val="affffa"/>
              <w:rPr>
                <w:color w:val="000000"/>
              </w:rPr>
            </w:pPr>
            <w:r w:rsidRPr="005E2302">
              <w:rPr>
                <w:color w:val="000000"/>
              </w:rPr>
              <w:t>Р/с № 40702810709160001053</w:t>
            </w:r>
          </w:p>
          <w:p w:rsidR="007013ED" w:rsidRPr="005E2302" w:rsidRDefault="007013ED" w:rsidP="000D756F">
            <w:pPr>
              <w:pStyle w:val="affffa"/>
              <w:rPr>
                <w:color w:val="000000"/>
              </w:rPr>
            </w:pPr>
            <w:r w:rsidRPr="005E2302">
              <w:rPr>
                <w:color w:val="000000"/>
              </w:rPr>
              <w:t xml:space="preserve">в банке ПАО «Сбербанк России» </w:t>
            </w:r>
          </w:p>
          <w:p w:rsidR="007013ED" w:rsidRPr="005E2302" w:rsidRDefault="007013ED" w:rsidP="000D756F">
            <w:pPr>
              <w:pStyle w:val="affffa"/>
              <w:rPr>
                <w:color w:val="000000"/>
              </w:rPr>
            </w:pPr>
            <w:r w:rsidRPr="005E2302">
              <w:rPr>
                <w:color w:val="000000"/>
              </w:rPr>
              <w:t xml:space="preserve">Бурятское отделение № 8601 </w:t>
            </w:r>
          </w:p>
          <w:p w:rsidR="007013ED" w:rsidRPr="005E2302" w:rsidRDefault="007013ED" w:rsidP="000D756F">
            <w:pPr>
              <w:pStyle w:val="affffa"/>
              <w:rPr>
                <w:color w:val="000000"/>
              </w:rPr>
            </w:pPr>
            <w:r w:rsidRPr="005E2302">
              <w:rPr>
                <w:color w:val="000000"/>
              </w:rPr>
              <w:t>К/с № 30101810400000000604</w:t>
            </w:r>
          </w:p>
          <w:p w:rsidR="007013ED" w:rsidRPr="005E2302" w:rsidRDefault="007013ED" w:rsidP="000D756F">
            <w:pPr>
              <w:pStyle w:val="affffa"/>
              <w:rPr>
                <w:color w:val="000000"/>
              </w:rPr>
            </w:pPr>
            <w:r w:rsidRPr="005E2302">
              <w:rPr>
                <w:color w:val="000000"/>
              </w:rPr>
              <w:t xml:space="preserve">БИК: 048142604  </w:t>
            </w:r>
          </w:p>
          <w:p w:rsidR="007013ED" w:rsidRPr="005E2302" w:rsidRDefault="007013ED" w:rsidP="000D756F">
            <w:pPr>
              <w:pStyle w:val="affffa"/>
            </w:pPr>
            <w:r w:rsidRPr="005E2302">
              <w:t>Тел.: (3012) 55-36-07</w:t>
            </w:r>
          </w:p>
          <w:p w:rsidR="007013ED" w:rsidRPr="005E2302" w:rsidRDefault="007013ED" w:rsidP="000D756F">
            <w:pPr>
              <w:pStyle w:val="affffa"/>
            </w:pPr>
            <w:r w:rsidRPr="005E2302">
              <w:t>Факс:(3012) 44-13-71</w:t>
            </w:r>
          </w:p>
        </w:tc>
        <w:tc>
          <w:tcPr>
            <w:tcW w:w="4927" w:type="dxa"/>
          </w:tcPr>
          <w:p w:rsidR="007013ED" w:rsidRPr="005E2302" w:rsidRDefault="007013ED" w:rsidP="000D756F">
            <w:pPr>
              <w:rPr>
                <w:b/>
              </w:rPr>
            </w:pPr>
          </w:p>
        </w:tc>
      </w:tr>
      <w:tr w:rsidR="007013ED" w:rsidRPr="005E2302" w:rsidTr="000066C2">
        <w:tc>
          <w:tcPr>
            <w:tcW w:w="4926" w:type="dxa"/>
          </w:tcPr>
          <w:p w:rsidR="007013ED" w:rsidRPr="005E2302" w:rsidRDefault="007013ED" w:rsidP="000D756F">
            <w:pPr>
              <w:pStyle w:val="Normalunindented"/>
              <w:keepNext/>
              <w:spacing w:before="0" w:after="0" w:line="240" w:lineRule="auto"/>
              <w:jc w:val="left"/>
              <w:rPr>
                <w:sz w:val="24"/>
                <w:szCs w:val="24"/>
              </w:rPr>
            </w:pPr>
          </w:p>
          <w:p w:rsidR="00CF466E" w:rsidRPr="005E2302" w:rsidRDefault="00CF466E" w:rsidP="000D756F">
            <w:pPr>
              <w:pStyle w:val="Normalunindented"/>
              <w:keepNext/>
              <w:spacing w:before="0" w:after="0" w:line="240" w:lineRule="auto"/>
              <w:jc w:val="left"/>
              <w:rPr>
                <w:sz w:val="24"/>
                <w:szCs w:val="24"/>
              </w:rPr>
            </w:pPr>
          </w:p>
          <w:p w:rsidR="00CF466E" w:rsidRPr="005E2302" w:rsidRDefault="00CF466E" w:rsidP="000D756F">
            <w:pPr>
              <w:pStyle w:val="Normalunindented"/>
              <w:keepNext/>
              <w:spacing w:before="0" w:after="0" w:line="240" w:lineRule="auto"/>
              <w:jc w:val="left"/>
              <w:rPr>
                <w:sz w:val="24"/>
                <w:szCs w:val="24"/>
              </w:rPr>
            </w:pPr>
          </w:p>
          <w:p w:rsidR="007013ED" w:rsidRPr="005E2302" w:rsidRDefault="001C6B6C" w:rsidP="000D756F">
            <w:pPr>
              <w:pStyle w:val="Normalunindented"/>
              <w:keepNext/>
              <w:spacing w:before="0" w:after="0" w:line="240" w:lineRule="auto"/>
              <w:jc w:val="left"/>
              <w:rPr>
                <w:sz w:val="24"/>
                <w:szCs w:val="24"/>
              </w:rPr>
            </w:pPr>
            <w:r w:rsidRPr="005E2302">
              <w:rPr>
                <w:sz w:val="24"/>
                <w:szCs w:val="24"/>
              </w:rPr>
              <w:t>________________________</w:t>
            </w:r>
            <w:r w:rsidR="007013ED" w:rsidRPr="005E2302">
              <w:rPr>
                <w:sz w:val="24"/>
                <w:szCs w:val="24"/>
              </w:rPr>
              <w:t>_/</w:t>
            </w:r>
            <w:r w:rsidRPr="005E2302">
              <w:rPr>
                <w:sz w:val="24"/>
                <w:szCs w:val="24"/>
              </w:rPr>
              <w:t>Нагибнев В.В.</w:t>
            </w:r>
            <w:r w:rsidR="007013ED" w:rsidRPr="005E2302">
              <w:rPr>
                <w:sz w:val="24"/>
                <w:szCs w:val="24"/>
              </w:rPr>
              <w:t>/</w:t>
            </w:r>
          </w:p>
          <w:p w:rsidR="007013ED" w:rsidRPr="005E2302" w:rsidRDefault="007013ED" w:rsidP="000D756F">
            <w:pPr>
              <w:rPr>
                <w:b/>
              </w:rPr>
            </w:pPr>
          </w:p>
        </w:tc>
        <w:tc>
          <w:tcPr>
            <w:tcW w:w="4927" w:type="dxa"/>
          </w:tcPr>
          <w:p w:rsidR="00CF466E" w:rsidRPr="005E2302" w:rsidRDefault="00CF466E" w:rsidP="000D756F"/>
          <w:p w:rsidR="00CF466E" w:rsidRPr="005E2302" w:rsidRDefault="00CF466E" w:rsidP="000D756F"/>
          <w:p w:rsidR="00CF466E" w:rsidRPr="005E2302" w:rsidRDefault="00CF466E" w:rsidP="000D756F"/>
          <w:p w:rsidR="007013ED" w:rsidRPr="005E2302" w:rsidRDefault="007013ED" w:rsidP="000D756F">
            <w:r w:rsidRPr="005E2302">
              <w:t>____</w:t>
            </w:r>
            <w:r w:rsidR="00CF466E" w:rsidRPr="005E2302">
              <w:t>_____________</w:t>
            </w:r>
            <w:r w:rsidRPr="005E2302">
              <w:t xml:space="preserve">______ / </w:t>
            </w:r>
            <w:r w:rsidR="00D7618A">
              <w:t xml:space="preserve">                           </w:t>
            </w:r>
            <w:r w:rsidRPr="005E2302">
              <w:t>/</w:t>
            </w:r>
          </w:p>
          <w:p w:rsidR="00C814C0" w:rsidRPr="005E2302" w:rsidRDefault="00C814C0" w:rsidP="000D756F">
            <w:pPr>
              <w:rPr>
                <w:b/>
              </w:rPr>
            </w:pPr>
          </w:p>
        </w:tc>
      </w:tr>
    </w:tbl>
    <w:p w:rsidR="007013ED" w:rsidRPr="005E2302" w:rsidRDefault="007013ED" w:rsidP="000D756F">
      <w:pPr>
        <w:widowControl w:val="0"/>
        <w:autoSpaceDE w:val="0"/>
        <w:autoSpaceDN w:val="0"/>
        <w:adjustRightInd w:val="0"/>
        <w:jc w:val="right"/>
        <w:outlineLvl w:val="0"/>
        <w:rPr>
          <w:rFonts w:eastAsia="Calibri"/>
          <w:b/>
          <w:lang w:eastAsia="en-US"/>
        </w:rPr>
      </w:pPr>
    </w:p>
    <w:p w:rsidR="00E82750" w:rsidRPr="005E2302" w:rsidRDefault="00E82750" w:rsidP="000D756F">
      <w:pPr>
        <w:widowControl w:val="0"/>
        <w:autoSpaceDE w:val="0"/>
        <w:autoSpaceDN w:val="0"/>
        <w:adjustRightInd w:val="0"/>
        <w:jc w:val="right"/>
        <w:outlineLvl w:val="0"/>
        <w:rPr>
          <w:rFonts w:eastAsia="Calibri"/>
          <w:b/>
          <w:sz w:val="28"/>
          <w:szCs w:val="28"/>
          <w:lang w:eastAsia="en-US"/>
        </w:rPr>
      </w:pPr>
    </w:p>
    <w:p w:rsidR="00EC77DD" w:rsidRPr="005E2302" w:rsidRDefault="00EC77DD" w:rsidP="000D756F">
      <w:pPr>
        <w:widowControl w:val="0"/>
        <w:autoSpaceDE w:val="0"/>
        <w:autoSpaceDN w:val="0"/>
        <w:adjustRightInd w:val="0"/>
        <w:jc w:val="right"/>
        <w:outlineLvl w:val="0"/>
        <w:rPr>
          <w:rFonts w:eastAsia="Calibri"/>
          <w:sz w:val="28"/>
          <w:szCs w:val="28"/>
          <w:lang w:eastAsia="en-US"/>
        </w:rPr>
      </w:pPr>
    </w:p>
    <w:p w:rsidR="000F5A13" w:rsidRPr="005E2302" w:rsidRDefault="000F5A13" w:rsidP="000D756F">
      <w:pPr>
        <w:widowControl w:val="0"/>
        <w:autoSpaceDE w:val="0"/>
        <w:autoSpaceDN w:val="0"/>
        <w:adjustRightInd w:val="0"/>
        <w:jc w:val="right"/>
        <w:outlineLvl w:val="0"/>
        <w:rPr>
          <w:rFonts w:eastAsia="Calibri"/>
          <w:sz w:val="28"/>
          <w:szCs w:val="28"/>
          <w:lang w:eastAsia="en-US"/>
        </w:rPr>
      </w:pPr>
    </w:p>
    <w:p w:rsidR="000F5A13" w:rsidRPr="000D756F" w:rsidRDefault="000F5A13" w:rsidP="000D756F">
      <w:pPr>
        <w:widowControl w:val="0"/>
        <w:autoSpaceDE w:val="0"/>
        <w:autoSpaceDN w:val="0"/>
        <w:adjustRightInd w:val="0"/>
        <w:jc w:val="right"/>
        <w:outlineLvl w:val="0"/>
        <w:rPr>
          <w:rFonts w:eastAsia="Calibri"/>
          <w:sz w:val="22"/>
          <w:szCs w:val="22"/>
          <w:lang w:eastAsia="en-US"/>
        </w:rPr>
      </w:pPr>
    </w:p>
    <w:p w:rsidR="000F5A13" w:rsidRPr="000D756F" w:rsidRDefault="000F5A13" w:rsidP="000D756F">
      <w:pPr>
        <w:widowControl w:val="0"/>
        <w:autoSpaceDE w:val="0"/>
        <w:autoSpaceDN w:val="0"/>
        <w:adjustRightInd w:val="0"/>
        <w:jc w:val="right"/>
        <w:outlineLvl w:val="0"/>
        <w:rPr>
          <w:rFonts w:eastAsia="Calibri"/>
          <w:sz w:val="22"/>
          <w:szCs w:val="22"/>
          <w:lang w:eastAsia="en-US"/>
        </w:rPr>
      </w:pPr>
    </w:p>
    <w:p w:rsidR="00EC77DD" w:rsidRPr="000D756F" w:rsidRDefault="00EC77DD" w:rsidP="000D756F">
      <w:pPr>
        <w:widowControl w:val="0"/>
        <w:autoSpaceDE w:val="0"/>
        <w:autoSpaceDN w:val="0"/>
        <w:adjustRightInd w:val="0"/>
        <w:jc w:val="right"/>
        <w:outlineLvl w:val="0"/>
        <w:rPr>
          <w:rFonts w:eastAsia="Calibri"/>
          <w:sz w:val="22"/>
          <w:szCs w:val="22"/>
          <w:lang w:eastAsia="en-US"/>
        </w:rPr>
      </w:pPr>
    </w:p>
    <w:p w:rsidR="00AD1C12" w:rsidRPr="000D756F" w:rsidRDefault="00AD1C12" w:rsidP="000D756F">
      <w:pPr>
        <w:widowControl w:val="0"/>
        <w:autoSpaceDE w:val="0"/>
        <w:autoSpaceDN w:val="0"/>
        <w:adjustRightInd w:val="0"/>
        <w:jc w:val="right"/>
        <w:outlineLvl w:val="0"/>
        <w:rPr>
          <w:rFonts w:eastAsia="Calibri"/>
          <w:sz w:val="22"/>
          <w:szCs w:val="22"/>
          <w:lang w:eastAsia="en-US"/>
        </w:rPr>
      </w:pPr>
    </w:p>
    <w:p w:rsidR="00AD1C12" w:rsidRPr="000D756F" w:rsidRDefault="00AD1C12" w:rsidP="000D756F">
      <w:pPr>
        <w:widowControl w:val="0"/>
        <w:autoSpaceDE w:val="0"/>
        <w:autoSpaceDN w:val="0"/>
        <w:adjustRightInd w:val="0"/>
        <w:jc w:val="right"/>
        <w:outlineLvl w:val="0"/>
        <w:rPr>
          <w:rFonts w:eastAsia="Calibri"/>
          <w:sz w:val="22"/>
          <w:szCs w:val="22"/>
          <w:lang w:eastAsia="en-US"/>
        </w:rPr>
      </w:pPr>
    </w:p>
    <w:p w:rsidR="00AD1C12" w:rsidRPr="000D756F" w:rsidRDefault="00AD1C12" w:rsidP="000D756F">
      <w:pPr>
        <w:widowControl w:val="0"/>
        <w:autoSpaceDE w:val="0"/>
        <w:autoSpaceDN w:val="0"/>
        <w:adjustRightInd w:val="0"/>
        <w:jc w:val="right"/>
        <w:outlineLvl w:val="0"/>
        <w:rPr>
          <w:rFonts w:eastAsia="Calibri"/>
          <w:sz w:val="22"/>
          <w:szCs w:val="22"/>
          <w:lang w:eastAsia="en-US"/>
        </w:rPr>
      </w:pPr>
    </w:p>
    <w:p w:rsidR="00AD1C12" w:rsidRPr="000D756F" w:rsidRDefault="00AD1C12" w:rsidP="000D756F">
      <w:pPr>
        <w:widowControl w:val="0"/>
        <w:autoSpaceDE w:val="0"/>
        <w:autoSpaceDN w:val="0"/>
        <w:adjustRightInd w:val="0"/>
        <w:jc w:val="right"/>
        <w:outlineLvl w:val="0"/>
        <w:rPr>
          <w:rFonts w:eastAsia="Calibri"/>
          <w:sz w:val="22"/>
          <w:szCs w:val="22"/>
          <w:lang w:eastAsia="en-US"/>
        </w:rPr>
      </w:pPr>
    </w:p>
    <w:p w:rsidR="00AD1C12" w:rsidRDefault="00AD1C12" w:rsidP="000D756F">
      <w:pPr>
        <w:widowControl w:val="0"/>
        <w:autoSpaceDE w:val="0"/>
        <w:autoSpaceDN w:val="0"/>
        <w:adjustRightInd w:val="0"/>
        <w:jc w:val="right"/>
        <w:outlineLvl w:val="0"/>
        <w:rPr>
          <w:rFonts w:eastAsia="Calibri"/>
          <w:sz w:val="22"/>
          <w:szCs w:val="22"/>
          <w:lang w:eastAsia="en-US"/>
        </w:rPr>
      </w:pPr>
    </w:p>
    <w:p w:rsidR="00840A9F" w:rsidRDefault="00840A9F" w:rsidP="000D756F">
      <w:pPr>
        <w:widowControl w:val="0"/>
        <w:autoSpaceDE w:val="0"/>
        <w:autoSpaceDN w:val="0"/>
        <w:adjustRightInd w:val="0"/>
        <w:jc w:val="right"/>
        <w:outlineLvl w:val="0"/>
        <w:rPr>
          <w:rFonts w:eastAsia="Calibri"/>
          <w:sz w:val="22"/>
          <w:szCs w:val="22"/>
          <w:lang w:eastAsia="en-US"/>
        </w:rPr>
      </w:pPr>
    </w:p>
    <w:p w:rsidR="00840A9F" w:rsidRDefault="00840A9F" w:rsidP="000D756F">
      <w:pPr>
        <w:widowControl w:val="0"/>
        <w:autoSpaceDE w:val="0"/>
        <w:autoSpaceDN w:val="0"/>
        <w:adjustRightInd w:val="0"/>
        <w:jc w:val="right"/>
        <w:outlineLvl w:val="0"/>
        <w:rPr>
          <w:rFonts w:eastAsia="Calibri"/>
          <w:sz w:val="22"/>
          <w:szCs w:val="22"/>
          <w:lang w:eastAsia="en-US"/>
        </w:rPr>
      </w:pPr>
    </w:p>
    <w:p w:rsidR="00840A9F" w:rsidRPr="000D756F" w:rsidRDefault="00840A9F" w:rsidP="000D756F">
      <w:pPr>
        <w:widowControl w:val="0"/>
        <w:autoSpaceDE w:val="0"/>
        <w:autoSpaceDN w:val="0"/>
        <w:adjustRightInd w:val="0"/>
        <w:jc w:val="right"/>
        <w:outlineLvl w:val="0"/>
        <w:rPr>
          <w:rFonts w:eastAsia="Calibri"/>
          <w:sz w:val="22"/>
          <w:szCs w:val="22"/>
          <w:lang w:eastAsia="en-US"/>
        </w:rPr>
      </w:pPr>
    </w:p>
    <w:p w:rsidR="00AD1C12" w:rsidRDefault="00AD1C12" w:rsidP="000D756F">
      <w:pPr>
        <w:widowControl w:val="0"/>
        <w:autoSpaceDE w:val="0"/>
        <w:autoSpaceDN w:val="0"/>
        <w:adjustRightInd w:val="0"/>
        <w:jc w:val="right"/>
        <w:outlineLvl w:val="0"/>
        <w:rPr>
          <w:rFonts w:eastAsia="Calibri"/>
          <w:sz w:val="22"/>
          <w:szCs w:val="22"/>
          <w:lang w:eastAsia="en-US"/>
        </w:rPr>
      </w:pPr>
    </w:p>
    <w:p w:rsidR="00C00C79" w:rsidRDefault="00C00C79" w:rsidP="000D756F">
      <w:pPr>
        <w:widowControl w:val="0"/>
        <w:autoSpaceDE w:val="0"/>
        <w:autoSpaceDN w:val="0"/>
        <w:adjustRightInd w:val="0"/>
        <w:jc w:val="right"/>
        <w:outlineLvl w:val="0"/>
        <w:rPr>
          <w:rFonts w:eastAsia="Calibri"/>
          <w:sz w:val="22"/>
          <w:szCs w:val="22"/>
          <w:lang w:eastAsia="en-US"/>
        </w:rPr>
      </w:pPr>
    </w:p>
    <w:p w:rsidR="00C00C79" w:rsidRDefault="00C00C79" w:rsidP="000D756F">
      <w:pPr>
        <w:widowControl w:val="0"/>
        <w:autoSpaceDE w:val="0"/>
        <w:autoSpaceDN w:val="0"/>
        <w:adjustRightInd w:val="0"/>
        <w:jc w:val="right"/>
        <w:outlineLvl w:val="0"/>
        <w:rPr>
          <w:rFonts w:eastAsia="Calibri"/>
          <w:sz w:val="22"/>
          <w:szCs w:val="22"/>
          <w:lang w:eastAsia="en-US"/>
        </w:rPr>
      </w:pPr>
    </w:p>
    <w:p w:rsidR="00C00C79" w:rsidRDefault="00C00C79" w:rsidP="000D756F">
      <w:pPr>
        <w:widowControl w:val="0"/>
        <w:autoSpaceDE w:val="0"/>
        <w:autoSpaceDN w:val="0"/>
        <w:adjustRightInd w:val="0"/>
        <w:jc w:val="right"/>
        <w:outlineLvl w:val="0"/>
        <w:rPr>
          <w:rFonts w:eastAsia="Calibri"/>
          <w:sz w:val="22"/>
          <w:szCs w:val="22"/>
          <w:lang w:eastAsia="en-US"/>
        </w:rPr>
      </w:pPr>
    </w:p>
    <w:p w:rsidR="00C00C79" w:rsidRDefault="00C00C79" w:rsidP="000D756F">
      <w:pPr>
        <w:widowControl w:val="0"/>
        <w:autoSpaceDE w:val="0"/>
        <w:autoSpaceDN w:val="0"/>
        <w:adjustRightInd w:val="0"/>
        <w:jc w:val="right"/>
        <w:outlineLvl w:val="0"/>
        <w:rPr>
          <w:rFonts w:eastAsia="Calibri"/>
          <w:sz w:val="22"/>
          <w:szCs w:val="22"/>
          <w:lang w:eastAsia="en-US"/>
        </w:rPr>
      </w:pPr>
    </w:p>
    <w:p w:rsidR="00C00C79" w:rsidRPr="000D756F" w:rsidRDefault="00C00C79" w:rsidP="000D756F">
      <w:pPr>
        <w:widowControl w:val="0"/>
        <w:autoSpaceDE w:val="0"/>
        <w:autoSpaceDN w:val="0"/>
        <w:adjustRightInd w:val="0"/>
        <w:jc w:val="right"/>
        <w:outlineLvl w:val="0"/>
        <w:rPr>
          <w:rFonts w:eastAsia="Calibri"/>
          <w:sz w:val="22"/>
          <w:szCs w:val="22"/>
          <w:lang w:eastAsia="en-US"/>
        </w:rPr>
      </w:pPr>
    </w:p>
    <w:p w:rsidR="00AD1C12" w:rsidRDefault="00AD1C12" w:rsidP="000D756F">
      <w:pPr>
        <w:widowControl w:val="0"/>
        <w:autoSpaceDE w:val="0"/>
        <w:autoSpaceDN w:val="0"/>
        <w:adjustRightInd w:val="0"/>
        <w:jc w:val="right"/>
        <w:outlineLvl w:val="0"/>
        <w:rPr>
          <w:rFonts w:eastAsia="Calibri"/>
          <w:sz w:val="22"/>
          <w:szCs w:val="22"/>
          <w:lang w:eastAsia="en-US"/>
        </w:rPr>
      </w:pPr>
    </w:p>
    <w:p w:rsidR="004320FB" w:rsidRDefault="004320FB" w:rsidP="000D756F">
      <w:pPr>
        <w:widowControl w:val="0"/>
        <w:autoSpaceDE w:val="0"/>
        <w:autoSpaceDN w:val="0"/>
        <w:adjustRightInd w:val="0"/>
        <w:jc w:val="right"/>
        <w:outlineLvl w:val="0"/>
        <w:rPr>
          <w:rFonts w:eastAsia="Calibri"/>
          <w:sz w:val="22"/>
          <w:szCs w:val="22"/>
          <w:lang w:eastAsia="en-US"/>
        </w:rPr>
      </w:pPr>
    </w:p>
    <w:p w:rsidR="004320FB" w:rsidRPr="000D756F" w:rsidRDefault="004320FB" w:rsidP="000D756F">
      <w:pPr>
        <w:widowControl w:val="0"/>
        <w:autoSpaceDE w:val="0"/>
        <w:autoSpaceDN w:val="0"/>
        <w:adjustRightInd w:val="0"/>
        <w:jc w:val="right"/>
        <w:outlineLvl w:val="0"/>
        <w:rPr>
          <w:rFonts w:eastAsia="Calibri"/>
          <w:sz w:val="22"/>
          <w:szCs w:val="22"/>
          <w:lang w:eastAsia="en-US"/>
        </w:rPr>
      </w:pPr>
    </w:p>
    <w:p w:rsidR="00AD1C12" w:rsidRPr="000D756F" w:rsidRDefault="00AD1C12" w:rsidP="000D756F">
      <w:pPr>
        <w:widowControl w:val="0"/>
        <w:autoSpaceDE w:val="0"/>
        <w:autoSpaceDN w:val="0"/>
        <w:adjustRightInd w:val="0"/>
        <w:jc w:val="right"/>
        <w:outlineLvl w:val="0"/>
        <w:rPr>
          <w:rFonts w:eastAsia="Calibri"/>
          <w:sz w:val="22"/>
          <w:szCs w:val="22"/>
          <w:lang w:eastAsia="en-US"/>
        </w:rPr>
      </w:pPr>
    </w:p>
    <w:p w:rsidR="009669AE" w:rsidRPr="000D756F" w:rsidRDefault="009669AE" w:rsidP="000D756F">
      <w:pPr>
        <w:widowControl w:val="0"/>
        <w:autoSpaceDE w:val="0"/>
        <w:autoSpaceDN w:val="0"/>
        <w:adjustRightInd w:val="0"/>
        <w:jc w:val="right"/>
        <w:outlineLvl w:val="0"/>
        <w:rPr>
          <w:rFonts w:eastAsia="Calibri"/>
          <w:sz w:val="22"/>
          <w:szCs w:val="22"/>
          <w:lang w:eastAsia="en-US"/>
        </w:rPr>
      </w:pPr>
      <w:r w:rsidRPr="000D756F">
        <w:rPr>
          <w:rFonts w:eastAsia="Calibri"/>
          <w:sz w:val="22"/>
          <w:szCs w:val="22"/>
          <w:lang w:eastAsia="en-US"/>
        </w:rPr>
        <w:lastRenderedPageBreak/>
        <w:t>Приложение №1</w:t>
      </w:r>
    </w:p>
    <w:p w:rsidR="004866A6" w:rsidRPr="000D756F" w:rsidRDefault="009669AE" w:rsidP="000D756F">
      <w:pPr>
        <w:widowControl w:val="0"/>
        <w:autoSpaceDE w:val="0"/>
        <w:autoSpaceDN w:val="0"/>
        <w:adjustRightInd w:val="0"/>
        <w:ind w:left="6237"/>
        <w:jc w:val="right"/>
        <w:rPr>
          <w:rFonts w:eastAsia="Calibri"/>
          <w:sz w:val="22"/>
          <w:szCs w:val="22"/>
          <w:lang w:eastAsia="en-US"/>
        </w:rPr>
      </w:pPr>
      <w:r w:rsidRPr="000D756F">
        <w:rPr>
          <w:rFonts w:eastAsia="Calibri"/>
          <w:sz w:val="22"/>
          <w:szCs w:val="22"/>
          <w:lang w:eastAsia="en-US"/>
        </w:rPr>
        <w:t xml:space="preserve">к </w:t>
      </w:r>
      <w:r w:rsidR="009301E9" w:rsidRPr="000D756F">
        <w:rPr>
          <w:rFonts w:eastAsia="Calibri"/>
          <w:sz w:val="22"/>
          <w:szCs w:val="22"/>
          <w:lang w:eastAsia="en-US"/>
        </w:rPr>
        <w:t>Договор</w:t>
      </w:r>
      <w:r w:rsidRPr="000D756F">
        <w:rPr>
          <w:rFonts w:eastAsia="Calibri"/>
          <w:sz w:val="22"/>
          <w:szCs w:val="22"/>
          <w:lang w:eastAsia="en-US"/>
        </w:rPr>
        <w:t>у</w:t>
      </w:r>
      <w:r w:rsidR="004866A6" w:rsidRPr="000D756F">
        <w:rPr>
          <w:rFonts w:eastAsia="Calibri"/>
          <w:sz w:val="22"/>
          <w:szCs w:val="22"/>
          <w:lang w:eastAsia="en-US"/>
        </w:rPr>
        <w:t xml:space="preserve"> </w:t>
      </w:r>
      <w:r w:rsidRPr="000D756F">
        <w:rPr>
          <w:rFonts w:eastAsia="Calibri"/>
          <w:sz w:val="22"/>
          <w:szCs w:val="22"/>
          <w:lang w:eastAsia="en-US"/>
        </w:rPr>
        <w:t xml:space="preserve">№ </w:t>
      </w:r>
      <w:r w:rsidR="00840A9F">
        <w:rPr>
          <w:rFonts w:eastAsia="Calibri"/>
          <w:sz w:val="22"/>
          <w:szCs w:val="22"/>
          <w:lang w:eastAsia="en-US"/>
        </w:rPr>
        <w:t>________</w:t>
      </w:r>
    </w:p>
    <w:p w:rsidR="009669AE" w:rsidRDefault="009669AE" w:rsidP="000D756F">
      <w:pPr>
        <w:widowControl w:val="0"/>
        <w:autoSpaceDE w:val="0"/>
        <w:autoSpaceDN w:val="0"/>
        <w:adjustRightInd w:val="0"/>
        <w:ind w:left="6237"/>
        <w:jc w:val="right"/>
        <w:rPr>
          <w:rFonts w:eastAsia="Calibri"/>
          <w:sz w:val="22"/>
          <w:szCs w:val="22"/>
          <w:lang w:eastAsia="en-US"/>
        </w:rPr>
      </w:pPr>
      <w:r w:rsidRPr="000D756F">
        <w:rPr>
          <w:rFonts w:eastAsia="Calibri"/>
          <w:sz w:val="22"/>
          <w:szCs w:val="22"/>
          <w:lang w:eastAsia="en-US"/>
        </w:rPr>
        <w:t>от «</w:t>
      </w:r>
      <w:r w:rsidR="00CF466E">
        <w:rPr>
          <w:rFonts w:eastAsia="Calibri"/>
          <w:sz w:val="22"/>
          <w:szCs w:val="22"/>
          <w:lang w:eastAsia="en-US"/>
        </w:rPr>
        <w:t>____</w:t>
      </w:r>
      <w:r w:rsidRPr="000D756F">
        <w:rPr>
          <w:rFonts w:eastAsia="Calibri"/>
          <w:sz w:val="22"/>
          <w:szCs w:val="22"/>
          <w:lang w:eastAsia="en-US"/>
        </w:rPr>
        <w:t xml:space="preserve">» </w:t>
      </w:r>
      <w:r w:rsidR="00CF466E">
        <w:rPr>
          <w:rFonts w:eastAsia="Calibri"/>
          <w:sz w:val="22"/>
          <w:szCs w:val="22"/>
          <w:lang w:eastAsia="en-US"/>
        </w:rPr>
        <w:t>_________</w:t>
      </w:r>
      <w:r w:rsidRPr="000D756F">
        <w:rPr>
          <w:rFonts w:eastAsia="Calibri"/>
          <w:sz w:val="22"/>
          <w:szCs w:val="22"/>
          <w:lang w:eastAsia="en-US"/>
        </w:rPr>
        <w:t xml:space="preserve"> 20</w:t>
      </w:r>
      <w:r w:rsidR="00E9285B" w:rsidRPr="000D756F">
        <w:rPr>
          <w:rFonts w:eastAsia="Calibri"/>
          <w:sz w:val="22"/>
          <w:szCs w:val="22"/>
          <w:lang w:eastAsia="en-US"/>
        </w:rPr>
        <w:t>2</w:t>
      </w:r>
      <w:r w:rsidR="00840A9F">
        <w:rPr>
          <w:rFonts w:eastAsia="Calibri"/>
          <w:sz w:val="22"/>
          <w:szCs w:val="22"/>
          <w:lang w:eastAsia="en-US"/>
        </w:rPr>
        <w:t>6</w:t>
      </w:r>
      <w:r w:rsidR="000D756F">
        <w:rPr>
          <w:rFonts w:eastAsia="Calibri"/>
          <w:sz w:val="22"/>
          <w:szCs w:val="22"/>
          <w:lang w:eastAsia="en-US"/>
        </w:rPr>
        <w:t xml:space="preserve"> </w:t>
      </w:r>
      <w:r w:rsidRPr="000D756F">
        <w:rPr>
          <w:rFonts w:eastAsia="Calibri"/>
          <w:sz w:val="22"/>
          <w:szCs w:val="22"/>
          <w:lang w:eastAsia="en-US"/>
        </w:rPr>
        <w:t>г</w:t>
      </w:r>
      <w:r w:rsidR="00C814C0" w:rsidRPr="000D756F">
        <w:rPr>
          <w:rFonts w:eastAsia="Calibri"/>
          <w:sz w:val="22"/>
          <w:szCs w:val="22"/>
          <w:lang w:eastAsia="en-US"/>
        </w:rPr>
        <w:t>ода</w:t>
      </w:r>
    </w:p>
    <w:p w:rsidR="000D756F" w:rsidRDefault="000D756F" w:rsidP="000D756F">
      <w:pPr>
        <w:widowControl w:val="0"/>
        <w:autoSpaceDE w:val="0"/>
        <w:autoSpaceDN w:val="0"/>
        <w:adjustRightInd w:val="0"/>
        <w:ind w:left="6237"/>
        <w:jc w:val="right"/>
        <w:rPr>
          <w:rFonts w:eastAsia="Calibri"/>
          <w:sz w:val="22"/>
          <w:szCs w:val="22"/>
          <w:lang w:eastAsia="en-US"/>
        </w:rPr>
      </w:pPr>
    </w:p>
    <w:p w:rsidR="000D756F" w:rsidRDefault="000D756F" w:rsidP="000D756F">
      <w:pPr>
        <w:widowControl w:val="0"/>
        <w:autoSpaceDE w:val="0"/>
        <w:autoSpaceDN w:val="0"/>
        <w:adjustRightInd w:val="0"/>
        <w:ind w:left="6237"/>
        <w:jc w:val="right"/>
        <w:rPr>
          <w:rFonts w:eastAsia="Calibri"/>
          <w:sz w:val="22"/>
          <w:szCs w:val="22"/>
          <w:lang w:eastAsia="en-US"/>
        </w:rPr>
      </w:pPr>
    </w:p>
    <w:p w:rsidR="000D756F" w:rsidRPr="005E2302" w:rsidRDefault="000D756F" w:rsidP="000D756F">
      <w:pPr>
        <w:widowControl w:val="0"/>
        <w:autoSpaceDE w:val="0"/>
        <w:autoSpaceDN w:val="0"/>
        <w:adjustRightInd w:val="0"/>
        <w:jc w:val="center"/>
        <w:rPr>
          <w:rFonts w:eastAsia="Calibri"/>
          <w:lang w:eastAsia="en-US"/>
        </w:rPr>
      </w:pPr>
      <w:r w:rsidRPr="005E2302">
        <w:rPr>
          <w:rFonts w:eastAsia="Calibri"/>
          <w:lang w:eastAsia="en-US"/>
        </w:rPr>
        <w:t>Техническое задание</w:t>
      </w:r>
    </w:p>
    <w:p w:rsidR="00840A9F" w:rsidRPr="00840A9F" w:rsidRDefault="00840A9F" w:rsidP="00840A9F">
      <w:pPr>
        <w:widowControl w:val="0"/>
        <w:ind w:left="80"/>
        <w:jc w:val="center"/>
        <w:rPr>
          <w:b/>
          <w:color w:val="000000"/>
          <w:spacing w:val="2"/>
        </w:rPr>
      </w:pPr>
      <w:r w:rsidRPr="00840A9F">
        <w:rPr>
          <w:b/>
          <w:color w:val="000000"/>
          <w:spacing w:val="2"/>
        </w:rPr>
        <w:t>на оказание  услуг по проведению лабораторных исследований физических и химических факторов на рабочих местах в рамках проведении производственного контроля за соблюдением требований санитарных правил</w:t>
      </w:r>
    </w:p>
    <w:p w:rsidR="00840A9F" w:rsidRPr="00840A9F" w:rsidRDefault="00840A9F" w:rsidP="00840A9F">
      <w:pPr>
        <w:widowControl w:val="0"/>
        <w:autoSpaceDE w:val="0"/>
        <w:autoSpaceDN w:val="0"/>
        <w:adjustRightInd w:val="0"/>
        <w:ind w:firstLine="540"/>
        <w:jc w:val="both"/>
        <w:rPr>
          <w:rFonts w:eastAsia="SimSun"/>
          <w:b/>
          <w:bCs/>
          <w:sz w:val="20"/>
          <w:szCs w:val="20"/>
          <w:lang w:eastAsia="en-US"/>
        </w:rPr>
      </w:pPr>
    </w:p>
    <w:p w:rsidR="00840A9F" w:rsidRPr="00840A9F" w:rsidRDefault="00840A9F" w:rsidP="00840A9F">
      <w:pPr>
        <w:shd w:val="clear" w:color="auto" w:fill="FFFFFF"/>
        <w:rPr>
          <w:b/>
          <w:bCs/>
          <w:color w:val="000000"/>
          <w:sz w:val="20"/>
          <w:szCs w:val="20"/>
        </w:rPr>
      </w:pPr>
    </w:p>
    <w:p w:rsidR="00840A9F" w:rsidRPr="00840A9F" w:rsidRDefault="00840A9F" w:rsidP="00840A9F">
      <w:pPr>
        <w:shd w:val="clear" w:color="auto" w:fill="FFFFFF"/>
        <w:rPr>
          <w:b/>
          <w:bCs/>
          <w:color w:val="000000"/>
          <w:sz w:val="20"/>
          <w:szCs w:val="20"/>
        </w:rPr>
      </w:pPr>
    </w:p>
    <w:p w:rsidR="00840A9F" w:rsidRPr="00840A9F" w:rsidRDefault="00840A9F" w:rsidP="00840A9F">
      <w:pPr>
        <w:spacing w:line="288" w:lineRule="auto"/>
        <w:ind w:right="-1"/>
        <w:jc w:val="both"/>
        <w:rPr>
          <w:rFonts w:eastAsia="SimSun"/>
          <w:lang w:eastAsia="en-US"/>
        </w:rPr>
      </w:pPr>
      <w:r w:rsidRPr="00840A9F">
        <w:rPr>
          <w:rFonts w:eastAsia="SimSun"/>
          <w:lang w:eastAsia="en-US"/>
        </w:rPr>
        <w:t xml:space="preserve">1. </w:t>
      </w:r>
      <w:r w:rsidRPr="00840A9F">
        <w:rPr>
          <w:rFonts w:eastAsia="SimSun"/>
          <w:b/>
          <w:bCs/>
          <w:lang w:eastAsia="en-US"/>
        </w:rPr>
        <w:t>Заказчик</w:t>
      </w:r>
      <w:r w:rsidRPr="00840A9F">
        <w:rPr>
          <w:rFonts w:eastAsia="SimSun"/>
          <w:lang w:eastAsia="en-US"/>
        </w:rPr>
        <w:t>:</w:t>
      </w:r>
    </w:p>
    <w:p w:rsidR="00840A9F" w:rsidRPr="00840A9F" w:rsidRDefault="00840A9F" w:rsidP="00840A9F">
      <w:pPr>
        <w:spacing w:after="160" w:line="288" w:lineRule="auto"/>
        <w:ind w:right="-1"/>
        <w:jc w:val="both"/>
        <w:rPr>
          <w:rFonts w:eastAsia="SimSun"/>
          <w:lang w:eastAsia="en-US"/>
        </w:rPr>
      </w:pPr>
      <w:r w:rsidRPr="00840A9F">
        <w:rPr>
          <w:rFonts w:eastAsia="SimSun"/>
          <w:lang w:eastAsia="en-US"/>
        </w:rPr>
        <w:t>Муниципальное унитарное предприятие «Водоканал».</w:t>
      </w:r>
    </w:p>
    <w:p w:rsidR="00840A9F" w:rsidRPr="00840A9F" w:rsidRDefault="00840A9F" w:rsidP="00840A9F">
      <w:pPr>
        <w:tabs>
          <w:tab w:val="left" w:pos="567"/>
        </w:tabs>
        <w:autoSpaceDE w:val="0"/>
        <w:autoSpaceDN w:val="0"/>
        <w:adjustRightInd w:val="0"/>
        <w:spacing w:line="288" w:lineRule="auto"/>
        <w:jc w:val="both"/>
        <w:rPr>
          <w:rFonts w:eastAsia="SimSun"/>
          <w:b/>
          <w:bCs/>
          <w:color w:val="000000"/>
        </w:rPr>
      </w:pPr>
      <w:r w:rsidRPr="00840A9F">
        <w:rPr>
          <w:rFonts w:eastAsia="SimSun"/>
          <w:color w:val="000000"/>
        </w:rPr>
        <w:t xml:space="preserve">2. </w:t>
      </w:r>
      <w:r w:rsidRPr="00840A9F">
        <w:rPr>
          <w:rFonts w:eastAsia="SimSun"/>
          <w:b/>
          <w:bCs/>
          <w:color w:val="000000"/>
        </w:rPr>
        <w:t>Основание оказания услуг.</w:t>
      </w:r>
    </w:p>
    <w:p w:rsidR="00840A9F" w:rsidRPr="00840A9F" w:rsidRDefault="00840A9F" w:rsidP="00840A9F">
      <w:pPr>
        <w:widowControl w:val="0"/>
        <w:numPr>
          <w:ilvl w:val="0"/>
          <w:numId w:val="49"/>
        </w:numPr>
        <w:autoSpaceDE w:val="0"/>
        <w:autoSpaceDN w:val="0"/>
        <w:adjustRightInd w:val="0"/>
        <w:spacing w:after="160" w:line="288" w:lineRule="auto"/>
        <w:jc w:val="both"/>
      </w:pPr>
      <w:r w:rsidRPr="00840A9F">
        <w:t>Федеральный закон от 30.03.99 № 52-ФЗ «О санитарно-эпидемиологическом благополучии населения»;</w:t>
      </w:r>
    </w:p>
    <w:p w:rsidR="00840A9F" w:rsidRPr="00840A9F" w:rsidRDefault="00B857A9" w:rsidP="00840A9F">
      <w:pPr>
        <w:numPr>
          <w:ilvl w:val="0"/>
          <w:numId w:val="49"/>
        </w:numPr>
        <w:autoSpaceDE w:val="0"/>
        <w:autoSpaceDN w:val="0"/>
        <w:adjustRightInd w:val="0"/>
        <w:spacing w:after="160" w:line="288" w:lineRule="auto"/>
        <w:jc w:val="both"/>
        <w:rPr>
          <w:rFonts w:eastAsia="SimSun"/>
        </w:rPr>
      </w:pPr>
      <w:hyperlink r:id="rId20" w:history="1">
        <w:r w:rsidR="00840A9F" w:rsidRPr="00840A9F">
          <w:rPr>
            <w:rFonts w:eastAsia="SimSun"/>
          </w:rPr>
          <w:t>СП 2.2.3670-20</w:t>
        </w:r>
      </w:hyperlink>
      <w:r w:rsidR="00840A9F" w:rsidRPr="00840A9F">
        <w:rPr>
          <w:rFonts w:eastAsia="SimSun"/>
        </w:rPr>
        <w:t xml:space="preserve"> "Санитарно-эпидемиологические требования к условиям труда"</w:t>
      </w:r>
    </w:p>
    <w:p w:rsidR="00840A9F" w:rsidRPr="00840A9F" w:rsidRDefault="00840A9F" w:rsidP="00840A9F">
      <w:pPr>
        <w:numPr>
          <w:ilvl w:val="0"/>
          <w:numId w:val="49"/>
        </w:numPr>
        <w:spacing w:after="160" w:line="288" w:lineRule="auto"/>
        <w:jc w:val="both"/>
      </w:pPr>
      <w:r w:rsidRPr="00840A9F">
        <w:t>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rsidR="00840A9F" w:rsidRPr="00840A9F" w:rsidRDefault="00840A9F" w:rsidP="00840A9F">
      <w:pPr>
        <w:numPr>
          <w:ilvl w:val="0"/>
          <w:numId w:val="49"/>
        </w:numPr>
        <w:spacing w:after="160" w:line="288" w:lineRule="auto"/>
        <w:jc w:val="both"/>
      </w:pPr>
      <w:r w:rsidRPr="00840A9F">
        <w:t>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утв. постановлением Главного государственного санитарного врача Российской Федерации от 28 января 2021 года № 2;</w:t>
      </w:r>
    </w:p>
    <w:p w:rsidR="00840A9F" w:rsidRPr="00840A9F" w:rsidRDefault="00840A9F" w:rsidP="00840A9F">
      <w:pPr>
        <w:tabs>
          <w:tab w:val="left" w:pos="567"/>
        </w:tabs>
        <w:autoSpaceDE w:val="0"/>
        <w:autoSpaceDN w:val="0"/>
        <w:adjustRightInd w:val="0"/>
        <w:spacing w:line="288" w:lineRule="auto"/>
        <w:jc w:val="both"/>
        <w:rPr>
          <w:rFonts w:eastAsia="SimSun"/>
          <w:color w:val="000000"/>
        </w:rPr>
      </w:pPr>
    </w:p>
    <w:p w:rsidR="00840A9F" w:rsidRPr="00840A9F" w:rsidRDefault="00840A9F" w:rsidP="00840A9F">
      <w:pPr>
        <w:tabs>
          <w:tab w:val="left" w:pos="567"/>
        </w:tabs>
        <w:autoSpaceDE w:val="0"/>
        <w:autoSpaceDN w:val="0"/>
        <w:adjustRightInd w:val="0"/>
        <w:spacing w:line="288" w:lineRule="auto"/>
        <w:jc w:val="both"/>
        <w:rPr>
          <w:rFonts w:eastAsia="SimSun"/>
          <w:b/>
          <w:bCs/>
          <w:color w:val="000000"/>
        </w:rPr>
      </w:pPr>
      <w:r w:rsidRPr="00840A9F">
        <w:rPr>
          <w:rFonts w:eastAsia="SimSun"/>
          <w:color w:val="000000"/>
        </w:rPr>
        <w:t xml:space="preserve">3. </w:t>
      </w:r>
      <w:r w:rsidRPr="00840A9F">
        <w:rPr>
          <w:rFonts w:eastAsia="SimSun"/>
          <w:b/>
          <w:bCs/>
          <w:color w:val="000000"/>
        </w:rPr>
        <w:t>Цель оказания услуг.</w:t>
      </w:r>
    </w:p>
    <w:p w:rsidR="00840A9F" w:rsidRPr="00840A9F" w:rsidRDefault="00840A9F" w:rsidP="00840A9F">
      <w:pPr>
        <w:tabs>
          <w:tab w:val="left" w:pos="567"/>
        </w:tabs>
        <w:spacing w:after="160" w:line="288" w:lineRule="auto"/>
        <w:jc w:val="both"/>
        <w:rPr>
          <w:rFonts w:eastAsia="SimSun"/>
          <w:lang w:eastAsia="en-US"/>
        </w:rPr>
      </w:pPr>
      <w:r w:rsidRPr="00840A9F">
        <w:rPr>
          <w:rFonts w:eastAsia="SimSun"/>
          <w:lang w:eastAsia="en-US"/>
        </w:rPr>
        <w:t>Проведение производственного контроля за соблюдением санитарных правил и выполнением санитарно- противоэпидемических мероприятий (далее по тексту – производственный контроль).</w:t>
      </w:r>
    </w:p>
    <w:p w:rsidR="00840A9F" w:rsidRPr="00840A9F" w:rsidRDefault="00840A9F" w:rsidP="00840A9F">
      <w:pPr>
        <w:tabs>
          <w:tab w:val="left" w:pos="567"/>
        </w:tabs>
        <w:autoSpaceDE w:val="0"/>
        <w:autoSpaceDN w:val="0"/>
        <w:adjustRightInd w:val="0"/>
        <w:spacing w:line="288" w:lineRule="auto"/>
        <w:jc w:val="both"/>
        <w:rPr>
          <w:rFonts w:eastAsia="SimSun"/>
          <w:b/>
          <w:lang w:eastAsia="en-US"/>
        </w:rPr>
      </w:pPr>
      <w:r w:rsidRPr="00840A9F">
        <w:rPr>
          <w:rFonts w:eastAsia="SimSun"/>
          <w:lang w:eastAsia="en-US"/>
        </w:rPr>
        <w:t xml:space="preserve">4. </w:t>
      </w:r>
      <w:r w:rsidRPr="00840A9F">
        <w:rPr>
          <w:rFonts w:eastAsia="SimSun"/>
          <w:b/>
          <w:lang w:eastAsia="en-US"/>
        </w:rPr>
        <w:t>Наименование услуг.</w:t>
      </w:r>
    </w:p>
    <w:p w:rsidR="00840A9F" w:rsidRPr="00840A9F" w:rsidRDefault="00840A9F" w:rsidP="00840A9F">
      <w:pPr>
        <w:tabs>
          <w:tab w:val="left" w:pos="567"/>
        </w:tabs>
        <w:spacing w:after="160" w:line="288" w:lineRule="auto"/>
        <w:jc w:val="both"/>
        <w:rPr>
          <w:rFonts w:eastAsia="SimSun"/>
          <w:bCs/>
          <w:color w:val="FF0000"/>
          <w:lang w:eastAsia="en-US"/>
        </w:rPr>
      </w:pPr>
      <w:r w:rsidRPr="00840A9F">
        <w:t>Проведение инструментальных измерений факторов производственной среды и трудового процесса в рамках производственного лабораторного контроля на рабочих местах в структурных подразделениях.</w:t>
      </w:r>
      <w:r w:rsidR="00955CD3">
        <w:t xml:space="preserve"> </w:t>
      </w:r>
      <w:r w:rsidR="00955CD3" w:rsidRPr="00955CD3">
        <w:t>Код ОКПД2: 71.20.11.190</w:t>
      </w:r>
      <w:bookmarkStart w:id="4" w:name="_GoBack"/>
      <w:bookmarkEnd w:id="4"/>
    </w:p>
    <w:p w:rsidR="00840A9F" w:rsidRPr="00840A9F" w:rsidRDefault="00840A9F" w:rsidP="00840A9F">
      <w:pPr>
        <w:tabs>
          <w:tab w:val="left" w:pos="567"/>
        </w:tabs>
        <w:spacing w:after="160" w:line="288" w:lineRule="auto"/>
        <w:jc w:val="both"/>
        <w:rPr>
          <w:rFonts w:eastAsia="SimSun"/>
          <w:b/>
          <w:bCs/>
          <w:lang w:eastAsia="en-US"/>
        </w:rPr>
      </w:pPr>
      <w:r w:rsidRPr="00840A9F">
        <w:rPr>
          <w:rFonts w:eastAsia="SimSun"/>
          <w:lang w:eastAsia="en-US"/>
        </w:rPr>
        <w:t xml:space="preserve">5. </w:t>
      </w:r>
      <w:r w:rsidRPr="00840A9F">
        <w:rPr>
          <w:rFonts w:eastAsia="SimSun"/>
          <w:b/>
          <w:bCs/>
          <w:lang w:eastAsia="en-US"/>
        </w:rPr>
        <w:t>Место оказания услуг.</w:t>
      </w:r>
    </w:p>
    <w:p w:rsidR="00840A9F" w:rsidRPr="00840A9F" w:rsidRDefault="00840A9F" w:rsidP="00840A9F">
      <w:pPr>
        <w:tabs>
          <w:tab w:val="left" w:pos="567"/>
        </w:tabs>
        <w:spacing w:after="160" w:line="288" w:lineRule="auto"/>
        <w:jc w:val="both"/>
      </w:pPr>
      <w:r w:rsidRPr="00840A9F">
        <w:rPr>
          <w:rFonts w:eastAsia="SimSun"/>
          <w:color w:val="000000"/>
          <w:lang w:eastAsia="en-US"/>
        </w:rPr>
        <w:t>Место оказания услуг: г. Улан-Удэ, с</w:t>
      </w:r>
      <w:r w:rsidRPr="00840A9F">
        <w:t xml:space="preserve">труктурные подразделения МУП «Водоканал» в соответствии с Приложением № 1 к Техническому заданию. </w:t>
      </w:r>
    </w:p>
    <w:p w:rsidR="00840A9F" w:rsidRPr="00840A9F" w:rsidRDefault="00840A9F" w:rsidP="00840A9F">
      <w:pPr>
        <w:tabs>
          <w:tab w:val="left" w:pos="567"/>
        </w:tabs>
        <w:spacing w:after="160" w:line="288" w:lineRule="auto"/>
        <w:jc w:val="both"/>
        <w:rPr>
          <w:rFonts w:eastAsia="SimSun"/>
          <w:b/>
          <w:lang w:eastAsia="en-US"/>
        </w:rPr>
      </w:pPr>
      <w:r w:rsidRPr="00840A9F">
        <w:rPr>
          <w:rFonts w:eastAsia="SimSun"/>
          <w:lang w:eastAsia="en-US"/>
        </w:rPr>
        <w:t xml:space="preserve">6. </w:t>
      </w:r>
      <w:r w:rsidRPr="00840A9F">
        <w:rPr>
          <w:rFonts w:eastAsia="SimSun"/>
          <w:b/>
          <w:lang w:eastAsia="en-US"/>
        </w:rPr>
        <w:t>Сроки оказания услуг.</w:t>
      </w:r>
    </w:p>
    <w:p w:rsidR="00840A9F" w:rsidRPr="00840A9F" w:rsidRDefault="00840A9F" w:rsidP="00840A9F">
      <w:pPr>
        <w:widowControl w:val="0"/>
        <w:autoSpaceDE w:val="0"/>
        <w:autoSpaceDN w:val="0"/>
        <w:adjustRightInd w:val="0"/>
        <w:spacing w:line="288" w:lineRule="auto"/>
        <w:jc w:val="both"/>
        <w:rPr>
          <w:lang w:eastAsia="en-US"/>
        </w:rPr>
      </w:pPr>
      <w:r w:rsidRPr="00840A9F">
        <w:rPr>
          <w:lang w:eastAsia="en-US"/>
        </w:rPr>
        <w:t xml:space="preserve">6.1. Исполнитель оказывает Услуги в течение 20 (двадцати) рабочих дней с момента заключения Договора. </w:t>
      </w:r>
    </w:p>
    <w:p w:rsidR="00840A9F" w:rsidRPr="00840A9F" w:rsidRDefault="00840A9F" w:rsidP="00840A9F">
      <w:pPr>
        <w:spacing w:after="160" w:line="288" w:lineRule="auto"/>
        <w:ind w:right="-57"/>
        <w:jc w:val="both"/>
        <w:rPr>
          <w:rFonts w:eastAsia="SimSun"/>
          <w:color w:val="000000"/>
        </w:rPr>
      </w:pPr>
      <w:r w:rsidRPr="00840A9F">
        <w:rPr>
          <w:rFonts w:eastAsia="SimSun"/>
          <w:lang w:eastAsia="en-US"/>
        </w:rPr>
        <w:t xml:space="preserve">6.2. </w:t>
      </w:r>
      <w:r w:rsidRPr="00840A9F">
        <w:rPr>
          <w:rFonts w:eastAsia="SimSun"/>
          <w:color w:val="000000"/>
        </w:rPr>
        <w:t xml:space="preserve">Фактической датой завершения оказания Услуг считается дата завершения Услуг, указанная в Актах оказанных Услуг, оформленных в установленном порядке и представленных </w:t>
      </w:r>
      <w:r w:rsidRPr="00840A9F">
        <w:rPr>
          <w:rFonts w:eastAsia="SimSun"/>
          <w:lang w:eastAsia="en-US"/>
        </w:rPr>
        <w:t>Исполнителем</w:t>
      </w:r>
      <w:r w:rsidRPr="00840A9F">
        <w:rPr>
          <w:rFonts w:eastAsia="SimSun"/>
          <w:color w:val="000000"/>
        </w:rPr>
        <w:t>.</w:t>
      </w:r>
    </w:p>
    <w:p w:rsidR="00840A9F" w:rsidRPr="00840A9F" w:rsidRDefault="00840A9F" w:rsidP="00840A9F">
      <w:pPr>
        <w:tabs>
          <w:tab w:val="left" w:pos="567"/>
        </w:tabs>
        <w:spacing w:line="288" w:lineRule="auto"/>
        <w:jc w:val="both"/>
        <w:rPr>
          <w:rFonts w:eastAsia="SimSun"/>
          <w:b/>
          <w:lang w:eastAsia="en-US"/>
        </w:rPr>
      </w:pPr>
      <w:r w:rsidRPr="00840A9F">
        <w:rPr>
          <w:rFonts w:eastAsia="SimSun"/>
          <w:lang w:eastAsia="en-US"/>
        </w:rPr>
        <w:t xml:space="preserve">7. </w:t>
      </w:r>
      <w:r w:rsidRPr="00840A9F">
        <w:rPr>
          <w:rFonts w:eastAsia="SimSun"/>
          <w:b/>
          <w:lang w:eastAsia="en-US"/>
        </w:rPr>
        <w:t>Перечень исследуемых факторов производственной среды Заказчика</w:t>
      </w:r>
    </w:p>
    <w:p w:rsidR="00840A9F" w:rsidRPr="00840A9F" w:rsidRDefault="00840A9F" w:rsidP="00840A9F">
      <w:pPr>
        <w:tabs>
          <w:tab w:val="left" w:pos="567"/>
        </w:tabs>
        <w:spacing w:after="160" w:line="288" w:lineRule="auto"/>
        <w:jc w:val="both"/>
        <w:rPr>
          <w:rFonts w:eastAsia="SimSun"/>
          <w:lang w:eastAsia="en-US"/>
        </w:rPr>
      </w:pPr>
      <w:r w:rsidRPr="00840A9F">
        <w:rPr>
          <w:rFonts w:eastAsia="SimSun"/>
          <w:lang w:eastAsia="en-US"/>
        </w:rPr>
        <w:t>Замеры проводятся на рабочих местах посредством лабораторных исследований вредных производственных факторов с соблюдением объемов и кратности измерений в порядке, установленном санитарными правилами и государственными стандартами.</w:t>
      </w:r>
    </w:p>
    <w:tbl>
      <w:tblPr>
        <w:tblW w:w="10250" w:type="dxa"/>
        <w:tblInd w:w="91" w:type="dxa"/>
        <w:tblLook w:val="0000" w:firstRow="0" w:lastRow="0" w:firstColumn="0" w:lastColumn="0" w:noHBand="0" w:noVBand="0"/>
      </w:tblPr>
      <w:tblGrid>
        <w:gridCol w:w="921"/>
        <w:gridCol w:w="5395"/>
        <w:gridCol w:w="1521"/>
        <w:gridCol w:w="2413"/>
      </w:tblGrid>
      <w:tr w:rsidR="00840A9F" w:rsidRPr="00840A9F" w:rsidTr="00840A9F">
        <w:trPr>
          <w:trHeight w:val="500"/>
        </w:trPr>
        <w:tc>
          <w:tcPr>
            <w:tcW w:w="9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b/>
                <w:bCs/>
                <w:color w:val="000000"/>
                <w:sz w:val="22"/>
                <w:szCs w:val="22"/>
                <w:lang w:eastAsia="en-US"/>
              </w:rPr>
            </w:pPr>
            <w:r w:rsidRPr="00840A9F">
              <w:rPr>
                <w:rFonts w:eastAsia="SimSun"/>
                <w:b/>
                <w:bCs/>
                <w:color w:val="000000"/>
                <w:sz w:val="22"/>
                <w:szCs w:val="22"/>
                <w:lang w:val="en-US" w:eastAsia="zh-CN" w:bidi="ar"/>
              </w:rPr>
              <w:lastRenderedPageBreak/>
              <w:t>№ п/п</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b/>
                <w:bCs/>
                <w:color w:val="000000"/>
                <w:sz w:val="22"/>
                <w:szCs w:val="22"/>
                <w:lang w:eastAsia="en-US"/>
              </w:rPr>
            </w:pPr>
            <w:r w:rsidRPr="00840A9F">
              <w:rPr>
                <w:rFonts w:eastAsia="SimSun"/>
                <w:b/>
                <w:bCs/>
                <w:color w:val="000000"/>
                <w:sz w:val="22"/>
                <w:szCs w:val="22"/>
                <w:lang w:val="en-US" w:eastAsia="zh-CN" w:bidi="ar"/>
              </w:rPr>
              <w:t>Наименование производственного фактора</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b/>
                <w:bCs/>
                <w:color w:val="000000"/>
                <w:sz w:val="22"/>
                <w:szCs w:val="22"/>
                <w:lang w:eastAsia="en-US"/>
              </w:rPr>
            </w:pPr>
            <w:r w:rsidRPr="00840A9F">
              <w:rPr>
                <w:rFonts w:eastAsia="SimSun"/>
                <w:b/>
                <w:bCs/>
                <w:color w:val="000000"/>
                <w:sz w:val="22"/>
                <w:szCs w:val="22"/>
                <w:lang w:val="en-US" w:eastAsia="zh-CN" w:bidi="ar"/>
              </w:rPr>
              <w:t>Количество точек замеров</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b/>
                <w:bCs/>
                <w:color w:val="000000"/>
                <w:sz w:val="22"/>
                <w:szCs w:val="22"/>
                <w:lang w:eastAsia="en-US"/>
              </w:rPr>
            </w:pPr>
            <w:r w:rsidRPr="00840A9F">
              <w:rPr>
                <w:rFonts w:eastAsia="SimSun"/>
                <w:b/>
                <w:bCs/>
                <w:color w:val="000000"/>
                <w:sz w:val="22"/>
                <w:szCs w:val="22"/>
                <w:lang w:val="en-US" w:eastAsia="zh-CN" w:bidi="ar"/>
              </w:rPr>
              <w:t>Месяц проведения исследований</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Азота оксид, 3-й класс</w:t>
            </w:r>
          </w:p>
        </w:tc>
        <w:tc>
          <w:tcPr>
            <w:tcW w:w="15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94</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Азотная кислота, 3-й класс</w:t>
            </w:r>
          </w:p>
        </w:tc>
        <w:tc>
          <w:tcPr>
            <w:tcW w:w="15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13</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3</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Аммиак, 4-й класс</w:t>
            </w:r>
          </w:p>
        </w:tc>
        <w:tc>
          <w:tcPr>
            <w:tcW w:w="15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444</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4</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Ацетон (Пропан-2-он),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20</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8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5</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Аэрозоли металлов (по выбору от фактического применения на момент проведения замеров: железо, медь, аллюминий),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6</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6</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Аэроинный состав воздуха</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7</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Вибрация</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157</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8</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Вибрация локальная</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6</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Дигидросульфид (водород сульфид; сероводород),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564</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10</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ДиЖелезо триоксид,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19</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11</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Диметилбензол (ксилолы),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62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12</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Марганец в сварочных аэрозолях при его содержании: до 20%, 2-й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76</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13</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Масла минеральные нефтяные,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13</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14</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Метан,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95</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15</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Метилбензол (толуол),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16</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Микроклимат</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285</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17</w:t>
            </w:r>
          </w:p>
        </w:tc>
        <w:tc>
          <w:tcPr>
            <w:tcW w:w="5395" w:type="dxa"/>
            <w:tcBorders>
              <w:top w:val="single" w:sz="2" w:space="0" w:color="000000"/>
              <w:left w:val="single" w:sz="2" w:space="0" w:color="000000"/>
              <w:bottom w:val="single" w:sz="2" w:space="0" w:color="000000"/>
              <w:right w:val="single" w:sz="2" w:space="0" w:color="000000"/>
            </w:tcBorders>
            <w:vAlign w:val="bottom"/>
          </w:tcPr>
          <w:p w:rsidR="00840A9F" w:rsidRPr="00840A9F" w:rsidRDefault="00840A9F" w:rsidP="00840A9F">
            <w:pPr>
              <w:spacing w:after="160"/>
              <w:textAlignment w:val="bottom"/>
              <w:rPr>
                <w:rFonts w:eastAsia="SimSun"/>
                <w:color w:val="000000"/>
                <w:sz w:val="22"/>
                <w:szCs w:val="22"/>
                <w:lang w:eastAsia="en-US"/>
              </w:rPr>
            </w:pPr>
            <w:r w:rsidRPr="00840A9F">
              <w:rPr>
                <w:rFonts w:eastAsia="SimSun"/>
                <w:color w:val="000000"/>
                <w:sz w:val="22"/>
                <w:szCs w:val="22"/>
                <w:lang w:val="en-US" w:eastAsia="zh-CN" w:bidi="ar"/>
              </w:rPr>
              <w:t>Неионизирующие электромагнитные излучения</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8</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18</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Окись углерода,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94</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zh-CN" w:bidi="ar"/>
              </w:rPr>
            </w:pPr>
            <w:r w:rsidRPr="00840A9F">
              <w:rPr>
                <w:rFonts w:eastAsia="SimSun"/>
                <w:color w:val="000000"/>
                <w:sz w:val="22"/>
                <w:szCs w:val="22"/>
                <w:lang w:val="en-US" w:eastAsia="zh-CN" w:bidi="ar"/>
              </w:rPr>
              <w:t>19</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zh-CN" w:bidi="ar"/>
              </w:rPr>
            </w:pPr>
            <w:r w:rsidRPr="00840A9F">
              <w:rPr>
                <w:rFonts w:eastAsia="SimSun"/>
                <w:color w:val="000000"/>
                <w:sz w:val="22"/>
                <w:szCs w:val="22"/>
                <w:lang w:val="en-US" w:eastAsia="zh-CN" w:bidi="ar"/>
              </w:rPr>
              <w:t>Освещенность</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zh-CN" w:bidi="ar"/>
              </w:rPr>
            </w:pPr>
            <w:r w:rsidRPr="00840A9F">
              <w:rPr>
                <w:rFonts w:eastAsia="SimSun"/>
                <w:color w:val="000000"/>
                <w:sz w:val="22"/>
                <w:szCs w:val="22"/>
                <w:lang w:val="en-US" w:eastAsia="zh-CN" w:bidi="ar"/>
              </w:rPr>
              <w:t>29</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82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20</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Пыль растительного и животного происхождения: с примесью диоксида кремния менее 2%,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16</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21</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Серная кислота, 2-й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52</w:t>
            </w:r>
          </w:p>
        </w:tc>
        <w:tc>
          <w:tcPr>
            <w:tcW w:w="2413"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22</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Соляная кислота,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11</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90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23</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Силикатсодержащие пыли, силикаты, алюмосиликаты (л) высокоглиноземистая огнеупорная глина, цемент, оливин, апатит, глина, шамот каолиновый,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8</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24</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Синтетические моющие средства,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12</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25</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Уайт-спирит,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66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26</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 xml:space="preserve">Углеводороды алифатические предельные </w:t>
            </w:r>
            <w:r w:rsidRPr="00840A9F">
              <w:rPr>
                <w:rFonts w:eastAsia="SimSun"/>
                <w:color w:val="000000"/>
                <w:sz w:val="22"/>
                <w:szCs w:val="22"/>
                <w:lang w:val="en-US" w:eastAsia="zh-CN" w:bidi="ar"/>
              </w:rPr>
              <w:t>C</w:t>
            </w:r>
            <w:r w:rsidRPr="00840A9F">
              <w:rPr>
                <w:rFonts w:eastAsia="SimSun"/>
                <w:color w:val="000000"/>
                <w:sz w:val="22"/>
                <w:szCs w:val="22"/>
                <w:lang w:eastAsia="zh-CN" w:bidi="ar"/>
              </w:rPr>
              <w:t>1-10,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94</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27</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Уксусная кислота, 3-й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11</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lastRenderedPageBreak/>
              <w:t>28</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Шум</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171</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29</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Ортофосфористая кислота, 2-й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32</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30</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Хлор, 2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16</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31</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val="en-US" w:eastAsia="zh-CN" w:bidi="ar"/>
              </w:rPr>
              <w:t>Трихлорметан+(Хлороформ), 2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12</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32</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Тетрахлорметан (четыреххлористый углерод; Фреон 10; Хладон-10), 2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4</w:t>
            </w:r>
          </w:p>
        </w:tc>
        <w:tc>
          <w:tcPr>
            <w:tcW w:w="2413" w:type="dxa"/>
            <w:tcBorders>
              <w:top w:val="single" w:sz="2" w:space="0" w:color="000000"/>
              <w:left w:val="single" w:sz="2" w:space="0" w:color="000000"/>
              <w:bottom w:val="single" w:sz="2" w:space="0" w:color="000000"/>
              <w:right w:val="single" w:sz="2" w:space="0" w:color="000000"/>
            </w:tcBorders>
          </w:tcPr>
          <w:p w:rsidR="00840A9F" w:rsidRPr="00840A9F" w:rsidRDefault="00840A9F" w:rsidP="00840A9F">
            <w:pPr>
              <w:spacing w:after="160" w:line="259" w:lineRule="auto"/>
              <w:rPr>
                <w:rFonts w:eastAsia="SimSun"/>
                <w:sz w:val="22"/>
                <w:szCs w:val="22"/>
                <w:lang w:eastAsia="en-US"/>
              </w:rPr>
            </w:pPr>
            <w:r w:rsidRPr="00840A9F">
              <w:rPr>
                <w:rFonts w:eastAsia="SimSun"/>
                <w:color w:val="000000"/>
                <w:sz w:val="22"/>
                <w:szCs w:val="22"/>
                <w:lang w:eastAsia="zh-CN" w:bidi="ar"/>
              </w:rPr>
              <w:t>сентябрь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декабрь</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март 2027</w:t>
            </w:r>
            <w:r w:rsidRPr="00840A9F">
              <w:rPr>
                <w:rFonts w:eastAsia="SimSun"/>
                <w:color w:val="000000"/>
                <w:sz w:val="22"/>
                <w:szCs w:val="22"/>
                <w:lang w:val="en-US" w:eastAsia="zh-CN" w:bidi="ar"/>
              </w:rPr>
              <w:t xml:space="preserve">, </w:t>
            </w:r>
            <w:r w:rsidRPr="00840A9F">
              <w:rPr>
                <w:rFonts w:eastAsia="SimSun"/>
                <w:color w:val="000000"/>
                <w:sz w:val="22"/>
                <w:szCs w:val="22"/>
                <w:lang w:eastAsia="zh-CN" w:bidi="ar"/>
              </w:rPr>
              <w:t>июнь</w:t>
            </w:r>
            <w:r w:rsidRPr="00840A9F">
              <w:rPr>
                <w:rFonts w:eastAsia="SimSun"/>
                <w:color w:val="000000"/>
                <w:sz w:val="22"/>
                <w:szCs w:val="22"/>
                <w:lang w:val="en-US" w:eastAsia="zh-CN" w:bidi="ar"/>
              </w:rPr>
              <w:t xml:space="preserve"> 2027</w:t>
            </w:r>
          </w:p>
        </w:tc>
      </w:tr>
      <w:tr w:rsidR="00840A9F" w:rsidRPr="00840A9F" w:rsidTr="00840A9F">
        <w:trPr>
          <w:trHeight w:val="380"/>
        </w:trPr>
        <w:tc>
          <w:tcPr>
            <w:tcW w:w="921" w:type="dxa"/>
            <w:tcBorders>
              <w:top w:val="single" w:sz="2" w:space="0" w:color="000000"/>
              <w:left w:val="single" w:sz="2" w:space="0" w:color="000000"/>
              <w:bottom w:val="single" w:sz="2" w:space="0" w:color="000000"/>
              <w:right w:val="single" w:sz="2" w:space="0" w:color="000000"/>
            </w:tcBorders>
            <w:noWrap/>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33</w:t>
            </w:r>
          </w:p>
        </w:tc>
        <w:tc>
          <w:tcPr>
            <w:tcW w:w="5395"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textAlignment w:val="center"/>
              <w:rPr>
                <w:rFonts w:eastAsia="SimSun"/>
                <w:color w:val="000000"/>
                <w:sz w:val="22"/>
                <w:szCs w:val="22"/>
                <w:lang w:eastAsia="en-US"/>
              </w:rPr>
            </w:pPr>
            <w:r w:rsidRPr="00840A9F">
              <w:rPr>
                <w:rFonts w:eastAsia="SimSun"/>
                <w:color w:val="000000"/>
                <w:sz w:val="22"/>
                <w:szCs w:val="22"/>
                <w:lang w:eastAsia="zh-CN" w:bidi="ar"/>
              </w:rPr>
              <w:t>Этанол (этиловый спирт), 4-й класс</w:t>
            </w:r>
          </w:p>
        </w:tc>
        <w:tc>
          <w:tcPr>
            <w:tcW w:w="1521" w:type="dxa"/>
            <w:tcBorders>
              <w:top w:val="single" w:sz="2" w:space="0" w:color="000000"/>
              <w:left w:val="single" w:sz="2" w:space="0" w:color="000000"/>
              <w:bottom w:val="single" w:sz="2" w:space="0" w:color="000000"/>
              <w:right w:val="single" w:sz="2" w:space="0" w:color="000000"/>
            </w:tcBorders>
            <w:vAlign w:val="center"/>
          </w:tcPr>
          <w:p w:rsidR="00840A9F" w:rsidRPr="00840A9F" w:rsidRDefault="00840A9F" w:rsidP="00840A9F">
            <w:pPr>
              <w:spacing w:after="160"/>
              <w:jc w:val="center"/>
              <w:textAlignment w:val="center"/>
              <w:rPr>
                <w:rFonts w:eastAsia="SimSun"/>
                <w:color w:val="000000"/>
                <w:sz w:val="22"/>
                <w:szCs w:val="22"/>
                <w:lang w:eastAsia="en-US"/>
              </w:rPr>
            </w:pPr>
            <w:r w:rsidRPr="00840A9F">
              <w:rPr>
                <w:rFonts w:eastAsia="SimSun"/>
                <w:color w:val="000000"/>
                <w:sz w:val="22"/>
                <w:szCs w:val="22"/>
                <w:lang w:val="en-US" w:eastAsia="zh-CN" w:bidi="ar"/>
              </w:rPr>
              <w:t>14</w:t>
            </w:r>
          </w:p>
        </w:tc>
        <w:tc>
          <w:tcPr>
            <w:tcW w:w="2413" w:type="dxa"/>
            <w:tcBorders>
              <w:top w:val="single" w:sz="2" w:space="0" w:color="000000"/>
              <w:left w:val="single" w:sz="2" w:space="0" w:color="000000"/>
              <w:bottom w:val="single" w:sz="2" w:space="0" w:color="000000"/>
              <w:right w:val="single" w:sz="2" w:space="0" w:color="000000"/>
            </w:tcBorders>
            <w:vAlign w:val="bottom"/>
          </w:tcPr>
          <w:p w:rsidR="00840A9F" w:rsidRPr="00840A9F" w:rsidRDefault="00840A9F" w:rsidP="00840A9F">
            <w:pPr>
              <w:spacing w:after="160"/>
              <w:textAlignment w:val="bottom"/>
              <w:rPr>
                <w:rFonts w:eastAsia="SimSun"/>
                <w:color w:val="000000"/>
                <w:sz w:val="22"/>
                <w:szCs w:val="22"/>
                <w:lang w:eastAsia="en-US"/>
              </w:rPr>
            </w:pPr>
            <w:r w:rsidRPr="00840A9F">
              <w:rPr>
                <w:rFonts w:eastAsia="SimSun"/>
                <w:color w:val="000000"/>
                <w:sz w:val="22"/>
                <w:szCs w:val="22"/>
                <w:lang w:eastAsia="zh-CN" w:bidi="ar"/>
              </w:rPr>
              <w:t>сентябрь</w:t>
            </w:r>
          </w:p>
        </w:tc>
      </w:tr>
      <w:tr w:rsidR="00840A9F" w:rsidRPr="00840A9F" w:rsidTr="00840A9F">
        <w:trPr>
          <w:trHeight w:val="280"/>
        </w:trPr>
        <w:tc>
          <w:tcPr>
            <w:tcW w:w="921" w:type="dxa"/>
            <w:tcBorders>
              <w:top w:val="single" w:sz="2" w:space="0" w:color="000000"/>
              <w:left w:val="single" w:sz="2" w:space="0" w:color="000000"/>
              <w:bottom w:val="single" w:sz="2" w:space="0" w:color="000000"/>
              <w:right w:val="single" w:sz="2" w:space="0" w:color="000000"/>
            </w:tcBorders>
            <w:shd w:val="clear" w:color="auto" w:fill="B8CCE4"/>
            <w:noWrap/>
            <w:vAlign w:val="bottom"/>
          </w:tcPr>
          <w:p w:rsidR="00840A9F" w:rsidRPr="00840A9F" w:rsidRDefault="00840A9F" w:rsidP="00840A9F">
            <w:pPr>
              <w:spacing w:after="160" w:line="259" w:lineRule="auto"/>
              <w:rPr>
                <w:rFonts w:eastAsia="SimSun"/>
                <w:b/>
                <w:bCs/>
                <w:color w:val="000000"/>
                <w:sz w:val="22"/>
                <w:szCs w:val="22"/>
                <w:lang w:eastAsia="en-US"/>
              </w:rPr>
            </w:pPr>
          </w:p>
        </w:tc>
        <w:tc>
          <w:tcPr>
            <w:tcW w:w="5395" w:type="dxa"/>
            <w:tcBorders>
              <w:top w:val="single" w:sz="2" w:space="0" w:color="000000"/>
              <w:left w:val="single" w:sz="2" w:space="0" w:color="000000"/>
              <w:bottom w:val="single" w:sz="2" w:space="0" w:color="000000"/>
              <w:right w:val="single" w:sz="2" w:space="0" w:color="000000"/>
            </w:tcBorders>
            <w:shd w:val="clear" w:color="auto" w:fill="B8CCE4"/>
            <w:noWrap/>
            <w:vAlign w:val="bottom"/>
          </w:tcPr>
          <w:p w:rsidR="00840A9F" w:rsidRPr="00840A9F" w:rsidRDefault="00840A9F" w:rsidP="00840A9F">
            <w:pPr>
              <w:spacing w:after="160" w:line="259" w:lineRule="auto"/>
              <w:textAlignment w:val="bottom"/>
              <w:rPr>
                <w:rFonts w:eastAsia="SimSun"/>
                <w:b/>
                <w:bCs/>
                <w:color w:val="000000"/>
                <w:sz w:val="22"/>
                <w:szCs w:val="22"/>
                <w:lang w:eastAsia="en-US"/>
              </w:rPr>
            </w:pPr>
            <w:r w:rsidRPr="00840A9F">
              <w:rPr>
                <w:rFonts w:eastAsia="SimSun"/>
                <w:b/>
                <w:bCs/>
                <w:color w:val="000000"/>
                <w:lang w:val="en-US" w:eastAsia="zh-CN" w:bidi="ar"/>
              </w:rPr>
              <w:t>ИТОГО</w:t>
            </w:r>
          </w:p>
        </w:tc>
        <w:tc>
          <w:tcPr>
            <w:tcW w:w="1521" w:type="dxa"/>
            <w:tcBorders>
              <w:top w:val="single" w:sz="2" w:space="0" w:color="000000"/>
              <w:left w:val="single" w:sz="2" w:space="0" w:color="000000"/>
              <w:bottom w:val="single" w:sz="2" w:space="0" w:color="000000"/>
              <w:right w:val="single" w:sz="2" w:space="0" w:color="000000"/>
            </w:tcBorders>
            <w:shd w:val="clear" w:color="auto" w:fill="B8CCE4"/>
            <w:noWrap/>
            <w:vAlign w:val="bottom"/>
          </w:tcPr>
          <w:p w:rsidR="00840A9F" w:rsidRPr="00840A9F" w:rsidRDefault="00840A9F" w:rsidP="00840A9F">
            <w:pPr>
              <w:spacing w:after="160" w:line="259" w:lineRule="auto"/>
              <w:jc w:val="right"/>
              <w:textAlignment w:val="bottom"/>
              <w:rPr>
                <w:rFonts w:eastAsia="SimSun"/>
                <w:b/>
                <w:bCs/>
                <w:color w:val="000000"/>
                <w:sz w:val="22"/>
                <w:szCs w:val="22"/>
                <w:lang w:eastAsia="en-US"/>
              </w:rPr>
            </w:pPr>
            <w:r w:rsidRPr="00840A9F">
              <w:rPr>
                <w:rFonts w:eastAsia="SimSun"/>
                <w:b/>
                <w:bCs/>
                <w:color w:val="000000"/>
                <w:lang w:val="en-US" w:eastAsia="zh-CN" w:bidi="ar"/>
              </w:rPr>
              <w:t>2405</w:t>
            </w:r>
          </w:p>
        </w:tc>
        <w:tc>
          <w:tcPr>
            <w:tcW w:w="2413" w:type="dxa"/>
            <w:tcBorders>
              <w:top w:val="single" w:sz="2" w:space="0" w:color="000000"/>
              <w:left w:val="single" w:sz="2" w:space="0" w:color="000000"/>
              <w:bottom w:val="single" w:sz="2" w:space="0" w:color="000000"/>
              <w:right w:val="single" w:sz="2" w:space="0" w:color="000000"/>
            </w:tcBorders>
            <w:shd w:val="clear" w:color="auto" w:fill="B8CCE4"/>
            <w:noWrap/>
            <w:vAlign w:val="bottom"/>
          </w:tcPr>
          <w:p w:rsidR="00840A9F" w:rsidRPr="00840A9F" w:rsidRDefault="00840A9F" w:rsidP="00840A9F">
            <w:pPr>
              <w:spacing w:after="160" w:line="259" w:lineRule="auto"/>
              <w:rPr>
                <w:rFonts w:eastAsia="SimSun"/>
                <w:b/>
                <w:bCs/>
                <w:color w:val="000000"/>
                <w:sz w:val="22"/>
                <w:szCs w:val="22"/>
                <w:lang w:eastAsia="en-US"/>
              </w:rPr>
            </w:pPr>
          </w:p>
        </w:tc>
      </w:tr>
    </w:tbl>
    <w:p w:rsidR="00840A9F" w:rsidRPr="00840A9F" w:rsidRDefault="00840A9F" w:rsidP="00840A9F">
      <w:pPr>
        <w:tabs>
          <w:tab w:val="left" w:pos="567"/>
        </w:tabs>
        <w:spacing w:line="276" w:lineRule="auto"/>
        <w:jc w:val="both"/>
        <w:rPr>
          <w:rFonts w:eastAsia="SimSun"/>
          <w:b/>
          <w:sz w:val="22"/>
          <w:szCs w:val="22"/>
          <w:lang w:eastAsia="en-US"/>
        </w:rPr>
      </w:pPr>
    </w:p>
    <w:p w:rsidR="00840A9F" w:rsidRPr="00840A9F" w:rsidRDefault="00840A9F" w:rsidP="00840A9F">
      <w:pPr>
        <w:tabs>
          <w:tab w:val="left" w:pos="567"/>
        </w:tabs>
        <w:spacing w:line="24" w:lineRule="atLeast"/>
        <w:jc w:val="both"/>
        <w:rPr>
          <w:rFonts w:eastAsia="SimSun"/>
          <w:b/>
          <w:lang w:eastAsia="en-US"/>
        </w:rPr>
      </w:pPr>
      <w:r w:rsidRPr="00840A9F">
        <w:rPr>
          <w:rFonts w:eastAsia="SimSun"/>
          <w:b/>
          <w:lang w:eastAsia="en-US"/>
        </w:rPr>
        <w:t>8. Требования к методам исследований (испытаний) и методикам измерений при проведении лабораторных исследований (испытаний, измерений) в рамках производственного лабораторного контроля</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8.1. При проведении исследований (испытаний) и измерений вредных и (или) опасных производственных факторов должны применяться утвержденные и аттестованные в порядке, установленном законодательством Российской Федерации об обеспечении единства измерений, методы исследований (испытаний) и методики (методы) измерений и соответствующие им средства измерений.</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 xml:space="preserve">8.2. Наличие в структуре испытательной лаборатории (центра), аккредитованной национальным органом Российской Федерации по аккредитации в области проведения исследований (испытаний) и измерений вредных и (или) опасных факторов производственной среды и трудового процесса. </w:t>
      </w:r>
    </w:p>
    <w:p w:rsidR="00840A9F" w:rsidRPr="00840A9F" w:rsidRDefault="00840A9F" w:rsidP="00840A9F">
      <w:pPr>
        <w:tabs>
          <w:tab w:val="left" w:pos="567"/>
        </w:tabs>
        <w:spacing w:after="160" w:line="24" w:lineRule="atLeast"/>
        <w:jc w:val="both"/>
        <w:rPr>
          <w:rFonts w:eastAsia="SimSun"/>
          <w:lang w:eastAsia="en-US"/>
        </w:rPr>
      </w:pPr>
      <w:r w:rsidRPr="00840A9F">
        <w:rPr>
          <w:rFonts w:eastAsia="SimSun"/>
          <w:lang w:eastAsia="en-US"/>
        </w:rPr>
        <w:t xml:space="preserve">8.3. Испытательная лаборатория (центр) должна быть укомплектована измерительным оборудованием и приборами, находящимися в собственности организации, проводящей лабораторные исследования (испытания, измерения) в рамках производственного лабораторного контроля и прошедшими поверку и внесенными в Федеральный информационный фонд по обеспечению единства измерений. </w:t>
      </w:r>
    </w:p>
    <w:p w:rsidR="00840A9F" w:rsidRPr="00840A9F" w:rsidRDefault="00840A9F" w:rsidP="00840A9F">
      <w:pPr>
        <w:tabs>
          <w:tab w:val="left" w:pos="567"/>
        </w:tabs>
        <w:spacing w:line="24" w:lineRule="atLeast"/>
        <w:jc w:val="both"/>
        <w:rPr>
          <w:rFonts w:eastAsia="SimSun"/>
          <w:b/>
          <w:lang w:eastAsia="en-US"/>
        </w:rPr>
      </w:pPr>
      <w:r w:rsidRPr="00840A9F">
        <w:rPr>
          <w:rFonts w:eastAsia="SimSun"/>
          <w:b/>
          <w:lang w:eastAsia="en-US"/>
        </w:rPr>
        <w:t>9 Требования к организации, оказывающей услуги по проведению лабораторных исследований (испытаний, измерений) в рамках производственного лабораторного контроля</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9.1. Исполнитель должен соответствовать обязательным требованиям на право осуществления данного вида работ с предоставлением копии лицензии, свидетельства об аккредитации и области аккредитации.</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9.2. Организация, проводящая исследования (испытания, измерения) в рамках производственного лабораторного контроля должна иметь действующий аттестат аккредитации испытательного лабораторного центра (испытательной лаборатории) системы аккредитации лабораторий, осуществляющих лабораторные исследования и испытания на основании пункта 2.5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(Санитарные правила, утв. Главным государственным санитарным врачом РФ 10.07.2001.) выданный национальным органом по аккредитации в установленном Федеральным законом от 28.12.2013 № 412-ФЗ «Об аккредитации в национальной системе аккредитации» порядке, в области аккредитации, позволяющей проведение лабораторно-инструментальных исследований, предусмотренных Техническим заданием.</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9.3. Аттестат аккредитации испытательной лаборатории (центра) должен быть действителен в течение всего срока проведения лабораторных исследований (испытаний, измерений) в рамках производственного лабораторного контроля. В случае окончания срока действия аттестата аккредитации в период оказания услуг, организация обязана предоставить новый аттестат аккредитации с аналогичной областью аккредитации испытательной лаборатории (центра).</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9.4. При оказании услуг Исполнитель обязан:</w:t>
      </w:r>
    </w:p>
    <w:p w:rsidR="00840A9F" w:rsidRPr="00840A9F" w:rsidRDefault="00840A9F" w:rsidP="00840A9F">
      <w:pPr>
        <w:numPr>
          <w:ilvl w:val="0"/>
          <w:numId w:val="50"/>
        </w:numPr>
        <w:tabs>
          <w:tab w:val="left" w:pos="567"/>
        </w:tabs>
        <w:spacing w:after="160" w:line="24" w:lineRule="atLeast"/>
        <w:ind w:left="567"/>
        <w:jc w:val="both"/>
        <w:rPr>
          <w:rFonts w:eastAsia="SimSun"/>
          <w:lang w:eastAsia="en-US"/>
        </w:rPr>
      </w:pPr>
      <w:r w:rsidRPr="00840A9F">
        <w:rPr>
          <w:rFonts w:eastAsia="SimSun"/>
          <w:lang w:eastAsia="en-US"/>
        </w:rPr>
        <w:t>неукоснительно выполнять требования безопасности при выполнении работ на производственных объектах.</w:t>
      </w:r>
    </w:p>
    <w:p w:rsidR="00840A9F" w:rsidRPr="00840A9F" w:rsidRDefault="00840A9F" w:rsidP="00840A9F">
      <w:pPr>
        <w:numPr>
          <w:ilvl w:val="0"/>
          <w:numId w:val="50"/>
        </w:numPr>
        <w:tabs>
          <w:tab w:val="left" w:pos="567"/>
        </w:tabs>
        <w:spacing w:after="160" w:line="24" w:lineRule="atLeast"/>
        <w:ind w:left="567"/>
        <w:jc w:val="both"/>
        <w:rPr>
          <w:rFonts w:eastAsia="SimSun"/>
          <w:lang w:eastAsia="en-US"/>
        </w:rPr>
      </w:pPr>
      <w:r w:rsidRPr="00840A9F">
        <w:rPr>
          <w:rFonts w:eastAsia="SimSun"/>
          <w:lang w:eastAsia="en-US"/>
        </w:rPr>
        <w:lastRenderedPageBreak/>
        <w:t>обеспечить работников средствами индивидуальной защиты.</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Ответственность за соблюдение требований безопасности возлагается на Исполнителя;</w:t>
      </w:r>
    </w:p>
    <w:p w:rsidR="00840A9F" w:rsidRPr="00840A9F" w:rsidRDefault="00840A9F" w:rsidP="00840A9F">
      <w:pPr>
        <w:tabs>
          <w:tab w:val="left" w:pos="567"/>
        </w:tabs>
        <w:spacing w:line="24" w:lineRule="atLeast"/>
        <w:jc w:val="both"/>
        <w:rPr>
          <w:rFonts w:eastAsia="SimSun"/>
          <w:b/>
          <w:lang w:eastAsia="en-US"/>
        </w:rPr>
      </w:pPr>
    </w:p>
    <w:p w:rsidR="00840A9F" w:rsidRPr="00840A9F" w:rsidRDefault="00840A9F" w:rsidP="00840A9F">
      <w:pPr>
        <w:tabs>
          <w:tab w:val="left" w:pos="567"/>
        </w:tabs>
        <w:spacing w:line="24" w:lineRule="atLeast"/>
        <w:jc w:val="both"/>
        <w:rPr>
          <w:rFonts w:eastAsia="SimSun"/>
          <w:b/>
          <w:lang w:eastAsia="en-US"/>
        </w:rPr>
      </w:pPr>
      <w:r w:rsidRPr="00840A9F">
        <w:rPr>
          <w:rFonts w:eastAsia="SimSun"/>
          <w:b/>
          <w:lang w:eastAsia="en-US"/>
        </w:rPr>
        <w:t>10. Условия оказания услуг:</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 xml:space="preserve">10.1. Оказание услуг по проведению лабораторного контроля внешней среды Заказчика должно соответствовать ст.11, 29, 32 Федерального закона «О санитарно-эпидемиологическом благополучии населения» №52-ФЗ от 30.03.1999 г. и Санитарным правилам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 утвержденных Главным государственным врачом РФ 10.07.2001г. </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10.2. Исполнитель самостоятельно определяет методы проведения измерений и оценок на основе действующих нормативно-правовых актов, а также количественный и персональный состав специалистов, проводящих измерения и оценку.</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10.3. Расходные материалы, необходимые для осуществления исследований приобретаются исполнителем, их стоимость учтена в стоимости услуг.</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10.4. Привлечение третьих лиц для оказания услуг не допускается.</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10.5. Исполнитель должен обеспечить отбор проб квалифицированными специалистами, в соответствии с нормативными документами и их доставку в кратчайшие сроки.</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10.6. Выезд исполнителя для отбора проб, отбор проб, транспортировка, подготовка проб и оформление протоколов исследования осуществляется за счет сил и средств исполнителя.</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10.7. Работы должны быть выполнены в полном объеме и в установленный срок.</w:t>
      </w:r>
    </w:p>
    <w:p w:rsidR="00840A9F" w:rsidRPr="00840A9F" w:rsidRDefault="00840A9F" w:rsidP="00840A9F">
      <w:pPr>
        <w:spacing w:line="24" w:lineRule="atLeast"/>
        <w:jc w:val="both"/>
      </w:pPr>
      <w:r w:rsidRPr="00840A9F">
        <w:rPr>
          <w:bCs/>
        </w:rPr>
        <w:t xml:space="preserve">10.8. Услуги оказываются в рабочие дни в удобное для Заказчика время, в том числе за пределами рабочего времени Исполнителя. </w:t>
      </w:r>
      <w:r w:rsidRPr="00840A9F">
        <w:t>Перед выездом к месту оказания услуг Исполнитель за один рабочий день согласовывает по телефону время оказания услуги с ответственным лицом Заказчика, назначенным руководителем структурного подразделения.</w:t>
      </w:r>
    </w:p>
    <w:p w:rsidR="00840A9F" w:rsidRPr="00840A9F" w:rsidRDefault="00840A9F" w:rsidP="00840A9F">
      <w:pPr>
        <w:spacing w:line="24" w:lineRule="atLeast"/>
        <w:jc w:val="both"/>
      </w:pPr>
      <w:r w:rsidRPr="00840A9F">
        <w:t>10.9. Услуги оказываются в присутствии ответственного лица Заказчика.</w:t>
      </w:r>
    </w:p>
    <w:p w:rsidR="00840A9F" w:rsidRPr="00840A9F" w:rsidRDefault="00840A9F" w:rsidP="00840A9F">
      <w:pPr>
        <w:spacing w:line="24" w:lineRule="atLeast"/>
        <w:jc w:val="both"/>
      </w:pPr>
      <w:r w:rsidRPr="00840A9F">
        <w:t>10.10. Оказание услуг не должно нарушать рабочий процесс на рабочих местах Заказчика.</w:t>
      </w:r>
    </w:p>
    <w:p w:rsidR="00840A9F" w:rsidRPr="00840A9F" w:rsidRDefault="00840A9F" w:rsidP="00840A9F">
      <w:pPr>
        <w:spacing w:line="24" w:lineRule="atLeast"/>
        <w:jc w:val="both"/>
      </w:pPr>
      <w:r w:rsidRPr="00840A9F">
        <w:t>10.11.  Доставка приборов, оборудования и материалов для оказания услуг осуществляется силами и за счет средств Исполнителя.</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10.12. Результаты испытаний оформляются Протоколом лабораторных испытаний.</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10.13. В части метрологического обеспечения лаборатории должны удовлетворять следующим условиям:</w:t>
      </w:r>
    </w:p>
    <w:p w:rsidR="00840A9F" w:rsidRPr="00840A9F" w:rsidRDefault="00840A9F" w:rsidP="00840A9F">
      <w:pPr>
        <w:numPr>
          <w:ilvl w:val="0"/>
          <w:numId w:val="51"/>
        </w:numPr>
        <w:tabs>
          <w:tab w:val="left" w:pos="567"/>
        </w:tabs>
        <w:spacing w:after="160" w:line="24" w:lineRule="atLeast"/>
        <w:ind w:left="567"/>
        <w:jc w:val="both"/>
        <w:rPr>
          <w:rFonts w:eastAsia="SimSun"/>
          <w:lang w:eastAsia="en-US"/>
        </w:rPr>
      </w:pPr>
      <w:r w:rsidRPr="00840A9F">
        <w:rPr>
          <w:rFonts w:eastAsia="SimSun"/>
          <w:lang w:eastAsia="en-US"/>
        </w:rPr>
        <w:t>применение поверенных средств измерений;</w:t>
      </w:r>
    </w:p>
    <w:p w:rsidR="00840A9F" w:rsidRPr="00840A9F" w:rsidRDefault="00840A9F" w:rsidP="00840A9F">
      <w:pPr>
        <w:numPr>
          <w:ilvl w:val="0"/>
          <w:numId w:val="51"/>
        </w:numPr>
        <w:tabs>
          <w:tab w:val="left" w:pos="567"/>
        </w:tabs>
        <w:spacing w:after="160" w:line="24" w:lineRule="atLeast"/>
        <w:ind w:left="567"/>
        <w:jc w:val="both"/>
        <w:rPr>
          <w:rFonts w:eastAsia="SimSun"/>
          <w:lang w:eastAsia="en-US"/>
        </w:rPr>
      </w:pPr>
      <w:r w:rsidRPr="00840A9F">
        <w:rPr>
          <w:rFonts w:eastAsia="SimSun"/>
          <w:lang w:eastAsia="en-US"/>
        </w:rPr>
        <w:t>использование государственных и межгосударственных стандартных образцов (ГСО);</w:t>
      </w:r>
    </w:p>
    <w:p w:rsidR="00840A9F" w:rsidRPr="00840A9F" w:rsidRDefault="00840A9F" w:rsidP="00840A9F">
      <w:pPr>
        <w:numPr>
          <w:ilvl w:val="0"/>
          <w:numId w:val="51"/>
        </w:numPr>
        <w:tabs>
          <w:tab w:val="left" w:pos="567"/>
        </w:tabs>
        <w:spacing w:after="160" w:line="24" w:lineRule="atLeast"/>
        <w:ind w:left="567"/>
        <w:jc w:val="both"/>
        <w:rPr>
          <w:rFonts w:eastAsia="SimSun"/>
          <w:lang w:eastAsia="en-US"/>
        </w:rPr>
      </w:pPr>
      <w:r w:rsidRPr="00840A9F">
        <w:rPr>
          <w:rFonts w:eastAsia="SimSun"/>
          <w:lang w:eastAsia="en-US"/>
        </w:rPr>
        <w:t>использование стандартизованных и (или) аттестованных методик определений, а также методик, утвержденных Минздравом России;</w:t>
      </w:r>
    </w:p>
    <w:p w:rsidR="00840A9F" w:rsidRPr="00840A9F" w:rsidRDefault="00840A9F" w:rsidP="00840A9F">
      <w:pPr>
        <w:tabs>
          <w:tab w:val="left" w:pos="567"/>
        </w:tabs>
        <w:spacing w:line="24" w:lineRule="atLeast"/>
        <w:jc w:val="both"/>
        <w:rPr>
          <w:rFonts w:eastAsia="SimSun"/>
          <w:b/>
          <w:lang w:eastAsia="en-US"/>
        </w:rPr>
      </w:pPr>
    </w:p>
    <w:p w:rsidR="00840A9F" w:rsidRPr="00840A9F" w:rsidRDefault="00840A9F" w:rsidP="00840A9F">
      <w:pPr>
        <w:tabs>
          <w:tab w:val="left" w:pos="567"/>
        </w:tabs>
        <w:spacing w:line="24" w:lineRule="atLeast"/>
        <w:jc w:val="both"/>
        <w:rPr>
          <w:rFonts w:eastAsia="SimSun"/>
          <w:b/>
          <w:lang w:eastAsia="en-US"/>
        </w:rPr>
      </w:pPr>
      <w:r w:rsidRPr="00840A9F">
        <w:rPr>
          <w:rFonts w:eastAsia="SimSun"/>
          <w:b/>
          <w:lang w:eastAsia="en-US"/>
        </w:rPr>
        <w:t>11. Требования к качественным характеристикам оказываемых услуг</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11.1. Проведение лабораторных исследований (испытаний, измерений) в рамках производственного лабораторного контроля осуществляется в соответствии с требованиями СП 1.1.1058-01 «Организация и проведение производственного контроля за соблюдением санитарных правил и выполнением санитарно-противоэпидемических (профилактических) мероприятий».</w:t>
      </w:r>
    </w:p>
    <w:p w:rsidR="00840A9F" w:rsidRPr="00840A9F" w:rsidRDefault="00840A9F" w:rsidP="00840A9F">
      <w:pPr>
        <w:spacing w:line="24" w:lineRule="atLeast"/>
        <w:contextualSpacing/>
        <w:jc w:val="both"/>
        <w:rPr>
          <w:rFonts w:eastAsia="Calibri"/>
          <w:lang w:eastAsia="en-US"/>
        </w:rPr>
      </w:pPr>
      <w:r w:rsidRPr="00840A9F">
        <w:rPr>
          <w:rFonts w:eastAsia="Calibri"/>
          <w:lang w:eastAsia="en-US"/>
        </w:rPr>
        <w:t>11.2. Исполнитель несет полную ответственность за достоверный и полный объем проведения лабораторно-инструментальных исследований.</w:t>
      </w:r>
    </w:p>
    <w:p w:rsidR="00840A9F" w:rsidRPr="00840A9F" w:rsidRDefault="00840A9F" w:rsidP="00840A9F">
      <w:pPr>
        <w:tabs>
          <w:tab w:val="left" w:pos="567"/>
        </w:tabs>
        <w:spacing w:line="24" w:lineRule="atLeast"/>
        <w:jc w:val="both"/>
        <w:rPr>
          <w:b/>
          <w:spacing w:val="-4"/>
        </w:rPr>
      </w:pPr>
    </w:p>
    <w:p w:rsidR="00840A9F" w:rsidRPr="00840A9F" w:rsidRDefault="00840A9F" w:rsidP="00840A9F">
      <w:pPr>
        <w:tabs>
          <w:tab w:val="left" w:pos="567"/>
        </w:tabs>
        <w:spacing w:line="24" w:lineRule="atLeast"/>
        <w:jc w:val="both"/>
        <w:rPr>
          <w:b/>
          <w:spacing w:val="-4"/>
        </w:rPr>
      </w:pPr>
      <w:r w:rsidRPr="00840A9F">
        <w:rPr>
          <w:b/>
          <w:spacing w:val="-4"/>
        </w:rPr>
        <w:t>12. Требования по объему и сроку гарантий на результаты услуги</w:t>
      </w:r>
    </w:p>
    <w:p w:rsidR="00840A9F" w:rsidRPr="00840A9F" w:rsidRDefault="00840A9F" w:rsidP="00840A9F">
      <w:pPr>
        <w:spacing w:line="24" w:lineRule="atLeast"/>
        <w:jc w:val="both"/>
        <w:rPr>
          <w:bCs/>
        </w:rPr>
      </w:pPr>
      <w:r w:rsidRPr="00840A9F">
        <w:rPr>
          <w:bCs/>
        </w:rPr>
        <w:t xml:space="preserve">12.1. Гарантия качества предоставляется на весь объем оказанных услуг сроком на 3 года с даты подписания, без замечаний акта сдачи-приемки оказанных услуг по каждому структурному подразделению. </w:t>
      </w:r>
    </w:p>
    <w:p w:rsidR="00840A9F" w:rsidRPr="00840A9F" w:rsidRDefault="00840A9F" w:rsidP="00840A9F">
      <w:pPr>
        <w:spacing w:line="24" w:lineRule="atLeast"/>
        <w:jc w:val="both"/>
        <w:rPr>
          <w:bCs/>
        </w:rPr>
      </w:pPr>
      <w:r w:rsidRPr="00840A9F">
        <w:rPr>
          <w:bCs/>
        </w:rPr>
        <w:t>12.2. В случае выявления дефектов в период гарантийного срока на результат услуг, данный срок продлевается соответственно на период устранения дефектов.</w:t>
      </w:r>
    </w:p>
    <w:p w:rsidR="00840A9F" w:rsidRPr="00840A9F" w:rsidRDefault="00840A9F" w:rsidP="00840A9F">
      <w:pPr>
        <w:spacing w:line="24" w:lineRule="atLeast"/>
        <w:jc w:val="both"/>
        <w:rPr>
          <w:bCs/>
        </w:rPr>
      </w:pPr>
      <w:r w:rsidRPr="00840A9F">
        <w:rPr>
          <w:bCs/>
        </w:rPr>
        <w:t>12.3. Гарантийный срок, продлевается на период, когда Заказчик не мог пользоваться результатом услуги из-за обнаруженных в нем недостатков.</w:t>
      </w:r>
    </w:p>
    <w:p w:rsidR="00840A9F" w:rsidRPr="00840A9F" w:rsidRDefault="00840A9F" w:rsidP="00840A9F">
      <w:pPr>
        <w:tabs>
          <w:tab w:val="left" w:pos="567"/>
        </w:tabs>
        <w:spacing w:line="24" w:lineRule="atLeast"/>
        <w:jc w:val="both"/>
        <w:rPr>
          <w:b/>
        </w:rPr>
      </w:pPr>
      <w:r w:rsidRPr="00840A9F">
        <w:rPr>
          <w:bCs/>
        </w:rPr>
        <w:lastRenderedPageBreak/>
        <w:t>12.4. В течение гарантийного срока Исполнитель обязан безвозмездно устранить недостатки результата услуги в течение 10 дней с момента предъявления соответствующих требований Заказчиком.</w:t>
      </w:r>
    </w:p>
    <w:p w:rsidR="00840A9F" w:rsidRPr="00840A9F" w:rsidRDefault="00840A9F" w:rsidP="00840A9F">
      <w:pPr>
        <w:tabs>
          <w:tab w:val="left" w:pos="567"/>
        </w:tabs>
        <w:autoSpaceDE w:val="0"/>
        <w:autoSpaceDN w:val="0"/>
        <w:adjustRightInd w:val="0"/>
        <w:spacing w:line="24" w:lineRule="atLeast"/>
        <w:jc w:val="both"/>
        <w:rPr>
          <w:rFonts w:eastAsia="SimSun"/>
          <w:b/>
          <w:bCs/>
          <w:color w:val="000000"/>
        </w:rPr>
      </w:pPr>
    </w:p>
    <w:p w:rsidR="00840A9F" w:rsidRPr="00840A9F" w:rsidRDefault="00840A9F" w:rsidP="00840A9F">
      <w:pPr>
        <w:tabs>
          <w:tab w:val="left" w:pos="567"/>
        </w:tabs>
        <w:autoSpaceDE w:val="0"/>
        <w:autoSpaceDN w:val="0"/>
        <w:adjustRightInd w:val="0"/>
        <w:spacing w:line="24" w:lineRule="atLeast"/>
        <w:jc w:val="both"/>
        <w:rPr>
          <w:rFonts w:eastAsia="SimSun"/>
          <w:b/>
          <w:bCs/>
          <w:color w:val="000000"/>
        </w:rPr>
      </w:pPr>
      <w:r w:rsidRPr="00840A9F">
        <w:rPr>
          <w:rFonts w:eastAsia="SimSun"/>
          <w:b/>
          <w:bCs/>
          <w:color w:val="000000"/>
        </w:rPr>
        <w:t>13. Особые условия.</w:t>
      </w:r>
    </w:p>
    <w:p w:rsidR="00840A9F" w:rsidRPr="00840A9F" w:rsidRDefault="00840A9F" w:rsidP="00840A9F">
      <w:pPr>
        <w:tabs>
          <w:tab w:val="left" w:pos="567"/>
        </w:tabs>
        <w:spacing w:line="24" w:lineRule="atLeast"/>
        <w:jc w:val="both"/>
        <w:rPr>
          <w:rFonts w:eastAsia="SimSun"/>
          <w:lang w:eastAsia="en-US"/>
        </w:rPr>
      </w:pPr>
      <w:r w:rsidRPr="00840A9F">
        <w:rPr>
          <w:rFonts w:eastAsia="SimSun"/>
          <w:lang w:eastAsia="en-US"/>
        </w:rPr>
        <w:t>В связи с особенностями внутреннего режима на объекте Заказчика Исполнитель обязуется:</w:t>
      </w:r>
    </w:p>
    <w:p w:rsidR="00840A9F" w:rsidRPr="00840A9F" w:rsidRDefault="00840A9F" w:rsidP="00840A9F">
      <w:pPr>
        <w:numPr>
          <w:ilvl w:val="0"/>
          <w:numId w:val="52"/>
        </w:numPr>
        <w:tabs>
          <w:tab w:val="left" w:pos="567"/>
        </w:tabs>
        <w:spacing w:after="160" w:line="24" w:lineRule="atLeast"/>
        <w:ind w:left="567" w:hanging="207"/>
        <w:jc w:val="both"/>
        <w:rPr>
          <w:rFonts w:eastAsia="SimSun"/>
          <w:lang w:eastAsia="en-US"/>
        </w:rPr>
      </w:pPr>
      <w:r w:rsidRPr="00840A9F">
        <w:rPr>
          <w:rFonts w:eastAsia="SimSun"/>
          <w:lang w:eastAsia="en-US"/>
        </w:rPr>
        <w:t>обеспечить высокую культуру оказания услуг;</w:t>
      </w:r>
    </w:p>
    <w:p w:rsidR="00840A9F" w:rsidRPr="00840A9F" w:rsidRDefault="00840A9F" w:rsidP="00840A9F">
      <w:pPr>
        <w:numPr>
          <w:ilvl w:val="0"/>
          <w:numId w:val="52"/>
        </w:numPr>
        <w:tabs>
          <w:tab w:val="left" w:pos="567"/>
        </w:tabs>
        <w:spacing w:after="160" w:line="24" w:lineRule="atLeast"/>
        <w:ind w:left="567" w:hanging="207"/>
        <w:jc w:val="both"/>
        <w:rPr>
          <w:rFonts w:eastAsia="SimSun"/>
          <w:lang w:eastAsia="en-US"/>
        </w:rPr>
      </w:pPr>
      <w:r w:rsidRPr="00840A9F">
        <w:rPr>
          <w:rFonts w:eastAsia="SimSun"/>
          <w:lang w:eastAsia="en-US"/>
        </w:rPr>
        <w:t>по требованию Заказчика удалить любое лицо, нарушившее правила работы на объектах Заказчика, без права привлечения его к работам без разрешения Заказчика;</w:t>
      </w:r>
    </w:p>
    <w:p w:rsidR="00840A9F" w:rsidRPr="00840A9F" w:rsidRDefault="00840A9F" w:rsidP="00840A9F">
      <w:pPr>
        <w:numPr>
          <w:ilvl w:val="0"/>
          <w:numId w:val="52"/>
        </w:numPr>
        <w:tabs>
          <w:tab w:val="left" w:pos="567"/>
        </w:tabs>
        <w:spacing w:after="160" w:line="24" w:lineRule="atLeast"/>
        <w:ind w:left="567" w:hanging="207"/>
        <w:jc w:val="both"/>
        <w:rPr>
          <w:rFonts w:eastAsia="SimSun"/>
          <w:lang w:eastAsia="en-US"/>
        </w:rPr>
      </w:pPr>
      <w:r w:rsidRPr="00840A9F">
        <w:rPr>
          <w:rFonts w:eastAsia="SimSun"/>
          <w:lang w:eastAsia="en-US"/>
        </w:rPr>
        <w:t>допуск рабочих организации Исполнителя на территорию объектов Заказчика осуществляется при наличии документов, удостоверяющих личность (паспорт);</w:t>
      </w:r>
    </w:p>
    <w:p w:rsidR="00840A9F" w:rsidRPr="00840A9F" w:rsidRDefault="00840A9F" w:rsidP="00840A9F">
      <w:pPr>
        <w:numPr>
          <w:ilvl w:val="0"/>
          <w:numId w:val="52"/>
        </w:numPr>
        <w:tabs>
          <w:tab w:val="left" w:pos="567"/>
        </w:tabs>
        <w:spacing w:after="160" w:line="24" w:lineRule="atLeast"/>
        <w:ind w:left="567" w:hanging="207"/>
        <w:jc w:val="both"/>
        <w:rPr>
          <w:rFonts w:eastAsia="SimSun"/>
          <w:lang w:eastAsia="en-US"/>
        </w:rPr>
      </w:pPr>
      <w:r w:rsidRPr="00840A9F">
        <w:rPr>
          <w:rFonts w:eastAsia="SimSun"/>
          <w:lang w:eastAsia="en-US"/>
        </w:rPr>
        <w:t>соблюдать разрешенную продолжительность рабочего дня;</w:t>
      </w:r>
    </w:p>
    <w:p w:rsidR="00840A9F" w:rsidRPr="00840A9F" w:rsidRDefault="00840A9F" w:rsidP="00840A9F">
      <w:pPr>
        <w:numPr>
          <w:ilvl w:val="0"/>
          <w:numId w:val="52"/>
        </w:numPr>
        <w:tabs>
          <w:tab w:val="left" w:pos="567"/>
        </w:tabs>
        <w:spacing w:after="160" w:line="24" w:lineRule="atLeast"/>
        <w:ind w:left="567" w:hanging="207"/>
        <w:jc w:val="both"/>
        <w:rPr>
          <w:rFonts w:eastAsia="SimSun"/>
          <w:lang w:eastAsia="en-US"/>
        </w:rPr>
      </w:pPr>
      <w:r w:rsidRPr="00840A9F">
        <w:rPr>
          <w:rFonts w:eastAsia="SimSun"/>
          <w:lang w:eastAsia="en-US"/>
        </w:rPr>
        <w:t>выполнять требования сотрудников охраны объектов по соблюдению установленного порядка и пропускного режима;</w:t>
      </w:r>
    </w:p>
    <w:p w:rsidR="00840A9F" w:rsidRPr="00840A9F" w:rsidRDefault="00840A9F" w:rsidP="00840A9F">
      <w:pPr>
        <w:numPr>
          <w:ilvl w:val="0"/>
          <w:numId w:val="52"/>
        </w:numPr>
        <w:tabs>
          <w:tab w:val="left" w:pos="567"/>
        </w:tabs>
        <w:spacing w:after="160" w:line="24" w:lineRule="atLeast"/>
        <w:ind w:left="567" w:hanging="207"/>
        <w:jc w:val="both"/>
        <w:rPr>
          <w:rFonts w:eastAsia="SimSun"/>
          <w:lang w:eastAsia="en-US"/>
        </w:rPr>
      </w:pPr>
      <w:r w:rsidRPr="00840A9F">
        <w:rPr>
          <w:rFonts w:eastAsia="SimSun"/>
          <w:lang w:eastAsia="en-US"/>
        </w:rPr>
        <w:t>выполнять противопожарные мероприятия, а также мероприятия по технике безопасности и охране окружающей среды в течение всего периода нахождения на объектах Заказчика.</w:t>
      </w:r>
    </w:p>
    <w:p w:rsidR="00840A9F" w:rsidRPr="00840A9F" w:rsidRDefault="00840A9F" w:rsidP="00840A9F">
      <w:pPr>
        <w:spacing w:line="24" w:lineRule="atLeast"/>
        <w:jc w:val="both"/>
        <w:rPr>
          <w:rFonts w:eastAsia="SimSun"/>
          <w:b/>
          <w:lang w:eastAsia="en-US"/>
        </w:rPr>
      </w:pPr>
      <w:r w:rsidRPr="00840A9F">
        <w:rPr>
          <w:rFonts w:eastAsia="SimSun"/>
          <w:b/>
          <w:lang w:eastAsia="en-US"/>
        </w:rPr>
        <w:t>14. Требования, устанавливаемые к качеству, результатам оказываемых услуг.</w:t>
      </w:r>
    </w:p>
    <w:p w:rsidR="00840A9F" w:rsidRPr="00840A9F" w:rsidRDefault="00840A9F" w:rsidP="00840A9F">
      <w:pPr>
        <w:spacing w:line="24" w:lineRule="atLeast"/>
        <w:jc w:val="both"/>
      </w:pPr>
      <w:r w:rsidRPr="00840A9F">
        <w:t>14.1. Протоколы измерений должны быть переданы Заказчику, в объеме 1 (Одного) экземпляра на бумажном носителе и в 1 (Одном) экземпляре на электронном носителе в формате, согласованном с Заказчиком.</w:t>
      </w:r>
    </w:p>
    <w:p w:rsidR="00840A9F" w:rsidRPr="00840A9F" w:rsidRDefault="00840A9F" w:rsidP="00840A9F">
      <w:pPr>
        <w:spacing w:line="24" w:lineRule="atLeast"/>
        <w:jc w:val="both"/>
        <w:rPr>
          <w:rFonts w:eastAsia="SimSun"/>
          <w:lang w:eastAsia="en-US"/>
        </w:rPr>
      </w:pPr>
      <w:r w:rsidRPr="00840A9F">
        <w:rPr>
          <w:rFonts w:eastAsia="SimSun"/>
          <w:lang w:eastAsia="en-US"/>
        </w:rPr>
        <w:t>14.2. Предварительные результаты по проведению инструментальных измерений по программе производственного контроля должны быть согласованы с Заказчиком.</w:t>
      </w:r>
    </w:p>
    <w:p w:rsidR="00840A9F" w:rsidRPr="00840A9F" w:rsidRDefault="00840A9F" w:rsidP="00840A9F">
      <w:pPr>
        <w:spacing w:line="24" w:lineRule="atLeast"/>
        <w:ind w:right="-1"/>
        <w:jc w:val="both"/>
        <w:rPr>
          <w:rFonts w:eastAsia="SimSun"/>
          <w:lang w:eastAsia="en-US"/>
        </w:rPr>
      </w:pPr>
      <w:r w:rsidRPr="00840A9F">
        <w:rPr>
          <w:rFonts w:eastAsia="SimSun"/>
          <w:lang w:eastAsia="en-US"/>
        </w:rPr>
        <w:t xml:space="preserve">14.3. При выявлении недочетов в протоколах замеров, материалы направляются обратно на исправление в организацию, проводившую инструментальные измерения, соответственно подписание акта сдачи-приемки оказанных услуг переносится на срок исправления недочетов.  </w:t>
      </w:r>
    </w:p>
    <w:p w:rsidR="00840A9F" w:rsidRPr="00840A9F" w:rsidRDefault="00840A9F" w:rsidP="00840A9F">
      <w:pPr>
        <w:tabs>
          <w:tab w:val="left" w:pos="317"/>
        </w:tabs>
        <w:spacing w:line="24" w:lineRule="atLeast"/>
        <w:ind w:left="34"/>
        <w:jc w:val="both"/>
      </w:pPr>
      <w:r w:rsidRPr="00840A9F">
        <w:t>14.4. Акты сдачи-приемки оказанных услуг составляются в 2-х экземплярах с приложением документов, указанных в п.14.1. Технического задания.</w:t>
      </w:r>
    </w:p>
    <w:p w:rsidR="00840A9F" w:rsidRPr="00840A9F" w:rsidRDefault="00840A9F" w:rsidP="00840A9F">
      <w:pPr>
        <w:tabs>
          <w:tab w:val="left" w:pos="567"/>
        </w:tabs>
        <w:spacing w:line="24" w:lineRule="atLeast"/>
        <w:jc w:val="both"/>
      </w:pPr>
      <w:r w:rsidRPr="00840A9F">
        <w:t>14.5. Заказчик в течение 20-ти рабочих дней производит проверку представленных документов и при отсутствии замечаний подписывает акты сдачи-приемки оказанных услуг, или направляет мотивированный отказ от подписания с указанием причин и сроков устранения замечаний.</w:t>
      </w:r>
    </w:p>
    <w:p w:rsidR="00840A9F" w:rsidRPr="00840A9F" w:rsidRDefault="00840A9F" w:rsidP="00840A9F">
      <w:pPr>
        <w:spacing w:after="160" w:line="24" w:lineRule="atLeast"/>
        <w:rPr>
          <w:rFonts w:eastAsia="SimSun"/>
          <w:sz w:val="18"/>
          <w:szCs w:val="18"/>
          <w:lang w:eastAsia="en-US"/>
        </w:rPr>
      </w:pPr>
    </w:p>
    <w:p w:rsidR="00840A9F" w:rsidRPr="00840A9F" w:rsidRDefault="00840A9F" w:rsidP="00840A9F">
      <w:pPr>
        <w:spacing w:after="160" w:line="24" w:lineRule="atLeast"/>
        <w:rPr>
          <w:rFonts w:eastAsia="SimSun"/>
          <w:sz w:val="18"/>
          <w:szCs w:val="18"/>
          <w:lang w:eastAsia="en-US"/>
        </w:rPr>
      </w:pPr>
    </w:p>
    <w:p w:rsidR="00840A9F" w:rsidRPr="00840A9F" w:rsidRDefault="00840A9F" w:rsidP="00840A9F">
      <w:pPr>
        <w:spacing w:after="160" w:line="24" w:lineRule="atLeast"/>
        <w:rPr>
          <w:rFonts w:eastAsia="SimSun"/>
          <w:lang w:eastAsia="en-US"/>
        </w:rPr>
      </w:pPr>
    </w:p>
    <w:p w:rsidR="00840A9F" w:rsidRPr="00840A9F" w:rsidRDefault="00840A9F" w:rsidP="00840A9F">
      <w:pPr>
        <w:spacing w:after="160" w:line="259" w:lineRule="auto"/>
        <w:rPr>
          <w:rFonts w:eastAsia="SimSun"/>
          <w:sz w:val="18"/>
          <w:szCs w:val="18"/>
          <w:lang w:eastAsia="en-US"/>
        </w:rPr>
      </w:pPr>
    </w:p>
    <w:p w:rsidR="00840A9F" w:rsidRPr="00840A9F" w:rsidRDefault="00840A9F" w:rsidP="00840A9F">
      <w:pPr>
        <w:spacing w:after="160" w:line="259" w:lineRule="auto"/>
        <w:rPr>
          <w:rFonts w:eastAsia="SimSun"/>
          <w:sz w:val="18"/>
          <w:szCs w:val="18"/>
          <w:lang w:eastAsia="en-US"/>
        </w:rPr>
      </w:pPr>
    </w:p>
    <w:p w:rsidR="00840A9F" w:rsidRPr="00840A9F" w:rsidRDefault="00840A9F" w:rsidP="00840A9F">
      <w:pPr>
        <w:spacing w:line="259" w:lineRule="auto"/>
        <w:rPr>
          <w:rFonts w:eastAsia="SimSun"/>
          <w:sz w:val="18"/>
          <w:szCs w:val="18"/>
          <w:lang w:eastAsia="en-US"/>
        </w:rPr>
      </w:pP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r>
      <w:r w:rsidRPr="00840A9F">
        <w:rPr>
          <w:rFonts w:eastAsia="SimSun"/>
          <w:sz w:val="18"/>
          <w:szCs w:val="18"/>
          <w:lang w:eastAsia="en-US"/>
        </w:rPr>
        <w:tab/>
        <w:t xml:space="preserve">                                 </w:t>
      </w:r>
    </w:p>
    <w:p w:rsidR="00840A9F" w:rsidRPr="00840A9F" w:rsidRDefault="00840A9F" w:rsidP="00840A9F">
      <w:pPr>
        <w:spacing w:line="259" w:lineRule="auto"/>
        <w:rPr>
          <w:rFonts w:eastAsia="SimSun"/>
          <w:sz w:val="18"/>
          <w:szCs w:val="18"/>
          <w:lang w:eastAsia="en-US"/>
        </w:rPr>
        <w:sectPr w:rsidR="00840A9F" w:rsidRPr="00840A9F">
          <w:pgSz w:w="11906" w:h="16838"/>
          <w:pgMar w:top="567" w:right="567" w:bottom="425" w:left="1134" w:header="709" w:footer="709" w:gutter="0"/>
          <w:cols w:space="720"/>
          <w:docGrid w:linePitch="360"/>
        </w:sectPr>
      </w:pPr>
    </w:p>
    <w:p w:rsidR="00840A9F" w:rsidRPr="00840A9F" w:rsidRDefault="00840A9F" w:rsidP="00840A9F">
      <w:pPr>
        <w:spacing w:line="259" w:lineRule="auto"/>
        <w:jc w:val="right"/>
        <w:rPr>
          <w:rFonts w:eastAsia="SimSun"/>
          <w:sz w:val="18"/>
          <w:szCs w:val="18"/>
          <w:lang w:eastAsia="en-US"/>
        </w:rPr>
      </w:pPr>
      <w:r w:rsidRPr="00840A9F">
        <w:rPr>
          <w:rFonts w:eastAsia="SimSun"/>
          <w:bCs/>
          <w:color w:val="000000"/>
          <w:lang w:eastAsia="zh-CN" w:bidi="ar"/>
        </w:rPr>
        <w:lastRenderedPageBreak/>
        <w:t>Приложение № 1 к Техническому заданию</w:t>
      </w:r>
    </w:p>
    <w:p w:rsidR="00840A9F" w:rsidRPr="00840A9F" w:rsidRDefault="00840A9F" w:rsidP="00840A9F">
      <w:pPr>
        <w:spacing w:line="259" w:lineRule="auto"/>
        <w:rPr>
          <w:rFonts w:eastAsia="SimSun"/>
          <w:sz w:val="18"/>
          <w:szCs w:val="18"/>
          <w:lang w:eastAsia="en-US"/>
        </w:rPr>
      </w:pPr>
    </w:p>
    <w:tbl>
      <w:tblPr>
        <w:tblW w:w="16029"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32"/>
        <w:gridCol w:w="2145"/>
        <w:gridCol w:w="4212"/>
        <w:gridCol w:w="2351"/>
        <w:gridCol w:w="1132"/>
        <w:gridCol w:w="1089"/>
        <w:gridCol w:w="740"/>
        <w:gridCol w:w="2128"/>
      </w:tblGrid>
      <w:tr w:rsidR="00840A9F" w:rsidRPr="00840A9F" w:rsidTr="00840A9F">
        <w:trPr>
          <w:trHeight w:val="680"/>
        </w:trPr>
        <w:tc>
          <w:tcPr>
            <w:tcW w:w="2232" w:type="dxa"/>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val="en-US" w:eastAsia="zh-CN" w:bidi="ar"/>
              </w:rPr>
              <w:t>Структурное подразделение</w:t>
            </w:r>
          </w:p>
        </w:tc>
        <w:tc>
          <w:tcPr>
            <w:tcW w:w="2145" w:type="dxa"/>
            <w:vAlign w:val="center"/>
          </w:tcPr>
          <w:p w:rsidR="00840A9F" w:rsidRPr="00840A9F" w:rsidRDefault="00840A9F" w:rsidP="00840A9F">
            <w:pPr>
              <w:spacing w:after="160" w:line="259" w:lineRule="auto"/>
              <w:textAlignment w:val="center"/>
              <w:rPr>
                <w:rFonts w:eastAsia="SimSun"/>
                <w:b/>
                <w:bCs/>
                <w:color w:val="000000"/>
                <w:sz w:val="20"/>
                <w:szCs w:val="20"/>
                <w:lang w:eastAsia="en-US"/>
              </w:rPr>
            </w:pPr>
            <w:r w:rsidRPr="00840A9F">
              <w:rPr>
                <w:rFonts w:eastAsia="SimSun"/>
                <w:b/>
                <w:bCs/>
                <w:color w:val="000000"/>
                <w:sz w:val="20"/>
                <w:szCs w:val="20"/>
                <w:lang w:val="en-US" w:eastAsia="zh-CN" w:bidi="ar"/>
              </w:rPr>
              <w:t>Участок</w:t>
            </w:r>
          </w:p>
        </w:tc>
        <w:tc>
          <w:tcPr>
            <w:tcW w:w="4212" w:type="dxa"/>
            <w:vAlign w:val="center"/>
          </w:tcPr>
          <w:p w:rsidR="00840A9F" w:rsidRPr="00840A9F" w:rsidRDefault="00840A9F" w:rsidP="00840A9F">
            <w:pPr>
              <w:spacing w:after="160" w:line="259" w:lineRule="auto"/>
              <w:textAlignment w:val="center"/>
              <w:rPr>
                <w:rFonts w:eastAsia="SimSun"/>
                <w:b/>
                <w:bCs/>
                <w:color w:val="000000"/>
                <w:sz w:val="20"/>
                <w:szCs w:val="20"/>
                <w:lang w:eastAsia="en-US"/>
              </w:rPr>
            </w:pPr>
            <w:r w:rsidRPr="00840A9F">
              <w:rPr>
                <w:rFonts w:eastAsia="SimSun"/>
                <w:b/>
                <w:bCs/>
                <w:color w:val="000000"/>
                <w:sz w:val="20"/>
                <w:szCs w:val="20"/>
                <w:lang w:val="en-US" w:eastAsia="zh-CN" w:bidi="ar"/>
              </w:rPr>
              <w:t>Рабочее место</w:t>
            </w:r>
          </w:p>
        </w:tc>
        <w:tc>
          <w:tcPr>
            <w:tcW w:w="2351" w:type="dxa"/>
            <w:vAlign w:val="center"/>
          </w:tcPr>
          <w:p w:rsidR="00840A9F" w:rsidRPr="00840A9F" w:rsidRDefault="00840A9F" w:rsidP="00840A9F">
            <w:pPr>
              <w:spacing w:after="160" w:line="259" w:lineRule="auto"/>
              <w:textAlignment w:val="center"/>
              <w:rPr>
                <w:rFonts w:eastAsia="SimSun"/>
                <w:b/>
                <w:bCs/>
                <w:color w:val="000000"/>
                <w:sz w:val="20"/>
                <w:szCs w:val="20"/>
                <w:lang w:eastAsia="en-US"/>
              </w:rPr>
            </w:pPr>
            <w:r w:rsidRPr="00840A9F">
              <w:rPr>
                <w:rFonts w:eastAsia="SimSun"/>
                <w:b/>
                <w:bCs/>
                <w:color w:val="000000"/>
                <w:sz w:val="20"/>
                <w:szCs w:val="20"/>
                <w:lang w:val="en-US" w:eastAsia="zh-CN" w:bidi="ar"/>
              </w:rPr>
              <w:t>Физические факторы</w:t>
            </w:r>
          </w:p>
        </w:tc>
        <w:tc>
          <w:tcPr>
            <w:tcW w:w="1132" w:type="dxa"/>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val="en-US" w:eastAsia="zh-CN" w:bidi="ar"/>
              </w:rPr>
              <w:t>Периодичность за год</w:t>
            </w:r>
          </w:p>
        </w:tc>
        <w:tc>
          <w:tcPr>
            <w:tcW w:w="1089" w:type="dxa"/>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val="en-US" w:eastAsia="zh-CN" w:bidi="ar"/>
              </w:rPr>
              <w:t>Кол-во точек замеров</w:t>
            </w:r>
          </w:p>
        </w:tc>
        <w:tc>
          <w:tcPr>
            <w:tcW w:w="740" w:type="dxa"/>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val="en-US" w:eastAsia="zh-CN" w:bidi="ar"/>
              </w:rPr>
              <w:t>Всего за год</w:t>
            </w:r>
          </w:p>
        </w:tc>
        <w:tc>
          <w:tcPr>
            <w:tcW w:w="2128" w:type="dxa"/>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val="en-US" w:eastAsia="zh-CN" w:bidi="ar"/>
              </w:rPr>
              <w:t>Месяц проведения исследований</w:t>
            </w:r>
          </w:p>
        </w:tc>
      </w:tr>
      <w:tr w:rsidR="00840A9F" w:rsidRPr="00840A9F" w:rsidTr="00840A9F">
        <w:trPr>
          <w:trHeight w:val="299"/>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«Новые головные сооружения», о.Спасский.</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 уборщик производственных и служебных помещений, электрогазосварщик,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Помещение электролизной</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 уборщик производственных и служебных помещений, аппаратчик электролиза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5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Хлор, 2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Помещения НГС</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Уборщик производственных и служебных помещений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88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Сварочный пост</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Мастер, 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66"/>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Старые головные сооружения о.Богородский.</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Слесарная мастерская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локальная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Токарная мастерская</w:t>
            </w:r>
          </w:p>
        </w:tc>
        <w:tc>
          <w:tcPr>
            <w:tcW w:w="4212"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Токарь</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00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Аэрозоли металлов (по выбору от фактического применения на момент проведения замеров:железо, медь, аллюминий),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753"/>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Сварочный пост</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Уборщик производственных и служебных помещений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Кабинет, насосная станция (дежурное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Мастер, начальник участка, электромонтер по ремонту и обслуживанию 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ВНС 3-го в/п, п.Загорск, ул.Краснодонская,4а</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ВНС 3-й в/п "Юго-Запад",</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ВНС 3-го водоподъема. ул.Красноармейская, 24Б</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ВНС 3-го в/п "ЛВРЗ". ул.Красноармейская, 24В</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«АРЗ». ВНС 1-й в/п, п.Исток</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«АРЗ». ВНС 2-й в/п, п.Исток, ул.Снежная, 1а</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Помещение электролизной</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5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Хлор, 2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ВНС Бурятмясопром, ул.Пугачева, 38.</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Помещение электролизной</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5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Хлор, 2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ВНС «Шишковка». ул.Жуковского,46Д</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77"/>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ВНС «Психбольница», ул.Монтажная,1а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32"/>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Скважина "Кардиологический центр", В. Березовка, 2Д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Скважина п. Матросова, ул. И.Земнухова, 23д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32"/>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Скважина ДРСУ, ул.Матросова,19</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ВНС "Ургы"</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43"/>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ВНС Вербная</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ВНС Ринпоче</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77"/>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ВНС РК "Здоровье"</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66"/>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Скважина п. Мелькомбинат, ул.Денисова,13а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10"/>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ул.Репина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10"/>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ул.Новая, 44</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98"/>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СКВАЖИНЫ:  ул.Подлесная - 2 шт., ул.Боровая, ул.Дарвина,  ул.Кедровая, ул.Ульянова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98"/>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СКВАЖИНЫ: В.Березовка - Дом отдыха, ул.Ватутина, ул.Егорова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СКВАЖИНЫ: В.Березовка - Дом отдыха, ул.Ватутина, ул.Егорова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5502 км, 51Д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Скважина:</w:t>
            </w:r>
            <w:r w:rsidRPr="00840A9F">
              <w:rPr>
                <w:rFonts w:eastAsia="SimSun"/>
                <w:color w:val="000000"/>
                <w:sz w:val="20"/>
                <w:szCs w:val="20"/>
                <w:lang w:val="en-US" w:eastAsia="zh-CN" w:bidi="ar"/>
              </w:rPr>
              <w:br/>
              <w:t xml:space="preserve"> ул.Кумысская, 9Д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 Горхонская, 8А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ул.Докучаева, 11Д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 Сахалинская, 11Б</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 xml:space="preserve">Скважина, </w:t>
            </w:r>
            <w:r w:rsidRPr="00840A9F">
              <w:rPr>
                <w:rFonts w:eastAsia="SimSun"/>
                <w:color w:val="000000"/>
                <w:sz w:val="20"/>
                <w:szCs w:val="20"/>
                <w:lang w:val="en-US" w:eastAsia="zh-CN" w:bidi="ar"/>
              </w:rPr>
              <w:br/>
              <w:t>ул.Багданова, 15д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ул.Акшинская, 2А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ул.Гранитная, 1А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ул.Путейская, 1Г</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ул.Крамского,</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ул.Каменная, 10А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ул.Тугнуйская, 42А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Скважина, ул.Кошевого, 21</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Скважина, </w:t>
            </w:r>
            <w:r w:rsidRPr="00840A9F">
              <w:rPr>
                <w:rFonts w:eastAsia="SimSun"/>
                <w:color w:val="000000"/>
                <w:sz w:val="20"/>
                <w:szCs w:val="20"/>
                <w:lang w:val="en-US" w:eastAsia="zh-CN" w:bidi="ar"/>
              </w:rPr>
              <w:br/>
              <w:t>ул.Тубсанаторная, 23</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Скважина,</w:t>
            </w:r>
            <w:r w:rsidRPr="00840A9F">
              <w:rPr>
                <w:rFonts w:eastAsia="SimSun"/>
                <w:color w:val="000000"/>
                <w:sz w:val="20"/>
                <w:szCs w:val="20"/>
                <w:lang w:eastAsia="zh-CN" w:bidi="ar"/>
              </w:rPr>
              <w:br/>
              <w:t>плодово-ягодная станция, 5А</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Скважина, </w:t>
            </w:r>
            <w:r w:rsidRPr="00840A9F">
              <w:rPr>
                <w:rFonts w:eastAsia="SimSun"/>
                <w:color w:val="000000"/>
                <w:sz w:val="20"/>
                <w:szCs w:val="20"/>
                <w:lang w:eastAsia="zh-CN" w:bidi="ar"/>
              </w:rPr>
              <w:br/>
              <w:t>п. Птицевод (п.Южный),</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Скважина, </w:t>
            </w:r>
            <w:r w:rsidRPr="00840A9F">
              <w:rPr>
                <w:rFonts w:eastAsia="SimSun"/>
                <w:color w:val="000000"/>
                <w:sz w:val="20"/>
                <w:szCs w:val="20"/>
                <w:lang w:eastAsia="zh-CN" w:bidi="ar"/>
              </w:rPr>
              <w:br/>
              <w:t>ул.Арбузова, д.31Д</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Скважина, ул.Денисова, 13</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Машинист насосных установок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ПНС Ринпоче, РЧВ</w:t>
            </w:r>
            <w:r w:rsidRPr="00840A9F">
              <w:rPr>
                <w:rFonts w:eastAsia="SimSun"/>
                <w:color w:val="000000"/>
                <w:sz w:val="20"/>
                <w:szCs w:val="20"/>
                <w:lang w:eastAsia="zh-CN" w:bidi="ar"/>
              </w:rPr>
              <w:br/>
              <w:t xml:space="preserve"> ул.2-я Дзержинского</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Водораздатчик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restart"/>
            <w:vAlign w:val="center"/>
          </w:tcPr>
          <w:p w:rsidR="00840A9F" w:rsidRPr="00840A9F" w:rsidRDefault="00840A9F" w:rsidP="00840A9F">
            <w:pPr>
              <w:spacing w:after="160" w:line="259" w:lineRule="auto"/>
              <w:jc w:val="both"/>
              <w:textAlignment w:val="center"/>
              <w:rPr>
                <w:rFonts w:eastAsia="SimSun"/>
                <w:b/>
                <w:bCs/>
                <w:color w:val="000000"/>
                <w:sz w:val="20"/>
                <w:szCs w:val="20"/>
                <w:lang w:eastAsia="en-US"/>
              </w:rPr>
            </w:pPr>
            <w:r w:rsidRPr="00840A9F">
              <w:rPr>
                <w:rFonts w:eastAsia="SimSun"/>
                <w:b/>
                <w:bCs/>
                <w:color w:val="000000"/>
                <w:sz w:val="20"/>
                <w:szCs w:val="20"/>
                <w:lang w:eastAsia="zh-CN" w:bidi="ar"/>
              </w:rPr>
              <w:lastRenderedPageBreak/>
              <w:t>участок Канализационных насосных станций/цех ремонта</w:t>
            </w:r>
            <w:r w:rsidRPr="00840A9F">
              <w:rPr>
                <w:rFonts w:eastAsia="SimSun"/>
                <w:b/>
                <w:bCs/>
                <w:color w:val="000000"/>
                <w:sz w:val="20"/>
                <w:szCs w:val="20"/>
                <w:lang w:eastAsia="zh-CN" w:bidi="ar"/>
              </w:rPr>
              <w:br/>
              <w:t>КНС-6, ул. Трубачеева, 59В</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Кабинет</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Старший мастер, мастер, начальник участка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Слесарная мастерская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074"/>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Аэрозоли металлов (по выбору от фактического применения на момент проведения замеров:железо, медь, аллюминий),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76"/>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Слесарь-ремонтник, токарь, 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Токарная мастерская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Токарь</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130"/>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Аэрозоли металлов (по выбору от фактического применения на момент проведения замеров:железо, медь, аллюминий),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32"/>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32"/>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Сварочный пост</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32"/>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32"/>
        </w:trPr>
        <w:tc>
          <w:tcPr>
            <w:tcW w:w="2232" w:type="dxa"/>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restart"/>
            <w:vAlign w:val="center"/>
          </w:tcPr>
          <w:p w:rsidR="00840A9F" w:rsidRPr="00840A9F" w:rsidRDefault="00840A9F" w:rsidP="00840A9F">
            <w:pPr>
              <w:spacing w:after="160" w:line="259" w:lineRule="auto"/>
              <w:jc w:val="both"/>
              <w:textAlignment w:val="center"/>
              <w:rPr>
                <w:rFonts w:eastAsia="SimSun"/>
                <w:b/>
                <w:bCs/>
                <w:color w:val="000000"/>
                <w:sz w:val="20"/>
                <w:szCs w:val="20"/>
                <w:lang w:eastAsia="zh-CN" w:bidi="ar"/>
              </w:rPr>
            </w:pPr>
          </w:p>
          <w:p w:rsidR="00840A9F" w:rsidRPr="00840A9F" w:rsidRDefault="00840A9F" w:rsidP="00840A9F">
            <w:pPr>
              <w:spacing w:after="160" w:line="259" w:lineRule="auto"/>
              <w:jc w:val="both"/>
              <w:textAlignment w:val="center"/>
              <w:rPr>
                <w:rFonts w:eastAsia="SimSun"/>
                <w:b/>
                <w:bCs/>
                <w:color w:val="000000"/>
                <w:sz w:val="20"/>
                <w:szCs w:val="20"/>
                <w:lang w:eastAsia="zh-CN" w:bidi="ar"/>
              </w:rPr>
            </w:pPr>
            <w:r w:rsidRPr="00840A9F">
              <w:rPr>
                <w:rFonts w:eastAsia="SimSun"/>
                <w:b/>
                <w:bCs/>
                <w:color w:val="000000"/>
                <w:sz w:val="20"/>
                <w:szCs w:val="20"/>
                <w:lang w:eastAsia="zh-CN" w:bidi="ar"/>
              </w:rPr>
              <w:t>участок Канализационных насосных станций/отдел электрохозяйства/цех ремонта:</w:t>
            </w:r>
          </w:p>
          <w:p w:rsidR="00840A9F" w:rsidRPr="00840A9F" w:rsidRDefault="00840A9F" w:rsidP="00840A9F">
            <w:pPr>
              <w:jc w:val="both"/>
              <w:textAlignment w:val="center"/>
              <w:rPr>
                <w:rFonts w:eastAsia="SimSun"/>
                <w:color w:val="000000"/>
                <w:sz w:val="20"/>
                <w:szCs w:val="20"/>
                <w:lang w:eastAsia="zh-CN" w:bidi="ar"/>
              </w:rPr>
            </w:pPr>
            <w:r w:rsidRPr="00840A9F">
              <w:rPr>
                <w:rFonts w:eastAsia="SimSun"/>
                <w:bCs/>
                <w:color w:val="000000"/>
                <w:sz w:val="20"/>
                <w:szCs w:val="20"/>
                <w:lang w:eastAsia="zh-CN" w:bidi="ar"/>
              </w:rPr>
              <w:t>1</w:t>
            </w:r>
            <w:r w:rsidRPr="00840A9F">
              <w:rPr>
                <w:rFonts w:eastAsia="SimSun"/>
                <w:b/>
                <w:bCs/>
                <w:color w:val="000000"/>
                <w:sz w:val="20"/>
                <w:szCs w:val="20"/>
                <w:lang w:eastAsia="zh-CN" w:bidi="ar"/>
              </w:rPr>
              <w:t>.</w:t>
            </w:r>
            <w:r w:rsidRPr="00840A9F">
              <w:rPr>
                <w:rFonts w:eastAsia="SimSun"/>
                <w:bCs/>
                <w:color w:val="000000"/>
                <w:sz w:val="20"/>
                <w:szCs w:val="20"/>
                <w:lang w:eastAsia="zh-CN" w:bidi="ar"/>
              </w:rPr>
              <w:t>КНС-5</w:t>
            </w:r>
            <w:r w:rsidRPr="00840A9F">
              <w:rPr>
                <w:rFonts w:eastAsia="SimSun"/>
                <w:color w:val="000000"/>
                <w:sz w:val="20"/>
                <w:szCs w:val="20"/>
                <w:lang w:eastAsia="zh-CN" w:bidi="ar"/>
              </w:rPr>
              <w:t>, ул.Толстихина</w:t>
            </w:r>
            <w:r w:rsidRPr="00840A9F">
              <w:rPr>
                <w:rFonts w:eastAsia="SimSun"/>
                <w:color w:val="000000"/>
                <w:sz w:val="20"/>
                <w:szCs w:val="20"/>
                <w:lang w:eastAsia="zh-CN" w:bidi="ar"/>
              </w:rPr>
              <w:br/>
              <w:t>2.КНС-6, ул. Трубачеева, 59В,</w:t>
            </w:r>
          </w:p>
          <w:p w:rsidR="00840A9F" w:rsidRPr="00840A9F" w:rsidRDefault="00840A9F" w:rsidP="00840A9F">
            <w:pPr>
              <w:jc w:val="both"/>
              <w:textAlignment w:val="center"/>
              <w:rPr>
                <w:rFonts w:eastAsia="SimSun"/>
                <w:color w:val="000000"/>
                <w:sz w:val="20"/>
                <w:szCs w:val="20"/>
                <w:lang w:eastAsia="zh-CN" w:bidi="ar"/>
              </w:rPr>
            </w:pPr>
            <w:r w:rsidRPr="00840A9F">
              <w:rPr>
                <w:rFonts w:eastAsia="SimSun"/>
                <w:color w:val="000000"/>
                <w:sz w:val="20"/>
                <w:szCs w:val="20"/>
                <w:lang w:eastAsia="zh-CN" w:bidi="ar"/>
              </w:rPr>
              <w:t>3. КНС-7, ул.</w:t>
            </w:r>
          </w:p>
          <w:p w:rsidR="00840A9F" w:rsidRPr="00840A9F" w:rsidRDefault="00840A9F" w:rsidP="00840A9F">
            <w:pPr>
              <w:spacing w:after="160" w:line="259" w:lineRule="auto"/>
              <w:jc w:val="both"/>
              <w:textAlignment w:val="center"/>
              <w:rPr>
                <w:rFonts w:eastAsia="SimSun"/>
                <w:b/>
                <w:bCs/>
                <w:color w:val="000000"/>
                <w:sz w:val="20"/>
                <w:szCs w:val="20"/>
                <w:lang w:eastAsia="en-US"/>
              </w:rPr>
            </w:pPr>
            <w:r w:rsidRPr="00840A9F">
              <w:rPr>
                <w:rFonts w:eastAsia="SimSun"/>
                <w:color w:val="000000"/>
                <w:sz w:val="20"/>
                <w:szCs w:val="20"/>
                <w:lang w:eastAsia="zh-CN" w:bidi="ar"/>
              </w:rPr>
              <w:t xml:space="preserve">4.КНС-8, ул. Керамика, 11Д, </w:t>
            </w:r>
            <w:r w:rsidRPr="00840A9F">
              <w:rPr>
                <w:rFonts w:eastAsia="SimSun"/>
                <w:color w:val="000000"/>
                <w:sz w:val="20"/>
                <w:szCs w:val="20"/>
                <w:lang w:eastAsia="zh-CN" w:bidi="ar"/>
              </w:rPr>
              <w:br/>
              <w:t xml:space="preserve">5.КНС-8А, пр. Автомобилистов, 11Д </w:t>
            </w:r>
            <w:r w:rsidRPr="00840A9F">
              <w:rPr>
                <w:rFonts w:eastAsia="SimSun"/>
                <w:color w:val="000000"/>
                <w:sz w:val="20"/>
                <w:szCs w:val="20"/>
                <w:lang w:eastAsia="zh-CN" w:bidi="ar"/>
              </w:rPr>
              <w:br/>
              <w:t xml:space="preserve">6.КНС-8Б, ул. 3-я Транспортная, 10Д, </w:t>
            </w:r>
            <w:r w:rsidRPr="00840A9F">
              <w:rPr>
                <w:rFonts w:eastAsia="SimSun"/>
                <w:color w:val="000000"/>
                <w:sz w:val="20"/>
                <w:szCs w:val="20"/>
                <w:lang w:eastAsia="zh-CN" w:bidi="ar"/>
              </w:rPr>
              <w:br/>
              <w:t xml:space="preserve">7.КНС-Юго-Запад, ул. Забайкальская,    18А, </w:t>
            </w:r>
            <w:r w:rsidRPr="00840A9F">
              <w:rPr>
                <w:rFonts w:eastAsia="SimSun"/>
                <w:color w:val="000000"/>
                <w:sz w:val="20"/>
                <w:szCs w:val="20"/>
                <w:lang w:eastAsia="zh-CN" w:bidi="ar"/>
              </w:rPr>
              <w:br/>
              <w:t>8.КНС-42 квартал, ул. Крылова, 4Б,</w:t>
            </w:r>
            <w:r w:rsidRPr="00840A9F">
              <w:rPr>
                <w:rFonts w:eastAsia="SimSun"/>
                <w:color w:val="000000"/>
                <w:sz w:val="20"/>
                <w:szCs w:val="20"/>
                <w:lang w:eastAsia="zh-CN" w:bidi="ar"/>
              </w:rPr>
              <w:br/>
              <w:t xml:space="preserve">9.КНС-1, 11 км Федеральной трассы Байкал 1, </w:t>
            </w:r>
            <w:r w:rsidRPr="00840A9F">
              <w:rPr>
                <w:rFonts w:eastAsia="SimSun"/>
                <w:color w:val="000000"/>
                <w:sz w:val="20"/>
                <w:szCs w:val="20"/>
                <w:lang w:eastAsia="zh-CN" w:bidi="ar"/>
              </w:rPr>
              <w:br/>
              <w:t xml:space="preserve">10.КНС-2, ул.Кабанская, 56А, </w:t>
            </w:r>
            <w:r w:rsidRPr="00840A9F">
              <w:rPr>
                <w:rFonts w:eastAsia="SimSun"/>
                <w:color w:val="000000"/>
                <w:sz w:val="20"/>
                <w:szCs w:val="20"/>
                <w:lang w:eastAsia="zh-CN" w:bidi="ar"/>
              </w:rPr>
              <w:br/>
              <w:t xml:space="preserve">11.КНС-3, п. Сотниково, пер. Луговой, 6, </w:t>
            </w:r>
            <w:r w:rsidRPr="00840A9F">
              <w:rPr>
                <w:rFonts w:eastAsia="SimSun"/>
                <w:color w:val="000000"/>
                <w:sz w:val="20"/>
                <w:szCs w:val="20"/>
                <w:lang w:eastAsia="zh-CN" w:bidi="ar"/>
              </w:rPr>
              <w:br/>
              <w:t xml:space="preserve">12.КНС-Воровского, ул. Асеева, 3В, </w:t>
            </w:r>
            <w:r w:rsidRPr="00840A9F">
              <w:rPr>
                <w:rFonts w:eastAsia="SimSun"/>
                <w:color w:val="000000"/>
                <w:sz w:val="20"/>
                <w:szCs w:val="20"/>
                <w:lang w:eastAsia="zh-CN" w:bidi="ar"/>
              </w:rPr>
              <w:br/>
              <w:t>13.КНС-</w:t>
            </w:r>
            <w:r w:rsidRPr="00840A9F">
              <w:rPr>
                <w:rFonts w:eastAsia="SimSun"/>
                <w:color w:val="000000"/>
                <w:sz w:val="20"/>
                <w:szCs w:val="20"/>
                <w:lang w:eastAsia="zh-CN" w:bidi="ar"/>
              </w:rPr>
              <w:lastRenderedPageBreak/>
              <w:t xml:space="preserve">Мелькомбинат, ул. Пищевая, 3В, </w:t>
            </w:r>
            <w:r w:rsidRPr="00840A9F">
              <w:rPr>
                <w:rFonts w:eastAsia="SimSun"/>
                <w:color w:val="000000"/>
                <w:sz w:val="20"/>
                <w:szCs w:val="20"/>
                <w:lang w:eastAsia="zh-CN" w:bidi="ar"/>
              </w:rPr>
              <w:br/>
              <w:t>14.КНС-Советская,  ул. Советская, 4</w:t>
            </w:r>
            <w:r w:rsidRPr="00840A9F">
              <w:rPr>
                <w:rFonts w:eastAsia="SimSun"/>
                <w:color w:val="000000"/>
                <w:sz w:val="20"/>
                <w:szCs w:val="20"/>
                <w:lang w:eastAsia="zh-CN" w:bidi="ar"/>
              </w:rPr>
              <w:br/>
              <w:t>15.КНС-Дивизионная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Машинный зал</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 рабочий по комплексному обслуживанию и ремонту зданий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Грабельное отделение</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решетке, электромонтер по ремонту и обслуживанию электрооборудования, слесарь-ремонтник, рабочий по комплексному обслуживанию и ремонту зданий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60</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554"/>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60</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Дежурное помещение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электромонтер по ремонту и обслуживанию электрооборудования, слесарь-ремонтник, рабочий по комплексному обслуживанию и ремонту зданий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Распределительные устройства (ТП)</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b/>
                <w:bCs/>
                <w:color w:val="000000"/>
                <w:sz w:val="20"/>
                <w:szCs w:val="20"/>
                <w:lang w:eastAsia="en-US"/>
              </w:rPr>
            </w:pPr>
            <w:r w:rsidRPr="00840A9F">
              <w:rPr>
                <w:rFonts w:eastAsia="SimSun"/>
                <w:b/>
                <w:bCs/>
                <w:color w:val="000000"/>
                <w:sz w:val="20"/>
                <w:szCs w:val="20"/>
                <w:lang w:eastAsia="zh-CN" w:bidi="ar"/>
              </w:rPr>
              <w:t>участок Канализационных насосных станций/ Группа по ремонту оборудования КНС/отдел электрохозяйства/цех ремонта/АДС</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Машинный зал, грабельное отделение - </w:t>
            </w:r>
            <w:r w:rsidRPr="00840A9F">
              <w:rPr>
                <w:rFonts w:eastAsia="SimSun"/>
                <w:i/>
                <w:iCs/>
                <w:color w:val="000000"/>
                <w:sz w:val="20"/>
                <w:szCs w:val="20"/>
                <w:lang w:eastAsia="zh-CN" w:bidi="ar"/>
              </w:rPr>
              <w:t>КНС-0, КНС-4, КНС-5, КНС-7, КНС-102, КНС-502 км., КНС-Аэропорт, КНС-БМП, КНС-Вахтовый, КНС-Дивизионная, КНС-Кирзавод, КНС-Куйбышева, КНС-Мясокомбинат, КНС-Онохойская, КНС-Пивзавод, КНС-Плавбассейн, КНС-Приречная, КНС-Трубачеева 59Б, КНС-Трубачеева 152А, КНС-Шаляпина, КНС-Исток, КНС-АРЗ, КНС-МФЦ, КНС-Южлаг, КНС-Обручева, КНС-Заудинская, КНС-140А, КНС-142, КНС-Таун-Хаус, КНС-111, КНС-ЖК Никольский, КНС-113</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Электромонтер по ремонту и обслуживанию электрооборудования, слесарь-ремонтник, 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32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975"/>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32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753"/>
        </w:trPr>
        <w:tc>
          <w:tcPr>
            <w:tcW w:w="2232" w:type="dxa"/>
            <w:vMerge/>
            <w:vAlign w:val="center"/>
          </w:tcPr>
          <w:p w:rsidR="00840A9F" w:rsidRPr="00840A9F" w:rsidRDefault="00840A9F" w:rsidP="00840A9F">
            <w:pPr>
              <w:spacing w:after="160" w:line="259" w:lineRule="auto"/>
              <w:jc w:val="both"/>
              <w:rPr>
                <w:rFonts w:eastAsia="SimSun"/>
                <w:b/>
                <w:bCs/>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32</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КНС/ цех ремонта</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Содержание и ремонт сетей (коллектора от КНС)</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 аварийно-восстановительных работ</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Ремстройгруппа</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Участок КНС</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Рабочий по комплексному ремонту и обслуживанию зданий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локальная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5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Диметилбензол (ксилолы),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Метилбензол (толуол),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Уайт-спирит,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Ацетон (Пропан-2-он),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09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Пыль растительного и животного происхождения: с примесью диоксида кремния менее 2%,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27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Силикатсодержащие пыли, силикаты, алюмосиликаты (л) высокоглиноземистая огнеупорная глина, цемент, оливин, апатит, глина, шамот каолиновый,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Отдел по надзору за реконструкцией Правобережных очистных сооружений, ул.Борсоева, 101</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отдела, специалист</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66"/>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Цех обезвоживания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Мастер по обезвоживанию осадка, оператор на установке по обезвоживанию осадка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Песколовки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песколовок, оператор очистных сооружений, слесарь-ремонтник, электромонтер по ремонту и обслуживанию электрооборудования,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68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Первичные отстойники 1 очереди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первичных отстойниках, оператор очистных сооружений, слесарь-ремонтник, электромонтер по ремонту и обслуживанию электрооборудования,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78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Первичные отстойники 2 очереди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первичных отстойниках, оператор очистных сооружений, слесарь-ремонтник, электромонтер по ремонту и обслуживанию электрооборудования,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78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Вторичные отстойники (самоходный скребок)</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вторичных отстойниках, оператор очистных сооружений, слесарь-ремонтник,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80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Вторичные отстойники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вторичных отстойниках, оператор очистных сооружений, слесарь-ремонтник,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Насосная станция № 1</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Машинист насосных установок, слесарь-ремонтник, электромонтер по ремонту и </w:t>
            </w:r>
            <w:r w:rsidRPr="00840A9F">
              <w:rPr>
                <w:rFonts w:eastAsia="SimSun"/>
                <w:color w:val="000000"/>
                <w:sz w:val="20"/>
                <w:szCs w:val="20"/>
                <w:lang w:eastAsia="zh-CN" w:bidi="ar"/>
              </w:rPr>
              <w:lastRenderedPageBreak/>
              <w:t>обслуживанию электрооборудования, слесарь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Насосная станция № 2</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насосных установок, слесарь-ремонтник, электромонтер по ремонту и обслуживанию электрооборудования, слесарь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vAlign w:val="center"/>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Аэротенки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очистных сооружений, слесарь-ремонтник, электромонтер по ремонту и обслуживанию электрооборудования, слесарь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7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Грабельное отделение</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решетке, оператор очистных сооружений, слесарь-ремонтник, электромонтер по ремонту и обслуживанию электрооборудования, слесарь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Воздуходувная станция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компрессорных установок, слесарь-ремонтник, электромонтер по ремонту и обслуживанию электрооборудования, слесарь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Прачечная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Рабочий по стирке и ремонту спецодежды 2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67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Хлор, 2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609"/>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Уборщик производственных и служебных помещений 2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Административные помещения</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Начальник участка, инженер, ведущий инженер-технолог, инженер-технолог, инженер по наладке и испытаниям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Мастер по ремонту технологического оборудования, мастер по ремонту и обслуживанию электрооборудования,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753"/>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Правобережные очистные сооружения (группа по ремонту оборудования)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Сварочный пост</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Слесарная мастерская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локальная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Правобережные очистные сооружения/отдел электрохозяйства</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Группа по ремонту электрооборудования  (помещение обмотки)</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631"/>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Группа по ремонту оборудования ПОСК</w:t>
            </w:r>
          </w:p>
        </w:tc>
        <w:tc>
          <w:tcPr>
            <w:tcW w:w="4212"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Маляр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Диметилбензол (ксилолы),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Метилбензол (толуол),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Уайт-спирит,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Ацетон (Пропан-2-он),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1000"/>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Правобережные очистные сооружения</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Столярная мастерская</w:t>
            </w:r>
          </w:p>
        </w:tc>
        <w:tc>
          <w:tcPr>
            <w:tcW w:w="421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Столяр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Пыль растительного и животного происхождения: с примесью диоксида кремния менее 2%,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Левобережные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Отстойники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на отстойниках, слесарь-ремонтник,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vAlign w:val="center"/>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vAlign w:val="center"/>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Левобережные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Грабельное отделение</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очистных сооружений, слесарь-ремонтник,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Левобережные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Воздуходувная станция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компрессорных установок, слесарь-ремонтник,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en-US"/>
              </w:rPr>
            </w:pPr>
            <w:r w:rsidRPr="00840A9F">
              <w:rPr>
                <w:rFonts w:eastAsia="SimSun"/>
                <w:color w:val="000000"/>
                <w:sz w:val="20"/>
                <w:szCs w:val="20"/>
                <w:lang w:val="en-US" w:eastAsia="en-US"/>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Левобережные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Слесарная мастерская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Слесарь-ремонтник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локальная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21"/>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21"/>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Левобережные очистные сооружения</w:t>
            </w:r>
          </w:p>
        </w:tc>
        <w:tc>
          <w:tcPr>
            <w:tcW w:w="2145" w:type="dxa"/>
            <w:vMerge w:val="restart"/>
            <w:vAlign w:val="center"/>
          </w:tcPr>
          <w:p w:rsidR="00840A9F" w:rsidRPr="00840A9F" w:rsidRDefault="00840A9F" w:rsidP="00840A9F">
            <w:pPr>
              <w:spacing w:after="160" w:line="259" w:lineRule="auto"/>
              <w:jc w:val="both"/>
              <w:rPr>
                <w:rFonts w:eastAsia="SimSun"/>
                <w:sz w:val="20"/>
                <w:szCs w:val="20"/>
                <w:lang w:eastAsia="en-US"/>
              </w:rPr>
            </w:pPr>
            <w:r w:rsidRPr="00840A9F">
              <w:rPr>
                <w:rFonts w:eastAsia="SimSun"/>
                <w:sz w:val="20"/>
                <w:szCs w:val="20"/>
                <w:lang w:eastAsia="en-US"/>
              </w:rPr>
              <w:t>Группа по обработке илового осадка</w:t>
            </w:r>
          </w:p>
        </w:tc>
        <w:tc>
          <w:tcPr>
            <w:tcW w:w="4212" w:type="dxa"/>
            <w:vMerge w:val="restart"/>
            <w:vAlign w:val="center"/>
          </w:tcPr>
          <w:p w:rsidR="00840A9F" w:rsidRPr="00840A9F" w:rsidRDefault="00840A9F" w:rsidP="00840A9F">
            <w:pPr>
              <w:spacing w:after="160" w:line="259" w:lineRule="auto"/>
              <w:jc w:val="both"/>
              <w:rPr>
                <w:rFonts w:eastAsia="SimSun"/>
                <w:sz w:val="20"/>
                <w:szCs w:val="20"/>
                <w:lang w:eastAsia="en-US"/>
              </w:rPr>
            </w:pPr>
            <w:r w:rsidRPr="00840A9F">
              <w:rPr>
                <w:rFonts w:eastAsia="SimSun"/>
                <w:sz w:val="20"/>
                <w:szCs w:val="20"/>
                <w:lang w:eastAsia="en-US"/>
              </w:rPr>
              <w:t>Грохотовщик, мастер</w:t>
            </w:r>
          </w:p>
        </w:tc>
        <w:tc>
          <w:tcPr>
            <w:tcW w:w="2351" w:type="dxa"/>
            <w:vAlign w:val="center"/>
          </w:tcPr>
          <w:p w:rsidR="00840A9F" w:rsidRPr="00840A9F" w:rsidRDefault="00840A9F" w:rsidP="00840A9F">
            <w:pPr>
              <w:spacing w:after="160" w:line="259" w:lineRule="auto"/>
              <w:jc w:val="both"/>
              <w:rPr>
                <w:rFonts w:eastAsia="SimSun"/>
                <w:color w:val="000000"/>
                <w:sz w:val="20"/>
                <w:szCs w:val="20"/>
                <w:lang w:eastAsia="en-US"/>
              </w:rPr>
            </w:pPr>
            <w:r w:rsidRPr="00840A9F">
              <w:rPr>
                <w:rFonts w:eastAsia="SimSun"/>
                <w:color w:val="000000"/>
                <w:sz w:val="20"/>
                <w:szCs w:val="20"/>
                <w:lang w:eastAsia="en-US"/>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10"/>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vAlign w:val="center"/>
          </w:tcPr>
          <w:p w:rsidR="00840A9F" w:rsidRPr="00840A9F" w:rsidRDefault="00840A9F" w:rsidP="00840A9F">
            <w:pPr>
              <w:spacing w:after="160" w:line="259" w:lineRule="auto"/>
              <w:jc w:val="both"/>
              <w:rPr>
                <w:rFonts w:eastAsia="SimSun"/>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sz w:val="20"/>
                <w:szCs w:val="20"/>
                <w:lang w:eastAsia="en-US"/>
              </w:rPr>
            </w:pPr>
          </w:p>
        </w:tc>
        <w:tc>
          <w:tcPr>
            <w:tcW w:w="2351" w:type="dxa"/>
            <w:vAlign w:val="center"/>
          </w:tcPr>
          <w:p w:rsidR="00840A9F" w:rsidRPr="00840A9F" w:rsidRDefault="00840A9F" w:rsidP="00840A9F">
            <w:pPr>
              <w:spacing w:after="160" w:line="259" w:lineRule="auto"/>
              <w:jc w:val="both"/>
              <w:rPr>
                <w:rFonts w:eastAsia="SimSun"/>
                <w:color w:val="000000"/>
                <w:sz w:val="20"/>
                <w:szCs w:val="20"/>
                <w:lang w:eastAsia="en-US"/>
              </w:rPr>
            </w:pPr>
            <w:r w:rsidRPr="00840A9F">
              <w:rPr>
                <w:rFonts w:eastAsia="SimSun"/>
                <w:color w:val="000000"/>
                <w:sz w:val="20"/>
                <w:szCs w:val="20"/>
                <w:lang w:eastAsia="en-US"/>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95"/>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vAlign w:val="center"/>
          </w:tcPr>
          <w:p w:rsidR="00840A9F" w:rsidRPr="00840A9F" w:rsidRDefault="00840A9F" w:rsidP="00840A9F">
            <w:pPr>
              <w:spacing w:after="160" w:line="259" w:lineRule="auto"/>
              <w:jc w:val="both"/>
              <w:rPr>
                <w:rFonts w:eastAsia="SimSun"/>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sz w:val="20"/>
                <w:szCs w:val="20"/>
                <w:lang w:eastAsia="en-US"/>
              </w:rPr>
            </w:pPr>
          </w:p>
        </w:tc>
        <w:tc>
          <w:tcPr>
            <w:tcW w:w="2351" w:type="dxa"/>
            <w:vAlign w:val="center"/>
          </w:tcPr>
          <w:p w:rsidR="00840A9F" w:rsidRPr="00840A9F" w:rsidRDefault="00840A9F" w:rsidP="00840A9F">
            <w:pPr>
              <w:spacing w:after="160" w:line="259" w:lineRule="auto"/>
              <w:jc w:val="both"/>
              <w:rPr>
                <w:rFonts w:eastAsia="SimSun"/>
                <w:color w:val="000000"/>
                <w:sz w:val="20"/>
                <w:szCs w:val="20"/>
                <w:lang w:eastAsia="en-US"/>
              </w:rPr>
            </w:pPr>
            <w:r w:rsidRPr="00840A9F">
              <w:rPr>
                <w:rFonts w:eastAsia="SimSun"/>
                <w:color w:val="000000"/>
                <w:sz w:val="20"/>
                <w:szCs w:val="20"/>
                <w:lang w:eastAsia="zh-CN" w:bidi="ar"/>
              </w:rPr>
              <w:t>Пыль растительного и животного происхождения: с примесью диоксида кремния менее 2%,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00"/>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Левобережные очистные сооружения</w:t>
            </w:r>
          </w:p>
        </w:tc>
        <w:tc>
          <w:tcPr>
            <w:tcW w:w="2145" w:type="dxa"/>
            <w:vMerge w:val="restart"/>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Уборщик производственных и служебных помещений 2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00"/>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p>
        </w:tc>
        <w:tc>
          <w:tcPr>
            <w:tcW w:w="2351" w:type="dxa"/>
            <w:vAlign w:val="center"/>
          </w:tcPr>
          <w:p w:rsidR="00840A9F" w:rsidRPr="00840A9F" w:rsidRDefault="00840A9F" w:rsidP="00840A9F">
            <w:pPr>
              <w:spacing w:after="160" w:line="259" w:lineRule="auto"/>
              <w:jc w:val="both"/>
              <w:rPr>
                <w:rFonts w:eastAsia="SimSun"/>
                <w:color w:val="000000"/>
                <w:sz w:val="20"/>
                <w:szCs w:val="20"/>
                <w:lang w:eastAsia="en-US"/>
              </w:rPr>
            </w:pPr>
            <w:r w:rsidRPr="00840A9F">
              <w:rPr>
                <w:rFonts w:eastAsia="SimSun"/>
                <w:color w:val="000000"/>
                <w:sz w:val="20"/>
                <w:szCs w:val="20"/>
                <w:lang w:eastAsia="en-US"/>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Объектовая лаборатория очистных сооружений</w:t>
            </w:r>
          </w:p>
        </w:tc>
        <w:tc>
          <w:tcPr>
            <w:tcW w:w="2145"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Лаборатория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лаборант, пробоотборщик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noWrap/>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421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Освещенность</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Серная кислота,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Ортофосфористая кислота,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Соляная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3</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Уксусная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Этанол (этиловый спирт),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Ацетон (Пропан-2-он),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8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Испытательная лаборатория</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Отдел по контролю качества питьевой воды</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лаборант, пробоотборщик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p>
        </w:tc>
        <w:tc>
          <w:tcPr>
            <w:tcW w:w="421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Освещенность</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p>
        </w:tc>
        <w:tc>
          <w:tcPr>
            <w:tcW w:w="421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Аэрои</w:t>
            </w:r>
            <w:r w:rsidRPr="00840A9F">
              <w:rPr>
                <w:rFonts w:eastAsia="SimSun"/>
                <w:color w:val="000000"/>
                <w:sz w:val="20"/>
                <w:szCs w:val="20"/>
                <w:lang w:eastAsia="zh-CN" w:bidi="ar"/>
              </w:rPr>
              <w:t>н</w:t>
            </w:r>
            <w:r w:rsidRPr="00840A9F">
              <w:rPr>
                <w:rFonts w:eastAsia="SimSun"/>
                <w:color w:val="000000"/>
                <w:sz w:val="20"/>
                <w:szCs w:val="20"/>
                <w:lang w:val="en-US" w:eastAsia="zh-CN" w:bidi="ar"/>
              </w:rPr>
              <w:t>ный состав воздуха</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60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Серная кислота,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20</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5</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Соляная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Уксусная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Этанол (этиловый спирт),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20</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8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Отдел анализа сточных вод</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лаборант, пробоотборщик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Освещенность</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Аэрои</w:t>
            </w:r>
            <w:r w:rsidRPr="00840A9F">
              <w:rPr>
                <w:rFonts w:eastAsia="SimSun"/>
                <w:color w:val="000000"/>
                <w:sz w:val="20"/>
                <w:szCs w:val="20"/>
                <w:lang w:eastAsia="zh-CN" w:bidi="ar"/>
              </w:rPr>
              <w:t>н</w:t>
            </w:r>
            <w:r w:rsidRPr="00840A9F">
              <w:rPr>
                <w:rFonts w:eastAsia="SimSun"/>
                <w:color w:val="000000"/>
                <w:sz w:val="20"/>
                <w:szCs w:val="20"/>
                <w:lang w:val="en-US" w:eastAsia="zh-CN" w:bidi="ar"/>
              </w:rPr>
              <w:t>ный состав воздуха</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Серная кислота,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20</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5</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Ортофосфористая кислота,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20</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Соляная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Уксусная кислота,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Этанол (этиловый спирт),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Ацетон (Пропан-2-он),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Тетрахлорметан (четыреххлористый углерод; Фреон 10; Хладон-10), 2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Трихлорметан+(Хлороформ), 2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20</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Участок эксплуатации и ремонта сетей водоснабжения/Аварийно-диспетчерская служба</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Кабинет начальника, кабинет мастеров АВР</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Начальник участка, мастерУЭиРСВ</w:t>
            </w:r>
            <w:r w:rsidRPr="00840A9F">
              <w:rPr>
                <w:rFonts w:eastAsia="SimSun"/>
                <w:color w:val="000000"/>
                <w:sz w:val="20"/>
                <w:szCs w:val="20"/>
                <w:lang w:eastAsia="zh-CN" w:bidi="ar"/>
              </w:rPr>
              <w:br/>
              <w:t>Мастер УЭиРСВ (АДС)</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iCs/>
                <w:color w:val="000000"/>
                <w:sz w:val="20"/>
                <w:szCs w:val="20"/>
                <w:lang w:eastAsia="en-US"/>
              </w:rPr>
            </w:pPr>
            <w:r w:rsidRPr="00840A9F">
              <w:rPr>
                <w:rFonts w:eastAsia="SimSun"/>
                <w:iCs/>
                <w:color w:val="000000"/>
                <w:sz w:val="20"/>
                <w:szCs w:val="20"/>
                <w:lang w:val="en-US" w:eastAsia="zh-CN" w:bidi="ar"/>
              </w:rPr>
              <w:t>2</w:t>
            </w:r>
          </w:p>
        </w:tc>
        <w:tc>
          <w:tcPr>
            <w:tcW w:w="740" w:type="dxa"/>
            <w:vAlign w:val="center"/>
          </w:tcPr>
          <w:p w:rsidR="00840A9F" w:rsidRPr="00840A9F" w:rsidRDefault="00840A9F" w:rsidP="00840A9F">
            <w:pPr>
              <w:spacing w:after="160" w:line="259" w:lineRule="auto"/>
              <w:jc w:val="center"/>
              <w:textAlignment w:val="center"/>
              <w:rPr>
                <w:rFonts w:eastAsia="SimSun"/>
                <w:iCs/>
                <w:color w:val="000000"/>
                <w:sz w:val="20"/>
                <w:szCs w:val="20"/>
                <w:lang w:eastAsia="en-US"/>
              </w:rPr>
            </w:pPr>
            <w:r w:rsidRPr="00840A9F">
              <w:rPr>
                <w:rFonts w:eastAsia="SimSun"/>
                <w:iCs/>
                <w:color w:val="000000"/>
                <w:sz w:val="20"/>
                <w:szCs w:val="20"/>
                <w:lang w:val="en-US" w:eastAsia="zh-CN" w:bidi="ar"/>
              </w:rPr>
              <w:t>2</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521"/>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аварийно-восстановительных работ, Электрогазосварщик, занятый на резке и ручной сварке, мастерУЭиРСВ, мастер АДС</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i/>
                <w:iCs/>
                <w:color w:val="000000"/>
                <w:sz w:val="20"/>
                <w:szCs w:val="20"/>
                <w:lang w:eastAsia="en-US"/>
              </w:rPr>
            </w:pPr>
            <w:r w:rsidRPr="00840A9F">
              <w:rPr>
                <w:rFonts w:eastAsia="SimSun"/>
                <w:i/>
                <w:iCs/>
                <w:color w:val="000000"/>
                <w:sz w:val="20"/>
                <w:szCs w:val="20"/>
                <w:lang w:val="en-US" w:eastAsia="zh-CN" w:bidi="ar"/>
              </w:rPr>
              <w:t>9</w:t>
            </w:r>
          </w:p>
        </w:tc>
        <w:tc>
          <w:tcPr>
            <w:tcW w:w="740" w:type="dxa"/>
            <w:noWrap/>
            <w:vAlign w:val="center"/>
          </w:tcPr>
          <w:p w:rsidR="00840A9F" w:rsidRPr="00840A9F" w:rsidRDefault="00840A9F" w:rsidP="00840A9F">
            <w:pPr>
              <w:spacing w:after="160" w:line="259" w:lineRule="auto"/>
              <w:jc w:val="center"/>
              <w:textAlignment w:val="center"/>
              <w:rPr>
                <w:rFonts w:eastAsia="SimSun"/>
                <w:i/>
                <w:iCs/>
                <w:color w:val="000000"/>
                <w:sz w:val="20"/>
                <w:szCs w:val="20"/>
                <w:lang w:eastAsia="en-US"/>
              </w:rPr>
            </w:pPr>
            <w:r w:rsidRPr="00840A9F">
              <w:rPr>
                <w:rFonts w:eastAsia="SimSun"/>
                <w:i/>
                <w:iCs/>
                <w:color w:val="000000"/>
                <w:sz w:val="20"/>
                <w:szCs w:val="20"/>
                <w:lang w:val="en-US" w:eastAsia="zh-CN" w:bidi="ar"/>
              </w:rPr>
              <w:t>36</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9</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9</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753"/>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10</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40</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10</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10</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РЕМОНТНО-МЕХАНИЧЕСКИЙ ЦЕХ</w:t>
            </w:r>
            <w:r w:rsidRPr="00840A9F">
              <w:rPr>
                <w:rFonts w:eastAsia="SimSun"/>
                <w:color w:val="000000"/>
                <w:sz w:val="20"/>
                <w:szCs w:val="20"/>
                <w:lang w:eastAsia="zh-CN" w:bidi="ar"/>
              </w:rPr>
              <w:br/>
              <w:t>ул.Красноармейская, 24</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Рабочее место мастера (кабинет)</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en-US"/>
              </w:rPr>
            </w:pPr>
            <w:r w:rsidRPr="00840A9F">
              <w:rPr>
                <w:rFonts w:eastAsia="SimSun"/>
                <w:color w:val="000000"/>
                <w:sz w:val="20"/>
                <w:szCs w:val="20"/>
                <w:lang w:val="en-US" w:eastAsia="en-US"/>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цех Сантехмонтажа</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по изготовлению узлов и деталей санитарно-технических систем, слесарь по изготовлению деталей и узлов систем вентиляции, кондиционирования воздуха, слесарь-ремонтник, токарь, 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29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по изготовлению узлов и деталей санитарно-технических систем, слесарь по изготовлению деталей и узлов систем вентиляции, кондиционирования воздуха, слесарь-ремонтник, токарь</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Аэрозоли металлов (по выбору от фактического применения на момент проведения замеров:железо, медь, аллюминий),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38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по изготовлению узлов и деталей санитарно-технических систем, слесарь по изготовлению деталей и узлов систем вентиляции, кондиционирования воздуха, слесарь-ремонтник, токарь</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753"/>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Участок эксплуатации и ремонта сетей канализации</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Кабинет № 1, АБК 2</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участка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en-US"/>
              </w:rPr>
            </w:pPr>
            <w:r w:rsidRPr="00840A9F">
              <w:rPr>
                <w:rFonts w:eastAsia="SimSun"/>
                <w:color w:val="000000"/>
                <w:sz w:val="20"/>
                <w:szCs w:val="20"/>
                <w:lang w:val="en-US" w:eastAsia="en-US"/>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Кабинет</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Мастер, техник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Канализационные колодцы, канализционные сети (выборочно)</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аварийно-восстановительных работ,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48</w:t>
            </w:r>
          </w:p>
        </w:tc>
        <w:tc>
          <w:tcPr>
            <w:tcW w:w="2128" w:type="dxa"/>
            <w:vAlign w:val="center"/>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48</w:t>
            </w:r>
          </w:p>
        </w:tc>
        <w:tc>
          <w:tcPr>
            <w:tcW w:w="2128" w:type="dxa"/>
            <w:vAlign w:val="center"/>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6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r w:rsidRPr="00840A9F">
              <w:rPr>
                <w:rFonts w:eastAsia="SimSun"/>
                <w:color w:val="000000"/>
                <w:sz w:val="20"/>
                <w:szCs w:val="20"/>
                <w:lang w:eastAsia="zh-CN" w:bidi="ar"/>
              </w:rPr>
              <w:t>Служба диагностики и контроля производства</w:t>
            </w:r>
          </w:p>
        </w:tc>
        <w:tc>
          <w:tcPr>
            <w:tcW w:w="2145"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zh-CN"/>
              </w:rPr>
            </w:pPr>
            <w:r w:rsidRPr="00840A9F">
              <w:rPr>
                <w:rFonts w:eastAsia="SimSun"/>
                <w:color w:val="000000"/>
                <w:sz w:val="20"/>
                <w:szCs w:val="20"/>
                <w:lang w:eastAsia="zh-CN" w:bidi="ar"/>
              </w:rPr>
              <w:t>Группа диагностики и промывки сетей</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r w:rsidRPr="00840A9F">
              <w:rPr>
                <w:rFonts w:eastAsia="SimSun"/>
                <w:color w:val="000000"/>
                <w:sz w:val="20"/>
                <w:szCs w:val="20"/>
                <w:lang w:eastAsia="zh-CN" w:bidi="ar"/>
              </w:rPr>
              <w:t>Старший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en-US"/>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r w:rsidRPr="00840A9F">
              <w:rPr>
                <w:rFonts w:eastAsia="SimSun"/>
                <w:color w:val="000000"/>
                <w:sz w:val="20"/>
                <w:szCs w:val="20"/>
                <w:lang w:eastAsia="zh-CN" w:bidi="ar"/>
              </w:rPr>
              <w:t>Служба диагностики и контроля производства</w:t>
            </w:r>
          </w:p>
        </w:tc>
        <w:tc>
          <w:tcPr>
            <w:tcW w:w="2145"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zh-CN"/>
              </w:rPr>
            </w:pPr>
            <w:r w:rsidRPr="00840A9F">
              <w:rPr>
                <w:rFonts w:eastAsia="SimSun"/>
                <w:color w:val="000000"/>
                <w:sz w:val="20"/>
                <w:szCs w:val="20"/>
                <w:lang w:eastAsia="zh-CN" w:bidi="ar"/>
              </w:rPr>
              <w:t>Группа диагностики и промывки сетей</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zh-CN"/>
              </w:rPr>
            </w:pPr>
            <w:r w:rsidRPr="00840A9F">
              <w:rPr>
                <w:rFonts w:eastAsia="SimSun"/>
                <w:color w:val="000000"/>
                <w:sz w:val="20"/>
                <w:szCs w:val="20"/>
                <w:lang w:eastAsia="zh-CN" w:bidi="ar"/>
              </w:rPr>
              <w:t>Слесарь аварийно-восстановительных работ, слесарь КИПиА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8</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388"/>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noWrap/>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421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zh-CN"/>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48</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388"/>
        </w:trPr>
        <w:tc>
          <w:tcPr>
            <w:tcW w:w="223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2145" w:type="dxa"/>
            <w:vMerge/>
            <w:noWrap/>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bidi="ar"/>
              </w:rPr>
            </w:pPr>
          </w:p>
        </w:tc>
        <w:tc>
          <w:tcPr>
            <w:tcW w:w="4212" w:type="dxa"/>
            <w:vMerge/>
            <w:vAlign w:val="center"/>
          </w:tcPr>
          <w:p w:rsidR="00840A9F" w:rsidRPr="00840A9F" w:rsidRDefault="00840A9F" w:rsidP="00840A9F">
            <w:pPr>
              <w:spacing w:after="160" w:line="259" w:lineRule="auto"/>
              <w:jc w:val="both"/>
              <w:textAlignment w:val="center"/>
              <w:rPr>
                <w:rFonts w:eastAsia="SimSun"/>
                <w:color w:val="000000"/>
                <w:sz w:val="20"/>
                <w:szCs w:val="20"/>
                <w:lang w:eastAsia="zh-CN" w:bidi="ar"/>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val="en-US" w:eastAsia="zh-CN"/>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12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zh-CN"/>
              </w:rPr>
            </w:pPr>
            <w:r w:rsidRPr="00840A9F">
              <w:rPr>
                <w:rFonts w:eastAsia="SimSun"/>
                <w:color w:val="000000"/>
                <w:sz w:val="20"/>
                <w:szCs w:val="20"/>
                <w:lang w:val="en-US" w:eastAsia="zh-CN" w:bidi="ar"/>
              </w:rPr>
              <w:t>12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Аварийно-диспетчерская служба</w:t>
            </w:r>
          </w:p>
        </w:tc>
        <w:tc>
          <w:tcPr>
            <w:tcW w:w="2145"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помещение АДС</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Начальник, старший диспетчер, диспетчер, инженер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32"/>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Аварийно-восстановительные бригады/УЭиРСВ</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аварийно-восстановительных работ,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7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38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w:t>
            </w:r>
          </w:p>
        </w:tc>
      </w:tr>
      <w:tr w:rsidR="00840A9F" w:rsidRPr="00840A9F" w:rsidTr="00840A9F">
        <w:trPr>
          <w:trHeight w:val="820"/>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3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iCs/>
                <w:color w:val="000000"/>
                <w:sz w:val="20"/>
                <w:szCs w:val="20"/>
                <w:lang w:eastAsia="en-US"/>
              </w:rPr>
            </w:pPr>
            <w:r w:rsidRPr="00840A9F">
              <w:rPr>
                <w:rFonts w:eastAsia="SimSun"/>
                <w:iCs/>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iCs/>
                <w:color w:val="000000"/>
                <w:sz w:val="20"/>
                <w:szCs w:val="20"/>
                <w:lang w:eastAsia="en-US"/>
              </w:rPr>
            </w:pPr>
            <w:r w:rsidRPr="00840A9F">
              <w:rPr>
                <w:rFonts w:eastAsia="SimSun"/>
                <w:iCs/>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iCs/>
                <w:color w:val="000000"/>
                <w:sz w:val="20"/>
                <w:szCs w:val="20"/>
                <w:lang w:eastAsia="en-US"/>
              </w:rPr>
            </w:pPr>
            <w:r w:rsidRPr="00840A9F">
              <w:rPr>
                <w:rFonts w:eastAsia="SimSun"/>
                <w:iCs/>
                <w:color w:val="000000"/>
                <w:sz w:val="20"/>
                <w:szCs w:val="20"/>
                <w:lang w:val="en-US" w:eastAsia="zh-CN" w:bidi="ar"/>
              </w:rPr>
              <w:t>2</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77"/>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4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Аварийно-восстановительные бригады/УЭиРСК</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аварийно-восстановительных работ, мастер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Аммиак,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9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38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Отдел обеспечения деятельности/Участок ремонтно-строительной группы</w:t>
            </w:r>
          </w:p>
        </w:tc>
        <w:tc>
          <w:tcPr>
            <w:tcW w:w="2145" w:type="dxa"/>
            <w:vMerge w:val="restart"/>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Плотник, бетонщик, каменщик, маляр, штукатур, столяр, рабочий по комплексному обслуживанию и ремонту зданий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Диметилбензол (ксилолы),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Метилбензол (толуол),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Уайт-спирит,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Ацетон (Пропан-2-он),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008"/>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Пыль растительного и животного происхождения: с примесью диоксида кремния менее 2%,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27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Силикатсодержащие пыли, силикаты, алюмосиликаты (л) высокоглиноземистая огнеупорная глина, </w:t>
            </w:r>
            <w:r w:rsidRPr="00840A9F">
              <w:rPr>
                <w:rFonts w:eastAsia="SimSun"/>
                <w:color w:val="000000"/>
                <w:sz w:val="20"/>
                <w:szCs w:val="20"/>
                <w:lang w:eastAsia="zh-CN" w:bidi="ar"/>
              </w:rPr>
              <w:lastRenderedPageBreak/>
              <w:t>цемент, оливин, апатит, глина, шамот каолиновый,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lastRenderedPageBreak/>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Отдел обеспечения деятельности/Административно-хозяйственный участок</w:t>
            </w:r>
          </w:p>
        </w:tc>
        <w:tc>
          <w:tcPr>
            <w:tcW w:w="2145" w:type="dxa"/>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Уборщик производственных и служебных помещений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5</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196"/>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Пыль растительного и животного происхождения: с примесью диоксида кремния менее 2%,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Кабинет АБК-3</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Кладовщик, техник склада, грузчик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en-US"/>
              </w:rPr>
            </w:pPr>
            <w:r w:rsidRPr="00840A9F">
              <w:rPr>
                <w:rFonts w:eastAsia="SimSun"/>
                <w:color w:val="000000"/>
                <w:sz w:val="20"/>
                <w:szCs w:val="20"/>
                <w:lang w:val="en-US" w:eastAsia="en-US"/>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en-US"/>
              </w:rPr>
            </w:pPr>
            <w:r w:rsidRPr="00840A9F">
              <w:rPr>
                <w:rFonts w:eastAsia="SimSun"/>
                <w:color w:val="000000"/>
                <w:sz w:val="20"/>
                <w:szCs w:val="20"/>
                <w:lang w:val="en-US" w:eastAsia="en-US"/>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074"/>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Дворник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Пыль растительного и животного происхождения: с примесью диоксида кремния менее 2%,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Слесарь-сантехник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val="en-US" w:eastAsia="en-US"/>
              </w:rPr>
            </w:pPr>
            <w:r w:rsidRPr="00840A9F">
              <w:rPr>
                <w:rFonts w:eastAsia="SimSun"/>
                <w:color w:val="000000"/>
                <w:sz w:val="20"/>
                <w:szCs w:val="20"/>
                <w:lang w:val="en-US" w:eastAsia="en-US"/>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Автотранспортный цех</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Легковой автотранспорт, Фургоны, пикапы, автобусы, микроавтобусы</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Водитель автомобиля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98"/>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Бригадные машины</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Водитель автомобиля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Вакуумки, илососы</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Водитель автомобиля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6</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Грузовые, спецмашины, автомобильный кран</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Водитель автомобиля, машинист крана автомобильного</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15</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Поливомоечные машины, КО</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Водитель автомобиля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r w:rsidRPr="00840A9F">
              <w:rPr>
                <w:rFonts w:eastAsia="SimSun"/>
                <w:color w:val="000000"/>
                <w:sz w:val="20"/>
                <w:szCs w:val="20"/>
                <w:lang w:eastAsia="zh-CN" w:bidi="ar"/>
              </w:rPr>
              <w:t>8</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Бульдозер, экскаватор, фронтальный погрузчик, трактор</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бульдозера, машинист экскаватора, тракторист, машинист фронтального погрузчика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Компрессор передвижной с двигателем внутреннего сгорания</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Машинист компрессора передвижного с двигателем внутреннего сгорания 4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Группа по ремонту автотранспорта</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Слесарь по ремонту автомобилей 5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88"/>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локальная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Окись углерода,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Азота оксид, 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Углеводороды алифатические предельные </w:t>
            </w:r>
            <w:r w:rsidRPr="00840A9F">
              <w:rPr>
                <w:rFonts w:eastAsia="SimSun"/>
                <w:color w:val="000000"/>
                <w:sz w:val="20"/>
                <w:szCs w:val="20"/>
                <w:lang w:val="en-US" w:eastAsia="zh-CN" w:bidi="ar"/>
              </w:rPr>
              <w:t>C</w:t>
            </w:r>
            <w:r w:rsidRPr="00840A9F">
              <w:rPr>
                <w:rFonts w:eastAsia="SimSun"/>
                <w:color w:val="000000"/>
                <w:sz w:val="20"/>
                <w:szCs w:val="20"/>
                <w:lang w:eastAsia="zh-CN" w:bidi="ar"/>
              </w:rPr>
              <w:t>1-10,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753"/>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Электрогазосварщик, занятый на резке и ручной сварке 5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Марганец в сварочных аэрозолях при его содержании: до 20%, 2-й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ДиЖелезо триоксид,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Неионизирующие электромагнитные излучения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en-US"/>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Токарь</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Вибрация общая</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008"/>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Аэрозоли металлов (по выбору от фактического применения на момент проведения замеров:железо, медь, аллюминий),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Масла минеральные нефтяные,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Помещение автомойки</w:t>
            </w:r>
          </w:p>
        </w:tc>
        <w:tc>
          <w:tcPr>
            <w:tcW w:w="4212"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Мойщик транспортных средств</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Шум</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Автотранспортный цех</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Кабинет механиков</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АТЦ, механик, кладовщик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Автотранспортный цех</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Диспетчерская</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Диспетчер, техник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60"/>
        </w:trPr>
        <w:tc>
          <w:tcPr>
            <w:tcW w:w="223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Автотранспортный цех</w:t>
            </w:r>
          </w:p>
        </w:tc>
        <w:tc>
          <w:tcPr>
            <w:tcW w:w="2145" w:type="dxa"/>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Уборщик производственных и служебных помещений 2 разряда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Синтетические моющие средства, </w:t>
            </w:r>
            <w:r w:rsidRPr="00840A9F">
              <w:rPr>
                <w:rFonts w:eastAsia="SimSun"/>
                <w:color w:val="000000"/>
                <w:sz w:val="20"/>
                <w:szCs w:val="20"/>
                <w:lang w:eastAsia="zh-CN" w:bidi="ar"/>
              </w:rPr>
              <w:br/>
              <w:t>3-й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60"/>
        </w:trPr>
        <w:tc>
          <w:tcPr>
            <w:tcW w:w="2232" w:type="dxa"/>
            <w:vMerge w:val="restart"/>
            <w:noWrap/>
            <w:vAlign w:val="center"/>
          </w:tcPr>
          <w:p w:rsidR="00840A9F" w:rsidRPr="00840A9F" w:rsidRDefault="00840A9F" w:rsidP="00840A9F">
            <w:pPr>
              <w:spacing w:after="160" w:line="259" w:lineRule="auto"/>
              <w:jc w:val="both"/>
              <w:rPr>
                <w:rFonts w:eastAsia="SimSun"/>
                <w:color w:val="000000"/>
                <w:sz w:val="20"/>
                <w:szCs w:val="20"/>
                <w:lang w:eastAsia="en-US"/>
              </w:rPr>
            </w:pPr>
            <w:r w:rsidRPr="00840A9F">
              <w:rPr>
                <w:rFonts w:eastAsia="SimSun"/>
                <w:color w:val="000000"/>
                <w:sz w:val="20"/>
                <w:szCs w:val="20"/>
                <w:lang w:eastAsia="en-US"/>
              </w:rPr>
              <w:t>Отдел электрохозяйства</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Котельная</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Мастер, машинист (кочегар) котельной, слесарь  по ремонту оборудования котельной</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2128" w:type="dxa"/>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Группа по ремонту и наладке</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Ведущий инженер, 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 xml:space="preserve">Кабинет, </w:t>
            </w:r>
            <w:r w:rsidRPr="00840A9F">
              <w:rPr>
                <w:rFonts w:eastAsia="SimSun"/>
                <w:color w:val="000000"/>
                <w:sz w:val="20"/>
                <w:szCs w:val="20"/>
                <w:lang w:val="en-US" w:eastAsia="zh-CN" w:bidi="ar"/>
              </w:rPr>
              <w:br/>
              <w:t>ул.Красноармейская, 24</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Инженер, инженер-теплотехник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2</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2</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Кабинет, ул.Красноармейская, 24</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Начальник отдела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Группа по ремонту оборудования</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Электромонтер по ремонту и обслуживанию электрооборудования</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388"/>
        </w:trPr>
        <w:tc>
          <w:tcPr>
            <w:tcW w:w="223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Отдел КИПиА</w:t>
            </w:r>
          </w:p>
        </w:tc>
        <w:tc>
          <w:tcPr>
            <w:tcW w:w="2145"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Группа КИПиА</w:t>
            </w:r>
          </w:p>
        </w:tc>
        <w:tc>
          <w:tcPr>
            <w:tcW w:w="421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 КИП и А</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510"/>
        </w:trPr>
        <w:tc>
          <w:tcPr>
            <w:tcW w:w="2232"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Отдел сбыта</w:t>
            </w:r>
          </w:p>
        </w:tc>
        <w:tc>
          <w:tcPr>
            <w:tcW w:w="2145" w:type="dxa"/>
            <w:vMerge w:val="restart"/>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Сектор по работе с населением</w:t>
            </w:r>
          </w:p>
        </w:tc>
        <w:tc>
          <w:tcPr>
            <w:tcW w:w="4212" w:type="dxa"/>
            <w:vMerge w:val="restart"/>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Слесарь АВР</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Дигидросульфид (водород сульфид; сероводород),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12</w:t>
            </w:r>
          </w:p>
        </w:tc>
        <w:tc>
          <w:tcPr>
            <w:tcW w:w="2128"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сентябрь, декабрь, март 2027, июнь 2027</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Merge/>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421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Метан, 4-й класс</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55"/>
        </w:trPr>
        <w:tc>
          <w:tcPr>
            <w:tcW w:w="2232" w:type="dxa"/>
            <w:vMerge/>
            <w:noWrap/>
            <w:vAlign w:val="center"/>
          </w:tcPr>
          <w:p w:rsidR="00840A9F" w:rsidRPr="00840A9F" w:rsidRDefault="00840A9F" w:rsidP="00840A9F">
            <w:pPr>
              <w:spacing w:after="160" w:line="259" w:lineRule="auto"/>
              <w:jc w:val="both"/>
              <w:rPr>
                <w:rFonts w:eastAsia="SimSun"/>
                <w:color w:val="000000"/>
                <w:sz w:val="20"/>
                <w:szCs w:val="20"/>
                <w:lang w:eastAsia="en-US"/>
              </w:rPr>
            </w:pP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Помещения Байкалбанка</w:t>
            </w:r>
          </w:p>
        </w:tc>
        <w:tc>
          <w:tcPr>
            <w:tcW w:w="421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Оператор ПЭВМ, специалист, инженер, начальник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8</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8</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99"/>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Управление собственной безопасности</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Сектор охраны (пост №1, №2, склад)</w:t>
            </w:r>
          </w:p>
        </w:tc>
        <w:tc>
          <w:tcPr>
            <w:tcW w:w="4212" w:type="dxa"/>
            <w:noWrap/>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Охранник</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1396"/>
        </w:trPr>
        <w:tc>
          <w:tcPr>
            <w:tcW w:w="223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Административные помещения</w:t>
            </w:r>
          </w:p>
        </w:tc>
        <w:tc>
          <w:tcPr>
            <w:tcW w:w="2145"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eastAsia="zh-CN" w:bidi="ar"/>
              </w:rPr>
              <w:t xml:space="preserve">АБК-1 кабинеты №: 101, 102, 103, 104,106,107, 108, 110а, 110б, 111, 112, 202, 203, 204, 205, 206, 206а, 206б, 207, 207а, 208, 209а, 209б, 210, 211, 212, 213, 214, 215, 216, 217, 218, 310, 311; - </w:t>
            </w:r>
            <w:r w:rsidRPr="00840A9F">
              <w:rPr>
                <w:rFonts w:eastAsia="SimSun"/>
                <w:color w:val="000000"/>
                <w:sz w:val="20"/>
                <w:szCs w:val="20"/>
                <w:lang w:eastAsia="zh-CN" w:bidi="ar"/>
              </w:rPr>
              <w:br/>
              <w:t>ИТОГО АБК-1 - 34 кабинета</w:t>
            </w:r>
            <w:r w:rsidRPr="00840A9F">
              <w:rPr>
                <w:rFonts w:eastAsia="SimSun"/>
                <w:color w:val="000000"/>
                <w:sz w:val="20"/>
                <w:szCs w:val="20"/>
                <w:lang w:eastAsia="zh-CN" w:bidi="ar"/>
              </w:rPr>
              <w:br/>
              <w:t>АБК-2 - 6 кабинетов;</w:t>
            </w:r>
            <w:r w:rsidRPr="00840A9F">
              <w:rPr>
                <w:rFonts w:eastAsia="SimSun"/>
                <w:color w:val="000000"/>
                <w:sz w:val="20"/>
                <w:szCs w:val="20"/>
                <w:lang w:eastAsia="zh-CN" w:bidi="ar"/>
              </w:rPr>
              <w:br/>
              <w:t>АБК-4 (охрана) - 3 кабинета</w:t>
            </w:r>
          </w:p>
        </w:tc>
        <w:tc>
          <w:tcPr>
            <w:tcW w:w="4212"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ИТР, специалисты</w:t>
            </w:r>
          </w:p>
        </w:tc>
        <w:tc>
          <w:tcPr>
            <w:tcW w:w="2351" w:type="dxa"/>
            <w:vAlign w:val="center"/>
          </w:tcPr>
          <w:p w:rsidR="00840A9F" w:rsidRPr="00840A9F" w:rsidRDefault="00840A9F" w:rsidP="00840A9F">
            <w:pPr>
              <w:spacing w:after="160" w:line="259" w:lineRule="auto"/>
              <w:jc w:val="both"/>
              <w:textAlignment w:val="center"/>
              <w:rPr>
                <w:rFonts w:eastAsia="SimSun"/>
                <w:color w:val="000000"/>
                <w:sz w:val="20"/>
                <w:szCs w:val="20"/>
                <w:lang w:eastAsia="en-US"/>
              </w:rPr>
            </w:pPr>
            <w:r w:rsidRPr="00840A9F">
              <w:rPr>
                <w:rFonts w:eastAsia="SimSun"/>
                <w:color w:val="000000"/>
                <w:sz w:val="20"/>
                <w:szCs w:val="20"/>
                <w:lang w:val="en-US" w:eastAsia="zh-CN" w:bidi="ar"/>
              </w:rPr>
              <w:t>Микроклимат</w:t>
            </w:r>
          </w:p>
        </w:tc>
        <w:tc>
          <w:tcPr>
            <w:tcW w:w="1132"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1</w:t>
            </w:r>
          </w:p>
        </w:tc>
        <w:tc>
          <w:tcPr>
            <w:tcW w:w="1089" w:type="dxa"/>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val="en-US" w:eastAsia="zh-CN" w:bidi="ar"/>
              </w:rPr>
              <w:t>4</w:t>
            </w:r>
            <w:r w:rsidRPr="00840A9F">
              <w:rPr>
                <w:rFonts w:eastAsia="SimSun"/>
                <w:color w:val="000000"/>
                <w:sz w:val="20"/>
                <w:szCs w:val="20"/>
                <w:lang w:eastAsia="zh-CN" w:bidi="ar"/>
              </w:rPr>
              <w:t>3</w:t>
            </w:r>
          </w:p>
        </w:tc>
        <w:tc>
          <w:tcPr>
            <w:tcW w:w="740" w:type="dxa"/>
            <w:noWrap/>
            <w:vAlign w:val="center"/>
          </w:tcPr>
          <w:p w:rsidR="00840A9F" w:rsidRPr="00840A9F" w:rsidRDefault="00840A9F" w:rsidP="00840A9F">
            <w:pPr>
              <w:spacing w:after="160" w:line="259" w:lineRule="auto"/>
              <w:jc w:val="center"/>
              <w:textAlignment w:val="center"/>
              <w:rPr>
                <w:rFonts w:eastAsia="SimSun"/>
                <w:color w:val="000000"/>
                <w:sz w:val="20"/>
                <w:szCs w:val="20"/>
                <w:lang w:eastAsia="en-US"/>
              </w:rPr>
            </w:pPr>
            <w:r w:rsidRPr="00840A9F">
              <w:rPr>
                <w:rFonts w:eastAsia="SimSun"/>
                <w:color w:val="000000"/>
                <w:sz w:val="20"/>
                <w:szCs w:val="20"/>
                <w:lang w:eastAsia="zh-CN" w:bidi="ar"/>
              </w:rPr>
              <w:t>43</w:t>
            </w:r>
          </w:p>
        </w:tc>
        <w:tc>
          <w:tcPr>
            <w:tcW w:w="2128" w:type="dxa"/>
            <w:noWrap/>
          </w:tcPr>
          <w:p w:rsidR="00840A9F" w:rsidRPr="00840A9F" w:rsidRDefault="00840A9F" w:rsidP="00840A9F">
            <w:pPr>
              <w:spacing w:after="160" w:line="259" w:lineRule="auto"/>
              <w:jc w:val="center"/>
              <w:rPr>
                <w:rFonts w:eastAsia="SimSun"/>
                <w:sz w:val="22"/>
                <w:szCs w:val="22"/>
                <w:lang w:eastAsia="en-US"/>
              </w:rPr>
            </w:pPr>
            <w:r w:rsidRPr="00840A9F">
              <w:rPr>
                <w:rFonts w:eastAsia="SimSun"/>
                <w:color w:val="000000"/>
                <w:sz w:val="20"/>
                <w:szCs w:val="20"/>
                <w:lang w:eastAsia="zh-CN" w:bidi="ar"/>
              </w:rPr>
              <w:t>сентябрь</w:t>
            </w:r>
          </w:p>
        </w:tc>
      </w:tr>
      <w:tr w:rsidR="00840A9F" w:rsidRPr="00840A9F" w:rsidTr="00840A9F">
        <w:trPr>
          <w:trHeight w:val="240"/>
        </w:trPr>
        <w:tc>
          <w:tcPr>
            <w:tcW w:w="2232" w:type="dxa"/>
            <w:noWrap/>
            <w:vAlign w:val="center"/>
          </w:tcPr>
          <w:p w:rsidR="00840A9F" w:rsidRPr="00840A9F" w:rsidRDefault="00840A9F" w:rsidP="00840A9F">
            <w:pPr>
              <w:spacing w:after="160" w:line="259" w:lineRule="auto"/>
              <w:jc w:val="both"/>
              <w:rPr>
                <w:rFonts w:ascii="Calibri" w:eastAsia="SimSun" w:hAnsi="Calibri" w:cs="Calibri"/>
                <w:color w:val="000000"/>
                <w:sz w:val="20"/>
                <w:szCs w:val="20"/>
                <w:lang w:eastAsia="en-US"/>
              </w:rPr>
            </w:pPr>
          </w:p>
        </w:tc>
        <w:tc>
          <w:tcPr>
            <w:tcW w:w="2145" w:type="dxa"/>
            <w:noWrap/>
            <w:vAlign w:val="center"/>
          </w:tcPr>
          <w:p w:rsidR="00840A9F" w:rsidRPr="00840A9F" w:rsidRDefault="00840A9F" w:rsidP="00840A9F">
            <w:pPr>
              <w:spacing w:after="160" w:line="259" w:lineRule="auto"/>
              <w:jc w:val="both"/>
              <w:rPr>
                <w:rFonts w:ascii="Calibri" w:eastAsia="SimSun" w:hAnsi="Calibri" w:cs="Calibri"/>
                <w:color w:val="000000"/>
                <w:sz w:val="20"/>
                <w:szCs w:val="20"/>
                <w:lang w:eastAsia="en-US"/>
              </w:rPr>
            </w:pPr>
          </w:p>
        </w:tc>
        <w:tc>
          <w:tcPr>
            <w:tcW w:w="4212" w:type="dxa"/>
            <w:noWrap/>
            <w:vAlign w:val="center"/>
          </w:tcPr>
          <w:p w:rsidR="00840A9F" w:rsidRPr="00840A9F" w:rsidRDefault="00840A9F" w:rsidP="00840A9F">
            <w:pPr>
              <w:spacing w:after="160" w:line="259" w:lineRule="auto"/>
              <w:jc w:val="both"/>
              <w:rPr>
                <w:rFonts w:ascii="Calibri" w:eastAsia="SimSun" w:hAnsi="Calibri" w:cs="Calibri"/>
                <w:color w:val="000000"/>
                <w:sz w:val="20"/>
                <w:szCs w:val="20"/>
                <w:lang w:eastAsia="en-US"/>
              </w:rPr>
            </w:pPr>
          </w:p>
        </w:tc>
        <w:tc>
          <w:tcPr>
            <w:tcW w:w="2351" w:type="dxa"/>
            <w:noWrap/>
            <w:vAlign w:val="center"/>
          </w:tcPr>
          <w:p w:rsidR="00840A9F" w:rsidRPr="00840A9F" w:rsidRDefault="00840A9F" w:rsidP="00840A9F">
            <w:pPr>
              <w:spacing w:after="160" w:line="259" w:lineRule="auto"/>
              <w:jc w:val="both"/>
              <w:rPr>
                <w:rFonts w:ascii="Calibri" w:eastAsia="SimSun" w:hAnsi="Calibri" w:cs="Calibri"/>
                <w:color w:val="000000"/>
                <w:sz w:val="20"/>
                <w:szCs w:val="20"/>
                <w:lang w:eastAsia="en-US"/>
              </w:rPr>
            </w:pPr>
          </w:p>
        </w:tc>
        <w:tc>
          <w:tcPr>
            <w:tcW w:w="1132" w:type="dxa"/>
            <w:noWrap/>
            <w:vAlign w:val="center"/>
          </w:tcPr>
          <w:p w:rsidR="00840A9F" w:rsidRPr="00840A9F" w:rsidRDefault="00840A9F" w:rsidP="00840A9F">
            <w:pPr>
              <w:spacing w:after="160" w:line="259" w:lineRule="auto"/>
              <w:jc w:val="center"/>
              <w:rPr>
                <w:rFonts w:ascii="Calibri" w:eastAsia="SimSun" w:hAnsi="Calibri" w:cs="Calibri"/>
                <w:color w:val="000000"/>
                <w:sz w:val="20"/>
                <w:szCs w:val="20"/>
                <w:lang w:eastAsia="en-US"/>
              </w:rPr>
            </w:pPr>
          </w:p>
        </w:tc>
        <w:tc>
          <w:tcPr>
            <w:tcW w:w="1089" w:type="dxa"/>
            <w:noWrap/>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val="en-US" w:eastAsia="zh-CN" w:bidi="ar"/>
              </w:rPr>
              <w:t>ИТОГО</w:t>
            </w:r>
          </w:p>
        </w:tc>
        <w:tc>
          <w:tcPr>
            <w:tcW w:w="740" w:type="dxa"/>
            <w:noWrap/>
            <w:vAlign w:val="center"/>
          </w:tcPr>
          <w:p w:rsidR="00840A9F" w:rsidRPr="00840A9F" w:rsidRDefault="00840A9F" w:rsidP="00840A9F">
            <w:pPr>
              <w:spacing w:after="160" w:line="259" w:lineRule="auto"/>
              <w:jc w:val="center"/>
              <w:textAlignment w:val="center"/>
              <w:rPr>
                <w:rFonts w:eastAsia="SimSun"/>
                <w:b/>
                <w:bCs/>
                <w:color w:val="000000"/>
                <w:sz w:val="20"/>
                <w:szCs w:val="20"/>
                <w:lang w:eastAsia="en-US"/>
              </w:rPr>
            </w:pPr>
            <w:r w:rsidRPr="00840A9F">
              <w:rPr>
                <w:rFonts w:eastAsia="SimSun"/>
                <w:b/>
                <w:bCs/>
                <w:color w:val="000000"/>
                <w:sz w:val="20"/>
                <w:szCs w:val="20"/>
                <w:lang w:eastAsia="zh-CN" w:bidi="ar"/>
              </w:rPr>
              <w:t>2405</w:t>
            </w:r>
          </w:p>
        </w:tc>
        <w:tc>
          <w:tcPr>
            <w:tcW w:w="2128" w:type="dxa"/>
            <w:noWrap/>
            <w:vAlign w:val="center"/>
          </w:tcPr>
          <w:p w:rsidR="00840A9F" w:rsidRPr="00840A9F" w:rsidRDefault="00840A9F" w:rsidP="00840A9F">
            <w:pPr>
              <w:spacing w:after="160" w:line="259" w:lineRule="auto"/>
              <w:jc w:val="center"/>
              <w:rPr>
                <w:rFonts w:ascii="Calibri" w:eastAsia="SimSun" w:hAnsi="Calibri" w:cs="Calibri"/>
                <w:color w:val="000000"/>
                <w:sz w:val="20"/>
                <w:szCs w:val="20"/>
                <w:lang w:eastAsia="en-US"/>
              </w:rPr>
            </w:pPr>
          </w:p>
        </w:tc>
      </w:tr>
    </w:tbl>
    <w:p w:rsidR="005E2302" w:rsidRDefault="005E2302" w:rsidP="00CF466E">
      <w:pPr>
        <w:widowControl w:val="0"/>
        <w:autoSpaceDE w:val="0"/>
        <w:autoSpaceDN w:val="0"/>
        <w:adjustRightInd w:val="0"/>
        <w:jc w:val="both"/>
        <w:outlineLvl w:val="0"/>
        <w:rPr>
          <w:rFonts w:eastAsia="Calibri"/>
          <w:sz w:val="22"/>
          <w:szCs w:val="22"/>
          <w:lang w:eastAsia="en-US"/>
        </w:rPr>
      </w:pPr>
    </w:p>
    <w:p w:rsidR="005E2302" w:rsidRPr="005E2302" w:rsidRDefault="005E2302" w:rsidP="005E2302">
      <w:pPr>
        <w:rPr>
          <w:rFonts w:eastAsia="Calibri"/>
          <w:sz w:val="22"/>
          <w:szCs w:val="22"/>
          <w:lang w:eastAsia="en-US"/>
        </w:rPr>
      </w:pPr>
    </w:p>
    <w:tbl>
      <w:tblPr>
        <w:tblW w:w="14903" w:type="dxa"/>
        <w:tblInd w:w="108" w:type="dxa"/>
        <w:tblLayout w:type="fixed"/>
        <w:tblLook w:val="0000" w:firstRow="0" w:lastRow="0" w:firstColumn="0" w:lastColumn="0" w:noHBand="0" w:noVBand="0"/>
      </w:tblPr>
      <w:tblGrid>
        <w:gridCol w:w="5435"/>
        <w:gridCol w:w="4734"/>
        <w:gridCol w:w="4734"/>
      </w:tblGrid>
      <w:tr w:rsidR="005E2302" w:rsidRPr="008419BB" w:rsidTr="005E2302">
        <w:trPr>
          <w:trHeight w:val="548"/>
        </w:trPr>
        <w:tc>
          <w:tcPr>
            <w:tcW w:w="5435" w:type="dxa"/>
          </w:tcPr>
          <w:p w:rsidR="005E2302" w:rsidRPr="005E2302" w:rsidRDefault="005E2302" w:rsidP="005E2302">
            <w:pPr>
              <w:suppressAutoHyphens/>
              <w:snapToGrid w:val="0"/>
              <w:ind w:left="-113"/>
              <w:rPr>
                <w:b/>
                <w:lang w:eastAsia="ar-SA"/>
              </w:rPr>
            </w:pPr>
            <w:r w:rsidRPr="005E2302">
              <w:rPr>
                <w:b/>
                <w:lang w:eastAsia="ar-SA"/>
              </w:rPr>
              <w:t>Заказчик:</w:t>
            </w:r>
          </w:p>
          <w:p w:rsidR="005E2302" w:rsidRPr="005E2302" w:rsidRDefault="00840A9F" w:rsidP="00840A9F">
            <w:pPr>
              <w:suppressAutoHyphens/>
              <w:ind w:left="-113"/>
              <w:rPr>
                <w:lang w:eastAsia="ar-SA"/>
              </w:rPr>
            </w:pPr>
            <w:r>
              <w:rPr>
                <w:color w:val="000000"/>
                <w:lang w:eastAsia="ar-SA"/>
              </w:rPr>
              <w:t>Д</w:t>
            </w:r>
            <w:r w:rsidR="005E2302" w:rsidRPr="005E2302">
              <w:rPr>
                <w:color w:val="000000"/>
                <w:lang w:eastAsia="ar-SA"/>
              </w:rPr>
              <w:t>иректор МУП «Водоканал»</w:t>
            </w:r>
          </w:p>
        </w:tc>
        <w:tc>
          <w:tcPr>
            <w:tcW w:w="4734" w:type="dxa"/>
          </w:tcPr>
          <w:p w:rsidR="005E2302" w:rsidRPr="008419BB" w:rsidRDefault="005E2302" w:rsidP="005E2302">
            <w:pPr>
              <w:suppressAutoHyphens/>
              <w:snapToGrid w:val="0"/>
              <w:ind w:left="-113"/>
              <w:rPr>
                <w:b/>
                <w:lang w:eastAsia="ar-SA"/>
              </w:rPr>
            </w:pPr>
          </w:p>
        </w:tc>
        <w:tc>
          <w:tcPr>
            <w:tcW w:w="4734" w:type="dxa"/>
          </w:tcPr>
          <w:p w:rsidR="005E2302" w:rsidRPr="005E2302" w:rsidRDefault="00D7618A" w:rsidP="005E2302">
            <w:pPr>
              <w:suppressAutoHyphens/>
              <w:snapToGrid w:val="0"/>
              <w:ind w:left="-113"/>
              <w:rPr>
                <w:b/>
                <w:lang w:eastAsia="ar-SA"/>
              </w:rPr>
            </w:pPr>
            <w:r>
              <w:rPr>
                <w:b/>
                <w:lang w:eastAsia="ar-SA"/>
              </w:rPr>
              <w:t>Исполнитель</w:t>
            </w:r>
            <w:r w:rsidR="005E2302" w:rsidRPr="005E2302">
              <w:rPr>
                <w:b/>
                <w:lang w:eastAsia="ar-SA"/>
              </w:rPr>
              <w:t>:</w:t>
            </w:r>
          </w:p>
          <w:p w:rsidR="005E2302" w:rsidRPr="005E2302" w:rsidRDefault="005E2302" w:rsidP="005E2302">
            <w:pPr>
              <w:suppressAutoHyphens/>
              <w:ind w:left="-113"/>
              <w:rPr>
                <w:lang w:eastAsia="ar-SA"/>
              </w:rPr>
            </w:pPr>
          </w:p>
        </w:tc>
      </w:tr>
      <w:tr w:rsidR="005E2302" w:rsidRPr="008419BB" w:rsidTr="005E2302">
        <w:trPr>
          <w:trHeight w:val="2187"/>
        </w:trPr>
        <w:tc>
          <w:tcPr>
            <w:tcW w:w="5435" w:type="dxa"/>
          </w:tcPr>
          <w:p w:rsidR="005E2302" w:rsidRPr="005E2302" w:rsidRDefault="005E2302" w:rsidP="005E2302">
            <w:pPr>
              <w:suppressAutoHyphens/>
              <w:snapToGrid w:val="0"/>
              <w:ind w:left="-113"/>
              <w:rPr>
                <w:b/>
                <w:lang w:eastAsia="ar-SA"/>
              </w:rPr>
            </w:pPr>
          </w:p>
          <w:p w:rsidR="005E2302" w:rsidRPr="005E2302" w:rsidRDefault="005E2302" w:rsidP="005E2302">
            <w:pPr>
              <w:suppressAutoHyphens/>
              <w:ind w:left="-113"/>
              <w:rPr>
                <w:lang w:eastAsia="ar-SA"/>
              </w:rPr>
            </w:pPr>
            <w:r w:rsidRPr="005E2302">
              <w:rPr>
                <w:lang w:eastAsia="ar-SA"/>
              </w:rPr>
              <w:t xml:space="preserve">_______________ / </w:t>
            </w:r>
            <w:r w:rsidRPr="008419BB">
              <w:rPr>
                <w:color w:val="000000"/>
                <w:lang w:eastAsia="ar-SA"/>
              </w:rPr>
              <w:t>Нагибнев В.В.</w:t>
            </w:r>
            <w:r w:rsidRPr="005E2302">
              <w:rPr>
                <w:lang w:eastAsia="ar-SA"/>
              </w:rPr>
              <w:t xml:space="preserve"> /</w:t>
            </w:r>
          </w:p>
          <w:p w:rsidR="005E2302" w:rsidRPr="005E2302" w:rsidRDefault="005E2302" w:rsidP="005E2302">
            <w:pPr>
              <w:suppressAutoHyphens/>
              <w:ind w:left="-113"/>
              <w:rPr>
                <w:lang w:eastAsia="ar-SA"/>
              </w:rPr>
            </w:pPr>
          </w:p>
          <w:p w:rsidR="005E2302" w:rsidRPr="005E2302" w:rsidRDefault="005E2302" w:rsidP="005E2302">
            <w:pPr>
              <w:suppressAutoHyphens/>
              <w:ind w:left="-113"/>
              <w:rPr>
                <w:lang w:eastAsia="ar-SA"/>
              </w:rPr>
            </w:pPr>
            <w:r w:rsidRPr="005E2302">
              <w:rPr>
                <w:lang w:eastAsia="ar-SA"/>
              </w:rPr>
              <w:t>м.п.</w:t>
            </w:r>
            <w:r w:rsidRPr="005E2302">
              <w:rPr>
                <w:lang w:eastAsia="ar-SA"/>
              </w:rPr>
              <w:tab/>
            </w:r>
          </w:p>
        </w:tc>
        <w:tc>
          <w:tcPr>
            <w:tcW w:w="4734" w:type="dxa"/>
          </w:tcPr>
          <w:p w:rsidR="005E2302" w:rsidRPr="008419BB" w:rsidRDefault="005E2302" w:rsidP="005E2302">
            <w:pPr>
              <w:suppressAutoHyphens/>
              <w:snapToGrid w:val="0"/>
              <w:ind w:left="-113"/>
              <w:rPr>
                <w:lang w:eastAsia="ar-SA"/>
              </w:rPr>
            </w:pPr>
          </w:p>
        </w:tc>
        <w:tc>
          <w:tcPr>
            <w:tcW w:w="4734" w:type="dxa"/>
          </w:tcPr>
          <w:p w:rsidR="005E2302" w:rsidRPr="005E2302" w:rsidRDefault="005E2302" w:rsidP="005E2302">
            <w:pPr>
              <w:suppressAutoHyphens/>
              <w:snapToGrid w:val="0"/>
              <w:ind w:left="-113"/>
              <w:rPr>
                <w:lang w:eastAsia="ar-SA"/>
              </w:rPr>
            </w:pPr>
          </w:p>
          <w:p w:rsidR="005E2302" w:rsidRPr="005E2302" w:rsidRDefault="005E2302" w:rsidP="005E2302">
            <w:pPr>
              <w:tabs>
                <w:tab w:val="left" w:pos="3493"/>
              </w:tabs>
              <w:suppressAutoHyphens/>
              <w:ind w:left="-113"/>
              <w:rPr>
                <w:lang w:eastAsia="ar-SA"/>
              </w:rPr>
            </w:pPr>
            <w:r w:rsidRPr="005E2302">
              <w:rPr>
                <w:lang w:eastAsia="ar-SA"/>
              </w:rPr>
              <w:t>______________ /</w:t>
            </w:r>
            <w:r w:rsidR="00D7618A">
              <w:rPr>
                <w:lang w:eastAsia="ar-SA"/>
              </w:rPr>
              <w:t xml:space="preserve">                         </w:t>
            </w:r>
            <w:r w:rsidRPr="005E2302">
              <w:rPr>
                <w:color w:val="000000"/>
                <w:lang w:eastAsia="ar-SA"/>
              </w:rPr>
              <w:t xml:space="preserve"> /</w:t>
            </w:r>
          </w:p>
          <w:p w:rsidR="005E2302" w:rsidRPr="005E2302" w:rsidRDefault="005E2302" w:rsidP="005E2302">
            <w:pPr>
              <w:suppressAutoHyphens/>
              <w:ind w:left="-113"/>
              <w:rPr>
                <w:lang w:eastAsia="ar-SA"/>
              </w:rPr>
            </w:pPr>
          </w:p>
          <w:p w:rsidR="005E2302" w:rsidRPr="005E2302" w:rsidRDefault="005E2302" w:rsidP="005E2302">
            <w:pPr>
              <w:suppressAutoHyphens/>
              <w:ind w:left="-113"/>
              <w:rPr>
                <w:b/>
                <w:lang w:eastAsia="ar-SA"/>
              </w:rPr>
            </w:pPr>
            <w:r w:rsidRPr="005E2302">
              <w:rPr>
                <w:lang w:eastAsia="ar-SA"/>
              </w:rPr>
              <w:t>м.п.</w:t>
            </w:r>
          </w:p>
        </w:tc>
      </w:tr>
    </w:tbl>
    <w:p w:rsidR="005E2302" w:rsidRDefault="005E2302" w:rsidP="005E2302">
      <w:pPr>
        <w:rPr>
          <w:rFonts w:eastAsia="Calibri"/>
          <w:sz w:val="22"/>
          <w:szCs w:val="22"/>
          <w:lang w:eastAsia="en-US"/>
        </w:rPr>
      </w:pPr>
    </w:p>
    <w:p w:rsidR="0022434D" w:rsidRPr="005E2302" w:rsidRDefault="005E2302" w:rsidP="005E2302">
      <w:pPr>
        <w:tabs>
          <w:tab w:val="center" w:pos="7710"/>
        </w:tabs>
        <w:rPr>
          <w:rFonts w:eastAsia="Calibri"/>
          <w:sz w:val="22"/>
          <w:szCs w:val="22"/>
          <w:lang w:eastAsia="en-US"/>
        </w:rPr>
        <w:sectPr w:rsidR="0022434D" w:rsidRPr="005E2302" w:rsidSect="0022434D">
          <w:headerReference w:type="even" r:id="rId21"/>
          <w:footerReference w:type="even" r:id="rId22"/>
          <w:pgSz w:w="16838" w:h="11906" w:orient="landscape"/>
          <w:pgMar w:top="1134" w:right="851" w:bottom="567" w:left="567" w:header="709" w:footer="709" w:gutter="0"/>
          <w:cols w:space="708"/>
          <w:titlePg/>
          <w:docGrid w:linePitch="360"/>
        </w:sectPr>
      </w:pPr>
      <w:r>
        <w:rPr>
          <w:rFonts w:eastAsia="Calibri"/>
          <w:sz w:val="22"/>
          <w:szCs w:val="22"/>
          <w:lang w:eastAsia="en-US"/>
        </w:rPr>
        <w:tab/>
      </w:r>
    </w:p>
    <w:p w:rsidR="00CF466E" w:rsidRPr="000D756F" w:rsidRDefault="00CF466E" w:rsidP="00CF466E">
      <w:pPr>
        <w:widowControl w:val="0"/>
        <w:autoSpaceDE w:val="0"/>
        <w:autoSpaceDN w:val="0"/>
        <w:adjustRightInd w:val="0"/>
        <w:jc w:val="both"/>
        <w:outlineLvl w:val="0"/>
        <w:rPr>
          <w:rFonts w:eastAsia="Calibri"/>
          <w:sz w:val="22"/>
          <w:szCs w:val="22"/>
          <w:lang w:eastAsia="en-US"/>
        </w:rPr>
      </w:pPr>
    </w:p>
    <w:sectPr w:rsidR="00CF466E" w:rsidRPr="000D756F" w:rsidSect="00BB50C6">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57A9" w:rsidRDefault="00B857A9">
      <w:r>
        <w:separator/>
      </w:r>
    </w:p>
  </w:endnote>
  <w:endnote w:type="continuationSeparator" w:id="0">
    <w:p w:rsidR="00B857A9" w:rsidRDefault="00B85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DL">
    <w:altName w:val="Segoe Print"/>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A9F" w:rsidRDefault="00840A9F" w:rsidP="000C1233">
    <w:pPr>
      <w:pStyle w:val="aff"/>
      <w:framePr w:wrap="around" w:vAnchor="text" w:hAnchor="margin" w:xAlign="right" w:y="1"/>
      <w:rPr>
        <w:rStyle w:val="af5"/>
      </w:rPr>
    </w:pPr>
    <w:r>
      <w:rPr>
        <w:rStyle w:val="af5"/>
      </w:rPr>
      <w:fldChar w:fldCharType="begin"/>
    </w:r>
    <w:r>
      <w:rPr>
        <w:rStyle w:val="af5"/>
      </w:rPr>
      <w:instrText xml:space="preserve">PAGE  </w:instrText>
    </w:r>
    <w:r>
      <w:rPr>
        <w:rStyle w:val="af5"/>
      </w:rPr>
      <w:fldChar w:fldCharType="end"/>
    </w:r>
  </w:p>
  <w:p w:rsidR="00840A9F" w:rsidRDefault="00840A9F">
    <w:pPr>
      <w:pStyle w:val="aff"/>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57A9" w:rsidRDefault="00B857A9">
      <w:r>
        <w:separator/>
      </w:r>
    </w:p>
  </w:footnote>
  <w:footnote w:type="continuationSeparator" w:id="0">
    <w:p w:rsidR="00B857A9" w:rsidRDefault="00B857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0A9F" w:rsidRDefault="00840A9F">
    <w:pPr>
      <w:pStyle w:val="afd"/>
      <w:framePr w:wrap="around" w:vAnchor="text" w:hAnchor="margin" w:xAlign="center" w:y="1"/>
      <w:rPr>
        <w:rStyle w:val="af5"/>
      </w:rPr>
    </w:pPr>
    <w:r>
      <w:rPr>
        <w:rStyle w:val="af5"/>
      </w:rPr>
      <w:fldChar w:fldCharType="begin"/>
    </w:r>
    <w:r>
      <w:rPr>
        <w:rStyle w:val="af5"/>
      </w:rPr>
      <w:instrText xml:space="preserve">PAGE  </w:instrText>
    </w:r>
    <w:r>
      <w:rPr>
        <w:rStyle w:val="af5"/>
      </w:rPr>
      <w:fldChar w:fldCharType="separate"/>
    </w:r>
    <w:r>
      <w:rPr>
        <w:rStyle w:val="af5"/>
      </w:rPr>
      <w:t>24</w:t>
    </w:r>
    <w:r>
      <w:rPr>
        <w:rStyle w:val="af5"/>
      </w:rPr>
      <w:fldChar w:fldCharType="end"/>
    </w:r>
  </w:p>
  <w:p w:rsidR="00840A9F" w:rsidRDefault="00840A9F">
    <w:pPr>
      <w:pStyle w:val="a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78434A2"/>
    <w:multiLevelType w:val="singleLevel"/>
    <w:tmpl w:val="B78434A2"/>
    <w:lvl w:ilvl="0">
      <w:start w:val="1"/>
      <w:numFmt w:val="decimal"/>
      <w:suff w:val="space"/>
      <w:lvlText w:val="%1)"/>
      <w:lvlJc w:val="left"/>
    </w:lvl>
  </w:abstractNum>
  <w:abstractNum w:abstractNumId="1" w15:restartNumberingAfterBreak="0">
    <w:nsid w:val="FFFFFF7D"/>
    <w:multiLevelType w:val="singleLevel"/>
    <w:tmpl w:val="43883DE8"/>
    <w:lvl w:ilvl="0">
      <w:start w:val="1"/>
      <w:numFmt w:val="decimal"/>
      <w:pStyle w:val="3"/>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2"/>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30"/>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31"/>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20"/>
      <w:lvlText w:val=""/>
      <w:lvlJc w:val="left"/>
      <w:pPr>
        <w:tabs>
          <w:tab w:val="num" w:pos="926"/>
        </w:tabs>
        <w:ind w:left="926" w:hanging="360"/>
      </w:pPr>
      <w:rPr>
        <w:rFonts w:ascii="Symbol" w:hAnsi="Symbol" w:hint="default"/>
      </w:rPr>
    </w:lvl>
  </w:abstractNum>
  <w:abstractNum w:abstractNumId="7" w15:restartNumberingAfterBreak="0">
    <w:nsid w:val="01845EE3"/>
    <w:multiLevelType w:val="hybridMultilevel"/>
    <w:tmpl w:val="E0D031FC"/>
    <w:lvl w:ilvl="0" w:tplc="28D6F3E8">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2047297"/>
    <w:multiLevelType w:val="hybridMultilevel"/>
    <w:tmpl w:val="BA3E54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4F31A1B"/>
    <w:multiLevelType w:val="multilevel"/>
    <w:tmpl w:val="A0207214"/>
    <w:lvl w:ilvl="0">
      <w:start w:val="5"/>
      <w:numFmt w:val="decimal"/>
      <w:lvlText w:val="%1."/>
      <w:lvlJc w:val="left"/>
      <w:pPr>
        <w:ind w:left="360" w:hanging="360"/>
      </w:pPr>
      <w:rPr>
        <w:rFonts w:hint="default"/>
      </w:rPr>
    </w:lvl>
    <w:lvl w:ilvl="1">
      <w:start w:val="4"/>
      <w:numFmt w:val="decimal"/>
      <w:lvlText w:val="%1.%2."/>
      <w:lvlJc w:val="left"/>
      <w:pPr>
        <w:ind w:left="1288" w:hanging="360"/>
      </w:pPr>
      <w:rPr>
        <w:rFonts w:hint="default"/>
        <w:b w:val="0"/>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10" w15:restartNumberingAfterBreak="0">
    <w:nsid w:val="08FF4F0E"/>
    <w:multiLevelType w:val="hybridMultilevel"/>
    <w:tmpl w:val="A120E1F2"/>
    <w:lvl w:ilvl="0" w:tplc="EA88287C">
      <w:start w:val="2"/>
      <w:numFmt w:val="decimal"/>
      <w:lvlText w:val="%1"/>
      <w:lvlJc w:val="left"/>
      <w:pPr>
        <w:ind w:left="645" w:hanging="360"/>
      </w:pPr>
      <w:rPr>
        <w:sz w:val="22"/>
      </w:rPr>
    </w:lvl>
    <w:lvl w:ilvl="1" w:tplc="04190019">
      <w:start w:val="1"/>
      <w:numFmt w:val="lowerLetter"/>
      <w:lvlText w:val="%2."/>
      <w:lvlJc w:val="left"/>
      <w:pPr>
        <w:ind w:left="1365" w:hanging="360"/>
      </w:pPr>
    </w:lvl>
    <w:lvl w:ilvl="2" w:tplc="0419001B">
      <w:start w:val="1"/>
      <w:numFmt w:val="lowerRoman"/>
      <w:lvlText w:val="%3."/>
      <w:lvlJc w:val="right"/>
      <w:pPr>
        <w:ind w:left="2085" w:hanging="180"/>
      </w:pPr>
    </w:lvl>
    <w:lvl w:ilvl="3" w:tplc="0419000F">
      <w:start w:val="1"/>
      <w:numFmt w:val="decimal"/>
      <w:lvlText w:val="%4."/>
      <w:lvlJc w:val="left"/>
      <w:pPr>
        <w:ind w:left="2805" w:hanging="360"/>
      </w:pPr>
    </w:lvl>
    <w:lvl w:ilvl="4" w:tplc="04190019">
      <w:start w:val="1"/>
      <w:numFmt w:val="lowerLetter"/>
      <w:lvlText w:val="%5."/>
      <w:lvlJc w:val="left"/>
      <w:pPr>
        <w:ind w:left="3525" w:hanging="360"/>
      </w:pPr>
    </w:lvl>
    <w:lvl w:ilvl="5" w:tplc="0419001B">
      <w:start w:val="1"/>
      <w:numFmt w:val="lowerRoman"/>
      <w:lvlText w:val="%6."/>
      <w:lvlJc w:val="right"/>
      <w:pPr>
        <w:ind w:left="4245" w:hanging="180"/>
      </w:pPr>
    </w:lvl>
    <w:lvl w:ilvl="6" w:tplc="0419000F">
      <w:start w:val="1"/>
      <w:numFmt w:val="decimal"/>
      <w:lvlText w:val="%7."/>
      <w:lvlJc w:val="left"/>
      <w:pPr>
        <w:ind w:left="4965" w:hanging="360"/>
      </w:pPr>
    </w:lvl>
    <w:lvl w:ilvl="7" w:tplc="04190019">
      <w:start w:val="1"/>
      <w:numFmt w:val="lowerLetter"/>
      <w:lvlText w:val="%8."/>
      <w:lvlJc w:val="left"/>
      <w:pPr>
        <w:ind w:left="5685" w:hanging="360"/>
      </w:pPr>
    </w:lvl>
    <w:lvl w:ilvl="8" w:tplc="0419001B">
      <w:start w:val="1"/>
      <w:numFmt w:val="lowerRoman"/>
      <w:lvlText w:val="%9."/>
      <w:lvlJc w:val="right"/>
      <w:pPr>
        <w:ind w:left="6405" w:hanging="180"/>
      </w:pPr>
    </w:lvl>
  </w:abstractNum>
  <w:abstractNum w:abstractNumId="11" w15:restartNumberingAfterBreak="0">
    <w:nsid w:val="0BC24EB7"/>
    <w:multiLevelType w:val="hybridMultilevel"/>
    <w:tmpl w:val="25D496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3C76FF5"/>
    <w:multiLevelType w:val="hybridMultilevel"/>
    <w:tmpl w:val="ABC2E2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957443D"/>
    <w:multiLevelType w:val="multilevel"/>
    <w:tmpl w:val="4BA21B0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AC77929"/>
    <w:multiLevelType w:val="hybridMultilevel"/>
    <w:tmpl w:val="BC6896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E7E04D5"/>
    <w:multiLevelType w:val="singleLevel"/>
    <w:tmpl w:val="D34A6FD8"/>
    <w:lvl w:ilvl="0">
      <w:start w:val="1"/>
      <w:numFmt w:val="decimal"/>
      <w:pStyle w:val="32"/>
      <w:lvlText w:val="%1."/>
      <w:lvlJc w:val="left"/>
      <w:pPr>
        <w:tabs>
          <w:tab w:val="num" w:pos="360"/>
        </w:tabs>
        <w:ind w:left="360" w:hanging="360"/>
      </w:pPr>
    </w:lvl>
  </w:abstractNum>
  <w:abstractNum w:abstractNumId="16" w15:restartNumberingAfterBreak="0">
    <w:nsid w:val="20656E3D"/>
    <w:multiLevelType w:val="hybridMultilevel"/>
    <w:tmpl w:val="D82A80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34F4E8D"/>
    <w:multiLevelType w:val="multilevel"/>
    <w:tmpl w:val="77E03DF8"/>
    <w:lvl w:ilvl="0">
      <w:start w:val="1"/>
      <w:numFmt w:val="decimal"/>
      <w:lvlText w:val="%1."/>
      <w:lvlJc w:val="left"/>
      <w:pPr>
        <w:ind w:left="2040" w:hanging="360"/>
      </w:pPr>
    </w:lvl>
    <w:lvl w:ilvl="1">
      <w:start w:val="1"/>
      <w:numFmt w:val="decimal"/>
      <w:pStyle w:val="a"/>
      <w:lvlText w:val="%1.%2."/>
      <w:lvlJc w:val="left"/>
      <w:pPr>
        <w:ind w:left="91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53D44B4"/>
    <w:multiLevelType w:val="hybridMultilevel"/>
    <w:tmpl w:val="F3BC04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69A1C9A"/>
    <w:multiLevelType w:val="hybridMultilevel"/>
    <w:tmpl w:val="0CC42B6E"/>
    <w:lvl w:ilvl="0" w:tplc="7DB04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97C244D"/>
    <w:multiLevelType w:val="hybridMultilevel"/>
    <w:tmpl w:val="AA006D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E2210D7"/>
    <w:multiLevelType w:val="hybridMultilevel"/>
    <w:tmpl w:val="980A30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E231EF9"/>
    <w:multiLevelType w:val="hybridMultilevel"/>
    <w:tmpl w:val="F29AB2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E48495A"/>
    <w:multiLevelType w:val="hybridMultilevel"/>
    <w:tmpl w:val="9CA0384A"/>
    <w:lvl w:ilvl="0" w:tplc="7DB04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45968E5"/>
    <w:multiLevelType w:val="hybridMultilevel"/>
    <w:tmpl w:val="A7AAD8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4A431C4"/>
    <w:multiLevelType w:val="hybridMultilevel"/>
    <w:tmpl w:val="AF12BC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4F602D6"/>
    <w:multiLevelType w:val="hybridMultilevel"/>
    <w:tmpl w:val="FC9A67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35E13377"/>
    <w:multiLevelType w:val="hybridMultilevel"/>
    <w:tmpl w:val="203E55DE"/>
    <w:lvl w:ilvl="0" w:tplc="7DB0417A">
      <w:start w:val="1"/>
      <w:numFmt w:val="bullet"/>
      <w:lvlText w:val=""/>
      <w:lvlJc w:val="left"/>
      <w:pPr>
        <w:ind w:left="760" w:hanging="360"/>
      </w:pPr>
      <w:rPr>
        <w:rFonts w:ascii="Symbol" w:hAnsi="Symbol" w:hint="default"/>
      </w:rPr>
    </w:lvl>
    <w:lvl w:ilvl="1" w:tplc="04190003" w:tentative="1">
      <w:start w:val="1"/>
      <w:numFmt w:val="bullet"/>
      <w:lvlText w:val="o"/>
      <w:lvlJc w:val="left"/>
      <w:pPr>
        <w:ind w:left="1480" w:hanging="360"/>
      </w:pPr>
      <w:rPr>
        <w:rFonts w:ascii="Courier New" w:hAnsi="Courier New" w:cs="Courier New" w:hint="default"/>
      </w:rPr>
    </w:lvl>
    <w:lvl w:ilvl="2" w:tplc="04190005" w:tentative="1">
      <w:start w:val="1"/>
      <w:numFmt w:val="bullet"/>
      <w:lvlText w:val=""/>
      <w:lvlJc w:val="left"/>
      <w:pPr>
        <w:ind w:left="2200" w:hanging="360"/>
      </w:pPr>
      <w:rPr>
        <w:rFonts w:ascii="Wingdings" w:hAnsi="Wingdings" w:hint="default"/>
      </w:rPr>
    </w:lvl>
    <w:lvl w:ilvl="3" w:tplc="04190001" w:tentative="1">
      <w:start w:val="1"/>
      <w:numFmt w:val="bullet"/>
      <w:lvlText w:val=""/>
      <w:lvlJc w:val="left"/>
      <w:pPr>
        <w:ind w:left="2920" w:hanging="360"/>
      </w:pPr>
      <w:rPr>
        <w:rFonts w:ascii="Symbol" w:hAnsi="Symbol" w:hint="default"/>
      </w:rPr>
    </w:lvl>
    <w:lvl w:ilvl="4" w:tplc="04190003" w:tentative="1">
      <w:start w:val="1"/>
      <w:numFmt w:val="bullet"/>
      <w:lvlText w:val="o"/>
      <w:lvlJc w:val="left"/>
      <w:pPr>
        <w:ind w:left="3640" w:hanging="360"/>
      </w:pPr>
      <w:rPr>
        <w:rFonts w:ascii="Courier New" w:hAnsi="Courier New" w:cs="Courier New" w:hint="default"/>
      </w:rPr>
    </w:lvl>
    <w:lvl w:ilvl="5" w:tplc="04190005" w:tentative="1">
      <w:start w:val="1"/>
      <w:numFmt w:val="bullet"/>
      <w:lvlText w:val=""/>
      <w:lvlJc w:val="left"/>
      <w:pPr>
        <w:ind w:left="4360" w:hanging="360"/>
      </w:pPr>
      <w:rPr>
        <w:rFonts w:ascii="Wingdings" w:hAnsi="Wingdings" w:hint="default"/>
      </w:rPr>
    </w:lvl>
    <w:lvl w:ilvl="6" w:tplc="04190001" w:tentative="1">
      <w:start w:val="1"/>
      <w:numFmt w:val="bullet"/>
      <w:lvlText w:val=""/>
      <w:lvlJc w:val="left"/>
      <w:pPr>
        <w:ind w:left="5080" w:hanging="360"/>
      </w:pPr>
      <w:rPr>
        <w:rFonts w:ascii="Symbol" w:hAnsi="Symbol" w:hint="default"/>
      </w:rPr>
    </w:lvl>
    <w:lvl w:ilvl="7" w:tplc="04190003" w:tentative="1">
      <w:start w:val="1"/>
      <w:numFmt w:val="bullet"/>
      <w:lvlText w:val="o"/>
      <w:lvlJc w:val="left"/>
      <w:pPr>
        <w:ind w:left="5800" w:hanging="360"/>
      </w:pPr>
      <w:rPr>
        <w:rFonts w:ascii="Courier New" w:hAnsi="Courier New" w:cs="Courier New" w:hint="default"/>
      </w:rPr>
    </w:lvl>
    <w:lvl w:ilvl="8" w:tplc="04190005" w:tentative="1">
      <w:start w:val="1"/>
      <w:numFmt w:val="bullet"/>
      <w:lvlText w:val=""/>
      <w:lvlJc w:val="left"/>
      <w:pPr>
        <w:ind w:left="6520" w:hanging="360"/>
      </w:pPr>
      <w:rPr>
        <w:rFonts w:ascii="Wingdings" w:hAnsi="Wingdings" w:hint="default"/>
      </w:rPr>
    </w:lvl>
  </w:abstractNum>
  <w:abstractNum w:abstractNumId="28" w15:restartNumberingAfterBreak="0">
    <w:nsid w:val="36C842F4"/>
    <w:multiLevelType w:val="hybridMultilevel"/>
    <w:tmpl w:val="888C09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B0144C0"/>
    <w:multiLevelType w:val="hybridMultilevel"/>
    <w:tmpl w:val="638A20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3B6839BB"/>
    <w:multiLevelType w:val="hybridMultilevel"/>
    <w:tmpl w:val="DB0A8D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3CEC7503"/>
    <w:multiLevelType w:val="hybridMultilevel"/>
    <w:tmpl w:val="A3301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DBF6C3C"/>
    <w:multiLevelType w:val="hybridMultilevel"/>
    <w:tmpl w:val="0E2867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4F791F35"/>
    <w:multiLevelType w:val="hybridMultilevel"/>
    <w:tmpl w:val="3C8AEA7E"/>
    <w:lvl w:ilvl="0" w:tplc="D1BCB9B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50395034"/>
    <w:multiLevelType w:val="multilevel"/>
    <w:tmpl w:val="9446A66A"/>
    <w:lvl w:ilvl="0">
      <w:start w:val="1"/>
      <w:numFmt w:val="decimal"/>
      <w:pStyle w:val="1"/>
      <w:lvlText w:val="%1."/>
      <w:lvlJc w:val="left"/>
      <w:pPr>
        <w:tabs>
          <w:tab w:val="num" w:pos="432"/>
        </w:tabs>
        <w:ind w:left="432" w:hanging="432"/>
      </w:pPr>
      <w:rPr>
        <w:rFonts w:ascii="Times New Roman" w:hAnsi="Times New Roman" w:hint="default"/>
        <w:sz w:val="26"/>
        <w:szCs w:val="26"/>
      </w:rPr>
    </w:lvl>
    <w:lvl w:ilvl="1">
      <w:start w:val="1"/>
      <w:numFmt w:val="decimal"/>
      <w:pStyle w:val="21"/>
      <w:lvlText w:val="%1.%2."/>
      <w:lvlJc w:val="left"/>
      <w:pPr>
        <w:tabs>
          <w:tab w:val="num" w:pos="576"/>
        </w:tabs>
        <w:ind w:left="576" w:hanging="576"/>
      </w:pPr>
      <w:rPr>
        <w:rFonts w:hint="default"/>
        <w:b w:val="0"/>
        <w:sz w:val="26"/>
        <w:szCs w:val="26"/>
      </w:rPr>
    </w:lvl>
    <w:lvl w:ilvl="2">
      <w:start w:val="1"/>
      <w:numFmt w:val="decimal"/>
      <w:lvlText w:val="8.%3."/>
      <w:lvlJc w:val="left"/>
      <w:pPr>
        <w:tabs>
          <w:tab w:val="num" w:pos="1260"/>
        </w:tabs>
        <w:ind w:left="1260" w:hanging="360"/>
      </w:pPr>
      <w:rPr>
        <w:rFonts w:hint="default"/>
        <w:sz w:val="26"/>
        <w:szCs w:val="26"/>
      </w:rPr>
    </w:lvl>
    <w:lvl w:ilvl="3">
      <w:start w:val="1"/>
      <w:numFmt w:val="decimal"/>
      <w:pStyle w:val="40"/>
      <w:lvlText w:val="%1.%2.%3.%4."/>
      <w:lvlJc w:val="left"/>
      <w:pPr>
        <w:tabs>
          <w:tab w:val="num" w:pos="1224"/>
        </w:tabs>
        <w:ind w:left="1224" w:hanging="864"/>
      </w:pPr>
      <w:rPr>
        <w:rFonts w:ascii="Times New Roman" w:hAnsi="Times New Roman" w:hint="default"/>
        <w:i w:val="0"/>
        <w:sz w:val="26"/>
        <w:szCs w:val="26"/>
      </w:rPr>
    </w:lvl>
    <w:lvl w:ilvl="4">
      <w:start w:val="1"/>
      <w:numFmt w:val="russianLower"/>
      <w:lvlText w:val="%5)"/>
      <w:lvlJc w:val="left"/>
      <w:pPr>
        <w:tabs>
          <w:tab w:val="num" w:pos="1800"/>
        </w:tabs>
        <w:ind w:left="1800" w:hanging="360"/>
      </w:pPr>
      <w:rPr>
        <w:rFonts w:hint="default"/>
        <w:sz w:val="26"/>
        <w:szCs w:val="26"/>
      </w:rPr>
    </w:lvl>
    <w:lvl w:ilvl="5">
      <w:start w:val="1"/>
      <w:numFmt w:val="decimal"/>
      <w:pStyle w:val="6"/>
      <w:lvlText w:val="%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5" w15:restartNumberingAfterBreak="0">
    <w:nsid w:val="537B69E6"/>
    <w:multiLevelType w:val="hybridMultilevel"/>
    <w:tmpl w:val="D6EE29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3D26F25"/>
    <w:multiLevelType w:val="hybridMultilevel"/>
    <w:tmpl w:val="35AEC286"/>
    <w:lvl w:ilvl="0" w:tplc="7DB04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58F5001C"/>
    <w:multiLevelType w:val="multilevel"/>
    <w:tmpl w:val="B784F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5AEE35F4"/>
    <w:multiLevelType w:val="hybridMultilevel"/>
    <w:tmpl w:val="20748C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CBF60B0"/>
    <w:multiLevelType w:val="hybridMultilevel"/>
    <w:tmpl w:val="100862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0A31CAE"/>
    <w:multiLevelType w:val="multilevel"/>
    <w:tmpl w:val="32649F76"/>
    <w:lvl w:ilvl="0">
      <w:start w:val="2"/>
      <w:numFmt w:val="decimal"/>
      <w:pStyle w:val="1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num" w:pos="432"/>
        </w:tabs>
        <w:ind w:left="431" w:hanging="431"/>
      </w:pPr>
      <w:rPr>
        <w:rFonts w:hint="default"/>
        <w:b w:val="0"/>
      </w:rPr>
    </w:lvl>
    <w:lvl w:ilvl="3">
      <w:start w:val="1"/>
      <w:numFmt w:val="decimal"/>
      <w:lvlText w:val="%1.%2.%3.%4"/>
      <w:lvlJc w:val="left"/>
      <w:pPr>
        <w:tabs>
          <w:tab w:val="num" w:pos="432"/>
        </w:tabs>
        <w:ind w:left="431" w:hanging="431"/>
      </w:pPr>
      <w:rPr>
        <w:rFonts w:hint="default"/>
      </w:rPr>
    </w:lvl>
    <w:lvl w:ilvl="4">
      <w:start w:val="1"/>
      <w:numFmt w:val="decimal"/>
      <w:lvlText w:val="%1.%2.%3.%4.%5"/>
      <w:lvlJc w:val="left"/>
      <w:pPr>
        <w:tabs>
          <w:tab w:val="num" w:pos="432"/>
        </w:tabs>
        <w:ind w:left="431" w:hanging="431"/>
      </w:pPr>
      <w:rPr>
        <w:rFonts w:hint="default"/>
      </w:rPr>
    </w:lvl>
    <w:lvl w:ilvl="5">
      <w:start w:val="1"/>
      <w:numFmt w:val="decimal"/>
      <w:lvlText w:val="%1.%2.%3.%4.%5.%6"/>
      <w:lvlJc w:val="left"/>
      <w:pPr>
        <w:tabs>
          <w:tab w:val="num" w:pos="432"/>
        </w:tabs>
        <w:ind w:left="431" w:hanging="431"/>
      </w:pPr>
      <w:rPr>
        <w:rFonts w:hint="default"/>
      </w:rPr>
    </w:lvl>
    <w:lvl w:ilvl="6">
      <w:start w:val="1"/>
      <w:numFmt w:val="decimal"/>
      <w:lvlText w:val="%1.%2.%3.%4.%5.%6.%7"/>
      <w:lvlJc w:val="left"/>
      <w:pPr>
        <w:tabs>
          <w:tab w:val="num" w:pos="432"/>
        </w:tabs>
        <w:ind w:left="431" w:hanging="431"/>
      </w:pPr>
      <w:rPr>
        <w:rFonts w:hint="default"/>
      </w:rPr>
    </w:lvl>
    <w:lvl w:ilvl="7">
      <w:start w:val="1"/>
      <w:numFmt w:val="decimal"/>
      <w:lvlText w:val="%1.%2.%3.%4.%5.%6.%7.%8"/>
      <w:lvlJc w:val="left"/>
      <w:pPr>
        <w:tabs>
          <w:tab w:val="num" w:pos="432"/>
        </w:tabs>
        <w:ind w:left="431" w:hanging="431"/>
      </w:pPr>
      <w:rPr>
        <w:rFonts w:hint="default"/>
      </w:rPr>
    </w:lvl>
    <w:lvl w:ilvl="8">
      <w:start w:val="1"/>
      <w:numFmt w:val="decimal"/>
      <w:lvlText w:val="%1.%2.%3.%4.%5.%6.%7.%8.%9"/>
      <w:lvlJc w:val="left"/>
      <w:pPr>
        <w:tabs>
          <w:tab w:val="num" w:pos="432"/>
        </w:tabs>
        <w:ind w:left="431" w:hanging="431"/>
      </w:pPr>
      <w:rPr>
        <w:rFonts w:hint="default"/>
      </w:rPr>
    </w:lvl>
  </w:abstractNum>
  <w:abstractNum w:abstractNumId="41" w15:restartNumberingAfterBreak="0">
    <w:nsid w:val="60E33A85"/>
    <w:multiLevelType w:val="hybridMultilevel"/>
    <w:tmpl w:val="639CAF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5861A1C"/>
    <w:multiLevelType w:val="hybridMultilevel"/>
    <w:tmpl w:val="928A45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642339F"/>
    <w:multiLevelType w:val="hybridMultilevel"/>
    <w:tmpl w:val="3FDC54DA"/>
    <w:lvl w:ilvl="0" w:tplc="7DB04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7F27D10"/>
    <w:multiLevelType w:val="hybridMultilevel"/>
    <w:tmpl w:val="2F482FBC"/>
    <w:lvl w:ilvl="0" w:tplc="7DB04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6BA73156"/>
    <w:multiLevelType w:val="hybridMultilevel"/>
    <w:tmpl w:val="E8E2BA40"/>
    <w:lvl w:ilvl="0" w:tplc="FFFFFFFF">
      <w:start w:val="3"/>
      <w:numFmt w:val="upperRoman"/>
      <w:pStyle w:val="41"/>
      <w:lvlText w:val="%1."/>
      <w:lvlJc w:val="left"/>
      <w:pPr>
        <w:tabs>
          <w:tab w:val="num" w:pos="1260"/>
        </w:tabs>
        <w:ind w:left="1260" w:hanging="720"/>
      </w:pPr>
      <w:rPr>
        <w:rFonts w:hint="default"/>
      </w:rPr>
    </w:lvl>
    <w:lvl w:ilvl="1" w:tplc="FFFFFFFF" w:tentative="1">
      <w:start w:val="1"/>
      <w:numFmt w:val="lowerLetter"/>
      <w:lvlText w:val="%2."/>
      <w:lvlJc w:val="left"/>
      <w:pPr>
        <w:tabs>
          <w:tab w:val="num" w:pos="1620"/>
        </w:tabs>
        <w:ind w:left="1620" w:hanging="360"/>
      </w:pPr>
    </w:lvl>
    <w:lvl w:ilvl="2" w:tplc="FFFFFFFF" w:tentative="1">
      <w:start w:val="1"/>
      <w:numFmt w:val="lowerRoman"/>
      <w:lvlText w:val="%3."/>
      <w:lvlJc w:val="right"/>
      <w:pPr>
        <w:tabs>
          <w:tab w:val="num" w:pos="2340"/>
        </w:tabs>
        <w:ind w:left="2340" w:hanging="180"/>
      </w:pPr>
    </w:lvl>
    <w:lvl w:ilvl="3" w:tplc="FFFFFFFF" w:tentative="1">
      <w:start w:val="1"/>
      <w:numFmt w:val="decimal"/>
      <w:lvlText w:val="%4."/>
      <w:lvlJc w:val="left"/>
      <w:pPr>
        <w:tabs>
          <w:tab w:val="num" w:pos="3060"/>
        </w:tabs>
        <w:ind w:left="3060" w:hanging="360"/>
      </w:pPr>
    </w:lvl>
    <w:lvl w:ilvl="4" w:tplc="FFFFFFFF" w:tentative="1">
      <w:start w:val="1"/>
      <w:numFmt w:val="lowerLetter"/>
      <w:lvlText w:val="%5."/>
      <w:lvlJc w:val="left"/>
      <w:pPr>
        <w:tabs>
          <w:tab w:val="num" w:pos="3780"/>
        </w:tabs>
        <w:ind w:left="3780" w:hanging="360"/>
      </w:pPr>
    </w:lvl>
    <w:lvl w:ilvl="5" w:tplc="FFFFFFFF" w:tentative="1">
      <w:start w:val="1"/>
      <w:numFmt w:val="lowerRoman"/>
      <w:lvlText w:val="%6."/>
      <w:lvlJc w:val="right"/>
      <w:pPr>
        <w:tabs>
          <w:tab w:val="num" w:pos="4500"/>
        </w:tabs>
        <w:ind w:left="4500" w:hanging="180"/>
      </w:pPr>
    </w:lvl>
    <w:lvl w:ilvl="6" w:tplc="FFFFFFFF" w:tentative="1">
      <w:start w:val="1"/>
      <w:numFmt w:val="decimal"/>
      <w:lvlText w:val="%7."/>
      <w:lvlJc w:val="left"/>
      <w:pPr>
        <w:tabs>
          <w:tab w:val="num" w:pos="5220"/>
        </w:tabs>
        <w:ind w:left="5220" w:hanging="360"/>
      </w:pPr>
    </w:lvl>
    <w:lvl w:ilvl="7" w:tplc="FFFFFFFF" w:tentative="1">
      <w:start w:val="1"/>
      <w:numFmt w:val="lowerLetter"/>
      <w:lvlText w:val="%8."/>
      <w:lvlJc w:val="left"/>
      <w:pPr>
        <w:tabs>
          <w:tab w:val="num" w:pos="5940"/>
        </w:tabs>
        <w:ind w:left="5940" w:hanging="360"/>
      </w:pPr>
    </w:lvl>
    <w:lvl w:ilvl="8" w:tplc="FFFFFFFF" w:tentative="1">
      <w:start w:val="1"/>
      <w:numFmt w:val="lowerRoman"/>
      <w:lvlText w:val="%9."/>
      <w:lvlJc w:val="right"/>
      <w:pPr>
        <w:tabs>
          <w:tab w:val="num" w:pos="6660"/>
        </w:tabs>
        <w:ind w:left="6660" w:hanging="180"/>
      </w:pPr>
    </w:lvl>
  </w:abstractNum>
  <w:abstractNum w:abstractNumId="46" w15:restartNumberingAfterBreak="0">
    <w:nsid w:val="6CF70BC1"/>
    <w:multiLevelType w:val="multilevel"/>
    <w:tmpl w:val="EB605EC0"/>
    <w:lvl w:ilvl="0">
      <w:start w:val="1"/>
      <w:numFmt w:val="decimal"/>
      <w:pStyle w:val="a0"/>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a1"/>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7" w15:restartNumberingAfterBreak="0">
    <w:nsid w:val="6E5C046C"/>
    <w:multiLevelType w:val="multilevel"/>
    <w:tmpl w:val="6E5C046C"/>
    <w:lvl w:ilvl="0">
      <w:start w:val="1"/>
      <w:numFmt w:val="decimal"/>
      <w:lvlText w:val="%1)"/>
      <w:lvlJc w:val="left"/>
      <w:pPr>
        <w:ind w:left="1069" w:hanging="360"/>
      </w:pPr>
      <w:rPr>
        <w:rFonts w:hint="default"/>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43328D5"/>
    <w:multiLevelType w:val="multilevel"/>
    <w:tmpl w:val="DC16EDDE"/>
    <w:lvl w:ilvl="0">
      <w:start w:val="5"/>
      <w:numFmt w:val="decimal"/>
      <w:lvlText w:val="%1."/>
      <w:lvlJc w:val="left"/>
      <w:pPr>
        <w:ind w:left="360" w:hanging="360"/>
      </w:pPr>
      <w:rPr>
        <w:rFonts w:hint="default"/>
      </w:rPr>
    </w:lvl>
    <w:lvl w:ilvl="1">
      <w:start w:val="1"/>
      <w:numFmt w:val="decimal"/>
      <w:lvlText w:val="%1.%2."/>
      <w:lvlJc w:val="left"/>
      <w:pPr>
        <w:ind w:left="1288" w:hanging="360"/>
      </w:pPr>
      <w:rPr>
        <w:rFonts w:hint="default"/>
        <w:b w:val="0"/>
      </w:rPr>
    </w:lvl>
    <w:lvl w:ilvl="2">
      <w:start w:val="1"/>
      <w:numFmt w:val="decimal"/>
      <w:lvlText w:val="%1.%2.%3."/>
      <w:lvlJc w:val="left"/>
      <w:pPr>
        <w:ind w:left="2576" w:hanging="72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7936" w:hanging="1440"/>
      </w:pPr>
      <w:rPr>
        <w:rFonts w:hint="default"/>
      </w:rPr>
    </w:lvl>
    <w:lvl w:ilvl="8">
      <w:start w:val="1"/>
      <w:numFmt w:val="decimal"/>
      <w:lvlText w:val="%1.%2.%3.%4.%5.%6.%7.%8.%9."/>
      <w:lvlJc w:val="left"/>
      <w:pPr>
        <w:ind w:left="9224" w:hanging="1800"/>
      </w:pPr>
      <w:rPr>
        <w:rFonts w:hint="default"/>
      </w:rPr>
    </w:lvl>
  </w:abstractNum>
  <w:abstractNum w:abstractNumId="50" w15:restartNumberingAfterBreak="0">
    <w:nsid w:val="74F109E5"/>
    <w:multiLevelType w:val="multilevel"/>
    <w:tmpl w:val="167CE4AA"/>
    <w:lvl w:ilvl="0">
      <w:start w:val="1"/>
      <w:numFmt w:val="decimal"/>
      <w:lvlText w:val="%1."/>
      <w:lvlJc w:val="left"/>
      <w:pPr>
        <w:ind w:left="360" w:hanging="360"/>
      </w:pPr>
      <w:rPr>
        <w:rFonts w:cs="Times New Roman"/>
        <w:b/>
        <w:i w:val="0"/>
      </w:rPr>
    </w:lvl>
    <w:lvl w:ilvl="1">
      <w:start w:val="1"/>
      <w:numFmt w:val="decimal"/>
      <w:lvlText w:val="%1.%2."/>
      <w:lvlJc w:val="left"/>
      <w:pPr>
        <w:ind w:left="1000" w:hanging="432"/>
      </w:pPr>
      <w:rPr>
        <w:rFonts w:cs="Times New Roman"/>
        <w:b w:val="0"/>
        <w:i w:val="0"/>
      </w:rPr>
    </w:lvl>
    <w:lvl w:ilvl="2">
      <w:start w:val="1"/>
      <w:numFmt w:val="decimal"/>
      <w:lvlText w:val="%1.%2.%3."/>
      <w:lvlJc w:val="left"/>
      <w:pPr>
        <w:ind w:left="787" w:hanging="504"/>
      </w:pPr>
      <w:rPr>
        <w:rFonts w:cs="Times New Roman"/>
        <w:i w:val="0"/>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51" w15:restartNumberingAfterBreak="0">
    <w:nsid w:val="768D507C"/>
    <w:multiLevelType w:val="hybridMultilevel"/>
    <w:tmpl w:val="C46A8D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7729343C"/>
    <w:multiLevelType w:val="hybridMultilevel"/>
    <w:tmpl w:val="4C829E18"/>
    <w:lvl w:ilvl="0" w:tplc="7DB041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7A2E14D7"/>
    <w:multiLevelType w:val="hybridMultilevel"/>
    <w:tmpl w:val="527489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4"/>
  </w:num>
  <w:num w:numId="2">
    <w:abstractNumId w:val="45"/>
  </w:num>
  <w:num w:numId="3">
    <w:abstractNumId w:val="6"/>
  </w:num>
  <w:num w:numId="4">
    <w:abstractNumId w:val="5"/>
  </w:num>
  <w:num w:numId="5">
    <w:abstractNumId w:val="4"/>
  </w:num>
  <w:num w:numId="6">
    <w:abstractNumId w:val="3"/>
  </w:num>
  <w:num w:numId="7">
    <w:abstractNumId w:val="2"/>
  </w:num>
  <w:num w:numId="8">
    <w:abstractNumId w:val="1"/>
  </w:num>
  <w:num w:numId="9">
    <w:abstractNumId w:val="48"/>
  </w:num>
  <w:num w:numId="10">
    <w:abstractNumId w:val="15"/>
  </w:num>
  <w:num w:numId="11">
    <w:abstractNumId w:val="46"/>
  </w:num>
  <w:num w:numId="12">
    <w:abstractNumId w:val="40"/>
  </w:num>
  <w:num w:numId="13">
    <w:abstractNumId w:val="17"/>
  </w:num>
  <w:num w:numId="14">
    <w:abstractNumId w:val="50"/>
  </w:num>
  <w:num w:numId="15">
    <w:abstractNumId w:val="9"/>
  </w:num>
  <w:num w:numId="16">
    <w:abstractNumId w:val="49"/>
  </w:num>
  <w:num w:numId="17">
    <w:abstractNumId w:val="7"/>
  </w:num>
  <w:num w:numId="18">
    <w:abstractNumId w:val="13"/>
  </w:num>
  <w:num w:numId="19">
    <w:abstractNumId w:val="33"/>
  </w:num>
  <w:num w:numId="20">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num>
  <w:num w:numId="22">
    <w:abstractNumId w:val="28"/>
  </w:num>
  <w:num w:numId="23">
    <w:abstractNumId w:val="25"/>
  </w:num>
  <w:num w:numId="24">
    <w:abstractNumId w:val="51"/>
  </w:num>
  <w:num w:numId="25">
    <w:abstractNumId w:val="18"/>
  </w:num>
  <w:num w:numId="26">
    <w:abstractNumId w:val="53"/>
  </w:num>
  <w:num w:numId="27">
    <w:abstractNumId w:val="20"/>
  </w:num>
  <w:num w:numId="28">
    <w:abstractNumId w:val="14"/>
  </w:num>
  <w:num w:numId="29">
    <w:abstractNumId w:val="38"/>
  </w:num>
  <w:num w:numId="30">
    <w:abstractNumId w:val="30"/>
  </w:num>
  <w:num w:numId="31">
    <w:abstractNumId w:val="11"/>
  </w:num>
  <w:num w:numId="32">
    <w:abstractNumId w:val="31"/>
  </w:num>
  <w:num w:numId="33">
    <w:abstractNumId w:val="21"/>
  </w:num>
  <w:num w:numId="34">
    <w:abstractNumId w:val="39"/>
  </w:num>
  <w:num w:numId="35">
    <w:abstractNumId w:val="12"/>
  </w:num>
  <w:num w:numId="36">
    <w:abstractNumId w:val="35"/>
  </w:num>
  <w:num w:numId="37">
    <w:abstractNumId w:val="22"/>
  </w:num>
  <w:num w:numId="38">
    <w:abstractNumId w:val="26"/>
  </w:num>
  <w:num w:numId="39">
    <w:abstractNumId w:val="32"/>
  </w:num>
  <w:num w:numId="40">
    <w:abstractNumId w:val="29"/>
  </w:num>
  <w:num w:numId="41">
    <w:abstractNumId w:val="8"/>
  </w:num>
  <w:num w:numId="42">
    <w:abstractNumId w:val="41"/>
  </w:num>
  <w:num w:numId="43">
    <w:abstractNumId w:val="24"/>
  </w:num>
  <w:num w:numId="44">
    <w:abstractNumId w:val="42"/>
  </w:num>
  <w:num w:numId="45">
    <w:abstractNumId w:val="37"/>
  </w:num>
  <w:num w:numId="46">
    <w:abstractNumId w:val="43"/>
  </w:num>
  <w:num w:numId="47">
    <w:abstractNumId w:val="27"/>
  </w:num>
  <w:num w:numId="48">
    <w:abstractNumId w:val="52"/>
  </w:num>
  <w:num w:numId="49">
    <w:abstractNumId w:val="44"/>
  </w:num>
  <w:num w:numId="50">
    <w:abstractNumId w:val="23"/>
  </w:num>
  <w:num w:numId="51">
    <w:abstractNumId w:val="19"/>
  </w:num>
  <w:num w:numId="52">
    <w:abstractNumId w:val="36"/>
  </w:num>
  <w:num w:numId="53">
    <w:abstractNumId w:val="47"/>
  </w:num>
  <w:num w:numId="54">
    <w:abstractNumId w:val="0"/>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37C"/>
    <w:rsid w:val="00001617"/>
    <w:rsid w:val="000017CC"/>
    <w:rsid w:val="00002916"/>
    <w:rsid w:val="00003406"/>
    <w:rsid w:val="00006050"/>
    <w:rsid w:val="000066C2"/>
    <w:rsid w:val="000115BF"/>
    <w:rsid w:val="00013330"/>
    <w:rsid w:val="000138AF"/>
    <w:rsid w:val="000145EC"/>
    <w:rsid w:val="0001645F"/>
    <w:rsid w:val="00017E81"/>
    <w:rsid w:val="0002148F"/>
    <w:rsid w:val="00021E0B"/>
    <w:rsid w:val="00022DFC"/>
    <w:rsid w:val="00022EFA"/>
    <w:rsid w:val="0002386A"/>
    <w:rsid w:val="00026C8C"/>
    <w:rsid w:val="00027931"/>
    <w:rsid w:val="000312B2"/>
    <w:rsid w:val="00031CAC"/>
    <w:rsid w:val="00032FA3"/>
    <w:rsid w:val="00035E65"/>
    <w:rsid w:val="00040A2C"/>
    <w:rsid w:val="0004108C"/>
    <w:rsid w:val="00042EC7"/>
    <w:rsid w:val="00046EC5"/>
    <w:rsid w:val="00047A1C"/>
    <w:rsid w:val="00047FDC"/>
    <w:rsid w:val="00053BC8"/>
    <w:rsid w:val="00054625"/>
    <w:rsid w:val="0005530A"/>
    <w:rsid w:val="0005699D"/>
    <w:rsid w:val="000570C2"/>
    <w:rsid w:val="000648FB"/>
    <w:rsid w:val="00066E26"/>
    <w:rsid w:val="0007248A"/>
    <w:rsid w:val="00081345"/>
    <w:rsid w:val="00084212"/>
    <w:rsid w:val="00087809"/>
    <w:rsid w:val="00087887"/>
    <w:rsid w:val="00087D1D"/>
    <w:rsid w:val="000916AD"/>
    <w:rsid w:val="00092BB9"/>
    <w:rsid w:val="00092FA0"/>
    <w:rsid w:val="00094514"/>
    <w:rsid w:val="0009675F"/>
    <w:rsid w:val="000A113B"/>
    <w:rsid w:val="000A417F"/>
    <w:rsid w:val="000A74FF"/>
    <w:rsid w:val="000B3C73"/>
    <w:rsid w:val="000B4891"/>
    <w:rsid w:val="000B547C"/>
    <w:rsid w:val="000C1233"/>
    <w:rsid w:val="000C297B"/>
    <w:rsid w:val="000C3F1E"/>
    <w:rsid w:val="000C4C49"/>
    <w:rsid w:val="000C523F"/>
    <w:rsid w:val="000C76E1"/>
    <w:rsid w:val="000C79EF"/>
    <w:rsid w:val="000D1065"/>
    <w:rsid w:val="000D1A8E"/>
    <w:rsid w:val="000D2971"/>
    <w:rsid w:val="000D3300"/>
    <w:rsid w:val="000D47E9"/>
    <w:rsid w:val="000D756F"/>
    <w:rsid w:val="000E084E"/>
    <w:rsid w:val="000E23EB"/>
    <w:rsid w:val="000E265D"/>
    <w:rsid w:val="000E268B"/>
    <w:rsid w:val="000E2A08"/>
    <w:rsid w:val="000E459F"/>
    <w:rsid w:val="000E4700"/>
    <w:rsid w:val="000E51AF"/>
    <w:rsid w:val="000F1958"/>
    <w:rsid w:val="000F1E20"/>
    <w:rsid w:val="000F2F6E"/>
    <w:rsid w:val="000F5A13"/>
    <w:rsid w:val="000F5B52"/>
    <w:rsid w:val="000F7F9E"/>
    <w:rsid w:val="00101598"/>
    <w:rsid w:val="00101C1F"/>
    <w:rsid w:val="00102570"/>
    <w:rsid w:val="001074C2"/>
    <w:rsid w:val="00107C39"/>
    <w:rsid w:val="00107E50"/>
    <w:rsid w:val="00110218"/>
    <w:rsid w:val="00110322"/>
    <w:rsid w:val="00110784"/>
    <w:rsid w:val="00112070"/>
    <w:rsid w:val="001131A6"/>
    <w:rsid w:val="0011574D"/>
    <w:rsid w:val="00122991"/>
    <w:rsid w:val="0012354A"/>
    <w:rsid w:val="001235E0"/>
    <w:rsid w:val="001247F6"/>
    <w:rsid w:val="001256C2"/>
    <w:rsid w:val="001325B7"/>
    <w:rsid w:val="001326FB"/>
    <w:rsid w:val="00132881"/>
    <w:rsid w:val="0013493A"/>
    <w:rsid w:val="00136D7D"/>
    <w:rsid w:val="00137853"/>
    <w:rsid w:val="0014061C"/>
    <w:rsid w:val="00142DC5"/>
    <w:rsid w:val="00145B40"/>
    <w:rsid w:val="00145EE9"/>
    <w:rsid w:val="00150BF8"/>
    <w:rsid w:val="00152073"/>
    <w:rsid w:val="001526C3"/>
    <w:rsid w:val="00152EBA"/>
    <w:rsid w:val="00153019"/>
    <w:rsid w:val="00155ABB"/>
    <w:rsid w:val="0016073B"/>
    <w:rsid w:val="00161252"/>
    <w:rsid w:val="00162920"/>
    <w:rsid w:val="00162F12"/>
    <w:rsid w:val="001631DF"/>
    <w:rsid w:val="00163379"/>
    <w:rsid w:val="00163449"/>
    <w:rsid w:val="001643E8"/>
    <w:rsid w:val="00164D3E"/>
    <w:rsid w:val="00165986"/>
    <w:rsid w:val="00166E24"/>
    <w:rsid w:val="0017150F"/>
    <w:rsid w:val="00176A81"/>
    <w:rsid w:val="00176C90"/>
    <w:rsid w:val="00176F44"/>
    <w:rsid w:val="00177F25"/>
    <w:rsid w:val="00184641"/>
    <w:rsid w:val="001863DB"/>
    <w:rsid w:val="00187797"/>
    <w:rsid w:val="00187D26"/>
    <w:rsid w:val="00191A48"/>
    <w:rsid w:val="00191E04"/>
    <w:rsid w:val="00191FFA"/>
    <w:rsid w:val="00194ABE"/>
    <w:rsid w:val="0019592A"/>
    <w:rsid w:val="001A0F16"/>
    <w:rsid w:val="001A3159"/>
    <w:rsid w:val="001B0491"/>
    <w:rsid w:val="001B0573"/>
    <w:rsid w:val="001B0F39"/>
    <w:rsid w:val="001B14F8"/>
    <w:rsid w:val="001B1B3C"/>
    <w:rsid w:val="001B3A16"/>
    <w:rsid w:val="001B45AD"/>
    <w:rsid w:val="001B4875"/>
    <w:rsid w:val="001B4CE4"/>
    <w:rsid w:val="001B686C"/>
    <w:rsid w:val="001C0190"/>
    <w:rsid w:val="001C0297"/>
    <w:rsid w:val="001C0330"/>
    <w:rsid w:val="001C3335"/>
    <w:rsid w:val="001C66EA"/>
    <w:rsid w:val="001C6B6C"/>
    <w:rsid w:val="001D3FF3"/>
    <w:rsid w:val="001D4AB6"/>
    <w:rsid w:val="001D5AB8"/>
    <w:rsid w:val="001D6610"/>
    <w:rsid w:val="001D7AD2"/>
    <w:rsid w:val="001D7B66"/>
    <w:rsid w:val="001E1324"/>
    <w:rsid w:val="001E29BE"/>
    <w:rsid w:val="001E466B"/>
    <w:rsid w:val="001E5AB1"/>
    <w:rsid w:val="001E6F06"/>
    <w:rsid w:val="001F3D69"/>
    <w:rsid w:val="001F6BB1"/>
    <w:rsid w:val="002003CB"/>
    <w:rsid w:val="00201F34"/>
    <w:rsid w:val="002024E3"/>
    <w:rsid w:val="00202933"/>
    <w:rsid w:val="0020303F"/>
    <w:rsid w:val="002042EA"/>
    <w:rsid w:val="0020560A"/>
    <w:rsid w:val="0021323F"/>
    <w:rsid w:val="00214FD0"/>
    <w:rsid w:val="00216DBD"/>
    <w:rsid w:val="00217C5D"/>
    <w:rsid w:val="00220E88"/>
    <w:rsid w:val="0022293C"/>
    <w:rsid w:val="00222ADC"/>
    <w:rsid w:val="00223C10"/>
    <w:rsid w:val="0022434D"/>
    <w:rsid w:val="002246B8"/>
    <w:rsid w:val="002267A8"/>
    <w:rsid w:val="00226AE9"/>
    <w:rsid w:val="00227327"/>
    <w:rsid w:val="00230372"/>
    <w:rsid w:val="002313FF"/>
    <w:rsid w:val="002325CC"/>
    <w:rsid w:val="00234213"/>
    <w:rsid w:val="002356EE"/>
    <w:rsid w:val="00235C0A"/>
    <w:rsid w:val="002361FC"/>
    <w:rsid w:val="00236540"/>
    <w:rsid w:val="002379A1"/>
    <w:rsid w:val="0024000A"/>
    <w:rsid w:val="002416BE"/>
    <w:rsid w:val="002422CC"/>
    <w:rsid w:val="002453ED"/>
    <w:rsid w:val="00246A89"/>
    <w:rsid w:val="00247E84"/>
    <w:rsid w:val="00250303"/>
    <w:rsid w:val="00255C86"/>
    <w:rsid w:val="00255E80"/>
    <w:rsid w:val="00261F20"/>
    <w:rsid w:val="002635C4"/>
    <w:rsid w:val="00263DFE"/>
    <w:rsid w:val="00264B41"/>
    <w:rsid w:val="00265C97"/>
    <w:rsid w:val="002719A3"/>
    <w:rsid w:val="00272635"/>
    <w:rsid w:val="00273FED"/>
    <w:rsid w:val="002752C4"/>
    <w:rsid w:val="00282DB9"/>
    <w:rsid w:val="002839ED"/>
    <w:rsid w:val="00283A6F"/>
    <w:rsid w:val="00284658"/>
    <w:rsid w:val="002871B1"/>
    <w:rsid w:val="00290C73"/>
    <w:rsid w:val="00290EBF"/>
    <w:rsid w:val="0029236A"/>
    <w:rsid w:val="00293787"/>
    <w:rsid w:val="00293E79"/>
    <w:rsid w:val="00294888"/>
    <w:rsid w:val="002954C8"/>
    <w:rsid w:val="0029648C"/>
    <w:rsid w:val="00296720"/>
    <w:rsid w:val="00297B53"/>
    <w:rsid w:val="00297F70"/>
    <w:rsid w:val="002A1772"/>
    <w:rsid w:val="002A1E96"/>
    <w:rsid w:val="002A4DF7"/>
    <w:rsid w:val="002A72BB"/>
    <w:rsid w:val="002B3796"/>
    <w:rsid w:val="002B38AE"/>
    <w:rsid w:val="002C352E"/>
    <w:rsid w:val="002C3768"/>
    <w:rsid w:val="002D044C"/>
    <w:rsid w:val="002D164F"/>
    <w:rsid w:val="002D29DF"/>
    <w:rsid w:val="002D4407"/>
    <w:rsid w:val="002D7A99"/>
    <w:rsid w:val="002E0022"/>
    <w:rsid w:val="002E217F"/>
    <w:rsid w:val="002F1956"/>
    <w:rsid w:val="002F2302"/>
    <w:rsid w:val="002F2C71"/>
    <w:rsid w:val="002F4B8D"/>
    <w:rsid w:val="002F6A0C"/>
    <w:rsid w:val="003021B0"/>
    <w:rsid w:val="00302F66"/>
    <w:rsid w:val="003036D1"/>
    <w:rsid w:val="00303FBB"/>
    <w:rsid w:val="00304CCC"/>
    <w:rsid w:val="0030566D"/>
    <w:rsid w:val="003065A8"/>
    <w:rsid w:val="00310070"/>
    <w:rsid w:val="003103D5"/>
    <w:rsid w:val="00313ADB"/>
    <w:rsid w:val="00314F13"/>
    <w:rsid w:val="00316A6C"/>
    <w:rsid w:val="00320084"/>
    <w:rsid w:val="003204BE"/>
    <w:rsid w:val="00324D35"/>
    <w:rsid w:val="0032505B"/>
    <w:rsid w:val="003327D0"/>
    <w:rsid w:val="00333FC7"/>
    <w:rsid w:val="00341D48"/>
    <w:rsid w:val="00342F04"/>
    <w:rsid w:val="00343124"/>
    <w:rsid w:val="00344C3E"/>
    <w:rsid w:val="00346937"/>
    <w:rsid w:val="00353357"/>
    <w:rsid w:val="00354939"/>
    <w:rsid w:val="00360A83"/>
    <w:rsid w:val="00364CB8"/>
    <w:rsid w:val="00366CAB"/>
    <w:rsid w:val="00366CDF"/>
    <w:rsid w:val="00372A90"/>
    <w:rsid w:val="0037525F"/>
    <w:rsid w:val="0037562D"/>
    <w:rsid w:val="00380BC6"/>
    <w:rsid w:val="0038146A"/>
    <w:rsid w:val="00381573"/>
    <w:rsid w:val="00385A12"/>
    <w:rsid w:val="00386928"/>
    <w:rsid w:val="00387489"/>
    <w:rsid w:val="00392697"/>
    <w:rsid w:val="00394648"/>
    <w:rsid w:val="00394E0B"/>
    <w:rsid w:val="003969AE"/>
    <w:rsid w:val="00396B8B"/>
    <w:rsid w:val="003A03B8"/>
    <w:rsid w:val="003A26DF"/>
    <w:rsid w:val="003A3813"/>
    <w:rsid w:val="003A5A4A"/>
    <w:rsid w:val="003B1756"/>
    <w:rsid w:val="003B24A3"/>
    <w:rsid w:val="003B2E33"/>
    <w:rsid w:val="003B43D5"/>
    <w:rsid w:val="003B4DBE"/>
    <w:rsid w:val="003B7DF9"/>
    <w:rsid w:val="003C053A"/>
    <w:rsid w:val="003C10AD"/>
    <w:rsid w:val="003C10F6"/>
    <w:rsid w:val="003C2435"/>
    <w:rsid w:val="003C46C1"/>
    <w:rsid w:val="003C5415"/>
    <w:rsid w:val="003C651F"/>
    <w:rsid w:val="003C70FD"/>
    <w:rsid w:val="003D11DB"/>
    <w:rsid w:val="003D126E"/>
    <w:rsid w:val="003D1E79"/>
    <w:rsid w:val="003D23B4"/>
    <w:rsid w:val="003D257D"/>
    <w:rsid w:val="003D2FBF"/>
    <w:rsid w:val="003D48D1"/>
    <w:rsid w:val="003E008A"/>
    <w:rsid w:val="003E2038"/>
    <w:rsid w:val="003E3414"/>
    <w:rsid w:val="003E4813"/>
    <w:rsid w:val="003E7D85"/>
    <w:rsid w:val="003F0D2F"/>
    <w:rsid w:val="003F5B60"/>
    <w:rsid w:val="003F5F72"/>
    <w:rsid w:val="00402A96"/>
    <w:rsid w:val="00403CA1"/>
    <w:rsid w:val="004040AD"/>
    <w:rsid w:val="004059DA"/>
    <w:rsid w:val="004066B2"/>
    <w:rsid w:val="0040691D"/>
    <w:rsid w:val="0041091B"/>
    <w:rsid w:val="00411854"/>
    <w:rsid w:val="00411A89"/>
    <w:rsid w:val="00416876"/>
    <w:rsid w:val="00420A85"/>
    <w:rsid w:val="00422948"/>
    <w:rsid w:val="004271E0"/>
    <w:rsid w:val="00427CAC"/>
    <w:rsid w:val="00430BAC"/>
    <w:rsid w:val="004320FB"/>
    <w:rsid w:val="00436D56"/>
    <w:rsid w:val="00437E01"/>
    <w:rsid w:val="00444BB5"/>
    <w:rsid w:val="004458BE"/>
    <w:rsid w:val="004459EF"/>
    <w:rsid w:val="004467AB"/>
    <w:rsid w:val="00446D1D"/>
    <w:rsid w:val="00447EA6"/>
    <w:rsid w:val="00451259"/>
    <w:rsid w:val="00453EF1"/>
    <w:rsid w:val="00461867"/>
    <w:rsid w:val="0046212B"/>
    <w:rsid w:val="004629BB"/>
    <w:rsid w:val="00463F5A"/>
    <w:rsid w:val="00465097"/>
    <w:rsid w:val="004650BE"/>
    <w:rsid w:val="004657E1"/>
    <w:rsid w:val="00465A49"/>
    <w:rsid w:val="0046616F"/>
    <w:rsid w:val="00470D32"/>
    <w:rsid w:val="004716FE"/>
    <w:rsid w:val="00471F8E"/>
    <w:rsid w:val="00473629"/>
    <w:rsid w:val="00473C24"/>
    <w:rsid w:val="004740C1"/>
    <w:rsid w:val="004750B6"/>
    <w:rsid w:val="004759BC"/>
    <w:rsid w:val="00477BA4"/>
    <w:rsid w:val="00480331"/>
    <w:rsid w:val="004806CB"/>
    <w:rsid w:val="00482418"/>
    <w:rsid w:val="00482C0E"/>
    <w:rsid w:val="00483714"/>
    <w:rsid w:val="004853EE"/>
    <w:rsid w:val="004863D8"/>
    <w:rsid w:val="004866A6"/>
    <w:rsid w:val="0048748D"/>
    <w:rsid w:val="00495CFB"/>
    <w:rsid w:val="004A1AA5"/>
    <w:rsid w:val="004A3EB8"/>
    <w:rsid w:val="004A4A6D"/>
    <w:rsid w:val="004A7F89"/>
    <w:rsid w:val="004B25B5"/>
    <w:rsid w:val="004B363C"/>
    <w:rsid w:val="004B3F31"/>
    <w:rsid w:val="004B4EB4"/>
    <w:rsid w:val="004B7256"/>
    <w:rsid w:val="004B7BAC"/>
    <w:rsid w:val="004C06E5"/>
    <w:rsid w:val="004C36F8"/>
    <w:rsid w:val="004C635E"/>
    <w:rsid w:val="004C6CA9"/>
    <w:rsid w:val="004D0226"/>
    <w:rsid w:val="004D1A71"/>
    <w:rsid w:val="004D2FA8"/>
    <w:rsid w:val="004D4851"/>
    <w:rsid w:val="004D6325"/>
    <w:rsid w:val="004E1AF5"/>
    <w:rsid w:val="004E3788"/>
    <w:rsid w:val="004E4C6F"/>
    <w:rsid w:val="004E7766"/>
    <w:rsid w:val="004F08EF"/>
    <w:rsid w:val="004F10EA"/>
    <w:rsid w:val="004F1745"/>
    <w:rsid w:val="004F29CD"/>
    <w:rsid w:val="00502745"/>
    <w:rsid w:val="005055BE"/>
    <w:rsid w:val="00505F0C"/>
    <w:rsid w:val="00511D71"/>
    <w:rsid w:val="00516057"/>
    <w:rsid w:val="0051747F"/>
    <w:rsid w:val="005203BE"/>
    <w:rsid w:val="00521D7C"/>
    <w:rsid w:val="005236B4"/>
    <w:rsid w:val="005248F9"/>
    <w:rsid w:val="0053232D"/>
    <w:rsid w:val="00532E9B"/>
    <w:rsid w:val="005347C6"/>
    <w:rsid w:val="005364E4"/>
    <w:rsid w:val="00540C6B"/>
    <w:rsid w:val="00541DE9"/>
    <w:rsid w:val="00544107"/>
    <w:rsid w:val="0054487D"/>
    <w:rsid w:val="00545B5D"/>
    <w:rsid w:val="00547E5A"/>
    <w:rsid w:val="00550BE0"/>
    <w:rsid w:val="00551B76"/>
    <w:rsid w:val="00552C33"/>
    <w:rsid w:val="00553577"/>
    <w:rsid w:val="00553738"/>
    <w:rsid w:val="00556A62"/>
    <w:rsid w:val="00561754"/>
    <w:rsid w:val="00565E03"/>
    <w:rsid w:val="005665B2"/>
    <w:rsid w:val="00566C37"/>
    <w:rsid w:val="005705B2"/>
    <w:rsid w:val="00573A61"/>
    <w:rsid w:val="00574EF7"/>
    <w:rsid w:val="005767BC"/>
    <w:rsid w:val="00577083"/>
    <w:rsid w:val="00581976"/>
    <w:rsid w:val="005825C5"/>
    <w:rsid w:val="005858A7"/>
    <w:rsid w:val="005877AB"/>
    <w:rsid w:val="00587FB0"/>
    <w:rsid w:val="0059046B"/>
    <w:rsid w:val="0059100E"/>
    <w:rsid w:val="00596821"/>
    <w:rsid w:val="00597DCA"/>
    <w:rsid w:val="005A0354"/>
    <w:rsid w:val="005A069F"/>
    <w:rsid w:val="005A0788"/>
    <w:rsid w:val="005A0A38"/>
    <w:rsid w:val="005A0AE3"/>
    <w:rsid w:val="005A1A0A"/>
    <w:rsid w:val="005B0926"/>
    <w:rsid w:val="005B404E"/>
    <w:rsid w:val="005B4CE0"/>
    <w:rsid w:val="005B7BF6"/>
    <w:rsid w:val="005C0DFE"/>
    <w:rsid w:val="005C40AE"/>
    <w:rsid w:val="005C4909"/>
    <w:rsid w:val="005D09B6"/>
    <w:rsid w:val="005D185B"/>
    <w:rsid w:val="005D23FA"/>
    <w:rsid w:val="005D2C86"/>
    <w:rsid w:val="005D43CF"/>
    <w:rsid w:val="005D4FC8"/>
    <w:rsid w:val="005D5EC8"/>
    <w:rsid w:val="005D6B9A"/>
    <w:rsid w:val="005D7BB7"/>
    <w:rsid w:val="005E2302"/>
    <w:rsid w:val="005E7E3E"/>
    <w:rsid w:val="005F2338"/>
    <w:rsid w:val="005F2FAA"/>
    <w:rsid w:val="005F3154"/>
    <w:rsid w:val="005F3D78"/>
    <w:rsid w:val="00600CF3"/>
    <w:rsid w:val="006039B3"/>
    <w:rsid w:val="00605A0C"/>
    <w:rsid w:val="00605DD1"/>
    <w:rsid w:val="00606BBF"/>
    <w:rsid w:val="00607D6E"/>
    <w:rsid w:val="0061205A"/>
    <w:rsid w:val="006132A4"/>
    <w:rsid w:val="00615C18"/>
    <w:rsid w:val="0061769F"/>
    <w:rsid w:val="006178BD"/>
    <w:rsid w:val="00621C03"/>
    <w:rsid w:val="00631931"/>
    <w:rsid w:val="00634553"/>
    <w:rsid w:val="00634609"/>
    <w:rsid w:val="0063487E"/>
    <w:rsid w:val="00641241"/>
    <w:rsid w:val="006428F8"/>
    <w:rsid w:val="00644429"/>
    <w:rsid w:val="00646518"/>
    <w:rsid w:val="0065111B"/>
    <w:rsid w:val="006521EC"/>
    <w:rsid w:val="00653A11"/>
    <w:rsid w:val="00653EB9"/>
    <w:rsid w:val="006558AB"/>
    <w:rsid w:val="0065676C"/>
    <w:rsid w:val="00657512"/>
    <w:rsid w:val="00663A5E"/>
    <w:rsid w:val="00666852"/>
    <w:rsid w:val="00667355"/>
    <w:rsid w:val="006708BB"/>
    <w:rsid w:val="00685358"/>
    <w:rsid w:val="0068703E"/>
    <w:rsid w:val="0068795D"/>
    <w:rsid w:val="00692D28"/>
    <w:rsid w:val="00694637"/>
    <w:rsid w:val="00694E31"/>
    <w:rsid w:val="00696F5C"/>
    <w:rsid w:val="00697BAA"/>
    <w:rsid w:val="006A1435"/>
    <w:rsid w:val="006A1DFE"/>
    <w:rsid w:val="006B105E"/>
    <w:rsid w:val="006B1CE9"/>
    <w:rsid w:val="006B2554"/>
    <w:rsid w:val="006B3004"/>
    <w:rsid w:val="006B4225"/>
    <w:rsid w:val="006B5BAE"/>
    <w:rsid w:val="006C2784"/>
    <w:rsid w:val="006D0064"/>
    <w:rsid w:val="006D4C57"/>
    <w:rsid w:val="006D4C8F"/>
    <w:rsid w:val="006D5E24"/>
    <w:rsid w:val="006E00D0"/>
    <w:rsid w:val="006E0655"/>
    <w:rsid w:val="006E11A9"/>
    <w:rsid w:val="006E11C0"/>
    <w:rsid w:val="006E6004"/>
    <w:rsid w:val="006F0327"/>
    <w:rsid w:val="006F0ABA"/>
    <w:rsid w:val="006F1BE4"/>
    <w:rsid w:val="006F25AD"/>
    <w:rsid w:val="006F3AF4"/>
    <w:rsid w:val="006F3EE1"/>
    <w:rsid w:val="006F4AC9"/>
    <w:rsid w:val="006F7A31"/>
    <w:rsid w:val="007013ED"/>
    <w:rsid w:val="0070177F"/>
    <w:rsid w:val="00704835"/>
    <w:rsid w:val="007064F9"/>
    <w:rsid w:val="00710DFC"/>
    <w:rsid w:val="00714DF8"/>
    <w:rsid w:val="00715413"/>
    <w:rsid w:val="00715E06"/>
    <w:rsid w:val="00721284"/>
    <w:rsid w:val="00722D7A"/>
    <w:rsid w:val="007235D8"/>
    <w:rsid w:val="00723703"/>
    <w:rsid w:val="0073709D"/>
    <w:rsid w:val="0073782D"/>
    <w:rsid w:val="00737C32"/>
    <w:rsid w:val="00743503"/>
    <w:rsid w:val="00746BEC"/>
    <w:rsid w:val="00750801"/>
    <w:rsid w:val="00752446"/>
    <w:rsid w:val="00752F1C"/>
    <w:rsid w:val="007533CC"/>
    <w:rsid w:val="0075385D"/>
    <w:rsid w:val="00755812"/>
    <w:rsid w:val="007603FA"/>
    <w:rsid w:val="00760D5C"/>
    <w:rsid w:val="00761E70"/>
    <w:rsid w:val="00763421"/>
    <w:rsid w:val="00763A1C"/>
    <w:rsid w:val="00765164"/>
    <w:rsid w:val="00770663"/>
    <w:rsid w:val="00770FB1"/>
    <w:rsid w:val="007715F4"/>
    <w:rsid w:val="00771F43"/>
    <w:rsid w:val="00772C8E"/>
    <w:rsid w:val="00776C3F"/>
    <w:rsid w:val="00780526"/>
    <w:rsid w:val="00782505"/>
    <w:rsid w:val="00783448"/>
    <w:rsid w:val="00785259"/>
    <w:rsid w:val="007855F5"/>
    <w:rsid w:val="00785AA4"/>
    <w:rsid w:val="00785BB9"/>
    <w:rsid w:val="00792658"/>
    <w:rsid w:val="007A0110"/>
    <w:rsid w:val="007A0AF0"/>
    <w:rsid w:val="007A2B2A"/>
    <w:rsid w:val="007A4008"/>
    <w:rsid w:val="007A51D7"/>
    <w:rsid w:val="007A5A30"/>
    <w:rsid w:val="007A7D60"/>
    <w:rsid w:val="007A7E96"/>
    <w:rsid w:val="007A7F28"/>
    <w:rsid w:val="007B0A18"/>
    <w:rsid w:val="007B5872"/>
    <w:rsid w:val="007C1767"/>
    <w:rsid w:val="007C17B5"/>
    <w:rsid w:val="007C7A11"/>
    <w:rsid w:val="007D01CD"/>
    <w:rsid w:val="007D1CA0"/>
    <w:rsid w:val="007D1EA4"/>
    <w:rsid w:val="007E33D2"/>
    <w:rsid w:val="007E4CD1"/>
    <w:rsid w:val="007E57FD"/>
    <w:rsid w:val="007E612A"/>
    <w:rsid w:val="007E7BA4"/>
    <w:rsid w:val="007E7F10"/>
    <w:rsid w:val="007F09B1"/>
    <w:rsid w:val="007F28DF"/>
    <w:rsid w:val="007F62FE"/>
    <w:rsid w:val="007F7355"/>
    <w:rsid w:val="007F7ED5"/>
    <w:rsid w:val="00800142"/>
    <w:rsid w:val="0080438E"/>
    <w:rsid w:val="00807810"/>
    <w:rsid w:val="00807CD2"/>
    <w:rsid w:val="00810FB9"/>
    <w:rsid w:val="00812E37"/>
    <w:rsid w:val="008135EC"/>
    <w:rsid w:val="00815E80"/>
    <w:rsid w:val="00823F67"/>
    <w:rsid w:val="0082519A"/>
    <w:rsid w:val="008266C5"/>
    <w:rsid w:val="00830E3C"/>
    <w:rsid w:val="00837076"/>
    <w:rsid w:val="00840A9F"/>
    <w:rsid w:val="00840BD9"/>
    <w:rsid w:val="00840E77"/>
    <w:rsid w:val="00840F9B"/>
    <w:rsid w:val="008419BB"/>
    <w:rsid w:val="00841A1C"/>
    <w:rsid w:val="00843358"/>
    <w:rsid w:val="00843D64"/>
    <w:rsid w:val="00850738"/>
    <w:rsid w:val="008516B4"/>
    <w:rsid w:val="00852A55"/>
    <w:rsid w:val="0085386E"/>
    <w:rsid w:val="00854A2C"/>
    <w:rsid w:val="0086304D"/>
    <w:rsid w:val="00863BC3"/>
    <w:rsid w:val="008646E4"/>
    <w:rsid w:val="008652D8"/>
    <w:rsid w:val="00865DA7"/>
    <w:rsid w:val="00865DAD"/>
    <w:rsid w:val="0086657A"/>
    <w:rsid w:val="00867B0B"/>
    <w:rsid w:val="008736A2"/>
    <w:rsid w:val="00875A4C"/>
    <w:rsid w:val="00877E95"/>
    <w:rsid w:val="0088441D"/>
    <w:rsid w:val="00885117"/>
    <w:rsid w:val="008869AB"/>
    <w:rsid w:val="00886A57"/>
    <w:rsid w:val="00891F9E"/>
    <w:rsid w:val="00894E32"/>
    <w:rsid w:val="0089625F"/>
    <w:rsid w:val="008A07BA"/>
    <w:rsid w:val="008A15D1"/>
    <w:rsid w:val="008A2586"/>
    <w:rsid w:val="008A2995"/>
    <w:rsid w:val="008A527E"/>
    <w:rsid w:val="008A57B6"/>
    <w:rsid w:val="008A6A03"/>
    <w:rsid w:val="008A7032"/>
    <w:rsid w:val="008B10F5"/>
    <w:rsid w:val="008B2162"/>
    <w:rsid w:val="008B761B"/>
    <w:rsid w:val="008C1FCB"/>
    <w:rsid w:val="008C3440"/>
    <w:rsid w:val="008C5134"/>
    <w:rsid w:val="008D0F45"/>
    <w:rsid w:val="008D1A39"/>
    <w:rsid w:val="008D24F1"/>
    <w:rsid w:val="008D29E6"/>
    <w:rsid w:val="008D3833"/>
    <w:rsid w:val="008D5C36"/>
    <w:rsid w:val="008E0000"/>
    <w:rsid w:val="008E0CDF"/>
    <w:rsid w:val="008E3DC7"/>
    <w:rsid w:val="008E4E59"/>
    <w:rsid w:val="008F0276"/>
    <w:rsid w:val="008F0526"/>
    <w:rsid w:val="008F0BD2"/>
    <w:rsid w:val="008F20A4"/>
    <w:rsid w:val="008F2BF3"/>
    <w:rsid w:val="008F371E"/>
    <w:rsid w:val="008F3AEB"/>
    <w:rsid w:val="008F4937"/>
    <w:rsid w:val="008F6913"/>
    <w:rsid w:val="009008AE"/>
    <w:rsid w:val="00901296"/>
    <w:rsid w:val="009032A8"/>
    <w:rsid w:val="00907FAB"/>
    <w:rsid w:val="00910391"/>
    <w:rsid w:val="009110FA"/>
    <w:rsid w:val="00911E54"/>
    <w:rsid w:val="0091410D"/>
    <w:rsid w:val="009146E5"/>
    <w:rsid w:val="00915A17"/>
    <w:rsid w:val="00920EFC"/>
    <w:rsid w:val="00922304"/>
    <w:rsid w:val="009301E9"/>
    <w:rsid w:val="00931178"/>
    <w:rsid w:val="00933451"/>
    <w:rsid w:val="00934901"/>
    <w:rsid w:val="00935FFD"/>
    <w:rsid w:val="00937111"/>
    <w:rsid w:val="009428A5"/>
    <w:rsid w:val="009438AC"/>
    <w:rsid w:val="00944B2B"/>
    <w:rsid w:val="00951F14"/>
    <w:rsid w:val="0095242F"/>
    <w:rsid w:val="00952747"/>
    <w:rsid w:val="0095301C"/>
    <w:rsid w:val="00955CD3"/>
    <w:rsid w:val="00957C16"/>
    <w:rsid w:val="00962639"/>
    <w:rsid w:val="00963E75"/>
    <w:rsid w:val="0096409A"/>
    <w:rsid w:val="009662FC"/>
    <w:rsid w:val="009669AE"/>
    <w:rsid w:val="0097211C"/>
    <w:rsid w:val="00972258"/>
    <w:rsid w:val="00972956"/>
    <w:rsid w:val="00977F06"/>
    <w:rsid w:val="00982612"/>
    <w:rsid w:val="00982711"/>
    <w:rsid w:val="00982EC3"/>
    <w:rsid w:val="00986542"/>
    <w:rsid w:val="009875A3"/>
    <w:rsid w:val="00987937"/>
    <w:rsid w:val="00991960"/>
    <w:rsid w:val="00991BD3"/>
    <w:rsid w:val="009933D7"/>
    <w:rsid w:val="00993A71"/>
    <w:rsid w:val="00993D2A"/>
    <w:rsid w:val="00993F29"/>
    <w:rsid w:val="00995691"/>
    <w:rsid w:val="00996B48"/>
    <w:rsid w:val="00996D1D"/>
    <w:rsid w:val="00997655"/>
    <w:rsid w:val="009A0882"/>
    <w:rsid w:val="009A287D"/>
    <w:rsid w:val="009A42F8"/>
    <w:rsid w:val="009A4858"/>
    <w:rsid w:val="009A506B"/>
    <w:rsid w:val="009A55EB"/>
    <w:rsid w:val="009A5613"/>
    <w:rsid w:val="009A5A8C"/>
    <w:rsid w:val="009A6725"/>
    <w:rsid w:val="009B02CD"/>
    <w:rsid w:val="009B19F5"/>
    <w:rsid w:val="009B396C"/>
    <w:rsid w:val="009B4736"/>
    <w:rsid w:val="009B520F"/>
    <w:rsid w:val="009B5A63"/>
    <w:rsid w:val="009B5CDC"/>
    <w:rsid w:val="009B6365"/>
    <w:rsid w:val="009B6C22"/>
    <w:rsid w:val="009C5821"/>
    <w:rsid w:val="009C7E72"/>
    <w:rsid w:val="009D1150"/>
    <w:rsid w:val="009D696C"/>
    <w:rsid w:val="009E01CE"/>
    <w:rsid w:val="009E1052"/>
    <w:rsid w:val="009E1064"/>
    <w:rsid w:val="009E10DE"/>
    <w:rsid w:val="009E1C35"/>
    <w:rsid w:val="009E29E7"/>
    <w:rsid w:val="009E4F5D"/>
    <w:rsid w:val="009E758F"/>
    <w:rsid w:val="009F047F"/>
    <w:rsid w:val="009F3A24"/>
    <w:rsid w:val="009F5803"/>
    <w:rsid w:val="009F5F29"/>
    <w:rsid w:val="009F63C6"/>
    <w:rsid w:val="009F658E"/>
    <w:rsid w:val="009F659E"/>
    <w:rsid w:val="00A028BE"/>
    <w:rsid w:val="00A03E94"/>
    <w:rsid w:val="00A042A0"/>
    <w:rsid w:val="00A069F7"/>
    <w:rsid w:val="00A07B41"/>
    <w:rsid w:val="00A07B58"/>
    <w:rsid w:val="00A137C7"/>
    <w:rsid w:val="00A13A49"/>
    <w:rsid w:val="00A13AAD"/>
    <w:rsid w:val="00A15BF0"/>
    <w:rsid w:val="00A15D73"/>
    <w:rsid w:val="00A20B6B"/>
    <w:rsid w:val="00A22603"/>
    <w:rsid w:val="00A22828"/>
    <w:rsid w:val="00A24C28"/>
    <w:rsid w:val="00A27934"/>
    <w:rsid w:val="00A30110"/>
    <w:rsid w:val="00A31CBF"/>
    <w:rsid w:val="00A343F6"/>
    <w:rsid w:val="00A34ACD"/>
    <w:rsid w:val="00A354DD"/>
    <w:rsid w:val="00A37011"/>
    <w:rsid w:val="00A45FE1"/>
    <w:rsid w:val="00A51702"/>
    <w:rsid w:val="00A51DF3"/>
    <w:rsid w:val="00A53934"/>
    <w:rsid w:val="00A6090E"/>
    <w:rsid w:val="00A6267C"/>
    <w:rsid w:val="00A62C91"/>
    <w:rsid w:val="00A63F94"/>
    <w:rsid w:val="00A64508"/>
    <w:rsid w:val="00A64BA5"/>
    <w:rsid w:val="00A71795"/>
    <w:rsid w:val="00A770D1"/>
    <w:rsid w:val="00A8167B"/>
    <w:rsid w:val="00A81A1C"/>
    <w:rsid w:val="00A83DB7"/>
    <w:rsid w:val="00A84FF2"/>
    <w:rsid w:val="00A8549C"/>
    <w:rsid w:val="00A85B6F"/>
    <w:rsid w:val="00A868CF"/>
    <w:rsid w:val="00A90717"/>
    <w:rsid w:val="00A9417D"/>
    <w:rsid w:val="00A94EC1"/>
    <w:rsid w:val="00A95506"/>
    <w:rsid w:val="00A96AE6"/>
    <w:rsid w:val="00AA19B1"/>
    <w:rsid w:val="00AA1D75"/>
    <w:rsid w:val="00AA628C"/>
    <w:rsid w:val="00AA71CB"/>
    <w:rsid w:val="00AB4F48"/>
    <w:rsid w:val="00AB7FBB"/>
    <w:rsid w:val="00AC2408"/>
    <w:rsid w:val="00AC48B3"/>
    <w:rsid w:val="00AC5A8E"/>
    <w:rsid w:val="00AD01D7"/>
    <w:rsid w:val="00AD14D9"/>
    <w:rsid w:val="00AD1A08"/>
    <w:rsid w:val="00AD1AB1"/>
    <w:rsid w:val="00AD1C12"/>
    <w:rsid w:val="00AD3250"/>
    <w:rsid w:val="00AD7081"/>
    <w:rsid w:val="00AD742F"/>
    <w:rsid w:val="00AD7DAF"/>
    <w:rsid w:val="00AE05D6"/>
    <w:rsid w:val="00AE2128"/>
    <w:rsid w:val="00AE2183"/>
    <w:rsid w:val="00AE3100"/>
    <w:rsid w:val="00AE440F"/>
    <w:rsid w:val="00AE4A79"/>
    <w:rsid w:val="00AE4D79"/>
    <w:rsid w:val="00AE6134"/>
    <w:rsid w:val="00AE7A58"/>
    <w:rsid w:val="00AF143F"/>
    <w:rsid w:val="00AF6A24"/>
    <w:rsid w:val="00B03ABA"/>
    <w:rsid w:val="00B11002"/>
    <w:rsid w:val="00B1240F"/>
    <w:rsid w:val="00B12482"/>
    <w:rsid w:val="00B12C4D"/>
    <w:rsid w:val="00B251D1"/>
    <w:rsid w:val="00B25EC4"/>
    <w:rsid w:val="00B3167D"/>
    <w:rsid w:val="00B33574"/>
    <w:rsid w:val="00B340A7"/>
    <w:rsid w:val="00B35320"/>
    <w:rsid w:val="00B36D1D"/>
    <w:rsid w:val="00B427FE"/>
    <w:rsid w:val="00B44EA1"/>
    <w:rsid w:val="00B47B32"/>
    <w:rsid w:val="00B53F6B"/>
    <w:rsid w:val="00B55B3C"/>
    <w:rsid w:val="00B561F9"/>
    <w:rsid w:val="00B577F7"/>
    <w:rsid w:val="00B60A04"/>
    <w:rsid w:val="00B62DC4"/>
    <w:rsid w:val="00B64145"/>
    <w:rsid w:val="00B70703"/>
    <w:rsid w:val="00B70E73"/>
    <w:rsid w:val="00B70F47"/>
    <w:rsid w:val="00B72117"/>
    <w:rsid w:val="00B73BB7"/>
    <w:rsid w:val="00B74862"/>
    <w:rsid w:val="00B75ACA"/>
    <w:rsid w:val="00B815A0"/>
    <w:rsid w:val="00B82687"/>
    <w:rsid w:val="00B83BFE"/>
    <w:rsid w:val="00B84621"/>
    <w:rsid w:val="00B8474C"/>
    <w:rsid w:val="00B852A8"/>
    <w:rsid w:val="00B857A9"/>
    <w:rsid w:val="00B85F67"/>
    <w:rsid w:val="00B930D8"/>
    <w:rsid w:val="00B939FB"/>
    <w:rsid w:val="00B941E3"/>
    <w:rsid w:val="00B942BA"/>
    <w:rsid w:val="00B9510B"/>
    <w:rsid w:val="00B978B7"/>
    <w:rsid w:val="00BA00A5"/>
    <w:rsid w:val="00BA0EA5"/>
    <w:rsid w:val="00BA11B3"/>
    <w:rsid w:val="00BA1C73"/>
    <w:rsid w:val="00BA434B"/>
    <w:rsid w:val="00BA4FE5"/>
    <w:rsid w:val="00BA51D2"/>
    <w:rsid w:val="00BB02E8"/>
    <w:rsid w:val="00BB3ACD"/>
    <w:rsid w:val="00BB3DDE"/>
    <w:rsid w:val="00BB4737"/>
    <w:rsid w:val="00BB50C6"/>
    <w:rsid w:val="00BB55FA"/>
    <w:rsid w:val="00BB5A2E"/>
    <w:rsid w:val="00BB6026"/>
    <w:rsid w:val="00BB73F2"/>
    <w:rsid w:val="00BB7C68"/>
    <w:rsid w:val="00BC19F5"/>
    <w:rsid w:val="00BC2CC7"/>
    <w:rsid w:val="00BC4EE2"/>
    <w:rsid w:val="00BC5400"/>
    <w:rsid w:val="00BC68DC"/>
    <w:rsid w:val="00BC7FB7"/>
    <w:rsid w:val="00BD017D"/>
    <w:rsid w:val="00BD0EC5"/>
    <w:rsid w:val="00BD133A"/>
    <w:rsid w:val="00BD617D"/>
    <w:rsid w:val="00BD68A5"/>
    <w:rsid w:val="00BE01B2"/>
    <w:rsid w:val="00BE11A8"/>
    <w:rsid w:val="00BE12C3"/>
    <w:rsid w:val="00BE1B38"/>
    <w:rsid w:val="00BE2B6E"/>
    <w:rsid w:val="00BE5FBC"/>
    <w:rsid w:val="00BF23C8"/>
    <w:rsid w:val="00BF26EB"/>
    <w:rsid w:val="00BF282E"/>
    <w:rsid w:val="00BF45B1"/>
    <w:rsid w:val="00BF4ECD"/>
    <w:rsid w:val="00C00C79"/>
    <w:rsid w:val="00C02317"/>
    <w:rsid w:val="00C02AC7"/>
    <w:rsid w:val="00C03646"/>
    <w:rsid w:val="00C0462F"/>
    <w:rsid w:val="00C05635"/>
    <w:rsid w:val="00C06F95"/>
    <w:rsid w:val="00C10323"/>
    <w:rsid w:val="00C10B2A"/>
    <w:rsid w:val="00C1226E"/>
    <w:rsid w:val="00C143B9"/>
    <w:rsid w:val="00C22699"/>
    <w:rsid w:val="00C22B3C"/>
    <w:rsid w:val="00C2559B"/>
    <w:rsid w:val="00C26FA4"/>
    <w:rsid w:val="00C27CBF"/>
    <w:rsid w:val="00C313A5"/>
    <w:rsid w:val="00C32A33"/>
    <w:rsid w:val="00C3459B"/>
    <w:rsid w:val="00C34883"/>
    <w:rsid w:val="00C3576C"/>
    <w:rsid w:val="00C35C90"/>
    <w:rsid w:val="00C36BB7"/>
    <w:rsid w:val="00C43D80"/>
    <w:rsid w:val="00C44C8C"/>
    <w:rsid w:val="00C51D33"/>
    <w:rsid w:val="00C52C13"/>
    <w:rsid w:val="00C53522"/>
    <w:rsid w:val="00C53DE3"/>
    <w:rsid w:val="00C54783"/>
    <w:rsid w:val="00C6054B"/>
    <w:rsid w:val="00C60771"/>
    <w:rsid w:val="00C6178E"/>
    <w:rsid w:val="00C62930"/>
    <w:rsid w:val="00C6417B"/>
    <w:rsid w:val="00C664B7"/>
    <w:rsid w:val="00C67D16"/>
    <w:rsid w:val="00C712A1"/>
    <w:rsid w:val="00C724D6"/>
    <w:rsid w:val="00C72E70"/>
    <w:rsid w:val="00C72FDA"/>
    <w:rsid w:val="00C7452E"/>
    <w:rsid w:val="00C76CB7"/>
    <w:rsid w:val="00C814C0"/>
    <w:rsid w:val="00C81B63"/>
    <w:rsid w:val="00C87967"/>
    <w:rsid w:val="00C900BE"/>
    <w:rsid w:val="00C936BD"/>
    <w:rsid w:val="00C93A72"/>
    <w:rsid w:val="00C94A97"/>
    <w:rsid w:val="00C94E4C"/>
    <w:rsid w:val="00C95199"/>
    <w:rsid w:val="00C9793B"/>
    <w:rsid w:val="00CA02E9"/>
    <w:rsid w:val="00CA0A29"/>
    <w:rsid w:val="00CA153C"/>
    <w:rsid w:val="00CA31CF"/>
    <w:rsid w:val="00CA3459"/>
    <w:rsid w:val="00CA7C0A"/>
    <w:rsid w:val="00CB07E4"/>
    <w:rsid w:val="00CB0DEF"/>
    <w:rsid w:val="00CB2D43"/>
    <w:rsid w:val="00CB44B2"/>
    <w:rsid w:val="00CB4A73"/>
    <w:rsid w:val="00CB5903"/>
    <w:rsid w:val="00CB6425"/>
    <w:rsid w:val="00CC0350"/>
    <w:rsid w:val="00CC170A"/>
    <w:rsid w:val="00CC171B"/>
    <w:rsid w:val="00CC25E0"/>
    <w:rsid w:val="00CC60C3"/>
    <w:rsid w:val="00CC6CC3"/>
    <w:rsid w:val="00CD02B6"/>
    <w:rsid w:val="00CD15B2"/>
    <w:rsid w:val="00CD382B"/>
    <w:rsid w:val="00CD385E"/>
    <w:rsid w:val="00CD4C58"/>
    <w:rsid w:val="00CD5373"/>
    <w:rsid w:val="00CE7F05"/>
    <w:rsid w:val="00CF0C0D"/>
    <w:rsid w:val="00CF14EB"/>
    <w:rsid w:val="00CF3811"/>
    <w:rsid w:val="00CF3891"/>
    <w:rsid w:val="00CF466E"/>
    <w:rsid w:val="00CF53AC"/>
    <w:rsid w:val="00CF5F11"/>
    <w:rsid w:val="00CF75D8"/>
    <w:rsid w:val="00CF7BDA"/>
    <w:rsid w:val="00CF7FB2"/>
    <w:rsid w:val="00D0100D"/>
    <w:rsid w:val="00D0209A"/>
    <w:rsid w:val="00D021F4"/>
    <w:rsid w:val="00D022DC"/>
    <w:rsid w:val="00D02E12"/>
    <w:rsid w:val="00D03174"/>
    <w:rsid w:val="00D0382A"/>
    <w:rsid w:val="00D04C1E"/>
    <w:rsid w:val="00D04CEF"/>
    <w:rsid w:val="00D07072"/>
    <w:rsid w:val="00D10AFC"/>
    <w:rsid w:val="00D1116F"/>
    <w:rsid w:val="00D14D9A"/>
    <w:rsid w:val="00D1627B"/>
    <w:rsid w:val="00D22A8D"/>
    <w:rsid w:val="00D234F3"/>
    <w:rsid w:val="00D234F7"/>
    <w:rsid w:val="00D245FA"/>
    <w:rsid w:val="00D278F4"/>
    <w:rsid w:val="00D30548"/>
    <w:rsid w:val="00D33A52"/>
    <w:rsid w:val="00D34DFA"/>
    <w:rsid w:val="00D37342"/>
    <w:rsid w:val="00D42BC1"/>
    <w:rsid w:val="00D43DB3"/>
    <w:rsid w:val="00D464AC"/>
    <w:rsid w:val="00D474E8"/>
    <w:rsid w:val="00D477BB"/>
    <w:rsid w:val="00D478DB"/>
    <w:rsid w:val="00D47923"/>
    <w:rsid w:val="00D47E0A"/>
    <w:rsid w:val="00D52CFC"/>
    <w:rsid w:val="00D55077"/>
    <w:rsid w:val="00D56873"/>
    <w:rsid w:val="00D57D17"/>
    <w:rsid w:val="00D62E62"/>
    <w:rsid w:val="00D72741"/>
    <w:rsid w:val="00D72ACD"/>
    <w:rsid w:val="00D7375B"/>
    <w:rsid w:val="00D73CB9"/>
    <w:rsid w:val="00D748E1"/>
    <w:rsid w:val="00D756F7"/>
    <w:rsid w:val="00D7618A"/>
    <w:rsid w:val="00D818CB"/>
    <w:rsid w:val="00D81BB2"/>
    <w:rsid w:val="00D839DA"/>
    <w:rsid w:val="00D851BC"/>
    <w:rsid w:val="00D868ED"/>
    <w:rsid w:val="00D86CF4"/>
    <w:rsid w:val="00D87EAC"/>
    <w:rsid w:val="00D91104"/>
    <w:rsid w:val="00D91F7B"/>
    <w:rsid w:val="00D937FA"/>
    <w:rsid w:val="00D95670"/>
    <w:rsid w:val="00DA189F"/>
    <w:rsid w:val="00DA196E"/>
    <w:rsid w:val="00DA1F8C"/>
    <w:rsid w:val="00DA316F"/>
    <w:rsid w:val="00DA4CFC"/>
    <w:rsid w:val="00DA519F"/>
    <w:rsid w:val="00DA533A"/>
    <w:rsid w:val="00DA60D0"/>
    <w:rsid w:val="00DA7B38"/>
    <w:rsid w:val="00DA7B8E"/>
    <w:rsid w:val="00DB066B"/>
    <w:rsid w:val="00DB3847"/>
    <w:rsid w:val="00DB401B"/>
    <w:rsid w:val="00DB4119"/>
    <w:rsid w:val="00DB4D2D"/>
    <w:rsid w:val="00DB6231"/>
    <w:rsid w:val="00DC0250"/>
    <w:rsid w:val="00DC5E04"/>
    <w:rsid w:val="00DD04AA"/>
    <w:rsid w:val="00DD122A"/>
    <w:rsid w:val="00DD5C9E"/>
    <w:rsid w:val="00DD5EBF"/>
    <w:rsid w:val="00DD7527"/>
    <w:rsid w:val="00DD7F4F"/>
    <w:rsid w:val="00DE0799"/>
    <w:rsid w:val="00DE0E77"/>
    <w:rsid w:val="00DE31B7"/>
    <w:rsid w:val="00DE35FC"/>
    <w:rsid w:val="00DE3F49"/>
    <w:rsid w:val="00DE7950"/>
    <w:rsid w:val="00DF41DF"/>
    <w:rsid w:val="00DF50AE"/>
    <w:rsid w:val="00DF7D3A"/>
    <w:rsid w:val="00E001AA"/>
    <w:rsid w:val="00E00837"/>
    <w:rsid w:val="00E034B7"/>
    <w:rsid w:val="00E10A73"/>
    <w:rsid w:val="00E11E1E"/>
    <w:rsid w:val="00E127F9"/>
    <w:rsid w:val="00E12E7E"/>
    <w:rsid w:val="00E16F56"/>
    <w:rsid w:val="00E206B6"/>
    <w:rsid w:val="00E2420A"/>
    <w:rsid w:val="00E257AC"/>
    <w:rsid w:val="00E26D95"/>
    <w:rsid w:val="00E3181F"/>
    <w:rsid w:val="00E31FD8"/>
    <w:rsid w:val="00E32DE7"/>
    <w:rsid w:val="00E34C8B"/>
    <w:rsid w:val="00E34DD9"/>
    <w:rsid w:val="00E34E29"/>
    <w:rsid w:val="00E368E3"/>
    <w:rsid w:val="00E36BF9"/>
    <w:rsid w:val="00E4168A"/>
    <w:rsid w:val="00E4488C"/>
    <w:rsid w:val="00E456B1"/>
    <w:rsid w:val="00E506C3"/>
    <w:rsid w:val="00E54C10"/>
    <w:rsid w:val="00E604DB"/>
    <w:rsid w:val="00E621DB"/>
    <w:rsid w:val="00E668EC"/>
    <w:rsid w:val="00E66AED"/>
    <w:rsid w:val="00E71DB8"/>
    <w:rsid w:val="00E71DFE"/>
    <w:rsid w:val="00E818C0"/>
    <w:rsid w:val="00E81EC2"/>
    <w:rsid w:val="00E82750"/>
    <w:rsid w:val="00E86289"/>
    <w:rsid w:val="00E86E9E"/>
    <w:rsid w:val="00E8709F"/>
    <w:rsid w:val="00E87A4F"/>
    <w:rsid w:val="00E9021E"/>
    <w:rsid w:val="00E90261"/>
    <w:rsid w:val="00E916C6"/>
    <w:rsid w:val="00E9285B"/>
    <w:rsid w:val="00E97FD2"/>
    <w:rsid w:val="00EA116D"/>
    <w:rsid w:val="00EA244F"/>
    <w:rsid w:val="00EA51A4"/>
    <w:rsid w:val="00EB053D"/>
    <w:rsid w:val="00EB1162"/>
    <w:rsid w:val="00EB2FAC"/>
    <w:rsid w:val="00EC1A59"/>
    <w:rsid w:val="00EC453F"/>
    <w:rsid w:val="00EC4D93"/>
    <w:rsid w:val="00EC5877"/>
    <w:rsid w:val="00EC704D"/>
    <w:rsid w:val="00EC77DD"/>
    <w:rsid w:val="00ED3BC2"/>
    <w:rsid w:val="00ED47CD"/>
    <w:rsid w:val="00ED5ADD"/>
    <w:rsid w:val="00ED5DE3"/>
    <w:rsid w:val="00ED6279"/>
    <w:rsid w:val="00ED66B8"/>
    <w:rsid w:val="00EE479B"/>
    <w:rsid w:val="00EE623B"/>
    <w:rsid w:val="00EE6972"/>
    <w:rsid w:val="00EF0EC5"/>
    <w:rsid w:val="00EF34BF"/>
    <w:rsid w:val="00EF387E"/>
    <w:rsid w:val="00EF578E"/>
    <w:rsid w:val="00EF7870"/>
    <w:rsid w:val="00EF7D6A"/>
    <w:rsid w:val="00EF7FE1"/>
    <w:rsid w:val="00F002B5"/>
    <w:rsid w:val="00F021A8"/>
    <w:rsid w:val="00F030FB"/>
    <w:rsid w:val="00F05006"/>
    <w:rsid w:val="00F06145"/>
    <w:rsid w:val="00F06F5C"/>
    <w:rsid w:val="00F12704"/>
    <w:rsid w:val="00F1402A"/>
    <w:rsid w:val="00F15D12"/>
    <w:rsid w:val="00F16C56"/>
    <w:rsid w:val="00F20189"/>
    <w:rsid w:val="00F20F37"/>
    <w:rsid w:val="00F228AA"/>
    <w:rsid w:val="00F31DEE"/>
    <w:rsid w:val="00F326AF"/>
    <w:rsid w:val="00F32DC0"/>
    <w:rsid w:val="00F34F01"/>
    <w:rsid w:val="00F37DD7"/>
    <w:rsid w:val="00F37ECB"/>
    <w:rsid w:val="00F40C9B"/>
    <w:rsid w:val="00F41FBB"/>
    <w:rsid w:val="00F44978"/>
    <w:rsid w:val="00F456BD"/>
    <w:rsid w:val="00F4675F"/>
    <w:rsid w:val="00F47922"/>
    <w:rsid w:val="00F47E07"/>
    <w:rsid w:val="00F511DA"/>
    <w:rsid w:val="00F51BA2"/>
    <w:rsid w:val="00F556C4"/>
    <w:rsid w:val="00F56EB6"/>
    <w:rsid w:val="00F578C5"/>
    <w:rsid w:val="00F57F40"/>
    <w:rsid w:val="00F611F1"/>
    <w:rsid w:val="00F66FD6"/>
    <w:rsid w:val="00F67B33"/>
    <w:rsid w:val="00F74229"/>
    <w:rsid w:val="00F76790"/>
    <w:rsid w:val="00F769DA"/>
    <w:rsid w:val="00F81C9F"/>
    <w:rsid w:val="00F82519"/>
    <w:rsid w:val="00F85AD4"/>
    <w:rsid w:val="00F932FF"/>
    <w:rsid w:val="00F949EC"/>
    <w:rsid w:val="00F9656D"/>
    <w:rsid w:val="00FA0347"/>
    <w:rsid w:val="00FA0891"/>
    <w:rsid w:val="00FA1285"/>
    <w:rsid w:val="00FA463C"/>
    <w:rsid w:val="00FA468B"/>
    <w:rsid w:val="00FA50F8"/>
    <w:rsid w:val="00FA62D7"/>
    <w:rsid w:val="00FA7611"/>
    <w:rsid w:val="00FB3EC1"/>
    <w:rsid w:val="00FB5ACA"/>
    <w:rsid w:val="00FB5F05"/>
    <w:rsid w:val="00FB71BD"/>
    <w:rsid w:val="00FB725C"/>
    <w:rsid w:val="00FC5E1E"/>
    <w:rsid w:val="00FC6DD9"/>
    <w:rsid w:val="00FD037C"/>
    <w:rsid w:val="00FD09BA"/>
    <w:rsid w:val="00FD1080"/>
    <w:rsid w:val="00FD2D0B"/>
    <w:rsid w:val="00FD2D2B"/>
    <w:rsid w:val="00FD3794"/>
    <w:rsid w:val="00FD55D3"/>
    <w:rsid w:val="00FE087D"/>
    <w:rsid w:val="00FE1B52"/>
    <w:rsid w:val="00FE4F19"/>
    <w:rsid w:val="00FE5AC8"/>
    <w:rsid w:val="00FF0B68"/>
    <w:rsid w:val="00FF2BCC"/>
    <w:rsid w:val="00FF493B"/>
    <w:rsid w:val="00FF66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6E17EE6B-0734-444A-840E-CD3652109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header" w:uiPriority="99"/>
    <w:lsdException w:name="footer" w:uiPriority="99"/>
    <w:lsdException w:name="caption" w:semiHidden="1" w:unhideWhenUsed="1" w:qFormat="1"/>
    <w:lsdException w:name="footnote reference" w:uiPriority="99"/>
    <w:lsdException w:name="Title" w:qFormat="1"/>
    <w:lsdException w:name="Body Text Indent" w:uiPriority="99" w:qFormat="1"/>
    <w:lsdException w:name="Subtitle"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Pr>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3"/>
    <w:next w:val="a3"/>
    <w:uiPriority w:val="9"/>
    <w:qFormat/>
    <w:rsid w:val="000F7F9E"/>
    <w:pPr>
      <w:keepNext/>
      <w:numPr>
        <w:numId w:val="1"/>
      </w:numPr>
      <w:spacing w:before="240" w:after="60"/>
      <w:jc w:val="center"/>
      <w:outlineLvl w:val="0"/>
    </w:pPr>
    <w:rPr>
      <w:b/>
      <w:kern w:val="28"/>
      <w:sz w:val="36"/>
      <w:szCs w:val="20"/>
    </w:rPr>
  </w:style>
  <w:style w:type="paragraph" w:styleId="21">
    <w:name w:val="heading 2"/>
    <w:aliases w:val="H2"/>
    <w:basedOn w:val="a3"/>
    <w:next w:val="a3"/>
    <w:link w:val="22"/>
    <w:qFormat/>
    <w:rsid w:val="000F7F9E"/>
    <w:pPr>
      <w:keepNext/>
      <w:numPr>
        <w:ilvl w:val="1"/>
        <w:numId w:val="1"/>
      </w:numPr>
      <w:spacing w:after="60"/>
      <w:jc w:val="center"/>
      <w:outlineLvl w:val="1"/>
    </w:pPr>
    <w:rPr>
      <w:b/>
      <w:sz w:val="30"/>
      <w:szCs w:val="20"/>
      <w:lang w:val="x-none" w:eastAsia="x-none"/>
    </w:rPr>
  </w:style>
  <w:style w:type="paragraph" w:styleId="33">
    <w:name w:val="heading 3"/>
    <w:basedOn w:val="a3"/>
    <w:next w:val="a3"/>
    <w:link w:val="34"/>
    <w:qFormat/>
    <w:rsid w:val="000F7F9E"/>
    <w:pPr>
      <w:keepNext/>
      <w:spacing w:before="240" w:after="60"/>
      <w:jc w:val="both"/>
      <w:outlineLvl w:val="2"/>
    </w:pPr>
    <w:rPr>
      <w:rFonts w:ascii="Arial" w:hAnsi="Arial"/>
      <w:b/>
      <w:szCs w:val="20"/>
      <w:lang w:val="x-none" w:eastAsia="x-none"/>
    </w:rPr>
  </w:style>
  <w:style w:type="paragraph" w:styleId="40">
    <w:name w:val="heading 4"/>
    <w:basedOn w:val="a3"/>
    <w:next w:val="a3"/>
    <w:link w:val="42"/>
    <w:qFormat/>
    <w:rsid w:val="000F7F9E"/>
    <w:pPr>
      <w:keepNext/>
      <w:numPr>
        <w:ilvl w:val="3"/>
        <w:numId w:val="1"/>
      </w:numPr>
      <w:spacing w:before="240" w:after="60"/>
      <w:jc w:val="both"/>
      <w:outlineLvl w:val="3"/>
    </w:pPr>
    <w:rPr>
      <w:rFonts w:ascii="Arial" w:hAnsi="Arial"/>
      <w:szCs w:val="20"/>
      <w:lang w:val="x-none" w:eastAsia="x-none"/>
    </w:rPr>
  </w:style>
  <w:style w:type="paragraph" w:styleId="5">
    <w:name w:val="heading 5"/>
    <w:basedOn w:val="a3"/>
    <w:next w:val="a3"/>
    <w:link w:val="50"/>
    <w:qFormat/>
    <w:rsid w:val="000F7F9E"/>
    <w:pPr>
      <w:spacing w:before="240" w:after="60"/>
      <w:jc w:val="both"/>
      <w:outlineLvl w:val="4"/>
    </w:pPr>
    <w:rPr>
      <w:b/>
      <w:bCs/>
      <w:i/>
      <w:iCs/>
      <w:sz w:val="26"/>
      <w:szCs w:val="26"/>
      <w:lang w:val="x-none" w:eastAsia="x-none"/>
    </w:rPr>
  </w:style>
  <w:style w:type="paragraph" w:styleId="6">
    <w:name w:val="heading 6"/>
    <w:basedOn w:val="a3"/>
    <w:next w:val="a3"/>
    <w:link w:val="60"/>
    <w:qFormat/>
    <w:rsid w:val="000F7F9E"/>
    <w:pPr>
      <w:numPr>
        <w:ilvl w:val="5"/>
        <w:numId w:val="1"/>
      </w:numPr>
      <w:spacing w:before="240" w:after="60"/>
      <w:jc w:val="both"/>
      <w:outlineLvl w:val="5"/>
    </w:pPr>
    <w:rPr>
      <w:i/>
      <w:sz w:val="22"/>
      <w:szCs w:val="20"/>
      <w:lang w:val="x-none" w:eastAsia="x-none"/>
    </w:rPr>
  </w:style>
  <w:style w:type="paragraph" w:styleId="7">
    <w:name w:val="heading 7"/>
    <w:basedOn w:val="a3"/>
    <w:next w:val="a3"/>
    <w:link w:val="70"/>
    <w:qFormat/>
    <w:rsid w:val="000F7F9E"/>
    <w:pPr>
      <w:numPr>
        <w:ilvl w:val="6"/>
        <w:numId w:val="1"/>
      </w:numPr>
      <w:spacing w:before="240" w:after="60"/>
      <w:jc w:val="both"/>
      <w:outlineLvl w:val="6"/>
    </w:pPr>
    <w:rPr>
      <w:rFonts w:ascii="Arial" w:hAnsi="Arial"/>
      <w:sz w:val="20"/>
      <w:szCs w:val="20"/>
      <w:lang w:val="x-none" w:eastAsia="x-none"/>
    </w:rPr>
  </w:style>
  <w:style w:type="paragraph" w:styleId="8">
    <w:name w:val="heading 8"/>
    <w:basedOn w:val="a3"/>
    <w:next w:val="a3"/>
    <w:link w:val="80"/>
    <w:qFormat/>
    <w:rsid w:val="000F7F9E"/>
    <w:pPr>
      <w:numPr>
        <w:ilvl w:val="7"/>
        <w:numId w:val="1"/>
      </w:numPr>
      <w:spacing w:before="240" w:after="60"/>
      <w:jc w:val="both"/>
      <w:outlineLvl w:val="7"/>
    </w:pPr>
    <w:rPr>
      <w:rFonts w:ascii="Arial" w:hAnsi="Arial"/>
      <w:i/>
      <w:sz w:val="20"/>
      <w:szCs w:val="20"/>
      <w:lang w:val="x-none" w:eastAsia="x-none"/>
    </w:rPr>
  </w:style>
  <w:style w:type="paragraph" w:styleId="9">
    <w:name w:val="heading 9"/>
    <w:basedOn w:val="a3"/>
    <w:next w:val="a3"/>
    <w:link w:val="90"/>
    <w:qFormat/>
    <w:rsid w:val="000F7F9E"/>
    <w:pPr>
      <w:numPr>
        <w:ilvl w:val="8"/>
        <w:numId w:val="1"/>
      </w:numPr>
      <w:spacing w:before="240" w:after="60"/>
      <w:jc w:val="both"/>
      <w:outlineLvl w:val="8"/>
    </w:pPr>
    <w:rPr>
      <w:rFonts w:ascii="Arial" w:hAnsi="Arial"/>
      <w:b/>
      <w:i/>
      <w:sz w:val="18"/>
      <w:szCs w:val="20"/>
      <w:lang w:val="x-none" w:eastAsia="x-none"/>
    </w:rPr>
  </w:style>
  <w:style w:type="character" w:default="1" w:styleId="a4">
    <w:name w:val="Default Paragraph Font"/>
    <w:uiPriority w:val="1"/>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table" w:styleId="a7">
    <w:name w:val="Table Grid"/>
    <w:basedOn w:val="a5"/>
    <w:rsid w:val="00FD0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uiPriority w:val="99"/>
    <w:rsid w:val="00042EC7"/>
    <w:rPr>
      <w:color w:val="0000FF"/>
      <w:u w:val="single"/>
    </w:rPr>
  </w:style>
  <w:style w:type="character" w:styleId="a9">
    <w:name w:val="footnote reference"/>
    <w:uiPriority w:val="99"/>
    <w:rsid w:val="00565E03"/>
    <w:rPr>
      <w:rFonts w:ascii="Times New Roman" w:hAnsi="Times New Roman"/>
      <w:vertAlign w:val="superscript"/>
    </w:rPr>
  </w:style>
  <w:style w:type="paragraph" w:styleId="aa">
    <w:name w:val="footnote text"/>
    <w:aliases w:val=" Знак,Знак2,Знак21,Знак1"/>
    <w:basedOn w:val="a3"/>
    <w:link w:val="ab"/>
    <w:uiPriority w:val="99"/>
    <w:rsid w:val="00565E03"/>
    <w:pPr>
      <w:spacing w:after="60"/>
      <w:jc w:val="both"/>
    </w:pPr>
    <w:rPr>
      <w:sz w:val="20"/>
      <w:szCs w:val="20"/>
    </w:rPr>
  </w:style>
  <w:style w:type="paragraph" w:customStyle="1" w:styleId="ConsNormal">
    <w:name w:val="ConsNormal"/>
    <w:semiHidden/>
    <w:rsid w:val="00565E03"/>
    <w:pPr>
      <w:widowControl w:val="0"/>
      <w:autoSpaceDE w:val="0"/>
      <w:autoSpaceDN w:val="0"/>
      <w:adjustRightInd w:val="0"/>
      <w:ind w:right="19772" w:firstLine="720"/>
    </w:pPr>
    <w:rPr>
      <w:rFonts w:ascii="Arial" w:hAnsi="Arial" w:cs="Arial"/>
    </w:rPr>
  </w:style>
  <w:style w:type="paragraph" w:customStyle="1" w:styleId="11">
    <w:name w:val="Знак1 Знак Знак Знак Знак Знак Знак"/>
    <w:basedOn w:val="a3"/>
    <w:rsid w:val="00A95506"/>
    <w:pPr>
      <w:spacing w:after="160" w:line="240" w:lineRule="exact"/>
    </w:pPr>
    <w:rPr>
      <w:rFonts w:ascii="Verdana" w:hAnsi="Verdana"/>
      <w:lang w:val="en-US" w:eastAsia="en-US"/>
    </w:rPr>
  </w:style>
  <w:style w:type="paragraph" w:styleId="23">
    <w:name w:val="Body Text Indent 2"/>
    <w:aliases w:val=" Знак1,Знак"/>
    <w:basedOn w:val="a3"/>
    <w:link w:val="24"/>
    <w:semiHidden/>
    <w:rsid w:val="0037562D"/>
    <w:pPr>
      <w:spacing w:after="120" w:line="480" w:lineRule="auto"/>
      <w:ind w:left="283"/>
      <w:jc w:val="both"/>
    </w:pPr>
  </w:style>
  <w:style w:type="character" w:customStyle="1" w:styleId="24">
    <w:name w:val="Основной текст с отступом 2 Знак"/>
    <w:aliases w:val=" Знак1 Знак,Знак Знак"/>
    <w:link w:val="23"/>
    <w:rsid w:val="0037562D"/>
    <w:rPr>
      <w:sz w:val="24"/>
      <w:szCs w:val="24"/>
      <w:lang w:val="ru-RU" w:eastAsia="ru-RU" w:bidi="ar-SA"/>
    </w:rPr>
  </w:style>
  <w:style w:type="paragraph" w:styleId="ac">
    <w:name w:val="annotation text"/>
    <w:basedOn w:val="a3"/>
    <w:link w:val="ad"/>
    <w:semiHidden/>
    <w:rsid w:val="000F7F9E"/>
    <w:rPr>
      <w:sz w:val="20"/>
      <w:szCs w:val="20"/>
    </w:rPr>
  </w:style>
  <w:style w:type="paragraph" w:styleId="ae">
    <w:name w:val="annotation subject"/>
    <w:basedOn w:val="ac"/>
    <w:next w:val="ac"/>
    <w:link w:val="af"/>
    <w:semiHidden/>
    <w:rsid w:val="000F7F9E"/>
    <w:rPr>
      <w:b/>
      <w:bCs/>
      <w:lang w:val="x-none" w:eastAsia="x-none"/>
    </w:rPr>
  </w:style>
  <w:style w:type="paragraph" w:styleId="af0">
    <w:name w:val="Balloon Text"/>
    <w:basedOn w:val="a3"/>
    <w:link w:val="af1"/>
    <w:uiPriority w:val="99"/>
    <w:rsid w:val="000F7F9E"/>
    <w:rPr>
      <w:rFonts w:ascii="Tahoma" w:hAnsi="Tahoma"/>
      <w:sz w:val="16"/>
      <w:szCs w:val="16"/>
      <w:lang w:val="x-none" w:eastAsia="x-none"/>
    </w:rPr>
  </w:style>
  <w:style w:type="paragraph" w:customStyle="1" w:styleId="ConsPlusCell">
    <w:name w:val="ConsPlusCell"/>
    <w:rsid w:val="000F7F9E"/>
    <w:pPr>
      <w:autoSpaceDE w:val="0"/>
      <w:autoSpaceDN w:val="0"/>
      <w:adjustRightInd w:val="0"/>
    </w:pPr>
    <w:rPr>
      <w:rFonts w:ascii="Arial" w:hAnsi="Arial" w:cs="Arial"/>
    </w:rPr>
  </w:style>
  <w:style w:type="paragraph" w:styleId="af2">
    <w:name w:val="Body Text"/>
    <w:basedOn w:val="a3"/>
    <w:link w:val="af3"/>
    <w:rsid w:val="000F7F9E"/>
    <w:pPr>
      <w:spacing w:after="120"/>
      <w:jc w:val="both"/>
    </w:pPr>
    <w:rPr>
      <w:szCs w:val="20"/>
      <w:lang w:val="x-none" w:eastAsia="x-none"/>
    </w:rPr>
  </w:style>
  <w:style w:type="paragraph" w:styleId="35">
    <w:name w:val="Body Text Indent 3"/>
    <w:basedOn w:val="a3"/>
    <w:link w:val="36"/>
    <w:rsid w:val="000F7F9E"/>
    <w:pPr>
      <w:spacing w:after="120"/>
      <w:ind w:left="283"/>
      <w:jc w:val="both"/>
    </w:pPr>
    <w:rPr>
      <w:sz w:val="16"/>
      <w:szCs w:val="20"/>
      <w:lang w:val="x-none" w:eastAsia="x-none"/>
    </w:rPr>
  </w:style>
  <w:style w:type="paragraph" w:styleId="af4">
    <w:name w:val="Block Text"/>
    <w:basedOn w:val="a3"/>
    <w:rsid w:val="000F7F9E"/>
    <w:pPr>
      <w:spacing w:after="120"/>
      <w:ind w:left="1440" w:right="1440"/>
      <w:jc w:val="both"/>
    </w:pPr>
    <w:rPr>
      <w:szCs w:val="20"/>
    </w:rPr>
  </w:style>
  <w:style w:type="character" w:styleId="af5">
    <w:name w:val="page number"/>
    <w:rsid w:val="000F7F9E"/>
    <w:rPr>
      <w:rFonts w:ascii="Times New Roman" w:hAnsi="Times New Roman"/>
    </w:rPr>
  </w:style>
  <w:style w:type="paragraph" w:styleId="af6">
    <w:name w:val="Note Heading"/>
    <w:basedOn w:val="a3"/>
    <w:next w:val="a3"/>
    <w:link w:val="af7"/>
    <w:rsid w:val="000F7F9E"/>
    <w:pPr>
      <w:spacing w:after="60"/>
      <w:jc w:val="both"/>
    </w:pPr>
    <w:rPr>
      <w:lang w:val="x-none" w:eastAsia="x-none"/>
    </w:rPr>
  </w:style>
  <w:style w:type="paragraph" w:customStyle="1" w:styleId="ConsPlusNormal">
    <w:name w:val="ConsPlusNormal"/>
    <w:link w:val="ConsPlusNormal0"/>
    <w:rsid w:val="000F7F9E"/>
    <w:pPr>
      <w:widowControl w:val="0"/>
      <w:autoSpaceDE w:val="0"/>
      <w:autoSpaceDN w:val="0"/>
      <w:adjustRightInd w:val="0"/>
      <w:ind w:firstLine="720"/>
    </w:pPr>
    <w:rPr>
      <w:rFonts w:ascii="Arial" w:hAnsi="Arial" w:cs="Arial"/>
    </w:rPr>
  </w:style>
  <w:style w:type="character" w:customStyle="1" w:styleId="12">
    <w:name w:val="Заголовок 1 Знак"/>
    <w:aliases w:val="Document Header1 Знак"/>
    <w:uiPriority w:val="9"/>
    <w:rsid w:val="000F7F9E"/>
    <w:rPr>
      <w:b/>
      <w:kern w:val="28"/>
      <w:sz w:val="36"/>
      <w:lang w:val="ru-RU" w:eastAsia="ru-RU" w:bidi="ar-SA"/>
    </w:rPr>
  </w:style>
  <w:style w:type="paragraph" w:customStyle="1" w:styleId="af8">
    <w:name w:val="Пункт"/>
    <w:basedOn w:val="a3"/>
    <w:rsid w:val="000F7F9E"/>
    <w:pPr>
      <w:tabs>
        <w:tab w:val="num" w:pos="1980"/>
      </w:tabs>
      <w:ind w:left="1404" w:hanging="504"/>
      <w:jc w:val="both"/>
    </w:pPr>
    <w:rPr>
      <w:szCs w:val="28"/>
    </w:rPr>
  </w:style>
  <w:style w:type="paragraph" w:styleId="af9">
    <w:name w:val="Body Text Indent"/>
    <w:aliases w:val="Основной текст с отступом Знак,текст,Основной текст с отступом Знак1 Знак,Основной текст с отступом Знак1 Знак Знак Знак,Основной текст с отступом Знак Знак Знак Знак Знак Знак,текст Знак1,Body Text Indent, Знак19,Знак19, Знак2"/>
    <w:basedOn w:val="a3"/>
    <w:link w:val="13"/>
    <w:uiPriority w:val="99"/>
    <w:qFormat/>
    <w:rsid w:val="000F7F9E"/>
    <w:pPr>
      <w:spacing w:after="120"/>
      <w:ind w:left="283"/>
    </w:pPr>
  </w:style>
  <w:style w:type="paragraph" w:styleId="37">
    <w:name w:val="Body Text 3"/>
    <w:basedOn w:val="a3"/>
    <w:link w:val="38"/>
    <w:rsid w:val="000F7F9E"/>
    <w:pPr>
      <w:spacing w:after="120"/>
    </w:pPr>
    <w:rPr>
      <w:sz w:val="16"/>
      <w:szCs w:val="16"/>
      <w:lang w:val="x-none" w:eastAsia="x-none"/>
    </w:rPr>
  </w:style>
  <w:style w:type="paragraph" w:styleId="25">
    <w:name w:val="Body Text 2"/>
    <w:basedOn w:val="a3"/>
    <w:link w:val="26"/>
    <w:rsid w:val="000F7F9E"/>
    <w:pPr>
      <w:spacing w:after="120" w:line="480" w:lineRule="auto"/>
    </w:pPr>
    <w:rPr>
      <w:lang w:val="x-none" w:eastAsia="x-none"/>
    </w:rPr>
  </w:style>
  <w:style w:type="paragraph" w:customStyle="1" w:styleId="afa">
    <w:name w:val="Тендерные данные"/>
    <w:basedOn w:val="a3"/>
    <w:semiHidden/>
    <w:rsid w:val="000F7F9E"/>
    <w:pPr>
      <w:tabs>
        <w:tab w:val="left" w:pos="1985"/>
      </w:tabs>
      <w:spacing w:before="120" w:after="60"/>
      <w:jc w:val="both"/>
    </w:pPr>
    <w:rPr>
      <w:b/>
      <w:szCs w:val="20"/>
    </w:rPr>
  </w:style>
  <w:style w:type="paragraph" w:customStyle="1" w:styleId="afb">
    <w:name w:val="Таблица шапка"/>
    <w:basedOn w:val="a3"/>
    <w:rsid w:val="000F7F9E"/>
    <w:pPr>
      <w:keepNext/>
      <w:spacing w:before="40" w:after="40"/>
      <w:ind w:left="57" w:right="57"/>
    </w:pPr>
    <w:rPr>
      <w:sz w:val="18"/>
      <w:szCs w:val="18"/>
    </w:rPr>
  </w:style>
  <w:style w:type="paragraph" w:customStyle="1" w:styleId="afc">
    <w:name w:val="Таблица текст"/>
    <w:basedOn w:val="a3"/>
    <w:rsid w:val="000F7F9E"/>
    <w:pPr>
      <w:spacing w:before="40" w:after="40"/>
      <w:ind w:left="57" w:right="57"/>
    </w:pPr>
    <w:rPr>
      <w:sz w:val="22"/>
      <w:szCs w:val="22"/>
    </w:rPr>
  </w:style>
  <w:style w:type="paragraph" w:styleId="afd">
    <w:name w:val="header"/>
    <w:basedOn w:val="a3"/>
    <w:link w:val="afe"/>
    <w:uiPriority w:val="99"/>
    <w:rsid w:val="000F7F9E"/>
    <w:pPr>
      <w:tabs>
        <w:tab w:val="center" w:pos="4153"/>
        <w:tab w:val="right" w:pos="8306"/>
      </w:tabs>
      <w:spacing w:before="120" w:after="120"/>
      <w:jc w:val="both"/>
    </w:pPr>
    <w:rPr>
      <w:rFonts w:ascii="Arial" w:hAnsi="Arial"/>
      <w:noProof/>
      <w:lang w:eastAsia="x-none"/>
    </w:rPr>
  </w:style>
  <w:style w:type="paragraph" w:styleId="aff">
    <w:name w:val="footer"/>
    <w:basedOn w:val="a3"/>
    <w:link w:val="aff0"/>
    <w:uiPriority w:val="99"/>
    <w:rsid w:val="000F7F9E"/>
    <w:pPr>
      <w:tabs>
        <w:tab w:val="center" w:pos="4153"/>
        <w:tab w:val="right" w:pos="8306"/>
      </w:tabs>
      <w:spacing w:after="60"/>
      <w:jc w:val="both"/>
    </w:pPr>
    <w:rPr>
      <w:noProof/>
      <w:lang w:eastAsia="x-none"/>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0F7F9E"/>
    <w:rPr>
      <w:b/>
      <w:kern w:val="28"/>
      <w:sz w:val="36"/>
      <w:lang w:val="ru-RU" w:eastAsia="ru-RU" w:bidi="ar-SA"/>
    </w:rPr>
  </w:style>
  <w:style w:type="paragraph" w:styleId="20">
    <w:name w:val="List Bullet 2"/>
    <w:basedOn w:val="a3"/>
    <w:autoRedefine/>
    <w:rsid w:val="000F7F9E"/>
    <w:pPr>
      <w:numPr>
        <w:numId w:val="3"/>
      </w:numPr>
      <w:tabs>
        <w:tab w:val="clear" w:pos="926"/>
        <w:tab w:val="num" w:pos="643"/>
      </w:tabs>
      <w:spacing w:after="60"/>
      <w:ind w:left="643"/>
      <w:jc w:val="both"/>
    </w:pPr>
    <w:rPr>
      <w:szCs w:val="20"/>
    </w:rPr>
  </w:style>
  <w:style w:type="paragraph" w:styleId="31">
    <w:name w:val="List Bullet 3"/>
    <w:basedOn w:val="a3"/>
    <w:autoRedefine/>
    <w:rsid w:val="000F7F9E"/>
    <w:pPr>
      <w:numPr>
        <w:numId w:val="4"/>
      </w:numPr>
      <w:tabs>
        <w:tab w:val="clear" w:pos="1209"/>
        <w:tab w:val="num" w:pos="926"/>
      </w:tabs>
      <w:spacing w:after="60"/>
      <w:ind w:left="926"/>
      <w:jc w:val="both"/>
    </w:pPr>
    <w:rPr>
      <w:szCs w:val="20"/>
    </w:rPr>
  </w:style>
  <w:style w:type="paragraph" w:styleId="4">
    <w:name w:val="List Bullet 4"/>
    <w:basedOn w:val="a3"/>
    <w:autoRedefine/>
    <w:rsid w:val="000F7F9E"/>
    <w:pPr>
      <w:numPr>
        <w:numId w:val="5"/>
      </w:numPr>
      <w:tabs>
        <w:tab w:val="clear" w:pos="1492"/>
        <w:tab w:val="num" w:pos="1209"/>
      </w:tabs>
      <w:spacing w:after="60"/>
      <w:ind w:left="1209"/>
      <w:jc w:val="both"/>
    </w:pPr>
    <w:rPr>
      <w:szCs w:val="20"/>
    </w:rPr>
  </w:style>
  <w:style w:type="paragraph" w:styleId="51">
    <w:name w:val="List Bullet 5"/>
    <w:basedOn w:val="a3"/>
    <w:autoRedefine/>
    <w:rsid w:val="000F7F9E"/>
    <w:pPr>
      <w:tabs>
        <w:tab w:val="num" w:pos="1492"/>
      </w:tabs>
      <w:spacing w:after="60"/>
      <w:ind w:left="1492" w:hanging="360"/>
      <w:jc w:val="both"/>
    </w:pPr>
    <w:rPr>
      <w:szCs w:val="20"/>
    </w:rPr>
  </w:style>
  <w:style w:type="paragraph" w:styleId="aff1">
    <w:name w:val="List Number"/>
    <w:basedOn w:val="a3"/>
    <w:rsid w:val="000F7F9E"/>
    <w:pPr>
      <w:tabs>
        <w:tab w:val="num" w:pos="360"/>
      </w:tabs>
      <w:spacing w:after="60"/>
      <w:ind w:left="360" w:hanging="360"/>
      <w:jc w:val="both"/>
    </w:pPr>
    <w:rPr>
      <w:szCs w:val="20"/>
    </w:rPr>
  </w:style>
  <w:style w:type="paragraph" w:styleId="2">
    <w:name w:val="List Number 2"/>
    <w:basedOn w:val="a3"/>
    <w:rsid w:val="000F7F9E"/>
    <w:pPr>
      <w:numPr>
        <w:numId w:val="7"/>
      </w:numPr>
      <w:tabs>
        <w:tab w:val="clear" w:pos="926"/>
        <w:tab w:val="num" w:pos="643"/>
      </w:tabs>
      <w:spacing w:after="60"/>
      <w:ind w:left="643"/>
      <w:jc w:val="both"/>
    </w:pPr>
    <w:rPr>
      <w:szCs w:val="20"/>
    </w:rPr>
  </w:style>
  <w:style w:type="paragraph" w:styleId="3">
    <w:name w:val="List Number 3"/>
    <w:basedOn w:val="a3"/>
    <w:rsid w:val="000F7F9E"/>
    <w:pPr>
      <w:numPr>
        <w:numId w:val="8"/>
      </w:numPr>
      <w:tabs>
        <w:tab w:val="clear" w:pos="1209"/>
        <w:tab w:val="num" w:pos="926"/>
      </w:tabs>
      <w:spacing w:after="60"/>
      <w:ind w:left="926"/>
      <w:jc w:val="both"/>
    </w:pPr>
    <w:rPr>
      <w:szCs w:val="20"/>
    </w:rPr>
  </w:style>
  <w:style w:type="paragraph" w:styleId="41">
    <w:name w:val="List Number 4"/>
    <w:basedOn w:val="a3"/>
    <w:rsid w:val="000F7F9E"/>
    <w:pPr>
      <w:numPr>
        <w:numId w:val="2"/>
      </w:numPr>
      <w:spacing w:after="60"/>
      <w:jc w:val="both"/>
    </w:pPr>
    <w:rPr>
      <w:szCs w:val="20"/>
    </w:rPr>
  </w:style>
  <w:style w:type="paragraph" w:customStyle="1" w:styleId="a2">
    <w:name w:val="Раздел"/>
    <w:basedOn w:val="a3"/>
    <w:semiHidden/>
    <w:rsid w:val="000F7F9E"/>
    <w:pPr>
      <w:numPr>
        <w:ilvl w:val="1"/>
        <w:numId w:val="9"/>
      </w:numPr>
      <w:spacing w:before="120" w:after="120"/>
      <w:jc w:val="center"/>
    </w:pPr>
    <w:rPr>
      <w:rFonts w:ascii="Arial Narrow" w:hAnsi="Arial Narrow"/>
      <w:b/>
      <w:sz w:val="28"/>
      <w:szCs w:val="20"/>
    </w:rPr>
  </w:style>
  <w:style w:type="paragraph" w:customStyle="1" w:styleId="32">
    <w:name w:val="Раздел 3"/>
    <w:basedOn w:val="a3"/>
    <w:semiHidden/>
    <w:rsid w:val="000F7F9E"/>
    <w:pPr>
      <w:numPr>
        <w:numId w:val="10"/>
      </w:numPr>
      <w:spacing w:before="120" w:after="120"/>
      <w:jc w:val="center"/>
    </w:pPr>
    <w:rPr>
      <w:b/>
      <w:szCs w:val="20"/>
    </w:rPr>
  </w:style>
  <w:style w:type="paragraph" w:customStyle="1" w:styleId="a0">
    <w:name w:val="Условия контракта"/>
    <w:basedOn w:val="a3"/>
    <w:semiHidden/>
    <w:rsid w:val="000F7F9E"/>
    <w:pPr>
      <w:numPr>
        <w:numId w:val="11"/>
      </w:numPr>
      <w:spacing w:before="240" w:after="120"/>
      <w:jc w:val="both"/>
    </w:pPr>
    <w:rPr>
      <w:b/>
      <w:szCs w:val="20"/>
    </w:rPr>
  </w:style>
  <w:style w:type="paragraph" w:styleId="aff2">
    <w:name w:val="Subtitle"/>
    <w:basedOn w:val="a3"/>
    <w:link w:val="aff3"/>
    <w:qFormat/>
    <w:rsid w:val="000F7F9E"/>
    <w:pPr>
      <w:spacing w:after="60"/>
      <w:jc w:val="center"/>
      <w:outlineLvl w:val="1"/>
    </w:pPr>
    <w:rPr>
      <w:rFonts w:ascii="Arial" w:hAnsi="Arial"/>
      <w:szCs w:val="20"/>
      <w:lang w:val="x-none" w:eastAsia="x-none"/>
    </w:rPr>
  </w:style>
  <w:style w:type="paragraph" w:styleId="14">
    <w:name w:val="toc 1"/>
    <w:basedOn w:val="a3"/>
    <w:next w:val="a3"/>
    <w:autoRedefine/>
    <w:uiPriority w:val="39"/>
    <w:rsid w:val="004D2FA8"/>
    <w:pPr>
      <w:spacing w:before="120"/>
    </w:pPr>
    <w:rPr>
      <w:b/>
      <w:bCs/>
      <w:i/>
      <w:iCs/>
    </w:rPr>
  </w:style>
  <w:style w:type="paragraph" w:styleId="27">
    <w:name w:val="toc 2"/>
    <w:basedOn w:val="a3"/>
    <w:next w:val="a3"/>
    <w:autoRedefine/>
    <w:semiHidden/>
    <w:rsid w:val="006F1BE4"/>
    <w:pPr>
      <w:spacing w:before="120"/>
      <w:ind w:left="240"/>
    </w:pPr>
    <w:rPr>
      <w:b/>
      <w:bCs/>
      <w:sz w:val="22"/>
      <w:szCs w:val="22"/>
    </w:rPr>
  </w:style>
  <w:style w:type="paragraph" w:customStyle="1" w:styleId="aff4">
    <w:name w:val="Подраздел"/>
    <w:basedOn w:val="a3"/>
    <w:semiHidden/>
    <w:rsid w:val="000F7F9E"/>
    <w:pPr>
      <w:suppressAutoHyphens/>
      <w:spacing w:before="240" w:after="120"/>
      <w:jc w:val="center"/>
    </w:pPr>
    <w:rPr>
      <w:rFonts w:ascii="TimesDL" w:hAnsi="TimesDL"/>
      <w:b/>
      <w:smallCaps/>
      <w:spacing w:val="-2"/>
      <w:szCs w:val="20"/>
    </w:rPr>
  </w:style>
  <w:style w:type="paragraph" w:customStyle="1" w:styleId="15">
    <w:name w:val="Стиль1"/>
    <w:basedOn w:val="a3"/>
    <w:rsid w:val="000F7F9E"/>
    <w:pPr>
      <w:keepNext/>
      <w:keepLines/>
      <w:widowControl w:val="0"/>
      <w:suppressLineNumbers/>
      <w:tabs>
        <w:tab w:val="num" w:pos="643"/>
      </w:tabs>
      <w:suppressAutoHyphens/>
      <w:spacing w:after="60"/>
      <w:ind w:left="643" w:hanging="360"/>
    </w:pPr>
    <w:rPr>
      <w:b/>
      <w:sz w:val="28"/>
    </w:rPr>
  </w:style>
  <w:style w:type="paragraph" w:customStyle="1" w:styleId="28">
    <w:name w:val="Стиль2"/>
    <w:basedOn w:val="2"/>
    <w:link w:val="29"/>
    <w:rsid w:val="000F7F9E"/>
    <w:pPr>
      <w:keepNext/>
      <w:keepLines/>
      <w:widowControl w:val="0"/>
      <w:numPr>
        <w:ilvl w:val="1"/>
        <w:numId w:val="6"/>
      </w:numPr>
      <w:suppressLineNumbers/>
      <w:suppressAutoHyphens/>
    </w:pPr>
    <w:rPr>
      <w:b/>
      <w:lang w:val="x-none" w:eastAsia="x-none"/>
    </w:rPr>
  </w:style>
  <w:style w:type="paragraph" w:customStyle="1" w:styleId="30">
    <w:name w:val="Стиль3"/>
    <w:basedOn w:val="23"/>
    <w:rsid w:val="000F7F9E"/>
    <w:pPr>
      <w:widowControl w:val="0"/>
      <w:numPr>
        <w:ilvl w:val="2"/>
        <w:numId w:val="6"/>
      </w:numPr>
      <w:adjustRightInd w:val="0"/>
      <w:spacing w:after="0" w:line="240" w:lineRule="auto"/>
      <w:textAlignment w:val="baseline"/>
    </w:pPr>
    <w:rPr>
      <w:szCs w:val="20"/>
    </w:rPr>
  </w:style>
  <w:style w:type="paragraph" w:customStyle="1" w:styleId="a1">
    <w:name w:val="пункт"/>
    <w:basedOn w:val="a3"/>
    <w:qFormat/>
    <w:rsid w:val="000F7F9E"/>
    <w:pPr>
      <w:numPr>
        <w:ilvl w:val="2"/>
        <w:numId w:val="11"/>
      </w:numPr>
      <w:spacing w:before="60" w:after="60"/>
    </w:pPr>
  </w:style>
  <w:style w:type="paragraph" w:styleId="39">
    <w:name w:val="toc 3"/>
    <w:basedOn w:val="a3"/>
    <w:next w:val="a3"/>
    <w:autoRedefine/>
    <w:semiHidden/>
    <w:rsid w:val="009B5CDC"/>
    <w:pPr>
      <w:ind w:left="480"/>
    </w:pPr>
    <w:rPr>
      <w:sz w:val="20"/>
      <w:szCs w:val="20"/>
    </w:rPr>
  </w:style>
  <w:style w:type="paragraph" w:customStyle="1" w:styleId="ConsPlusNonformat">
    <w:name w:val="ConsPlusNonformat"/>
    <w:rsid w:val="000F7F9E"/>
    <w:pPr>
      <w:autoSpaceDE w:val="0"/>
      <w:autoSpaceDN w:val="0"/>
      <w:adjustRightInd w:val="0"/>
    </w:pPr>
    <w:rPr>
      <w:rFonts w:ascii="Courier New" w:hAnsi="Courier New" w:cs="Courier New"/>
    </w:rPr>
  </w:style>
  <w:style w:type="paragraph" w:customStyle="1" w:styleId="230">
    <w:name w:val="Знак Знак23 Знак Знак Знак"/>
    <w:basedOn w:val="a3"/>
    <w:rsid w:val="000F7F9E"/>
    <w:pPr>
      <w:spacing w:after="160" w:line="240" w:lineRule="exact"/>
    </w:pPr>
    <w:rPr>
      <w:rFonts w:eastAsia="Calibri"/>
      <w:sz w:val="20"/>
      <w:szCs w:val="20"/>
      <w:lang w:eastAsia="zh-CN"/>
    </w:rPr>
  </w:style>
  <w:style w:type="paragraph" w:customStyle="1" w:styleId="231">
    <w:name w:val="Знак Знак23 Знак Знак Знак Знак"/>
    <w:basedOn w:val="a3"/>
    <w:rsid w:val="000F7F9E"/>
    <w:pPr>
      <w:spacing w:after="160" w:line="240" w:lineRule="exact"/>
    </w:pPr>
    <w:rPr>
      <w:rFonts w:eastAsia="Calibri"/>
      <w:sz w:val="20"/>
      <w:szCs w:val="20"/>
      <w:lang w:eastAsia="zh-CN"/>
    </w:rPr>
  </w:style>
  <w:style w:type="paragraph" w:customStyle="1" w:styleId="aff5">
    <w:name w:val="Знак Знак Знак Знак Знак Знак Знак"/>
    <w:basedOn w:val="a3"/>
    <w:rsid w:val="000F7F9E"/>
    <w:pPr>
      <w:spacing w:after="160" w:line="240" w:lineRule="exact"/>
    </w:pPr>
    <w:rPr>
      <w:rFonts w:eastAsia="Calibri"/>
      <w:sz w:val="20"/>
      <w:szCs w:val="20"/>
      <w:lang w:eastAsia="zh-CN"/>
    </w:rPr>
  </w:style>
  <w:style w:type="paragraph" w:customStyle="1" w:styleId="10">
    <w:name w:val="Список многоуровневый 1"/>
    <w:basedOn w:val="a3"/>
    <w:rsid w:val="000F7F9E"/>
    <w:pPr>
      <w:numPr>
        <w:numId w:val="12"/>
      </w:numPr>
      <w:spacing w:after="60"/>
      <w:jc w:val="both"/>
    </w:pPr>
  </w:style>
  <w:style w:type="paragraph" w:styleId="43">
    <w:name w:val="toc 4"/>
    <w:basedOn w:val="a3"/>
    <w:next w:val="a3"/>
    <w:autoRedefine/>
    <w:semiHidden/>
    <w:rsid w:val="000F7F9E"/>
    <w:pPr>
      <w:ind w:left="720"/>
    </w:pPr>
    <w:rPr>
      <w:sz w:val="20"/>
      <w:szCs w:val="20"/>
    </w:rPr>
  </w:style>
  <w:style w:type="paragraph" w:styleId="52">
    <w:name w:val="toc 5"/>
    <w:basedOn w:val="a3"/>
    <w:next w:val="a3"/>
    <w:autoRedefine/>
    <w:semiHidden/>
    <w:rsid w:val="000F7F9E"/>
    <w:pPr>
      <w:ind w:left="960"/>
    </w:pPr>
    <w:rPr>
      <w:sz w:val="20"/>
      <w:szCs w:val="20"/>
    </w:rPr>
  </w:style>
  <w:style w:type="paragraph" w:styleId="61">
    <w:name w:val="toc 6"/>
    <w:basedOn w:val="a3"/>
    <w:next w:val="a3"/>
    <w:autoRedefine/>
    <w:semiHidden/>
    <w:rsid w:val="000F7F9E"/>
    <w:pPr>
      <w:ind w:left="1200"/>
    </w:pPr>
    <w:rPr>
      <w:sz w:val="20"/>
      <w:szCs w:val="20"/>
    </w:rPr>
  </w:style>
  <w:style w:type="paragraph" w:styleId="71">
    <w:name w:val="toc 7"/>
    <w:basedOn w:val="a3"/>
    <w:next w:val="a3"/>
    <w:autoRedefine/>
    <w:semiHidden/>
    <w:rsid w:val="000F7F9E"/>
    <w:pPr>
      <w:ind w:left="1440"/>
    </w:pPr>
    <w:rPr>
      <w:sz w:val="20"/>
      <w:szCs w:val="20"/>
    </w:rPr>
  </w:style>
  <w:style w:type="paragraph" w:styleId="81">
    <w:name w:val="toc 8"/>
    <w:basedOn w:val="a3"/>
    <w:next w:val="a3"/>
    <w:autoRedefine/>
    <w:semiHidden/>
    <w:rsid w:val="000F7F9E"/>
    <w:pPr>
      <w:ind w:left="1680"/>
    </w:pPr>
    <w:rPr>
      <w:sz w:val="20"/>
      <w:szCs w:val="20"/>
    </w:rPr>
  </w:style>
  <w:style w:type="paragraph" w:styleId="91">
    <w:name w:val="toc 9"/>
    <w:basedOn w:val="a3"/>
    <w:next w:val="a3"/>
    <w:autoRedefine/>
    <w:semiHidden/>
    <w:rsid w:val="000F7F9E"/>
    <w:pPr>
      <w:ind w:left="1920"/>
    </w:pPr>
    <w:rPr>
      <w:sz w:val="20"/>
      <w:szCs w:val="20"/>
    </w:rPr>
  </w:style>
  <w:style w:type="paragraph" w:customStyle="1" w:styleId="232">
    <w:name w:val="Знак Знак23 Знак Знак Знак Знак"/>
    <w:basedOn w:val="a3"/>
    <w:autoRedefine/>
    <w:rsid w:val="000F7F9E"/>
    <w:pPr>
      <w:spacing w:before="60" w:after="60"/>
    </w:pPr>
    <w:rPr>
      <w:rFonts w:eastAsia="Calibri"/>
      <w:sz w:val="20"/>
      <w:szCs w:val="20"/>
      <w:lang w:eastAsia="zh-CN"/>
    </w:rPr>
  </w:style>
  <w:style w:type="character" w:customStyle="1" w:styleId="H2">
    <w:name w:val="H2 Знак Знак"/>
    <w:locked/>
    <w:rsid w:val="000F7F9E"/>
    <w:rPr>
      <w:rFonts w:eastAsia="Calibri"/>
      <w:b/>
      <w:bCs/>
      <w:sz w:val="30"/>
      <w:szCs w:val="30"/>
      <w:lang w:val="ru-RU" w:eastAsia="ru-RU" w:bidi="ar-SA"/>
    </w:rPr>
  </w:style>
  <w:style w:type="character" w:customStyle="1" w:styleId="290">
    <w:name w:val="Знак Знак29"/>
    <w:locked/>
    <w:rsid w:val="000F7F9E"/>
    <w:rPr>
      <w:rFonts w:ascii="Cambria" w:eastAsia="Calibri" w:hAnsi="Cambria"/>
      <w:b/>
      <w:bCs/>
      <w:sz w:val="26"/>
      <w:szCs w:val="26"/>
      <w:lang w:val="ru-RU" w:eastAsia="en-US" w:bidi="ar-SA"/>
    </w:rPr>
  </w:style>
  <w:style w:type="character" w:customStyle="1" w:styleId="280">
    <w:name w:val="Знак Знак28"/>
    <w:locked/>
    <w:rsid w:val="000F7F9E"/>
    <w:rPr>
      <w:rFonts w:ascii="Arial" w:eastAsia="Calibri" w:hAnsi="Arial" w:cs="Arial"/>
      <w:sz w:val="24"/>
      <w:szCs w:val="24"/>
      <w:lang w:val="ru-RU" w:eastAsia="ru-RU" w:bidi="ar-SA"/>
    </w:rPr>
  </w:style>
  <w:style w:type="character" w:customStyle="1" w:styleId="270">
    <w:name w:val="Знак Знак27"/>
    <w:locked/>
    <w:rsid w:val="000F7F9E"/>
    <w:rPr>
      <w:rFonts w:eastAsia="Calibri"/>
      <w:sz w:val="22"/>
      <w:szCs w:val="22"/>
      <w:lang w:val="ru-RU" w:eastAsia="ru-RU" w:bidi="ar-SA"/>
    </w:rPr>
  </w:style>
  <w:style w:type="character" w:customStyle="1" w:styleId="260">
    <w:name w:val="Знак Знак26"/>
    <w:locked/>
    <w:rsid w:val="000F7F9E"/>
    <w:rPr>
      <w:rFonts w:eastAsia="Calibri"/>
      <w:i/>
      <w:iCs/>
      <w:sz w:val="22"/>
      <w:szCs w:val="22"/>
      <w:lang w:val="ru-RU" w:eastAsia="ru-RU" w:bidi="ar-SA"/>
    </w:rPr>
  </w:style>
  <w:style w:type="character" w:customStyle="1" w:styleId="250">
    <w:name w:val="Знак Знак25"/>
    <w:locked/>
    <w:rsid w:val="000F7F9E"/>
    <w:rPr>
      <w:rFonts w:ascii="Arial" w:eastAsia="Calibri" w:hAnsi="Arial" w:cs="Arial"/>
      <w:lang w:val="ru-RU" w:eastAsia="ru-RU" w:bidi="ar-SA"/>
    </w:rPr>
  </w:style>
  <w:style w:type="character" w:customStyle="1" w:styleId="240">
    <w:name w:val="Знак Знак24"/>
    <w:locked/>
    <w:rsid w:val="000F7F9E"/>
    <w:rPr>
      <w:rFonts w:ascii="Arial" w:eastAsia="Calibri" w:hAnsi="Arial" w:cs="Arial"/>
      <w:i/>
      <w:iCs/>
      <w:lang w:val="ru-RU" w:eastAsia="ru-RU" w:bidi="ar-SA"/>
    </w:rPr>
  </w:style>
  <w:style w:type="character" w:customStyle="1" w:styleId="233">
    <w:name w:val="Знак Знак23"/>
    <w:locked/>
    <w:rsid w:val="000F7F9E"/>
    <w:rPr>
      <w:rFonts w:ascii="Arial" w:eastAsia="Calibri" w:hAnsi="Arial" w:cs="Arial"/>
      <w:b/>
      <w:bCs/>
      <w:i/>
      <w:iCs/>
      <w:sz w:val="18"/>
      <w:szCs w:val="18"/>
      <w:lang w:val="ru-RU" w:eastAsia="ru-RU" w:bidi="ar-SA"/>
    </w:rPr>
  </w:style>
  <w:style w:type="paragraph" w:styleId="HTML">
    <w:name w:val="HTML Address"/>
    <w:basedOn w:val="a3"/>
    <w:link w:val="HTML0"/>
    <w:rsid w:val="000F7F9E"/>
    <w:pPr>
      <w:spacing w:after="60"/>
      <w:jc w:val="both"/>
    </w:pPr>
    <w:rPr>
      <w:i/>
      <w:iCs/>
      <w:lang w:eastAsia="x-none"/>
    </w:rPr>
  </w:style>
  <w:style w:type="paragraph" w:styleId="HTML1">
    <w:name w:val="HTML Preformatted"/>
    <w:basedOn w:val="a3"/>
    <w:link w:val="HTML2"/>
    <w:rsid w:val="000F7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sz w:val="20"/>
      <w:szCs w:val="20"/>
      <w:lang w:eastAsia="x-none"/>
    </w:rPr>
  </w:style>
  <w:style w:type="paragraph" w:styleId="aff6">
    <w:name w:val="Normal (Web)"/>
    <w:basedOn w:val="a3"/>
    <w:uiPriority w:val="99"/>
    <w:rsid w:val="000F7F9E"/>
    <w:pPr>
      <w:spacing w:before="100" w:beforeAutospacing="1" w:after="100" w:afterAutospacing="1"/>
    </w:pPr>
  </w:style>
  <w:style w:type="paragraph" w:styleId="aff7">
    <w:name w:val="Normal Indent"/>
    <w:basedOn w:val="a3"/>
    <w:rsid w:val="000F7F9E"/>
    <w:pPr>
      <w:spacing w:after="60"/>
      <w:ind w:left="708"/>
      <w:jc w:val="both"/>
    </w:pPr>
  </w:style>
  <w:style w:type="paragraph" w:styleId="aff8">
    <w:name w:val="envelope address"/>
    <w:basedOn w:val="a3"/>
    <w:rsid w:val="000F7F9E"/>
    <w:pPr>
      <w:framePr w:w="7920" w:h="1980" w:hSpace="180" w:wrap="auto" w:hAnchor="page" w:xAlign="center" w:yAlign="bottom"/>
      <w:spacing w:after="60"/>
      <w:ind w:left="2880"/>
      <w:jc w:val="both"/>
    </w:pPr>
    <w:rPr>
      <w:rFonts w:ascii="Arial" w:hAnsi="Arial" w:cs="Arial"/>
    </w:rPr>
  </w:style>
  <w:style w:type="paragraph" w:styleId="2a">
    <w:name w:val="envelope return"/>
    <w:basedOn w:val="a3"/>
    <w:rsid w:val="000F7F9E"/>
    <w:pPr>
      <w:spacing w:after="60"/>
      <w:jc w:val="both"/>
    </w:pPr>
    <w:rPr>
      <w:rFonts w:ascii="Arial" w:hAnsi="Arial" w:cs="Arial"/>
      <w:sz w:val="20"/>
      <w:szCs w:val="20"/>
    </w:rPr>
  </w:style>
  <w:style w:type="paragraph" w:styleId="aff9">
    <w:name w:val="List"/>
    <w:basedOn w:val="a3"/>
    <w:rsid w:val="000F7F9E"/>
    <w:pPr>
      <w:spacing w:after="60"/>
      <w:ind w:left="283" w:hanging="283"/>
      <w:jc w:val="both"/>
    </w:pPr>
  </w:style>
  <w:style w:type="paragraph" w:styleId="affa">
    <w:name w:val="List Bullet"/>
    <w:basedOn w:val="a3"/>
    <w:autoRedefine/>
    <w:rsid w:val="000F7F9E"/>
    <w:pPr>
      <w:widowControl w:val="0"/>
      <w:spacing w:after="60"/>
      <w:jc w:val="both"/>
    </w:pPr>
  </w:style>
  <w:style w:type="paragraph" w:styleId="2b">
    <w:name w:val="List 2"/>
    <w:basedOn w:val="a3"/>
    <w:rsid w:val="000F7F9E"/>
    <w:pPr>
      <w:spacing w:after="60"/>
      <w:ind w:left="566" w:hanging="283"/>
      <w:jc w:val="both"/>
    </w:pPr>
  </w:style>
  <w:style w:type="paragraph" w:styleId="3a">
    <w:name w:val="List 3"/>
    <w:basedOn w:val="a3"/>
    <w:rsid w:val="000F7F9E"/>
    <w:pPr>
      <w:spacing w:after="60"/>
      <w:ind w:left="849" w:hanging="283"/>
      <w:jc w:val="both"/>
    </w:pPr>
  </w:style>
  <w:style w:type="paragraph" w:styleId="44">
    <w:name w:val="List 4"/>
    <w:basedOn w:val="a3"/>
    <w:rsid w:val="000F7F9E"/>
    <w:pPr>
      <w:spacing w:after="60"/>
      <w:ind w:left="1132" w:hanging="283"/>
      <w:jc w:val="both"/>
    </w:pPr>
  </w:style>
  <w:style w:type="paragraph" w:styleId="53">
    <w:name w:val="List 5"/>
    <w:basedOn w:val="a3"/>
    <w:rsid w:val="000F7F9E"/>
    <w:pPr>
      <w:spacing w:after="60"/>
      <w:ind w:left="1415" w:hanging="283"/>
      <w:jc w:val="both"/>
    </w:pPr>
  </w:style>
  <w:style w:type="paragraph" w:styleId="54">
    <w:name w:val="List Number 5"/>
    <w:basedOn w:val="a3"/>
    <w:rsid w:val="000F7F9E"/>
    <w:pPr>
      <w:tabs>
        <w:tab w:val="num" w:pos="1492"/>
      </w:tabs>
      <w:spacing w:after="60"/>
      <w:ind w:left="1492" w:hanging="360"/>
      <w:jc w:val="both"/>
    </w:pPr>
  </w:style>
  <w:style w:type="character" w:customStyle="1" w:styleId="17">
    <w:name w:val="Знак Знак17"/>
    <w:locked/>
    <w:rsid w:val="000F7F9E"/>
    <w:rPr>
      <w:rFonts w:ascii="Cambria" w:eastAsia="Calibri" w:hAnsi="Cambria"/>
      <w:b/>
      <w:bCs/>
      <w:kern w:val="28"/>
      <w:sz w:val="32"/>
      <w:szCs w:val="32"/>
      <w:lang w:val="ru-RU" w:eastAsia="zh-CN" w:bidi="ar-SA"/>
    </w:rPr>
  </w:style>
  <w:style w:type="paragraph" w:styleId="affb">
    <w:name w:val="Title"/>
    <w:basedOn w:val="a3"/>
    <w:link w:val="affc"/>
    <w:qFormat/>
    <w:rsid w:val="000F7F9E"/>
    <w:pPr>
      <w:widowControl w:val="0"/>
      <w:autoSpaceDE w:val="0"/>
      <w:autoSpaceDN w:val="0"/>
      <w:adjustRightInd w:val="0"/>
      <w:spacing w:before="240" w:after="60"/>
      <w:jc w:val="center"/>
      <w:outlineLvl w:val="0"/>
    </w:pPr>
    <w:rPr>
      <w:rFonts w:ascii="Cambria" w:hAnsi="Cambria"/>
      <w:b/>
      <w:bCs/>
      <w:kern w:val="28"/>
      <w:sz w:val="32"/>
      <w:szCs w:val="32"/>
    </w:rPr>
  </w:style>
  <w:style w:type="paragraph" w:styleId="affd">
    <w:name w:val="Closing"/>
    <w:basedOn w:val="a3"/>
    <w:link w:val="affe"/>
    <w:rsid w:val="000F7F9E"/>
    <w:pPr>
      <w:spacing w:after="60"/>
      <w:ind w:left="4252"/>
      <w:jc w:val="both"/>
    </w:pPr>
    <w:rPr>
      <w:lang w:eastAsia="x-none"/>
    </w:rPr>
  </w:style>
  <w:style w:type="paragraph" w:styleId="afff">
    <w:name w:val="Signature"/>
    <w:basedOn w:val="a3"/>
    <w:link w:val="afff0"/>
    <w:rsid w:val="000F7F9E"/>
    <w:pPr>
      <w:spacing w:after="60"/>
      <w:ind w:left="4252"/>
      <w:jc w:val="both"/>
    </w:pPr>
    <w:rPr>
      <w:lang w:eastAsia="x-none"/>
    </w:rPr>
  </w:style>
  <w:style w:type="paragraph" w:styleId="afff1">
    <w:name w:val="List Continue"/>
    <w:basedOn w:val="a3"/>
    <w:rsid w:val="000F7F9E"/>
    <w:pPr>
      <w:spacing w:after="120"/>
      <w:ind w:left="283"/>
      <w:jc w:val="both"/>
    </w:pPr>
  </w:style>
  <w:style w:type="paragraph" w:styleId="2c">
    <w:name w:val="List Continue 2"/>
    <w:basedOn w:val="a3"/>
    <w:rsid w:val="000F7F9E"/>
    <w:pPr>
      <w:spacing w:after="120"/>
      <w:ind w:left="566"/>
      <w:jc w:val="both"/>
    </w:pPr>
  </w:style>
  <w:style w:type="paragraph" w:styleId="3b">
    <w:name w:val="List Continue 3"/>
    <w:basedOn w:val="a3"/>
    <w:rsid w:val="000F7F9E"/>
    <w:pPr>
      <w:spacing w:after="120"/>
      <w:ind w:left="849"/>
      <w:jc w:val="both"/>
    </w:pPr>
  </w:style>
  <w:style w:type="paragraph" w:styleId="45">
    <w:name w:val="List Continue 4"/>
    <w:basedOn w:val="a3"/>
    <w:rsid w:val="000F7F9E"/>
    <w:pPr>
      <w:spacing w:after="120"/>
      <w:ind w:left="1132"/>
      <w:jc w:val="both"/>
    </w:pPr>
  </w:style>
  <w:style w:type="paragraph" w:styleId="55">
    <w:name w:val="List Continue 5"/>
    <w:basedOn w:val="a3"/>
    <w:rsid w:val="000F7F9E"/>
    <w:pPr>
      <w:spacing w:after="120"/>
      <w:ind w:left="1415"/>
      <w:jc w:val="both"/>
    </w:pPr>
  </w:style>
  <w:style w:type="paragraph" w:styleId="afff2">
    <w:name w:val="Message Header"/>
    <w:basedOn w:val="a3"/>
    <w:link w:val="afff3"/>
    <w:rsid w:val="000F7F9E"/>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lang w:eastAsia="x-none"/>
    </w:rPr>
  </w:style>
  <w:style w:type="character" w:customStyle="1" w:styleId="110">
    <w:name w:val="Знак Знак11"/>
    <w:locked/>
    <w:rsid w:val="000F7F9E"/>
    <w:rPr>
      <w:rFonts w:ascii="Arial" w:eastAsia="Calibri" w:hAnsi="Arial"/>
      <w:sz w:val="24"/>
      <w:szCs w:val="24"/>
      <w:lang w:val="ru-RU" w:eastAsia="ru-RU" w:bidi="ar-SA"/>
    </w:rPr>
  </w:style>
  <w:style w:type="paragraph" w:styleId="afff4">
    <w:name w:val="Salutation"/>
    <w:basedOn w:val="a3"/>
    <w:next w:val="a3"/>
    <w:link w:val="afff5"/>
    <w:rsid w:val="000F7F9E"/>
    <w:pPr>
      <w:spacing w:after="60"/>
      <w:jc w:val="both"/>
    </w:pPr>
    <w:rPr>
      <w:lang w:eastAsia="x-none"/>
    </w:rPr>
  </w:style>
  <w:style w:type="character" w:customStyle="1" w:styleId="92">
    <w:name w:val="Знак Знак9"/>
    <w:locked/>
    <w:rsid w:val="000F7F9E"/>
    <w:rPr>
      <w:rFonts w:eastAsia="Calibri"/>
      <w:sz w:val="24"/>
      <w:szCs w:val="24"/>
      <w:lang w:val="ru-RU" w:eastAsia="ru-RU" w:bidi="ar-SA"/>
    </w:rPr>
  </w:style>
  <w:style w:type="paragraph" w:styleId="afff6">
    <w:name w:val="Date"/>
    <w:basedOn w:val="a3"/>
    <w:next w:val="a3"/>
    <w:link w:val="afff7"/>
    <w:rsid w:val="000F7F9E"/>
    <w:pPr>
      <w:spacing w:after="60"/>
      <w:jc w:val="both"/>
    </w:pPr>
    <w:rPr>
      <w:lang w:eastAsia="x-none"/>
    </w:rPr>
  </w:style>
  <w:style w:type="paragraph" w:styleId="afff8">
    <w:name w:val="Body Text First Indent"/>
    <w:basedOn w:val="af2"/>
    <w:link w:val="afff9"/>
    <w:rsid w:val="000F7F9E"/>
    <w:pPr>
      <w:ind w:firstLine="210"/>
    </w:pPr>
    <w:rPr>
      <w:szCs w:val="24"/>
      <w:lang w:val="ru-RU"/>
    </w:rPr>
  </w:style>
  <w:style w:type="paragraph" w:styleId="2d">
    <w:name w:val="Body Text First Indent 2"/>
    <w:basedOn w:val="25"/>
    <w:link w:val="2e"/>
    <w:rsid w:val="000F7F9E"/>
    <w:pPr>
      <w:spacing w:line="240" w:lineRule="auto"/>
      <w:ind w:left="283" w:firstLine="210"/>
      <w:jc w:val="both"/>
    </w:pPr>
    <w:rPr>
      <w:lang w:val="ru-RU"/>
    </w:rPr>
  </w:style>
  <w:style w:type="character" w:customStyle="1" w:styleId="56">
    <w:name w:val="Знак Знак5"/>
    <w:locked/>
    <w:rsid w:val="000F7F9E"/>
    <w:rPr>
      <w:rFonts w:eastAsia="Calibri"/>
      <w:sz w:val="24"/>
      <w:szCs w:val="24"/>
      <w:lang w:val="ru-RU" w:eastAsia="ru-RU" w:bidi="ar-SA"/>
    </w:rPr>
  </w:style>
  <w:style w:type="paragraph" w:styleId="afffa">
    <w:name w:val="Plain Text"/>
    <w:basedOn w:val="a3"/>
    <w:link w:val="afffb"/>
    <w:rsid w:val="000F7F9E"/>
    <w:rPr>
      <w:rFonts w:ascii="Courier New" w:hAnsi="Courier New"/>
      <w:sz w:val="20"/>
      <w:szCs w:val="20"/>
      <w:lang w:eastAsia="x-none"/>
    </w:rPr>
  </w:style>
  <w:style w:type="paragraph" w:styleId="afffc">
    <w:name w:val="E-mail Signature"/>
    <w:basedOn w:val="a3"/>
    <w:link w:val="afffd"/>
    <w:rsid w:val="000F7F9E"/>
    <w:pPr>
      <w:spacing w:after="60"/>
      <w:jc w:val="both"/>
    </w:pPr>
    <w:rPr>
      <w:lang w:eastAsia="x-none"/>
    </w:rPr>
  </w:style>
  <w:style w:type="paragraph" w:customStyle="1" w:styleId="2-11">
    <w:name w:val="содержание2-11"/>
    <w:basedOn w:val="a3"/>
    <w:semiHidden/>
    <w:rsid w:val="000F7F9E"/>
    <w:pPr>
      <w:spacing w:after="60"/>
      <w:jc w:val="both"/>
    </w:pPr>
  </w:style>
  <w:style w:type="paragraph" w:customStyle="1" w:styleId="afffe">
    <w:name w:val="Пункт Знак"/>
    <w:basedOn w:val="a3"/>
    <w:semiHidden/>
    <w:rsid w:val="000F7F9E"/>
    <w:pPr>
      <w:tabs>
        <w:tab w:val="num" w:pos="1134"/>
        <w:tab w:val="left" w:pos="1701"/>
      </w:tabs>
      <w:snapToGrid w:val="0"/>
      <w:spacing w:line="360" w:lineRule="auto"/>
      <w:ind w:left="1134" w:hanging="567"/>
      <w:jc w:val="both"/>
    </w:pPr>
    <w:rPr>
      <w:sz w:val="28"/>
      <w:szCs w:val="28"/>
    </w:rPr>
  </w:style>
  <w:style w:type="paragraph" w:customStyle="1" w:styleId="affff">
    <w:name w:val="Словарная статья"/>
    <w:basedOn w:val="a3"/>
    <w:next w:val="a3"/>
    <w:semiHidden/>
    <w:rsid w:val="000F7F9E"/>
    <w:pPr>
      <w:autoSpaceDE w:val="0"/>
      <w:autoSpaceDN w:val="0"/>
      <w:adjustRightInd w:val="0"/>
      <w:ind w:right="118"/>
      <w:jc w:val="both"/>
    </w:pPr>
    <w:rPr>
      <w:rFonts w:ascii="Arial" w:hAnsi="Arial" w:cs="Arial"/>
      <w:sz w:val="20"/>
      <w:szCs w:val="20"/>
    </w:rPr>
  </w:style>
  <w:style w:type="paragraph" w:customStyle="1" w:styleId="16">
    <w:name w:val="1"/>
    <w:basedOn w:val="a3"/>
    <w:semiHidden/>
    <w:rsid w:val="000F7F9E"/>
    <w:pPr>
      <w:spacing w:after="160" w:line="240" w:lineRule="exact"/>
    </w:pPr>
    <w:rPr>
      <w:rFonts w:eastAsia="Calibri"/>
      <w:sz w:val="20"/>
      <w:szCs w:val="20"/>
      <w:lang w:eastAsia="zh-CN"/>
    </w:rPr>
  </w:style>
  <w:style w:type="paragraph" w:customStyle="1" w:styleId="1CharChar">
    <w:name w:val="1 Знак Char Знак Char Знак"/>
    <w:basedOn w:val="a3"/>
    <w:rsid w:val="000F7F9E"/>
    <w:pPr>
      <w:spacing w:after="160" w:line="240" w:lineRule="exact"/>
    </w:pPr>
    <w:rPr>
      <w:rFonts w:eastAsia="Calibri"/>
      <w:sz w:val="20"/>
      <w:szCs w:val="20"/>
      <w:lang w:eastAsia="zh-CN"/>
    </w:rPr>
  </w:style>
  <w:style w:type="paragraph" w:customStyle="1" w:styleId="affff0">
    <w:name w:val="Знак Знак Знак Знак"/>
    <w:basedOn w:val="a3"/>
    <w:rsid w:val="000F7F9E"/>
    <w:pPr>
      <w:spacing w:after="160" w:line="240" w:lineRule="exact"/>
    </w:pPr>
    <w:rPr>
      <w:rFonts w:eastAsia="Calibri"/>
      <w:sz w:val="20"/>
      <w:szCs w:val="20"/>
      <w:lang w:eastAsia="zh-CN"/>
    </w:rPr>
  </w:style>
  <w:style w:type="paragraph" w:customStyle="1" w:styleId="affff1">
    <w:name w:val="Знак Знак Знак Знак Знак Знак"/>
    <w:basedOn w:val="a3"/>
    <w:rsid w:val="000F7F9E"/>
    <w:pPr>
      <w:spacing w:after="160" w:line="240" w:lineRule="exact"/>
    </w:pPr>
    <w:rPr>
      <w:rFonts w:eastAsia="Calibri"/>
      <w:sz w:val="20"/>
      <w:szCs w:val="20"/>
      <w:lang w:eastAsia="zh-CN"/>
    </w:rPr>
  </w:style>
  <w:style w:type="character" w:customStyle="1" w:styleId="ab">
    <w:name w:val="Текст сноски Знак"/>
    <w:aliases w:val=" Знак Знак,Знак2 Знак,Знак21 Знак,Знак1 Знак"/>
    <w:link w:val="aa"/>
    <w:uiPriority w:val="99"/>
    <w:locked/>
    <w:rsid w:val="000F7F9E"/>
    <w:rPr>
      <w:lang w:val="ru-RU" w:eastAsia="ru-RU" w:bidi="ar-SA"/>
    </w:rPr>
  </w:style>
  <w:style w:type="paragraph" w:customStyle="1" w:styleId="3c">
    <w:name w:val="Стиль3 Знак"/>
    <w:basedOn w:val="23"/>
    <w:rsid w:val="00752446"/>
    <w:pPr>
      <w:widowControl w:val="0"/>
      <w:tabs>
        <w:tab w:val="num" w:pos="360"/>
      </w:tabs>
      <w:adjustRightInd w:val="0"/>
      <w:spacing w:after="0" w:line="240" w:lineRule="auto"/>
      <w:textAlignment w:val="baseline"/>
    </w:pPr>
  </w:style>
  <w:style w:type="paragraph" w:customStyle="1" w:styleId="3d">
    <w:name w:val="Стиль3 Знак Знак"/>
    <w:basedOn w:val="23"/>
    <w:link w:val="3e"/>
    <w:rsid w:val="00B340A7"/>
    <w:pPr>
      <w:widowControl w:val="0"/>
      <w:tabs>
        <w:tab w:val="num" w:pos="360"/>
      </w:tabs>
      <w:adjustRightInd w:val="0"/>
      <w:spacing w:after="0" w:line="240" w:lineRule="auto"/>
      <w:textAlignment w:val="baseline"/>
    </w:pPr>
  </w:style>
  <w:style w:type="character" w:customStyle="1" w:styleId="3e">
    <w:name w:val="Стиль3 Знак Знак Знак"/>
    <w:basedOn w:val="24"/>
    <w:link w:val="3d"/>
    <w:rsid w:val="006708BB"/>
    <w:rPr>
      <w:sz w:val="24"/>
      <w:szCs w:val="24"/>
      <w:lang w:val="ru-RU" w:eastAsia="ru-RU" w:bidi="ar-SA"/>
    </w:rPr>
  </w:style>
  <w:style w:type="character" w:customStyle="1" w:styleId="29">
    <w:name w:val="Стиль2 Знак"/>
    <w:link w:val="28"/>
    <w:rsid w:val="006708BB"/>
    <w:rPr>
      <w:b/>
      <w:sz w:val="24"/>
      <w:lang w:val="x-none" w:eastAsia="x-none"/>
    </w:rPr>
  </w:style>
  <w:style w:type="character" w:customStyle="1" w:styleId="FootnoteTextChar">
    <w:name w:val="Footnote Text Char"/>
    <w:aliases w:val="Знак Char,Знак2 Char"/>
    <w:locked/>
    <w:rsid w:val="00785AA4"/>
    <w:rPr>
      <w:lang w:val="ru-RU" w:eastAsia="ru-RU" w:bidi="ar-SA"/>
    </w:rPr>
  </w:style>
  <w:style w:type="paragraph" w:customStyle="1" w:styleId="18">
    <w:name w:val="Знак1 Знак Знак Знак"/>
    <w:basedOn w:val="a3"/>
    <w:rsid w:val="006558AB"/>
    <w:pPr>
      <w:spacing w:after="160" w:line="240" w:lineRule="exact"/>
    </w:pPr>
    <w:rPr>
      <w:rFonts w:ascii="Verdana" w:hAnsi="Verdana"/>
      <w:lang w:val="en-US" w:eastAsia="en-US"/>
    </w:rPr>
  </w:style>
  <w:style w:type="character" w:customStyle="1" w:styleId="13">
    <w:name w:val="Основной текст с отступом Знак1"/>
    <w:aliases w:val="Основной текст с отступом Знак Знак,текст Знак,Основной текст с отступом Знак1 Знак Знак,Основной текст с отступом Знак1 Знак Знак Знак Знак,Основной текст с отступом Знак Знак Знак Знак Знак Знак Знак,текст Знак1 Знак"/>
    <w:link w:val="af9"/>
    <w:locked/>
    <w:rsid w:val="00547E5A"/>
    <w:rPr>
      <w:sz w:val="24"/>
      <w:szCs w:val="24"/>
      <w:lang w:val="ru-RU" w:eastAsia="ru-RU" w:bidi="ar-SA"/>
    </w:rPr>
  </w:style>
  <w:style w:type="character" w:styleId="affff2">
    <w:name w:val="FollowedHyperlink"/>
    <w:uiPriority w:val="99"/>
    <w:rsid w:val="002F1956"/>
    <w:rPr>
      <w:color w:val="800080"/>
      <w:u w:val="single"/>
    </w:rPr>
  </w:style>
  <w:style w:type="paragraph" w:styleId="affff3">
    <w:name w:val="List Paragraph"/>
    <w:basedOn w:val="a3"/>
    <w:uiPriority w:val="34"/>
    <w:qFormat/>
    <w:rsid w:val="00D851BC"/>
    <w:pPr>
      <w:ind w:left="720"/>
      <w:contextualSpacing/>
    </w:pPr>
    <w:rPr>
      <w:szCs w:val="28"/>
    </w:rPr>
  </w:style>
  <w:style w:type="character" w:styleId="affff4">
    <w:name w:val="Strong"/>
    <w:uiPriority w:val="22"/>
    <w:qFormat/>
    <w:rsid w:val="00263DFE"/>
    <w:rPr>
      <w:b/>
      <w:bCs/>
    </w:rPr>
  </w:style>
  <w:style w:type="character" w:customStyle="1" w:styleId="apple-converted-space">
    <w:name w:val="apple-converted-space"/>
    <w:basedOn w:val="a4"/>
    <w:rsid w:val="00263DFE"/>
  </w:style>
  <w:style w:type="character" w:customStyle="1" w:styleId="310">
    <w:name w:val="Стиль3 Знак Знак Знак1"/>
    <w:rsid w:val="00394E0B"/>
    <w:rPr>
      <w:sz w:val="24"/>
      <w:szCs w:val="24"/>
      <w:lang w:val="ru-RU" w:eastAsia="ru-RU" w:bidi="ar-SA"/>
    </w:rPr>
  </w:style>
  <w:style w:type="character" w:customStyle="1" w:styleId="f">
    <w:name w:val="f"/>
    <w:rsid w:val="00394E0B"/>
  </w:style>
  <w:style w:type="character" w:customStyle="1" w:styleId="blk">
    <w:name w:val="blk"/>
    <w:rsid w:val="00BC5400"/>
  </w:style>
  <w:style w:type="character" w:customStyle="1" w:styleId="u">
    <w:name w:val="u"/>
    <w:rsid w:val="00BC5400"/>
  </w:style>
  <w:style w:type="character" w:customStyle="1" w:styleId="r">
    <w:name w:val="r"/>
    <w:rsid w:val="008A07BA"/>
  </w:style>
  <w:style w:type="character" w:customStyle="1" w:styleId="22">
    <w:name w:val="Заголовок 2 Знак"/>
    <w:aliases w:val="H2 Знак"/>
    <w:link w:val="21"/>
    <w:rsid w:val="004271E0"/>
    <w:rPr>
      <w:b/>
      <w:sz w:val="30"/>
      <w:lang w:val="x-none" w:eastAsia="x-none"/>
    </w:rPr>
  </w:style>
  <w:style w:type="character" w:customStyle="1" w:styleId="34">
    <w:name w:val="Заголовок 3 Знак"/>
    <w:link w:val="33"/>
    <w:rsid w:val="004271E0"/>
    <w:rPr>
      <w:rFonts w:ascii="Arial" w:hAnsi="Arial"/>
      <w:b/>
      <w:sz w:val="24"/>
    </w:rPr>
  </w:style>
  <w:style w:type="character" w:customStyle="1" w:styleId="42">
    <w:name w:val="Заголовок 4 Знак"/>
    <w:link w:val="40"/>
    <w:rsid w:val="004271E0"/>
    <w:rPr>
      <w:rFonts w:ascii="Arial" w:hAnsi="Arial"/>
      <w:sz w:val="24"/>
      <w:lang w:val="x-none" w:eastAsia="x-none"/>
    </w:rPr>
  </w:style>
  <w:style w:type="character" w:customStyle="1" w:styleId="50">
    <w:name w:val="Заголовок 5 Знак"/>
    <w:link w:val="5"/>
    <w:rsid w:val="004271E0"/>
    <w:rPr>
      <w:b/>
      <w:bCs/>
      <w:i/>
      <w:iCs/>
      <w:sz w:val="26"/>
      <w:szCs w:val="26"/>
    </w:rPr>
  </w:style>
  <w:style w:type="character" w:customStyle="1" w:styleId="60">
    <w:name w:val="Заголовок 6 Знак"/>
    <w:link w:val="6"/>
    <w:rsid w:val="004271E0"/>
    <w:rPr>
      <w:i/>
      <w:sz w:val="22"/>
      <w:lang w:val="x-none" w:eastAsia="x-none"/>
    </w:rPr>
  </w:style>
  <w:style w:type="character" w:customStyle="1" w:styleId="70">
    <w:name w:val="Заголовок 7 Знак"/>
    <w:link w:val="7"/>
    <w:rsid w:val="004271E0"/>
    <w:rPr>
      <w:rFonts w:ascii="Arial" w:hAnsi="Arial"/>
      <w:lang w:val="x-none" w:eastAsia="x-none"/>
    </w:rPr>
  </w:style>
  <w:style w:type="character" w:customStyle="1" w:styleId="80">
    <w:name w:val="Заголовок 8 Знак"/>
    <w:link w:val="8"/>
    <w:rsid w:val="004271E0"/>
    <w:rPr>
      <w:rFonts w:ascii="Arial" w:hAnsi="Arial"/>
      <w:i/>
      <w:lang w:val="x-none" w:eastAsia="x-none"/>
    </w:rPr>
  </w:style>
  <w:style w:type="character" w:customStyle="1" w:styleId="90">
    <w:name w:val="Заголовок 9 Знак"/>
    <w:link w:val="9"/>
    <w:rsid w:val="004271E0"/>
    <w:rPr>
      <w:rFonts w:ascii="Arial" w:hAnsi="Arial"/>
      <w:b/>
      <w:i/>
      <w:sz w:val="18"/>
      <w:lang w:val="x-none" w:eastAsia="x-none"/>
    </w:rPr>
  </w:style>
  <w:style w:type="character" w:customStyle="1" w:styleId="ad">
    <w:name w:val="Текст примечания Знак"/>
    <w:link w:val="ac"/>
    <w:semiHidden/>
    <w:rsid w:val="004271E0"/>
  </w:style>
  <w:style w:type="character" w:customStyle="1" w:styleId="af">
    <w:name w:val="Тема примечания Знак"/>
    <w:link w:val="ae"/>
    <w:semiHidden/>
    <w:rsid w:val="004271E0"/>
    <w:rPr>
      <w:b/>
      <w:bCs/>
    </w:rPr>
  </w:style>
  <w:style w:type="character" w:customStyle="1" w:styleId="af1">
    <w:name w:val="Текст выноски Знак"/>
    <w:link w:val="af0"/>
    <w:uiPriority w:val="99"/>
    <w:rsid w:val="004271E0"/>
    <w:rPr>
      <w:rFonts w:ascii="Tahoma" w:hAnsi="Tahoma" w:cs="Tahoma"/>
      <w:sz w:val="16"/>
      <w:szCs w:val="16"/>
    </w:rPr>
  </w:style>
  <w:style w:type="character" w:customStyle="1" w:styleId="af3">
    <w:name w:val="Основной текст Знак"/>
    <w:link w:val="af2"/>
    <w:rsid w:val="004271E0"/>
    <w:rPr>
      <w:sz w:val="24"/>
    </w:rPr>
  </w:style>
  <w:style w:type="character" w:customStyle="1" w:styleId="36">
    <w:name w:val="Основной текст с отступом 3 Знак"/>
    <w:link w:val="35"/>
    <w:rsid w:val="004271E0"/>
    <w:rPr>
      <w:sz w:val="16"/>
    </w:rPr>
  </w:style>
  <w:style w:type="character" w:customStyle="1" w:styleId="af7">
    <w:name w:val="Заголовок записки Знак"/>
    <w:link w:val="af6"/>
    <w:rsid w:val="004271E0"/>
    <w:rPr>
      <w:sz w:val="24"/>
      <w:szCs w:val="24"/>
    </w:rPr>
  </w:style>
  <w:style w:type="character" w:customStyle="1" w:styleId="38">
    <w:name w:val="Основной текст 3 Знак"/>
    <w:link w:val="37"/>
    <w:rsid w:val="004271E0"/>
    <w:rPr>
      <w:sz w:val="16"/>
      <w:szCs w:val="16"/>
    </w:rPr>
  </w:style>
  <w:style w:type="character" w:customStyle="1" w:styleId="26">
    <w:name w:val="Основной текст 2 Знак"/>
    <w:link w:val="25"/>
    <w:rsid w:val="004271E0"/>
    <w:rPr>
      <w:sz w:val="24"/>
      <w:szCs w:val="24"/>
    </w:rPr>
  </w:style>
  <w:style w:type="character" w:customStyle="1" w:styleId="afe">
    <w:name w:val="Верхний колонтитул Знак"/>
    <w:link w:val="afd"/>
    <w:uiPriority w:val="99"/>
    <w:rsid w:val="004271E0"/>
    <w:rPr>
      <w:rFonts w:ascii="Arial" w:hAnsi="Arial"/>
      <w:noProof/>
      <w:sz w:val="24"/>
      <w:szCs w:val="24"/>
      <w:lang w:val="ru-RU"/>
    </w:rPr>
  </w:style>
  <w:style w:type="character" w:customStyle="1" w:styleId="aff0">
    <w:name w:val="Нижний колонтитул Знак"/>
    <w:link w:val="aff"/>
    <w:uiPriority w:val="99"/>
    <w:rsid w:val="004271E0"/>
    <w:rPr>
      <w:noProof/>
      <w:sz w:val="24"/>
      <w:szCs w:val="24"/>
      <w:lang w:val="ru-RU"/>
    </w:rPr>
  </w:style>
  <w:style w:type="character" w:customStyle="1" w:styleId="aff3">
    <w:name w:val="Подзаголовок Знак"/>
    <w:link w:val="aff2"/>
    <w:rsid w:val="004271E0"/>
    <w:rPr>
      <w:rFonts w:ascii="Arial" w:hAnsi="Arial"/>
      <w:sz w:val="24"/>
    </w:rPr>
  </w:style>
  <w:style w:type="character" w:customStyle="1" w:styleId="HTML0">
    <w:name w:val="Адрес HTML Знак"/>
    <w:link w:val="HTML"/>
    <w:rsid w:val="004271E0"/>
    <w:rPr>
      <w:i/>
      <w:iCs/>
      <w:sz w:val="24"/>
      <w:szCs w:val="24"/>
      <w:lang w:val="ru-RU"/>
    </w:rPr>
  </w:style>
  <w:style w:type="character" w:customStyle="1" w:styleId="HTML2">
    <w:name w:val="Стандартный HTML Знак"/>
    <w:link w:val="HTML1"/>
    <w:rsid w:val="004271E0"/>
    <w:rPr>
      <w:rFonts w:ascii="Courier New" w:hAnsi="Courier New"/>
      <w:lang w:val="ru-RU"/>
    </w:rPr>
  </w:style>
  <w:style w:type="character" w:customStyle="1" w:styleId="affc">
    <w:name w:val="Название Знак"/>
    <w:link w:val="affb"/>
    <w:rsid w:val="004271E0"/>
    <w:rPr>
      <w:rFonts w:ascii="Cambria" w:hAnsi="Cambria"/>
      <w:b/>
      <w:bCs/>
      <w:kern w:val="28"/>
      <w:sz w:val="32"/>
      <w:szCs w:val="32"/>
      <w:lang w:val="ru-RU" w:eastAsia="ru-RU"/>
    </w:rPr>
  </w:style>
  <w:style w:type="character" w:customStyle="1" w:styleId="affe">
    <w:name w:val="Прощание Знак"/>
    <w:link w:val="affd"/>
    <w:rsid w:val="004271E0"/>
    <w:rPr>
      <w:sz w:val="24"/>
      <w:szCs w:val="24"/>
      <w:lang w:val="ru-RU"/>
    </w:rPr>
  </w:style>
  <w:style w:type="character" w:customStyle="1" w:styleId="afff0">
    <w:name w:val="Подпись Знак"/>
    <w:link w:val="afff"/>
    <w:rsid w:val="004271E0"/>
    <w:rPr>
      <w:sz w:val="24"/>
      <w:szCs w:val="24"/>
      <w:lang w:val="ru-RU"/>
    </w:rPr>
  </w:style>
  <w:style w:type="character" w:customStyle="1" w:styleId="afff3">
    <w:name w:val="Шапка Знак"/>
    <w:link w:val="afff2"/>
    <w:rsid w:val="004271E0"/>
    <w:rPr>
      <w:rFonts w:ascii="Arial" w:hAnsi="Arial"/>
      <w:sz w:val="24"/>
      <w:szCs w:val="24"/>
      <w:shd w:val="pct20" w:color="auto" w:fill="auto"/>
      <w:lang w:val="ru-RU"/>
    </w:rPr>
  </w:style>
  <w:style w:type="character" w:customStyle="1" w:styleId="afff5">
    <w:name w:val="Приветствие Знак"/>
    <w:link w:val="afff4"/>
    <w:rsid w:val="004271E0"/>
    <w:rPr>
      <w:sz w:val="24"/>
      <w:szCs w:val="24"/>
      <w:lang w:val="ru-RU"/>
    </w:rPr>
  </w:style>
  <w:style w:type="character" w:customStyle="1" w:styleId="afff7">
    <w:name w:val="Дата Знак"/>
    <w:link w:val="afff6"/>
    <w:rsid w:val="004271E0"/>
    <w:rPr>
      <w:sz w:val="24"/>
      <w:szCs w:val="24"/>
      <w:lang w:val="ru-RU"/>
    </w:rPr>
  </w:style>
  <w:style w:type="character" w:customStyle="1" w:styleId="afff9">
    <w:name w:val="Красная строка Знак"/>
    <w:link w:val="afff8"/>
    <w:rsid w:val="004271E0"/>
    <w:rPr>
      <w:sz w:val="24"/>
      <w:szCs w:val="24"/>
      <w:lang w:val="ru-RU"/>
    </w:rPr>
  </w:style>
  <w:style w:type="character" w:customStyle="1" w:styleId="2e">
    <w:name w:val="Красная строка 2 Знак"/>
    <w:link w:val="2d"/>
    <w:rsid w:val="004271E0"/>
    <w:rPr>
      <w:sz w:val="24"/>
      <w:szCs w:val="24"/>
      <w:lang w:val="ru-RU"/>
    </w:rPr>
  </w:style>
  <w:style w:type="character" w:customStyle="1" w:styleId="afffb">
    <w:name w:val="Текст Знак"/>
    <w:link w:val="afffa"/>
    <w:rsid w:val="004271E0"/>
    <w:rPr>
      <w:rFonts w:ascii="Courier New" w:hAnsi="Courier New"/>
      <w:lang w:val="ru-RU"/>
    </w:rPr>
  </w:style>
  <w:style w:type="character" w:customStyle="1" w:styleId="afffd">
    <w:name w:val="Электронная подпись Знак"/>
    <w:link w:val="afffc"/>
    <w:rsid w:val="004271E0"/>
    <w:rPr>
      <w:sz w:val="24"/>
      <w:szCs w:val="24"/>
      <w:lang w:val="ru-RU"/>
    </w:rPr>
  </w:style>
  <w:style w:type="paragraph" w:customStyle="1" w:styleId="a">
    <w:name w:val="Пункты"/>
    <w:basedOn w:val="21"/>
    <w:link w:val="affff5"/>
    <w:qFormat/>
    <w:rsid w:val="004271E0"/>
    <w:pPr>
      <w:numPr>
        <w:numId w:val="13"/>
      </w:numPr>
      <w:tabs>
        <w:tab w:val="left" w:pos="1134"/>
      </w:tabs>
      <w:spacing w:before="120" w:after="0"/>
      <w:jc w:val="both"/>
    </w:pPr>
    <w:rPr>
      <w:b w:val="0"/>
      <w:bCs/>
      <w:iCs/>
      <w:color w:val="000000"/>
      <w:sz w:val="24"/>
      <w:szCs w:val="28"/>
    </w:rPr>
  </w:style>
  <w:style w:type="character" w:customStyle="1" w:styleId="affff5">
    <w:name w:val="Пункты Знак"/>
    <w:link w:val="a"/>
    <w:rsid w:val="004271E0"/>
    <w:rPr>
      <w:bCs/>
      <w:iCs/>
      <w:color w:val="000000"/>
      <w:sz w:val="24"/>
      <w:szCs w:val="28"/>
      <w:lang w:val="x-none" w:eastAsia="x-none"/>
    </w:rPr>
  </w:style>
  <w:style w:type="character" w:customStyle="1" w:styleId="ConsPlusNormal0">
    <w:name w:val="ConsPlusNormal Знак"/>
    <w:link w:val="ConsPlusNormal"/>
    <w:locked/>
    <w:rsid w:val="004271E0"/>
    <w:rPr>
      <w:rFonts w:ascii="Arial" w:hAnsi="Arial" w:cs="Arial"/>
      <w:lang w:val="ru-RU" w:eastAsia="ru-RU" w:bidi="ar-SA"/>
    </w:rPr>
  </w:style>
  <w:style w:type="character" w:customStyle="1" w:styleId="epm">
    <w:name w:val="epm"/>
    <w:rsid w:val="004271E0"/>
  </w:style>
  <w:style w:type="table" w:customStyle="1" w:styleId="19">
    <w:name w:val="Сетка таблицы1"/>
    <w:basedOn w:val="a5"/>
    <w:next w:val="a7"/>
    <w:uiPriority w:val="59"/>
    <w:rsid w:val="004271E0"/>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ffff6">
    <w:name w:val="Прижатый влево"/>
    <w:basedOn w:val="a3"/>
    <w:next w:val="a3"/>
    <w:uiPriority w:val="99"/>
    <w:rsid w:val="00982612"/>
    <w:pPr>
      <w:autoSpaceDE w:val="0"/>
      <w:autoSpaceDN w:val="0"/>
      <w:adjustRightInd w:val="0"/>
    </w:pPr>
    <w:rPr>
      <w:rFonts w:ascii="Arial" w:hAnsi="Arial" w:cs="Arial"/>
    </w:rPr>
  </w:style>
  <w:style w:type="character" w:customStyle="1" w:styleId="affff7">
    <w:name w:val="Гипертекстовая ссылка"/>
    <w:uiPriority w:val="99"/>
    <w:rsid w:val="00CE7F05"/>
    <w:rPr>
      <w:color w:val="106BBE"/>
    </w:rPr>
  </w:style>
  <w:style w:type="paragraph" w:styleId="affff8">
    <w:name w:val="Document Map"/>
    <w:basedOn w:val="a3"/>
    <w:link w:val="affff9"/>
    <w:rsid w:val="003969AE"/>
    <w:rPr>
      <w:rFonts w:ascii="Tahoma" w:hAnsi="Tahoma"/>
      <w:sz w:val="16"/>
      <w:szCs w:val="16"/>
      <w:lang w:val="x-none" w:eastAsia="x-none"/>
    </w:rPr>
  </w:style>
  <w:style w:type="character" w:customStyle="1" w:styleId="affff9">
    <w:name w:val="Схема документа Знак"/>
    <w:link w:val="affff8"/>
    <w:rsid w:val="003969AE"/>
    <w:rPr>
      <w:rFonts w:ascii="Tahoma" w:hAnsi="Tahoma" w:cs="Tahoma"/>
      <w:sz w:val="16"/>
      <w:szCs w:val="16"/>
    </w:rPr>
  </w:style>
  <w:style w:type="paragraph" w:styleId="affffa">
    <w:name w:val="No Spacing"/>
    <w:link w:val="affffb"/>
    <w:uiPriority w:val="1"/>
    <w:qFormat/>
    <w:rsid w:val="009301E9"/>
    <w:rPr>
      <w:sz w:val="24"/>
      <w:szCs w:val="24"/>
    </w:rPr>
  </w:style>
  <w:style w:type="character" w:customStyle="1" w:styleId="affffb">
    <w:name w:val="Без интервала Знак"/>
    <w:link w:val="affffa"/>
    <w:uiPriority w:val="1"/>
    <w:locked/>
    <w:rsid w:val="007013ED"/>
    <w:rPr>
      <w:sz w:val="24"/>
      <w:szCs w:val="24"/>
      <w:lang w:bidi="ar-SA"/>
    </w:rPr>
  </w:style>
  <w:style w:type="paragraph" w:customStyle="1" w:styleId="Normalunindented">
    <w:name w:val="Normal unindented"/>
    <w:aliases w:val="Обычный Без отступа"/>
    <w:qFormat/>
    <w:rsid w:val="007013ED"/>
    <w:pPr>
      <w:spacing w:before="120" w:after="120" w:line="276" w:lineRule="auto"/>
      <w:jc w:val="both"/>
    </w:pPr>
    <w:rPr>
      <w:sz w:val="22"/>
      <w:szCs w:val="22"/>
    </w:rPr>
  </w:style>
  <w:style w:type="paragraph" w:customStyle="1" w:styleId="p4">
    <w:name w:val="p4"/>
    <w:basedOn w:val="a3"/>
    <w:rsid w:val="00C814C0"/>
    <w:pPr>
      <w:spacing w:before="100" w:beforeAutospacing="1" w:after="100" w:afterAutospacing="1"/>
    </w:pPr>
  </w:style>
  <w:style w:type="character" w:customStyle="1" w:styleId="affffc">
    <w:name w:val="Основной текст_"/>
    <w:link w:val="1a"/>
    <w:rsid w:val="00C814C0"/>
    <w:rPr>
      <w:spacing w:val="2"/>
      <w:shd w:val="clear" w:color="auto" w:fill="FFFFFF"/>
    </w:rPr>
  </w:style>
  <w:style w:type="paragraph" w:customStyle="1" w:styleId="1a">
    <w:name w:val="Основной текст1"/>
    <w:basedOn w:val="a3"/>
    <w:link w:val="affffc"/>
    <w:rsid w:val="00C814C0"/>
    <w:pPr>
      <w:widowControl w:val="0"/>
      <w:shd w:val="clear" w:color="auto" w:fill="FFFFFF"/>
      <w:spacing w:after="120" w:line="0" w:lineRule="atLeast"/>
      <w:jc w:val="both"/>
    </w:pPr>
    <w:rPr>
      <w:spacing w:val="2"/>
      <w:sz w:val="20"/>
      <w:szCs w:val="20"/>
      <w:lang w:val="x-none" w:eastAsia="x-none"/>
    </w:rPr>
  </w:style>
  <w:style w:type="character" w:customStyle="1" w:styleId="2f">
    <w:name w:val="Основной текст (2)_"/>
    <w:link w:val="2f0"/>
    <w:rsid w:val="00C814C0"/>
    <w:rPr>
      <w:b/>
      <w:bCs/>
      <w:spacing w:val="5"/>
      <w:shd w:val="clear" w:color="auto" w:fill="FFFFFF"/>
    </w:rPr>
  </w:style>
  <w:style w:type="paragraph" w:customStyle="1" w:styleId="2f0">
    <w:name w:val="Основной текст (2)"/>
    <w:basedOn w:val="a3"/>
    <w:link w:val="2f"/>
    <w:rsid w:val="00C814C0"/>
    <w:pPr>
      <w:widowControl w:val="0"/>
      <w:shd w:val="clear" w:color="auto" w:fill="FFFFFF"/>
      <w:spacing w:line="307" w:lineRule="exact"/>
      <w:jc w:val="both"/>
    </w:pPr>
    <w:rPr>
      <w:b/>
      <w:bCs/>
      <w:spacing w:val="5"/>
      <w:sz w:val="20"/>
      <w:szCs w:val="20"/>
      <w:lang w:val="x-none" w:eastAsia="x-none"/>
    </w:rPr>
  </w:style>
  <w:style w:type="character" w:customStyle="1" w:styleId="46">
    <w:name w:val="Основной текст (4)_"/>
    <w:link w:val="47"/>
    <w:rsid w:val="00C814C0"/>
    <w:rPr>
      <w:b/>
      <w:bCs/>
      <w:spacing w:val="3"/>
      <w:shd w:val="clear" w:color="auto" w:fill="FFFFFF"/>
    </w:rPr>
  </w:style>
  <w:style w:type="character" w:customStyle="1" w:styleId="affffd">
    <w:name w:val="Основной текст + Малые прописные"/>
    <w:rsid w:val="00C814C0"/>
    <w:rPr>
      <w:rFonts w:ascii="Times New Roman" w:eastAsia="Times New Roman" w:hAnsi="Times New Roman" w:cs="Times New Roman"/>
      <w:b w:val="0"/>
      <w:bCs w:val="0"/>
      <w:i w:val="0"/>
      <w:iCs w:val="0"/>
      <w:smallCaps/>
      <w:strike w:val="0"/>
      <w:color w:val="000000"/>
      <w:spacing w:val="2"/>
      <w:w w:val="100"/>
      <w:position w:val="0"/>
      <w:sz w:val="24"/>
      <w:szCs w:val="24"/>
      <w:u w:val="none"/>
      <w:shd w:val="clear" w:color="auto" w:fill="FFFFFF"/>
      <w:lang w:val="en-US"/>
    </w:rPr>
  </w:style>
  <w:style w:type="paragraph" w:customStyle="1" w:styleId="47">
    <w:name w:val="Основной текст (4)"/>
    <w:basedOn w:val="a3"/>
    <w:link w:val="46"/>
    <w:rsid w:val="00C814C0"/>
    <w:pPr>
      <w:widowControl w:val="0"/>
      <w:shd w:val="clear" w:color="auto" w:fill="FFFFFF"/>
      <w:spacing w:before="120" w:line="307" w:lineRule="exact"/>
      <w:jc w:val="both"/>
    </w:pPr>
    <w:rPr>
      <w:b/>
      <w:bCs/>
      <w:spacing w:val="3"/>
      <w:sz w:val="20"/>
      <w:szCs w:val="20"/>
      <w:lang w:val="x-none" w:eastAsia="x-none"/>
    </w:rPr>
  </w:style>
  <w:style w:type="character" w:customStyle="1" w:styleId="FontStyle120">
    <w:name w:val="Font Style120"/>
    <w:uiPriority w:val="99"/>
    <w:rsid w:val="003D2FBF"/>
    <w:rPr>
      <w:rFonts w:ascii="Times New Roman" w:hAnsi="Times New Roman" w:cs="Times New Roman" w:hint="default"/>
      <w:sz w:val="24"/>
      <w:szCs w:val="24"/>
    </w:rPr>
  </w:style>
  <w:style w:type="numbering" w:customStyle="1" w:styleId="1b">
    <w:name w:val="Нет списка1"/>
    <w:next w:val="a6"/>
    <w:uiPriority w:val="99"/>
    <w:semiHidden/>
    <w:unhideWhenUsed/>
    <w:rsid w:val="00CF466E"/>
  </w:style>
  <w:style w:type="table" w:customStyle="1" w:styleId="2f1">
    <w:name w:val="Сетка таблицы2"/>
    <w:basedOn w:val="a5"/>
    <w:next w:val="a7"/>
    <w:uiPriority w:val="99"/>
    <w:rsid w:val="00CF466E"/>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ooltip">
    <w:name w:val="tooltip"/>
    <w:rsid w:val="00CF466E"/>
  </w:style>
  <w:style w:type="paragraph" w:customStyle="1" w:styleId="Default">
    <w:name w:val="Default"/>
    <w:rsid w:val="00CF466E"/>
    <w:pPr>
      <w:autoSpaceDE w:val="0"/>
      <w:autoSpaceDN w:val="0"/>
      <w:adjustRightInd w:val="0"/>
    </w:pPr>
    <w:rPr>
      <w:rFonts w:eastAsia="SimSun"/>
      <w:color w:val="000000"/>
      <w:sz w:val="24"/>
      <w:szCs w:val="24"/>
    </w:rPr>
  </w:style>
  <w:style w:type="paragraph" w:customStyle="1" w:styleId="1c">
    <w:name w:val="Без интервала1"/>
    <w:rsid w:val="00CF466E"/>
    <w:pPr>
      <w:suppressAutoHyphens/>
    </w:pPr>
    <w:rPr>
      <w:rFonts w:cs="Calibri"/>
      <w:sz w:val="22"/>
      <w:szCs w:val="22"/>
      <w:lang w:eastAsia="ar-SA"/>
    </w:rPr>
  </w:style>
  <w:style w:type="paragraph" w:customStyle="1" w:styleId="p3">
    <w:name w:val="p3"/>
    <w:basedOn w:val="a3"/>
    <w:rsid w:val="00CF466E"/>
    <w:pPr>
      <w:spacing w:before="100" w:beforeAutospacing="1" w:after="100" w:afterAutospacing="1"/>
    </w:pPr>
  </w:style>
  <w:style w:type="character" w:customStyle="1" w:styleId="s1">
    <w:name w:val="s1"/>
    <w:rsid w:val="00CF466E"/>
  </w:style>
  <w:style w:type="paragraph" w:customStyle="1" w:styleId="p2">
    <w:name w:val="p2"/>
    <w:basedOn w:val="a3"/>
    <w:rsid w:val="00CF466E"/>
    <w:pPr>
      <w:spacing w:before="100" w:beforeAutospacing="1" w:after="100" w:afterAutospacing="1"/>
    </w:pPr>
  </w:style>
  <w:style w:type="paragraph" w:customStyle="1" w:styleId="p5">
    <w:name w:val="p5"/>
    <w:basedOn w:val="a3"/>
    <w:rsid w:val="00CF466E"/>
    <w:pPr>
      <w:spacing w:before="100" w:beforeAutospacing="1" w:after="100" w:afterAutospacing="1"/>
    </w:pPr>
  </w:style>
  <w:style w:type="paragraph" w:customStyle="1" w:styleId="p6">
    <w:name w:val="p6"/>
    <w:basedOn w:val="a3"/>
    <w:rsid w:val="00CF466E"/>
    <w:pPr>
      <w:spacing w:before="100" w:beforeAutospacing="1" w:after="100" w:afterAutospacing="1"/>
    </w:pPr>
  </w:style>
  <w:style w:type="paragraph" w:customStyle="1" w:styleId="font5">
    <w:name w:val="font5"/>
    <w:basedOn w:val="a3"/>
    <w:rsid w:val="00CF466E"/>
    <w:pPr>
      <w:spacing w:before="100" w:beforeAutospacing="1" w:after="100" w:afterAutospacing="1"/>
    </w:pPr>
    <w:rPr>
      <w:color w:val="000000"/>
      <w:sz w:val="20"/>
      <w:szCs w:val="20"/>
    </w:rPr>
  </w:style>
  <w:style w:type="paragraph" w:customStyle="1" w:styleId="font6">
    <w:name w:val="font6"/>
    <w:basedOn w:val="a3"/>
    <w:rsid w:val="00CF466E"/>
    <w:pPr>
      <w:spacing w:before="100" w:beforeAutospacing="1" w:after="100" w:afterAutospacing="1"/>
    </w:pPr>
    <w:rPr>
      <w:color w:val="000000"/>
      <w:sz w:val="20"/>
      <w:szCs w:val="20"/>
    </w:rPr>
  </w:style>
  <w:style w:type="paragraph" w:customStyle="1" w:styleId="font7">
    <w:name w:val="font7"/>
    <w:basedOn w:val="a3"/>
    <w:rsid w:val="00CF466E"/>
    <w:pPr>
      <w:spacing w:before="100" w:beforeAutospacing="1" w:after="100" w:afterAutospacing="1"/>
    </w:pPr>
    <w:rPr>
      <w:color w:val="000000"/>
      <w:sz w:val="20"/>
      <w:szCs w:val="20"/>
    </w:rPr>
  </w:style>
  <w:style w:type="paragraph" w:customStyle="1" w:styleId="xl63">
    <w:name w:val="xl63"/>
    <w:basedOn w:val="a3"/>
    <w:rsid w:val="00CF466E"/>
    <w:pPr>
      <w:spacing w:before="100" w:beforeAutospacing="1" w:after="100" w:afterAutospacing="1"/>
    </w:pPr>
  </w:style>
  <w:style w:type="paragraph" w:customStyle="1" w:styleId="xl64">
    <w:name w:val="xl64"/>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3"/>
    <w:rsid w:val="00CF466E"/>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3"/>
    <w:rsid w:val="00CF466E"/>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7">
    <w:name w:val="xl67"/>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68">
    <w:name w:val="xl68"/>
    <w:basedOn w:val="a3"/>
    <w:rsid w:val="00CF466E"/>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9">
    <w:name w:val="xl69"/>
    <w:basedOn w:val="a3"/>
    <w:rsid w:val="00CF466E"/>
    <w:pPr>
      <w:spacing w:before="100" w:beforeAutospacing="1" w:after="100" w:afterAutospacing="1"/>
    </w:pPr>
    <w:rPr>
      <w:sz w:val="20"/>
      <w:szCs w:val="20"/>
    </w:rPr>
  </w:style>
  <w:style w:type="paragraph" w:customStyle="1" w:styleId="xl70">
    <w:name w:val="xl70"/>
    <w:basedOn w:val="a3"/>
    <w:rsid w:val="00CF466E"/>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1">
    <w:name w:val="xl71"/>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3"/>
    <w:rsid w:val="00CF466E"/>
    <w:pPr>
      <w:pBdr>
        <w:top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73">
    <w:name w:val="xl73"/>
    <w:basedOn w:val="a3"/>
    <w:rsid w:val="00CF466E"/>
    <w:pPr>
      <w:pBdr>
        <w:top w:val="single" w:sz="4" w:space="0" w:color="auto"/>
        <w:right w:val="single" w:sz="4" w:space="0" w:color="auto"/>
      </w:pBdr>
      <w:spacing w:before="100" w:beforeAutospacing="1" w:after="100" w:afterAutospacing="1"/>
    </w:pPr>
    <w:rPr>
      <w:sz w:val="20"/>
      <w:szCs w:val="20"/>
    </w:rPr>
  </w:style>
  <w:style w:type="paragraph" w:customStyle="1" w:styleId="xl74">
    <w:name w:val="xl74"/>
    <w:basedOn w:val="a3"/>
    <w:rsid w:val="00CF466E"/>
    <w:pPr>
      <w:spacing w:before="100" w:beforeAutospacing="1" w:after="100" w:afterAutospacing="1"/>
    </w:pPr>
    <w:rPr>
      <w:sz w:val="20"/>
      <w:szCs w:val="20"/>
    </w:rPr>
  </w:style>
  <w:style w:type="paragraph" w:customStyle="1" w:styleId="xl75">
    <w:name w:val="xl75"/>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3"/>
    <w:rsid w:val="00CF466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77">
    <w:name w:val="xl77"/>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8">
    <w:name w:val="xl78"/>
    <w:basedOn w:val="a3"/>
    <w:rsid w:val="00CF466E"/>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a3"/>
    <w:rsid w:val="00CF466E"/>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0">
    <w:name w:val="xl80"/>
    <w:basedOn w:val="a3"/>
    <w:rsid w:val="00CF466E"/>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81">
    <w:name w:val="xl81"/>
    <w:basedOn w:val="a3"/>
    <w:rsid w:val="00CF466E"/>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2">
    <w:name w:val="xl82"/>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83">
    <w:name w:val="xl83"/>
    <w:basedOn w:val="a3"/>
    <w:rsid w:val="00CF466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84">
    <w:name w:val="xl84"/>
    <w:basedOn w:val="a3"/>
    <w:rsid w:val="00CF466E"/>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85">
    <w:name w:val="xl85"/>
    <w:basedOn w:val="a3"/>
    <w:rsid w:val="00CF466E"/>
    <w:pPr>
      <w:pBdr>
        <w:top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6">
    <w:name w:val="xl86"/>
    <w:basedOn w:val="a3"/>
    <w:rsid w:val="00CF466E"/>
    <w:pPr>
      <w:pBdr>
        <w:top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7">
    <w:name w:val="xl87"/>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8">
    <w:name w:val="xl88"/>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89">
    <w:name w:val="xl89"/>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90">
    <w:name w:val="xl90"/>
    <w:basedOn w:val="a3"/>
    <w:rsid w:val="00CF466E"/>
    <w:pPr>
      <w:pBdr>
        <w:top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91">
    <w:name w:val="xl91"/>
    <w:basedOn w:val="a3"/>
    <w:rsid w:val="00CF466E"/>
    <w:pPr>
      <w:spacing w:before="100" w:beforeAutospacing="1" w:after="100" w:afterAutospacing="1"/>
    </w:pPr>
    <w:rPr>
      <w:sz w:val="20"/>
      <w:szCs w:val="20"/>
    </w:rPr>
  </w:style>
  <w:style w:type="paragraph" w:customStyle="1" w:styleId="xl92">
    <w:name w:val="xl92"/>
    <w:basedOn w:val="a3"/>
    <w:rsid w:val="00CF466E"/>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93">
    <w:name w:val="xl93"/>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4">
    <w:name w:val="xl94"/>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5">
    <w:name w:val="xl95"/>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96">
    <w:name w:val="xl96"/>
    <w:basedOn w:val="a3"/>
    <w:rsid w:val="00CF466E"/>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97">
    <w:name w:val="xl97"/>
    <w:basedOn w:val="a3"/>
    <w:rsid w:val="00CF466E"/>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98">
    <w:name w:val="xl98"/>
    <w:basedOn w:val="a3"/>
    <w:rsid w:val="00CF466E"/>
    <w:pPr>
      <w:pBdr>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99">
    <w:name w:val="xl99"/>
    <w:basedOn w:val="a3"/>
    <w:rsid w:val="00CF466E"/>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0">
    <w:name w:val="xl100"/>
    <w:basedOn w:val="a3"/>
    <w:rsid w:val="00CF466E"/>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01">
    <w:name w:val="xl101"/>
    <w:basedOn w:val="a3"/>
    <w:rsid w:val="00CF466E"/>
    <w:pPr>
      <w:pBdr>
        <w:top w:val="single" w:sz="4" w:space="0" w:color="auto"/>
        <w:right w:val="single" w:sz="4" w:space="0" w:color="auto"/>
      </w:pBdr>
      <w:spacing w:before="100" w:beforeAutospacing="1" w:after="100" w:afterAutospacing="1"/>
      <w:textAlignment w:val="center"/>
    </w:pPr>
    <w:rPr>
      <w:sz w:val="20"/>
      <w:szCs w:val="20"/>
    </w:rPr>
  </w:style>
  <w:style w:type="paragraph" w:customStyle="1" w:styleId="xl102">
    <w:name w:val="xl102"/>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03">
    <w:name w:val="xl103"/>
    <w:basedOn w:val="a3"/>
    <w:rsid w:val="00CF46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04">
    <w:name w:val="xl104"/>
    <w:basedOn w:val="a3"/>
    <w:rsid w:val="00CF466E"/>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05">
    <w:name w:val="xl105"/>
    <w:basedOn w:val="a3"/>
    <w:rsid w:val="00CF466E"/>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6">
    <w:name w:val="xl106"/>
    <w:basedOn w:val="a3"/>
    <w:rsid w:val="00CF466E"/>
    <w:pPr>
      <w:pBdr>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7">
    <w:name w:val="xl107"/>
    <w:basedOn w:val="a3"/>
    <w:rsid w:val="00CF466E"/>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8">
    <w:name w:val="xl108"/>
    <w:basedOn w:val="a3"/>
    <w:rsid w:val="00CF466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09">
    <w:name w:val="xl109"/>
    <w:basedOn w:val="a3"/>
    <w:rsid w:val="00CF466E"/>
    <w:pPr>
      <w:pBdr>
        <w:top w:val="single" w:sz="4" w:space="0" w:color="auto"/>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0">
    <w:name w:val="xl110"/>
    <w:basedOn w:val="a3"/>
    <w:rsid w:val="00CF466E"/>
    <w:pPr>
      <w:pBdr>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1">
    <w:name w:val="xl111"/>
    <w:basedOn w:val="a3"/>
    <w:rsid w:val="00CF466E"/>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2">
    <w:name w:val="xl112"/>
    <w:basedOn w:val="a3"/>
    <w:rsid w:val="00CF466E"/>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3">
    <w:name w:val="xl113"/>
    <w:basedOn w:val="a3"/>
    <w:rsid w:val="00CF466E"/>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style>
  <w:style w:type="paragraph" w:customStyle="1" w:styleId="xl114">
    <w:name w:val="xl114"/>
    <w:basedOn w:val="a3"/>
    <w:rsid w:val="00CF466E"/>
    <w:pPr>
      <w:pBdr>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5">
    <w:name w:val="xl115"/>
    <w:basedOn w:val="a3"/>
    <w:rsid w:val="00CF466E"/>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6">
    <w:name w:val="xl116"/>
    <w:basedOn w:val="a3"/>
    <w:rsid w:val="00CF466E"/>
    <w:pPr>
      <w:pBdr>
        <w:left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17">
    <w:name w:val="xl117"/>
    <w:basedOn w:val="a3"/>
    <w:rsid w:val="00CF466E"/>
    <w:pPr>
      <w:pBdr>
        <w:top w:val="single" w:sz="4" w:space="0" w:color="auto"/>
        <w:left w:val="single" w:sz="4" w:space="0" w:color="auto"/>
        <w:right w:val="single" w:sz="4" w:space="0" w:color="auto"/>
      </w:pBdr>
      <w:spacing w:before="100" w:beforeAutospacing="1" w:after="100" w:afterAutospacing="1"/>
      <w:textAlignment w:val="center"/>
    </w:pPr>
    <w:rPr>
      <w:sz w:val="20"/>
      <w:szCs w:val="20"/>
    </w:rPr>
  </w:style>
  <w:style w:type="paragraph" w:customStyle="1" w:styleId="xl118">
    <w:name w:val="xl118"/>
    <w:basedOn w:val="a3"/>
    <w:rsid w:val="00CF466E"/>
    <w:pPr>
      <w:pBdr>
        <w:left w:val="single" w:sz="4" w:space="0" w:color="auto"/>
        <w:right w:val="single" w:sz="4" w:space="0" w:color="auto"/>
      </w:pBdr>
      <w:spacing w:before="100" w:beforeAutospacing="1" w:after="100" w:afterAutospacing="1"/>
      <w:textAlignment w:val="center"/>
    </w:pPr>
    <w:rPr>
      <w:sz w:val="20"/>
      <w:szCs w:val="20"/>
    </w:rPr>
  </w:style>
  <w:style w:type="paragraph" w:customStyle="1" w:styleId="xl119">
    <w:name w:val="xl119"/>
    <w:basedOn w:val="a3"/>
    <w:rsid w:val="00CF466E"/>
    <w:pPr>
      <w:pBdr>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style>
  <w:style w:type="paragraph" w:customStyle="1" w:styleId="xl120">
    <w:name w:val="xl120"/>
    <w:basedOn w:val="a3"/>
    <w:rsid w:val="00CF466E"/>
    <w:pPr>
      <w:pBdr>
        <w:left w:val="single" w:sz="4" w:space="0" w:color="auto"/>
      </w:pBdr>
      <w:shd w:val="clear" w:color="000000" w:fill="FFC000"/>
      <w:spacing w:before="100" w:beforeAutospacing="1" w:after="100" w:afterAutospacing="1"/>
      <w:jc w:val="center"/>
      <w:textAlignment w:val="center"/>
    </w:pPr>
  </w:style>
  <w:style w:type="character" w:customStyle="1" w:styleId="js-doc-mark">
    <w:name w:val="js-doc-mark"/>
    <w:rsid w:val="00CF466E"/>
  </w:style>
  <w:style w:type="paragraph" w:customStyle="1" w:styleId="FORMATTEXT">
    <w:name w:val=".FORMATTEXT"/>
    <w:uiPriority w:val="99"/>
    <w:rsid w:val="00CF466E"/>
    <w:pPr>
      <w:widowControl w:val="0"/>
      <w:autoSpaceDE w:val="0"/>
      <w:autoSpaceDN w:val="0"/>
      <w:adjustRightInd w:val="0"/>
    </w:pPr>
    <w:rPr>
      <w:rFonts w:ascii="Arial" w:hAnsi="Arial" w:cs="Arial"/>
    </w:rPr>
  </w:style>
  <w:style w:type="character" w:customStyle="1" w:styleId="font21">
    <w:name w:val="font21"/>
    <w:rsid w:val="00CF466E"/>
    <w:rPr>
      <w:rFonts w:ascii="Times New Roman" w:hAnsi="Times New Roman" w:cs="Times New Roman" w:hint="default"/>
      <w:i w:val="0"/>
      <w:iCs w:val="0"/>
      <w:color w:val="000000"/>
      <w:u w:val="none"/>
    </w:rPr>
  </w:style>
  <w:style w:type="character" w:customStyle="1" w:styleId="font101">
    <w:name w:val="font101"/>
    <w:rsid w:val="00CF466E"/>
    <w:rPr>
      <w:rFonts w:ascii="Times New Roman" w:hAnsi="Times New Roman" w:cs="Times New Roman" w:hint="default"/>
      <w:i/>
      <w:iCs/>
      <w:color w:val="000000"/>
      <w:u w:val="none"/>
    </w:rPr>
  </w:style>
  <w:style w:type="numbering" w:customStyle="1" w:styleId="2f2">
    <w:name w:val="Нет списка2"/>
    <w:next w:val="a6"/>
    <w:uiPriority w:val="99"/>
    <w:semiHidden/>
    <w:unhideWhenUsed/>
    <w:rsid w:val="00840A9F"/>
  </w:style>
  <w:style w:type="table" w:customStyle="1" w:styleId="3f">
    <w:name w:val="Сетка таблицы3"/>
    <w:basedOn w:val="a5"/>
    <w:next w:val="a7"/>
    <w:uiPriority w:val="99"/>
    <w:rsid w:val="00840A9F"/>
    <w:rPr>
      <w:rFonts w:eastAsia="SimSu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3">
    <w:name w:val="Без интервала2"/>
    <w:rsid w:val="00840A9F"/>
    <w:pPr>
      <w:suppressAutoHyphens/>
    </w:pPr>
    <w:rPr>
      <w:rFonts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7262888">
      <w:bodyDiv w:val="1"/>
      <w:marLeft w:val="0"/>
      <w:marRight w:val="0"/>
      <w:marTop w:val="0"/>
      <w:marBottom w:val="0"/>
      <w:divBdr>
        <w:top w:val="none" w:sz="0" w:space="0" w:color="auto"/>
        <w:left w:val="none" w:sz="0" w:space="0" w:color="auto"/>
        <w:bottom w:val="none" w:sz="0" w:space="0" w:color="auto"/>
        <w:right w:val="none" w:sz="0" w:space="0" w:color="auto"/>
      </w:divBdr>
      <w:divsChild>
        <w:div w:id="642848801">
          <w:marLeft w:val="0"/>
          <w:marRight w:val="0"/>
          <w:marTop w:val="0"/>
          <w:marBottom w:val="0"/>
          <w:divBdr>
            <w:top w:val="none" w:sz="0" w:space="0" w:color="auto"/>
            <w:left w:val="none" w:sz="0" w:space="0" w:color="auto"/>
            <w:bottom w:val="none" w:sz="0" w:space="0" w:color="auto"/>
            <w:right w:val="none" w:sz="0" w:space="0" w:color="auto"/>
          </w:divBdr>
        </w:div>
      </w:divsChild>
    </w:div>
    <w:div w:id="934022242">
      <w:bodyDiv w:val="1"/>
      <w:marLeft w:val="0"/>
      <w:marRight w:val="0"/>
      <w:marTop w:val="0"/>
      <w:marBottom w:val="0"/>
      <w:divBdr>
        <w:top w:val="none" w:sz="0" w:space="0" w:color="auto"/>
        <w:left w:val="none" w:sz="0" w:space="0" w:color="auto"/>
        <w:bottom w:val="none" w:sz="0" w:space="0" w:color="auto"/>
        <w:right w:val="none" w:sz="0" w:space="0" w:color="auto"/>
      </w:divBdr>
    </w:div>
    <w:div w:id="1407000415">
      <w:bodyDiv w:val="1"/>
      <w:marLeft w:val="0"/>
      <w:marRight w:val="0"/>
      <w:marTop w:val="0"/>
      <w:marBottom w:val="0"/>
      <w:divBdr>
        <w:top w:val="none" w:sz="0" w:space="0" w:color="auto"/>
        <w:left w:val="none" w:sz="0" w:space="0" w:color="auto"/>
        <w:bottom w:val="none" w:sz="0" w:space="0" w:color="auto"/>
        <w:right w:val="none" w:sz="0" w:space="0" w:color="auto"/>
      </w:divBdr>
    </w:div>
    <w:div w:id="1699424931">
      <w:bodyDiv w:val="1"/>
      <w:marLeft w:val="0"/>
      <w:marRight w:val="0"/>
      <w:marTop w:val="0"/>
      <w:marBottom w:val="0"/>
      <w:divBdr>
        <w:top w:val="none" w:sz="0" w:space="0" w:color="auto"/>
        <w:left w:val="none" w:sz="0" w:space="0" w:color="auto"/>
        <w:bottom w:val="none" w:sz="0" w:space="0" w:color="auto"/>
        <w:right w:val="none" w:sz="0" w:space="0" w:color="auto"/>
      </w:divBdr>
      <w:divsChild>
        <w:div w:id="178617724">
          <w:marLeft w:val="0"/>
          <w:marRight w:val="0"/>
          <w:marTop w:val="0"/>
          <w:marBottom w:val="0"/>
          <w:divBdr>
            <w:top w:val="none" w:sz="0" w:space="0" w:color="auto"/>
            <w:left w:val="none" w:sz="0" w:space="0" w:color="auto"/>
            <w:bottom w:val="none" w:sz="0" w:space="0" w:color="auto"/>
            <w:right w:val="none" w:sz="0" w:space="0" w:color="auto"/>
          </w:divBdr>
        </w:div>
        <w:div w:id="421028117">
          <w:marLeft w:val="0"/>
          <w:marRight w:val="0"/>
          <w:marTop w:val="0"/>
          <w:marBottom w:val="0"/>
          <w:divBdr>
            <w:top w:val="none" w:sz="0" w:space="0" w:color="auto"/>
            <w:left w:val="none" w:sz="0" w:space="0" w:color="auto"/>
            <w:bottom w:val="none" w:sz="0" w:space="0" w:color="auto"/>
            <w:right w:val="none" w:sz="0" w:space="0" w:color="auto"/>
          </w:divBdr>
        </w:div>
        <w:div w:id="521480651">
          <w:marLeft w:val="0"/>
          <w:marRight w:val="0"/>
          <w:marTop w:val="0"/>
          <w:marBottom w:val="0"/>
          <w:divBdr>
            <w:top w:val="none" w:sz="0" w:space="0" w:color="auto"/>
            <w:left w:val="none" w:sz="0" w:space="0" w:color="auto"/>
            <w:bottom w:val="none" w:sz="0" w:space="0" w:color="auto"/>
            <w:right w:val="none" w:sz="0" w:space="0" w:color="auto"/>
          </w:divBdr>
        </w:div>
        <w:div w:id="665206470">
          <w:marLeft w:val="0"/>
          <w:marRight w:val="0"/>
          <w:marTop w:val="0"/>
          <w:marBottom w:val="0"/>
          <w:divBdr>
            <w:top w:val="none" w:sz="0" w:space="0" w:color="auto"/>
            <w:left w:val="none" w:sz="0" w:space="0" w:color="auto"/>
            <w:bottom w:val="none" w:sz="0" w:space="0" w:color="auto"/>
            <w:right w:val="none" w:sz="0" w:space="0" w:color="auto"/>
          </w:divBdr>
        </w:div>
        <w:div w:id="740372735">
          <w:marLeft w:val="0"/>
          <w:marRight w:val="0"/>
          <w:marTop w:val="0"/>
          <w:marBottom w:val="0"/>
          <w:divBdr>
            <w:top w:val="none" w:sz="0" w:space="0" w:color="auto"/>
            <w:left w:val="none" w:sz="0" w:space="0" w:color="auto"/>
            <w:bottom w:val="none" w:sz="0" w:space="0" w:color="auto"/>
            <w:right w:val="none" w:sz="0" w:space="0" w:color="auto"/>
          </w:divBdr>
        </w:div>
        <w:div w:id="786199582">
          <w:marLeft w:val="0"/>
          <w:marRight w:val="0"/>
          <w:marTop w:val="0"/>
          <w:marBottom w:val="0"/>
          <w:divBdr>
            <w:top w:val="none" w:sz="0" w:space="0" w:color="auto"/>
            <w:left w:val="none" w:sz="0" w:space="0" w:color="auto"/>
            <w:bottom w:val="none" w:sz="0" w:space="0" w:color="auto"/>
            <w:right w:val="none" w:sz="0" w:space="0" w:color="auto"/>
          </w:divBdr>
        </w:div>
        <w:div w:id="915627693">
          <w:marLeft w:val="0"/>
          <w:marRight w:val="0"/>
          <w:marTop w:val="0"/>
          <w:marBottom w:val="0"/>
          <w:divBdr>
            <w:top w:val="none" w:sz="0" w:space="0" w:color="auto"/>
            <w:left w:val="none" w:sz="0" w:space="0" w:color="auto"/>
            <w:bottom w:val="none" w:sz="0" w:space="0" w:color="auto"/>
            <w:right w:val="none" w:sz="0" w:space="0" w:color="auto"/>
          </w:divBdr>
        </w:div>
        <w:div w:id="952053431">
          <w:marLeft w:val="0"/>
          <w:marRight w:val="0"/>
          <w:marTop w:val="0"/>
          <w:marBottom w:val="0"/>
          <w:divBdr>
            <w:top w:val="none" w:sz="0" w:space="0" w:color="auto"/>
            <w:left w:val="none" w:sz="0" w:space="0" w:color="auto"/>
            <w:bottom w:val="none" w:sz="0" w:space="0" w:color="auto"/>
            <w:right w:val="none" w:sz="0" w:space="0" w:color="auto"/>
          </w:divBdr>
        </w:div>
        <w:div w:id="1063068472">
          <w:marLeft w:val="0"/>
          <w:marRight w:val="0"/>
          <w:marTop w:val="0"/>
          <w:marBottom w:val="0"/>
          <w:divBdr>
            <w:top w:val="none" w:sz="0" w:space="0" w:color="auto"/>
            <w:left w:val="none" w:sz="0" w:space="0" w:color="auto"/>
            <w:bottom w:val="none" w:sz="0" w:space="0" w:color="auto"/>
            <w:right w:val="none" w:sz="0" w:space="0" w:color="auto"/>
          </w:divBdr>
        </w:div>
        <w:div w:id="1197429806">
          <w:marLeft w:val="0"/>
          <w:marRight w:val="0"/>
          <w:marTop w:val="0"/>
          <w:marBottom w:val="0"/>
          <w:divBdr>
            <w:top w:val="none" w:sz="0" w:space="0" w:color="auto"/>
            <w:left w:val="none" w:sz="0" w:space="0" w:color="auto"/>
            <w:bottom w:val="none" w:sz="0" w:space="0" w:color="auto"/>
            <w:right w:val="none" w:sz="0" w:space="0" w:color="auto"/>
          </w:divBdr>
        </w:div>
        <w:div w:id="1224950082">
          <w:marLeft w:val="0"/>
          <w:marRight w:val="0"/>
          <w:marTop w:val="0"/>
          <w:marBottom w:val="0"/>
          <w:divBdr>
            <w:top w:val="none" w:sz="0" w:space="0" w:color="auto"/>
            <w:left w:val="none" w:sz="0" w:space="0" w:color="auto"/>
            <w:bottom w:val="none" w:sz="0" w:space="0" w:color="auto"/>
            <w:right w:val="none" w:sz="0" w:space="0" w:color="auto"/>
          </w:divBdr>
        </w:div>
        <w:div w:id="1232690597">
          <w:marLeft w:val="0"/>
          <w:marRight w:val="0"/>
          <w:marTop w:val="0"/>
          <w:marBottom w:val="0"/>
          <w:divBdr>
            <w:top w:val="none" w:sz="0" w:space="0" w:color="auto"/>
            <w:left w:val="none" w:sz="0" w:space="0" w:color="auto"/>
            <w:bottom w:val="none" w:sz="0" w:space="0" w:color="auto"/>
            <w:right w:val="none" w:sz="0" w:space="0" w:color="auto"/>
          </w:divBdr>
        </w:div>
        <w:div w:id="1558858435">
          <w:marLeft w:val="0"/>
          <w:marRight w:val="0"/>
          <w:marTop w:val="0"/>
          <w:marBottom w:val="0"/>
          <w:divBdr>
            <w:top w:val="none" w:sz="0" w:space="0" w:color="auto"/>
            <w:left w:val="none" w:sz="0" w:space="0" w:color="auto"/>
            <w:bottom w:val="none" w:sz="0" w:space="0" w:color="auto"/>
            <w:right w:val="none" w:sz="0" w:space="0" w:color="auto"/>
          </w:divBdr>
        </w:div>
        <w:div w:id="1597052769">
          <w:marLeft w:val="0"/>
          <w:marRight w:val="0"/>
          <w:marTop w:val="0"/>
          <w:marBottom w:val="0"/>
          <w:divBdr>
            <w:top w:val="none" w:sz="0" w:space="0" w:color="auto"/>
            <w:left w:val="none" w:sz="0" w:space="0" w:color="auto"/>
            <w:bottom w:val="none" w:sz="0" w:space="0" w:color="auto"/>
            <w:right w:val="none" w:sz="0" w:space="0" w:color="auto"/>
          </w:divBdr>
        </w:div>
        <w:div w:id="1688483150">
          <w:marLeft w:val="0"/>
          <w:marRight w:val="0"/>
          <w:marTop w:val="0"/>
          <w:marBottom w:val="0"/>
          <w:divBdr>
            <w:top w:val="none" w:sz="0" w:space="0" w:color="auto"/>
            <w:left w:val="none" w:sz="0" w:space="0" w:color="auto"/>
            <w:bottom w:val="none" w:sz="0" w:space="0" w:color="auto"/>
            <w:right w:val="none" w:sz="0" w:space="0" w:color="auto"/>
          </w:divBdr>
        </w:div>
        <w:div w:id="1739477289">
          <w:marLeft w:val="0"/>
          <w:marRight w:val="0"/>
          <w:marTop w:val="0"/>
          <w:marBottom w:val="0"/>
          <w:divBdr>
            <w:top w:val="none" w:sz="0" w:space="0" w:color="auto"/>
            <w:left w:val="none" w:sz="0" w:space="0" w:color="auto"/>
            <w:bottom w:val="none" w:sz="0" w:space="0" w:color="auto"/>
            <w:right w:val="none" w:sz="0" w:space="0" w:color="auto"/>
          </w:divBdr>
        </w:div>
        <w:div w:id="1949387200">
          <w:marLeft w:val="0"/>
          <w:marRight w:val="0"/>
          <w:marTop w:val="0"/>
          <w:marBottom w:val="0"/>
          <w:divBdr>
            <w:top w:val="none" w:sz="0" w:space="0" w:color="auto"/>
            <w:left w:val="none" w:sz="0" w:space="0" w:color="auto"/>
            <w:bottom w:val="none" w:sz="0" w:space="0" w:color="auto"/>
            <w:right w:val="none" w:sz="0" w:space="0" w:color="auto"/>
          </w:divBdr>
        </w:div>
        <w:div w:id="1991664859">
          <w:marLeft w:val="0"/>
          <w:marRight w:val="0"/>
          <w:marTop w:val="0"/>
          <w:marBottom w:val="0"/>
          <w:divBdr>
            <w:top w:val="none" w:sz="0" w:space="0" w:color="auto"/>
            <w:left w:val="none" w:sz="0" w:space="0" w:color="auto"/>
            <w:bottom w:val="none" w:sz="0" w:space="0" w:color="auto"/>
            <w:right w:val="none" w:sz="0" w:space="0" w:color="auto"/>
          </w:divBdr>
        </w:div>
        <w:div w:id="2003581141">
          <w:marLeft w:val="0"/>
          <w:marRight w:val="0"/>
          <w:marTop w:val="0"/>
          <w:marBottom w:val="0"/>
          <w:divBdr>
            <w:top w:val="none" w:sz="0" w:space="0" w:color="auto"/>
            <w:left w:val="none" w:sz="0" w:space="0" w:color="auto"/>
            <w:bottom w:val="none" w:sz="0" w:space="0" w:color="auto"/>
            <w:right w:val="none" w:sz="0" w:space="0" w:color="auto"/>
          </w:divBdr>
        </w:div>
        <w:div w:id="2105490724">
          <w:marLeft w:val="0"/>
          <w:marRight w:val="0"/>
          <w:marTop w:val="0"/>
          <w:marBottom w:val="0"/>
          <w:divBdr>
            <w:top w:val="none" w:sz="0" w:space="0" w:color="auto"/>
            <w:left w:val="none" w:sz="0" w:space="0" w:color="auto"/>
            <w:bottom w:val="none" w:sz="0" w:space="0" w:color="auto"/>
            <w:right w:val="none" w:sz="0" w:space="0" w:color="auto"/>
          </w:divBdr>
        </w:div>
      </w:divsChild>
    </w:div>
    <w:div w:id="1699618746">
      <w:bodyDiv w:val="1"/>
      <w:marLeft w:val="0"/>
      <w:marRight w:val="0"/>
      <w:marTop w:val="0"/>
      <w:marBottom w:val="0"/>
      <w:divBdr>
        <w:top w:val="none" w:sz="0" w:space="0" w:color="auto"/>
        <w:left w:val="none" w:sz="0" w:space="0" w:color="auto"/>
        <w:bottom w:val="none" w:sz="0" w:space="0" w:color="auto"/>
        <w:right w:val="none" w:sz="0" w:space="0" w:color="auto"/>
      </w:divBdr>
      <w:divsChild>
        <w:div w:id="352072055">
          <w:marLeft w:val="0"/>
          <w:marRight w:val="0"/>
          <w:marTop w:val="0"/>
          <w:marBottom w:val="0"/>
          <w:divBdr>
            <w:top w:val="none" w:sz="0" w:space="0" w:color="auto"/>
            <w:left w:val="none" w:sz="0" w:space="0" w:color="auto"/>
            <w:bottom w:val="none" w:sz="0" w:space="0" w:color="auto"/>
            <w:right w:val="none" w:sz="0" w:space="0" w:color="auto"/>
          </w:divBdr>
        </w:div>
        <w:div w:id="647705364">
          <w:marLeft w:val="0"/>
          <w:marRight w:val="0"/>
          <w:marTop w:val="0"/>
          <w:marBottom w:val="0"/>
          <w:divBdr>
            <w:top w:val="none" w:sz="0" w:space="0" w:color="auto"/>
            <w:left w:val="none" w:sz="0" w:space="0" w:color="auto"/>
            <w:bottom w:val="none" w:sz="0" w:space="0" w:color="auto"/>
            <w:right w:val="none" w:sz="0" w:space="0" w:color="auto"/>
          </w:divBdr>
        </w:div>
        <w:div w:id="810093628">
          <w:marLeft w:val="0"/>
          <w:marRight w:val="0"/>
          <w:marTop w:val="0"/>
          <w:marBottom w:val="0"/>
          <w:divBdr>
            <w:top w:val="none" w:sz="0" w:space="0" w:color="auto"/>
            <w:left w:val="none" w:sz="0" w:space="0" w:color="auto"/>
            <w:bottom w:val="none" w:sz="0" w:space="0" w:color="auto"/>
            <w:right w:val="none" w:sz="0" w:space="0" w:color="auto"/>
          </w:divBdr>
        </w:div>
        <w:div w:id="1190023363">
          <w:marLeft w:val="0"/>
          <w:marRight w:val="0"/>
          <w:marTop w:val="0"/>
          <w:marBottom w:val="0"/>
          <w:divBdr>
            <w:top w:val="none" w:sz="0" w:space="0" w:color="auto"/>
            <w:left w:val="none" w:sz="0" w:space="0" w:color="auto"/>
            <w:bottom w:val="none" w:sz="0" w:space="0" w:color="auto"/>
            <w:right w:val="none" w:sz="0" w:space="0" w:color="auto"/>
          </w:divBdr>
        </w:div>
        <w:div w:id="1625575564">
          <w:marLeft w:val="0"/>
          <w:marRight w:val="0"/>
          <w:marTop w:val="0"/>
          <w:marBottom w:val="0"/>
          <w:divBdr>
            <w:top w:val="none" w:sz="0" w:space="0" w:color="auto"/>
            <w:left w:val="none" w:sz="0" w:space="0" w:color="auto"/>
            <w:bottom w:val="none" w:sz="0" w:space="0" w:color="auto"/>
            <w:right w:val="none" w:sz="0" w:space="0" w:color="auto"/>
          </w:divBdr>
        </w:div>
        <w:div w:id="1799178090">
          <w:marLeft w:val="0"/>
          <w:marRight w:val="0"/>
          <w:marTop w:val="0"/>
          <w:marBottom w:val="0"/>
          <w:divBdr>
            <w:top w:val="none" w:sz="0" w:space="0" w:color="auto"/>
            <w:left w:val="none" w:sz="0" w:space="0" w:color="auto"/>
            <w:bottom w:val="none" w:sz="0" w:space="0" w:color="auto"/>
            <w:right w:val="none" w:sz="0" w:space="0" w:color="auto"/>
          </w:divBdr>
        </w:div>
      </w:divsChild>
    </w:div>
    <w:div w:id="2035571572">
      <w:bodyDiv w:val="1"/>
      <w:marLeft w:val="0"/>
      <w:marRight w:val="0"/>
      <w:marTop w:val="0"/>
      <w:marBottom w:val="0"/>
      <w:divBdr>
        <w:top w:val="none" w:sz="0" w:space="0" w:color="auto"/>
        <w:left w:val="none" w:sz="0" w:space="0" w:color="auto"/>
        <w:bottom w:val="none" w:sz="0" w:space="0" w:color="auto"/>
        <w:right w:val="none" w:sz="0" w:space="0" w:color="auto"/>
      </w:divBdr>
      <w:divsChild>
        <w:div w:id="14393688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421875/af90cad46f4484d18fa490ef1c9d7a3b2fd3be3b/" TargetMode="External"/><Relationship Id="rId13" Type="http://schemas.openxmlformats.org/officeDocument/2006/relationships/hyperlink" Target="http://www.consultant.ru/document/cons_doc_LAW_424165/c63e3fc0fc31de0658085040bab2b7429a5aede2/" TargetMode="External"/><Relationship Id="rId18" Type="http://schemas.openxmlformats.org/officeDocument/2006/relationships/hyperlink" Target="http://www.consultant.ru/document/cons_doc_LAW_421874/a3b63487ad7d07ce045a07b0f1e7a9d9b064de95/"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www.consultant.ru/document/cons_doc_LAW_421874/05cd0add21b39d478c8b8af91fb2f2cd80d4a6e8/" TargetMode="External"/><Relationship Id="rId17" Type="http://schemas.openxmlformats.org/officeDocument/2006/relationships/hyperlink" Target="http://www.consultant.ru/document/cons_doc_LAW_421874/a3b63487ad7d07ce045a07b0f1e7a9d9b064de95/" TargetMode="External"/><Relationship Id="rId2" Type="http://schemas.openxmlformats.org/officeDocument/2006/relationships/numbering" Target="numbering.xml"/><Relationship Id="rId16" Type="http://schemas.openxmlformats.org/officeDocument/2006/relationships/hyperlink" Target="http://www.consultant.ru/document/cons_doc_LAW_421874/a3b63487ad7d07ce045a07b0f1e7a9d9b064de95/" TargetMode="External"/><Relationship Id="rId20" Type="http://schemas.openxmlformats.org/officeDocument/2006/relationships/hyperlink" Target="consultantplus://offline/ref=5C39B607F7286F79855134E9A21DEF973F6CFF10730520F44703B802C8C75DA880EA41139F795FAD4A953A70B42417F8EFFC7406FC0B6764e3H4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421874/a3b63487ad7d07ce045a07b0f1e7a9d9b064de95/"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consultant.ru/document/cons_doc_LAW_421874/a3b63487ad7d07ce045a07b0f1e7a9d9b064de95/" TargetMode="External"/><Relationship Id="rId23" Type="http://schemas.openxmlformats.org/officeDocument/2006/relationships/fontTable" Target="fontTable.xml"/><Relationship Id="rId10" Type="http://schemas.openxmlformats.org/officeDocument/2006/relationships/hyperlink" Target="http://www.consultant.ru/document/cons_doc_LAW_410706/6a272c71c7c8b647b8b9d7eba71db4e01d901365/" TargetMode="External"/><Relationship Id="rId19" Type="http://schemas.openxmlformats.org/officeDocument/2006/relationships/hyperlink" Target="http://www.consultant.ru/document/cons_doc_LAW_421874/a3b63487ad7d07ce045a07b0f1e7a9d9b064de95/" TargetMode="External"/><Relationship Id="rId4" Type="http://schemas.openxmlformats.org/officeDocument/2006/relationships/settings" Target="settings.xml"/><Relationship Id="rId9" Type="http://schemas.openxmlformats.org/officeDocument/2006/relationships/hyperlink" Target="http://www.consultant.ru/document/cons_doc_LAW_421875/af90cad46f4484d18fa490ef1c9d7a3b2fd3be3b/" TargetMode="External"/><Relationship Id="rId14" Type="http://schemas.openxmlformats.org/officeDocument/2006/relationships/hyperlink" Target="http://www.consultant.ru/document/cons_doc_LAW_421874/a3b63487ad7d07ce045a07b0f1e7a9d9b064de95/"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950A94-C714-45E8-8507-3008373F1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40</Pages>
  <Words>11598</Words>
  <Characters>66114</Characters>
  <Application>Microsoft Office Word</Application>
  <DocSecurity>0</DocSecurity>
  <Lines>550</Lines>
  <Paragraphs>155</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Комитет экономики</Company>
  <LinksUpToDate>false</LinksUpToDate>
  <CharactersWithSpaces>77557</CharactersWithSpaces>
  <SharedDoc>false</SharedDoc>
  <HLinks>
    <vt:vector size="72" baseType="variant">
      <vt:variant>
        <vt:i4>983152</vt:i4>
      </vt:variant>
      <vt:variant>
        <vt:i4>33</vt:i4>
      </vt:variant>
      <vt:variant>
        <vt:i4>0</vt:i4>
      </vt:variant>
      <vt:variant>
        <vt:i4>5</vt:i4>
      </vt:variant>
      <vt:variant>
        <vt:lpwstr>http://www.consultant.ru/document/cons_doc_LAW_421874/a3b63487ad7d07ce045a07b0f1e7a9d9b064de95/</vt:lpwstr>
      </vt:variant>
      <vt:variant>
        <vt:lpwstr>dst549</vt:lpwstr>
      </vt:variant>
      <vt:variant>
        <vt:i4>917616</vt:i4>
      </vt:variant>
      <vt:variant>
        <vt:i4>30</vt:i4>
      </vt:variant>
      <vt:variant>
        <vt:i4>0</vt:i4>
      </vt:variant>
      <vt:variant>
        <vt:i4>5</vt:i4>
      </vt:variant>
      <vt:variant>
        <vt:lpwstr>http://www.consultant.ru/document/cons_doc_LAW_421874/a3b63487ad7d07ce045a07b0f1e7a9d9b064de95/</vt:lpwstr>
      </vt:variant>
      <vt:variant>
        <vt:lpwstr>dst548</vt:lpwstr>
      </vt:variant>
      <vt:variant>
        <vt:i4>112</vt:i4>
      </vt:variant>
      <vt:variant>
        <vt:i4>27</vt:i4>
      </vt:variant>
      <vt:variant>
        <vt:i4>0</vt:i4>
      </vt:variant>
      <vt:variant>
        <vt:i4>5</vt:i4>
      </vt:variant>
      <vt:variant>
        <vt:lpwstr>http://www.consultant.ru/document/cons_doc_LAW_421874/a3b63487ad7d07ce045a07b0f1e7a9d9b064de95/</vt:lpwstr>
      </vt:variant>
      <vt:variant>
        <vt:lpwstr>dst546</vt:lpwstr>
      </vt:variant>
      <vt:variant>
        <vt:i4>196720</vt:i4>
      </vt:variant>
      <vt:variant>
        <vt:i4>24</vt:i4>
      </vt:variant>
      <vt:variant>
        <vt:i4>0</vt:i4>
      </vt:variant>
      <vt:variant>
        <vt:i4>5</vt:i4>
      </vt:variant>
      <vt:variant>
        <vt:lpwstr>http://www.consultant.ru/document/cons_doc_LAW_421874/a3b63487ad7d07ce045a07b0f1e7a9d9b064de95/</vt:lpwstr>
      </vt:variant>
      <vt:variant>
        <vt:lpwstr>dst545</vt:lpwstr>
      </vt:variant>
      <vt:variant>
        <vt:i4>327792</vt:i4>
      </vt:variant>
      <vt:variant>
        <vt:i4>21</vt:i4>
      </vt:variant>
      <vt:variant>
        <vt:i4>0</vt:i4>
      </vt:variant>
      <vt:variant>
        <vt:i4>5</vt:i4>
      </vt:variant>
      <vt:variant>
        <vt:lpwstr>http://www.consultant.ru/document/cons_doc_LAW_421874/a3b63487ad7d07ce045a07b0f1e7a9d9b064de95/</vt:lpwstr>
      </vt:variant>
      <vt:variant>
        <vt:lpwstr>dst543</vt:lpwstr>
      </vt:variant>
      <vt:variant>
        <vt:i4>458864</vt:i4>
      </vt:variant>
      <vt:variant>
        <vt:i4>18</vt:i4>
      </vt:variant>
      <vt:variant>
        <vt:i4>0</vt:i4>
      </vt:variant>
      <vt:variant>
        <vt:i4>5</vt:i4>
      </vt:variant>
      <vt:variant>
        <vt:lpwstr>http://www.consultant.ru/document/cons_doc_LAW_421874/a3b63487ad7d07ce045a07b0f1e7a9d9b064de95/</vt:lpwstr>
      </vt:variant>
      <vt:variant>
        <vt:lpwstr>dst541</vt:lpwstr>
      </vt:variant>
      <vt:variant>
        <vt:i4>6553671</vt:i4>
      </vt:variant>
      <vt:variant>
        <vt:i4>15</vt:i4>
      </vt:variant>
      <vt:variant>
        <vt:i4>0</vt:i4>
      </vt:variant>
      <vt:variant>
        <vt:i4>5</vt:i4>
      </vt:variant>
      <vt:variant>
        <vt:lpwstr>http://www.consultant.ru/document/cons_doc_LAW_424165/c63e3fc0fc31de0658085040bab2b7429a5aede2/</vt:lpwstr>
      </vt:variant>
      <vt:variant>
        <vt:lpwstr>dst100128</vt:lpwstr>
      </vt:variant>
      <vt:variant>
        <vt:i4>196652</vt:i4>
      </vt:variant>
      <vt:variant>
        <vt:i4>12</vt:i4>
      </vt:variant>
      <vt:variant>
        <vt:i4>0</vt:i4>
      </vt:variant>
      <vt:variant>
        <vt:i4>5</vt:i4>
      </vt:variant>
      <vt:variant>
        <vt:lpwstr>http://www.consultant.ru/document/cons_doc_LAW_421874/05cd0add21b39d478c8b8af91fb2f2cd80d4a6e8/</vt:lpwstr>
      </vt:variant>
      <vt:variant>
        <vt:lpwstr>dst272</vt:lpwstr>
      </vt:variant>
      <vt:variant>
        <vt:i4>983153</vt:i4>
      </vt:variant>
      <vt:variant>
        <vt:i4>9</vt:i4>
      </vt:variant>
      <vt:variant>
        <vt:i4>0</vt:i4>
      </vt:variant>
      <vt:variant>
        <vt:i4>5</vt:i4>
      </vt:variant>
      <vt:variant>
        <vt:lpwstr>http://www.consultant.ru/document/cons_doc_LAW_421874/a3b63487ad7d07ce045a07b0f1e7a9d9b064de95/</vt:lpwstr>
      </vt:variant>
      <vt:variant>
        <vt:lpwstr>dst559</vt:lpwstr>
      </vt:variant>
      <vt:variant>
        <vt:i4>3866645</vt:i4>
      </vt:variant>
      <vt:variant>
        <vt:i4>6</vt:i4>
      </vt:variant>
      <vt:variant>
        <vt:i4>0</vt:i4>
      </vt:variant>
      <vt:variant>
        <vt:i4>5</vt:i4>
      </vt:variant>
      <vt:variant>
        <vt:lpwstr>http://www.consultant.ru/document/cons_doc_LAW_410706/6a272c71c7c8b647b8b9d7eba71db4e01d901365/</vt:lpwstr>
      </vt:variant>
      <vt:variant>
        <vt:lpwstr>dst10646</vt:lpwstr>
      </vt:variant>
      <vt:variant>
        <vt:i4>5570603</vt:i4>
      </vt:variant>
      <vt:variant>
        <vt:i4>3</vt:i4>
      </vt:variant>
      <vt:variant>
        <vt:i4>0</vt:i4>
      </vt:variant>
      <vt:variant>
        <vt:i4>5</vt:i4>
      </vt:variant>
      <vt:variant>
        <vt:lpwstr>http://www.consultant.ru/document/cons_doc_LAW_421875/af90cad46f4484d18fa490ef1c9d7a3b2fd3be3b/</vt:lpwstr>
      </vt:variant>
      <vt:variant>
        <vt:lpwstr>dst2465</vt:lpwstr>
      </vt:variant>
      <vt:variant>
        <vt:i4>5701675</vt:i4>
      </vt:variant>
      <vt:variant>
        <vt:i4>0</vt:i4>
      </vt:variant>
      <vt:variant>
        <vt:i4>0</vt:i4>
      </vt:variant>
      <vt:variant>
        <vt:i4>5</vt:i4>
      </vt:variant>
      <vt:variant>
        <vt:lpwstr>http://www.consultant.ru/document/cons_doc_LAW_421875/af90cad46f4484d18fa490ef1c9d7a3b2fd3be3b/</vt:lpwstr>
      </vt:variant>
      <vt:variant>
        <vt:lpwstr>dst2441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subject/>
  <dc:creator>М. М. Морозова</dc:creator>
  <cp:keywords/>
  <cp:lastModifiedBy>Владислав Ю. Грачев</cp:lastModifiedBy>
  <cp:revision>4</cp:revision>
  <cp:lastPrinted>2018-06-06T06:43:00Z</cp:lastPrinted>
  <dcterms:created xsi:type="dcterms:W3CDTF">2026-08-05T07:24:00Z</dcterms:created>
  <dcterms:modified xsi:type="dcterms:W3CDTF">2026-08-25T02:55:00Z</dcterms:modified>
</cp:coreProperties>
</file>