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213E0" w14:textId="77777777" w:rsidR="00D0456C" w:rsidRPr="002E63C8" w:rsidRDefault="00D0456C" w:rsidP="00D0456C">
      <w:pPr>
        <w:jc w:val="right"/>
        <w:rPr>
          <w:rFonts w:cs="Times New Roman"/>
          <w:b/>
        </w:rPr>
      </w:pPr>
      <w:r w:rsidRPr="002E63C8">
        <w:rPr>
          <w:rFonts w:cs="Times New Roman"/>
          <w:b/>
        </w:rPr>
        <w:t xml:space="preserve">Приложение №4 </w:t>
      </w:r>
    </w:p>
    <w:p w14:paraId="015157C3" w14:textId="77777777" w:rsidR="00D0456C" w:rsidRPr="002E63C8" w:rsidRDefault="00D0456C" w:rsidP="00D0456C">
      <w:pPr>
        <w:jc w:val="right"/>
        <w:rPr>
          <w:rFonts w:cs="Times New Roman"/>
          <w:b/>
        </w:rPr>
      </w:pPr>
      <w:r w:rsidRPr="002E63C8">
        <w:rPr>
          <w:rFonts w:cs="Times New Roman"/>
          <w:b/>
        </w:rPr>
        <w:t>к извещению о проведении запроса котировок</w:t>
      </w:r>
    </w:p>
    <w:p w14:paraId="28A09015" w14:textId="77777777" w:rsidR="00D0456C" w:rsidRPr="002E63C8" w:rsidRDefault="00D0456C" w:rsidP="00D0456C">
      <w:pPr>
        <w:jc w:val="right"/>
        <w:rPr>
          <w:rFonts w:cs="Times New Roman"/>
          <w:b/>
        </w:rPr>
      </w:pPr>
      <w:r w:rsidRPr="002E63C8">
        <w:rPr>
          <w:rFonts w:cs="Times New Roman"/>
          <w:b/>
        </w:rPr>
        <w:t>в электронной форме</w:t>
      </w:r>
    </w:p>
    <w:p w14:paraId="32C450F8" w14:textId="77777777" w:rsidR="00D0456C" w:rsidRPr="002E63C8" w:rsidRDefault="00D0456C" w:rsidP="00D0456C">
      <w:pPr>
        <w:jc w:val="right"/>
        <w:rPr>
          <w:rFonts w:cs="Times New Roman"/>
          <w:b/>
        </w:rPr>
      </w:pPr>
    </w:p>
    <w:p w14:paraId="3063092F" w14:textId="77777777" w:rsidR="00D0456C" w:rsidRPr="002E63C8" w:rsidRDefault="00D0456C" w:rsidP="00D0456C">
      <w:pPr>
        <w:jc w:val="right"/>
        <w:rPr>
          <w:rFonts w:cs="Times New Roman"/>
          <w:b/>
        </w:rPr>
      </w:pPr>
      <w:r w:rsidRPr="002E63C8">
        <w:rPr>
          <w:rFonts w:cs="Times New Roman"/>
          <w:b/>
        </w:rPr>
        <w:t>УТВЕРЖДАЮ:</w:t>
      </w:r>
    </w:p>
    <w:p w14:paraId="62640C0D" w14:textId="77777777" w:rsidR="00D0456C" w:rsidRPr="002E63C8" w:rsidRDefault="00D0456C" w:rsidP="00D0456C">
      <w:pPr>
        <w:jc w:val="right"/>
        <w:rPr>
          <w:rFonts w:cs="Times New Roman"/>
          <w:b/>
        </w:rPr>
      </w:pPr>
      <w:r w:rsidRPr="002E63C8">
        <w:rPr>
          <w:rFonts w:cs="Times New Roman"/>
          <w:b/>
        </w:rPr>
        <w:t>Директор</w:t>
      </w:r>
    </w:p>
    <w:p w14:paraId="332F4B38" w14:textId="77777777" w:rsidR="00D0456C" w:rsidRPr="002E63C8" w:rsidRDefault="00D0456C" w:rsidP="00D0456C">
      <w:pPr>
        <w:jc w:val="right"/>
        <w:rPr>
          <w:rFonts w:cs="Times New Roman"/>
          <w:b/>
        </w:rPr>
      </w:pPr>
      <w:r w:rsidRPr="002E63C8">
        <w:rPr>
          <w:rFonts w:cs="Times New Roman"/>
          <w:b/>
        </w:rPr>
        <w:t>ООО «Сальский Водоканал»</w:t>
      </w:r>
    </w:p>
    <w:p w14:paraId="38656222" w14:textId="77777777" w:rsidR="00D0456C" w:rsidRPr="002E63C8" w:rsidRDefault="00D0456C" w:rsidP="00D0456C">
      <w:pPr>
        <w:jc w:val="right"/>
        <w:rPr>
          <w:rFonts w:cs="Times New Roman"/>
          <w:b/>
        </w:rPr>
      </w:pPr>
      <w:r w:rsidRPr="002E63C8">
        <w:rPr>
          <w:rFonts w:cs="Times New Roman"/>
          <w:b/>
        </w:rPr>
        <w:t>_____________/В.Е. Поляков/</w:t>
      </w:r>
    </w:p>
    <w:p w14:paraId="2472946F" w14:textId="1A83356D" w:rsidR="00D0456C" w:rsidRDefault="00D0456C" w:rsidP="00D0456C">
      <w:pPr>
        <w:jc w:val="right"/>
        <w:rPr>
          <w:rFonts w:cs="Times New Roman"/>
          <w:b/>
        </w:rPr>
      </w:pPr>
      <w:r w:rsidRPr="002E63C8">
        <w:rPr>
          <w:rFonts w:cs="Times New Roman"/>
          <w:b/>
        </w:rPr>
        <w:t xml:space="preserve"> «</w:t>
      </w:r>
      <w:r w:rsidR="005638D9">
        <w:rPr>
          <w:rFonts w:cs="Times New Roman"/>
          <w:b/>
        </w:rPr>
        <w:t>2</w:t>
      </w:r>
      <w:r w:rsidR="00554BBD">
        <w:rPr>
          <w:rFonts w:cs="Times New Roman"/>
          <w:b/>
        </w:rPr>
        <w:t>5</w:t>
      </w:r>
      <w:r w:rsidRPr="002E63C8">
        <w:rPr>
          <w:rFonts w:cs="Times New Roman"/>
          <w:b/>
        </w:rPr>
        <w:t xml:space="preserve">» </w:t>
      </w:r>
      <w:r>
        <w:rPr>
          <w:rFonts w:cs="Times New Roman"/>
          <w:b/>
        </w:rPr>
        <w:t xml:space="preserve"> </w:t>
      </w:r>
      <w:r w:rsidR="005638D9">
        <w:rPr>
          <w:rFonts w:cs="Times New Roman"/>
          <w:b/>
        </w:rPr>
        <w:t>августа</w:t>
      </w:r>
      <w:r w:rsidRPr="002E63C8">
        <w:rPr>
          <w:rFonts w:cs="Times New Roman"/>
          <w:b/>
        </w:rPr>
        <w:t xml:space="preserve"> 202</w:t>
      </w:r>
      <w:r w:rsidR="00554BBD">
        <w:rPr>
          <w:rFonts w:cs="Times New Roman"/>
          <w:b/>
        </w:rPr>
        <w:t>6</w:t>
      </w:r>
      <w:r w:rsidRPr="002E63C8">
        <w:rPr>
          <w:rFonts w:cs="Times New Roman"/>
          <w:b/>
        </w:rPr>
        <w:t>г.</w:t>
      </w:r>
    </w:p>
    <w:p w14:paraId="5AB5373F" w14:textId="77777777" w:rsidR="007651E6" w:rsidRDefault="007651E6" w:rsidP="007651E6">
      <w:pPr>
        <w:jc w:val="right"/>
        <w:rPr>
          <w:rFonts w:cs="Times New Roman"/>
          <w:b/>
        </w:rPr>
      </w:pPr>
    </w:p>
    <w:p w14:paraId="3A312F77" w14:textId="32D380F6" w:rsidR="00554BBD" w:rsidRPr="00554BBD" w:rsidRDefault="00DB1261" w:rsidP="00554BBD">
      <w:pPr>
        <w:jc w:val="center"/>
        <w:rPr>
          <w:rFonts w:eastAsia="Times New Roman" w:cs="Times New Roman"/>
          <w:color w:val="auto"/>
          <w:u w:color="FFFFFF"/>
          <w:lang w:eastAsia="ru-RU" w:bidi="ar-SA"/>
        </w:rPr>
      </w:pPr>
      <w:r>
        <w:rPr>
          <w:rFonts w:cs="Times New Roman"/>
          <w:b/>
        </w:rPr>
        <w:br/>
      </w:r>
      <w:r w:rsidR="00554BBD" w:rsidRPr="00554BBD">
        <w:rPr>
          <w:rFonts w:cs="Times New Roman"/>
          <w:b/>
        </w:rPr>
        <w:t>ТЕХНИЧЕСКОЕ ЗАДАНИЕ</w:t>
      </w:r>
      <w:r w:rsidR="00554BBD" w:rsidRPr="00554BBD">
        <w:rPr>
          <w:rFonts w:cs="Times New Roman"/>
          <w:b/>
        </w:rPr>
        <w:br/>
        <w:t>на поставку Перекиси водорода технической</w:t>
      </w:r>
    </w:p>
    <w:tbl>
      <w:tblPr>
        <w:tblW w:w="10196" w:type="dxa"/>
        <w:tblInd w:w="-714" w:type="dxa"/>
        <w:tblCellMar>
          <w:top w:w="75" w:type="dxa"/>
          <w:left w:w="5" w:type="dxa"/>
          <w:bottom w:w="75" w:type="dxa"/>
          <w:right w:w="5" w:type="dxa"/>
        </w:tblCellMar>
        <w:tblLook w:val="04A0" w:firstRow="1" w:lastRow="0" w:firstColumn="1" w:lastColumn="0" w:noHBand="0" w:noVBand="1"/>
      </w:tblPr>
      <w:tblGrid>
        <w:gridCol w:w="710"/>
        <w:gridCol w:w="1994"/>
        <w:gridCol w:w="3808"/>
        <w:gridCol w:w="1700"/>
        <w:gridCol w:w="992"/>
        <w:gridCol w:w="992"/>
      </w:tblGrid>
      <w:tr w:rsidR="00554BBD" w:rsidRPr="00554BBD" w14:paraId="482431AD" w14:textId="77777777" w:rsidTr="00803899">
        <w:trPr>
          <w:trHeight w:val="39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CA04" w14:textId="77777777" w:rsidR="00554BBD" w:rsidRPr="00554BBD" w:rsidRDefault="00554BBD" w:rsidP="00554BBD">
            <w:pPr>
              <w:widowControl/>
              <w:suppressAutoHyphens w:val="0"/>
              <w:jc w:val="center"/>
              <w:rPr>
                <w:rFonts w:eastAsia="Calibri" w:cs="Times New Roman"/>
                <w:color w:val="auto"/>
                <w:lang w:bidi="ar-SA"/>
              </w:rPr>
            </w:pPr>
            <w:r w:rsidRPr="00554BBD">
              <w:rPr>
                <w:rFonts w:eastAsia="Calibri" w:cs="Times New Roman"/>
                <w:color w:val="auto"/>
                <w:lang w:bidi="ar-SA"/>
              </w:rPr>
              <w:t>№</w:t>
            </w:r>
          </w:p>
          <w:p w14:paraId="15B0B081" w14:textId="77777777" w:rsidR="00554BBD" w:rsidRPr="00554BBD" w:rsidRDefault="00554BBD" w:rsidP="00554BBD">
            <w:pPr>
              <w:widowControl/>
              <w:suppressAutoHyphens w:val="0"/>
              <w:jc w:val="center"/>
              <w:rPr>
                <w:rFonts w:eastAsia="Calibri" w:cs="Times New Roman"/>
                <w:color w:val="auto"/>
                <w:lang w:bidi="ar-SA"/>
              </w:rPr>
            </w:pPr>
            <w:r w:rsidRPr="00554BBD">
              <w:rPr>
                <w:rFonts w:eastAsia="Calibri" w:cs="Times New Roman"/>
                <w:color w:val="auto"/>
                <w:lang w:bidi="ar-SA"/>
              </w:rPr>
              <w:t>п/п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00F6B" w14:textId="77777777" w:rsidR="00554BBD" w:rsidRPr="00554BBD" w:rsidRDefault="00554BBD" w:rsidP="00554BBD">
            <w:pPr>
              <w:widowControl/>
              <w:suppressAutoHyphens w:val="0"/>
              <w:jc w:val="center"/>
              <w:rPr>
                <w:rFonts w:eastAsia="Calibri" w:cs="Times New Roman"/>
                <w:color w:val="auto"/>
                <w:lang w:bidi="ar-SA"/>
              </w:rPr>
            </w:pPr>
            <w:r w:rsidRPr="00554BBD">
              <w:rPr>
                <w:rFonts w:eastAsia="Calibri" w:cs="Times New Roman"/>
                <w:color w:val="auto"/>
                <w:lang w:bidi="ar-SA"/>
              </w:rPr>
              <w:t>Наименование</w:t>
            </w:r>
          </w:p>
          <w:p w14:paraId="040C4B73" w14:textId="77777777" w:rsidR="00554BBD" w:rsidRPr="00554BBD" w:rsidRDefault="00554BBD" w:rsidP="00554BBD">
            <w:pPr>
              <w:widowControl/>
              <w:suppressAutoHyphens w:val="0"/>
              <w:jc w:val="center"/>
              <w:rPr>
                <w:rFonts w:eastAsia="Calibri" w:cs="Times New Roman"/>
                <w:color w:val="auto"/>
                <w:lang w:bidi="ar-SA"/>
              </w:rPr>
            </w:pPr>
            <w:r w:rsidRPr="00554BBD">
              <w:rPr>
                <w:rFonts w:eastAsia="Calibri" w:cs="Times New Roman"/>
                <w:color w:val="auto"/>
                <w:lang w:bidi="ar-SA"/>
              </w:rPr>
              <w:t>товара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B72A81" w14:textId="77777777" w:rsidR="00554BBD" w:rsidRPr="00554BBD" w:rsidRDefault="00554BBD" w:rsidP="00554BBD">
            <w:pPr>
              <w:widowControl/>
              <w:suppressAutoHyphens w:val="0"/>
              <w:jc w:val="center"/>
              <w:rPr>
                <w:rFonts w:eastAsia="Calibri" w:cs="Times New Roman"/>
                <w:color w:val="auto"/>
                <w:lang w:bidi="ar-SA"/>
              </w:rPr>
            </w:pPr>
            <w:r w:rsidRPr="00554BBD">
              <w:rPr>
                <w:spacing w:val="-12"/>
              </w:rPr>
              <w:t xml:space="preserve">Требования к функциональным характеристикам (потребительским свойствам), качественные характеристики </w:t>
            </w:r>
            <w:r w:rsidRPr="00554BBD">
              <w:rPr>
                <w:spacing w:val="-12"/>
              </w:rPr>
              <w:br/>
              <w:t>товара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E68BC1" w14:textId="77777777" w:rsidR="00554BBD" w:rsidRPr="00554BBD" w:rsidRDefault="00554BBD" w:rsidP="00554BBD">
            <w:pPr>
              <w:widowControl/>
              <w:spacing w:after="200"/>
              <w:jc w:val="center"/>
              <w:rPr>
                <w:rFonts w:eastAsia="Calibri" w:cs="Times New Roman"/>
                <w:color w:val="auto"/>
                <w:sz w:val="22"/>
                <w:szCs w:val="22"/>
                <w:lang w:eastAsia="ar-SA" w:bidi="ar-SA"/>
              </w:rPr>
            </w:pPr>
            <w:r w:rsidRPr="00554BBD">
              <w:rPr>
                <w:rFonts w:eastAsia="Calibri" w:cs="Times New Roman"/>
                <w:color w:val="auto"/>
                <w:sz w:val="22"/>
                <w:szCs w:val="22"/>
                <w:lang w:eastAsia="ar-SA" w:bidi="ar-SA"/>
              </w:rPr>
              <w:t>Соответствие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8C2C5F" w14:textId="77777777" w:rsidR="00554BBD" w:rsidRPr="00554BBD" w:rsidRDefault="00554BBD" w:rsidP="00554BBD">
            <w:pPr>
              <w:widowControl/>
              <w:suppressAutoHyphens w:val="0"/>
              <w:jc w:val="center"/>
              <w:rPr>
                <w:rFonts w:eastAsia="Calibri" w:cs="Times New Roman"/>
                <w:color w:val="auto"/>
                <w:lang w:bidi="ar-SA"/>
              </w:rPr>
            </w:pPr>
            <w:r w:rsidRPr="00554BBD">
              <w:rPr>
                <w:rFonts w:eastAsia="Calibri" w:cs="Times New Roman"/>
                <w:color w:val="auto"/>
                <w:lang w:bidi="ar-SA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8F40BA" w14:textId="77777777" w:rsidR="00554BBD" w:rsidRPr="00554BBD" w:rsidRDefault="00554BBD" w:rsidP="00554BBD">
            <w:pPr>
              <w:widowControl/>
              <w:suppressAutoHyphens w:val="0"/>
              <w:jc w:val="center"/>
              <w:rPr>
                <w:rFonts w:eastAsia="Calibri" w:cs="Times New Roman"/>
                <w:color w:val="auto"/>
                <w:lang w:bidi="ar-SA"/>
              </w:rPr>
            </w:pPr>
            <w:r w:rsidRPr="00554BBD">
              <w:rPr>
                <w:rFonts w:eastAsia="Calibri" w:cs="Times New Roman"/>
                <w:color w:val="auto"/>
                <w:lang w:bidi="ar-SA"/>
              </w:rPr>
              <w:t>Кол-во</w:t>
            </w:r>
          </w:p>
          <w:p w14:paraId="64B32876" w14:textId="77777777" w:rsidR="00554BBD" w:rsidRPr="00554BBD" w:rsidRDefault="00554BBD" w:rsidP="00554BBD">
            <w:pPr>
              <w:widowControl/>
              <w:suppressAutoHyphens w:val="0"/>
              <w:jc w:val="center"/>
              <w:rPr>
                <w:rFonts w:eastAsia="Calibri" w:cs="Times New Roman"/>
                <w:color w:val="auto"/>
                <w:lang w:bidi="ar-SA"/>
              </w:rPr>
            </w:pPr>
          </w:p>
        </w:tc>
      </w:tr>
      <w:tr w:rsidR="00554BBD" w:rsidRPr="00554BBD" w14:paraId="59A0B269" w14:textId="77777777" w:rsidTr="00803899">
        <w:trPr>
          <w:trHeight w:val="8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8886" w14:textId="77777777" w:rsidR="00554BBD" w:rsidRPr="00554BBD" w:rsidRDefault="00554BBD" w:rsidP="00554BBD">
            <w:pPr>
              <w:widowControl/>
              <w:suppressAutoHyphens w:val="0"/>
              <w:jc w:val="center"/>
              <w:rPr>
                <w:rFonts w:eastAsia="Calibri" w:cs="Times New Roman"/>
                <w:lang w:bidi="ar-SA"/>
              </w:rPr>
            </w:pPr>
            <w:r w:rsidRPr="00554BBD">
              <w:rPr>
                <w:rFonts w:eastAsia="Calibri" w:cs="Times New Roman"/>
                <w:lang w:bidi="ar-SA"/>
              </w:rPr>
              <w:t>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8C4BE2" w14:textId="77777777" w:rsidR="00554BBD" w:rsidRPr="00554BBD" w:rsidRDefault="00554BBD" w:rsidP="00554BBD">
            <w:pPr>
              <w:widowControl/>
              <w:suppressAutoHyphens w:val="0"/>
              <w:rPr>
                <w:rFonts w:eastAsia="Calibri" w:cs="Times New Roman"/>
                <w:lang w:bidi="ar-SA"/>
              </w:rPr>
            </w:pPr>
            <w:r w:rsidRPr="00554BBD">
              <w:rPr>
                <w:rFonts w:eastAsia="Calibri" w:cs="Times New Roman"/>
                <w:lang w:bidi="ar-SA"/>
              </w:rPr>
              <w:t>Перекись водорода техническая, раствор 40%</w:t>
            </w:r>
            <w:r w:rsidRPr="00554BBD">
              <w:rPr>
                <w:rFonts w:eastAsia="Calibri" w:cs="Times New Roman"/>
                <w:lang w:bidi="ar-SA"/>
              </w:rPr>
              <w:br/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47D05A" w14:textId="77777777" w:rsidR="00554BBD" w:rsidRPr="00554BBD" w:rsidRDefault="00554BBD" w:rsidP="00554BBD">
            <w:pPr>
              <w:suppressAutoHyphens w:val="0"/>
              <w:jc w:val="both"/>
            </w:pPr>
            <w:r w:rsidRPr="00554BBD">
              <w:t>Внешний вид – бесцветная прозрачная жидкость</w:t>
            </w:r>
          </w:p>
          <w:p w14:paraId="5610EFD3" w14:textId="77777777" w:rsidR="00554BBD" w:rsidRPr="00554BBD" w:rsidRDefault="00554BBD" w:rsidP="00554BBD">
            <w:pPr>
              <w:suppressAutoHyphens w:val="0"/>
              <w:jc w:val="both"/>
            </w:pPr>
            <w:r w:rsidRPr="00554BBD">
              <w:t>Массовая доля пероксида водорода - не менее 38-40%</w:t>
            </w:r>
          </w:p>
          <w:p w14:paraId="62CD5767" w14:textId="77777777" w:rsidR="00554BBD" w:rsidRPr="00554BBD" w:rsidRDefault="00554BBD" w:rsidP="00554BBD">
            <w:pPr>
              <w:suppressAutoHyphens w:val="0"/>
              <w:jc w:val="both"/>
            </w:pPr>
            <w:r w:rsidRPr="00554BBD">
              <w:t>Стабильность - не менее</w:t>
            </w:r>
            <w:r w:rsidRPr="00554BBD">
              <w:tab/>
              <w:t>98%</w:t>
            </w:r>
          </w:p>
          <w:p w14:paraId="7A9EFDE1" w14:textId="77777777" w:rsidR="00554BBD" w:rsidRPr="00554BBD" w:rsidRDefault="00554BBD" w:rsidP="00554BBD">
            <w:pPr>
              <w:suppressAutoHyphens w:val="0"/>
              <w:jc w:val="both"/>
            </w:pPr>
            <w:r w:rsidRPr="00554BBD">
              <w:t>Осадок после выпаривания -  не более</w:t>
            </w:r>
            <w:r w:rsidRPr="00554BBD">
              <w:tab/>
              <w:t>0,05%</w:t>
            </w:r>
          </w:p>
          <w:p w14:paraId="407E9D6B" w14:textId="77777777" w:rsidR="00554BBD" w:rsidRPr="00554BBD" w:rsidRDefault="00554BBD" w:rsidP="00554BBD">
            <w:pPr>
              <w:suppressAutoHyphens w:val="0"/>
              <w:jc w:val="both"/>
            </w:pPr>
            <w:r w:rsidRPr="00554BBD">
              <w:t>Массовая доля уксусной кислоты-  не более 6 г/дм3</w:t>
            </w:r>
          </w:p>
          <w:p w14:paraId="5469F54D" w14:textId="77777777" w:rsidR="00554BBD" w:rsidRPr="00554BBD" w:rsidRDefault="00554BBD" w:rsidP="00554BBD">
            <w:pPr>
              <w:suppressAutoHyphens w:val="0"/>
              <w:jc w:val="both"/>
            </w:pPr>
            <w:r w:rsidRPr="00554BBD">
              <w:t>Фасовка – канистры не менее 5 кг, не более 10 кг .</w:t>
            </w:r>
          </w:p>
          <w:p w14:paraId="7FF4663B" w14:textId="77777777" w:rsidR="00554BBD" w:rsidRPr="00554BBD" w:rsidRDefault="00554BBD" w:rsidP="00554BBD">
            <w:pPr>
              <w:suppressAutoHyphens w:val="0"/>
              <w:jc w:val="both"/>
            </w:pPr>
            <w:r w:rsidRPr="00554BBD">
              <w:t>Срок годности со дня изготовления на момент поставки – не менее 6 месяцев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02EEC7" w14:textId="77777777" w:rsidR="00554BBD" w:rsidRPr="00554BBD" w:rsidRDefault="00554BBD" w:rsidP="00554BBD">
            <w:pPr>
              <w:widowControl/>
              <w:spacing w:after="200"/>
              <w:jc w:val="center"/>
              <w:rPr>
                <w:rFonts w:eastAsia="Calibri" w:cs="Times New Roman"/>
                <w:color w:val="auto"/>
                <w:sz w:val="22"/>
                <w:szCs w:val="22"/>
                <w:lang w:eastAsia="ar-SA" w:bidi="ar-SA"/>
              </w:rPr>
            </w:pPr>
            <w:r w:rsidRPr="00554BBD">
              <w:rPr>
                <w:rFonts w:eastAsia="Calibri" w:cs="Times New Roman"/>
                <w:color w:val="auto"/>
                <w:sz w:val="22"/>
                <w:szCs w:val="22"/>
                <w:lang w:eastAsia="ar-SA" w:bidi="ar-SA"/>
              </w:rPr>
              <w:t>ГОСТ 177-88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8F202F" w14:textId="77777777" w:rsidR="00554BBD" w:rsidRPr="00554BBD" w:rsidRDefault="00554BBD" w:rsidP="00554BBD">
            <w:pPr>
              <w:widowControl/>
              <w:suppressAutoHyphens w:val="0"/>
              <w:rPr>
                <w:rFonts w:eastAsia="Calibri" w:cs="Times New Roman"/>
                <w:lang w:bidi="ar-SA"/>
              </w:rPr>
            </w:pPr>
            <w:r w:rsidRPr="00554BBD">
              <w:rPr>
                <w:rFonts w:eastAsia="Calibri" w:cs="Times New Roman"/>
                <w:lang w:bidi="ar-SA"/>
              </w:rPr>
              <w:t>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D28762" w14:textId="70498F75" w:rsidR="00554BBD" w:rsidRPr="00554BBD" w:rsidRDefault="003A7D31" w:rsidP="00554BBD">
            <w:pPr>
              <w:widowControl/>
              <w:suppressAutoHyphens w:val="0"/>
              <w:jc w:val="center"/>
              <w:rPr>
                <w:rFonts w:eastAsia="Calibri" w:cs="Times New Roman"/>
                <w:lang w:bidi="ar-SA"/>
              </w:rPr>
            </w:pPr>
            <w:r>
              <w:rPr>
                <w:rFonts w:eastAsia="Calibri" w:cs="Times New Roman"/>
                <w:lang w:bidi="ar-SA"/>
              </w:rPr>
              <w:t>3</w:t>
            </w:r>
            <w:r w:rsidR="00554BBD" w:rsidRPr="00554BBD">
              <w:rPr>
                <w:rFonts w:eastAsia="Calibri" w:cs="Times New Roman"/>
                <w:lang w:bidi="ar-SA"/>
              </w:rPr>
              <w:t>000</w:t>
            </w:r>
          </w:p>
        </w:tc>
      </w:tr>
    </w:tbl>
    <w:p w14:paraId="04E950FF" w14:textId="77777777" w:rsidR="00554BBD" w:rsidRPr="00554BBD" w:rsidRDefault="00554BBD" w:rsidP="00554BBD">
      <w:pPr>
        <w:widowControl/>
        <w:suppressAutoHyphens w:val="0"/>
        <w:ind w:firstLine="709"/>
        <w:jc w:val="both"/>
        <w:rPr>
          <w:rFonts w:eastAsia="Times New Roman" w:cs="Times New Roman"/>
          <w:color w:val="auto"/>
          <w:u w:color="FFFFFF"/>
          <w:lang w:eastAsia="ru-RU" w:bidi="ar-SA"/>
        </w:rPr>
      </w:pPr>
    </w:p>
    <w:p w14:paraId="05D4FADE" w14:textId="77777777" w:rsidR="00554BBD" w:rsidRPr="00554BBD" w:rsidRDefault="00554BBD" w:rsidP="00554BBD">
      <w:pPr>
        <w:widowControl/>
        <w:tabs>
          <w:tab w:val="left" w:pos="851"/>
        </w:tabs>
        <w:suppressAutoHyphens w:val="0"/>
        <w:spacing w:line="240" w:lineRule="auto"/>
        <w:jc w:val="both"/>
      </w:pPr>
      <w:r w:rsidRPr="00554BBD">
        <w:t>Требования к качеству товаров, качественным (потребительским) свойствам товара:</w:t>
      </w:r>
    </w:p>
    <w:p w14:paraId="56A8BAEA" w14:textId="3428790A" w:rsidR="00554BBD" w:rsidRPr="00554BBD" w:rsidRDefault="00554BBD" w:rsidP="00554BBD">
      <w:pPr>
        <w:widowControl/>
        <w:tabs>
          <w:tab w:val="left" w:pos="851"/>
        </w:tabs>
        <w:suppressAutoHyphens w:val="0"/>
        <w:spacing w:line="240" w:lineRule="auto"/>
        <w:jc w:val="both"/>
      </w:pPr>
      <w:r w:rsidRPr="00554BBD">
        <w:t xml:space="preserve">1) товар поставляется в канистрах объёмом </w:t>
      </w:r>
      <w:r w:rsidR="00A3644C" w:rsidRPr="00A3644C">
        <w:t>менее 5 кг, не более 10 кг</w:t>
      </w:r>
      <w:r w:rsidRPr="00554BBD">
        <w:t>, с маркировкой на русском языке, соответствующей стандартам, техническим (качественным) условиям. Упаковка должна обеспечивать высокий уровень сохранности при погрузке-разгрузке, транспортировке и хранении товара, упаковка не должна иметь никаких повреждений;</w:t>
      </w:r>
    </w:p>
    <w:p w14:paraId="2217798D" w14:textId="77777777" w:rsidR="00554BBD" w:rsidRPr="00554BBD" w:rsidRDefault="00554BBD" w:rsidP="00554BBD">
      <w:pPr>
        <w:widowControl/>
        <w:tabs>
          <w:tab w:val="left" w:pos="851"/>
        </w:tabs>
        <w:suppressAutoHyphens w:val="0"/>
        <w:spacing w:line="240" w:lineRule="auto"/>
        <w:jc w:val="both"/>
      </w:pPr>
      <w:r w:rsidRPr="00554BBD">
        <w:t>2) поставляемый товар должен отвечать требованиям безопасности, установленным в Российской Федерации;</w:t>
      </w:r>
    </w:p>
    <w:p w14:paraId="799EE831" w14:textId="77777777" w:rsidR="00554BBD" w:rsidRPr="00554BBD" w:rsidRDefault="00554BBD" w:rsidP="00554BBD">
      <w:pPr>
        <w:widowControl/>
        <w:tabs>
          <w:tab w:val="left" w:pos="851"/>
        </w:tabs>
        <w:suppressAutoHyphens w:val="0"/>
        <w:spacing w:line="240" w:lineRule="auto"/>
        <w:jc w:val="both"/>
      </w:pPr>
      <w:r w:rsidRPr="00554BBD">
        <w:t>3) Качество поставляемого товара должно соответствовать требованиям ГОСТ 177-88. «Водорода перекись. Технические условия», СанПиН, предъявляемым к данному виду товаров, другим нормативным документам, установленным законодательством РФ, требованиям экологической безопасности, установленным на территории Российской Федерации, а также условиям настоящего контракта и приложений к нему, и подтверждаться, одновременно с поставкой товара, предоставлением надлежащим образом оформленными сопроводительными документами, подтверждающими качество и безопасность товара: сер</w:t>
      </w:r>
      <w:r w:rsidRPr="00554BBD">
        <w:lastRenderedPageBreak/>
        <w:t>тификаты соответствия и(или) декларации о соответствии на товар, для которого предусмотрена обязательная сертификация и (или) подтверждение соответствия которого осуществляется в форме принятия декларации о соответствии.</w:t>
      </w:r>
    </w:p>
    <w:p w14:paraId="603E9510" w14:textId="77777777" w:rsidR="00554BBD" w:rsidRPr="00554BBD" w:rsidRDefault="00554BBD" w:rsidP="00554BBD">
      <w:pPr>
        <w:widowControl/>
        <w:tabs>
          <w:tab w:val="left" w:pos="851"/>
        </w:tabs>
        <w:suppressAutoHyphens w:val="0"/>
        <w:spacing w:line="240" w:lineRule="auto"/>
        <w:jc w:val="both"/>
      </w:pPr>
      <w:r w:rsidRPr="00554BBD">
        <w:t>Поставка товара осуществляется партиями от 1000 кг, по заявке Заказчика с 01.01.2027 до 25.12.2027 г., в рабочие дни с 08.00 до 17.00</w:t>
      </w:r>
    </w:p>
    <w:p w14:paraId="5BE96AFE" w14:textId="77777777" w:rsidR="00554BBD" w:rsidRPr="00554BBD" w:rsidRDefault="00554BBD" w:rsidP="00554BBD">
      <w:pPr>
        <w:widowControl/>
        <w:tabs>
          <w:tab w:val="left" w:pos="851"/>
        </w:tabs>
        <w:suppressAutoHyphens w:val="0"/>
        <w:spacing w:line="240" w:lineRule="auto"/>
        <w:jc w:val="both"/>
      </w:pPr>
      <w:r w:rsidRPr="00554BBD">
        <w:t>Адрес поставки: Ростовская обл., м.р-н Сальский, г. Сальск, ул. Кирова, 130</w:t>
      </w:r>
    </w:p>
    <w:p w14:paraId="0C35D2B1" w14:textId="24BA667F" w:rsidR="00D0456C" w:rsidRDefault="00D0456C" w:rsidP="00554BBD">
      <w:pPr>
        <w:widowControl/>
        <w:suppressAutoHyphens w:val="0"/>
        <w:ind w:firstLine="709"/>
        <w:jc w:val="center"/>
      </w:pPr>
    </w:p>
    <w:p w14:paraId="07E07DC9" w14:textId="77777777" w:rsidR="00D0456C" w:rsidRDefault="00D0456C" w:rsidP="003B0321">
      <w:pPr>
        <w:ind w:firstLine="567"/>
        <w:jc w:val="both"/>
      </w:pPr>
    </w:p>
    <w:p w14:paraId="4A464550" w14:textId="77777777" w:rsidR="00D0456C" w:rsidRPr="004F75E0" w:rsidRDefault="00D0456C" w:rsidP="00D0456C">
      <w:pPr>
        <w:widowControl/>
        <w:suppressAutoHyphens w:val="0"/>
        <w:spacing w:line="240" w:lineRule="auto"/>
        <w:ind w:left="-426"/>
        <w:rPr>
          <w:rFonts w:eastAsia="Times New Roman" w:cs="Times New Roman"/>
          <w:bCs/>
          <w:color w:val="auto"/>
          <w:sz w:val="22"/>
          <w:szCs w:val="22"/>
          <w:lang w:eastAsia="ru-RU" w:bidi="ar-SA"/>
        </w:rPr>
      </w:pPr>
      <w:r w:rsidRPr="004F75E0">
        <w:rPr>
          <w:rFonts w:eastAsia="Times New Roman" w:cs="Times New Roman"/>
          <w:bCs/>
          <w:color w:val="auto"/>
          <w:sz w:val="22"/>
          <w:szCs w:val="22"/>
          <w:lang w:eastAsia="ru-RU" w:bidi="ar-SA"/>
        </w:rPr>
        <w:t xml:space="preserve">Начальник лаборатории </w:t>
      </w:r>
      <w:r w:rsidRPr="004F75E0">
        <w:rPr>
          <w:rFonts w:eastAsia="Times New Roman" w:cs="Times New Roman"/>
          <w:color w:val="auto"/>
          <w:sz w:val="22"/>
          <w:szCs w:val="22"/>
          <w:lang w:eastAsia="ru-RU" w:bidi="ar-SA"/>
        </w:rPr>
        <w:t xml:space="preserve">ООО «Сальский Водоканал»                                                  </w:t>
      </w:r>
      <w:r w:rsidRPr="004F75E0">
        <w:rPr>
          <w:rFonts w:eastAsia="Times New Roman" w:cs="Times New Roman"/>
          <w:bCs/>
          <w:color w:val="auto"/>
          <w:sz w:val="22"/>
          <w:szCs w:val="22"/>
          <w:lang w:eastAsia="ru-RU" w:bidi="ar-SA"/>
        </w:rPr>
        <w:t>О.В.Ольховская</w:t>
      </w:r>
    </w:p>
    <w:p w14:paraId="04DDD7DF" w14:textId="77777777" w:rsidR="00D0456C" w:rsidRPr="003B0321" w:rsidRDefault="00D0456C" w:rsidP="003B0321">
      <w:pPr>
        <w:ind w:firstLine="567"/>
        <w:jc w:val="both"/>
      </w:pPr>
    </w:p>
    <w:sectPr w:rsidR="00D0456C" w:rsidRPr="003B0321" w:rsidSect="002E63C8">
      <w:footerReference w:type="default" r:id="rId9"/>
      <w:pgSz w:w="11906" w:h="16838"/>
      <w:pgMar w:top="851" w:right="850" w:bottom="1134" w:left="170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27AAB" w14:textId="77777777" w:rsidR="00EF3E4E" w:rsidRDefault="00EF3E4E">
      <w:pPr>
        <w:spacing w:line="240" w:lineRule="auto"/>
      </w:pPr>
      <w:r>
        <w:separator/>
      </w:r>
    </w:p>
  </w:endnote>
  <w:endnote w:type="continuationSeparator" w:id="0">
    <w:p w14:paraId="4E903514" w14:textId="77777777" w:rsidR="00EF3E4E" w:rsidRDefault="00EF3E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Droid Sans Fallback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1139721"/>
    </w:sdtPr>
    <w:sdtEndPr/>
    <w:sdtContent>
      <w:p w14:paraId="25820A09" w14:textId="77777777" w:rsidR="00A251C0" w:rsidRDefault="00625CC6">
        <w:pPr>
          <w:pStyle w:val="a7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5638D9">
          <w:rPr>
            <w:noProof/>
          </w:rPr>
          <w:t>1</w:t>
        </w:r>
        <w:r>
          <w:fldChar w:fldCharType="end"/>
        </w:r>
      </w:p>
    </w:sdtContent>
  </w:sdt>
  <w:p w14:paraId="08C7B4F8" w14:textId="77777777" w:rsidR="00A251C0" w:rsidRDefault="00A251C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3738A" w14:textId="77777777" w:rsidR="00EF3E4E" w:rsidRDefault="00EF3E4E">
      <w:pPr>
        <w:spacing w:line="240" w:lineRule="auto"/>
      </w:pPr>
      <w:r>
        <w:separator/>
      </w:r>
    </w:p>
  </w:footnote>
  <w:footnote w:type="continuationSeparator" w:id="0">
    <w:p w14:paraId="501ED5AD" w14:textId="77777777" w:rsidR="00EF3E4E" w:rsidRDefault="00EF3E4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C3F1F"/>
    <w:multiLevelType w:val="hybridMultilevel"/>
    <w:tmpl w:val="99B4F7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1C0"/>
    <w:rsid w:val="001223C3"/>
    <w:rsid w:val="002E63C8"/>
    <w:rsid w:val="003A7D31"/>
    <w:rsid w:val="003B0321"/>
    <w:rsid w:val="003B598F"/>
    <w:rsid w:val="003E0E2D"/>
    <w:rsid w:val="003F2AA7"/>
    <w:rsid w:val="004A0151"/>
    <w:rsid w:val="004B6719"/>
    <w:rsid w:val="00554BBD"/>
    <w:rsid w:val="005638D9"/>
    <w:rsid w:val="00625CC6"/>
    <w:rsid w:val="0073244F"/>
    <w:rsid w:val="007646B5"/>
    <w:rsid w:val="007651E6"/>
    <w:rsid w:val="00841E98"/>
    <w:rsid w:val="008F0F12"/>
    <w:rsid w:val="00934066"/>
    <w:rsid w:val="00A251C0"/>
    <w:rsid w:val="00A3644C"/>
    <w:rsid w:val="00AB42FF"/>
    <w:rsid w:val="00AD1A9E"/>
    <w:rsid w:val="00B4542E"/>
    <w:rsid w:val="00B80F08"/>
    <w:rsid w:val="00BF4C9E"/>
    <w:rsid w:val="00D0456C"/>
    <w:rsid w:val="00DB1261"/>
    <w:rsid w:val="00E51400"/>
    <w:rsid w:val="00EF3E4E"/>
    <w:rsid w:val="00FF5710"/>
    <w:rsid w:val="2223302A"/>
    <w:rsid w:val="2EB25C12"/>
    <w:rsid w:val="2FE7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EA542"/>
  <w15:docId w15:val="{2FE6CBB9-6504-46D4-8092-49C00FD5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Impact" w:eastAsia="Times New Roman" w:hAnsi="Impact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after="0"/>
    </w:pPr>
    <w:rPr>
      <w:rFonts w:ascii="Times New Roman" w:eastAsia="Lucida Sans Unicode" w:hAnsi="Times New Roman" w:cs="Tahoma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/>
      <w:sz w:val="16"/>
      <w:szCs w:val="16"/>
    </w:rPr>
  </w:style>
  <w:style w:type="paragraph" w:styleId="a4">
    <w:name w:val="caption"/>
    <w:basedOn w:val="a"/>
    <w:next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5">
    <w:name w:val="head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semiHidden/>
    <w:unhideWhenUsed/>
    <w:qFormat/>
    <w:pPr>
      <w:keepNext/>
      <w:widowControl/>
      <w:spacing w:line="100" w:lineRule="atLeast"/>
    </w:pPr>
    <w:rPr>
      <w:rFonts w:ascii="Lucida Sans Unicode" w:hAnsi="Lucida Sans Unicode"/>
    </w:rPr>
  </w:style>
  <w:style w:type="paragraph" w:styleId="a7">
    <w:name w:val="foot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List"/>
    <w:basedOn w:val="a6"/>
    <w:qFormat/>
    <w:rPr>
      <w:rFonts w:cs="Droid Sans Devanagari"/>
    </w:rPr>
  </w:style>
  <w:style w:type="paragraph" w:styleId="3">
    <w:name w:val="Body Text 3"/>
    <w:basedOn w:val="a"/>
    <w:semiHidden/>
    <w:unhideWhenUsed/>
    <w:qFormat/>
    <w:pPr>
      <w:widowControl/>
      <w:suppressAutoHyphens w:val="0"/>
      <w:spacing w:after="120"/>
    </w:pPr>
    <w:rPr>
      <w:rFonts w:eastAsia="Times New Roman" w:cs="Times New Roman"/>
      <w:color w:val="auto"/>
      <w:sz w:val="16"/>
      <w:szCs w:val="16"/>
      <w:lang w:eastAsia="ru-RU" w:bidi="ar-SA"/>
    </w:rPr>
  </w:style>
  <w:style w:type="character" w:customStyle="1" w:styleId="a9">
    <w:name w:val="Основной текст Знак"/>
    <w:basedOn w:val="a0"/>
    <w:semiHidden/>
    <w:qFormat/>
    <w:locked/>
    <w:rPr>
      <w:rFonts w:ascii="Lucida Sans Unicode" w:eastAsia="Lucida Sans Unicode" w:hAnsi="Lucida Sans Unicode" w:cs="Tahoma"/>
      <w:color w:val="000000"/>
      <w:sz w:val="24"/>
      <w:szCs w:val="24"/>
      <w:lang w:bidi="en-US"/>
    </w:rPr>
  </w:style>
  <w:style w:type="character" w:customStyle="1" w:styleId="1">
    <w:name w:val="Основной текст Знак1"/>
    <w:basedOn w:val="a0"/>
    <w:uiPriority w:val="99"/>
    <w:semiHidden/>
    <w:qFormat/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character" w:customStyle="1" w:styleId="30">
    <w:name w:val="Основной текст 3 Знак"/>
    <w:basedOn w:val="a0"/>
    <w:semiHidden/>
    <w:qFormat/>
    <w:rPr>
      <w:rFonts w:ascii="Times New Roman" w:hAnsi="Times New Roman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qFormat/>
    <w:locked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qFormat/>
    <w:pPr>
      <w:widowControl w:val="0"/>
      <w:suppressAutoHyphens/>
      <w:spacing w:after="0"/>
    </w:pPr>
    <w:rPr>
      <w:rFonts w:ascii="Arial" w:eastAsia="Calibri" w:hAnsi="Arial" w:cs="Arial"/>
      <w:sz w:val="24"/>
      <w:lang w:eastAsia="en-US"/>
    </w:rPr>
  </w:style>
  <w:style w:type="character" w:customStyle="1" w:styleId="aa">
    <w:name w:val="Текст выноски Знак"/>
    <w:basedOn w:val="a0"/>
    <w:uiPriority w:val="99"/>
    <w:semiHidden/>
    <w:qFormat/>
    <w:rPr>
      <w:rFonts w:ascii="Tahoma" w:eastAsia="Lucida Sans Unicode" w:hAnsi="Tahoma" w:cs="Tahoma"/>
      <w:color w:val="000000"/>
      <w:sz w:val="16"/>
      <w:szCs w:val="16"/>
      <w:lang w:bidi="en-US"/>
    </w:rPr>
  </w:style>
  <w:style w:type="character" w:customStyle="1" w:styleId="ab">
    <w:name w:val="Верхний колонтитул Знак"/>
    <w:basedOn w:val="a0"/>
    <w:uiPriority w:val="99"/>
    <w:qFormat/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character" w:customStyle="1" w:styleId="ac">
    <w:name w:val="Нижний колонтитул Знак"/>
    <w:basedOn w:val="a0"/>
    <w:uiPriority w:val="99"/>
    <w:qFormat/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character" w:customStyle="1" w:styleId="-">
    <w:name w:val="Интернет-ссылка"/>
    <w:rPr>
      <w:color w:val="000080"/>
      <w:u w:val="single"/>
      <w:lang w:val="zh-CN" w:eastAsia="zh-CN" w:bidi="zh-CN"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cs="Droid Sans Devanagari"/>
    </w:rPr>
  </w:style>
  <w:style w:type="paragraph" w:styleId="ad">
    <w:name w:val="No Spacing"/>
    <w:qFormat/>
    <w:pPr>
      <w:suppressAutoHyphens/>
      <w:spacing w:after="0"/>
    </w:pPr>
    <w:rPr>
      <w:rFonts w:ascii="Calibri" w:hAnsi="Calibri"/>
      <w:sz w:val="22"/>
      <w:szCs w:val="22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11F093-9305-4941-8DD9-117CED431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кс1</dc:creator>
  <cp:lastModifiedBy>Admin</cp:lastModifiedBy>
  <cp:revision>9</cp:revision>
  <cp:lastPrinted>2025-03-14T05:11:00Z</cp:lastPrinted>
  <dcterms:created xsi:type="dcterms:W3CDTF">2025-04-02T12:19:00Z</dcterms:created>
  <dcterms:modified xsi:type="dcterms:W3CDTF">2026-08-24T15:08:00Z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1049-11.2.0.9453</vt:lpwstr>
  </property>
</Properties>
</file>