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5009" w:rsidRPr="00821FF4" w:rsidRDefault="00E33099" w:rsidP="00CA5009">
      <w:pPr>
        <w:tabs>
          <w:tab w:val="center" w:pos="4677"/>
          <w:tab w:val="left" w:pos="5311"/>
        </w:tabs>
        <w:rPr>
          <w:rFonts w:ascii="Times New Roman" w:hAnsi="Times New Roman" w:cs="Times New Roman"/>
          <w:b/>
          <w:sz w:val="28"/>
          <w:szCs w:val="28"/>
        </w:rPr>
      </w:pPr>
      <w:r w:rsidRPr="007F0375">
        <w:rPr>
          <w:rFonts w:ascii="Times New Roman" w:hAnsi="Times New Roman" w:cs="Times New Roman"/>
          <w:sz w:val="28"/>
          <w:szCs w:val="28"/>
        </w:rPr>
        <w:tab/>
      </w:r>
      <w:r w:rsidR="00CA5009" w:rsidRPr="00821FF4">
        <w:rPr>
          <w:rFonts w:ascii="Times New Roman" w:hAnsi="Times New Roman" w:cs="Times New Roman"/>
          <w:b/>
          <w:sz w:val="28"/>
          <w:szCs w:val="28"/>
        </w:rPr>
        <w:t>Техническое задание</w:t>
      </w:r>
    </w:p>
    <w:p w:rsidR="00CA5009" w:rsidRPr="00821FF4" w:rsidRDefault="009133E3" w:rsidP="002A3960">
      <w:pPr>
        <w:spacing w:after="0"/>
        <w:jc w:val="center"/>
        <w:rPr>
          <w:rFonts w:ascii="Times New Roman" w:hAnsi="Times New Roman" w:cs="Times New Roman"/>
          <w:b/>
          <w:sz w:val="28"/>
          <w:szCs w:val="28"/>
        </w:rPr>
      </w:pPr>
      <w:r w:rsidRPr="00821FF4">
        <w:rPr>
          <w:rFonts w:ascii="Times New Roman" w:hAnsi="Times New Roman" w:cs="Times New Roman"/>
          <w:b/>
          <w:sz w:val="28"/>
          <w:szCs w:val="28"/>
        </w:rPr>
        <w:t xml:space="preserve">на </w:t>
      </w:r>
      <w:r w:rsidR="00195030" w:rsidRPr="00821FF4">
        <w:rPr>
          <w:rFonts w:ascii="Times New Roman" w:hAnsi="Times New Roman" w:cs="Times New Roman"/>
          <w:b/>
          <w:sz w:val="28"/>
          <w:szCs w:val="28"/>
        </w:rPr>
        <w:t>в</w:t>
      </w:r>
      <w:r w:rsidR="007E4ADB" w:rsidRPr="00821FF4">
        <w:rPr>
          <w:rFonts w:ascii="Times New Roman" w:hAnsi="Times New Roman" w:cs="Times New Roman"/>
          <w:b/>
          <w:sz w:val="28"/>
          <w:szCs w:val="28"/>
        </w:rPr>
        <w:t xml:space="preserve">ыполнение работ по </w:t>
      </w:r>
      <w:r w:rsidR="002A3960" w:rsidRPr="00821FF4">
        <w:rPr>
          <w:rFonts w:ascii="Times New Roman" w:hAnsi="Times New Roman" w:cs="Times New Roman"/>
          <w:b/>
          <w:sz w:val="28"/>
          <w:szCs w:val="28"/>
        </w:rPr>
        <w:t>бурению и устройству наблюдательных скважин</w:t>
      </w:r>
      <w:r w:rsidR="006A0016" w:rsidRPr="00821FF4">
        <w:rPr>
          <w:rFonts w:ascii="Times New Roman" w:hAnsi="Times New Roman" w:cs="Times New Roman"/>
          <w:b/>
          <w:sz w:val="28"/>
          <w:szCs w:val="28"/>
        </w:rPr>
        <w:t xml:space="preserve">, </w:t>
      </w:r>
      <w:r w:rsidR="000F6E82" w:rsidRPr="00821FF4">
        <w:rPr>
          <w:rFonts w:ascii="Times New Roman" w:hAnsi="Times New Roman" w:cs="Times New Roman"/>
          <w:b/>
          <w:sz w:val="28"/>
          <w:szCs w:val="28"/>
        </w:rPr>
        <w:t>лот №</w:t>
      </w:r>
      <w:r w:rsidR="00EB0054" w:rsidRPr="00821FF4">
        <w:rPr>
          <w:rFonts w:ascii="Times New Roman" w:hAnsi="Times New Roman" w:cs="Times New Roman"/>
          <w:b/>
          <w:sz w:val="28"/>
          <w:szCs w:val="28"/>
        </w:rPr>
        <w:t xml:space="preserve"> </w:t>
      </w:r>
      <w:r w:rsidR="008C4E9F">
        <w:rPr>
          <w:rFonts w:ascii="Times New Roman" w:hAnsi="Times New Roman" w:cs="Times New Roman"/>
          <w:b/>
          <w:sz w:val="28"/>
          <w:szCs w:val="28"/>
        </w:rPr>
        <w:t>430</w:t>
      </w:r>
      <w:bookmarkStart w:id="0" w:name="_GoBack"/>
      <w:bookmarkEnd w:id="0"/>
      <w:r w:rsidR="002057FC" w:rsidRPr="00821FF4">
        <w:rPr>
          <w:rFonts w:ascii="Times New Roman" w:hAnsi="Times New Roman" w:cs="Times New Roman"/>
          <w:b/>
          <w:sz w:val="28"/>
          <w:szCs w:val="28"/>
        </w:rPr>
        <w:t>/2026</w:t>
      </w:r>
    </w:p>
    <w:tbl>
      <w:tblPr>
        <w:tblStyle w:val="a3"/>
        <w:tblW w:w="0" w:type="auto"/>
        <w:tblLook w:val="04A0" w:firstRow="1" w:lastRow="0" w:firstColumn="1" w:lastColumn="0" w:noHBand="0" w:noVBand="1"/>
      </w:tblPr>
      <w:tblGrid>
        <w:gridCol w:w="776"/>
        <w:gridCol w:w="2876"/>
        <w:gridCol w:w="5528"/>
      </w:tblGrid>
      <w:tr w:rsidR="00CA5009" w:rsidRPr="00821FF4" w:rsidTr="003A2CA5">
        <w:tc>
          <w:tcPr>
            <w:tcW w:w="776" w:type="dxa"/>
          </w:tcPr>
          <w:p w:rsidR="00CA5009" w:rsidRPr="00821FF4" w:rsidRDefault="00CA5009" w:rsidP="00A349F4">
            <w:pPr>
              <w:jc w:val="center"/>
              <w:rPr>
                <w:rFonts w:ascii="Times New Roman" w:hAnsi="Times New Roman" w:cs="Times New Roman"/>
                <w:sz w:val="28"/>
                <w:szCs w:val="28"/>
              </w:rPr>
            </w:pPr>
            <w:r w:rsidRPr="00821FF4">
              <w:rPr>
                <w:rFonts w:ascii="Times New Roman" w:hAnsi="Times New Roman" w:cs="Times New Roman"/>
                <w:sz w:val="28"/>
                <w:szCs w:val="28"/>
              </w:rPr>
              <w:t>№ п/п</w:t>
            </w:r>
          </w:p>
        </w:tc>
        <w:tc>
          <w:tcPr>
            <w:tcW w:w="2876" w:type="dxa"/>
          </w:tcPr>
          <w:p w:rsidR="00CA5009" w:rsidRPr="00821FF4" w:rsidRDefault="00CA5009" w:rsidP="00A349F4">
            <w:pPr>
              <w:jc w:val="center"/>
              <w:rPr>
                <w:rFonts w:ascii="Times New Roman" w:hAnsi="Times New Roman" w:cs="Times New Roman"/>
                <w:sz w:val="28"/>
                <w:szCs w:val="28"/>
              </w:rPr>
            </w:pPr>
            <w:r w:rsidRPr="00821FF4">
              <w:rPr>
                <w:rFonts w:ascii="Times New Roman" w:hAnsi="Times New Roman" w:cs="Times New Roman"/>
                <w:sz w:val="28"/>
                <w:szCs w:val="28"/>
              </w:rPr>
              <w:t>Наименование раздела</w:t>
            </w:r>
          </w:p>
        </w:tc>
        <w:tc>
          <w:tcPr>
            <w:tcW w:w="5528" w:type="dxa"/>
          </w:tcPr>
          <w:p w:rsidR="00CA5009" w:rsidRPr="00821FF4" w:rsidRDefault="00CA5009" w:rsidP="00A349F4">
            <w:pPr>
              <w:jc w:val="center"/>
              <w:rPr>
                <w:rFonts w:ascii="Times New Roman" w:hAnsi="Times New Roman" w:cs="Times New Roman"/>
                <w:sz w:val="28"/>
                <w:szCs w:val="28"/>
              </w:rPr>
            </w:pPr>
            <w:r w:rsidRPr="00821FF4">
              <w:rPr>
                <w:rFonts w:ascii="Times New Roman" w:hAnsi="Times New Roman" w:cs="Times New Roman"/>
                <w:sz w:val="28"/>
                <w:szCs w:val="28"/>
              </w:rPr>
              <w:t>Пояснения</w:t>
            </w:r>
          </w:p>
        </w:tc>
      </w:tr>
      <w:tr w:rsidR="00CA5009" w:rsidRPr="00821FF4" w:rsidTr="00D56BCC">
        <w:tc>
          <w:tcPr>
            <w:tcW w:w="9180" w:type="dxa"/>
            <w:gridSpan w:val="3"/>
          </w:tcPr>
          <w:p w:rsidR="00CA5009" w:rsidRPr="00821FF4" w:rsidRDefault="00CA5009" w:rsidP="00A349F4">
            <w:pPr>
              <w:jc w:val="center"/>
              <w:rPr>
                <w:rFonts w:ascii="Times New Roman" w:hAnsi="Times New Roman" w:cs="Times New Roman"/>
                <w:b/>
                <w:sz w:val="28"/>
                <w:szCs w:val="28"/>
              </w:rPr>
            </w:pPr>
            <w:r w:rsidRPr="00821FF4">
              <w:rPr>
                <w:rFonts w:ascii="Times New Roman" w:hAnsi="Times New Roman" w:cs="Times New Roman"/>
                <w:b/>
                <w:sz w:val="28"/>
                <w:szCs w:val="28"/>
              </w:rPr>
              <w:t>Раздел №1 Общие требования</w:t>
            </w:r>
          </w:p>
        </w:tc>
      </w:tr>
      <w:tr w:rsidR="00CA5009" w:rsidRPr="00821FF4" w:rsidTr="003A2CA5">
        <w:tc>
          <w:tcPr>
            <w:tcW w:w="776" w:type="dxa"/>
          </w:tcPr>
          <w:p w:rsidR="00CA5009" w:rsidRPr="00821FF4" w:rsidRDefault="00CA5009" w:rsidP="00710D0F">
            <w:pPr>
              <w:rPr>
                <w:rFonts w:ascii="Times New Roman" w:hAnsi="Times New Roman" w:cs="Times New Roman"/>
                <w:sz w:val="28"/>
                <w:szCs w:val="28"/>
              </w:rPr>
            </w:pPr>
            <w:r w:rsidRPr="00821FF4">
              <w:rPr>
                <w:rFonts w:ascii="Times New Roman" w:hAnsi="Times New Roman" w:cs="Times New Roman"/>
                <w:sz w:val="28"/>
                <w:szCs w:val="28"/>
              </w:rPr>
              <w:t>1.1</w:t>
            </w:r>
          </w:p>
        </w:tc>
        <w:tc>
          <w:tcPr>
            <w:tcW w:w="2876" w:type="dxa"/>
          </w:tcPr>
          <w:p w:rsidR="00CA5009" w:rsidRPr="00821FF4" w:rsidRDefault="00CA5009" w:rsidP="00710D0F">
            <w:pPr>
              <w:rPr>
                <w:rFonts w:ascii="Times New Roman" w:hAnsi="Times New Roman" w:cs="Times New Roman"/>
                <w:sz w:val="28"/>
                <w:szCs w:val="28"/>
              </w:rPr>
            </w:pPr>
            <w:r w:rsidRPr="00821FF4">
              <w:rPr>
                <w:rFonts w:ascii="Times New Roman" w:hAnsi="Times New Roman" w:cs="Times New Roman"/>
                <w:sz w:val="28"/>
                <w:szCs w:val="28"/>
              </w:rPr>
              <w:t>Предмет закупки</w:t>
            </w:r>
            <w:r w:rsidR="00A349F4" w:rsidRPr="00821FF4">
              <w:rPr>
                <w:rFonts w:ascii="Times New Roman" w:hAnsi="Times New Roman" w:cs="Times New Roman"/>
                <w:sz w:val="28"/>
                <w:szCs w:val="28"/>
              </w:rPr>
              <w:t>:</w:t>
            </w:r>
          </w:p>
        </w:tc>
        <w:tc>
          <w:tcPr>
            <w:tcW w:w="5528" w:type="dxa"/>
          </w:tcPr>
          <w:p w:rsidR="00CA5009" w:rsidRPr="00821FF4" w:rsidRDefault="00983C92" w:rsidP="00983C92">
            <w:pPr>
              <w:rPr>
                <w:rFonts w:ascii="Times New Roman" w:hAnsi="Times New Roman" w:cs="Times New Roman"/>
                <w:sz w:val="28"/>
                <w:szCs w:val="28"/>
              </w:rPr>
            </w:pPr>
            <w:r w:rsidRPr="00821FF4">
              <w:rPr>
                <w:rFonts w:ascii="Times New Roman" w:hAnsi="Times New Roman" w:cs="Times New Roman"/>
                <w:sz w:val="28"/>
                <w:szCs w:val="28"/>
              </w:rPr>
              <w:t xml:space="preserve">Выполнение работ по </w:t>
            </w:r>
            <w:r w:rsidR="005610E1" w:rsidRPr="00821FF4">
              <w:rPr>
                <w:rFonts w:ascii="Times New Roman" w:hAnsi="Times New Roman" w:cs="Times New Roman"/>
                <w:sz w:val="28"/>
                <w:szCs w:val="28"/>
              </w:rPr>
              <w:t>бурению и устройству наблюдательных скважин</w:t>
            </w:r>
            <w:r w:rsidR="00D94565" w:rsidRPr="00821FF4">
              <w:rPr>
                <w:rFonts w:ascii="Times New Roman" w:hAnsi="Times New Roman" w:cs="Times New Roman"/>
                <w:sz w:val="28"/>
                <w:szCs w:val="28"/>
              </w:rPr>
              <w:t>.</w:t>
            </w:r>
          </w:p>
        </w:tc>
      </w:tr>
      <w:tr w:rsidR="00CA5009" w:rsidRPr="00821FF4" w:rsidTr="003A2CA5">
        <w:tc>
          <w:tcPr>
            <w:tcW w:w="776" w:type="dxa"/>
          </w:tcPr>
          <w:p w:rsidR="00CA5009" w:rsidRPr="00821FF4" w:rsidRDefault="00CA5009" w:rsidP="00710D0F">
            <w:pPr>
              <w:rPr>
                <w:rFonts w:ascii="Times New Roman" w:hAnsi="Times New Roman" w:cs="Times New Roman"/>
                <w:sz w:val="28"/>
                <w:szCs w:val="28"/>
              </w:rPr>
            </w:pPr>
            <w:r w:rsidRPr="00821FF4">
              <w:rPr>
                <w:rFonts w:ascii="Times New Roman" w:hAnsi="Times New Roman" w:cs="Times New Roman"/>
                <w:sz w:val="28"/>
                <w:szCs w:val="28"/>
              </w:rPr>
              <w:t>1.2</w:t>
            </w:r>
          </w:p>
        </w:tc>
        <w:tc>
          <w:tcPr>
            <w:tcW w:w="2876" w:type="dxa"/>
          </w:tcPr>
          <w:p w:rsidR="00CA5009" w:rsidRPr="00821FF4" w:rsidRDefault="004918DE" w:rsidP="00CE45F2">
            <w:pPr>
              <w:rPr>
                <w:rFonts w:ascii="Times New Roman" w:hAnsi="Times New Roman" w:cs="Times New Roman"/>
                <w:sz w:val="28"/>
                <w:szCs w:val="28"/>
              </w:rPr>
            </w:pPr>
            <w:r w:rsidRPr="00821FF4">
              <w:rPr>
                <w:rFonts w:ascii="Times New Roman" w:hAnsi="Times New Roman" w:cs="Times New Roman"/>
                <w:sz w:val="28"/>
                <w:szCs w:val="28"/>
              </w:rPr>
              <w:t>Заказчик</w:t>
            </w:r>
            <w:r w:rsidR="00A349F4" w:rsidRPr="00821FF4">
              <w:rPr>
                <w:rFonts w:ascii="Times New Roman" w:hAnsi="Times New Roman" w:cs="Times New Roman"/>
                <w:sz w:val="28"/>
                <w:szCs w:val="28"/>
              </w:rPr>
              <w:t>:</w:t>
            </w:r>
          </w:p>
        </w:tc>
        <w:tc>
          <w:tcPr>
            <w:tcW w:w="5528" w:type="dxa"/>
          </w:tcPr>
          <w:p w:rsidR="00CA5009" w:rsidRPr="00821FF4" w:rsidRDefault="00CA5009" w:rsidP="00710D0F">
            <w:pPr>
              <w:rPr>
                <w:rFonts w:ascii="Times New Roman" w:hAnsi="Times New Roman" w:cs="Times New Roman"/>
                <w:sz w:val="28"/>
                <w:szCs w:val="28"/>
              </w:rPr>
            </w:pPr>
            <w:r w:rsidRPr="00821FF4">
              <w:rPr>
                <w:rFonts w:ascii="Times New Roman" w:hAnsi="Times New Roman" w:cs="Times New Roman"/>
                <w:sz w:val="28"/>
                <w:szCs w:val="28"/>
              </w:rPr>
              <w:t xml:space="preserve">АО «Мусороуборочная </w:t>
            </w:r>
            <w:r w:rsidR="00DE5C49" w:rsidRPr="00821FF4">
              <w:rPr>
                <w:rFonts w:ascii="Times New Roman" w:hAnsi="Times New Roman" w:cs="Times New Roman"/>
                <w:sz w:val="28"/>
                <w:szCs w:val="28"/>
              </w:rPr>
              <w:t>к</w:t>
            </w:r>
            <w:r w:rsidRPr="00821FF4">
              <w:rPr>
                <w:rFonts w:ascii="Times New Roman" w:hAnsi="Times New Roman" w:cs="Times New Roman"/>
                <w:sz w:val="28"/>
                <w:szCs w:val="28"/>
              </w:rPr>
              <w:t>омпания»</w:t>
            </w:r>
            <w:r w:rsidR="00EE775A" w:rsidRPr="00821FF4">
              <w:rPr>
                <w:rFonts w:ascii="Times New Roman" w:hAnsi="Times New Roman" w:cs="Times New Roman"/>
                <w:sz w:val="28"/>
                <w:szCs w:val="28"/>
              </w:rPr>
              <w:t>.</w:t>
            </w:r>
          </w:p>
        </w:tc>
      </w:tr>
      <w:tr w:rsidR="00897A49" w:rsidRPr="00821FF4" w:rsidTr="003A2CA5">
        <w:tc>
          <w:tcPr>
            <w:tcW w:w="776" w:type="dxa"/>
          </w:tcPr>
          <w:p w:rsidR="00897A49" w:rsidRPr="00821FF4" w:rsidRDefault="00897A49" w:rsidP="00710D0F">
            <w:pPr>
              <w:rPr>
                <w:rFonts w:ascii="Times New Roman" w:hAnsi="Times New Roman" w:cs="Times New Roman"/>
                <w:sz w:val="28"/>
                <w:szCs w:val="28"/>
              </w:rPr>
            </w:pPr>
            <w:r w:rsidRPr="00821FF4">
              <w:rPr>
                <w:rFonts w:ascii="Times New Roman" w:hAnsi="Times New Roman" w:cs="Times New Roman"/>
                <w:sz w:val="28"/>
                <w:szCs w:val="28"/>
              </w:rPr>
              <w:t>1.3</w:t>
            </w:r>
          </w:p>
        </w:tc>
        <w:tc>
          <w:tcPr>
            <w:tcW w:w="2876" w:type="dxa"/>
          </w:tcPr>
          <w:p w:rsidR="00897A49" w:rsidRPr="00821FF4" w:rsidRDefault="00CE45F2" w:rsidP="00710D0F">
            <w:pPr>
              <w:rPr>
                <w:rFonts w:ascii="Times New Roman" w:hAnsi="Times New Roman" w:cs="Times New Roman"/>
                <w:sz w:val="28"/>
                <w:szCs w:val="28"/>
              </w:rPr>
            </w:pPr>
            <w:r w:rsidRPr="00821FF4">
              <w:rPr>
                <w:rFonts w:ascii="Times New Roman" w:hAnsi="Times New Roman" w:cs="Times New Roman"/>
                <w:sz w:val="28"/>
                <w:szCs w:val="28"/>
              </w:rPr>
              <w:t>Подрядчик:</w:t>
            </w:r>
          </w:p>
        </w:tc>
        <w:tc>
          <w:tcPr>
            <w:tcW w:w="5528" w:type="dxa"/>
          </w:tcPr>
          <w:p w:rsidR="00897A49" w:rsidRPr="00821FF4" w:rsidRDefault="00897A49" w:rsidP="008947DA">
            <w:pPr>
              <w:jc w:val="both"/>
              <w:rPr>
                <w:rFonts w:ascii="Times New Roman" w:hAnsi="Times New Roman" w:cs="Times New Roman"/>
                <w:sz w:val="28"/>
                <w:szCs w:val="28"/>
              </w:rPr>
            </w:pPr>
            <w:r w:rsidRPr="00821FF4">
              <w:rPr>
                <w:rFonts w:ascii="Times New Roman" w:hAnsi="Times New Roman" w:cs="Times New Roman"/>
                <w:sz w:val="28"/>
                <w:szCs w:val="28"/>
              </w:rPr>
              <w:t xml:space="preserve">Определяется на основе </w:t>
            </w:r>
            <w:r w:rsidR="0018498B" w:rsidRPr="00821FF4">
              <w:rPr>
                <w:rFonts w:ascii="Times New Roman" w:hAnsi="Times New Roman" w:cs="Times New Roman"/>
                <w:sz w:val="28"/>
                <w:szCs w:val="28"/>
              </w:rPr>
              <w:t>проведения</w:t>
            </w:r>
            <w:r w:rsidR="00D059FD" w:rsidRPr="00821FF4">
              <w:rPr>
                <w:rFonts w:ascii="Times New Roman" w:hAnsi="Times New Roman" w:cs="Times New Roman"/>
                <w:sz w:val="28"/>
                <w:szCs w:val="28"/>
              </w:rPr>
              <w:t xml:space="preserve"> запроса котировок</w:t>
            </w:r>
            <w:r w:rsidR="0018498B" w:rsidRPr="00821FF4">
              <w:rPr>
                <w:rFonts w:ascii="Times New Roman" w:hAnsi="Times New Roman" w:cs="Times New Roman"/>
                <w:sz w:val="28"/>
                <w:szCs w:val="28"/>
              </w:rPr>
              <w:t xml:space="preserve"> в электронной форме</w:t>
            </w:r>
            <w:r w:rsidR="0084744A" w:rsidRPr="00821FF4">
              <w:rPr>
                <w:rFonts w:ascii="Times New Roman" w:hAnsi="Times New Roman" w:cs="Times New Roman"/>
                <w:sz w:val="28"/>
                <w:szCs w:val="28"/>
              </w:rPr>
              <w:t xml:space="preserve"> </w:t>
            </w:r>
            <w:r w:rsidRPr="00821FF4">
              <w:rPr>
                <w:rFonts w:ascii="Times New Roman" w:hAnsi="Times New Roman" w:cs="Times New Roman"/>
                <w:sz w:val="28"/>
                <w:szCs w:val="28"/>
              </w:rPr>
              <w:t>в соответствии с требованиями Федерального закона от 18.07.2011 №</w:t>
            </w:r>
            <w:r w:rsidR="00F9332C" w:rsidRPr="00821FF4">
              <w:rPr>
                <w:rFonts w:ascii="Times New Roman" w:hAnsi="Times New Roman" w:cs="Times New Roman"/>
                <w:sz w:val="28"/>
                <w:szCs w:val="28"/>
              </w:rPr>
              <w:t xml:space="preserve"> </w:t>
            </w:r>
            <w:r w:rsidRPr="00821FF4">
              <w:rPr>
                <w:rFonts w:ascii="Times New Roman" w:hAnsi="Times New Roman" w:cs="Times New Roman"/>
                <w:sz w:val="28"/>
                <w:szCs w:val="28"/>
              </w:rPr>
              <w:t xml:space="preserve">223 ФЗ «О закупках товаров, работ, услуг отдельными видами юридических лиц», </w:t>
            </w:r>
            <w:r w:rsidR="00B121C9" w:rsidRPr="00821FF4">
              <w:rPr>
                <w:rFonts w:ascii="Times New Roman" w:hAnsi="Times New Roman" w:cs="Times New Roman"/>
                <w:sz w:val="28"/>
                <w:szCs w:val="28"/>
              </w:rPr>
              <w:t xml:space="preserve">Положения «О закупке товаров, работ, услуг» </w:t>
            </w:r>
            <w:r w:rsidRPr="00821FF4">
              <w:rPr>
                <w:rFonts w:ascii="Times New Roman" w:hAnsi="Times New Roman" w:cs="Times New Roman"/>
                <w:sz w:val="28"/>
                <w:szCs w:val="28"/>
              </w:rPr>
              <w:t xml:space="preserve">АО «Мусороуборочная </w:t>
            </w:r>
            <w:r w:rsidR="00DE5C49" w:rsidRPr="00821FF4">
              <w:rPr>
                <w:rFonts w:ascii="Times New Roman" w:hAnsi="Times New Roman" w:cs="Times New Roman"/>
                <w:sz w:val="28"/>
                <w:szCs w:val="28"/>
              </w:rPr>
              <w:t>к</w:t>
            </w:r>
            <w:r w:rsidR="0059048D" w:rsidRPr="00821FF4">
              <w:rPr>
                <w:rFonts w:ascii="Times New Roman" w:hAnsi="Times New Roman" w:cs="Times New Roman"/>
                <w:sz w:val="28"/>
                <w:szCs w:val="28"/>
              </w:rPr>
              <w:t>омпания»</w:t>
            </w:r>
            <w:r w:rsidR="00EE775A" w:rsidRPr="00821FF4">
              <w:rPr>
                <w:rFonts w:ascii="Times New Roman" w:hAnsi="Times New Roman" w:cs="Times New Roman"/>
                <w:sz w:val="28"/>
                <w:szCs w:val="28"/>
              </w:rPr>
              <w:t>.</w:t>
            </w:r>
          </w:p>
        </w:tc>
      </w:tr>
      <w:tr w:rsidR="00897A49" w:rsidRPr="00821FF4" w:rsidTr="003A2CA5">
        <w:tc>
          <w:tcPr>
            <w:tcW w:w="776" w:type="dxa"/>
          </w:tcPr>
          <w:p w:rsidR="00897A49" w:rsidRPr="00821FF4" w:rsidRDefault="00897A49" w:rsidP="00710D0F">
            <w:pPr>
              <w:rPr>
                <w:rFonts w:ascii="Times New Roman" w:hAnsi="Times New Roman" w:cs="Times New Roman"/>
                <w:sz w:val="28"/>
                <w:szCs w:val="28"/>
              </w:rPr>
            </w:pPr>
            <w:r w:rsidRPr="00821FF4">
              <w:rPr>
                <w:rFonts w:ascii="Times New Roman" w:hAnsi="Times New Roman" w:cs="Times New Roman"/>
                <w:sz w:val="28"/>
                <w:szCs w:val="28"/>
              </w:rPr>
              <w:t>1.4</w:t>
            </w:r>
          </w:p>
        </w:tc>
        <w:tc>
          <w:tcPr>
            <w:tcW w:w="2876" w:type="dxa"/>
          </w:tcPr>
          <w:p w:rsidR="00897A49" w:rsidRPr="00821FF4" w:rsidRDefault="00897A49" w:rsidP="00710D0F">
            <w:pPr>
              <w:rPr>
                <w:rFonts w:ascii="Times New Roman" w:hAnsi="Times New Roman" w:cs="Times New Roman"/>
                <w:sz w:val="28"/>
                <w:szCs w:val="28"/>
              </w:rPr>
            </w:pPr>
            <w:r w:rsidRPr="00821FF4">
              <w:rPr>
                <w:rFonts w:ascii="Times New Roman" w:hAnsi="Times New Roman" w:cs="Times New Roman"/>
                <w:sz w:val="28"/>
                <w:szCs w:val="28"/>
              </w:rPr>
              <w:t>Источник финансирования</w:t>
            </w:r>
            <w:r w:rsidR="00A349F4" w:rsidRPr="00821FF4">
              <w:rPr>
                <w:rFonts w:ascii="Times New Roman" w:hAnsi="Times New Roman" w:cs="Times New Roman"/>
                <w:sz w:val="28"/>
                <w:szCs w:val="28"/>
              </w:rPr>
              <w:t>:</w:t>
            </w:r>
          </w:p>
        </w:tc>
        <w:tc>
          <w:tcPr>
            <w:tcW w:w="5528" w:type="dxa"/>
          </w:tcPr>
          <w:p w:rsidR="00897A49" w:rsidRPr="00821FF4" w:rsidRDefault="00897A49" w:rsidP="00710D0F">
            <w:pPr>
              <w:rPr>
                <w:rFonts w:ascii="Times New Roman" w:hAnsi="Times New Roman" w:cs="Times New Roman"/>
                <w:sz w:val="28"/>
                <w:szCs w:val="28"/>
              </w:rPr>
            </w:pPr>
            <w:r w:rsidRPr="00821FF4">
              <w:rPr>
                <w:rFonts w:ascii="Times New Roman" w:hAnsi="Times New Roman" w:cs="Times New Roman"/>
                <w:sz w:val="28"/>
                <w:szCs w:val="28"/>
              </w:rPr>
              <w:t>Средства Заказчика.</w:t>
            </w:r>
          </w:p>
        </w:tc>
      </w:tr>
      <w:tr w:rsidR="00897A49" w:rsidRPr="00821FF4" w:rsidTr="003A2CA5">
        <w:tc>
          <w:tcPr>
            <w:tcW w:w="776" w:type="dxa"/>
          </w:tcPr>
          <w:p w:rsidR="00897A49" w:rsidRPr="00821FF4" w:rsidRDefault="00897A49" w:rsidP="00710D0F">
            <w:pPr>
              <w:rPr>
                <w:rFonts w:ascii="Times New Roman" w:hAnsi="Times New Roman" w:cs="Times New Roman"/>
                <w:sz w:val="28"/>
                <w:szCs w:val="28"/>
              </w:rPr>
            </w:pPr>
            <w:r w:rsidRPr="00821FF4">
              <w:rPr>
                <w:rFonts w:ascii="Times New Roman" w:hAnsi="Times New Roman" w:cs="Times New Roman"/>
                <w:sz w:val="28"/>
                <w:szCs w:val="28"/>
              </w:rPr>
              <w:t>1.5</w:t>
            </w:r>
          </w:p>
        </w:tc>
        <w:tc>
          <w:tcPr>
            <w:tcW w:w="2876" w:type="dxa"/>
          </w:tcPr>
          <w:p w:rsidR="00897A49" w:rsidRPr="00821FF4" w:rsidRDefault="00897A49" w:rsidP="00710D0F">
            <w:pPr>
              <w:rPr>
                <w:rFonts w:ascii="Times New Roman" w:hAnsi="Times New Roman" w:cs="Times New Roman"/>
                <w:sz w:val="28"/>
                <w:szCs w:val="28"/>
              </w:rPr>
            </w:pPr>
            <w:r w:rsidRPr="00821FF4">
              <w:rPr>
                <w:rFonts w:ascii="Times New Roman" w:hAnsi="Times New Roman" w:cs="Times New Roman"/>
                <w:sz w:val="28"/>
                <w:szCs w:val="28"/>
              </w:rPr>
              <w:t>Начальная (максимальная) цена договора с учетом НДС</w:t>
            </w:r>
            <w:r w:rsidR="00A349F4" w:rsidRPr="00821FF4">
              <w:rPr>
                <w:rFonts w:ascii="Times New Roman" w:hAnsi="Times New Roman" w:cs="Times New Roman"/>
                <w:sz w:val="28"/>
                <w:szCs w:val="28"/>
              </w:rPr>
              <w:t>:</w:t>
            </w:r>
          </w:p>
        </w:tc>
        <w:tc>
          <w:tcPr>
            <w:tcW w:w="5528" w:type="dxa"/>
          </w:tcPr>
          <w:p w:rsidR="00897A49" w:rsidRPr="00821FF4" w:rsidRDefault="00E11085" w:rsidP="008947DA">
            <w:pPr>
              <w:rPr>
                <w:rFonts w:ascii="Times New Roman" w:hAnsi="Times New Roman" w:cs="Times New Roman"/>
                <w:sz w:val="28"/>
                <w:szCs w:val="28"/>
              </w:rPr>
            </w:pPr>
            <w:r w:rsidRPr="00821FF4">
              <w:rPr>
                <w:rFonts w:ascii="Times New Roman" w:hAnsi="Times New Roman" w:cs="Times New Roman"/>
                <w:sz w:val="28"/>
                <w:szCs w:val="28"/>
              </w:rPr>
              <w:t xml:space="preserve">1 550 000 </w:t>
            </w:r>
            <w:r w:rsidR="00D51B7C" w:rsidRPr="00821FF4">
              <w:rPr>
                <w:rFonts w:ascii="Times New Roman" w:hAnsi="Times New Roman" w:cs="Times New Roman"/>
                <w:sz w:val="28"/>
                <w:szCs w:val="28"/>
              </w:rPr>
              <w:t>(</w:t>
            </w:r>
            <w:r w:rsidRPr="00821FF4">
              <w:rPr>
                <w:rFonts w:ascii="Times New Roman" w:hAnsi="Times New Roman" w:cs="Times New Roman"/>
                <w:sz w:val="28"/>
                <w:szCs w:val="28"/>
              </w:rPr>
              <w:t>один миллион пятьсот пятьдесят тысяч</w:t>
            </w:r>
            <w:r w:rsidR="007F0375" w:rsidRPr="00821FF4">
              <w:rPr>
                <w:rFonts w:ascii="Times New Roman" w:hAnsi="Times New Roman" w:cs="Times New Roman"/>
                <w:sz w:val="28"/>
                <w:szCs w:val="28"/>
              </w:rPr>
              <w:t xml:space="preserve">) </w:t>
            </w:r>
            <w:r w:rsidR="00E76515" w:rsidRPr="00821FF4">
              <w:rPr>
                <w:rFonts w:ascii="Times New Roman" w:hAnsi="Times New Roman" w:cs="Times New Roman"/>
                <w:sz w:val="28"/>
                <w:szCs w:val="28"/>
              </w:rPr>
              <w:t>рубл</w:t>
            </w:r>
            <w:r w:rsidR="00CA5F3F" w:rsidRPr="00821FF4">
              <w:rPr>
                <w:rFonts w:ascii="Times New Roman" w:hAnsi="Times New Roman" w:cs="Times New Roman"/>
                <w:sz w:val="28"/>
                <w:szCs w:val="28"/>
              </w:rPr>
              <w:t>ей</w:t>
            </w:r>
            <w:r w:rsidR="00E76515" w:rsidRPr="00821FF4">
              <w:rPr>
                <w:rFonts w:ascii="Times New Roman" w:hAnsi="Times New Roman" w:cs="Times New Roman"/>
                <w:sz w:val="28"/>
                <w:szCs w:val="28"/>
              </w:rPr>
              <w:t xml:space="preserve"> </w:t>
            </w:r>
            <w:r w:rsidRPr="00821FF4">
              <w:rPr>
                <w:rFonts w:ascii="Times New Roman" w:hAnsi="Times New Roman" w:cs="Times New Roman"/>
                <w:sz w:val="28"/>
                <w:szCs w:val="28"/>
              </w:rPr>
              <w:t>00</w:t>
            </w:r>
            <w:r w:rsidR="00E96204" w:rsidRPr="00821FF4">
              <w:rPr>
                <w:rFonts w:ascii="Times New Roman" w:hAnsi="Times New Roman" w:cs="Times New Roman"/>
                <w:sz w:val="28"/>
                <w:szCs w:val="28"/>
              </w:rPr>
              <w:t xml:space="preserve"> </w:t>
            </w:r>
            <w:r w:rsidR="002C4DDE" w:rsidRPr="00821FF4">
              <w:rPr>
                <w:rFonts w:ascii="Times New Roman" w:hAnsi="Times New Roman" w:cs="Times New Roman"/>
                <w:sz w:val="28"/>
                <w:szCs w:val="28"/>
              </w:rPr>
              <w:t>копе</w:t>
            </w:r>
            <w:r w:rsidR="00CA5F3F" w:rsidRPr="00821FF4">
              <w:rPr>
                <w:rFonts w:ascii="Times New Roman" w:hAnsi="Times New Roman" w:cs="Times New Roman"/>
                <w:sz w:val="28"/>
                <w:szCs w:val="28"/>
              </w:rPr>
              <w:t>ек</w:t>
            </w:r>
            <w:r w:rsidR="00FB1489" w:rsidRPr="00821FF4">
              <w:rPr>
                <w:rFonts w:ascii="Times New Roman" w:hAnsi="Times New Roman" w:cs="Times New Roman"/>
                <w:sz w:val="28"/>
                <w:szCs w:val="28"/>
              </w:rPr>
              <w:t>,</w:t>
            </w:r>
            <w:r w:rsidR="00F60B09" w:rsidRPr="00821FF4">
              <w:rPr>
                <w:rFonts w:ascii="Times New Roman" w:hAnsi="Times New Roman" w:cs="Times New Roman"/>
                <w:sz w:val="28"/>
                <w:szCs w:val="28"/>
              </w:rPr>
              <w:t xml:space="preserve"> </w:t>
            </w:r>
            <w:r w:rsidR="0020178A" w:rsidRPr="00821FF4">
              <w:rPr>
                <w:rFonts w:ascii="Times New Roman" w:hAnsi="Times New Roman" w:cs="Times New Roman"/>
                <w:sz w:val="28"/>
                <w:szCs w:val="28"/>
              </w:rPr>
              <w:t>с учетом</w:t>
            </w:r>
            <w:r w:rsidR="00FB1489" w:rsidRPr="00821FF4">
              <w:rPr>
                <w:rFonts w:ascii="Times New Roman" w:hAnsi="Times New Roman" w:cs="Times New Roman"/>
                <w:sz w:val="28"/>
                <w:szCs w:val="28"/>
              </w:rPr>
              <w:t xml:space="preserve"> </w:t>
            </w:r>
            <w:r w:rsidR="00E76515" w:rsidRPr="00821FF4">
              <w:rPr>
                <w:rFonts w:ascii="Times New Roman" w:hAnsi="Times New Roman" w:cs="Times New Roman"/>
                <w:sz w:val="28"/>
                <w:szCs w:val="28"/>
              </w:rPr>
              <w:t>НДС</w:t>
            </w:r>
            <w:r w:rsidR="007F0375" w:rsidRPr="00821FF4">
              <w:rPr>
                <w:rFonts w:ascii="Times New Roman" w:hAnsi="Times New Roman" w:cs="Times New Roman"/>
                <w:sz w:val="28"/>
                <w:szCs w:val="28"/>
              </w:rPr>
              <w:t>.</w:t>
            </w:r>
          </w:p>
          <w:p w:rsidR="005901AC" w:rsidRPr="00821FF4" w:rsidRDefault="00F41A39" w:rsidP="008947DA">
            <w:pPr>
              <w:rPr>
                <w:rFonts w:ascii="Times New Roman" w:hAnsi="Times New Roman" w:cs="Times New Roman"/>
                <w:sz w:val="28"/>
                <w:szCs w:val="28"/>
              </w:rPr>
            </w:pPr>
            <w:r w:rsidRPr="00821FF4">
              <w:rPr>
                <w:rFonts w:ascii="Times New Roman" w:hAnsi="Times New Roman" w:cs="Times New Roman"/>
                <w:sz w:val="28"/>
                <w:szCs w:val="28"/>
              </w:rPr>
              <w:t>Российский рубль.</w:t>
            </w:r>
          </w:p>
        </w:tc>
      </w:tr>
      <w:tr w:rsidR="003B47FE" w:rsidRPr="00821FF4" w:rsidTr="003A2CA5">
        <w:tc>
          <w:tcPr>
            <w:tcW w:w="776" w:type="dxa"/>
          </w:tcPr>
          <w:p w:rsidR="003B47FE" w:rsidRPr="00821FF4" w:rsidRDefault="003B47FE" w:rsidP="00710D0F">
            <w:pPr>
              <w:rPr>
                <w:rFonts w:ascii="Times New Roman" w:hAnsi="Times New Roman" w:cs="Times New Roman"/>
                <w:sz w:val="28"/>
                <w:szCs w:val="28"/>
              </w:rPr>
            </w:pPr>
            <w:r w:rsidRPr="00821FF4">
              <w:rPr>
                <w:rFonts w:ascii="Times New Roman" w:hAnsi="Times New Roman" w:cs="Times New Roman"/>
                <w:sz w:val="28"/>
                <w:szCs w:val="28"/>
              </w:rPr>
              <w:t>1.5.1</w:t>
            </w:r>
          </w:p>
        </w:tc>
        <w:tc>
          <w:tcPr>
            <w:tcW w:w="2876" w:type="dxa"/>
          </w:tcPr>
          <w:p w:rsidR="003B47FE" w:rsidRPr="00821FF4" w:rsidRDefault="003B47FE" w:rsidP="00AF4EAC">
            <w:pPr>
              <w:tabs>
                <w:tab w:val="left" w:pos="1053"/>
              </w:tabs>
              <w:rPr>
                <w:rFonts w:ascii="Times New Roman" w:hAnsi="Times New Roman" w:cs="Times New Roman"/>
                <w:sz w:val="28"/>
                <w:szCs w:val="28"/>
              </w:rPr>
            </w:pPr>
            <w:r w:rsidRPr="00821FF4">
              <w:rPr>
                <w:rFonts w:ascii="Times New Roman" w:hAnsi="Times New Roman" w:cs="Times New Roman"/>
                <w:sz w:val="28"/>
                <w:szCs w:val="28"/>
              </w:rPr>
              <w:t>Обоснование начальной (максимальной) цены договора</w:t>
            </w:r>
            <w:r w:rsidR="00C87AC4" w:rsidRPr="00821FF4">
              <w:rPr>
                <w:rFonts w:ascii="Times New Roman" w:hAnsi="Times New Roman" w:cs="Times New Roman"/>
                <w:sz w:val="28"/>
                <w:szCs w:val="28"/>
              </w:rPr>
              <w:t>:</w:t>
            </w:r>
          </w:p>
        </w:tc>
        <w:tc>
          <w:tcPr>
            <w:tcW w:w="5528" w:type="dxa"/>
          </w:tcPr>
          <w:p w:rsidR="003B47FE" w:rsidRPr="00821FF4" w:rsidRDefault="003B47FE" w:rsidP="00AF4EAC">
            <w:pPr>
              <w:tabs>
                <w:tab w:val="center" w:pos="4677"/>
                <w:tab w:val="left" w:pos="5311"/>
              </w:tabs>
              <w:jc w:val="both"/>
              <w:rPr>
                <w:rFonts w:ascii="Times New Roman" w:hAnsi="Times New Roman" w:cs="Times New Roman"/>
                <w:sz w:val="28"/>
                <w:szCs w:val="28"/>
              </w:rPr>
            </w:pPr>
            <w:r w:rsidRPr="00821FF4">
              <w:rPr>
                <w:rFonts w:ascii="Times New Roman" w:hAnsi="Times New Roman" w:cs="Times New Roman"/>
                <w:sz w:val="28"/>
                <w:szCs w:val="28"/>
              </w:rPr>
              <w:t>Согласно Приложению № 1.</w:t>
            </w:r>
          </w:p>
        </w:tc>
      </w:tr>
      <w:tr w:rsidR="003B47FE" w:rsidRPr="00821FF4" w:rsidTr="003A2CA5">
        <w:tc>
          <w:tcPr>
            <w:tcW w:w="776" w:type="dxa"/>
          </w:tcPr>
          <w:p w:rsidR="003B47FE" w:rsidRPr="00821FF4" w:rsidRDefault="003B47FE" w:rsidP="00710D0F">
            <w:pPr>
              <w:rPr>
                <w:rFonts w:ascii="Times New Roman" w:hAnsi="Times New Roman" w:cs="Times New Roman"/>
                <w:sz w:val="28"/>
                <w:szCs w:val="28"/>
              </w:rPr>
            </w:pPr>
            <w:r w:rsidRPr="00821FF4">
              <w:rPr>
                <w:rFonts w:ascii="Times New Roman" w:hAnsi="Times New Roman" w:cs="Times New Roman"/>
                <w:sz w:val="28"/>
                <w:szCs w:val="28"/>
              </w:rPr>
              <w:t>1.6</w:t>
            </w:r>
          </w:p>
        </w:tc>
        <w:tc>
          <w:tcPr>
            <w:tcW w:w="2876" w:type="dxa"/>
          </w:tcPr>
          <w:p w:rsidR="003B47FE" w:rsidRPr="00821FF4" w:rsidRDefault="003B47FE" w:rsidP="00710D0F">
            <w:pPr>
              <w:rPr>
                <w:rFonts w:ascii="Times New Roman" w:hAnsi="Times New Roman" w:cs="Times New Roman"/>
                <w:sz w:val="28"/>
                <w:szCs w:val="28"/>
              </w:rPr>
            </w:pPr>
            <w:r w:rsidRPr="00821FF4">
              <w:rPr>
                <w:rFonts w:ascii="Times New Roman" w:hAnsi="Times New Roman" w:cs="Times New Roman"/>
                <w:sz w:val="28"/>
                <w:szCs w:val="28"/>
              </w:rPr>
              <w:t>Порядок формирования цены договора:</w:t>
            </w:r>
          </w:p>
        </w:tc>
        <w:tc>
          <w:tcPr>
            <w:tcW w:w="5528" w:type="dxa"/>
          </w:tcPr>
          <w:p w:rsidR="003B47FE" w:rsidRPr="00821FF4" w:rsidRDefault="003B47FE" w:rsidP="007A4D0D">
            <w:pPr>
              <w:jc w:val="both"/>
              <w:rPr>
                <w:rFonts w:ascii="Times New Roman" w:hAnsi="Times New Roman" w:cs="Times New Roman"/>
                <w:sz w:val="28"/>
                <w:szCs w:val="28"/>
              </w:rPr>
            </w:pPr>
            <w:r w:rsidRPr="00821FF4">
              <w:rPr>
                <w:rFonts w:ascii="Times New Roman" w:hAnsi="Times New Roman" w:cs="Times New Roman"/>
                <w:sz w:val="28"/>
                <w:szCs w:val="28"/>
              </w:rPr>
              <w:t>Цена настоящего Договора является твердой и не может изменяться в ходе исполнения Договора.</w:t>
            </w:r>
          </w:p>
          <w:p w:rsidR="003B47FE" w:rsidRPr="00821FF4" w:rsidRDefault="003B47FE" w:rsidP="007A4D0D">
            <w:pPr>
              <w:jc w:val="both"/>
              <w:rPr>
                <w:rFonts w:ascii="Times New Roman" w:hAnsi="Times New Roman" w:cs="Times New Roman"/>
                <w:sz w:val="28"/>
                <w:szCs w:val="28"/>
              </w:rPr>
            </w:pPr>
            <w:r w:rsidRPr="00821FF4">
              <w:rPr>
                <w:rFonts w:ascii="Times New Roman" w:hAnsi="Times New Roman" w:cs="Times New Roman"/>
                <w:sz w:val="28"/>
                <w:szCs w:val="28"/>
              </w:rPr>
              <w:t>В цену выполняемых работ включаются причитающееся Подрядчику вознаграждения и компенсация всех его расходов и издержек, необходимых для надлежащего и полного исполнения своих обязательств по Договору, включая себестоимость материалов, затраты по эксплуатации машин и механизмов, доставку, разгрузку, тару, расходы на выплату сотрудникам, страхование, сбор и  вывоз мусора, уплату пошлин, налогов и сборов, иных обязательных платежей, установленных законодательством РФ.</w:t>
            </w:r>
          </w:p>
          <w:p w:rsidR="003B47FE" w:rsidRPr="00821FF4" w:rsidRDefault="003B47FE" w:rsidP="007A4D0D">
            <w:pPr>
              <w:jc w:val="both"/>
              <w:rPr>
                <w:rFonts w:ascii="Times New Roman" w:hAnsi="Times New Roman" w:cs="Times New Roman"/>
                <w:sz w:val="28"/>
                <w:szCs w:val="28"/>
              </w:rPr>
            </w:pPr>
            <w:r w:rsidRPr="00821FF4">
              <w:rPr>
                <w:rFonts w:ascii="Times New Roman" w:hAnsi="Times New Roman" w:cs="Times New Roman"/>
                <w:sz w:val="28"/>
                <w:szCs w:val="28"/>
              </w:rPr>
              <w:lastRenderedPageBreak/>
              <w:t>Цена договора рассчитывается как начальная (максимальная) цена договора, указанная Заказчиком в техническом задании, уменьшенная на предложенное участником понижение относительно начальной (максимально) цены.</w:t>
            </w:r>
            <w:r w:rsidR="000B233D" w:rsidRPr="00821FF4">
              <w:rPr>
                <w:rFonts w:ascii="Times New Roman" w:hAnsi="Times New Roman" w:cs="Times New Roman"/>
                <w:sz w:val="28"/>
                <w:szCs w:val="28"/>
              </w:rPr>
              <w:t xml:space="preserve"> </w:t>
            </w:r>
            <w:r w:rsidRPr="00821FF4">
              <w:rPr>
                <w:rFonts w:ascii="Times New Roman" w:hAnsi="Times New Roman" w:cs="Times New Roman"/>
                <w:sz w:val="28"/>
                <w:szCs w:val="28"/>
              </w:rPr>
              <w:t>Затраты не включенные в стоимость договора не подлежат оплате со стороны Заказчика.</w:t>
            </w:r>
          </w:p>
        </w:tc>
      </w:tr>
      <w:tr w:rsidR="002F789A" w:rsidRPr="00821FF4" w:rsidTr="00D91973">
        <w:tc>
          <w:tcPr>
            <w:tcW w:w="776" w:type="dxa"/>
          </w:tcPr>
          <w:p w:rsidR="002F789A" w:rsidRPr="00821FF4" w:rsidRDefault="002F789A" w:rsidP="002F789A">
            <w:pPr>
              <w:rPr>
                <w:rFonts w:ascii="Times New Roman" w:hAnsi="Times New Roman" w:cs="Times New Roman"/>
                <w:sz w:val="28"/>
                <w:szCs w:val="28"/>
              </w:rPr>
            </w:pPr>
            <w:r w:rsidRPr="00821FF4">
              <w:rPr>
                <w:rFonts w:ascii="Times New Roman" w:hAnsi="Times New Roman" w:cs="Times New Roman"/>
                <w:sz w:val="28"/>
                <w:szCs w:val="28"/>
              </w:rPr>
              <w:lastRenderedPageBreak/>
              <w:t>1.7</w:t>
            </w:r>
          </w:p>
        </w:tc>
        <w:tc>
          <w:tcPr>
            <w:tcW w:w="2876" w:type="dxa"/>
          </w:tcPr>
          <w:p w:rsidR="002F789A" w:rsidRPr="00821FF4" w:rsidRDefault="002F789A" w:rsidP="002F789A">
            <w:pPr>
              <w:rPr>
                <w:rFonts w:ascii="Times New Roman" w:hAnsi="Times New Roman" w:cs="Times New Roman"/>
                <w:sz w:val="28"/>
                <w:szCs w:val="28"/>
              </w:rPr>
            </w:pPr>
            <w:r w:rsidRPr="00821FF4">
              <w:rPr>
                <w:rFonts w:ascii="Times New Roman" w:hAnsi="Times New Roman" w:cs="Times New Roman"/>
                <w:sz w:val="28"/>
                <w:szCs w:val="28"/>
              </w:rPr>
              <w:t>Код по общероссийскому классификатору видов экономической деятельности  продукции и услуг (ОКПД 2) соответствующий предмету закупки:</w:t>
            </w:r>
          </w:p>
        </w:tc>
        <w:tc>
          <w:tcPr>
            <w:tcW w:w="5528" w:type="dxa"/>
          </w:tcPr>
          <w:p w:rsidR="00F30625" w:rsidRPr="00821FF4" w:rsidRDefault="00F30625" w:rsidP="002F789A">
            <w:pPr>
              <w:jc w:val="both"/>
              <w:rPr>
                <w:rFonts w:ascii="Times New Roman" w:hAnsi="Times New Roman" w:cs="Times New Roman"/>
                <w:sz w:val="28"/>
                <w:szCs w:val="28"/>
                <w:shd w:val="clear" w:color="auto" w:fill="FFFFFF"/>
              </w:rPr>
            </w:pPr>
            <w:r w:rsidRPr="00821FF4">
              <w:rPr>
                <w:rFonts w:ascii="Times New Roman" w:hAnsi="Times New Roman" w:cs="Times New Roman"/>
                <w:sz w:val="28"/>
                <w:szCs w:val="28"/>
                <w:shd w:val="clear" w:color="auto" w:fill="FFFFFF"/>
              </w:rPr>
              <w:t>43.99.90.100 Работы строительные специализированные, не включенные в другие группировки, кроме работ на объектах культурного наследия</w:t>
            </w:r>
          </w:p>
        </w:tc>
      </w:tr>
      <w:tr w:rsidR="002F789A" w:rsidRPr="00821FF4" w:rsidTr="00D91973">
        <w:tc>
          <w:tcPr>
            <w:tcW w:w="776" w:type="dxa"/>
          </w:tcPr>
          <w:p w:rsidR="002F789A" w:rsidRPr="00821FF4" w:rsidRDefault="002F789A" w:rsidP="002F789A">
            <w:pPr>
              <w:rPr>
                <w:rFonts w:ascii="Times New Roman" w:hAnsi="Times New Roman" w:cs="Times New Roman"/>
                <w:sz w:val="28"/>
                <w:szCs w:val="28"/>
              </w:rPr>
            </w:pPr>
            <w:r w:rsidRPr="00821FF4">
              <w:rPr>
                <w:rFonts w:ascii="Times New Roman" w:hAnsi="Times New Roman" w:cs="Times New Roman"/>
                <w:sz w:val="28"/>
                <w:szCs w:val="28"/>
              </w:rPr>
              <w:t>1.8</w:t>
            </w:r>
          </w:p>
        </w:tc>
        <w:tc>
          <w:tcPr>
            <w:tcW w:w="2876" w:type="dxa"/>
          </w:tcPr>
          <w:p w:rsidR="002F789A" w:rsidRPr="00821FF4" w:rsidRDefault="002F789A" w:rsidP="002F789A">
            <w:pPr>
              <w:rPr>
                <w:rFonts w:ascii="Times New Roman" w:hAnsi="Times New Roman" w:cs="Times New Roman"/>
                <w:sz w:val="28"/>
                <w:szCs w:val="28"/>
              </w:rPr>
            </w:pPr>
            <w:r w:rsidRPr="00821FF4">
              <w:rPr>
                <w:rFonts w:ascii="Times New Roman" w:hAnsi="Times New Roman" w:cs="Times New Roman"/>
                <w:sz w:val="28"/>
                <w:szCs w:val="28"/>
              </w:rPr>
              <w:t>Общероссийский классификатор видов экономической деятельности (ОКВЭД 2):</w:t>
            </w:r>
          </w:p>
        </w:tc>
        <w:tc>
          <w:tcPr>
            <w:tcW w:w="5528" w:type="dxa"/>
          </w:tcPr>
          <w:p w:rsidR="00F30625" w:rsidRPr="00821FF4" w:rsidRDefault="00F30625" w:rsidP="002F789A">
            <w:pPr>
              <w:jc w:val="both"/>
              <w:rPr>
                <w:rFonts w:ascii="Times New Roman" w:hAnsi="Times New Roman" w:cs="Times New Roman"/>
                <w:sz w:val="28"/>
                <w:szCs w:val="28"/>
                <w:shd w:val="clear" w:color="auto" w:fill="FFFFFF"/>
              </w:rPr>
            </w:pPr>
            <w:r w:rsidRPr="00821FF4">
              <w:rPr>
                <w:rFonts w:ascii="Times New Roman" w:hAnsi="Times New Roman" w:cs="Times New Roman"/>
                <w:sz w:val="28"/>
                <w:szCs w:val="28"/>
                <w:shd w:val="clear" w:color="auto" w:fill="FFFFFF"/>
              </w:rPr>
              <w:t>43.9 Работы строительные специализированные прочие</w:t>
            </w:r>
          </w:p>
        </w:tc>
      </w:tr>
      <w:tr w:rsidR="003B47FE" w:rsidRPr="00821FF4" w:rsidTr="000B233D">
        <w:trPr>
          <w:trHeight w:val="623"/>
        </w:trPr>
        <w:tc>
          <w:tcPr>
            <w:tcW w:w="776" w:type="dxa"/>
          </w:tcPr>
          <w:p w:rsidR="003B47FE" w:rsidRPr="00821FF4" w:rsidRDefault="003B47FE" w:rsidP="00710D0F">
            <w:pPr>
              <w:rPr>
                <w:rFonts w:ascii="Times New Roman" w:hAnsi="Times New Roman" w:cs="Times New Roman"/>
                <w:sz w:val="28"/>
                <w:szCs w:val="28"/>
              </w:rPr>
            </w:pPr>
            <w:r w:rsidRPr="00821FF4">
              <w:rPr>
                <w:rFonts w:ascii="Times New Roman" w:hAnsi="Times New Roman" w:cs="Times New Roman"/>
                <w:sz w:val="28"/>
                <w:szCs w:val="28"/>
              </w:rPr>
              <w:t>1.9</w:t>
            </w:r>
          </w:p>
        </w:tc>
        <w:tc>
          <w:tcPr>
            <w:tcW w:w="2876" w:type="dxa"/>
          </w:tcPr>
          <w:p w:rsidR="003B47FE" w:rsidRPr="00821FF4" w:rsidRDefault="003B47FE" w:rsidP="00710D0F">
            <w:pPr>
              <w:rPr>
                <w:rFonts w:ascii="Times New Roman" w:hAnsi="Times New Roman" w:cs="Times New Roman"/>
                <w:sz w:val="28"/>
                <w:szCs w:val="28"/>
              </w:rPr>
            </w:pPr>
            <w:r w:rsidRPr="00821FF4">
              <w:rPr>
                <w:rFonts w:ascii="Times New Roman" w:hAnsi="Times New Roman" w:cs="Times New Roman"/>
                <w:sz w:val="28"/>
                <w:szCs w:val="28"/>
              </w:rPr>
              <w:t>Место выполнения работ:</w:t>
            </w:r>
          </w:p>
        </w:tc>
        <w:tc>
          <w:tcPr>
            <w:tcW w:w="5528" w:type="dxa"/>
          </w:tcPr>
          <w:p w:rsidR="003B47FE" w:rsidRPr="00821FF4" w:rsidRDefault="00FA7DFA" w:rsidP="00A20ACE">
            <w:pPr>
              <w:jc w:val="both"/>
              <w:rPr>
                <w:rFonts w:ascii="Times New Roman" w:hAnsi="Times New Roman" w:cs="Times New Roman"/>
                <w:sz w:val="28"/>
                <w:szCs w:val="28"/>
              </w:rPr>
            </w:pPr>
            <w:r w:rsidRPr="00821FF4">
              <w:rPr>
                <w:rFonts w:ascii="Times New Roman" w:hAnsi="Times New Roman" w:cs="Times New Roman"/>
                <w:sz w:val="28"/>
                <w:szCs w:val="28"/>
              </w:rPr>
              <w:t>Краснодарский край, Абинский район, кадастровый номер участка 23:01:0901000:1630.</w:t>
            </w:r>
          </w:p>
        </w:tc>
      </w:tr>
      <w:tr w:rsidR="003B47FE" w:rsidRPr="00821FF4" w:rsidTr="003A2CA5">
        <w:trPr>
          <w:trHeight w:val="2845"/>
        </w:trPr>
        <w:tc>
          <w:tcPr>
            <w:tcW w:w="776" w:type="dxa"/>
          </w:tcPr>
          <w:p w:rsidR="003B47FE" w:rsidRPr="00821FF4" w:rsidRDefault="003B47FE" w:rsidP="00710D0F">
            <w:pPr>
              <w:rPr>
                <w:rFonts w:ascii="Times New Roman" w:hAnsi="Times New Roman" w:cs="Times New Roman"/>
                <w:sz w:val="28"/>
                <w:szCs w:val="28"/>
              </w:rPr>
            </w:pPr>
            <w:r w:rsidRPr="00821FF4">
              <w:rPr>
                <w:rFonts w:ascii="Times New Roman" w:hAnsi="Times New Roman" w:cs="Times New Roman"/>
                <w:sz w:val="28"/>
                <w:szCs w:val="28"/>
              </w:rPr>
              <w:t>1.10</w:t>
            </w:r>
          </w:p>
        </w:tc>
        <w:tc>
          <w:tcPr>
            <w:tcW w:w="2876" w:type="dxa"/>
          </w:tcPr>
          <w:p w:rsidR="003B47FE" w:rsidRPr="00821FF4" w:rsidRDefault="003B47FE" w:rsidP="00710D0F">
            <w:pPr>
              <w:rPr>
                <w:rFonts w:ascii="Times New Roman" w:hAnsi="Times New Roman" w:cs="Times New Roman"/>
                <w:sz w:val="28"/>
                <w:szCs w:val="28"/>
              </w:rPr>
            </w:pPr>
            <w:r w:rsidRPr="00821FF4">
              <w:rPr>
                <w:rFonts w:ascii="Times New Roman" w:hAnsi="Times New Roman" w:cs="Times New Roman"/>
                <w:sz w:val="28"/>
                <w:szCs w:val="28"/>
              </w:rPr>
              <w:t>Сроки выполнения работ:</w:t>
            </w:r>
          </w:p>
        </w:tc>
        <w:tc>
          <w:tcPr>
            <w:tcW w:w="5528" w:type="dxa"/>
          </w:tcPr>
          <w:p w:rsidR="003B47FE" w:rsidRPr="00821FF4" w:rsidRDefault="003B47FE" w:rsidP="00CE388F">
            <w:pPr>
              <w:jc w:val="both"/>
              <w:rPr>
                <w:rFonts w:ascii="Times New Roman" w:eastAsia="Calibri" w:hAnsi="Times New Roman" w:cs="Times New Roman"/>
                <w:sz w:val="28"/>
                <w:szCs w:val="28"/>
                <w:lang w:eastAsia="zh-CN"/>
              </w:rPr>
            </w:pPr>
            <w:r w:rsidRPr="00821FF4">
              <w:rPr>
                <w:rFonts w:ascii="Times New Roman" w:eastAsia="Calibri" w:hAnsi="Times New Roman" w:cs="Times New Roman"/>
                <w:sz w:val="28"/>
                <w:szCs w:val="28"/>
                <w:lang w:eastAsia="zh-CN"/>
              </w:rPr>
              <w:t>Начало выполнения работ: не позднее 10 (десяти) рабочих дней с момента подписания договора.</w:t>
            </w:r>
          </w:p>
          <w:p w:rsidR="003B47FE" w:rsidRPr="00821FF4" w:rsidRDefault="003B47FE" w:rsidP="00CE388F">
            <w:pPr>
              <w:jc w:val="both"/>
              <w:rPr>
                <w:rFonts w:ascii="Times New Roman" w:eastAsia="Calibri" w:hAnsi="Times New Roman" w:cs="Times New Roman"/>
                <w:sz w:val="28"/>
                <w:szCs w:val="28"/>
                <w:lang w:eastAsia="zh-CN"/>
              </w:rPr>
            </w:pPr>
            <w:r w:rsidRPr="00821FF4">
              <w:rPr>
                <w:rFonts w:ascii="Times New Roman" w:eastAsia="Calibri" w:hAnsi="Times New Roman" w:cs="Times New Roman"/>
                <w:sz w:val="28"/>
                <w:szCs w:val="28"/>
                <w:lang w:eastAsia="zh-CN"/>
              </w:rPr>
              <w:t xml:space="preserve">Окончание выполнения работ: </w:t>
            </w:r>
            <w:r w:rsidR="001B14DA" w:rsidRPr="00821FF4">
              <w:rPr>
                <w:rFonts w:ascii="Times New Roman" w:eastAsia="Calibri" w:hAnsi="Times New Roman" w:cs="Times New Roman"/>
                <w:sz w:val="28"/>
                <w:szCs w:val="28"/>
                <w:lang w:eastAsia="zh-CN"/>
              </w:rPr>
              <w:t>6</w:t>
            </w:r>
            <w:r w:rsidR="004D4661" w:rsidRPr="00821FF4">
              <w:rPr>
                <w:rFonts w:ascii="Times New Roman" w:eastAsia="Calibri" w:hAnsi="Times New Roman" w:cs="Times New Roman"/>
                <w:sz w:val="28"/>
                <w:szCs w:val="28"/>
                <w:lang w:eastAsia="zh-CN"/>
              </w:rPr>
              <w:t xml:space="preserve"> (</w:t>
            </w:r>
            <w:r w:rsidR="001B14DA" w:rsidRPr="00821FF4">
              <w:rPr>
                <w:rFonts w:ascii="Times New Roman" w:eastAsia="Calibri" w:hAnsi="Times New Roman" w:cs="Times New Roman"/>
                <w:sz w:val="28"/>
                <w:szCs w:val="28"/>
                <w:lang w:eastAsia="zh-CN"/>
              </w:rPr>
              <w:t>шесть</w:t>
            </w:r>
            <w:r w:rsidR="004D4661" w:rsidRPr="00821FF4">
              <w:rPr>
                <w:rFonts w:ascii="Times New Roman" w:eastAsia="Calibri" w:hAnsi="Times New Roman" w:cs="Times New Roman"/>
                <w:sz w:val="28"/>
                <w:szCs w:val="28"/>
                <w:lang w:eastAsia="zh-CN"/>
              </w:rPr>
              <w:t xml:space="preserve">) </w:t>
            </w:r>
            <w:r w:rsidR="001B14DA" w:rsidRPr="00821FF4">
              <w:rPr>
                <w:rFonts w:ascii="Times New Roman" w:eastAsia="Calibri" w:hAnsi="Times New Roman" w:cs="Times New Roman"/>
                <w:sz w:val="28"/>
                <w:szCs w:val="28"/>
                <w:lang w:eastAsia="zh-CN"/>
              </w:rPr>
              <w:t>месяцев</w:t>
            </w:r>
            <w:r w:rsidR="005D4655" w:rsidRPr="00821FF4">
              <w:rPr>
                <w:rFonts w:ascii="Times New Roman" w:eastAsia="Calibri" w:hAnsi="Times New Roman" w:cs="Times New Roman"/>
                <w:sz w:val="28"/>
                <w:szCs w:val="28"/>
                <w:lang w:eastAsia="zh-CN"/>
              </w:rPr>
              <w:t xml:space="preserve"> с даты подписания договора</w:t>
            </w:r>
            <w:r w:rsidRPr="00821FF4">
              <w:rPr>
                <w:rFonts w:ascii="Times New Roman" w:eastAsia="Calibri" w:hAnsi="Times New Roman" w:cs="Times New Roman"/>
                <w:sz w:val="28"/>
                <w:szCs w:val="28"/>
                <w:lang w:eastAsia="zh-CN"/>
              </w:rPr>
              <w:t>.</w:t>
            </w:r>
            <w:r w:rsidR="009273A7" w:rsidRPr="00821FF4">
              <w:rPr>
                <w:rFonts w:ascii="Times New Roman" w:eastAsia="Calibri" w:hAnsi="Times New Roman" w:cs="Times New Roman"/>
                <w:sz w:val="24"/>
              </w:rPr>
              <w:t xml:space="preserve"> </w:t>
            </w:r>
            <w:r w:rsidR="009273A7" w:rsidRPr="00821FF4">
              <w:rPr>
                <w:rFonts w:ascii="Times New Roman" w:eastAsia="Calibri" w:hAnsi="Times New Roman" w:cs="Times New Roman"/>
                <w:sz w:val="28"/>
                <w:szCs w:val="28"/>
              </w:rPr>
              <w:t>Подрядчик</w:t>
            </w:r>
            <w:r w:rsidR="009273A7" w:rsidRPr="00821FF4">
              <w:rPr>
                <w:rFonts w:ascii="Times New Roman" w:eastAsia="Liberation Serif" w:hAnsi="Times New Roman" w:cs="Times New Roman"/>
                <w:sz w:val="28"/>
                <w:szCs w:val="28"/>
              </w:rPr>
              <w:t xml:space="preserve"> </w:t>
            </w:r>
            <w:r w:rsidR="009273A7" w:rsidRPr="00821FF4">
              <w:rPr>
                <w:rFonts w:ascii="Times New Roman" w:eastAsia="Calibri" w:hAnsi="Times New Roman" w:cs="Times New Roman"/>
                <w:sz w:val="28"/>
                <w:szCs w:val="28"/>
              </w:rPr>
              <w:t>обеспечивает</w:t>
            </w:r>
            <w:r w:rsidR="009273A7" w:rsidRPr="00821FF4">
              <w:rPr>
                <w:rFonts w:ascii="Times New Roman" w:eastAsia="Liberation Serif" w:hAnsi="Times New Roman" w:cs="Times New Roman"/>
                <w:sz w:val="28"/>
                <w:szCs w:val="28"/>
              </w:rPr>
              <w:t xml:space="preserve"> </w:t>
            </w:r>
            <w:r w:rsidR="009273A7" w:rsidRPr="00821FF4">
              <w:rPr>
                <w:rFonts w:ascii="Times New Roman" w:eastAsia="Calibri" w:hAnsi="Times New Roman" w:cs="Times New Roman"/>
                <w:sz w:val="28"/>
                <w:szCs w:val="28"/>
              </w:rPr>
              <w:t>выполнение</w:t>
            </w:r>
            <w:r w:rsidR="009273A7" w:rsidRPr="00821FF4">
              <w:rPr>
                <w:rFonts w:ascii="Times New Roman" w:eastAsia="Liberation Serif" w:hAnsi="Times New Roman" w:cs="Times New Roman"/>
                <w:sz w:val="28"/>
                <w:szCs w:val="28"/>
              </w:rPr>
              <w:t xml:space="preserve"> </w:t>
            </w:r>
            <w:r w:rsidR="009273A7" w:rsidRPr="00821FF4">
              <w:rPr>
                <w:rFonts w:ascii="Times New Roman" w:eastAsia="Calibri" w:hAnsi="Times New Roman" w:cs="Times New Roman"/>
                <w:sz w:val="28"/>
                <w:szCs w:val="28"/>
              </w:rPr>
              <w:t>работ</w:t>
            </w:r>
            <w:r w:rsidR="009273A7" w:rsidRPr="00821FF4">
              <w:rPr>
                <w:rFonts w:ascii="Times New Roman" w:eastAsia="Liberation Serif" w:hAnsi="Times New Roman" w:cs="Times New Roman"/>
                <w:sz w:val="28"/>
                <w:szCs w:val="28"/>
              </w:rPr>
              <w:t xml:space="preserve"> </w:t>
            </w:r>
            <w:r w:rsidR="009273A7" w:rsidRPr="00821FF4">
              <w:rPr>
                <w:rFonts w:ascii="Times New Roman" w:eastAsia="Calibri" w:hAnsi="Times New Roman" w:cs="Times New Roman"/>
                <w:sz w:val="28"/>
                <w:szCs w:val="28"/>
              </w:rPr>
              <w:t>без</w:t>
            </w:r>
            <w:r w:rsidR="009273A7" w:rsidRPr="00821FF4">
              <w:rPr>
                <w:rFonts w:ascii="Times New Roman" w:eastAsia="Liberation Serif" w:hAnsi="Times New Roman" w:cs="Times New Roman"/>
                <w:sz w:val="28"/>
                <w:szCs w:val="28"/>
              </w:rPr>
              <w:t xml:space="preserve"> </w:t>
            </w:r>
            <w:r w:rsidR="009273A7" w:rsidRPr="00821FF4">
              <w:rPr>
                <w:rFonts w:ascii="Times New Roman" w:eastAsia="Calibri" w:hAnsi="Times New Roman" w:cs="Times New Roman"/>
                <w:sz w:val="28"/>
                <w:szCs w:val="28"/>
              </w:rPr>
              <w:t>нарушения</w:t>
            </w:r>
            <w:r w:rsidR="009273A7" w:rsidRPr="00821FF4">
              <w:rPr>
                <w:rFonts w:ascii="Times New Roman" w:eastAsia="Liberation Serif" w:hAnsi="Times New Roman" w:cs="Times New Roman"/>
                <w:sz w:val="28"/>
                <w:szCs w:val="28"/>
              </w:rPr>
              <w:t xml:space="preserve"> </w:t>
            </w:r>
            <w:r w:rsidR="009273A7" w:rsidRPr="00821FF4">
              <w:rPr>
                <w:rFonts w:ascii="Times New Roman" w:eastAsia="Calibri" w:hAnsi="Times New Roman" w:cs="Times New Roman"/>
                <w:sz w:val="28"/>
                <w:szCs w:val="28"/>
              </w:rPr>
              <w:t>режима</w:t>
            </w:r>
            <w:r w:rsidR="009273A7" w:rsidRPr="00821FF4">
              <w:rPr>
                <w:rFonts w:ascii="Times New Roman" w:eastAsia="Liberation Serif" w:hAnsi="Times New Roman" w:cs="Times New Roman"/>
                <w:sz w:val="28"/>
                <w:szCs w:val="28"/>
              </w:rPr>
              <w:t xml:space="preserve"> </w:t>
            </w:r>
            <w:r w:rsidR="009273A7" w:rsidRPr="00821FF4">
              <w:rPr>
                <w:rFonts w:ascii="Times New Roman" w:eastAsia="Calibri" w:hAnsi="Times New Roman" w:cs="Times New Roman"/>
                <w:sz w:val="28"/>
                <w:szCs w:val="28"/>
              </w:rPr>
              <w:t>эксплуатации</w:t>
            </w:r>
            <w:r w:rsidR="009273A7" w:rsidRPr="00821FF4">
              <w:rPr>
                <w:rFonts w:ascii="Times New Roman" w:eastAsia="Liberation Serif" w:hAnsi="Times New Roman" w:cs="Times New Roman"/>
                <w:sz w:val="28"/>
                <w:szCs w:val="28"/>
              </w:rPr>
              <w:t xml:space="preserve"> </w:t>
            </w:r>
            <w:r w:rsidR="009273A7" w:rsidRPr="00821FF4">
              <w:rPr>
                <w:rFonts w:ascii="Times New Roman" w:eastAsia="Calibri" w:hAnsi="Times New Roman" w:cs="Times New Roman"/>
                <w:sz w:val="28"/>
                <w:szCs w:val="28"/>
              </w:rPr>
              <w:t>объекта</w:t>
            </w:r>
            <w:r w:rsidR="005D4655" w:rsidRPr="00821FF4">
              <w:rPr>
                <w:rFonts w:ascii="Times New Roman" w:eastAsia="Calibri" w:hAnsi="Times New Roman" w:cs="Times New Roman"/>
                <w:sz w:val="28"/>
                <w:szCs w:val="28"/>
              </w:rPr>
              <w:t xml:space="preserve"> и без остановки технологического процесса.</w:t>
            </w:r>
          </w:p>
          <w:p w:rsidR="003B47FE" w:rsidRPr="00821FF4" w:rsidRDefault="003B47FE" w:rsidP="00CE388F">
            <w:pPr>
              <w:jc w:val="both"/>
              <w:rPr>
                <w:rFonts w:ascii="Times New Roman" w:hAnsi="Times New Roman" w:cs="Times New Roman"/>
                <w:sz w:val="28"/>
                <w:szCs w:val="28"/>
              </w:rPr>
            </w:pPr>
          </w:p>
        </w:tc>
      </w:tr>
      <w:tr w:rsidR="003B47FE" w:rsidRPr="00821FF4" w:rsidTr="003A2CA5">
        <w:trPr>
          <w:trHeight w:val="1408"/>
        </w:trPr>
        <w:tc>
          <w:tcPr>
            <w:tcW w:w="776" w:type="dxa"/>
          </w:tcPr>
          <w:p w:rsidR="003B47FE" w:rsidRPr="00821FF4" w:rsidRDefault="003B47FE" w:rsidP="00710D0F">
            <w:pPr>
              <w:rPr>
                <w:rFonts w:ascii="Times New Roman" w:hAnsi="Times New Roman" w:cs="Times New Roman"/>
                <w:sz w:val="28"/>
                <w:szCs w:val="28"/>
              </w:rPr>
            </w:pPr>
            <w:r w:rsidRPr="00821FF4">
              <w:rPr>
                <w:rFonts w:ascii="Times New Roman" w:hAnsi="Times New Roman" w:cs="Times New Roman"/>
                <w:sz w:val="28"/>
                <w:szCs w:val="28"/>
              </w:rPr>
              <w:t>1.11</w:t>
            </w:r>
          </w:p>
        </w:tc>
        <w:tc>
          <w:tcPr>
            <w:tcW w:w="2876" w:type="dxa"/>
          </w:tcPr>
          <w:p w:rsidR="003B47FE" w:rsidRPr="00821FF4" w:rsidRDefault="003B47FE" w:rsidP="00710D0F">
            <w:pPr>
              <w:rPr>
                <w:rFonts w:ascii="Times New Roman" w:hAnsi="Times New Roman" w:cs="Times New Roman"/>
                <w:sz w:val="28"/>
                <w:szCs w:val="28"/>
              </w:rPr>
            </w:pPr>
            <w:r w:rsidRPr="00821FF4">
              <w:rPr>
                <w:rFonts w:ascii="Times New Roman" w:hAnsi="Times New Roman" w:cs="Times New Roman"/>
                <w:sz w:val="28"/>
                <w:szCs w:val="28"/>
              </w:rPr>
              <w:t>Сроки и порядок оплаты выполненных работ:</w:t>
            </w:r>
          </w:p>
        </w:tc>
        <w:tc>
          <w:tcPr>
            <w:tcW w:w="5528" w:type="dxa"/>
          </w:tcPr>
          <w:p w:rsidR="003B47FE" w:rsidRPr="00821FF4" w:rsidRDefault="00377936" w:rsidP="00285DB0">
            <w:pPr>
              <w:jc w:val="both"/>
              <w:rPr>
                <w:rFonts w:ascii="Times New Roman" w:eastAsia="Calibri" w:hAnsi="Times New Roman" w:cs="Times New Roman"/>
                <w:sz w:val="28"/>
                <w:szCs w:val="28"/>
                <w:lang w:eastAsia="zh-CN"/>
              </w:rPr>
            </w:pPr>
            <w:r w:rsidRPr="00821FF4">
              <w:rPr>
                <w:rFonts w:ascii="Times New Roman" w:eastAsia="Calibri" w:hAnsi="Times New Roman" w:cs="Times New Roman"/>
                <w:sz w:val="28"/>
                <w:szCs w:val="28"/>
                <w:lang w:eastAsia="zh-CN"/>
              </w:rPr>
              <w:t>В течение 7 (семи</w:t>
            </w:r>
            <w:r w:rsidR="00C54711" w:rsidRPr="00821FF4">
              <w:rPr>
                <w:rFonts w:ascii="Times New Roman" w:eastAsia="Calibri" w:hAnsi="Times New Roman" w:cs="Times New Roman"/>
                <w:sz w:val="28"/>
                <w:szCs w:val="28"/>
                <w:lang w:eastAsia="zh-CN"/>
              </w:rPr>
              <w:t xml:space="preserve">) рабочих дней </w:t>
            </w:r>
            <w:r w:rsidR="003B47FE" w:rsidRPr="00821FF4">
              <w:rPr>
                <w:rFonts w:ascii="Times New Roman" w:eastAsia="Calibri" w:hAnsi="Times New Roman" w:cs="Times New Roman"/>
                <w:sz w:val="28"/>
                <w:szCs w:val="28"/>
                <w:lang w:eastAsia="zh-CN"/>
              </w:rPr>
              <w:t xml:space="preserve">с даты подписания сторонами акта о приемке выполненных работ на основании выставленного </w:t>
            </w:r>
            <w:r w:rsidR="00F20C19" w:rsidRPr="00821FF4">
              <w:rPr>
                <w:rFonts w:ascii="Times New Roman" w:eastAsia="Calibri" w:hAnsi="Times New Roman" w:cs="Times New Roman"/>
                <w:sz w:val="28"/>
                <w:szCs w:val="28"/>
                <w:lang w:eastAsia="zh-CN"/>
              </w:rPr>
              <w:t>П</w:t>
            </w:r>
            <w:r w:rsidR="003B47FE" w:rsidRPr="00821FF4">
              <w:rPr>
                <w:rFonts w:ascii="Times New Roman" w:eastAsia="Calibri" w:hAnsi="Times New Roman" w:cs="Times New Roman"/>
                <w:sz w:val="28"/>
                <w:szCs w:val="28"/>
                <w:lang w:eastAsia="zh-CN"/>
              </w:rPr>
              <w:t>одрядчиком счета на оплату.</w:t>
            </w:r>
          </w:p>
          <w:p w:rsidR="00E66519" w:rsidRPr="00821FF4" w:rsidRDefault="00E66519" w:rsidP="00285DB0">
            <w:pPr>
              <w:jc w:val="both"/>
              <w:rPr>
                <w:rFonts w:ascii="Times New Roman" w:hAnsi="Times New Roman" w:cs="Times New Roman"/>
                <w:sz w:val="28"/>
                <w:szCs w:val="28"/>
              </w:rPr>
            </w:pPr>
            <w:r w:rsidRPr="00821FF4">
              <w:rPr>
                <w:rFonts w:ascii="Times New Roman" w:hAnsi="Times New Roman" w:cs="Times New Roman"/>
                <w:sz w:val="28"/>
                <w:szCs w:val="28"/>
              </w:rPr>
              <w:t xml:space="preserve">Общая сумма оплат в рамках исполнения Договора не может превышать сумму максимального значения цены договора установленной в п. 1.5 технического задания. Оплата осуществляется путем </w:t>
            </w:r>
            <w:r w:rsidRPr="00821FF4">
              <w:rPr>
                <w:rFonts w:ascii="Times New Roman" w:hAnsi="Times New Roman" w:cs="Times New Roman"/>
                <w:sz w:val="28"/>
                <w:szCs w:val="28"/>
              </w:rPr>
              <w:lastRenderedPageBreak/>
              <w:t>безналичного перечисления Заказчиком денежных средств на расчетный счет Исполнителя. Датой оплаты считается день списания денежных средств с расчетного счета Заказчика.</w:t>
            </w:r>
            <w:r w:rsidR="005D4655" w:rsidRPr="00821FF4">
              <w:rPr>
                <w:rFonts w:ascii="Times New Roman" w:hAnsi="Times New Roman" w:cs="Times New Roman"/>
                <w:sz w:val="28"/>
                <w:szCs w:val="28"/>
              </w:rPr>
              <w:t xml:space="preserve"> Авансирование не предусмотрено</w:t>
            </w:r>
          </w:p>
        </w:tc>
      </w:tr>
      <w:tr w:rsidR="003B47FE" w:rsidRPr="00821FF4" w:rsidTr="000B233D">
        <w:trPr>
          <w:trHeight w:val="691"/>
        </w:trPr>
        <w:tc>
          <w:tcPr>
            <w:tcW w:w="776" w:type="dxa"/>
          </w:tcPr>
          <w:p w:rsidR="003B47FE" w:rsidRPr="00821FF4" w:rsidRDefault="003B47FE" w:rsidP="00710D0F">
            <w:pPr>
              <w:rPr>
                <w:rFonts w:ascii="Times New Roman" w:hAnsi="Times New Roman" w:cs="Times New Roman"/>
                <w:sz w:val="28"/>
                <w:szCs w:val="28"/>
              </w:rPr>
            </w:pPr>
            <w:r w:rsidRPr="00821FF4">
              <w:rPr>
                <w:rFonts w:ascii="Times New Roman" w:hAnsi="Times New Roman" w:cs="Times New Roman"/>
                <w:sz w:val="28"/>
                <w:szCs w:val="28"/>
              </w:rPr>
              <w:lastRenderedPageBreak/>
              <w:t>1.12</w:t>
            </w:r>
          </w:p>
        </w:tc>
        <w:tc>
          <w:tcPr>
            <w:tcW w:w="2876" w:type="dxa"/>
          </w:tcPr>
          <w:p w:rsidR="003B47FE" w:rsidRPr="00821FF4" w:rsidRDefault="003B47FE" w:rsidP="00710D0F">
            <w:pPr>
              <w:rPr>
                <w:rFonts w:ascii="Times New Roman" w:hAnsi="Times New Roman" w:cs="Times New Roman"/>
                <w:sz w:val="28"/>
                <w:szCs w:val="28"/>
              </w:rPr>
            </w:pPr>
            <w:r w:rsidRPr="00821FF4">
              <w:rPr>
                <w:rFonts w:ascii="Times New Roman" w:hAnsi="Times New Roman" w:cs="Times New Roman"/>
                <w:sz w:val="28"/>
                <w:szCs w:val="28"/>
              </w:rPr>
              <w:t>Вид и объемы работ по договору:</w:t>
            </w:r>
          </w:p>
        </w:tc>
        <w:tc>
          <w:tcPr>
            <w:tcW w:w="5528" w:type="dxa"/>
            <w:shd w:val="clear" w:color="auto" w:fill="auto"/>
          </w:tcPr>
          <w:p w:rsidR="003B47FE" w:rsidRPr="00821FF4" w:rsidRDefault="003B47FE" w:rsidP="00B121C9">
            <w:pPr>
              <w:rPr>
                <w:rFonts w:ascii="Times New Roman" w:hAnsi="Times New Roman" w:cs="Times New Roman"/>
                <w:sz w:val="28"/>
                <w:szCs w:val="28"/>
              </w:rPr>
            </w:pPr>
            <w:r w:rsidRPr="00821FF4">
              <w:rPr>
                <w:rFonts w:ascii="Times New Roman" w:hAnsi="Times New Roman" w:cs="Times New Roman"/>
                <w:sz w:val="28"/>
                <w:szCs w:val="28"/>
              </w:rPr>
              <w:t>Согласно Приложению № 2.</w:t>
            </w:r>
          </w:p>
        </w:tc>
      </w:tr>
      <w:tr w:rsidR="003B47FE" w:rsidRPr="00821FF4" w:rsidTr="00EA7B27">
        <w:tc>
          <w:tcPr>
            <w:tcW w:w="9180" w:type="dxa"/>
            <w:gridSpan w:val="3"/>
          </w:tcPr>
          <w:p w:rsidR="003B47FE" w:rsidRPr="00821FF4" w:rsidRDefault="003B47FE" w:rsidP="00B121C9">
            <w:pPr>
              <w:jc w:val="center"/>
              <w:rPr>
                <w:rFonts w:ascii="Times New Roman" w:hAnsi="Times New Roman" w:cs="Times New Roman"/>
                <w:sz w:val="28"/>
                <w:szCs w:val="28"/>
              </w:rPr>
            </w:pPr>
            <w:r w:rsidRPr="00821FF4">
              <w:rPr>
                <w:rFonts w:ascii="Times New Roman" w:hAnsi="Times New Roman" w:cs="Times New Roman"/>
                <w:b/>
                <w:sz w:val="28"/>
                <w:szCs w:val="28"/>
              </w:rPr>
              <w:t>Раздел № 2 Требования к товарам и выполняемым работам, являющимся предметом запроса котировок</w:t>
            </w:r>
          </w:p>
        </w:tc>
      </w:tr>
      <w:tr w:rsidR="003B47FE" w:rsidRPr="00821FF4" w:rsidTr="003A2CA5">
        <w:tc>
          <w:tcPr>
            <w:tcW w:w="776" w:type="dxa"/>
          </w:tcPr>
          <w:p w:rsidR="003B47FE" w:rsidRPr="00821FF4" w:rsidRDefault="003B47FE" w:rsidP="00EA7B27">
            <w:pPr>
              <w:jc w:val="center"/>
              <w:rPr>
                <w:rFonts w:ascii="Times New Roman" w:hAnsi="Times New Roman" w:cs="Times New Roman"/>
                <w:sz w:val="28"/>
                <w:szCs w:val="28"/>
              </w:rPr>
            </w:pPr>
            <w:r w:rsidRPr="00821FF4">
              <w:rPr>
                <w:rFonts w:ascii="Times New Roman" w:hAnsi="Times New Roman" w:cs="Times New Roman"/>
                <w:sz w:val="28"/>
                <w:szCs w:val="28"/>
              </w:rPr>
              <w:t>2.1</w:t>
            </w:r>
          </w:p>
        </w:tc>
        <w:tc>
          <w:tcPr>
            <w:tcW w:w="2876" w:type="dxa"/>
          </w:tcPr>
          <w:p w:rsidR="003B47FE" w:rsidRPr="00821FF4" w:rsidRDefault="003B47FE" w:rsidP="00A6598E">
            <w:pPr>
              <w:rPr>
                <w:rFonts w:ascii="Times New Roman" w:hAnsi="Times New Roman" w:cs="Times New Roman"/>
                <w:b/>
                <w:sz w:val="28"/>
                <w:szCs w:val="28"/>
              </w:rPr>
            </w:pPr>
            <w:r w:rsidRPr="00821FF4">
              <w:rPr>
                <w:rFonts w:ascii="Times New Roman" w:hAnsi="Times New Roman" w:cs="Times New Roman"/>
                <w:sz w:val="28"/>
                <w:szCs w:val="28"/>
              </w:rPr>
              <w:t>Требования к качеству товара/услуге (ГОСТ, СНиП, технические регламенты, сертификаты, действующие на территории РФ):</w:t>
            </w:r>
          </w:p>
        </w:tc>
        <w:tc>
          <w:tcPr>
            <w:tcW w:w="5528" w:type="dxa"/>
          </w:tcPr>
          <w:p w:rsidR="003B47FE" w:rsidRPr="00821FF4" w:rsidRDefault="003B47FE" w:rsidP="009273A7">
            <w:pPr>
              <w:jc w:val="both"/>
              <w:rPr>
                <w:rFonts w:ascii="Times New Roman" w:hAnsi="Times New Roman" w:cs="Times New Roman"/>
                <w:sz w:val="28"/>
                <w:szCs w:val="28"/>
              </w:rPr>
            </w:pPr>
            <w:r w:rsidRPr="00821FF4">
              <w:rPr>
                <w:rFonts w:ascii="Times New Roman" w:hAnsi="Times New Roman" w:cs="Times New Roman"/>
                <w:sz w:val="28"/>
                <w:szCs w:val="28"/>
              </w:rPr>
              <w:t>Обеспечение работ материалами и оборудованием является обязанностью Подрядчика.</w:t>
            </w:r>
          </w:p>
          <w:p w:rsidR="003B47FE" w:rsidRPr="00821FF4" w:rsidRDefault="003B47FE" w:rsidP="009273A7">
            <w:pPr>
              <w:jc w:val="both"/>
              <w:rPr>
                <w:rFonts w:ascii="Times New Roman" w:hAnsi="Times New Roman" w:cs="Times New Roman"/>
                <w:b/>
                <w:sz w:val="28"/>
                <w:szCs w:val="28"/>
              </w:rPr>
            </w:pPr>
            <w:r w:rsidRPr="00821FF4">
              <w:rPr>
                <w:rFonts w:ascii="Times New Roman" w:hAnsi="Times New Roman" w:cs="Times New Roman"/>
                <w:sz w:val="28"/>
                <w:szCs w:val="28"/>
              </w:rPr>
              <w:t>Каче</w:t>
            </w:r>
            <w:r w:rsidR="004D4661" w:rsidRPr="00821FF4">
              <w:rPr>
                <w:rFonts w:ascii="Times New Roman" w:hAnsi="Times New Roman" w:cs="Times New Roman"/>
                <w:sz w:val="28"/>
                <w:szCs w:val="28"/>
              </w:rPr>
              <w:t>ство и количество поставляемых П</w:t>
            </w:r>
            <w:r w:rsidRPr="00821FF4">
              <w:rPr>
                <w:rFonts w:ascii="Times New Roman" w:hAnsi="Times New Roman" w:cs="Times New Roman"/>
                <w:sz w:val="28"/>
                <w:szCs w:val="28"/>
              </w:rPr>
              <w:t xml:space="preserve">одрядчиком </w:t>
            </w:r>
            <w:r w:rsidR="00E971EF" w:rsidRPr="00821FF4">
              <w:rPr>
                <w:rFonts w:ascii="Times New Roman" w:hAnsi="Times New Roman" w:cs="Times New Roman"/>
                <w:sz w:val="28"/>
                <w:szCs w:val="28"/>
              </w:rPr>
              <w:t xml:space="preserve">материалов </w:t>
            </w:r>
            <w:r w:rsidRPr="00821FF4">
              <w:rPr>
                <w:rFonts w:ascii="Times New Roman" w:hAnsi="Times New Roman" w:cs="Times New Roman"/>
                <w:sz w:val="28"/>
                <w:szCs w:val="28"/>
              </w:rPr>
              <w:t>и оборудования должно соответствовать требованиям технической документации, соответствующих ГОСТов, ТУ, СНиП и должны иметь необходимые паспорта, сертификаты качества, удовлетворяющие санитарно – гигиеническим нормам и требованиям противопожарной безопасности.</w:t>
            </w:r>
          </w:p>
        </w:tc>
      </w:tr>
      <w:tr w:rsidR="003B47FE" w:rsidRPr="00821FF4" w:rsidTr="003A2CA5">
        <w:tc>
          <w:tcPr>
            <w:tcW w:w="776" w:type="dxa"/>
          </w:tcPr>
          <w:p w:rsidR="003B47FE" w:rsidRPr="00821FF4" w:rsidRDefault="003B47FE" w:rsidP="00710D0F">
            <w:pPr>
              <w:rPr>
                <w:rFonts w:ascii="Times New Roman" w:hAnsi="Times New Roman" w:cs="Times New Roman"/>
                <w:sz w:val="28"/>
                <w:szCs w:val="28"/>
              </w:rPr>
            </w:pPr>
            <w:r w:rsidRPr="00821FF4">
              <w:rPr>
                <w:rFonts w:ascii="Times New Roman" w:hAnsi="Times New Roman" w:cs="Times New Roman"/>
                <w:sz w:val="28"/>
                <w:szCs w:val="28"/>
              </w:rPr>
              <w:t>2.2</w:t>
            </w:r>
          </w:p>
        </w:tc>
        <w:tc>
          <w:tcPr>
            <w:tcW w:w="2876" w:type="dxa"/>
          </w:tcPr>
          <w:p w:rsidR="003B47FE" w:rsidRPr="00821FF4" w:rsidRDefault="003B47FE" w:rsidP="00710D0F">
            <w:pPr>
              <w:rPr>
                <w:rFonts w:ascii="Times New Roman" w:hAnsi="Times New Roman" w:cs="Times New Roman"/>
                <w:sz w:val="28"/>
                <w:szCs w:val="28"/>
              </w:rPr>
            </w:pPr>
            <w:r w:rsidRPr="00821FF4">
              <w:rPr>
                <w:rFonts w:ascii="Times New Roman" w:hAnsi="Times New Roman" w:cs="Times New Roman"/>
                <w:sz w:val="28"/>
                <w:szCs w:val="28"/>
              </w:rPr>
              <w:t>Общие требования к выполнению работ:</w:t>
            </w:r>
          </w:p>
        </w:tc>
        <w:tc>
          <w:tcPr>
            <w:tcW w:w="5528" w:type="dxa"/>
            <w:shd w:val="clear" w:color="auto" w:fill="auto"/>
          </w:tcPr>
          <w:p w:rsidR="003B47FE" w:rsidRPr="00821FF4" w:rsidRDefault="003B47FE" w:rsidP="00E5020D">
            <w:pPr>
              <w:jc w:val="both"/>
              <w:rPr>
                <w:rFonts w:ascii="Times New Roman" w:hAnsi="Times New Roman" w:cs="Times New Roman"/>
                <w:sz w:val="28"/>
                <w:szCs w:val="28"/>
              </w:rPr>
            </w:pPr>
            <w:r w:rsidRPr="00821FF4">
              <w:rPr>
                <w:rFonts w:ascii="Times New Roman" w:hAnsi="Times New Roman" w:cs="Times New Roman"/>
                <w:sz w:val="28"/>
                <w:szCs w:val="28"/>
              </w:rPr>
              <w:t xml:space="preserve">Работы необходимо выполнять в соответствии с требованиями экологических, санитарно-гигиенических, противопожарных, охраны труда, а также </w:t>
            </w:r>
            <w:r w:rsidR="000343D7" w:rsidRPr="00821FF4">
              <w:rPr>
                <w:rFonts w:ascii="Times New Roman" w:hAnsi="Times New Roman" w:cs="Times New Roman"/>
                <w:sz w:val="28"/>
                <w:szCs w:val="28"/>
              </w:rPr>
              <w:t>других норм,</w:t>
            </w:r>
            <w:r w:rsidRPr="00821FF4">
              <w:rPr>
                <w:rFonts w:ascii="Times New Roman" w:hAnsi="Times New Roman" w:cs="Times New Roman"/>
                <w:sz w:val="28"/>
                <w:szCs w:val="28"/>
              </w:rPr>
              <w:t xml:space="preserve"> действующих на территории Российской Федерации. </w:t>
            </w:r>
          </w:p>
          <w:p w:rsidR="003B47FE" w:rsidRPr="00821FF4" w:rsidRDefault="003B47FE" w:rsidP="00E5020D">
            <w:pPr>
              <w:jc w:val="both"/>
              <w:rPr>
                <w:rFonts w:ascii="Times New Roman" w:eastAsia="Calibri" w:hAnsi="Times New Roman" w:cs="Times New Roman"/>
                <w:bCs/>
                <w:sz w:val="28"/>
                <w:szCs w:val="28"/>
              </w:rPr>
            </w:pPr>
            <w:r w:rsidRPr="00821FF4">
              <w:rPr>
                <w:rFonts w:ascii="Times New Roman" w:eastAsia="Calibri" w:hAnsi="Times New Roman" w:cs="Times New Roman"/>
                <w:bCs/>
                <w:sz w:val="28"/>
                <w:szCs w:val="28"/>
              </w:rPr>
              <w:t>Оборудование и материалы применять заводского изготовления, согласно существующих ГОСТов, правил и нормативной документации.</w:t>
            </w:r>
          </w:p>
          <w:p w:rsidR="003B47FE" w:rsidRPr="00821FF4" w:rsidRDefault="003B47FE" w:rsidP="00E5020D">
            <w:pPr>
              <w:jc w:val="both"/>
              <w:rPr>
                <w:rFonts w:ascii="Times New Roman" w:hAnsi="Times New Roman" w:cs="Times New Roman"/>
                <w:sz w:val="28"/>
                <w:szCs w:val="28"/>
              </w:rPr>
            </w:pPr>
            <w:r w:rsidRPr="00821FF4">
              <w:rPr>
                <w:rFonts w:ascii="Times New Roman" w:hAnsi="Times New Roman" w:cs="Times New Roman"/>
                <w:sz w:val="28"/>
                <w:szCs w:val="28"/>
              </w:rPr>
              <w:t xml:space="preserve">Всё электрооборудование должно удовлетворять требованиям ГОСТ и быть промышленного изготовления, иметь сертификаты изготовления и пожарной безопасности.  </w:t>
            </w:r>
          </w:p>
          <w:p w:rsidR="003B47FE" w:rsidRPr="00821FF4" w:rsidRDefault="003B47FE" w:rsidP="00E5020D">
            <w:pPr>
              <w:jc w:val="both"/>
              <w:rPr>
                <w:rFonts w:ascii="Times New Roman" w:hAnsi="Times New Roman" w:cs="Times New Roman"/>
                <w:sz w:val="28"/>
                <w:szCs w:val="28"/>
              </w:rPr>
            </w:pPr>
            <w:r w:rsidRPr="00821FF4">
              <w:rPr>
                <w:rFonts w:ascii="Times New Roman" w:hAnsi="Times New Roman" w:cs="Times New Roman"/>
                <w:sz w:val="28"/>
                <w:szCs w:val="28"/>
              </w:rPr>
              <w:t>Производственное оборудование, приспособления и инструмент, применяемые для организации рабочего места, должны отвечать требованиям безопасности труда.</w:t>
            </w:r>
          </w:p>
          <w:p w:rsidR="003B47FE" w:rsidRPr="00821FF4" w:rsidRDefault="003B47FE" w:rsidP="00E5020D">
            <w:pPr>
              <w:jc w:val="both"/>
              <w:rPr>
                <w:rFonts w:ascii="Times New Roman" w:hAnsi="Times New Roman" w:cs="Times New Roman"/>
                <w:sz w:val="28"/>
                <w:szCs w:val="28"/>
              </w:rPr>
            </w:pPr>
            <w:r w:rsidRPr="00821FF4">
              <w:rPr>
                <w:rFonts w:ascii="Times New Roman" w:hAnsi="Times New Roman" w:cs="Times New Roman"/>
                <w:sz w:val="28"/>
                <w:szCs w:val="28"/>
              </w:rPr>
              <w:t xml:space="preserve">Все поставляемые материалы и </w:t>
            </w:r>
            <w:r w:rsidRPr="00821FF4">
              <w:rPr>
                <w:rFonts w:ascii="Times New Roman" w:hAnsi="Times New Roman" w:cs="Times New Roman"/>
                <w:sz w:val="28"/>
                <w:szCs w:val="28"/>
              </w:rPr>
              <w:lastRenderedPageBreak/>
              <w:t>оборудование должны быть разрешены к использованию на территории РФ, вновь изготовленными, соответствовать спецификациям, иметь соответствующие сертификаты, технические паспорта и другие документы, удостоверяющие их качество.</w:t>
            </w:r>
          </w:p>
          <w:p w:rsidR="00E66519" w:rsidRPr="00821FF4" w:rsidRDefault="00E66519" w:rsidP="00E66519">
            <w:pPr>
              <w:jc w:val="both"/>
              <w:rPr>
                <w:rFonts w:ascii="Times New Roman" w:hAnsi="Times New Roman" w:cs="Times New Roman"/>
                <w:b/>
                <w:bCs/>
              </w:rPr>
            </w:pPr>
            <w:r w:rsidRPr="00821FF4">
              <w:rPr>
                <w:rFonts w:ascii="Times New Roman" w:hAnsi="Times New Roman" w:cs="Times New Roman"/>
                <w:sz w:val="28"/>
                <w:szCs w:val="28"/>
              </w:rPr>
              <w:t>Подрядчик</w:t>
            </w:r>
            <w:r w:rsidRPr="00821FF4">
              <w:rPr>
                <w:rFonts w:ascii="Times New Roman" w:eastAsia="Calibri" w:hAnsi="Times New Roman" w:cs="Times New Roman"/>
                <w:bCs/>
                <w:sz w:val="28"/>
                <w:szCs w:val="28"/>
              </w:rPr>
              <w:t xml:space="preserve"> организовывает безопасное </w:t>
            </w:r>
            <w:r w:rsidRPr="00821FF4">
              <w:rPr>
                <w:rFonts w:ascii="Times New Roman" w:hAnsi="Times New Roman" w:cs="Times New Roman"/>
                <w:sz w:val="28"/>
                <w:szCs w:val="28"/>
              </w:rPr>
              <w:t>производство работ, сохранность инженерных коммуникаций, а так же работу по технике безопасности, пожарной безопасности, несет ответственность за безопасную эксплуа</w:t>
            </w:r>
            <w:r w:rsidR="00E04CF6" w:rsidRPr="00821FF4">
              <w:rPr>
                <w:rFonts w:ascii="Times New Roman" w:hAnsi="Times New Roman" w:cs="Times New Roman"/>
                <w:sz w:val="28"/>
                <w:szCs w:val="28"/>
              </w:rPr>
              <w:t>тацию оборудования и механизмов.</w:t>
            </w:r>
          </w:p>
          <w:p w:rsidR="00E66519" w:rsidRPr="00821FF4" w:rsidRDefault="00E66519" w:rsidP="00CB77ED">
            <w:pPr>
              <w:pStyle w:val="1"/>
              <w:shd w:val="clear" w:color="auto" w:fill="FFFFFF"/>
              <w:spacing w:before="0"/>
              <w:jc w:val="both"/>
              <w:outlineLvl w:val="0"/>
              <w:rPr>
                <w:rFonts w:ascii="Times New Roman" w:eastAsiaTheme="minorHAnsi" w:hAnsi="Times New Roman" w:cs="Times New Roman"/>
                <w:b w:val="0"/>
                <w:bCs w:val="0"/>
                <w:color w:val="auto"/>
              </w:rPr>
            </w:pPr>
            <w:r w:rsidRPr="00821FF4">
              <w:rPr>
                <w:rFonts w:ascii="Times New Roman" w:eastAsiaTheme="minorHAnsi" w:hAnsi="Times New Roman" w:cs="Times New Roman"/>
                <w:b w:val="0"/>
                <w:bCs w:val="0"/>
                <w:color w:val="auto"/>
              </w:rPr>
              <w:t>Перед выполнением работ Подрядчик согласовывает номенк</w:t>
            </w:r>
            <w:r w:rsidR="001E4800" w:rsidRPr="00821FF4">
              <w:rPr>
                <w:rFonts w:ascii="Times New Roman" w:eastAsiaTheme="minorHAnsi" w:hAnsi="Times New Roman" w:cs="Times New Roman"/>
                <w:b w:val="0"/>
                <w:bCs w:val="0"/>
                <w:color w:val="auto"/>
              </w:rPr>
              <w:t xml:space="preserve">латуру материалов </w:t>
            </w:r>
            <w:r w:rsidRPr="00821FF4">
              <w:rPr>
                <w:rFonts w:ascii="Times New Roman" w:eastAsiaTheme="minorHAnsi" w:hAnsi="Times New Roman" w:cs="Times New Roman"/>
                <w:b w:val="0"/>
                <w:bCs w:val="0"/>
                <w:color w:val="auto"/>
              </w:rPr>
              <w:t>и обор</w:t>
            </w:r>
            <w:r w:rsidR="001E4800" w:rsidRPr="00821FF4">
              <w:rPr>
                <w:rFonts w:ascii="Times New Roman" w:eastAsiaTheme="minorHAnsi" w:hAnsi="Times New Roman" w:cs="Times New Roman"/>
                <w:b w:val="0"/>
                <w:bCs w:val="0"/>
                <w:color w:val="auto"/>
              </w:rPr>
              <w:t>удования. Применяемые материалы и</w:t>
            </w:r>
            <w:r w:rsidRPr="00821FF4">
              <w:rPr>
                <w:rFonts w:ascii="Times New Roman" w:eastAsiaTheme="minorHAnsi" w:hAnsi="Times New Roman" w:cs="Times New Roman"/>
                <w:b w:val="0"/>
                <w:bCs w:val="0"/>
                <w:color w:val="auto"/>
              </w:rPr>
              <w:t xml:space="preserve"> оборудование должны соответствовать действующим ГОСТам, ОСТам, ТУ и прочим применимым стандартам и сопровождаться сертификатами соответствия нормам РФ, паспортами и пр. Подрядчик выполняет работы с использованием собственных инструментов, материалов, комплектов приспособлений, машин и механизмов.</w:t>
            </w:r>
          </w:p>
          <w:p w:rsidR="003B47FE" w:rsidRPr="00821FF4" w:rsidRDefault="003B47FE" w:rsidP="00E04CF6">
            <w:pPr>
              <w:jc w:val="both"/>
              <w:rPr>
                <w:rFonts w:ascii="Times New Roman" w:hAnsi="Times New Roman" w:cs="Times New Roman"/>
                <w:sz w:val="28"/>
                <w:szCs w:val="28"/>
              </w:rPr>
            </w:pPr>
            <w:r w:rsidRPr="00821FF4">
              <w:rPr>
                <w:rFonts w:ascii="Times New Roman" w:hAnsi="Times New Roman" w:cs="Times New Roman"/>
                <w:sz w:val="28"/>
                <w:szCs w:val="28"/>
              </w:rPr>
              <w:t>При выполнении работ Подрядчик должен соблюдать условия договора, действующие в Российской Федерации нормативно-технические требования Строительных норм и правил, ГОСТ и ТУ, Санитарных норм и правил, других законодательных докуме</w:t>
            </w:r>
            <w:r w:rsidR="00E04CF6" w:rsidRPr="00821FF4">
              <w:rPr>
                <w:rFonts w:ascii="Times New Roman" w:hAnsi="Times New Roman" w:cs="Times New Roman"/>
                <w:sz w:val="28"/>
                <w:szCs w:val="28"/>
              </w:rPr>
              <w:t>нтов.</w:t>
            </w:r>
          </w:p>
        </w:tc>
      </w:tr>
      <w:tr w:rsidR="003B47FE" w:rsidRPr="00821FF4" w:rsidTr="003A2CA5">
        <w:tc>
          <w:tcPr>
            <w:tcW w:w="776" w:type="dxa"/>
          </w:tcPr>
          <w:p w:rsidR="003B47FE" w:rsidRPr="00821FF4" w:rsidRDefault="003B47FE" w:rsidP="00557636">
            <w:pPr>
              <w:rPr>
                <w:rFonts w:ascii="Times New Roman" w:hAnsi="Times New Roman" w:cs="Times New Roman"/>
                <w:sz w:val="28"/>
                <w:szCs w:val="28"/>
              </w:rPr>
            </w:pPr>
            <w:r w:rsidRPr="00821FF4">
              <w:rPr>
                <w:rFonts w:ascii="Times New Roman" w:hAnsi="Times New Roman" w:cs="Times New Roman"/>
                <w:sz w:val="28"/>
                <w:szCs w:val="28"/>
              </w:rPr>
              <w:lastRenderedPageBreak/>
              <w:t>2.3</w:t>
            </w:r>
          </w:p>
        </w:tc>
        <w:tc>
          <w:tcPr>
            <w:tcW w:w="2876" w:type="dxa"/>
          </w:tcPr>
          <w:p w:rsidR="003B47FE" w:rsidRPr="00821FF4" w:rsidRDefault="003B47FE" w:rsidP="00B74E34">
            <w:pPr>
              <w:autoSpaceDE w:val="0"/>
              <w:autoSpaceDN w:val="0"/>
              <w:adjustRightInd w:val="0"/>
              <w:rPr>
                <w:rFonts w:ascii="Times New Roman" w:eastAsia="Times New Roman" w:hAnsi="Times New Roman"/>
                <w:sz w:val="28"/>
                <w:szCs w:val="28"/>
              </w:rPr>
            </w:pPr>
            <w:r w:rsidRPr="00821FF4">
              <w:rPr>
                <w:rFonts w:ascii="Times New Roman" w:eastAsia="Times New Roman" w:hAnsi="Times New Roman"/>
                <w:sz w:val="28"/>
                <w:szCs w:val="28"/>
              </w:rPr>
              <w:t>Требования к Подрядчику:</w:t>
            </w:r>
          </w:p>
          <w:p w:rsidR="003B47FE" w:rsidRPr="00821FF4" w:rsidRDefault="003B47FE" w:rsidP="00710D0F">
            <w:pPr>
              <w:rPr>
                <w:rFonts w:ascii="Times New Roman" w:hAnsi="Times New Roman" w:cs="Times New Roman"/>
                <w:sz w:val="28"/>
                <w:szCs w:val="28"/>
              </w:rPr>
            </w:pPr>
          </w:p>
        </w:tc>
        <w:tc>
          <w:tcPr>
            <w:tcW w:w="5528" w:type="dxa"/>
          </w:tcPr>
          <w:p w:rsidR="00F570CC" w:rsidRPr="00821FF4" w:rsidRDefault="009273A7" w:rsidP="00E66519">
            <w:pPr>
              <w:jc w:val="both"/>
              <w:rPr>
                <w:rFonts w:ascii="Times New Roman" w:hAnsi="Times New Roman" w:cs="Times New Roman"/>
                <w:sz w:val="28"/>
                <w:szCs w:val="28"/>
              </w:rPr>
            </w:pPr>
            <w:r w:rsidRPr="00821FF4">
              <w:rPr>
                <w:rFonts w:ascii="Times New Roman" w:eastAsia="Calibri" w:hAnsi="Times New Roman" w:cs="Times New Roman"/>
                <w:sz w:val="28"/>
                <w:szCs w:val="28"/>
              </w:rPr>
              <w:t>Подрядчик</w:t>
            </w:r>
            <w:r w:rsidRPr="00821FF4">
              <w:rPr>
                <w:rFonts w:ascii="Times New Roman" w:eastAsia="Liberation Serif" w:hAnsi="Times New Roman" w:cs="Times New Roman"/>
                <w:sz w:val="28"/>
                <w:szCs w:val="28"/>
              </w:rPr>
              <w:t xml:space="preserve"> </w:t>
            </w:r>
            <w:r w:rsidRPr="00821FF4">
              <w:rPr>
                <w:rFonts w:ascii="Times New Roman" w:eastAsia="Calibri" w:hAnsi="Times New Roman" w:cs="Times New Roman"/>
                <w:sz w:val="28"/>
                <w:szCs w:val="28"/>
              </w:rPr>
              <w:t>должен</w:t>
            </w:r>
            <w:r w:rsidRPr="00821FF4">
              <w:rPr>
                <w:rFonts w:ascii="Times New Roman" w:eastAsia="Liberation Serif" w:hAnsi="Times New Roman" w:cs="Times New Roman"/>
                <w:sz w:val="28"/>
                <w:szCs w:val="28"/>
              </w:rPr>
              <w:t xml:space="preserve"> </w:t>
            </w:r>
            <w:r w:rsidRPr="00821FF4">
              <w:rPr>
                <w:rFonts w:ascii="Times New Roman" w:eastAsia="Calibri" w:hAnsi="Times New Roman" w:cs="Times New Roman"/>
                <w:sz w:val="28"/>
                <w:szCs w:val="28"/>
              </w:rPr>
              <w:t>иметь</w:t>
            </w:r>
            <w:r w:rsidRPr="00821FF4">
              <w:rPr>
                <w:rFonts w:ascii="Times New Roman" w:eastAsia="Liberation Serif" w:hAnsi="Times New Roman" w:cs="Times New Roman"/>
                <w:sz w:val="28"/>
                <w:szCs w:val="28"/>
              </w:rPr>
              <w:t xml:space="preserve"> </w:t>
            </w:r>
            <w:r w:rsidRPr="00821FF4">
              <w:rPr>
                <w:rFonts w:ascii="Times New Roman" w:eastAsia="Calibri" w:hAnsi="Times New Roman" w:cs="Times New Roman"/>
                <w:sz w:val="28"/>
                <w:szCs w:val="28"/>
              </w:rPr>
              <w:t>опыт</w:t>
            </w:r>
            <w:r w:rsidRPr="00821FF4">
              <w:rPr>
                <w:rFonts w:ascii="Times New Roman" w:eastAsia="Liberation Serif" w:hAnsi="Times New Roman" w:cs="Times New Roman"/>
                <w:sz w:val="28"/>
                <w:szCs w:val="28"/>
              </w:rPr>
              <w:t xml:space="preserve"> </w:t>
            </w:r>
            <w:r w:rsidRPr="00821FF4">
              <w:rPr>
                <w:rFonts w:ascii="Times New Roman" w:eastAsia="Calibri" w:hAnsi="Times New Roman" w:cs="Times New Roman"/>
                <w:sz w:val="28"/>
                <w:szCs w:val="28"/>
              </w:rPr>
              <w:t>выполнения</w:t>
            </w:r>
            <w:r w:rsidRPr="00821FF4">
              <w:rPr>
                <w:rFonts w:ascii="Times New Roman" w:eastAsia="Liberation Serif" w:hAnsi="Times New Roman" w:cs="Times New Roman"/>
                <w:sz w:val="28"/>
                <w:szCs w:val="28"/>
              </w:rPr>
              <w:t xml:space="preserve"> </w:t>
            </w:r>
            <w:r w:rsidRPr="00821FF4">
              <w:rPr>
                <w:rFonts w:ascii="Times New Roman" w:eastAsia="Calibri" w:hAnsi="Times New Roman" w:cs="Times New Roman"/>
                <w:sz w:val="28"/>
                <w:szCs w:val="28"/>
              </w:rPr>
              <w:t>работ</w:t>
            </w:r>
            <w:r w:rsidRPr="00821FF4">
              <w:rPr>
                <w:rFonts w:ascii="Times New Roman" w:eastAsia="Liberation Serif" w:hAnsi="Times New Roman" w:cs="Times New Roman"/>
                <w:sz w:val="28"/>
                <w:szCs w:val="28"/>
              </w:rPr>
              <w:t xml:space="preserve">, </w:t>
            </w:r>
            <w:r w:rsidRPr="00821FF4">
              <w:rPr>
                <w:rFonts w:ascii="Times New Roman" w:eastAsia="Calibri" w:hAnsi="Times New Roman" w:cs="Times New Roman"/>
                <w:sz w:val="28"/>
                <w:szCs w:val="28"/>
              </w:rPr>
              <w:t>аналогичных</w:t>
            </w:r>
            <w:r w:rsidRPr="00821FF4">
              <w:rPr>
                <w:rFonts w:ascii="Times New Roman" w:eastAsia="Liberation Serif" w:hAnsi="Times New Roman" w:cs="Times New Roman"/>
                <w:sz w:val="28"/>
                <w:szCs w:val="28"/>
              </w:rPr>
              <w:t xml:space="preserve"> </w:t>
            </w:r>
            <w:r w:rsidRPr="00821FF4">
              <w:rPr>
                <w:rFonts w:ascii="Times New Roman" w:eastAsia="Calibri" w:hAnsi="Times New Roman" w:cs="Times New Roman"/>
                <w:sz w:val="28"/>
                <w:szCs w:val="28"/>
              </w:rPr>
              <w:t>предмету</w:t>
            </w:r>
            <w:r w:rsidRPr="00821FF4">
              <w:rPr>
                <w:rFonts w:ascii="Times New Roman" w:eastAsia="Liberation Serif" w:hAnsi="Times New Roman" w:cs="Times New Roman"/>
                <w:sz w:val="28"/>
                <w:szCs w:val="28"/>
              </w:rPr>
              <w:t xml:space="preserve"> </w:t>
            </w:r>
            <w:r w:rsidRPr="00821FF4">
              <w:rPr>
                <w:rFonts w:ascii="Times New Roman" w:eastAsia="Calibri" w:hAnsi="Times New Roman" w:cs="Times New Roman"/>
                <w:sz w:val="28"/>
                <w:szCs w:val="28"/>
              </w:rPr>
              <w:t>Договора</w:t>
            </w:r>
            <w:r w:rsidRPr="00821FF4">
              <w:rPr>
                <w:rFonts w:ascii="Times New Roman" w:hAnsi="Times New Roman" w:cs="Times New Roman"/>
                <w:sz w:val="28"/>
                <w:szCs w:val="28"/>
              </w:rPr>
              <w:t xml:space="preserve">. </w:t>
            </w:r>
            <w:r w:rsidR="003B47FE" w:rsidRPr="00821FF4">
              <w:rPr>
                <w:rFonts w:ascii="Times New Roman" w:hAnsi="Times New Roman" w:cs="Times New Roman"/>
                <w:sz w:val="28"/>
                <w:szCs w:val="28"/>
              </w:rPr>
              <w:t xml:space="preserve">Подрядчик самостоятельно обеспечивает себя всеми необходимыми видами страхования, медицинскими услугами, транспортом и коммуникационным оборудованием на время действия </w:t>
            </w:r>
            <w:r w:rsidR="00F570CC" w:rsidRPr="00821FF4">
              <w:rPr>
                <w:rFonts w:ascii="Times New Roman" w:hAnsi="Times New Roman" w:cs="Times New Roman"/>
                <w:sz w:val="28"/>
                <w:szCs w:val="28"/>
              </w:rPr>
              <w:t>договора.</w:t>
            </w:r>
          </w:p>
          <w:p w:rsidR="003B47FE" w:rsidRPr="00821FF4" w:rsidRDefault="003B47FE" w:rsidP="00E66519">
            <w:pPr>
              <w:jc w:val="both"/>
              <w:rPr>
                <w:rFonts w:ascii="Times New Roman" w:hAnsi="Times New Roman" w:cs="Times New Roman"/>
                <w:sz w:val="28"/>
                <w:szCs w:val="28"/>
              </w:rPr>
            </w:pPr>
            <w:r w:rsidRPr="00821FF4">
              <w:rPr>
                <w:rFonts w:ascii="Times New Roman" w:hAnsi="Times New Roman" w:cs="Times New Roman"/>
                <w:sz w:val="28"/>
                <w:szCs w:val="28"/>
              </w:rPr>
              <w:t>Подрядчик осуществляет полный объем работ, включая поставку оборудования и материалов своими силами, выгрузку и монтаж механизм</w:t>
            </w:r>
            <w:r w:rsidR="00432B4C" w:rsidRPr="00821FF4">
              <w:rPr>
                <w:rFonts w:ascii="Times New Roman" w:hAnsi="Times New Roman" w:cs="Times New Roman"/>
                <w:sz w:val="28"/>
                <w:szCs w:val="28"/>
              </w:rPr>
              <w:t>ов</w:t>
            </w:r>
            <w:r w:rsidRPr="00821FF4">
              <w:rPr>
                <w:rFonts w:ascii="Times New Roman" w:hAnsi="Times New Roman" w:cs="Times New Roman"/>
                <w:sz w:val="28"/>
                <w:szCs w:val="28"/>
              </w:rPr>
              <w:t>.</w:t>
            </w:r>
          </w:p>
          <w:p w:rsidR="003B47FE" w:rsidRPr="00821FF4" w:rsidRDefault="003B47FE" w:rsidP="00E66519">
            <w:pPr>
              <w:jc w:val="both"/>
              <w:rPr>
                <w:rFonts w:ascii="Times New Roman" w:hAnsi="Times New Roman" w:cs="Times New Roman"/>
                <w:sz w:val="28"/>
                <w:szCs w:val="28"/>
              </w:rPr>
            </w:pPr>
            <w:r w:rsidRPr="00821FF4">
              <w:rPr>
                <w:rFonts w:ascii="Times New Roman" w:hAnsi="Times New Roman" w:cs="Times New Roman"/>
                <w:sz w:val="28"/>
                <w:szCs w:val="28"/>
              </w:rPr>
              <w:lastRenderedPageBreak/>
              <w:t>Подрядчик в процессе производства работ обязан соблюдать требования по обеспечению мер пожарной безопасности, электробезопасности, охране труда и соблюдению режимных требований, а также соблюдению чистоты, пылеудалению и другим требованиям, предъявляемых к данному виду работ.</w:t>
            </w:r>
          </w:p>
        </w:tc>
      </w:tr>
      <w:tr w:rsidR="003B47FE" w:rsidRPr="00821FF4" w:rsidTr="00A6598E">
        <w:tc>
          <w:tcPr>
            <w:tcW w:w="9180" w:type="dxa"/>
            <w:gridSpan w:val="3"/>
          </w:tcPr>
          <w:p w:rsidR="003B47FE" w:rsidRPr="00821FF4" w:rsidRDefault="003B47FE" w:rsidP="00A6598E">
            <w:pPr>
              <w:jc w:val="center"/>
              <w:rPr>
                <w:rFonts w:ascii="Times New Roman" w:hAnsi="Times New Roman" w:cs="Times New Roman"/>
                <w:sz w:val="28"/>
                <w:szCs w:val="28"/>
              </w:rPr>
            </w:pPr>
            <w:r w:rsidRPr="00821FF4">
              <w:rPr>
                <w:rFonts w:ascii="Times New Roman" w:hAnsi="Times New Roman" w:cs="Times New Roman"/>
                <w:b/>
                <w:sz w:val="28"/>
                <w:szCs w:val="28"/>
              </w:rPr>
              <w:lastRenderedPageBreak/>
              <w:t>Раздел № 3 Требования к сроку и (или) объему предоставления гарантийного качества на Товар и выполняемые работы</w:t>
            </w:r>
          </w:p>
        </w:tc>
      </w:tr>
      <w:tr w:rsidR="001D24C9" w:rsidRPr="00821FF4" w:rsidTr="003A2CA5">
        <w:tc>
          <w:tcPr>
            <w:tcW w:w="776" w:type="dxa"/>
          </w:tcPr>
          <w:p w:rsidR="001D24C9" w:rsidRPr="00821FF4" w:rsidRDefault="001D24C9" w:rsidP="001D24C9">
            <w:pPr>
              <w:rPr>
                <w:rFonts w:ascii="Times New Roman" w:hAnsi="Times New Roman" w:cs="Times New Roman"/>
                <w:sz w:val="28"/>
                <w:szCs w:val="28"/>
              </w:rPr>
            </w:pPr>
            <w:r w:rsidRPr="00821FF4">
              <w:rPr>
                <w:rFonts w:ascii="Times New Roman" w:hAnsi="Times New Roman" w:cs="Times New Roman"/>
                <w:sz w:val="28"/>
                <w:szCs w:val="28"/>
              </w:rPr>
              <w:t>3.1</w:t>
            </w:r>
          </w:p>
        </w:tc>
        <w:tc>
          <w:tcPr>
            <w:tcW w:w="2876" w:type="dxa"/>
          </w:tcPr>
          <w:p w:rsidR="001D24C9" w:rsidRPr="00821FF4" w:rsidRDefault="001D24C9" w:rsidP="001D24C9">
            <w:pPr>
              <w:rPr>
                <w:rFonts w:ascii="Times New Roman" w:hAnsi="Times New Roman" w:cs="Times New Roman"/>
                <w:sz w:val="28"/>
                <w:szCs w:val="28"/>
              </w:rPr>
            </w:pPr>
            <w:r w:rsidRPr="00821FF4">
              <w:rPr>
                <w:rFonts w:ascii="Times New Roman" w:hAnsi="Times New Roman" w:cs="Times New Roman"/>
                <w:sz w:val="28"/>
                <w:szCs w:val="28"/>
              </w:rPr>
              <w:t>Требования по объему гарантий качества работ:</w:t>
            </w:r>
          </w:p>
        </w:tc>
        <w:tc>
          <w:tcPr>
            <w:tcW w:w="5528" w:type="dxa"/>
          </w:tcPr>
          <w:p w:rsidR="001D24C9" w:rsidRPr="00821FF4" w:rsidRDefault="001D24C9" w:rsidP="001D24C9">
            <w:pPr>
              <w:jc w:val="both"/>
              <w:rPr>
                <w:rFonts w:ascii="Times New Roman" w:hAnsi="Times New Roman" w:cs="Times New Roman"/>
                <w:sz w:val="28"/>
                <w:szCs w:val="28"/>
              </w:rPr>
            </w:pPr>
            <w:r w:rsidRPr="00821FF4">
              <w:rPr>
                <w:rFonts w:ascii="Times New Roman" w:hAnsi="Times New Roman" w:cs="Times New Roman"/>
                <w:sz w:val="28"/>
                <w:szCs w:val="28"/>
              </w:rPr>
              <w:t>Гарантия качества работ должна распространяться на весь объем выполненных работ и на весь срок действия договора.</w:t>
            </w:r>
          </w:p>
          <w:p w:rsidR="001D24C9" w:rsidRPr="00821FF4" w:rsidRDefault="001D24C9" w:rsidP="001D24C9">
            <w:pPr>
              <w:jc w:val="both"/>
              <w:rPr>
                <w:rFonts w:ascii="Times New Roman" w:hAnsi="Times New Roman" w:cs="Times New Roman"/>
                <w:sz w:val="28"/>
                <w:szCs w:val="28"/>
              </w:rPr>
            </w:pPr>
            <w:r w:rsidRPr="00821FF4">
              <w:rPr>
                <w:rFonts w:ascii="Times New Roman" w:hAnsi="Times New Roman" w:cs="Times New Roman"/>
                <w:sz w:val="28"/>
                <w:szCs w:val="28"/>
              </w:rPr>
              <w:t>Работы должны быть выполнены в полном объеме, качественно и в срок.</w:t>
            </w:r>
          </w:p>
          <w:p w:rsidR="001D24C9" w:rsidRPr="00821FF4" w:rsidRDefault="001D24C9" w:rsidP="001D24C9">
            <w:pPr>
              <w:jc w:val="both"/>
              <w:rPr>
                <w:rFonts w:ascii="Times New Roman" w:hAnsi="Times New Roman" w:cs="Times New Roman"/>
                <w:color w:val="FF0000"/>
                <w:sz w:val="28"/>
                <w:szCs w:val="28"/>
              </w:rPr>
            </w:pPr>
            <w:r w:rsidRPr="00821FF4">
              <w:rPr>
                <w:rFonts w:ascii="Times New Roman" w:hAnsi="Times New Roman" w:cs="Times New Roman"/>
                <w:sz w:val="28"/>
                <w:szCs w:val="28"/>
              </w:rPr>
              <w:t>Подрядчик гарантирует сохранение качества результатов выполненной работы на протяжении гарантийного срока.</w:t>
            </w:r>
          </w:p>
        </w:tc>
      </w:tr>
      <w:tr w:rsidR="001D24C9" w:rsidRPr="00821FF4" w:rsidTr="003A2CA5">
        <w:tc>
          <w:tcPr>
            <w:tcW w:w="776" w:type="dxa"/>
          </w:tcPr>
          <w:p w:rsidR="001D24C9" w:rsidRPr="00821FF4" w:rsidRDefault="001D24C9" w:rsidP="001D24C9">
            <w:pPr>
              <w:rPr>
                <w:rFonts w:ascii="Times New Roman" w:hAnsi="Times New Roman" w:cs="Times New Roman"/>
                <w:sz w:val="28"/>
                <w:szCs w:val="28"/>
              </w:rPr>
            </w:pPr>
            <w:r w:rsidRPr="00821FF4">
              <w:rPr>
                <w:rFonts w:ascii="Times New Roman" w:hAnsi="Times New Roman" w:cs="Times New Roman"/>
                <w:sz w:val="28"/>
                <w:szCs w:val="28"/>
              </w:rPr>
              <w:t>3.2</w:t>
            </w:r>
          </w:p>
        </w:tc>
        <w:tc>
          <w:tcPr>
            <w:tcW w:w="2876" w:type="dxa"/>
          </w:tcPr>
          <w:p w:rsidR="001D24C9" w:rsidRPr="00821FF4" w:rsidRDefault="001D24C9" w:rsidP="001D24C9">
            <w:pPr>
              <w:rPr>
                <w:rFonts w:ascii="Times New Roman" w:hAnsi="Times New Roman" w:cs="Times New Roman"/>
                <w:sz w:val="28"/>
                <w:szCs w:val="28"/>
              </w:rPr>
            </w:pPr>
            <w:r w:rsidRPr="00821FF4">
              <w:rPr>
                <w:rFonts w:ascii="Times New Roman" w:hAnsi="Times New Roman" w:cs="Times New Roman"/>
                <w:sz w:val="28"/>
                <w:szCs w:val="28"/>
              </w:rPr>
              <w:t>Требования гарантийного срока на выполненные работы:</w:t>
            </w:r>
          </w:p>
        </w:tc>
        <w:tc>
          <w:tcPr>
            <w:tcW w:w="5528" w:type="dxa"/>
          </w:tcPr>
          <w:p w:rsidR="001D24C9" w:rsidRPr="00821FF4" w:rsidRDefault="001D24C9" w:rsidP="001D24C9">
            <w:pPr>
              <w:jc w:val="both"/>
              <w:rPr>
                <w:rFonts w:ascii="Times New Roman" w:eastAsia="Calibri" w:hAnsi="Times New Roman" w:cs="Times New Roman"/>
                <w:sz w:val="28"/>
                <w:szCs w:val="28"/>
              </w:rPr>
            </w:pPr>
            <w:r w:rsidRPr="00821FF4">
              <w:rPr>
                <w:rFonts w:ascii="Times New Roman" w:eastAsia="Arial" w:hAnsi="Times New Roman" w:cs="Times New Roman"/>
                <w:sz w:val="28"/>
                <w:szCs w:val="28"/>
              </w:rPr>
              <w:t>Гарантийный</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срок</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на</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результат</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выполненных</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работ</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составляет</w:t>
            </w:r>
            <w:r w:rsidRPr="00821FF4">
              <w:rPr>
                <w:rFonts w:ascii="Times New Roman" w:eastAsia="Times New Roman" w:hAnsi="Times New Roman" w:cs="Times New Roman"/>
                <w:sz w:val="28"/>
                <w:szCs w:val="28"/>
              </w:rPr>
              <w:t xml:space="preserve"> 24 </w:t>
            </w:r>
            <w:r w:rsidRPr="00821FF4">
              <w:rPr>
                <w:rFonts w:ascii="Times New Roman" w:eastAsia="Calibri" w:hAnsi="Times New Roman" w:cs="Times New Roman"/>
                <w:sz w:val="28"/>
                <w:szCs w:val="28"/>
              </w:rPr>
              <w:t>(двадцать четыре)</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месяца</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со</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дня</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подписания</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акта</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приемки</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выполненных</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работ.</w:t>
            </w:r>
          </w:p>
          <w:p w:rsidR="001D24C9" w:rsidRPr="00821FF4" w:rsidRDefault="001D24C9" w:rsidP="001D24C9">
            <w:pPr>
              <w:jc w:val="both"/>
              <w:rPr>
                <w:rFonts w:ascii="Times New Roman" w:eastAsia="Calibri" w:hAnsi="Times New Roman" w:cs="Times New Roman"/>
                <w:sz w:val="28"/>
                <w:szCs w:val="28"/>
              </w:rPr>
            </w:pPr>
            <w:r w:rsidRPr="00821FF4">
              <w:rPr>
                <w:rFonts w:ascii="Times New Roman" w:eastAsia="Calibri" w:hAnsi="Times New Roman" w:cs="Times New Roman"/>
                <w:sz w:val="28"/>
                <w:szCs w:val="28"/>
              </w:rPr>
              <w:t>Объем</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предоставления</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гарантий</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качества:</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на</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весь</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объем</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выполненных</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работ</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и</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использованные</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материалы.</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Дефекты,</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выявленные</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в</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течение</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гарантийного</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срока,</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устраняются</w:t>
            </w:r>
            <w:r w:rsidRPr="00821FF4">
              <w:rPr>
                <w:rFonts w:ascii="Times New Roman" w:eastAsia="Times New Roman" w:hAnsi="Times New Roman" w:cs="Times New Roman"/>
                <w:sz w:val="28"/>
                <w:szCs w:val="28"/>
              </w:rPr>
              <w:t xml:space="preserve"> </w:t>
            </w:r>
            <w:r w:rsidRPr="00821FF4">
              <w:rPr>
                <w:rFonts w:ascii="Times New Roman" w:hAnsi="Times New Roman" w:cs="Times New Roman"/>
                <w:sz w:val="28"/>
                <w:szCs w:val="28"/>
              </w:rPr>
              <w:t>Подрядчиком</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своими</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силами</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и</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за</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свой</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счет</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в</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согласованные</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с</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Заказчиком</w:t>
            </w:r>
            <w:r w:rsidRPr="00821FF4">
              <w:rPr>
                <w:rFonts w:ascii="Times New Roman" w:eastAsia="Times New Roman" w:hAnsi="Times New Roman" w:cs="Times New Roman"/>
                <w:sz w:val="28"/>
                <w:szCs w:val="28"/>
              </w:rPr>
              <w:t xml:space="preserve"> </w:t>
            </w:r>
            <w:r w:rsidRPr="00821FF4">
              <w:rPr>
                <w:rFonts w:ascii="Times New Roman" w:eastAsia="Calibri" w:hAnsi="Times New Roman" w:cs="Times New Roman"/>
                <w:sz w:val="28"/>
                <w:szCs w:val="28"/>
              </w:rPr>
              <w:t>сроки.</w:t>
            </w:r>
          </w:p>
          <w:p w:rsidR="001D24C9" w:rsidRPr="00821FF4" w:rsidRDefault="001D24C9" w:rsidP="001D24C9">
            <w:pPr>
              <w:jc w:val="both"/>
              <w:rPr>
                <w:rFonts w:ascii="Times New Roman" w:hAnsi="Times New Roman" w:cs="Times New Roman"/>
                <w:color w:val="FF0000"/>
                <w:sz w:val="28"/>
                <w:szCs w:val="28"/>
              </w:rPr>
            </w:pPr>
            <w:r w:rsidRPr="00821FF4">
              <w:rPr>
                <w:rFonts w:ascii="Times New Roman" w:eastAsia="Calibri" w:hAnsi="Times New Roman" w:cs="Times New Roman"/>
                <w:sz w:val="28"/>
                <w:szCs w:val="28"/>
              </w:rPr>
              <w:t>Подрядчик не несет ответственность за дефекты, вызванные не правильной эксплуатацией.</w:t>
            </w:r>
          </w:p>
        </w:tc>
      </w:tr>
    </w:tbl>
    <w:p w:rsidR="00A51D53" w:rsidRPr="00821FF4" w:rsidRDefault="00A51D53" w:rsidP="00710D0F">
      <w:pPr>
        <w:rPr>
          <w:rFonts w:ascii="Times New Roman" w:hAnsi="Times New Roman" w:cs="Times New Roman"/>
          <w:color w:val="000000"/>
          <w:sz w:val="2"/>
          <w:szCs w:val="2"/>
        </w:rPr>
      </w:pPr>
      <w:bookmarkStart w:id="1" w:name="dst100031"/>
      <w:bookmarkStart w:id="2" w:name="dst100032"/>
      <w:bookmarkEnd w:id="1"/>
      <w:bookmarkEnd w:id="2"/>
    </w:p>
    <w:p w:rsidR="00D94565" w:rsidRPr="00821FF4" w:rsidRDefault="00D94565" w:rsidP="003B47FE">
      <w:pPr>
        <w:tabs>
          <w:tab w:val="center" w:pos="4677"/>
          <w:tab w:val="left" w:pos="5311"/>
        </w:tabs>
        <w:jc w:val="right"/>
        <w:rPr>
          <w:rFonts w:ascii="Times New Roman" w:hAnsi="Times New Roman" w:cs="Times New Roman"/>
          <w:sz w:val="28"/>
          <w:szCs w:val="28"/>
        </w:rPr>
      </w:pPr>
    </w:p>
    <w:p w:rsidR="00D94565" w:rsidRPr="00821FF4" w:rsidRDefault="00D94565" w:rsidP="003B47FE">
      <w:pPr>
        <w:tabs>
          <w:tab w:val="center" w:pos="4677"/>
          <w:tab w:val="left" w:pos="5311"/>
        </w:tabs>
        <w:jc w:val="right"/>
        <w:rPr>
          <w:rFonts w:ascii="Times New Roman" w:hAnsi="Times New Roman" w:cs="Times New Roman"/>
          <w:sz w:val="28"/>
          <w:szCs w:val="28"/>
        </w:rPr>
      </w:pPr>
    </w:p>
    <w:p w:rsidR="00D94565" w:rsidRPr="00821FF4" w:rsidRDefault="00D94565" w:rsidP="003B47FE">
      <w:pPr>
        <w:tabs>
          <w:tab w:val="center" w:pos="4677"/>
          <w:tab w:val="left" w:pos="5311"/>
        </w:tabs>
        <w:jc w:val="right"/>
        <w:rPr>
          <w:rFonts w:ascii="Times New Roman" w:hAnsi="Times New Roman" w:cs="Times New Roman"/>
          <w:sz w:val="28"/>
          <w:szCs w:val="28"/>
        </w:rPr>
      </w:pPr>
    </w:p>
    <w:p w:rsidR="00D94565" w:rsidRPr="00821FF4" w:rsidRDefault="00D94565" w:rsidP="003B47FE">
      <w:pPr>
        <w:tabs>
          <w:tab w:val="center" w:pos="4677"/>
          <w:tab w:val="left" w:pos="5311"/>
        </w:tabs>
        <w:jc w:val="right"/>
        <w:rPr>
          <w:rFonts w:ascii="Times New Roman" w:hAnsi="Times New Roman" w:cs="Times New Roman"/>
          <w:sz w:val="28"/>
          <w:szCs w:val="28"/>
        </w:rPr>
      </w:pPr>
    </w:p>
    <w:p w:rsidR="00B56158" w:rsidRPr="00821FF4" w:rsidRDefault="00B56158" w:rsidP="00651E56">
      <w:pPr>
        <w:tabs>
          <w:tab w:val="center" w:pos="4677"/>
          <w:tab w:val="left" w:pos="5311"/>
        </w:tabs>
        <w:rPr>
          <w:rFonts w:ascii="Times New Roman" w:hAnsi="Times New Roman" w:cs="Times New Roman"/>
          <w:sz w:val="28"/>
          <w:szCs w:val="28"/>
        </w:rPr>
      </w:pPr>
    </w:p>
    <w:p w:rsidR="00CC7DD2" w:rsidRPr="00821FF4" w:rsidRDefault="00CC7DD2" w:rsidP="003B47FE">
      <w:pPr>
        <w:tabs>
          <w:tab w:val="center" w:pos="4677"/>
          <w:tab w:val="left" w:pos="5311"/>
        </w:tabs>
        <w:jc w:val="right"/>
        <w:rPr>
          <w:rFonts w:ascii="Times New Roman" w:hAnsi="Times New Roman" w:cs="Times New Roman"/>
          <w:sz w:val="28"/>
          <w:szCs w:val="28"/>
        </w:rPr>
      </w:pPr>
    </w:p>
    <w:p w:rsidR="003B47FE" w:rsidRPr="00821FF4" w:rsidRDefault="003B47FE" w:rsidP="003B47FE">
      <w:pPr>
        <w:tabs>
          <w:tab w:val="center" w:pos="4677"/>
          <w:tab w:val="left" w:pos="5311"/>
        </w:tabs>
        <w:jc w:val="right"/>
        <w:rPr>
          <w:rFonts w:ascii="Times New Roman" w:hAnsi="Times New Roman" w:cs="Times New Roman"/>
          <w:sz w:val="28"/>
          <w:szCs w:val="28"/>
        </w:rPr>
      </w:pPr>
      <w:r w:rsidRPr="00821FF4">
        <w:rPr>
          <w:rFonts w:ascii="Times New Roman" w:hAnsi="Times New Roman" w:cs="Times New Roman"/>
          <w:sz w:val="28"/>
          <w:szCs w:val="28"/>
        </w:rPr>
        <w:lastRenderedPageBreak/>
        <w:t>Приложение № 1 к техническому заданию</w:t>
      </w:r>
    </w:p>
    <w:p w:rsidR="003B47FE" w:rsidRPr="00821FF4" w:rsidRDefault="003B47FE" w:rsidP="003B47FE">
      <w:pPr>
        <w:autoSpaceDE w:val="0"/>
        <w:autoSpaceDN w:val="0"/>
        <w:adjustRightInd w:val="0"/>
        <w:jc w:val="center"/>
        <w:rPr>
          <w:rFonts w:ascii="Times New Roman" w:hAnsi="Times New Roman" w:cs="Times New Roman"/>
          <w:b/>
          <w:sz w:val="28"/>
          <w:szCs w:val="28"/>
        </w:rPr>
      </w:pPr>
    </w:p>
    <w:p w:rsidR="003B47FE" w:rsidRPr="00821FF4" w:rsidRDefault="003B47FE" w:rsidP="003B47FE">
      <w:pPr>
        <w:autoSpaceDE w:val="0"/>
        <w:autoSpaceDN w:val="0"/>
        <w:adjustRightInd w:val="0"/>
        <w:jc w:val="center"/>
        <w:rPr>
          <w:rFonts w:ascii="Times New Roman" w:hAnsi="Times New Roman" w:cs="Times New Roman"/>
          <w:b/>
          <w:sz w:val="28"/>
          <w:szCs w:val="28"/>
        </w:rPr>
      </w:pPr>
      <w:r w:rsidRPr="00821FF4">
        <w:rPr>
          <w:rFonts w:ascii="Times New Roman" w:hAnsi="Times New Roman" w:cs="Times New Roman"/>
          <w:b/>
          <w:sz w:val="28"/>
          <w:szCs w:val="28"/>
        </w:rPr>
        <w:t>Обоснование начальной (максимальной) цены договора</w:t>
      </w:r>
    </w:p>
    <w:p w:rsidR="003B47FE" w:rsidRPr="00821FF4" w:rsidRDefault="003B47FE" w:rsidP="003B47FE">
      <w:pPr>
        <w:ind w:left="-426" w:firstLine="426"/>
        <w:jc w:val="both"/>
        <w:rPr>
          <w:rFonts w:ascii="Times New Roman" w:hAnsi="Times New Roman" w:cs="Times New Roman"/>
          <w:sz w:val="28"/>
          <w:szCs w:val="28"/>
        </w:rPr>
      </w:pPr>
      <w:r w:rsidRPr="00821FF4">
        <w:rPr>
          <w:rFonts w:ascii="Times New Roman" w:hAnsi="Times New Roman" w:cs="Times New Roman"/>
          <w:sz w:val="28"/>
          <w:szCs w:val="28"/>
        </w:rPr>
        <w:t xml:space="preserve">1. Для обоснования начальной (максимальной) цены договора использовался метод сопоставимых рыночных цен (анализа рынка). </w:t>
      </w:r>
    </w:p>
    <w:p w:rsidR="003B47FE" w:rsidRPr="00821FF4" w:rsidRDefault="003B47FE" w:rsidP="003B47FE">
      <w:pPr>
        <w:ind w:left="-426" w:firstLine="426"/>
        <w:jc w:val="both"/>
        <w:rPr>
          <w:rFonts w:ascii="Times New Roman" w:hAnsi="Times New Roman" w:cs="Times New Roman"/>
          <w:sz w:val="28"/>
          <w:szCs w:val="28"/>
        </w:rPr>
      </w:pPr>
      <w:r w:rsidRPr="00821FF4">
        <w:rPr>
          <w:rFonts w:ascii="Times New Roman" w:hAnsi="Times New Roman" w:cs="Times New Roman"/>
          <w:sz w:val="28"/>
          <w:szCs w:val="28"/>
        </w:rPr>
        <w:t xml:space="preserve">2. Расчет начальной (максимальной) цены договора: </w:t>
      </w:r>
    </w:p>
    <w:p w:rsidR="003E73CB" w:rsidRPr="00821FF4" w:rsidRDefault="003E73CB" w:rsidP="000343D7">
      <w:pPr>
        <w:spacing w:after="0" w:line="240" w:lineRule="auto"/>
        <w:jc w:val="both"/>
        <w:rPr>
          <w:rFonts w:ascii="Times New Roman" w:hAnsi="Times New Roman" w:cs="Times New Roman"/>
          <w:sz w:val="28"/>
          <w:szCs w:val="28"/>
        </w:rPr>
      </w:pPr>
    </w:p>
    <w:tbl>
      <w:tblPr>
        <w:tblStyle w:val="a3"/>
        <w:tblW w:w="10037" w:type="dxa"/>
        <w:tblInd w:w="-431" w:type="dxa"/>
        <w:tblLook w:val="04A0" w:firstRow="1" w:lastRow="0" w:firstColumn="1" w:lastColumn="0" w:noHBand="0" w:noVBand="1"/>
      </w:tblPr>
      <w:tblGrid>
        <w:gridCol w:w="1135"/>
        <w:gridCol w:w="6067"/>
        <w:gridCol w:w="2835"/>
      </w:tblGrid>
      <w:tr w:rsidR="003E73CB" w:rsidRPr="00821FF4" w:rsidTr="003460EA">
        <w:tc>
          <w:tcPr>
            <w:tcW w:w="1135" w:type="dxa"/>
          </w:tcPr>
          <w:p w:rsidR="003E73CB" w:rsidRPr="00821FF4" w:rsidRDefault="003E73CB" w:rsidP="003460EA">
            <w:pPr>
              <w:jc w:val="center"/>
              <w:rPr>
                <w:rFonts w:ascii="Times New Roman" w:hAnsi="Times New Roman" w:cs="Times New Roman"/>
                <w:sz w:val="24"/>
                <w:szCs w:val="24"/>
              </w:rPr>
            </w:pPr>
            <w:r w:rsidRPr="00821FF4">
              <w:rPr>
                <w:rFonts w:ascii="Times New Roman" w:eastAsia="Times New Roman" w:hAnsi="Times New Roman" w:cs="Times New Roman"/>
                <w:color w:val="000000"/>
                <w:sz w:val="24"/>
                <w:szCs w:val="24"/>
              </w:rPr>
              <w:t>№ п/п</w:t>
            </w:r>
          </w:p>
        </w:tc>
        <w:tc>
          <w:tcPr>
            <w:tcW w:w="6067" w:type="dxa"/>
          </w:tcPr>
          <w:p w:rsidR="003E73CB" w:rsidRPr="00821FF4" w:rsidRDefault="003E73CB" w:rsidP="003460EA">
            <w:pPr>
              <w:jc w:val="center"/>
              <w:rPr>
                <w:rFonts w:ascii="Times New Roman" w:hAnsi="Times New Roman" w:cs="Times New Roman"/>
                <w:sz w:val="24"/>
                <w:szCs w:val="24"/>
              </w:rPr>
            </w:pPr>
            <w:r w:rsidRPr="00821FF4">
              <w:rPr>
                <w:rFonts w:ascii="Times New Roman" w:eastAsia="Times New Roman" w:hAnsi="Times New Roman" w:cs="Times New Roman"/>
                <w:color w:val="000000"/>
                <w:sz w:val="24"/>
                <w:szCs w:val="24"/>
              </w:rPr>
              <w:t>Предмет закупки</w:t>
            </w:r>
          </w:p>
        </w:tc>
        <w:tc>
          <w:tcPr>
            <w:tcW w:w="2835" w:type="dxa"/>
          </w:tcPr>
          <w:p w:rsidR="003E73CB" w:rsidRPr="00821FF4" w:rsidRDefault="003E73CB" w:rsidP="003460EA">
            <w:pPr>
              <w:jc w:val="center"/>
              <w:rPr>
                <w:rFonts w:ascii="Times New Roman" w:hAnsi="Times New Roman" w:cs="Times New Roman"/>
                <w:sz w:val="24"/>
                <w:szCs w:val="24"/>
              </w:rPr>
            </w:pPr>
            <w:r w:rsidRPr="00821FF4">
              <w:rPr>
                <w:rFonts w:ascii="Times New Roman" w:hAnsi="Times New Roman" w:cs="Times New Roman"/>
                <w:sz w:val="24"/>
                <w:szCs w:val="24"/>
              </w:rPr>
              <w:t>Стоимость (товара, работ, услуг), указанная в предложении (руб.)</w:t>
            </w:r>
          </w:p>
        </w:tc>
      </w:tr>
      <w:tr w:rsidR="003E73CB" w:rsidRPr="00821FF4" w:rsidTr="003460EA">
        <w:tc>
          <w:tcPr>
            <w:tcW w:w="1135" w:type="dxa"/>
          </w:tcPr>
          <w:p w:rsidR="003E73CB" w:rsidRPr="00821FF4" w:rsidRDefault="003E73CB" w:rsidP="003460EA">
            <w:pPr>
              <w:jc w:val="center"/>
              <w:rPr>
                <w:rFonts w:ascii="Times New Roman" w:hAnsi="Times New Roman" w:cs="Times New Roman"/>
                <w:sz w:val="24"/>
                <w:szCs w:val="24"/>
              </w:rPr>
            </w:pPr>
            <w:r w:rsidRPr="00821FF4">
              <w:rPr>
                <w:rFonts w:ascii="Times New Roman" w:hAnsi="Times New Roman" w:cs="Times New Roman"/>
                <w:sz w:val="24"/>
                <w:szCs w:val="24"/>
              </w:rPr>
              <w:t>1</w:t>
            </w:r>
          </w:p>
        </w:tc>
        <w:tc>
          <w:tcPr>
            <w:tcW w:w="6067" w:type="dxa"/>
          </w:tcPr>
          <w:p w:rsidR="003E73CB" w:rsidRPr="00821FF4" w:rsidRDefault="005610E1" w:rsidP="003460EA">
            <w:pPr>
              <w:rPr>
                <w:rFonts w:ascii="Times New Roman" w:hAnsi="Times New Roman" w:cs="Times New Roman"/>
                <w:sz w:val="28"/>
                <w:szCs w:val="28"/>
              </w:rPr>
            </w:pPr>
            <w:r w:rsidRPr="00821FF4">
              <w:rPr>
                <w:rFonts w:ascii="Times New Roman" w:hAnsi="Times New Roman" w:cs="Times New Roman"/>
                <w:sz w:val="28"/>
                <w:szCs w:val="28"/>
              </w:rPr>
              <w:t>Выполнение работ по бурению и устройству наблюдательных скважин</w:t>
            </w:r>
          </w:p>
        </w:tc>
        <w:tc>
          <w:tcPr>
            <w:tcW w:w="2835" w:type="dxa"/>
          </w:tcPr>
          <w:p w:rsidR="003E73CB" w:rsidRPr="00821FF4" w:rsidRDefault="00D227CF" w:rsidP="0086349C">
            <w:pPr>
              <w:jc w:val="center"/>
              <w:rPr>
                <w:rFonts w:ascii="Times New Roman" w:hAnsi="Times New Roman" w:cs="Times New Roman"/>
                <w:sz w:val="28"/>
                <w:szCs w:val="28"/>
              </w:rPr>
            </w:pPr>
            <w:r w:rsidRPr="00821FF4">
              <w:rPr>
                <w:rFonts w:ascii="Times New Roman" w:hAnsi="Times New Roman" w:cs="Times New Roman"/>
                <w:sz w:val="28"/>
                <w:szCs w:val="28"/>
              </w:rPr>
              <w:t>1 550 000,00</w:t>
            </w:r>
          </w:p>
        </w:tc>
      </w:tr>
    </w:tbl>
    <w:p w:rsidR="003E73CB" w:rsidRPr="00821FF4" w:rsidRDefault="003E73CB" w:rsidP="003E73CB">
      <w:pPr>
        <w:spacing w:after="0" w:line="240" w:lineRule="auto"/>
        <w:ind w:left="-426" w:firstLine="426"/>
        <w:jc w:val="both"/>
        <w:rPr>
          <w:rFonts w:ascii="Times New Roman" w:hAnsi="Times New Roman" w:cs="Times New Roman"/>
          <w:sz w:val="28"/>
          <w:szCs w:val="28"/>
        </w:rPr>
      </w:pPr>
    </w:p>
    <w:p w:rsidR="003E73CB" w:rsidRPr="00821FF4" w:rsidRDefault="003E73CB" w:rsidP="003E73CB">
      <w:pPr>
        <w:pStyle w:val="ConsPlusNormal"/>
        <w:ind w:left="-426" w:firstLine="0"/>
        <w:jc w:val="both"/>
        <w:rPr>
          <w:rFonts w:ascii="Times New Roman" w:eastAsiaTheme="minorHAnsi" w:hAnsi="Times New Roman" w:cs="Times New Roman"/>
          <w:sz w:val="28"/>
          <w:szCs w:val="28"/>
          <w:lang w:eastAsia="en-US"/>
        </w:rPr>
      </w:pPr>
      <w:r w:rsidRPr="00821FF4">
        <w:rPr>
          <w:rFonts w:ascii="Times New Roman" w:eastAsiaTheme="minorHAnsi" w:hAnsi="Times New Roman" w:cs="Times New Roman"/>
          <w:sz w:val="28"/>
          <w:szCs w:val="28"/>
          <w:lang w:eastAsia="en-US"/>
        </w:rPr>
        <w:t xml:space="preserve">В качестве начальной (максимальной) цены договора использована цена </w:t>
      </w:r>
      <w:r w:rsidR="00D227CF" w:rsidRPr="00821FF4">
        <w:rPr>
          <w:rFonts w:ascii="Times New Roman" w:hAnsi="Times New Roman" w:cs="Times New Roman"/>
          <w:sz w:val="28"/>
          <w:szCs w:val="28"/>
        </w:rPr>
        <w:t>1 550 000,00</w:t>
      </w:r>
      <w:r w:rsidR="00375A73" w:rsidRPr="00821FF4">
        <w:rPr>
          <w:rFonts w:ascii="Times New Roman" w:hAnsi="Times New Roman" w:cs="Times New Roman"/>
          <w:sz w:val="28"/>
          <w:szCs w:val="28"/>
        </w:rPr>
        <w:t xml:space="preserve"> </w:t>
      </w:r>
      <w:r w:rsidRPr="00821FF4">
        <w:rPr>
          <w:rFonts w:ascii="Times New Roman" w:eastAsiaTheme="minorHAnsi" w:hAnsi="Times New Roman" w:cs="Times New Roman"/>
          <w:sz w:val="28"/>
          <w:szCs w:val="28"/>
          <w:lang w:eastAsia="en-US"/>
        </w:rPr>
        <w:t>руб.</w:t>
      </w:r>
    </w:p>
    <w:p w:rsidR="00932359" w:rsidRPr="00821FF4" w:rsidRDefault="00932359" w:rsidP="00A51D53">
      <w:pPr>
        <w:shd w:val="clear" w:color="auto" w:fill="FFFFFF"/>
        <w:spacing w:line="262" w:lineRule="atLeast"/>
        <w:ind w:firstLine="547"/>
        <w:jc w:val="right"/>
        <w:rPr>
          <w:rFonts w:ascii="Times New Roman" w:hAnsi="Times New Roman" w:cs="Times New Roman"/>
          <w:color w:val="000000"/>
          <w:sz w:val="28"/>
          <w:szCs w:val="28"/>
        </w:rPr>
      </w:pPr>
    </w:p>
    <w:p w:rsidR="00E5154A" w:rsidRPr="00821FF4" w:rsidRDefault="00E5154A" w:rsidP="00A51D53">
      <w:pPr>
        <w:shd w:val="clear" w:color="auto" w:fill="FFFFFF"/>
        <w:spacing w:line="262" w:lineRule="atLeast"/>
        <w:ind w:firstLine="547"/>
        <w:jc w:val="right"/>
        <w:rPr>
          <w:rFonts w:ascii="Times New Roman" w:hAnsi="Times New Roman" w:cs="Times New Roman"/>
          <w:color w:val="000000"/>
          <w:sz w:val="28"/>
          <w:szCs w:val="28"/>
        </w:rPr>
      </w:pPr>
    </w:p>
    <w:p w:rsidR="005D7ADA" w:rsidRPr="00821FF4" w:rsidRDefault="005D7ADA" w:rsidP="00A51D53">
      <w:pPr>
        <w:shd w:val="clear" w:color="auto" w:fill="FFFFFF"/>
        <w:spacing w:line="262" w:lineRule="atLeast"/>
        <w:ind w:firstLine="547"/>
        <w:jc w:val="right"/>
        <w:rPr>
          <w:rFonts w:ascii="Times New Roman" w:hAnsi="Times New Roman" w:cs="Times New Roman"/>
          <w:color w:val="000000"/>
          <w:sz w:val="28"/>
          <w:szCs w:val="28"/>
        </w:rPr>
      </w:pPr>
    </w:p>
    <w:p w:rsidR="005D7ADA" w:rsidRPr="00821FF4" w:rsidRDefault="005D7ADA" w:rsidP="00A51D53">
      <w:pPr>
        <w:shd w:val="clear" w:color="auto" w:fill="FFFFFF"/>
        <w:spacing w:line="262" w:lineRule="atLeast"/>
        <w:ind w:firstLine="547"/>
        <w:jc w:val="right"/>
        <w:rPr>
          <w:rFonts w:ascii="Times New Roman" w:hAnsi="Times New Roman" w:cs="Times New Roman"/>
          <w:color w:val="000000"/>
          <w:sz w:val="28"/>
          <w:szCs w:val="28"/>
        </w:rPr>
      </w:pPr>
    </w:p>
    <w:p w:rsidR="00B74E34" w:rsidRPr="00821FF4" w:rsidRDefault="00B74E34" w:rsidP="00A51D53">
      <w:pPr>
        <w:shd w:val="clear" w:color="auto" w:fill="FFFFFF"/>
        <w:spacing w:line="262" w:lineRule="atLeast"/>
        <w:ind w:firstLine="547"/>
        <w:jc w:val="right"/>
        <w:rPr>
          <w:rFonts w:ascii="Times New Roman" w:hAnsi="Times New Roman" w:cs="Times New Roman"/>
          <w:color w:val="000000"/>
          <w:sz w:val="28"/>
          <w:szCs w:val="28"/>
        </w:rPr>
      </w:pPr>
    </w:p>
    <w:p w:rsidR="00B74E34" w:rsidRPr="00821FF4" w:rsidRDefault="00B74E34" w:rsidP="00A51D53">
      <w:pPr>
        <w:shd w:val="clear" w:color="auto" w:fill="FFFFFF"/>
        <w:spacing w:line="262" w:lineRule="atLeast"/>
        <w:ind w:firstLine="547"/>
        <w:jc w:val="right"/>
        <w:rPr>
          <w:rFonts w:ascii="Times New Roman" w:hAnsi="Times New Roman" w:cs="Times New Roman"/>
          <w:color w:val="000000"/>
          <w:sz w:val="28"/>
          <w:szCs w:val="28"/>
        </w:rPr>
      </w:pPr>
    </w:p>
    <w:p w:rsidR="00B56158" w:rsidRPr="00821FF4" w:rsidRDefault="00B56158" w:rsidP="00A51D53">
      <w:pPr>
        <w:shd w:val="clear" w:color="auto" w:fill="FFFFFF"/>
        <w:spacing w:line="262" w:lineRule="atLeast"/>
        <w:ind w:firstLine="547"/>
        <w:jc w:val="right"/>
        <w:rPr>
          <w:rFonts w:ascii="Times New Roman" w:hAnsi="Times New Roman" w:cs="Times New Roman"/>
          <w:color w:val="000000"/>
          <w:sz w:val="28"/>
          <w:szCs w:val="28"/>
        </w:rPr>
      </w:pPr>
    </w:p>
    <w:p w:rsidR="00B56158" w:rsidRPr="00821FF4" w:rsidRDefault="00B56158" w:rsidP="00A51D53">
      <w:pPr>
        <w:shd w:val="clear" w:color="auto" w:fill="FFFFFF"/>
        <w:spacing w:line="262" w:lineRule="atLeast"/>
        <w:ind w:firstLine="547"/>
        <w:jc w:val="right"/>
        <w:rPr>
          <w:rFonts w:ascii="Times New Roman" w:hAnsi="Times New Roman" w:cs="Times New Roman"/>
          <w:color w:val="000000"/>
          <w:sz w:val="28"/>
          <w:szCs w:val="28"/>
        </w:rPr>
      </w:pPr>
    </w:p>
    <w:p w:rsidR="00B56158" w:rsidRPr="00821FF4" w:rsidRDefault="00B56158" w:rsidP="00A51D53">
      <w:pPr>
        <w:shd w:val="clear" w:color="auto" w:fill="FFFFFF"/>
        <w:spacing w:line="262" w:lineRule="atLeast"/>
        <w:ind w:firstLine="547"/>
        <w:jc w:val="right"/>
        <w:rPr>
          <w:rFonts w:ascii="Times New Roman" w:hAnsi="Times New Roman" w:cs="Times New Roman"/>
          <w:color w:val="000000"/>
          <w:sz w:val="28"/>
          <w:szCs w:val="28"/>
        </w:rPr>
      </w:pPr>
    </w:p>
    <w:p w:rsidR="00B56158" w:rsidRPr="00821FF4" w:rsidRDefault="00B56158" w:rsidP="00A51D53">
      <w:pPr>
        <w:shd w:val="clear" w:color="auto" w:fill="FFFFFF"/>
        <w:spacing w:line="262" w:lineRule="atLeast"/>
        <w:ind w:firstLine="547"/>
        <w:jc w:val="right"/>
        <w:rPr>
          <w:rFonts w:ascii="Times New Roman" w:hAnsi="Times New Roman" w:cs="Times New Roman"/>
          <w:color w:val="000000"/>
          <w:sz w:val="28"/>
          <w:szCs w:val="28"/>
        </w:rPr>
      </w:pPr>
    </w:p>
    <w:p w:rsidR="00B56158" w:rsidRPr="00821FF4" w:rsidRDefault="00B56158" w:rsidP="00A51D53">
      <w:pPr>
        <w:shd w:val="clear" w:color="auto" w:fill="FFFFFF"/>
        <w:spacing w:line="262" w:lineRule="atLeast"/>
        <w:ind w:firstLine="547"/>
        <w:jc w:val="right"/>
        <w:rPr>
          <w:rFonts w:ascii="Times New Roman" w:hAnsi="Times New Roman" w:cs="Times New Roman"/>
          <w:color w:val="000000"/>
          <w:sz w:val="28"/>
          <w:szCs w:val="28"/>
        </w:rPr>
      </w:pPr>
    </w:p>
    <w:p w:rsidR="00B56158" w:rsidRPr="00821FF4" w:rsidRDefault="00B56158" w:rsidP="00A51D53">
      <w:pPr>
        <w:shd w:val="clear" w:color="auto" w:fill="FFFFFF"/>
        <w:spacing w:line="262" w:lineRule="atLeast"/>
        <w:ind w:firstLine="547"/>
        <w:jc w:val="right"/>
        <w:rPr>
          <w:rFonts w:ascii="Times New Roman" w:hAnsi="Times New Roman" w:cs="Times New Roman"/>
          <w:color w:val="000000"/>
          <w:sz w:val="28"/>
          <w:szCs w:val="28"/>
        </w:rPr>
      </w:pPr>
    </w:p>
    <w:p w:rsidR="00081B66" w:rsidRPr="00821FF4" w:rsidRDefault="00081B66" w:rsidP="00A51D53">
      <w:pPr>
        <w:shd w:val="clear" w:color="auto" w:fill="FFFFFF"/>
        <w:spacing w:line="262" w:lineRule="atLeast"/>
        <w:ind w:firstLine="547"/>
        <w:jc w:val="right"/>
        <w:rPr>
          <w:rFonts w:ascii="Times New Roman" w:hAnsi="Times New Roman" w:cs="Times New Roman"/>
          <w:color w:val="000000"/>
          <w:sz w:val="28"/>
          <w:szCs w:val="28"/>
        </w:rPr>
      </w:pPr>
    </w:p>
    <w:p w:rsidR="00081B66" w:rsidRPr="00821FF4" w:rsidRDefault="00081B66" w:rsidP="00A51D53">
      <w:pPr>
        <w:shd w:val="clear" w:color="auto" w:fill="FFFFFF"/>
        <w:spacing w:line="262" w:lineRule="atLeast"/>
        <w:ind w:firstLine="547"/>
        <w:jc w:val="right"/>
        <w:rPr>
          <w:rFonts w:ascii="Times New Roman" w:hAnsi="Times New Roman" w:cs="Times New Roman"/>
          <w:color w:val="000000"/>
          <w:sz w:val="28"/>
          <w:szCs w:val="28"/>
        </w:rPr>
      </w:pPr>
    </w:p>
    <w:p w:rsidR="00081B66" w:rsidRPr="00821FF4" w:rsidRDefault="00081B66" w:rsidP="00DA1A1D">
      <w:pPr>
        <w:shd w:val="clear" w:color="auto" w:fill="FFFFFF"/>
        <w:spacing w:line="262" w:lineRule="atLeast"/>
        <w:rPr>
          <w:rFonts w:ascii="Times New Roman" w:hAnsi="Times New Roman" w:cs="Times New Roman"/>
          <w:color w:val="000000"/>
          <w:sz w:val="28"/>
          <w:szCs w:val="28"/>
        </w:rPr>
      </w:pPr>
    </w:p>
    <w:p w:rsidR="00CA28A9" w:rsidRPr="00821FF4" w:rsidRDefault="00CA28A9" w:rsidP="00DA1A1D">
      <w:pPr>
        <w:shd w:val="clear" w:color="auto" w:fill="FFFFFF"/>
        <w:spacing w:line="262" w:lineRule="atLeast"/>
        <w:rPr>
          <w:rFonts w:ascii="Times New Roman" w:hAnsi="Times New Roman" w:cs="Times New Roman"/>
          <w:color w:val="000000"/>
          <w:sz w:val="28"/>
          <w:szCs w:val="28"/>
        </w:rPr>
      </w:pPr>
    </w:p>
    <w:p w:rsidR="00A51D53" w:rsidRPr="00821FF4" w:rsidRDefault="00A51D53" w:rsidP="002C4DDE">
      <w:pPr>
        <w:shd w:val="clear" w:color="auto" w:fill="FFFFFF"/>
        <w:spacing w:line="262" w:lineRule="atLeast"/>
        <w:jc w:val="right"/>
        <w:rPr>
          <w:rFonts w:ascii="Times New Roman" w:hAnsi="Times New Roman" w:cs="Times New Roman"/>
          <w:color w:val="000000"/>
          <w:sz w:val="28"/>
          <w:szCs w:val="28"/>
        </w:rPr>
      </w:pPr>
      <w:r w:rsidRPr="00821FF4">
        <w:rPr>
          <w:rFonts w:ascii="Times New Roman" w:hAnsi="Times New Roman" w:cs="Times New Roman"/>
          <w:color w:val="000000"/>
          <w:sz w:val="28"/>
          <w:szCs w:val="28"/>
        </w:rPr>
        <w:lastRenderedPageBreak/>
        <w:t xml:space="preserve">Приложение № </w:t>
      </w:r>
      <w:r w:rsidR="003B47FE" w:rsidRPr="00821FF4">
        <w:rPr>
          <w:rFonts w:ascii="Times New Roman" w:hAnsi="Times New Roman" w:cs="Times New Roman"/>
          <w:color w:val="000000"/>
          <w:sz w:val="28"/>
          <w:szCs w:val="28"/>
        </w:rPr>
        <w:t>2</w:t>
      </w:r>
      <w:r w:rsidRPr="00821FF4">
        <w:rPr>
          <w:rFonts w:ascii="Times New Roman" w:hAnsi="Times New Roman" w:cs="Times New Roman"/>
          <w:color w:val="000000"/>
          <w:sz w:val="28"/>
          <w:szCs w:val="28"/>
        </w:rPr>
        <w:t xml:space="preserve"> к техническому заданию</w:t>
      </w:r>
    </w:p>
    <w:p w:rsidR="00C218F3" w:rsidRPr="00821FF4" w:rsidRDefault="00C218F3" w:rsidP="00C218F3">
      <w:pPr>
        <w:autoSpaceDE w:val="0"/>
        <w:autoSpaceDN w:val="0"/>
        <w:adjustRightInd w:val="0"/>
        <w:spacing w:after="0" w:line="240" w:lineRule="auto"/>
        <w:jc w:val="both"/>
        <w:rPr>
          <w:rFonts w:ascii="Times New Roman" w:eastAsia="Times New Roman" w:hAnsi="Times New Roman"/>
          <w:sz w:val="2"/>
          <w:szCs w:val="2"/>
        </w:rPr>
      </w:pPr>
    </w:p>
    <w:p w:rsidR="00087675" w:rsidRPr="00821FF4" w:rsidRDefault="00087675" w:rsidP="00087675">
      <w:pPr>
        <w:shd w:val="clear" w:color="auto" w:fill="FFFFFF"/>
        <w:spacing w:line="262" w:lineRule="atLeast"/>
        <w:ind w:firstLine="547"/>
        <w:jc w:val="center"/>
        <w:rPr>
          <w:rFonts w:ascii="Times New Roman" w:hAnsi="Times New Roman" w:cs="Times New Roman"/>
          <w:color w:val="000000"/>
          <w:sz w:val="28"/>
          <w:szCs w:val="28"/>
        </w:rPr>
      </w:pPr>
      <w:r w:rsidRPr="00821FF4">
        <w:rPr>
          <w:rFonts w:ascii="Times New Roman" w:hAnsi="Times New Roman" w:cs="Times New Roman"/>
          <w:b/>
          <w:sz w:val="28"/>
          <w:szCs w:val="28"/>
        </w:rPr>
        <w:t>Вид и объем выполняемых работ.</w:t>
      </w:r>
    </w:p>
    <w:tbl>
      <w:tblPr>
        <w:tblStyle w:val="41"/>
        <w:tblW w:w="5000" w:type="pct"/>
        <w:tblLayout w:type="fixed"/>
        <w:tblLook w:val="04A0" w:firstRow="1" w:lastRow="0" w:firstColumn="1" w:lastColumn="0" w:noHBand="0" w:noVBand="1"/>
      </w:tblPr>
      <w:tblGrid>
        <w:gridCol w:w="657"/>
        <w:gridCol w:w="5953"/>
        <w:gridCol w:w="1763"/>
        <w:gridCol w:w="1198"/>
      </w:tblGrid>
      <w:tr w:rsidR="00087675" w:rsidRPr="00821FF4" w:rsidTr="00EB33E2">
        <w:tc>
          <w:tcPr>
            <w:tcW w:w="343" w:type="pct"/>
          </w:tcPr>
          <w:p w:rsidR="00087675" w:rsidRPr="00821FF4" w:rsidRDefault="00087675" w:rsidP="00087675">
            <w:pPr>
              <w:tabs>
                <w:tab w:val="center" w:pos="4677"/>
                <w:tab w:val="left" w:pos="5311"/>
              </w:tabs>
              <w:jc w:val="center"/>
              <w:rPr>
                <w:rFonts w:ascii="Times New Roman" w:hAnsi="Times New Roman" w:cs="Times New Roman"/>
                <w:b/>
                <w:sz w:val="28"/>
                <w:szCs w:val="28"/>
              </w:rPr>
            </w:pPr>
            <w:r w:rsidRPr="00821FF4">
              <w:rPr>
                <w:rFonts w:ascii="Times New Roman" w:hAnsi="Times New Roman" w:cs="Times New Roman"/>
                <w:b/>
                <w:sz w:val="28"/>
                <w:szCs w:val="28"/>
              </w:rPr>
              <w:t>№ п/п</w:t>
            </w:r>
          </w:p>
        </w:tc>
        <w:tc>
          <w:tcPr>
            <w:tcW w:w="3110" w:type="pct"/>
          </w:tcPr>
          <w:p w:rsidR="00087675" w:rsidRPr="00821FF4" w:rsidRDefault="00087675" w:rsidP="00087675">
            <w:pPr>
              <w:tabs>
                <w:tab w:val="center" w:pos="4677"/>
                <w:tab w:val="left" w:pos="5311"/>
              </w:tabs>
              <w:jc w:val="center"/>
              <w:rPr>
                <w:rFonts w:ascii="Times New Roman" w:hAnsi="Times New Roman" w:cs="Times New Roman"/>
                <w:b/>
                <w:sz w:val="28"/>
                <w:szCs w:val="28"/>
              </w:rPr>
            </w:pPr>
            <w:r w:rsidRPr="00821FF4">
              <w:rPr>
                <w:rFonts w:ascii="Times New Roman" w:hAnsi="Times New Roman" w:cs="Times New Roman"/>
                <w:b/>
                <w:sz w:val="28"/>
                <w:szCs w:val="28"/>
              </w:rPr>
              <w:t>Наименование</w:t>
            </w:r>
          </w:p>
        </w:tc>
        <w:tc>
          <w:tcPr>
            <w:tcW w:w="921" w:type="pct"/>
          </w:tcPr>
          <w:p w:rsidR="00087675" w:rsidRPr="00821FF4" w:rsidRDefault="00087675" w:rsidP="00087675">
            <w:pPr>
              <w:tabs>
                <w:tab w:val="center" w:pos="4677"/>
                <w:tab w:val="left" w:pos="5311"/>
              </w:tabs>
              <w:jc w:val="center"/>
              <w:rPr>
                <w:rFonts w:ascii="Times New Roman" w:hAnsi="Times New Roman" w:cs="Times New Roman"/>
                <w:b/>
                <w:sz w:val="28"/>
                <w:szCs w:val="28"/>
              </w:rPr>
            </w:pPr>
            <w:r w:rsidRPr="00821FF4">
              <w:rPr>
                <w:rFonts w:ascii="Times New Roman" w:hAnsi="Times New Roman" w:cs="Times New Roman"/>
                <w:b/>
                <w:sz w:val="28"/>
                <w:szCs w:val="28"/>
              </w:rPr>
              <w:t>Ед. изм.</w:t>
            </w:r>
          </w:p>
        </w:tc>
        <w:tc>
          <w:tcPr>
            <w:tcW w:w="626" w:type="pct"/>
          </w:tcPr>
          <w:p w:rsidR="00087675" w:rsidRPr="00821FF4" w:rsidRDefault="00087675" w:rsidP="00087675">
            <w:pPr>
              <w:tabs>
                <w:tab w:val="center" w:pos="4677"/>
                <w:tab w:val="left" w:pos="5311"/>
              </w:tabs>
              <w:jc w:val="center"/>
              <w:rPr>
                <w:rFonts w:ascii="Times New Roman" w:hAnsi="Times New Roman" w:cs="Times New Roman"/>
                <w:b/>
                <w:sz w:val="28"/>
                <w:szCs w:val="28"/>
              </w:rPr>
            </w:pPr>
            <w:r w:rsidRPr="00821FF4">
              <w:rPr>
                <w:rFonts w:ascii="Times New Roman" w:hAnsi="Times New Roman" w:cs="Times New Roman"/>
                <w:b/>
                <w:sz w:val="28"/>
                <w:szCs w:val="28"/>
              </w:rPr>
              <w:t>Кол-во</w:t>
            </w:r>
          </w:p>
        </w:tc>
      </w:tr>
      <w:tr w:rsidR="00087675" w:rsidRPr="00821FF4" w:rsidTr="00EB33E2">
        <w:tc>
          <w:tcPr>
            <w:tcW w:w="5000" w:type="pct"/>
            <w:gridSpan w:val="4"/>
          </w:tcPr>
          <w:p w:rsidR="00087675" w:rsidRPr="00821FF4" w:rsidRDefault="00087675" w:rsidP="00087675">
            <w:pPr>
              <w:jc w:val="center"/>
              <w:rPr>
                <w:rFonts w:ascii="Times New Roman" w:eastAsia="Times New Roman" w:hAnsi="Times New Roman" w:cs="Times New Roman"/>
                <w:b/>
                <w:color w:val="000000"/>
                <w:sz w:val="24"/>
                <w:szCs w:val="24"/>
              </w:rPr>
            </w:pPr>
            <w:r w:rsidRPr="00821FF4">
              <w:rPr>
                <w:rFonts w:ascii="Times New Roman" w:eastAsia="Times New Roman" w:hAnsi="Times New Roman" w:cs="Times New Roman"/>
                <w:b/>
                <w:color w:val="000000"/>
                <w:sz w:val="24"/>
                <w:szCs w:val="24"/>
              </w:rPr>
              <w:t>Работы по бурению и устройству 6-ти наблюдательных скважин</w:t>
            </w:r>
          </w:p>
        </w:tc>
      </w:tr>
      <w:tr w:rsidR="00087675" w:rsidRPr="00821FF4" w:rsidTr="00EB33E2">
        <w:trPr>
          <w:trHeight w:val="371"/>
        </w:trPr>
        <w:tc>
          <w:tcPr>
            <w:tcW w:w="343" w:type="pct"/>
          </w:tcPr>
          <w:p w:rsidR="00087675" w:rsidRPr="00821FF4" w:rsidRDefault="00087675" w:rsidP="00087675">
            <w:pPr>
              <w:numPr>
                <w:ilvl w:val="0"/>
                <w:numId w:val="25"/>
              </w:numPr>
              <w:jc w:val="center"/>
              <w:rPr>
                <w:rFonts w:ascii="Times New Roman"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087675" w:rsidRPr="00821FF4" w:rsidRDefault="00087675" w:rsidP="00087675">
            <w:pP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Механическое вращательное бурение скважины, диаметром 125мм, глубина не менее 20 м не более 30 м</w:t>
            </w:r>
          </w:p>
        </w:tc>
        <w:tc>
          <w:tcPr>
            <w:tcW w:w="921" w:type="pct"/>
            <w:tcBorders>
              <w:top w:val="single" w:sz="4" w:space="0" w:color="000000"/>
              <w:left w:val="single" w:sz="4" w:space="0" w:color="000000"/>
              <w:bottom w:val="single" w:sz="4" w:space="0" w:color="000000"/>
              <w:right w:val="nil"/>
            </w:tcBorders>
          </w:tcPr>
          <w:p w:rsidR="00087675" w:rsidRPr="00821FF4" w:rsidRDefault="00087675" w:rsidP="00087675">
            <w:pPr>
              <w:jc w:val="cente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ед.</w:t>
            </w:r>
          </w:p>
        </w:tc>
        <w:tc>
          <w:tcPr>
            <w:tcW w:w="626" w:type="pct"/>
            <w:tcBorders>
              <w:top w:val="single" w:sz="4" w:space="0" w:color="000000"/>
              <w:left w:val="single" w:sz="4" w:space="0" w:color="000000"/>
              <w:bottom w:val="single" w:sz="4" w:space="0" w:color="000000"/>
              <w:right w:val="single" w:sz="4" w:space="0" w:color="000000"/>
            </w:tcBorders>
          </w:tcPr>
          <w:p w:rsidR="00087675" w:rsidRPr="00821FF4" w:rsidRDefault="00087675" w:rsidP="00087675">
            <w:pPr>
              <w:jc w:val="cente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6</w:t>
            </w:r>
          </w:p>
        </w:tc>
      </w:tr>
      <w:tr w:rsidR="00087675" w:rsidRPr="00821FF4" w:rsidTr="00EB33E2">
        <w:trPr>
          <w:trHeight w:val="395"/>
        </w:trPr>
        <w:tc>
          <w:tcPr>
            <w:tcW w:w="343" w:type="pct"/>
          </w:tcPr>
          <w:p w:rsidR="00087675" w:rsidRPr="00821FF4" w:rsidRDefault="00087675" w:rsidP="00087675">
            <w:pPr>
              <w:numPr>
                <w:ilvl w:val="0"/>
                <w:numId w:val="25"/>
              </w:numPr>
              <w:jc w:val="center"/>
              <w:rPr>
                <w:rFonts w:ascii="Times New Roman"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087675" w:rsidRPr="00821FF4" w:rsidRDefault="00087675" w:rsidP="00087675">
            <w:pP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Изготовление фильтра диаметром 125 мм при однократном использовании</w:t>
            </w:r>
          </w:p>
        </w:tc>
        <w:tc>
          <w:tcPr>
            <w:tcW w:w="921" w:type="pct"/>
            <w:tcBorders>
              <w:top w:val="single" w:sz="4" w:space="0" w:color="000000"/>
              <w:left w:val="single" w:sz="4" w:space="0" w:color="000000"/>
              <w:bottom w:val="single" w:sz="4" w:space="0" w:color="000000"/>
              <w:right w:val="nil"/>
            </w:tcBorders>
          </w:tcPr>
          <w:p w:rsidR="00087675" w:rsidRPr="00821FF4" w:rsidRDefault="00087675" w:rsidP="00087675">
            <w:pPr>
              <w:jc w:val="cente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ед.</w:t>
            </w:r>
          </w:p>
        </w:tc>
        <w:tc>
          <w:tcPr>
            <w:tcW w:w="626" w:type="pct"/>
            <w:tcBorders>
              <w:top w:val="single" w:sz="4" w:space="0" w:color="000000"/>
              <w:left w:val="single" w:sz="4" w:space="0" w:color="000000"/>
              <w:bottom w:val="single" w:sz="4" w:space="0" w:color="000000"/>
              <w:right w:val="single" w:sz="4" w:space="0" w:color="000000"/>
            </w:tcBorders>
          </w:tcPr>
          <w:p w:rsidR="00087675" w:rsidRPr="00821FF4" w:rsidRDefault="00087675" w:rsidP="00087675">
            <w:pPr>
              <w:jc w:val="cente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6</w:t>
            </w:r>
          </w:p>
        </w:tc>
      </w:tr>
      <w:tr w:rsidR="00087675" w:rsidRPr="00821FF4" w:rsidTr="00EB33E2">
        <w:trPr>
          <w:trHeight w:val="395"/>
        </w:trPr>
        <w:tc>
          <w:tcPr>
            <w:tcW w:w="343" w:type="pct"/>
          </w:tcPr>
          <w:p w:rsidR="00087675" w:rsidRPr="00821FF4" w:rsidRDefault="00087675" w:rsidP="00087675">
            <w:pPr>
              <w:numPr>
                <w:ilvl w:val="0"/>
                <w:numId w:val="25"/>
              </w:numPr>
              <w:jc w:val="center"/>
              <w:rPr>
                <w:rFonts w:ascii="Times New Roman"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087675" w:rsidRPr="00821FF4" w:rsidRDefault="00087675" w:rsidP="00087675">
            <w:pP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Установка фильтровой колонны диаметром 125 мм</w:t>
            </w:r>
          </w:p>
        </w:tc>
        <w:tc>
          <w:tcPr>
            <w:tcW w:w="921" w:type="pct"/>
            <w:tcBorders>
              <w:top w:val="single" w:sz="4" w:space="0" w:color="000000"/>
              <w:left w:val="single" w:sz="4" w:space="0" w:color="000000"/>
              <w:bottom w:val="single" w:sz="4" w:space="0" w:color="000000"/>
              <w:right w:val="nil"/>
            </w:tcBorders>
          </w:tcPr>
          <w:p w:rsidR="00087675" w:rsidRPr="00821FF4" w:rsidRDefault="00087675" w:rsidP="00087675">
            <w:pPr>
              <w:jc w:val="cente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колонна</w:t>
            </w:r>
          </w:p>
        </w:tc>
        <w:tc>
          <w:tcPr>
            <w:tcW w:w="626" w:type="pct"/>
            <w:tcBorders>
              <w:top w:val="single" w:sz="4" w:space="0" w:color="000000"/>
              <w:left w:val="single" w:sz="4" w:space="0" w:color="000000"/>
              <w:bottom w:val="single" w:sz="4" w:space="0" w:color="000000"/>
              <w:right w:val="single" w:sz="4" w:space="0" w:color="000000"/>
            </w:tcBorders>
          </w:tcPr>
          <w:p w:rsidR="00087675" w:rsidRPr="00821FF4" w:rsidRDefault="00087675" w:rsidP="00087675">
            <w:pPr>
              <w:jc w:val="cente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6</w:t>
            </w:r>
          </w:p>
        </w:tc>
      </w:tr>
      <w:tr w:rsidR="00087675" w:rsidRPr="00821FF4" w:rsidTr="00EB33E2">
        <w:trPr>
          <w:trHeight w:val="395"/>
        </w:trPr>
        <w:tc>
          <w:tcPr>
            <w:tcW w:w="343" w:type="pct"/>
          </w:tcPr>
          <w:p w:rsidR="00087675" w:rsidRPr="00821FF4" w:rsidRDefault="00087675" w:rsidP="00087675">
            <w:pPr>
              <w:numPr>
                <w:ilvl w:val="0"/>
                <w:numId w:val="25"/>
              </w:numPr>
              <w:jc w:val="center"/>
              <w:rPr>
                <w:rFonts w:ascii="Times New Roman"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087675" w:rsidRPr="00821FF4" w:rsidRDefault="00087675" w:rsidP="00087675">
            <w:pP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Чистка и прокачка одиночной скважины</w:t>
            </w:r>
          </w:p>
        </w:tc>
        <w:tc>
          <w:tcPr>
            <w:tcW w:w="921" w:type="pct"/>
            <w:tcBorders>
              <w:top w:val="single" w:sz="4" w:space="0" w:color="000000"/>
              <w:left w:val="single" w:sz="4" w:space="0" w:color="000000"/>
              <w:bottom w:val="single" w:sz="4" w:space="0" w:color="000000"/>
              <w:right w:val="nil"/>
            </w:tcBorders>
          </w:tcPr>
          <w:p w:rsidR="00087675" w:rsidRPr="00821FF4" w:rsidRDefault="00087675" w:rsidP="00087675">
            <w:pPr>
              <w:jc w:val="cente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ед.</w:t>
            </w:r>
          </w:p>
        </w:tc>
        <w:tc>
          <w:tcPr>
            <w:tcW w:w="626" w:type="pct"/>
            <w:tcBorders>
              <w:top w:val="single" w:sz="4" w:space="0" w:color="000000"/>
              <w:left w:val="single" w:sz="4" w:space="0" w:color="000000"/>
              <w:bottom w:val="single" w:sz="4" w:space="0" w:color="000000"/>
              <w:right w:val="single" w:sz="4" w:space="0" w:color="000000"/>
            </w:tcBorders>
          </w:tcPr>
          <w:p w:rsidR="00087675" w:rsidRPr="00821FF4" w:rsidRDefault="00087675" w:rsidP="00087675">
            <w:pPr>
              <w:jc w:val="cente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6</w:t>
            </w:r>
          </w:p>
        </w:tc>
      </w:tr>
      <w:tr w:rsidR="00087675" w:rsidRPr="00821FF4" w:rsidTr="00EB33E2">
        <w:trPr>
          <w:trHeight w:val="395"/>
        </w:trPr>
        <w:tc>
          <w:tcPr>
            <w:tcW w:w="343" w:type="pct"/>
          </w:tcPr>
          <w:p w:rsidR="00087675" w:rsidRPr="00821FF4" w:rsidRDefault="00087675" w:rsidP="00087675">
            <w:pPr>
              <w:numPr>
                <w:ilvl w:val="0"/>
                <w:numId w:val="25"/>
              </w:numPr>
              <w:jc w:val="center"/>
              <w:rPr>
                <w:rFonts w:ascii="Times New Roman"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087675" w:rsidRPr="00821FF4" w:rsidRDefault="00087675" w:rsidP="00087675">
            <w:pP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Составление паспорта скважины</w:t>
            </w:r>
          </w:p>
        </w:tc>
        <w:tc>
          <w:tcPr>
            <w:tcW w:w="921" w:type="pct"/>
            <w:tcBorders>
              <w:top w:val="single" w:sz="4" w:space="0" w:color="000000"/>
              <w:left w:val="single" w:sz="4" w:space="0" w:color="000000"/>
              <w:bottom w:val="single" w:sz="4" w:space="0" w:color="000000"/>
              <w:right w:val="nil"/>
            </w:tcBorders>
          </w:tcPr>
          <w:p w:rsidR="00087675" w:rsidRPr="00821FF4" w:rsidRDefault="00087675" w:rsidP="00087675">
            <w:pPr>
              <w:jc w:val="cente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шт.</w:t>
            </w:r>
          </w:p>
        </w:tc>
        <w:tc>
          <w:tcPr>
            <w:tcW w:w="626" w:type="pct"/>
            <w:tcBorders>
              <w:top w:val="single" w:sz="4" w:space="0" w:color="000000"/>
              <w:left w:val="single" w:sz="4" w:space="0" w:color="000000"/>
              <w:bottom w:val="single" w:sz="4" w:space="0" w:color="000000"/>
              <w:right w:val="single" w:sz="4" w:space="0" w:color="000000"/>
            </w:tcBorders>
          </w:tcPr>
          <w:p w:rsidR="00087675" w:rsidRPr="00821FF4" w:rsidRDefault="00087675" w:rsidP="00087675">
            <w:pPr>
              <w:jc w:val="cente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6</w:t>
            </w:r>
          </w:p>
        </w:tc>
      </w:tr>
      <w:tr w:rsidR="00087675" w:rsidRPr="00821FF4" w:rsidTr="00EB33E2">
        <w:trPr>
          <w:trHeight w:val="395"/>
        </w:trPr>
        <w:tc>
          <w:tcPr>
            <w:tcW w:w="343" w:type="pct"/>
          </w:tcPr>
          <w:p w:rsidR="00087675" w:rsidRPr="00821FF4" w:rsidRDefault="00087675" w:rsidP="00087675">
            <w:pPr>
              <w:numPr>
                <w:ilvl w:val="0"/>
                <w:numId w:val="25"/>
              </w:numPr>
              <w:jc w:val="center"/>
              <w:rPr>
                <w:rFonts w:ascii="Times New Roman"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087675" w:rsidRPr="00821FF4" w:rsidRDefault="00087675" w:rsidP="00087675">
            <w:pP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Трубы для скважины металлические</w:t>
            </w:r>
          </w:p>
        </w:tc>
        <w:tc>
          <w:tcPr>
            <w:tcW w:w="921" w:type="pct"/>
            <w:tcBorders>
              <w:top w:val="single" w:sz="4" w:space="0" w:color="000000"/>
              <w:left w:val="single" w:sz="4" w:space="0" w:color="000000"/>
              <w:bottom w:val="single" w:sz="4" w:space="0" w:color="000000"/>
              <w:right w:val="nil"/>
            </w:tcBorders>
          </w:tcPr>
          <w:p w:rsidR="00087675" w:rsidRPr="00821FF4" w:rsidRDefault="00087675" w:rsidP="00087675">
            <w:pPr>
              <w:jc w:val="cente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м.</w:t>
            </w:r>
          </w:p>
        </w:tc>
        <w:tc>
          <w:tcPr>
            <w:tcW w:w="626" w:type="pct"/>
            <w:tcBorders>
              <w:top w:val="single" w:sz="4" w:space="0" w:color="000000"/>
              <w:left w:val="single" w:sz="4" w:space="0" w:color="000000"/>
              <w:bottom w:val="single" w:sz="4" w:space="0" w:color="000000"/>
              <w:right w:val="single" w:sz="4" w:space="0" w:color="000000"/>
            </w:tcBorders>
          </w:tcPr>
          <w:p w:rsidR="00087675" w:rsidRPr="00821FF4" w:rsidRDefault="00087675" w:rsidP="00087675">
            <w:pPr>
              <w:jc w:val="cente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180</w:t>
            </w:r>
          </w:p>
        </w:tc>
      </w:tr>
      <w:tr w:rsidR="00087675" w:rsidRPr="00821FF4" w:rsidTr="00EB33E2">
        <w:trPr>
          <w:trHeight w:val="395"/>
        </w:trPr>
        <w:tc>
          <w:tcPr>
            <w:tcW w:w="343" w:type="pct"/>
          </w:tcPr>
          <w:p w:rsidR="00087675" w:rsidRPr="00821FF4" w:rsidRDefault="00087675" w:rsidP="00087675">
            <w:pPr>
              <w:numPr>
                <w:ilvl w:val="0"/>
                <w:numId w:val="25"/>
              </w:numPr>
              <w:jc w:val="center"/>
              <w:rPr>
                <w:rFonts w:ascii="Times New Roman"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087675" w:rsidRPr="00821FF4" w:rsidRDefault="00087675" w:rsidP="00087675">
            <w:pP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Покраска оголовка скважины</w:t>
            </w:r>
          </w:p>
        </w:tc>
        <w:tc>
          <w:tcPr>
            <w:tcW w:w="921" w:type="pct"/>
            <w:tcBorders>
              <w:top w:val="single" w:sz="4" w:space="0" w:color="000000"/>
              <w:left w:val="single" w:sz="4" w:space="0" w:color="000000"/>
              <w:bottom w:val="single" w:sz="4" w:space="0" w:color="000000"/>
              <w:right w:val="nil"/>
            </w:tcBorders>
          </w:tcPr>
          <w:p w:rsidR="00087675" w:rsidRPr="00821FF4" w:rsidRDefault="00087675" w:rsidP="00087675">
            <w:pPr>
              <w:jc w:val="cente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шт.</w:t>
            </w:r>
          </w:p>
        </w:tc>
        <w:tc>
          <w:tcPr>
            <w:tcW w:w="626" w:type="pct"/>
            <w:tcBorders>
              <w:top w:val="single" w:sz="4" w:space="0" w:color="000000"/>
              <w:left w:val="single" w:sz="4" w:space="0" w:color="000000"/>
              <w:bottom w:val="single" w:sz="4" w:space="0" w:color="000000"/>
              <w:right w:val="single" w:sz="4" w:space="0" w:color="000000"/>
            </w:tcBorders>
          </w:tcPr>
          <w:p w:rsidR="00087675" w:rsidRPr="00821FF4" w:rsidRDefault="00087675" w:rsidP="00087675">
            <w:pPr>
              <w:jc w:val="cente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6</w:t>
            </w:r>
          </w:p>
        </w:tc>
      </w:tr>
      <w:tr w:rsidR="00087675" w:rsidRPr="00821FF4" w:rsidTr="00EB33E2">
        <w:trPr>
          <w:trHeight w:val="395"/>
        </w:trPr>
        <w:tc>
          <w:tcPr>
            <w:tcW w:w="343" w:type="pct"/>
          </w:tcPr>
          <w:p w:rsidR="00087675" w:rsidRPr="00821FF4" w:rsidRDefault="00087675" w:rsidP="00087675">
            <w:pPr>
              <w:numPr>
                <w:ilvl w:val="0"/>
                <w:numId w:val="25"/>
              </w:numPr>
              <w:jc w:val="center"/>
              <w:rPr>
                <w:rFonts w:ascii="Times New Roman"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087675" w:rsidRPr="00821FF4" w:rsidRDefault="00087675" w:rsidP="00087675">
            <w:pP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Изготовление замка крышки оголовка скважины</w:t>
            </w:r>
          </w:p>
        </w:tc>
        <w:tc>
          <w:tcPr>
            <w:tcW w:w="921" w:type="pct"/>
            <w:tcBorders>
              <w:top w:val="single" w:sz="4" w:space="0" w:color="000000"/>
              <w:left w:val="single" w:sz="4" w:space="0" w:color="000000"/>
              <w:bottom w:val="single" w:sz="4" w:space="0" w:color="000000"/>
              <w:right w:val="nil"/>
            </w:tcBorders>
          </w:tcPr>
          <w:p w:rsidR="00087675" w:rsidRPr="00821FF4" w:rsidRDefault="00087675" w:rsidP="00087675">
            <w:pPr>
              <w:jc w:val="cente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шт.</w:t>
            </w:r>
          </w:p>
        </w:tc>
        <w:tc>
          <w:tcPr>
            <w:tcW w:w="626" w:type="pct"/>
            <w:tcBorders>
              <w:top w:val="single" w:sz="4" w:space="0" w:color="000000"/>
              <w:left w:val="single" w:sz="4" w:space="0" w:color="000000"/>
              <w:bottom w:val="single" w:sz="4" w:space="0" w:color="000000"/>
              <w:right w:val="single" w:sz="4" w:space="0" w:color="000000"/>
            </w:tcBorders>
          </w:tcPr>
          <w:p w:rsidR="00087675" w:rsidRPr="00821FF4" w:rsidRDefault="00087675" w:rsidP="00087675">
            <w:pPr>
              <w:jc w:val="cente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6</w:t>
            </w:r>
          </w:p>
        </w:tc>
      </w:tr>
      <w:tr w:rsidR="00087675" w:rsidRPr="00821FF4" w:rsidTr="00EB33E2">
        <w:trPr>
          <w:trHeight w:val="395"/>
        </w:trPr>
        <w:tc>
          <w:tcPr>
            <w:tcW w:w="5000" w:type="pct"/>
            <w:gridSpan w:val="4"/>
            <w:tcBorders>
              <w:right w:val="single" w:sz="4" w:space="0" w:color="000000"/>
            </w:tcBorders>
          </w:tcPr>
          <w:p w:rsidR="00087675" w:rsidRPr="00821FF4" w:rsidRDefault="00087675" w:rsidP="00087675">
            <w:pPr>
              <w:jc w:val="center"/>
              <w:rPr>
                <w:rFonts w:ascii="Times New Roman" w:eastAsia="Times New Roman" w:hAnsi="Times New Roman" w:cs="Times New Roman"/>
                <w:b/>
                <w:color w:val="000000"/>
                <w:sz w:val="24"/>
                <w:szCs w:val="24"/>
              </w:rPr>
            </w:pPr>
            <w:r w:rsidRPr="00821FF4">
              <w:rPr>
                <w:rFonts w:ascii="Times New Roman" w:eastAsia="Times New Roman" w:hAnsi="Times New Roman" w:cs="Times New Roman"/>
                <w:b/>
                <w:color w:val="000000"/>
                <w:sz w:val="24"/>
                <w:szCs w:val="24"/>
              </w:rPr>
              <w:t>Отбор проб на химический анализ для выполнения работ по гидрогеологическому моделированию на объекте: «Комплексный объект обращения с отходами IV-V классов опасности с производственной базой в Абинском районе»</w:t>
            </w:r>
          </w:p>
        </w:tc>
      </w:tr>
      <w:tr w:rsidR="00087675" w:rsidRPr="00821FF4" w:rsidTr="00EB33E2">
        <w:trPr>
          <w:trHeight w:val="395"/>
        </w:trPr>
        <w:tc>
          <w:tcPr>
            <w:tcW w:w="343" w:type="pct"/>
          </w:tcPr>
          <w:p w:rsidR="00087675" w:rsidRPr="00821FF4" w:rsidRDefault="00087675" w:rsidP="00087675">
            <w:pPr>
              <w:numPr>
                <w:ilvl w:val="0"/>
                <w:numId w:val="25"/>
              </w:numPr>
              <w:jc w:val="center"/>
              <w:rPr>
                <w:rFonts w:ascii="Times New Roman"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087675" w:rsidRPr="00821FF4" w:rsidRDefault="00087675" w:rsidP="00087675">
            <w:pP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Замеры уровня грунтовых вод в 6-ти скважинах</w:t>
            </w:r>
          </w:p>
        </w:tc>
        <w:tc>
          <w:tcPr>
            <w:tcW w:w="921" w:type="pct"/>
            <w:tcBorders>
              <w:top w:val="single" w:sz="4" w:space="0" w:color="000000"/>
              <w:left w:val="single" w:sz="4" w:space="0" w:color="000000"/>
              <w:bottom w:val="single" w:sz="4" w:space="0" w:color="000000"/>
              <w:right w:val="nil"/>
            </w:tcBorders>
          </w:tcPr>
          <w:p w:rsidR="00087675" w:rsidRPr="00821FF4" w:rsidRDefault="00087675" w:rsidP="00087675">
            <w:pPr>
              <w:jc w:val="cente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мес.</w:t>
            </w:r>
          </w:p>
        </w:tc>
        <w:tc>
          <w:tcPr>
            <w:tcW w:w="626" w:type="pct"/>
            <w:tcBorders>
              <w:top w:val="single" w:sz="4" w:space="0" w:color="000000"/>
              <w:left w:val="single" w:sz="4" w:space="0" w:color="000000"/>
              <w:bottom w:val="single" w:sz="4" w:space="0" w:color="000000"/>
              <w:right w:val="single" w:sz="4" w:space="0" w:color="000000"/>
            </w:tcBorders>
          </w:tcPr>
          <w:p w:rsidR="00087675" w:rsidRPr="00821FF4" w:rsidRDefault="00087675" w:rsidP="00087675">
            <w:pPr>
              <w:jc w:val="cente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6</w:t>
            </w:r>
          </w:p>
        </w:tc>
      </w:tr>
      <w:tr w:rsidR="00087675" w:rsidRPr="00821FF4" w:rsidTr="00EB33E2">
        <w:trPr>
          <w:trHeight w:val="395"/>
        </w:trPr>
        <w:tc>
          <w:tcPr>
            <w:tcW w:w="343" w:type="pct"/>
          </w:tcPr>
          <w:p w:rsidR="00087675" w:rsidRPr="00821FF4" w:rsidRDefault="00087675" w:rsidP="00087675">
            <w:pPr>
              <w:numPr>
                <w:ilvl w:val="0"/>
                <w:numId w:val="25"/>
              </w:numPr>
              <w:jc w:val="center"/>
              <w:rPr>
                <w:rFonts w:ascii="Times New Roman"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087675" w:rsidRPr="00821FF4" w:rsidRDefault="00087675" w:rsidP="00087675">
            <w:pP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Ежемесячный отбор проб грунтовых вод из 6-ти скважин на протяжении 6-ти месяцев</w:t>
            </w:r>
          </w:p>
        </w:tc>
        <w:tc>
          <w:tcPr>
            <w:tcW w:w="921" w:type="pct"/>
            <w:tcBorders>
              <w:top w:val="single" w:sz="4" w:space="0" w:color="000000"/>
              <w:left w:val="single" w:sz="4" w:space="0" w:color="000000"/>
              <w:bottom w:val="single" w:sz="4" w:space="0" w:color="000000"/>
              <w:right w:val="nil"/>
            </w:tcBorders>
          </w:tcPr>
          <w:p w:rsidR="00087675" w:rsidRPr="00821FF4" w:rsidRDefault="00087675" w:rsidP="00087675">
            <w:pPr>
              <w:jc w:val="cente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пр.</w:t>
            </w:r>
          </w:p>
        </w:tc>
        <w:tc>
          <w:tcPr>
            <w:tcW w:w="626" w:type="pct"/>
            <w:tcBorders>
              <w:top w:val="single" w:sz="4" w:space="0" w:color="000000"/>
              <w:left w:val="single" w:sz="4" w:space="0" w:color="000000"/>
              <w:bottom w:val="single" w:sz="4" w:space="0" w:color="000000"/>
              <w:right w:val="single" w:sz="4" w:space="0" w:color="000000"/>
            </w:tcBorders>
          </w:tcPr>
          <w:p w:rsidR="00087675" w:rsidRPr="00821FF4" w:rsidRDefault="00087675" w:rsidP="00087675">
            <w:pPr>
              <w:jc w:val="cente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36</w:t>
            </w:r>
          </w:p>
        </w:tc>
      </w:tr>
      <w:tr w:rsidR="00087675" w:rsidRPr="00087675" w:rsidTr="00EB33E2">
        <w:trPr>
          <w:trHeight w:val="395"/>
        </w:trPr>
        <w:tc>
          <w:tcPr>
            <w:tcW w:w="343" w:type="pct"/>
            <w:tcBorders>
              <w:bottom w:val="single" w:sz="4" w:space="0" w:color="auto"/>
            </w:tcBorders>
          </w:tcPr>
          <w:p w:rsidR="00087675" w:rsidRPr="00821FF4" w:rsidRDefault="00087675" w:rsidP="00087675">
            <w:pPr>
              <w:numPr>
                <w:ilvl w:val="0"/>
                <w:numId w:val="25"/>
              </w:numPr>
              <w:jc w:val="center"/>
              <w:rPr>
                <w:rFonts w:ascii="Times New Roman"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087675" w:rsidRPr="00821FF4" w:rsidRDefault="00087675" w:rsidP="008B7FA4">
            <w:pP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Химический анализ грунтовых вод</w:t>
            </w:r>
            <w:r w:rsidR="008B7FA4" w:rsidRPr="00821FF4">
              <w:t xml:space="preserve"> (</w:t>
            </w:r>
            <w:r w:rsidR="008B7FA4" w:rsidRPr="00821FF4">
              <w:rPr>
                <w:rFonts w:ascii="Times New Roman" w:eastAsia="Times New Roman" w:hAnsi="Times New Roman" w:cs="Times New Roman"/>
                <w:color w:val="000000"/>
                <w:sz w:val="24"/>
                <w:szCs w:val="24"/>
              </w:rPr>
              <w:t>запах, цветность, мутность, водородный показатель (рН), общая жесткость, сухой остаток, ион аммония, нитраты, нитриты, сульфаты, хлориды, карбонаты, гидрокарбонаты, кальций, магний, натрий, калий, железо)</w:t>
            </w:r>
            <w:r w:rsidRPr="00821FF4">
              <w:rPr>
                <w:rFonts w:ascii="Times New Roman" w:eastAsia="Times New Roman" w:hAnsi="Times New Roman" w:cs="Times New Roman"/>
                <w:color w:val="000000"/>
                <w:sz w:val="24"/>
                <w:szCs w:val="24"/>
              </w:rPr>
              <w:t xml:space="preserve"> и </w:t>
            </w:r>
            <w:r w:rsidR="008B7FA4" w:rsidRPr="00821FF4">
              <w:rPr>
                <w:rFonts w:ascii="Times New Roman" w:eastAsia="Times New Roman" w:hAnsi="Times New Roman" w:cs="Times New Roman"/>
                <w:color w:val="000000"/>
                <w:sz w:val="24"/>
                <w:szCs w:val="24"/>
              </w:rPr>
              <w:t>предоставление актов отбора проб и протоколов химического анализа</w:t>
            </w:r>
          </w:p>
        </w:tc>
        <w:tc>
          <w:tcPr>
            <w:tcW w:w="921" w:type="pct"/>
            <w:tcBorders>
              <w:top w:val="single" w:sz="4" w:space="0" w:color="000000"/>
              <w:left w:val="single" w:sz="4" w:space="0" w:color="000000"/>
              <w:bottom w:val="single" w:sz="4" w:space="0" w:color="000000"/>
              <w:right w:val="nil"/>
            </w:tcBorders>
          </w:tcPr>
          <w:p w:rsidR="00087675" w:rsidRPr="00821FF4" w:rsidRDefault="00087675" w:rsidP="00087675">
            <w:pPr>
              <w:jc w:val="cente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пр.</w:t>
            </w:r>
          </w:p>
        </w:tc>
        <w:tc>
          <w:tcPr>
            <w:tcW w:w="626" w:type="pct"/>
            <w:tcBorders>
              <w:top w:val="single" w:sz="4" w:space="0" w:color="000000"/>
              <w:left w:val="single" w:sz="4" w:space="0" w:color="000000"/>
              <w:bottom w:val="single" w:sz="4" w:space="0" w:color="000000"/>
              <w:right w:val="single" w:sz="4" w:space="0" w:color="000000"/>
            </w:tcBorders>
          </w:tcPr>
          <w:p w:rsidR="00087675" w:rsidRPr="00087675" w:rsidRDefault="00087675" w:rsidP="00087675">
            <w:pPr>
              <w:jc w:val="center"/>
              <w:rPr>
                <w:rFonts w:ascii="Times New Roman" w:eastAsia="Times New Roman" w:hAnsi="Times New Roman" w:cs="Times New Roman"/>
                <w:color w:val="000000"/>
                <w:sz w:val="24"/>
                <w:szCs w:val="24"/>
              </w:rPr>
            </w:pPr>
            <w:r w:rsidRPr="00821FF4">
              <w:rPr>
                <w:rFonts w:ascii="Times New Roman" w:eastAsia="Times New Roman" w:hAnsi="Times New Roman" w:cs="Times New Roman"/>
                <w:color w:val="000000"/>
                <w:sz w:val="24"/>
                <w:szCs w:val="24"/>
              </w:rPr>
              <w:t>36</w:t>
            </w:r>
          </w:p>
        </w:tc>
      </w:tr>
    </w:tbl>
    <w:p w:rsidR="00087675" w:rsidRPr="00087675" w:rsidRDefault="00087675" w:rsidP="00087675">
      <w:pPr>
        <w:autoSpaceDE w:val="0"/>
        <w:autoSpaceDN w:val="0"/>
        <w:adjustRightInd w:val="0"/>
        <w:spacing w:after="0" w:line="240" w:lineRule="auto"/>
        <w:jc w:val="both"/>
        <w:rPr>
          <w:rFonts w:ascii="Times New Roman" w:eastAsia="Times New Roman" w:hAnsi="Times New Roman"/>
          <w:sz w:val="2"/>
          <w:szCs w:val="2"/>
        </w:rPr>
      </w:pPr>
    </w:p>
    <w:p w:rsidR="00087675" w:rsidRPr="00087675" w:rsidRDefault="00087675" w:rsidP="00087675">
      <w:pPr>
        <w:spacing w:after="0" w:line="240" w:lineRule="auto"/>
        <w:contextualSpacing/>
        <w:rPr>
          <w:rFonts w:ascii="Times New Roman" w:eastAsia="Times New Roman" w:hAnsi="Times New Roman" w:cs="Times New Roman"/>
          <w:sz w:val="28"/>
          <w:szCs w:val="28"/>
        </w:rPr>
      </w:pPr>
    </w:p>
    <w:p w:rsidR="00C218F3" w:rsidRPr="00CD4252" w:rsidRDefault="00C218F3" w:rsidP="00C218F3">
      <w:pPr>
        <w:spacing w:after="0" w:line="240" w:lineRule="auto"/>
        <w:contextualSpacing/>
        <w:rPr>
          <w:rFonts w:ascii="Times New Roman" w:eastAsia="Times New Roman" w:hAnsi="Times New Roman" w:cs="Times New Roman"/>
          <w:sz w:val="28"/>
          <w:szCs w:val="28"/>
        </w:rPr>
      </w:pPr>
    </w:p>
    <w:p w:rsidR="00710D0F" w:rsidRPr="00EF69D7" w:rsidRDefault="00710D0F" w:rsidP="00CD4252">
      <w:pPr>
        <w:shd w:val="clear" w:color="auto" w:fill="FFFFFF"/>
        <w:spacing w:line="262" w:lineRule="atLeast"/>
        <w:ind w:firstLine="547"/>
        <w:jc w:val="center"/>
        <w:rPr>
          <w:rFonts w:ascii="Times New Roman" w:eastAsia="Times New Roman" w:hAnsi="Times New Roman"/>
        </w:rPr>
      </w:pPr>
    </w:p>
    <w:sectPr w:rsidR="00710D0F" w:rsidRPr="00EF69D7" w:rsidSect="007F037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5730" w:rsidRDefault="00285730" w:rsidP="00622BBA">
      <w:pPr>
        <w:spacing w:after="0" w:line="240" w:lineRule="auto"/>
      </w:pPr>
      <w:r>
        <w:separator/>
      </w:r>
    </w:p>
  </w:endnote>
  <w:endnote w:type="continuationSeparator" w:id="0">
    <w:p w:rsidR="00285730" w:rsidRDefault="00285730" w:rsidP="00622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Liberation Serif">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5730" w:rsidRDefault="00285730" w:rsidP="00622BBA">
      <w:pPr>
        <w:spacing w:after="0" w:line="240" w:lineRule="auto"/>
      </w:pPr>
      <w:r>
        <w:separator/>
      </w:r>
    </w:p>
  </w:footnote>
  <w:footnote w:type="continuationSeparator" w:id="0">
    <w:p w:rsidR="00285730" w:rsidRDefault="00285730" w:rsidP="00622B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1"/>
      <w:numFmt w:val="bullet"/>
      <w:lvlText w:val=""/>
      <w:lvlJc w:val="left"/>
      <w:pPr>
        <w:tabs>
          <w:tab w:val="num" w:pos="0"/>
        </w:tabs>
        <w:ind w:left="0" w:hanging="360"/>
      </w:pPr>
      <w:rPr>
        <w:rFonts w:ascii="Symbol" w:hAnsi="Symbol"/>
        <w:b/>
      </w:rPr>
    </w:lvl>
  </w:abstractNum>
  <w:abstractNum w:abstractNumId="1" w15:restartNumberingAfterBreak="0">
    <w:nsid w:val="00CD72B2"/>
    <w:multiLevelType w:val="hybridMultilevel"/>
    <w:tmpl w:val="0714E900"/>
    <w:lvl w:ilvl="0" w:tplc="52306D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EEC35E6"/>
    <w:multiLevelType w:val="hybridMultilevel"/>
    <w:tmpl w:val="D3F4B4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0344D0"/>
    <w:multiLevelType w:val="hybridMultilevel"/>
    <w:tmpl w:val="74E84CF2"/>
    <w:lvl w:ilvl="0" w:tplc="85C0852C">
      <w:start w:val="3"/>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15396E20"/>
    <w:multiLevelType w:val="multilevel"/>
    <w:tmpl w:val="E98AFF98"/>
    <w:lvl w:ilvl="0">
      <w:start w:val="1"/>
      <w:numFmt w:val="decimal"/>
      <w:lvlText w:val="%1."/>
      <w:lvlJc w:val="left"/>
      <w:pPr>
        <w:ind w:left="360" w:hanging="360"/>
      </w:pPr>
      <w:rPr>
        <w:rFonts w:hint="default"/>
        <w:color w:val="auto"/>
      </w:rPr>
    </w:lvl>
    <w:lvl w:ilvl="1">
      <w:start w:val="1"/>
      <w:numFmt w:val="decimal"/>
      <w:isLgl/>
      <w:lvlText w:val="%1.%2"/>
      <w:lvlJc w:val="left"/>
      <w:pPr>
        <w:ind w:left="643"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1FEA0823"/>
    <w:multiLevelType w:val="multilevel"/>
    <w:tmpl w:val="B2A4E19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840"/>
        </w:tabs>
        <w:ind w:left="840" w:hanging="420"/>
      </w:pPr>
      <w:rPr>
        <w:rFonts w:hint="default"/>
        <w:b w:val="0"/>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6" w15:restartNumberingAfterBreak="0">
    <w:nsid w:val="2802042B"/>
    <w:multiLevelType w:val="hybridMultilevel"/>
    <w:tmpl w:val="0BD8D16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C061501"/>
    <w:multiLevelType w:val="hybridMultilevel"/>
    <w:tmpl w:val="77FA3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112977"/>
    <w:multiLevelType w:val="hybridMultilevel"/>
    <w:tmpl w:val="D3F4B4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D5697E"/>
    <w:multiLevelType w:val="hybridMultilevel"/>
    <w:tmpl w:val="7BBC76C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A227333"/>
    <w:multiLevelType w:val="hybridMultilevel"/>
    <w:tmpl w:val="7D72E0EC"/>
    <w:lvl w:ilvl="0" w:tplc="5B0C5CEC">
      <w:start w:val="1"/>
      <w:numFmt w:val="decimal"/>
      <w:lvlText w:val="%1."/>
      <w:lvlJc w:val="left"/>
      <w:pPr>
        <w:ind w:left="360" w:hanging="360"/>
      </w:pPr>
      <w:rPr>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C622E49"/>
    <w:multiLevelType w:val="hybridMultilevel"/>
    <w:tmpl w:val="F606D95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8540D6"/>
    <w:multiLevelType w:val="multilevel"/>
    <w:tmpl w:val="244A736A"/>
    <w:lvl w:ilvl="0">
      <w:start w:val="1"/>
      <w:numFmt w:val="decimal"/>
      <w:lvlText w:val="%1."/>
      <w:lvlJc w:val="left"/>
      <w:pPr>
        <w:tabs>
          <w:tab w:val="num" w:pos="632"/>
        </w:tabs>
        <w:ind w:left="6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15:restartNumberingAfterBreak="0">
    <w:nsid w:val="42C551A1"/>
    <w:multiLevelType w:val="hybridMultilevel"/>
    <w:tmpl w:val="B38E07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74744A3"/>
    <w:multiLevelType w:val="multilevel"/>
    <w:tmpl w:val="244A736A"/>
    <w:lvl w:ilvl="0">
      <w:start w:val="1"/>
      <w:numFmt w:val="decimal"/>
      <w:lvlText w:val="%1."/>
      <w:lvlJc w:val="left"/>
      <w:pPr>
        <w:tabs>
          <w:tab w:val="num" w:pos="632"/>
        </w:tabs>
        <w:ind w:left="6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5B0E602E"/>
    <w:multiLevelType w:val="hybridMultilevel"/>
    <w:tmpl w:val="088AE8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F005A72"/>
    <w:multiLevelType w:val="hybridMultilevel"/>
    <w:tmpl w:val="FCAE52CC"/>
    <w:lvl w:ilvl="0" w:tplc="8356FD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629B13CD"/>
    <w:multiLevelType w:val="hybridMultilevel"/>
    <w:tmpl w:val="74E84CF2"/>
    <w:lvl w:ilvl="0" w:tplc="85C0852C">
      <w:start w:val="3"/>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62F647BD"/>
    <w:multiLevelType w:val="hybridMultilevel"/>
    <w:tmpl w:val="C73AB17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9" w15:restartNumberingAfterBreak="0">
    <w:nsid w:val="630506B2"/>
    <w:multiLevelType w:val="hybridMultilevel"/>
    <w:tmpl w:val="22706D18"/>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Times New Roman"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Times New Roman"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A4B0938"/>
    <w:multiLevelType w:val="hybridMultilevel"/>
    <w:tmpl w:val="A2869A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D343A45"/>
    <w:multiLevelType w:val="hybridMultilevel"/>
    <w:tmpl w:val="685CF0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34738FE"/>
    <w:multiLevelType w:val="hybridMultilevel"/>
    <w:tmpl w:val="FF806B7E"/>
    <w:lvl w:ilvl="0" w:tplc="CE6C7D14">
      <w:start w:val="1"/>
      <w:numFmt w:val="decimal"/>
      <w:lvlText w:val="%1."/>
      <w:lvlJc w:val="left"/>
      <w:pPr>
        <w:ind w:left="813" w:hanging="360"/>
      </w:pPr>
      <w:rPr>
        <w:rFonts w:hint="default"/>
      </w:rPr>
    </w:lvl>
    <w:lvl w:ilvl="1" w:tplc="04190019" w:tentative="1">
      <w:start w:val="1"/>
      <w:numFmt w:val="lowerLetter"/>
      <w:lvlText w:val="%2."/>
      <w:lvlJc w:val="left"/>
      <w:pPr>
        <w:ind w:left="1533" w:hanging="360"/>
      </w:pPr>
    </w:lvl>
    <w:lvl w:ilvl="2" w:tplc="0419001B" w:tentative="1">
      <w:start w:val="1"/>
      <w:numFmt w:val="lowerRoman"/>
      <w:lvlText w:val="%3."/>
      <w:lvlJc w:val="right"/>
      <w:pPr>
        <w:ind w:left="2253" w:hanging="180"/>
      </w:pPr>
    </w:lvl>
    <w:lvl w:ilvl="3" w:tplc="0419000F" w:tentative="1">
      <w:start w:val="1"/>
      <w:numFmt w:val="decimal"/>
      <w:lvlText w:val="%4."/>
      <w:lvlJc w:val="left"/>
      <w:pPr>
        <w:ind w:left="2973" w:hanging="360"/>
      </w:pPr>
    </w:lvl>
    <w:lvl w:ilvl="4" w:tplc="04190019" w:tentative="1">
      <w:start w:val="1"/>
      <w:numFmt w:val="lowerLetter"/>
      <w:lvlText w:val="%5."/>
      <w:lvlJc w:val="left"/>
      <w:pPr>
        <w:ind w:left="3693" w:hanging="360"/>
      </w:pPr>
    </w:lvl>
    <w:lvl w:ilvl="5" w:tplc="0419001B" w:tentative="1">
      <w:start w:val="1"/>
      <w:numFmt w:val="lowerRoman"/>
      <w:lvlText w:val="%6."/>
      <w:lvlJc w:val="right"/>
      <w:pPr>
        <w:ind w:left="4413" w:hanging="180"/>
      </w:pPr>
    </w:lvl>
    <w:lvl w:ilvl="6" w:tplc="0419000F" w:tentative="1">
      <w:start w:val="1"/>
      <w:numFmt w:val="decimal"/>
      <w:lvlText w:val="%7."/>
      <w:lvlJc w:val="left"/>
      <w:pPr>
        <w:ind w:left="5133" w:hanging="360"/>
      </w:pPr>
    </w:lvl>
    <w:lvl w:ilvl="7" w:tplc="04190019" w:tentative="1">
      <w:start w:val="1"/>
      <w:numFmt w:val="lowerLetter"/>
      <w:lvlText w:val="%8."/>
      <w:lvlJc w:val="left"/>
      <w:pPr>
        <w:ind w:left="5853" w:hanging="360"/>
      </w:pPr>
    </w:lvl>
    <w:lvl w:ilvl="8" w:tplc="0419001B" w:tentative="1">
      <w:start w:val="1"/>
      <w:numFmt w:val="lowerRoman"/>
      <w:lvlText w:val="%9."/>
      <w:lvlJc w:val="right"/>
      <w:pPr>
        <w:ind w:left="6573" w:hanging="180"/>
      </w:pPr>
    </w:lvl>
  </w:abstractNum>
  <w:abstractNum w:abstractNumId="23" w15:restartNumberingAfterBreak="0">
    <w:nsid w:val="77B95451"/>
    <w:multiLevelType w:val="hybridMultilevel"/>
    <w:tmpl w:val="883E4B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22"/>
  </w:num>
  <w:num w:numId="3">
    <w:abstractNumId w:val="7"/>
  </w:num>
  <w:num w:numId="4">
    <w:abstractNumId w:val="12"/>
  </w:num>
  <w:num w:numId="5">
    <w:abstractNumId w:val="13"/>
  </w:num>
  <w:num w:numId="6">
    <w:abstractNumId w:val="14"/>
  </w:num>
  <w:num w:numId="7">
    <w:abstractNumId w:val="15"/>
  </w:num>
  <w:num w:numId="8">
    <w:abstractNumId w:val="8"/>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9"/>
  </w:num>
  <w:num w:numId="14">
    <w:abstractNumId w:val="6"/>
  </w:num>
  <w:num w:numId="15">
    <w:abstractNumId w:val="18"/>
  </w:num>
  <w:num w:numId="16">
    <w:abstractNumId w:val="2"/>
  </w:num>
  <w:num w:numId="17">
    <w:abstractNumId w:val="1"/>
  </w:num>
  <w:num w:numId="18">
    <w:abstractNumId w:val="16"/>
  </w:num>
  <w:num w:numId="19">
    <w:abstractNumId w:val="3"/>
  </w:num>
  <w:num w:numId="20">
    <w:abstractNumId w:val="17"/>
  </w:num>
  <w:num w:numId="21">
    <w:abstractNumId w:val="0"/>
  </w:num>
  <w:num w:numId="22">
    <w:abstractNumId w:val="19"/>
  </w:num>
  <w:num w:numId="23">
    <w:abstractNumId w:val="5"/>
  </w:num>
  <w:num w:numId="24">
    <w:abstractNumId w:val="20"/>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33099"/>
    <w:rsid w:val="00000D4E"/>
    <w:rsid w:val="00002930"/>
    <w:rsid w:val="0000356F"/>
    <w:rsid w:val="000070DE"/>
    <w:rsid w:val="0000793D"/>
    <w:rsid w:val="00014AB0"/>
    <w:rsid w:val="00014B02"/>
    <w:rsid w:val="00016F57"/>
    <w:rsid w:val="000232E1"/>
    <w:rsid w:val="00027F42"/>
    <w:rsid w:val="00031F6E"/>
    <w:rsid w:val="000323CD"/>
    <w:rsid w:val="000343D7"/>
    <w:rsid w:val="0003584A"/>
    <w:rsid w:val="00040232"/>
    <w:rsid w:val="000427D5"/>
    <w:rsid w:val="00043CAF"/>
    <w:rsid w:val="00045AA0"/>
    <w:rsid w:val="000463B2"/>
    <w:rsid w:val="00050845"/>
    <w:rsid w:val="00053380"/>
    <w:rsid w:val="00053A45"/>
    <w:rsid w:val="00060BBD"/>
    <w:rsid w:val="00061988"/>
    <w:rsid w:val="0006304D"/>
    <w:rsid w:val="00070387"/>
    <w:rsid w:val="000705E2"/>
    <w:rsid w:val="00070650"/>
    <w:rsid w:val="00072D82"/>
    <w:rsid w:val="00075B46"/>
    <w:rsid w:val="000803D1"/>
    <w:rsid w:val="0008098A"/>
    <w:rsid w:val="00081B66"/>
    <w:rsid w:val="0008336C"/>
    <w:rsid w:val="00083B16"/>
    <w:rsid w:val="00087675"/>
    <w:rsid w:val="00092AB9"/>
    <w:rsid w:val="00092CB1"/>
    <w:rsid w:val="00092F6A"/>
    <w:rsid w:val="00095580"/>
    <w:rsid w:val="000A3E28"/>
    <w:rsid w:val="000B2274"/>
    <w:rsid w:val="000B233D"/>
    <w:rsid w:val="000B78DB"/>
    <w:rsid w:val="000C04B9"/>
    <w:rsid w:val="000C0F1A"/>
    <w:rsid w:val="000C2D72"/>
    <w:rsid w:val="000C3F66"/>
    <w:rsid w:val="000C4489"/>
    <w:rsid w:val="000C637B"/>
    <w:rsid w:val="000D052B"/>
    <w:rsid w:val="000E079F"/>
    <w:rsid w:val="000E0B89"/>
    <w:rsid w:val="000E0F42"/>
    <w:rsid w:val="000E13DA"/>
    <w:rsid w:val="000E1F69"/>
    <w:rsid w:val="000E30C7"/>
    <w:rsid w:val="000E47E8"/>
    <w:rsid w:val="000E4C3C"/>
    <w:rsid w:val="000E550E"/>
    <w:rsid w:val="000E791B"/>
    <w:rsid w:val="000F1BA7"/>
    <w:rsid w:val="000F30A4"/>
    <w:rsid w:val="000F4D04"/>
    <w:rsid w:val="000F5F14"/>
    <w:rsid w:val="000F6E82"/>
    <w:rsid w:val="0010036F"/>
    <w:rsid w:val="001041B3"/>
    <w:rsid w:val="00107AAA"/>
    <w:rsid w:val="00112A8A"/>
    <w:rsid w:val="0011445C"/>
    <w:rsid w:val="0011575A"/>
    <w:rsid w:val="00117456"/>
    <w:rsid w:val="00120160"/>
    <w:rsid w:val="001212D7"/>
    <w:rsid w:val="00122621"/>
    <w:rsid w:val="00123A5F"/>
    <w:rsid w:val="00123CF9"/>
    <w:rsid w:val="00123FB5"/>
    <w:rsid w:val="00124114"/>
    <w:rsid w:val="001265A2"/>
    <w:rsid w:val="0013048E"/>
    <w:rsid w:val="00132678"/>
    <w:rsid w:val="0013776A"/>
    <w:rsid w:val="00141877"/>
    <w:rsid w:val="00144FEF"/>
    <w:rsid w:val="00147443"/>
    <w:rsid w:val="00150EFD"/>
    <w:rsid w:val="00152BF7"/>
    <w:rsid w:val="00154BC5"/>
    <w:rsid w:val="001560E4"/>
    <w:rsid w:val="001563E4"/>
    <w:rsid w:val="00156EBA"/>
    <w:rsid w:val="001618A8"/>
    <w:rsid w:val="00166F24"/>
    <w:rsid w:val="001710BE"/>
    <w:rsid w:val="001749A3"/>
    <w:rsid w:val="00177E11"/>
    <w:rsid w:val="0018053D"/>
    <w:rsid w:val="0018215A"/>
    <w:rsid w:val="00183890"/>
    <w:rsid w:val="0018498B"/>
    <w:rsid w:val="00194074"/>
    <w:rsid w:val="001942A0"/>
    <w:rsid w:val="00194A03"/>
    <w:rsid w:val="00195030"/>
    <w:rsid w:val="001A0D84"/>
    <w:rsid w:val="001A101C"/>
    <w:rsid w:val="001A1600"/>
    <w:rsid w:val="001A4503"/>
    <w:rsid w:val="001A5603"/>
    <w:rsid w:val="001A7E7B"/>
    <w:rsid w:val="001B14DA"/>
    <w:rsid w:val="001B65EC"/>
    <w:rsid w:val="001C1BD7"/>
    <w:rsid w:val="001C1F8B"/>
    <w:rsid w:val="001C275B"/>
    <w:rsid w:val="001C5853"/>
    <w:rsid w:val="001C7087"/>
    <w:rsid w:val="001D24C9"/>
    <w:rsid w:val="001D6FE3"/>
    <w:rsid w:val="001D721B"/>
    <w:rsid w:val="001D7C7D"/>
    <w:rsid w:val="001E066E"/>
    <w:rsid w:val="001E4800"/>
    <w:rsid w:val="001E654D"/>
    <w:rsid w:val="001E7533"/>
    <w:rsid w:val="001F0A09"/>
    <w:rsid w:val="001F305B"/>
    <w:rsid w:val="002008C6"/>
    <w:rsid w:val="00201224"/>
    <w:rsid w:val="00201535"/>
    <w:rsid w:val="0020178A"/>
    <w:rsid w:val="0020206B"/>
    <w:rsid w:val="002057FC"/>
    <w:rsid w:val="00205F58"/>
    <w:rsid w:val="00207001"/>
    <w:rsid w:val="00212566"/>
    <w:rsid w:val="002125A3"/>
    <w:rsid w:val="00212E46"/>
    <w:rsid w:val="002163A3"/>
    <w:rsid w:val="00220AF3"/>
    <w:rsid w:val="00221330"/>
    <w:rsid w:val="00233E1E"/>
    <w:rsid w:val="002401AE"/>
    <w:rsid w:val="00241D8B"/>
    <w:rsid w:val="002473CD"/>
    <w:rsid w:val="0025086B"/>
    <w:rsid w:val="00250F8F"/>
    <w:rsid w:val="00251CC1"/>
    <w:rsid w:val="0025320A"/>
    <w:rsid w:val="0025489E"/>
    <w:rsid w:val="0025653D"/>
    <w:rsid w:val="002621E6"/>
    <w:rsid w:val="00266CFF"/>
    <w:rsid w:val="0027147B"/>
    <w:rsid w:val="00271488"/>
    <w:rsid w:val="00276D2B"/>
    <w:rsid w:val="0028397F"/>
    <w:rsid w:val="00285730"/>
    <w:rsid w:val="00285DB0"/>
    <w:rsid w:val="00285DDD"/>
    <w:rsid w:val="002868AB"/>
    <w:rsid w:val="00291277"/>
    <w:rsid w:val="002919C4"/>
    <w:rsid w:val="002930FF"/>
    <w:rsid w:val="00297CBB"/>
    <w:rsid w:val="002A1F8F"/>
    <w:rsid w:val="002A2AD9"/>
    <w:rsid w:val="002A3960"/>
    <w:rsid w:val="002A5122"/>
    <w:rsid w:val="002A54E0"/>
    <w:rsid w:val="002A5AA6"/>
    <w:rsid w:val="002A66C8"/>
    <w:rsid w:val="002A7B6F"/>
    <w:rsid w:val="002B5D61"/>
    <w:rsid w:val="002B7FDE"/>
    <w:rsid w:val="002C13A0"/>
    <w:rsid w:val="002C2772"/>
    <w:rsid w:val="002C307D"/>
    <w:rsid w:val="002C454E"/>
    <w:rsid w:val="002C4DDE"/>
    <w:rsid w:val="002C6E76"/>
    <w:rsid w:val="002C7400"/>
    <w:rsid w:val="002D0283"/>
    <w:rsid w:val="002D4444"/>
    <w:rsid w:val="002D44CE"/>
    <w:rsid w:val="002D6553"/>
    <w:rsid w:val="002E01A7"/>
    <w:rsid w:val="002E49B7"/>
    <w:rsid w:val="002E7C0C"/>
    <w:rsid w:val="002F115D"/>
    <w:rsid w:val="002F2AAD"/>
    <w:rsid w:val="002F789A"/>
    <w:rsid w:val="00300A19"/>
    <w:rsid w:val="00300CF0"/>
    <w:rsid w:val="0030784B"/>
    <w:rsid w:val="00311584"/>
    <w:rsid w:val="00313EA3"/>
    <w:rsid w:val="0031583E"/>
    <w:rsid w:val="0031714A"/>
    <w:rsid w:val="00320C6E"/>
    <w:rsid w:val="00320EF2"/>
    <w:rsid w:val="00322EF8"/>
    <w:rsid w:val="00326490"/>
    <w:rsid w:val="00331B52"/>
    <w:rsid w:val="003331E5"/>
    <w:rsid w:val="0033358F"/>
    <w:rsid w:val="0033519A"/>
    <w:rsid w:val="00337D9B"/>
    <w:rsid w:val="003474C8"/>
    <w:rsid w:val="003517A8"/>
    <w:rsid w:val="00351877"/>
    <w:rsid w:val="00351F7F"/>
    <w:rsid w:val="00360569"/>
    <w:rsid w:val="00362596"/>
    <w:rsid w:val="00364005"/>
    <w:rsid w:val="003667B5"/>
    <w:rsid w:val="00375A73"/>
    <w:rsid w:val="00376A0C"/>
    <w:rsid w:val="00377936"/>
    <w:rsid w:val="00381898"/>
    <w:rsid w:val="00384D9A"/>
    <w:rsid w:val="003858BE"/>
    <w:rsid w:val="003865B1"/>
    <w:rsid w:val="0038751F"/>
    <w:rsid w:val="0039606A"/>
    <w:rsid w:val="00396D9E"/>
    <w:rsid w:val="003A283E"/>
    <w:rsid w:val="003A2CA5"/>
    <w:rsid w:val="003A532B"/>
    <w:rsid w:val="003B07EB"/>
    <w:rsid w:val="003B1582"/>
    <w:rsid w:val="003B3B98"/>
    <w:rsid w:val="003B4347"/>
    <w:rsid w:val="003B47FE"/>
    <w:rsid w:val="003B4815"/>
    <w:rsid w:val="003C265D"/>
    <w:rsid w:val="003C298F"/>
    <w:rsid w:val="003C3468"/>
    <w:rsid w:val="003C59D9"/>
    <w:rsid w:val="003C723C"/>
    <w:rsid w:val="003D1A17"/>
    <w:rsid w:val="003D24CF"/>
    <w:rsid w:val="003D3F96"/>
    <w:rsid w:val="003E229C"/>
    <w:rsid w:val="003E429E"/>
    <w:rsid w:val="003E6266"/>
    <w:rsid w:val="003E73CB"/>
    <w:rsid w:val="003F1729"/>
    <w:rsid w:val="003F53CD"/>
    <w:rsid w:val="003F5AB0"/>
    <w:rsid w:val="003F76AF"/>
    <w:rsid w:val="004031E7"/>
    <w:rsid w:val="004061F4"/>
    <w:rsid w:val="00407040"/>
    <w:rsid w:val="004143C8"/>
    <w:rsid w:val="00420930"/>
    <w:rsid w:val="004219A3"/>
    <w:rsid w:val="00422640"/>
    <w:rsid w:val="00424726"/>
    <w:rsid w:val="00424EBC"/>
    <w:rsid w:val="00425437"/>
    <w:rsid w:val="00425D20"/>
    <w:rsid w:val="0042604B"/>
    <w:rsid w:val="00426785"/>
    <w:rsid w:val="00426C8A"/>
    <w:rsid w:val="00427D2B"/>
    <w:rsid w:val="00427F04"/>
    <w:rsid w:val="00431023"/>
    <w:rsid w:val="00432B4C"/>
    <w:rsid w:val="004425C0"/>
    <w:rsid w:val="00442B5C"/>
    <w:rsid w:val="00445CE0"/>
    <w:rsid w:val="00447024"/>
    <w:rsid w:val="00451908"/>
    <w:rsid w:val="00456126"/>
    <w:rsid w:val="004566DF"/>
    <w:rsid w:val="004644AD"/>
    <w:rsid w:val="00465DC0"/>
    <w:rsid w:val="004722BB"/>
    <w:rsid w:val="0047267E"/>
    <w:rsid w:val="00477390"/>
    <w:rsid w:val="004806C3"/>
    <w:rsid w:val="004833E4"/>
    <w:rsid w:val="004853AD"/>
    <w:rsid w:val="00486D0B"/>
    <w:rsid w:val="004903AE"/>
    <w:rsid w:val="00490B57"/>
    <w:rsid w:val="004918DE"/>
    <w:rsid w:val="00493BAA"/>
    <w:rsid w:val="00495553"/>
    <w:rsid w:val="00495E6B"/>
    <w:rsid w:val="004A0039"/>
    <w:rsid w:val="004A37D5"/>
    <w:rsid w:val="004A5813"/>
    <w:rsid w:val="004B10C4"/>
    <w:rsid w:val="004B1689"/>
    <w:rsid w:val="004B19B5"/>
    <w:rsid w:val="004B78F2"/>
    <w:rsid w:val="004C01B7"/>
    <w:rsid w:val="004C0AFD"/>
    <w:rsid w:val="004C1950"/>
    <w:rsid w:val="004C5A8E"/>
    <w:rsid w:val="004C6EFF"/>
    <w:rsid w:val="004C7353"/>
    <w:rsid w:val="004D279A"/>
    <w:rsid w:val="004D4661"/>
    <w:rsid w:val="004D5687"/>
    <w:rsid w:val="004D5868"/>
    <w:rsid w:val="004D5F19"/>
    <w:rsid w:val="004D6C88"/>
    <w:rsid w:val="004E03C7"/>
    <w:rsid w:val="004E0A98"/>
    <w:rsid w:val="004E0D05"/>
    <w:rsid w:val="004E0FF7"/>
    <w:rsid w:val="004F0DD0"/>
    <w:rsid w:val="004F38F6"/>
    <w:rsid w:val="004F464B"/>
    <w:rsid w:val="004F6D03"/>
    <w:rsid w:val="0050591F"/>
    <w:rsid w:val="00516934"/>
    <w:rsid w:val="00521CCE"/>
    <w:rsid w:val="005224C1"/>
    <w:rsid w:val="00527423"/>
    <w:rsid w:val="00531F4C"/>
    <w:rsid w:val="00533807"/>
    <w:rsid w:val="005366BC"/>
    <w:rsid w:val="00536877"/>
    <w:rsid w:val="00541F63"/>
    <w:rsid w:val="00544845"/>
    <w:rsid w:val="00556200"/>
    <w:rsid w:val="00557636"/>
    <w:rsid w:val="005610E1"/>
    <w:rsid w:val="00564132"/>
    <w:rsid w:val="0056477F"/>
    <w:rsid w:val="00564D8F"/>
    <w:rsid w:val="00570365"/>
    <w:rsid w:val="0057042C"/>
    <w:rsid w:val="00571751"/>
    <w:rsid w:val="0057262E"/>
    <w:rsid w:val="00573C1A"/>
    <w:rsid w:val="00573D4D"/>
    <w:rsid w:val="00574C14"/>
    <w:rsid w:val="005761BB"/>
    <w:rsid w:val="00576D0F"/>
    <w:rsid w:val="00582763"/>
    <w:rsid w:val="00582B3B"/>
    <w:rsid w:val="005901AC"/>
    <w:rsid w:val="005901FA"/>
    <w:rsid w:val="0059048D"/>
    <w:rsid w:val="005908ED"/>
    <w:rsid w:val="0059375B"/>
    <w:rsid w:val="00594728"/>
    <w:rsid w:val="0059521F"/>
    <w:rsid w:val="00596F41"/>
    <w:rsid w:val="005A0935"/>
    <w:rsid w:val="005A4D72"/>
    <w:rsid w:val="005A59F0"/>
    <w:rsid w:val="005A6636"/>
    <w:rsid w:val="005A6D57"/>
    <w:rsid w:val="005B0493"/>
    <w:rsid w:val="005B0AC2"/>
    <w:rsid w:val="005B37F3"/>
    <w:rsid w:val="005B3D03"/>
    <w:rsid w:val="005B42AC"/>
    <w:rsid w:val="005C0F4B"/>
    <w:rsid w:val="005C1124"/>
    <w:rsid w:val="005C340D"/>
    <w:rsid w:val="005C4174"/>
    <w:rsid w:val="005C5DF4"/>
    <w:rsid w:val="005C7B91"/>
    <w:rsid w:val="005C7C1A"/>
    <w:rsid w:val="005D1DC7"/>
    <w:rsid w:val="005D4655"/>
    <w:rsid w:val="005D7ADA"/>
    <w:rsid w:val="005E0374"/>
    <w:rsid w:val="005E07BA"/>
    <w:rsid w:val="005E178A"/>
    <w:rsid w:val="005E1C9B"/>
    <w:rsid w:val="005E3178"/>
    <w:rsid w:val="005E3AC8"/>
    <w:rsid w:val="005F50B4"/>
    <w:rsid w:val="005F7C82"/>
    <w:rsid w:val="00600C02"/>
    <w:rsid w:val="00601C28"/>
    <w:rsid w:val="006027E3"/>
    <w:rsid w:val="00602B72"/>
    <w:rsid w:val="006071EF"/>
    <w:rsid w:val="00607E61"/>
    <w:rsid w:val="00611DFD"/>
    <w:rsid w:val="00622105"/>
    <w:rsid w:val="00622BBA"/>
    <w:rsid w:val="00624816"/>
    <w:rsid w:val="00624D88"/>
    <w:rsid w:val="00630BB8"/>
    <w:rsid w:val="0063403D"/>
    <w:rsid w:val="006437FB"/>
    <w:rsid w:val="006449E5"/>
    <w:rsid w:val="00646C59"/>
    <w:rsid w:val="00651E56"/>
    <w:rsid w:val="00652ACE"/>
    <w:rsid w:val="006540D9"/>
    <w:rsid w:val="00655C19"/>
    <w:rsid w:val="00656345"/>
    <w:rsid w:val="00662F8D"/>
    <w:rsid w:val="0066310A"/>
    <w:rsid w:val="006642F6"/>
    <w:rsid w:val="00665091"/>
    <w:rsid w:val="00667316"/>
    <w:rsid w:val="00670A43"/>
    <w:rsid w:val="00674390"/>
    <w:rsid w:val="00681772"/>
    <w:rsid w:val="00690068"/>
    <w:rsid w:val="0069575A"/>
    <w:rsid w:val="006966AA"/>
    <w:rsid w:val="00697270"/>
    <w:rsid w:val="006A0016"/>
    <w:rsid w:val="006A0730"/>
    <w:rsid w:val="006A0F02"/>
    <w:rsid w:val="006A1683"/>
    <w:rsid w:val="006A3501"/>
    <w:rsid w:val="006A4AB0"/>
    <w:rsid w:val="006B1F1A"/>
    <w:rsid w:val="006B541B"/>
    <w:rsid w:val="006B5B59"/>
    <w:rsid w:val="006B73DF"/>
    <w:rsid w:val="006B7D6C"/>
    <w:rsid w:val="006C09D2"/>
    <w:rsid w:val="006C5037"/>
    <w:rsid w:val="006C59F8"/>
    <w:rsid w:val="006C5C37"/>
    <w:rsid w:val="006C647D"/>
    <w:rsid w:val="006C6A48"/>
    <w:rsid w:val="006C73DC"/>
    <w:rsid w:val="006C786E"/>
    <w:rsid w:val="006D0E38"/>
    <w:rsid w:val="006D24F7"/>
    <w:rsid w:val="006D4ED4"/>
    <w:rsid w:val="006D72BE"/>
    <w:rsid w:val="006E03B9"/>
    <w:rsid w:val="006E103D"/>
    <w:rsid w:val="006E1F00"/>
    <w:rsid w:val="006E1F5F"/>
    <w:rsid w:val="006E3937"/>
    <w:rsid w:val="006E3B6F"/>
    <w:rsid w:val="006E4B49"/>
    <w:rsid w:val="006E5E7F"/>
    <w:rsid w:val="006E75B2"/>
    <w:rsid w:val="006E77B5"/>
    <w:rsid w:val="006F03A5"/>
    <w:rsid w:val="006F33E8"/>
    <w:rsid w:val="006F3D8C"/>
    <w:rsid w:val="006F4723"/>
    <w:rsid w:val="006F4C34"/>
    <w:rsid w:val="006F50DA"/>
    <w:rsid w:val="006F67C4"/>
    <w:rsid w:val="00700113"/>
    <w:rsid w:val="00710D0F"/>
    <w:rsid w:val="007115AB"/>
    <w:rsid w:val="00711E52"/>
    <w:rsid w:val="00713B95"/>
    <w:rsid w:val="007142FF"/>
    <w:rsid w:val="00714B79"/>
    <w:rsid w:val="00717168"/>
    <w:rsid w:val="00717F17"/>
    <w:rsid w:val="00724385"/>
    <w:rsid w:val="00726D9A"/>
    <w:rsid w:val="00731F02"/>
    <w:rsid w:val="00741B6F"/>
    <w:rsid w:val="00742DAD"/>
    <w:rsid w:val="0074344B"/>
    <w:rsid w:val="00744101"/>
    <w:rsid w:val="007463F4"/>
    <w:rsid w:val="007507AD"/>
    <w:rsid w:val="00751C5F"/>
    <w:rsid w:val="00751FCD"/>
    <w:rsid w:val="00752BE5"/>
    <w:rsid w:val="007533E5"/>
    <w:rsid w:val="00754675"/>
    <w:rsid w:val="007579DF"/>
    <w:rsid w:val="0076010D"/>
    <w:rsid w:val="007638CC"/>
    <w:rsid w:val="00765B92"/>
    <w:rsid w:val="007708C3"/>
    <w:rsid w:val="007722A2"/>
    <w:rsid w:val="00774053"/>
    <w:rsid w:val="00775C24"/>
    <w:rsid w:val="0078077D"/>
    <w:rsid w:val="00780C09"/>
    <w:rsid w:val="007811F5"/>
    <w:rsid w:val="00781474"/>
    <w:rsid w:val="0078244F"/>
    <w:rsid w:val="00786000"/>
    <w:rsid w:val="00791799"/>
    <w:rsid w:val="00794085"/>
    <w:rsid w:val="007A3020"/>
    <w:rsid w:val="007A4D0D"/>
    <w:rsid w:val="007A5A9E"/>
    <w:rsid w:val="007A7B7C"/>
    <w:rsid w:val="007B0207"/>
    <w:rsid w:val="007B1B26"/>
    <w:rsid w:val="007B406A"/>
    <w:rsid w:val="007C0AD7"/>
    <w:rsid w:val="007C1B95"/>
    <w:rsid w:val="007C36E2"/>
    <w:rsid w:val="007D1C3F"/>
    <w:rsid w:val="007D32D3"/>
    <w:rsid w:val="007D405E"/>
    <w:rsid w:val="007D42F5"/>
    <w:rsid w:val="007D4589"/>
    <w:rsid w:val="007D4FAF"/>
    <w:rsid w:val="007D6D6E"/>
    <w:rsid w:val="007D70CD"/>
    <w:rsid w:val="007E444A"/>
    <w:rsid w:val="007E47B5"/>
    <w:rsid w:val="007E4ADB"/>
    <w:rsid w:val="007F0375"/>
    <w:rsid w:val="007F1C1F"/>
    <w:rsid w:val="007F31F5"/>
    <w:rsid w:val="007F753A"/>
    <w:rsid w:val="007F7B17"/>
    <w:rsid w:val="008034B9"/>
    <w:rsid w:val="00803F97"/>
    <w:rsid w:val="00804EA2"/>
    <w:rsid w:val="008101EC"/>
    <w:rsid w:val="008125B3"/>
    <w:rsid w:val="0081390A"/>
    <w:rsid w:val="00813E37"/>
    <w:rsid w:val="0081554A"/>
    <w:rsid w:val="008206A7"/>
    <w:rsid w:val="00821FF4"/>
    <w:rsid w:val="0082272C"/>
    <w:rsid w:val="00824D72"/>
    <w:rsid w:val="008278A5"/>
    <w:rsid w:val="008328F3"/>
    <w:rsid w:val="00832C59"/>
    <w:rsid w:val="00832E8B"/>
    <w:rsid w:val="00833941"/>
    <w:rsid w:val="00842416"/>
    <w:rsid w:val="00845450"/>
    <w:rsid w:val="00846086"/>
    <w:rsid w:val="00846FDB"/>
    <w:rsid w:val="0084744A"/>
    <w:rsid w:val="00851A98"/>
    <w:rsid w:val="008521B2"/>
    <w:rsid w:val="00862EC7"/>
    <w:rsid w:val="0086349C"/>
    <w:rsid w:val="00863868"/>
    <w:rsid w:val="00870DA3"/>
    <w:rsid w:val="00873A18"/>
    <w:rsid w:val="00875A03"/>
    <w:rsid w:val="00881163"/>
    <w:rsid w:val="008823C7"/>
    <w:rsid w:val="00884F90"/>
    <w:rsid w:val="008857EB"/>
    <w:rsid w:val="008947DA"/>
    <w:rsid w:val="008954B3"/>
    <w:rsid w:val="00897A49"/>
    <w:rsid w:val="008A12A9"/>
    <w:rsid w:val="008A2A8C"/>
    <w:rsid w:val="008B4F7A"/>
    <w:rsid w:val="008B6060"/>
    <w:rsid w:val="008B7FA4"/>
    <w:rsid w:val="008C075E"/>
    <w:rsid w:val="008C3DA0"/>
    <w:rsid w:val="008C4E9F"/>
    <w:rsid w:val="008C55E8"/>
    <w:rsid w:val="008C7141"/>
    <w:rsid w:val="008D35E8"/>
    <w:rsid w:val="008D50CA"/>
    <w:rsid w:val="008E00E9"/>
    <w:rsid w:val="008E2502"/>
    <w:rsid w:val="008F0CDA"/>
    <w:rsid w:val="008F1FC9"/>
    <w:rsid w:val="008F7D66"/>
    <w:rsid w:val="009022E2"/>
    <w:rsid w:val="00911289"/>
    <w:rsid w:val="009133E3"/>
    <w:rsid w:val="009135E3"/>
    <w:rsid w:val="0091360D"/>
    <w:rsid w:val="00913A65"/>
    <w:rsid w:val="009143EB"/>
    <w:rsid w:val="009179B7"/>
    <w:rsid w:val="00920F9D"/>
    <w:rsid w:val="009214C8"/>
    <w:rsid w:val="00921E55"/>
    <w:rsid w:val="009273A7"/>
    <w:rsid w:val="00930595"/>
    <w:rsid w:val="0093076F"/>
    <w:rsid w:val="00930BB2"/>
    <w:rsid w:val="00932359"/>
    <w:rsid w:val="00933471"/>
    <w:rsid w:val="00934338"/>
    <w:rsid w:val="00937AC1"/>
    <w:rsid w:val="00941E28"/>
    <w:rsid w:val="0094628A"/>
    <w:rsid w:val="00952FB8"/>
    <w:rsid w:val="009532AD"/>
    <w:rsid w:val="00954674"/>
    <w:rsid w:val="009568A2"/>
    <w:rsid w:val="009646D2"/>
    <w:rsid w:val="00964717"/>
    <w:rsid w:val="00972225"/>
    <w:rsid w:val="00975ADA"/>
    <w:rsid w:val="00975AFE"/>
    <w:rsid w:val="00976736"/>
    <w:rsid w:val="00980DE7"/>
    <w:rsid w:val="00980F54"/>
    <w:rsid w:val="00981C01"/>
    <w:rsid w:val="00981F01"/>
    <w:rsid w:val="009827DD"/>
    <w:rsid w:val="00983C92"/>
    <w:rsid w:val="00986ED2"/>
    <w:rsid w:val="009912E9"/>
    <w:rsid w:val="009913BB"/>
    <w:rsid w:val="00996351"/>
    <w:rsid w:val="009975F8"/>
    <w:rsid w:val="009A0090"/>
    <w:rsid w:val="009A345E"/>
    <w:rsid w:val="009A3583"/>
    <w:rsid w:val="009A361C"/>
    <w:rsid w:val="009A39D6"/>
    <w:rsid w:val="009A584D"/>
    <w:rsid w:val="009A6412"/>
    <w:rsid w:val="009B38E7"/>
    <w:rsid w:val="009B69B6"/>
    <w:rsid w:val="009C1305"/>
    <w:rsid w:val="009C68CD"/>
    <w:rsid w:val="009C7130"/>
    <w:rsid w:val="009C779C"/>
    <w:rsid w:val="009C79DF"/>
    <w:rsid w:val="009D0076"/>
    <w:rsid w:val="009D371A"/>
    <w:rsid w:val="009D54E6"/>
    <w:rsid w:val="009D7A7B"/>
    <w:rsid w:val="009E0E88"/>
    <w:rsid w:val="009E1932"/>
    <w:rsid w:val="009E46C6"/>
    <w:rsid w:val="009E4BBC"/>
    <w:rsid w:val="009E7C2E"/>
    <w:rsid w:val="009F1EFD"/>
    <w:rsid w:val="009F43C6"/>
    <w:rsid w:val="009F7FF2"/>
    <w:rsid w:val="00A01985"/>
    <w:rsid w:val="00A02DDD"/>
    <w:rsid w:val="00A0330A"/>
    <w:rsid w:val="00A040C1"/>
    <w:rsid w:val="00A043BF"/>
    <w:rsid w:val="00A0706E"/>
    <w:rsid w:val="00A070C2"/>
    <w:rsid w:val="00A12CA3"/>
    <w:rsid w:val="00A13E35"/>
    <w:rsid w:val="00A16594"/>
    <w:rsid w:val="00A206F5"/>
    <w:rsid w:val="00A20ACE"/>
    <w:rsid w:val="00A215BF"/>
    <w:rsid w:val="00A25144"/>
    <w:rsid w:val="00A25D31"/>
    <w:rsid w:val="00A2604D"/>
    <w:rsid w:val="00A32102"/>
    <w:rsid w:val="00A32A0A"/>
    <w:rsid w:val="00A349F4"/>
    <w:rsid w:val="00A42FBE"/>
    <w:rsid w:val="00A476C8"/>
    <w:rsid w:val="00A47BE7"/>
    <w:rsid w:val="00A50EED"/>
    <w:rsid w:val="00A51676"/>
    <w:rsid w:val="00A51D53"/>
    <w:rsid w:val="00A52190"/>
    <w:rsid w:val="00A56E4E"/>
    <w:rsid w:val="00A5788D"/>
    <w:rsid w:val="00A61139"/>
    <w:rsid w:val="00A64C06"/>
    <w:rsid w:val="00A6598E"/>
    <w:rsid w:val="00A66532"/>
    <w:rsid w:val="00A70310"/>
    <w:rsid w:val="00A74663"/>
    <w:rsid w:val="00A84A5D"/>
    <w:rsid w:val="00A85AD8"/>
    <w:rsid w:val="00A865F9"/>
    <w:rsid w:val="00A86860"/>
    <w:rsid w:val="00A87DCF"/>
    <w:rsid w:val="00A924BF"/>
    <w:rsid w:val="00A93170"/>
    <w:rsid w:val="00A945C5"/>
    <w:rsid w:val="00A94E9D"/>
    <w:rsid w:val="00AA28A1"/>
    <w:rsid w:val="00AA3DCF"/>
    <w:rsid w:val="00AA4B1D"/>
    <w:rsid w:val="00AA56D9"/>
    <w:rsid w:val="00AB0363"/>
    <w:rsid w:val="00AB518F"/>
    <w:rsid w:val="00AB5A08"/>
    <w:rsid w:val="00AB6C78"/>
    <w:rsid w:val="00AC08D8"/>
    <w:rsid w:val="00AC18EA"/>
    <w:rsid w:val="00AC670D"/>
    <w:rsid w:val="00AC7080"/>
    <w:rsid w:val="00AD0904"/>
    <w:rsid w:val="00AD2848"/>
    <w:rsid w:val="00AE02B4"/>
    <w:rsid w:val="00AE0A76"/>
    <w:rsid w:val="00AE3166"/>
    <w:rsid w:val="00AE3E20"/>
    <w:rsid w:val="00AF1290"/>
    <w:rsid w:val="00AF143D"/>
    <w:rsid w:val="00AF3F22"/>
    <w:rsid w:val="00AF4EAC"/>
    <w:rsid w:val="00B00DF9"/>
    <w:rsid w:val="00B049F0"/>
    <w:rsid w:val="00B0580A"/>
    <w:rsid w:val="00B11B9B"/>
    <w:rsid w:val="00B121C9"/>
    <w:rsid w:val="00B13264"/>
    <w:rsid w:val="00B15F3D"/>
    <w:rsid w:val="00B23FAC"/>
    <w:rsid w:val="00B24442"/>
    <w:rsid w:val="00B360C5"/>
    <w:rsid w:val="00B37951"/>
    <w:rsid w:val="00B43053"/>
    <w:rsid w:val="00B46836"/>
    <w:rsid w:val="00B512FB"/>
    <w:rsid w:val="00B51BEB"/>
    <w:rsid w:val="00B520EC"/>
    <w:rsid w:val="00B55D11"/>
    <w:rsid w:val="00B56158"/>
    <w:rsid w:val="00B569C1"/>
    <w:rsid w:val="00B60CFD"/>
    <w:rsid w:val="00B617B9"/>
    <w:rsid w:val="00B61881"/>
    <w:rsid w:val="00B63B7C"/>
    <w:rsid w:val="00B6692B"/>
    <w:rsid w:val="00B711C0"/>
    <w:rsid w:val="00B72AF8"/>
    <w:rsid w:val="00B73E18"/>
    <w:rsid w:val="00B74E34"/>
    <w:rsid w:val="00B7625C"/>
    <w:rsid w:val="00B771CB"/>
    <w:rsid w:val="00B77341"/>
    <w:rsid w:val="00B80393"/>
    <w:rsid w:val="00B804A8"/>
    <w:rsid w:val="00B82214"/>
    <w:rsid w:val="00B87D77"/>
    <w:rsid w:val="00B90F91"/>
    <w:rsid w:val="00B912B6"/>
    <w:rsid w:val="00B96B02"/>
    <w:rsid w:val="00BA2AE7"/>
    <w:rsid w:val="00BA50A4"/>
    <w:rsid w:val="00BA51AD"/>
    <w:rsid w:val="00BB39A2"/>
    <w:rsid w:val="00BB551C"/>
    <w:rsid w:val="00BB6BB2"/>
    <w:rsid w:val="00BC319B"/>
    <w:rsid w:val="00BC7048"/>
    <w:rsid w:val="00BC7A19"/>
    <w:rsid w:val="00BE6411"/>
    <w:rsid w:val="00BE717D"/>
    <w:rsid w:val="00BF1AB7"/>
    <w:rsid w:val="00BF4483"/>
    <w:rsid w:val="00BF53AF"/>
    <w:rsid w:val="00C0014D"/>
    <w:rsid w:val="00C04F5D"/>
    <w:rsid w:val="00C05B17"/>
    <w:rsid w:val="00C05F1D"/>
    <w:rsid w:val="00C10D89"/>
    <w:rsid w:val="00C10E67"/>
    <w:rsid w:val="00C13018"/>
    <w:rsid w:val="00C1580B"/>
    <w:rsid w:val="00C218F3"/>
    <w:rsid w:val="00C22C75"/>
    <w:rsid w:val="00C23826"/>
    <w:rsid w:val="00C23ABD"/>
    <w:rsid w:val="00C23FD4"/>
    <w:rsid w:val="00C27151"/>
    <w:rsid w:val="00C272C4"/>
    <w:rsid w:val="00C2751C"/>
    <w:rsid w:val="00C3195A"/>
    <w:rsid w:val="00C327A7"/>
    <w:rsid w:val="00C40707"/>
    <w:rsid w:val="00C4228B"/>
    <w:rsid w:val="00C42C4D"/>
    <w:rsid w:val="00C446AC"/>
    <w:rsid w:val="00C46071"/>
    <w:rsid w:val="00C470C8"/>
    <w:rsid w:val="00C5124F"/>
    <w:rsid w:val="00C54711"/>
    <w:rsid w:val="00C610BA"/>
    <w:rsid w:val="00C629FE"/>
    <w:rsid w:val="00C6420A"/>
    <w:rsid w:val="00C658E9"/>
    <w:rsid w:val="00C66BC2"/>
    <w:rsid w:val="00C71D48"/>
    <w:rsid w:val="00C73573"/>
    <w:rsid w:val="00C74531"/>
    <w:rsid w:val="00C80544"/>
    <w:rsid w:val="00C85B70"/>
    <w:rsid w:val="00C87AC4"/>
    <w:rsid w:val="00C87E4E"/>
    <w:rsid w:val="00C9191C"/>
    <w:rsid w:val="00C91CC2"/>
    <w:rsid w:val="00C92366"/>
    <w:rsid w:val="00C927B7"/>
    <w:rsid w:val="00C94CCC"/>
    <w:rsid w:val="00C97316"/>
    <w:rsid w:val="00CA1185"/>
    <w:rsid w:val="00CA1F90"/>
    <w:rsid w:val="00CA23ED"/>
    <w:rsid w:val="00CA28A9"/>
    <w:rsid w:val="00CA348B"/>
    <w:rsid w:val="00CA5009"/>
    <w:rsid w:val="00CA5F3F"/>
    <w:rsid w:val="00CB08DA"/>
    <w:rsid w:val="00CB1735"/>
    <w:rsid w:val="00CB2D77"/>
    <w:rsid w:val="00CB335F"/>
    <w:rsid w:val="00CB51F8"/>
    <w:rsid w:val="00CB77ED"/>
    <w:rsid w:val="00CB791C"/>
    <w:rsid w:val="00CC1CBE"/>
    <w:rsid w:val="00CC4851"/>
    <w:rsid w:val="00CC66DE"/>
    <w:rsid w:val="00CC7DD2"/>
    <w:rsid w:val="00CD0A68"/>
    <w:rsid w:val="00CD0FBD"/>
    <w:rsid w:val="00CD204A"/>
    <w:rsid w:val="00CD4252"/>
    <w:rsid w:val="00CD5BB5"/>
    <w:rsid w:val="00CD5F13"/>
    <w:rsid w:val="00CD7F87"/>
    <w:rsid w:val="00CE2C4C"/>
    <w:rsid w:val="00CE388F"/>
    <w:rsid w:val="00CE3BB8"/>
    <w:rsid w:val="00CE45F2"/>
    <w:rsid w:val="00CE746D"/>
    <w:rsid w:val="00CE7BD9"/>
    <w:rsid w:val="00CF0EA8"/>
    <w:rsid w:val="00CF1635"/>
    <w:rsid w:val="00CF2926"/>
    <w:rsid w:val="00CF35D0"/>
    <w:rsid w:val="00CF5E7D"/>
    <w:rsid w:val="00D02FB8"/>
    <w:rsid w:val="00D059FD"/>
    <w:rsid w:val="00D06D60"/>
    <w:rsid w:val="00D0775D"/>
    <w:rsid w:val="00D10DC2"/>
    <w:rsid w:val="00D11931"/>
    <w:rsid w:val="00D166B8"/>
    <w:rsid w:val="00D17151"/>
    <w:rsid w:val="00D20E05"/>
    <w:rsid w:val="00D227CF"/>
    <w:rsid w:val="00D22F3F"/>
    <w:rsid w:val="00D2788A"/>
    <w:rsid w:val="00D3021C"/>
    <w:rsid w:val="00D30D73"/>
    <w:rsid w:val="00D31AD7"/>
    <w:rsid w:val="00D328EE"/>
    <w:rsid w:val="00D32AE6"/>
    <w:rsid w:val="00D33454"/>
    <w:rsid w:val="00D37E47"/>
    <w:rsid w:val="00D44652"/>
    <w:rsid w:val="00D447FD"/>
    <w:rsid w:val="00D469E2"/>
    <w:rsid w:val="00D479CF"/>
    <w:rsid w:val="00D50551"/>
    <w:rsid w:val="00D51B7C"/>
    <w:rsid w:val="00D51CAA"/>
    <w:rsid w:val="00D520EF"/>
    <w:rsid w:val="00D56BCC"/>
    <w:rsid w:val="00D573E3"/>
    <w:rsid w:val="00D607E6"/>
    <w:rsid w:val="00D6141E"/>
    <w:rsid w:val="00D709C3"/>
    <w:rsid w:val="00D743EF"/>
    <w:rsid w:val="00D76D66"/>
    <w:rsid w:val="00D770FD"/>
    <w:rsid w:val="00D861D1"/>
    <w:rsid w:val="00D86EE6"/>
    <w:rsid w:val="00D8713F"/>
    <w:rsid w:val="00D8747E"/>
    <w:rsid w:val="00D93FB0"/>
    <w:rsid w:val="00D944A7"/>
    <w:rsid w:val="00D94565"/>
    <w:rsid w:val="00DA060A"/>
    <w:rsid w:val="00DA1A1D"/>
    <w:rsid w:val="00DA3703"/>
    <w:rsid w:val="00DA37EE"/>
    <w:rsid w:val="00DB1CA8"/>
    <w:rsid w:val="00DB2CA0"/>
    <w:rsid w:val="00DB71B0"/>
    <w:rsid w:val="00DC3090"/>
    <w:rsid w:val="00DC32CB"/>
    <w:rsid w:val="00DC446C"/>
    <w:rsid w:val="00DC47DA"/>
    <w:rsid w:val="00DC610F"/>
    <w:rsid w:val="00DC7971"/>
    <w:rsid w:val="00DD1513"/>
    <w:rsid w:val="00DD17CB"/>
    <w:rsid w:val="00DD380F"/>
    <w:rsid w:val="00DD407B"/>
    <w:rsid w:val="00DD741A"/>
    <w:rsid w:val="00DE0BB7"/>
    <w:rsid w:val="00DE2111"/>
    <w:rsid w:val="00DE2460"/>
    <w:rsid w:val="00DE5C49"/>
    <w:rsid w:val="00DE5E65"/>
    <w:rsid w:val="00DE7FE5"/>
    <w:rsid w:val="00DF032A"/>
    <w:rsid w:val="00DF0980"/>
    <w:rsid w:val="00DF2A74"/>
    <w:rsid w:val="00DF3AE6"/>
    <w:rsid w:val="00DF6B39"/>
    <w:rsid w:val="00DF6DFB"/>
    <w:rsid w:val="00E005B1"/>
    <w:rsid w:val="00E04033"/>
    <w:rsid w:val="00E04CF6"/>
    <w:rsid w:val="00E11085"/>
    <w:rsid w:val="00E12E98"/>
    <w:rsid w:val="00E14274"/>
    <w:rsid w:val="00E14C24"/>
    <w:rsid w:val="00E16280"/>
    <w:rsid w:val="00E2452A"/>
    <w:rsid w:val="00E25A4F"/>
    <w:rsid w:val="00E25CF3"/>
    <w:rsid w:val="00E33099"/>
    <w:rsid w:val="00E334FA"/>
    <w:rsid w:val="00E33C02"/>
    <w:rsid w:val="00E362B2"/>
    <w:rsid w:val="00E406FC"/>
    <w:rsid w:val="00E4097B"/>
    <w:rsid w:val="00E45A44"/>
    <w:rsid w:val="00E46486"/>
    <w:rsid w:val="00E5020D"/>
    <w:rsid w:val="00E51119"/>
    <w:rsid w:val="00E5154A"/>
    <w:rsid w:val="00E54BF9"/>
    <w:rsid w:val="00E62049"/>
    <w:rsid w:val="00E66519"/>
    <w:rsid w:val="00E72001"/>
    <w:rsid w:val="00E7378D"/>
    <w:rsid w:val="00E76515"/>
    <w:rsid w:val="00E80A2C"/>
    <w:rsid w:val="00E823E4"/>
    <w:rsid w:val="00E8345F"/>
    <w:rsid w:val="00E8595E"/>
    <w:rsid w:val="00E92407"/>
    <w:rsid w:val="00E96204"/>
    <w:rsid w:val="00E971EF"/>
    <w:rsid w:val="00EA7B27"/>
    <w:rsid w:val="00EA7DE2"/>
    <w:rsid w:val="00EB0054"/>
    <w:rsid w:val="00EB0902"/>
    <w:rsid w:val="00EC6477"/>
    <w:rsid w:val="00EC6A97"/>
    <w:rsid w:val="00ED2194"/>
    <w:rsid w:val="00ED22DC"/>
    <w:rsid w:val="00ED233A"/>
    <w:rsid w:val="00ED31A7"/>
    <w:rsid w:val="00ED7CBA"/>
    <w:rsid w:val="00EE0633"/>
    <w:rsid w:val="00EE3DF4"/>
    <w:rsid w:val="00EE3E57"/>
    <w:rsid w:val="00EE478A"/>
    <w:rsid w:val="00EE7630"/>
    <w:rsid w:val="00EE775A"/>
    <w:rsid w:val="00EF08CB"/>
    <w:rsid w:val="00EF1542"/>
    <w:rsid w:val="00EF238D"/>
    <w:rsid w:val="00EF4294"/>
    <w:rsid w:val="00EF5AAC"/>
    <w:rsid w:val="00EF69D7"/>
    <w:rsid w:val="00EF703E"/>
    <w:rsid w:val="00F02669"/>
    <w:rsid w:val="00F03A08"/>
    <w:rsid w:val="00F057B0"/>
    <w:rsid w:val="00F07A5D"/>
    <w:rsid w:val="00F13B63"/>
    <w:rsid w:val="00F15658"/>
    <w:rsid w:val="00F20568"/>
    <w:rsid w:val="00F20794"/>
    <w:rsid w:val="00F20C19"/>
    <w:rsid w:val="00F20E56"/>
    <w:rsid w:val="00F26656"/>
    <w:rsid w:val="00F30625"/>
    <w:rsid w:val="00F35883"/>
    <w:rsid w:val="00F35965"/>
    <w:rsid w:val="00F41A39"/>
    <w:rsid w:val="00F4317F"/>
    <w:rsid w:val="00F443E7"/>
    <w:rsid w:val="00F47582"/>
    <w:rsid w:val="00F51F46"/>
    <w:rsid w:val="00F5430E"/>
    <w:rsid w:val="00F570CC"/>
    <w:rsid w:val="00F60B09"/>
    <w:rsid w:val="00F64A37"/>
    <w:rsid w:val="00F64C2E"/>
    <w:rsid w:val="00F65286"/>
    <w:rsid w:val="00F65D3A"/>
    <w:rsid w:val="00F76304"/>
    <w:rsid w:val="00F77B98"/>
    <w:rsid w:val="00F80F08"/>
    <w:rsid w:val="00F8637B"/>
    <w:rsid w:val="00F87781"/>
    <w:rsid w:val="00F91052"/>
    <w:rsid w:val="00F92956"/>
    <w:rsid w:val="00F9332C"/>
    <w:rsid w:val="00F9384B"/>
    <w:rsid w:val="00F96C84"/>
    <w:rsid w:val="00F96F79"/>
    <w:rsid w:val="00FA012A"/>
    <w:rsid w:val="00FA5B48"/>
    <w:rsid w:val="00FA6102"/>
    <w:rsid w:val="00FA7DFA"/>
    <w:rsid w:val="00FB1489"/>
    <w:rsid w:val="00FB31AA"/>
    <w:rsid w:val="00FB6395"/>
    <w:rsid w:val="00FC0ED3"/>
    <w:rsid w:val="00FC1F8A"/>
    <w:rsid w:val="00FC4E06"/>
    <w:rsid w:val="00FD0E3D"/>
    <w:rsid w:val="00FD202F"/>
    <w:rsid w:val="00FD2F62"/>
    <w:rsid w:val="00FD5B42"/>
    <w:rsid w:val="00FE2E50"/>
    <w:rsid w:val="00FF4C30"/>
    <w:rsid w:val="00FF5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48B93"/>
  <w15:docId w15:val="{B8C85E45-9793-4039-894A-CD51B5F1A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1DC7"/>
  </w:style>
  <w:style w:type="paragraph" w:styleId="1">
    <w:name w:val="heading 1"/>
    <w:basedOn w:val="a"/>
    <w:next w:val="a"/>
    <w:link w:val="10"/>
    <w:uiPriority w:val="9"/>
    <w:qFormat/>
    <w:rsid w:val="008E25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4F464B"/>
    <w:pPr>
      <w:spacing w:before="272" w:after="136" w:line="240" w:lineRule="auto"/>
      <w:outlineLvl w:val="1"/>
    </w:pPr>
    <w:rPr>
      <w:rFonts w:ascii="inherit" w:eastAsia="Times New Roman" w:hAnsi="inherit" w:cs="Times New Roman"/>
      <w:sz w:val="41"/>
      <w:szCs w:val="41"/>
    </w:rPr>
  </w:style>
  <w:style w:type="paragraph" w:styleId="3">
    <w:name w:val="heading 3"/>
    <w:basedOn w:val="a"/>
    <w:next w:val="a"/>
    <w:link w:val="30"/>
    <w:uiPriority w:val="9"/>
    <w:unhideWhenUsed/>
    <w:qFormat/>
    <w:rsid w:val="00875A0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33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комментарий"/>
    <w:rsid w:val="00201224"/>
    <w:rPr>
      <w:b/>
      <w:i/>
      <w:shd w:val="clear" w:color="auto" w:fill="FFFF99"/>
    </w:rPr>
  </w:style>
  <w:style w:type="paragraph" w:styleId="a5">
    <w:name w:val="No Spacing"/>
    <w:uiPriority w:val="1"/>
    <w:qFormat/>
    <w:rsid w:val="001560E4"/>
    <w:pPr>
      <w:spacing w:after="0" w:line="240" w:lineRule="auto"/>
    </w:pPr>
    <w:rPr>
      <w:rFonts w:ascii="Times New Roman" w:eastAsia="Calibri" w:hAnsi="Times New Roman" w:cs="Times New Roman"/>
    </w:rPr>
  </w:style>
  <w:style w:type="paragraph" w:styleId="a6">
    <w:name w:val="List Paragraph"/>
    <w:basedOn w:val="a"/>
    <w:link w:val="a7"/>
    <w:uiPriority w:val="34"/>
    <w:qFormat/>
    <w:rsid w:val="00A70310"/>
    <w:pPr>
      <w:ind w:left="720"/>
      <w:contextualSpacing/>
    </w:pPr>
  </w:style>
  <w:style w:type="character" w:customStyle="1" w:styleId="20">
    <w:name w:val="Заголовок 2 Знак"/>
    <w:basedOn w:val="a0"/>
    <w:link w:val="2"/>
    <w:uiPriority w:val="9"/>
    <w:rsid w:val="004F464B"/>
    <w:rPr>
      <w:rFonts w:ascii="inherit" w:eastAsia="Times New Roman" w:hAnsi="inherit" w:cs="Times New Roman"/>
      <w:sz w:val="41"/>
      <w:szCs w:val="41"/>
      <w:lang w:eastAsia="ru-RU"/>
    </w:rPr>
  </w:style>
  <w:style w:type="paragraph" w:styleId="a8">
    <w:name w:val="Normal (Web)"/>
    <w:aliases w:val="Обычный (веб) Знак,Знак Знак2,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Знак Знак Знак1 Знак"/>
    <w:basedOn w:val="a"/>
    <w:unhideWhenUsed/>
    <w:qFormat/>
    <w:rsid w:val="004F464B"/>
    <w:pPr>
      <w:spacing w:after="136" w:line="240" w:lineRule="auto"/>
    </w:pPr>
    <w:rPr>
      <w:rFonts w:ascii="Times New Roman" w:eastAsia="Times New Roman" w:hAnsi="Times New Roman" w:cs="Times New Roman"/>
      <w:sz w:val="24"/>
      <w:szCs w:val="24"/>
    </w:rPr>
  </w:style>
  <w:style w:type="character" w:styleId="a9">
    <w:name w:val="Hyperlink"/>
    <w:basedOn w:val="a0"/>
    <w:uiPriority w:val="99"/>
    <w:semiHidden/>
    <w:unhideWhenUsed/>
    <w:rsid w:val="00053380"/>
    <w:rPr>
      <w:color w:val="0000FF"/>
      <w:u w:val="single"/>
      <w:shd w:val="clear" w:color="auto" w:fill="auto"/>
    </w:rPr>
  </w:style>
  <w:style w:type="character" w:customStyle="1" w:styleId="10">
    <w:name w:val="Заголовок 1 Знак"/>
    <w:basedOn w:val="a0"/>
    <w:link w:val="1"/>
    <w:uiPriority w:val="9"/>
    <w:rsid w:val="008E2502"/>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875A03"/>
    <w:rPr>
      <w:rFonts w:asciiTheme="majorHAnsi" w:eastAsiaTheme="majorEastAsia" w:hAnsiTheme="majorHAnsi" w:cstheme="majorBidi"/>
      <w:b/>
      <w:bCs/>
      <w:color w:val="4F81BD" w:themeColor="accent1"/>
    </w:rPr>
  </w:style>
  <w:style w:type="character" w:customStyle="1" w:styleId="blk">
    <w:name w:val="blk"/>
    <w:basedOn w:val="a0"/>
    <w:rsid w:val="00C6420A"/>
  </w:style>
  <w:style w:type="character" w:customStyle="1" w:styleId="aa">
    <w:name w:val="Основной текст_"/>
    <w:basedOn w:val="a0"/>
    <w:link w:val="31"/>
    <w:rsid w:val="0050591F"/>
    <w:rPr>
      <w:rFonts w:ascii="Times New Roman" w:eastAsia="Times New Roman" w:hAnsi="Times New Roman" w:cs="Times New Roman"/>
      <w:sz w:val="21"/>
      <w:szCs w:val="21"/>
      <w:shd w:val="clear" w:color="auto" w:fill="FFFFFF"/>
    </w:rPr>
  </w:style>
  <w:style w:type="paragraph" w:customStyle="1" w:styleId="31">
    <w:name w:val="Основной текст3"/>
    <w:basedOn w:val="a"/>
    <w:link w:val="aa"/>
    <w:rsid w:val="0050591F"/>
    <w:pPr>
      <w:widowControl w:val="0"/>
      <w:shd w:val="clear" w:color="auto" w:fill="FFFFFF"/>
      <w:spacing w:before="4260" w:after="0" w:line="0" w:lineRule="atLeast"/>
      <w:ind w:hanging="340"/>
      <w:jc w:val="center"/>
    </w:pPr>
    <w:rPr>
      <w:rFonts w:ascii="Times New Roman" w:eastAsia="Times New Roman" w:hAnsi="Times New Roman" w:cs="Times New Roman"/>
      <w:sz w:val="21"/>
      <w:szCs w:val="21"/>
    </w:rPr>
  </w:style>
  <w:style w:type="character" w:customStyle="1" w:styleId="a7">
    <w:name w:val="Абзац списка Знак"/>
    <w:link w:val="a6"/>
    <w:locked/>
    <w:rsid w:val="0078077D"/>
  </w:style>
  <w:style w:type="character" w:customStyle="1" w:styleId="4">
    <w:name w:val="Основной текст4"/>
    <w:rsid w:val="0078077D"/>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styleId="ab">
    <w:name w:val="Plain Text"/>
    <w:basedOn w:val="a"/>
    <w:link w:val="ac"/>
    <w:rsid w:val="00C94CCC"/>
    <w:pPr>
      <w:spacing w:after="0" w:line="240" w:lineRule="auto"/>
    </w:pPr>
    <w:rPr>
      <w:rFonts w:ascii="Courier New" w:eastAsia="Times New Roman" w:hAnsi="Courier New" w:cs="Courier New"/>
      <w:sz w:val="20"/>
      <w:szCs w:val="20"/>
    </w:rPr>
  </w:style>
  <w:style w:type="character" w:customStyle="1" w:styleId="ac">
    <w:name w:val="Текст Знак"/>
    <w:basedOn w:val="a0"/>
    <w:link w:val="ab"/>
    <w:rsid w:val="00C94CCC"/>
    <w:rPr>
      <w:rFonts w:ascii="Courier New" w:eastAsia="Times New Roman" w:hAnsi="Courier New" w:cs="Courier New"/>
      <w:sz w:val="20"/>
      <w:szCs w:val="20"/>
      <w:lang w:eastAsia="ru-RU"/>
    </w:rPr>
  </w:style>
  <w:style w:type="character" w:styleId="ad">
    <w:name w:val="Emphasis"/>
    <w:basedOn w:val="a0"/>
    <w:qFormat/>
    <w:rsid w:val="00AA3DCF"/>
    <w:rPr>
      <w:i/>
      <w:iCs/>
    </w:rPr>
  </w:style>
  <w:style w:type="character" w:customStyle="1" w:styleId="normaltextrun">
    <w:name w:val="normaltextrun"/>
    <w:basedOn w:val="a0"/>
    <w:rsid w:val="00E5020D"/>
  </w:style>
  <w:style w:type="character" w:customStyle="1" w:styleId="eop">
    <w:name w:val="eop"/>
    <w:basedOn w:val="a0"/>
    <w:rsid w:val="00E5020D"/>
  </w:style>
  <w:style w:type="character" w:customStyle="1" w:styleId="dynatree-title">
    <w:name w:val="dynatree-title"/>
    <w:basedOn w:val="a0"/>
    <w:rsid w:val="00A66532"/>
  </w:style>
  <w:style w:type="paragraph" w:styleId="ae">
    <w:name w:val="header"/>
    <w:basedOn w:val="a"/>
    <w:link w:val="af"/>
    <w:uiPriority w:val="99"/>
    <w:unhideWhenUsed/>
    <w:rsid w:val="00622BBA"/>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622BBA"/>
  </w:style>
  <w:style w:type="paragraph" w:styleId="af0">
    <w:name w:val="footer"/>
    <w:basedOn w:val="a"/>
    <w:link w:val="af1"/>
    <w:uiPriority w:val="99"/>
    <w:unhideWhenUsed/>
    <w:rsid w:val="00622BBA"/>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622BBA"/>
  </w:style>
  <w:style w:type="paragraph" w:customStyle="1" w:styleId="ConsPlusNormal">
    <w:name w:val="ConsPlusNormal"/>
    <w:rsid w:val="003E73CB"/>
    <w:pPr>
      <w:autoSpaceDE w:val="0"/>
      <w:autoSpaceDN w:val="0"/>
      <w:adjustRightInd w:val="0"/>
      <w:spacing w:after="0" w:line="240" w:lineRule="auto"/>
      <w:ind w:firstLine="720"/>
    </w:pPr>
    <w:rPr>
      <w:rFonts w:ascii="Arial" w:eastAsia="Times New Roman" w:hAnsi="Arial" w:cs="Arial"/>
      <w:sz w:val="20"/>
      <w:szCs w:val="20"/>
    </w:rPr>
  </w:style>
  <w:style w:type="table" w:customStyle="1" w:styleId="40">
    <w:name w:val="Сетка таблицы4"/>
    <w:basedOn w:val="a1"/>
    <w:next w:val="a3"/>
    <w:uiPriority w:val="59"/>
    <w:rsid w:val="00CD42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1"/>
    <w:basedOn w:val="a1"/>
    <w:next w:val="a3"/>
    <w:uiPriority w:val="59"/>
    <w:rsid w:val="000876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09947">
      <w:bodyDiv w:val="1"/>
      <w:marLeft w:val="0"/>
      <w:marRight w:val="0"/>
      <w:marTop w:val="0"/>
      <w:marBottom w:val="0"/>
      <w:divBdr>
        <w:top w:val="none" w:sz="0" w:space="0" w:color="auto"/>
        <w:left w:val="none" w:sz="0" w:space="0" w:color="auto"/>
        <w:bottom w:val="none" w:sz="0" w:space="0" w:color="auto"/>
        <w:right w:val="none" w:sz="0" w:space="0" w:color="auto"/>
      </w:divBdr>
    </w:div>
    <w:div w:id="59137291">
      <w:bodyDiv w:val="1"/>
      <w:marLeft w:val="0"/>
      <w:marRight w:val="0"/>
      <w:marTop w:val="0"/>
      <w:marBottom w:val="0"/>
      <w:divBdr>
        <w:top w:val="none" w:sz="0" w:space="0" w:color="auto"/>
        <w:left w:val="none" w:sz="0" w:space="0" w:color="auto"/>
        <w:bottom w:val="none" w:sz="0" w:space="0" w:color="auto"/>
        <w:right w:val="none" w:sz="0" w:space="0" w:color="auto"/>
      </w:divBdr>
    </w:div>
    <w:div w:id="65078841">
      <w:bodyDiv w:val="1"/>
      <w:marLeft w:val="0"/>
      <w:marRight w:val="0"/>
      <w:marTop w:val="0"/>
      <w:marBottom w:val="0"/>
      <w:divBdr>
        <w:top w:val="none" w:sz="0" w:space="0" w:color="auto"/>
        <w:left w:val="none" w:sz="0" w:space="0" w:color="auto"/>
        <w:bottom w:val="none" w:sz="0" w:space="0" w:color="auto"/>
        <w:right w:val="none" w:sz="0" w:space="0" w:color="auto"/>
      </w:divBdr>
    </w:div>
    <w:div w:id="67966338">
      <w:bodyDiv w:val="1"/>
      <w:marLeft w:val="0"/>
      <w:marRight w:val="0"/>
      <w:marTop w:val="0"/>
      <w:marBottom w:val="0"/>
      <w:divBdr>
        <w:top w:val="none" w:sz="0" w:space="0" w:color="auto"/>
        <w:left w:val="none" w:sz="0" w:space="0" w:color="auto"/>
        <w:bottom w:val="none" w:sz="0" w:space="0" w:color="auto"/>
        <w:right w:val="none" w:sz="0" w:space="0" w:color="auto"/>
      </w:divBdr>
    </w:div>
    <w:div w:id="68775560">
      <w:bodyDiv w:val="1"/>
      <w:marLeft w:val="0"/>
      <w:marRight w:val="0"/>
      <w:marTop w:val="0"/>
      <w:marBottom w:val="0"/>
      <w:divBdr>
        <w:top w:val="none" w:sz="0" w:space="0" w:color="auto"/>
        <w:left w:val="none" w:sz="0" w:space="0" w:color="auto"/>
        <w:bottom w:val="none" w:sz="0" w:space="0" w:color="auto"/>
        <w:right w:val="none" w:sz="0" w:space="0" w:color="auto"/>
      </w:divBdr>
    </w:div>
    <w:div w:id="101146886">
      <w:bodyDiv w:val="1"/>
      <w:marLeft w:val="0"/>
      <w:marRight w:val="0"/>
      <w:marTop w:val="0"/>
      <w:marBottom w:val="0"/>
      <w:divBdr>
        <w:top w:val="none" w:sz="0" w:space="0" w:color="auto"/>
        <w:left w:val="none" w:sz="0" w:space="0" w:color="auto"/>
        <w:bottom w:val="none" w:sz="0" w:space="0" w:color="auto"/>
        <w:right w:val="none" w:sz="0" w:space="0" w:color="auto"/>
      </w:divBdr>
      <w:divsChild>
        <w:div w:id="95172586">
          <w:marLeft w:val="0"/>
          <w:marRight w:val="0"/>
          <w:marTop w:val="120"/>
          <w:marBottom w:val="0"/>
          <w:divBdr>
            <w:top w:val="none" w:sz="0" w:space="0" w:color="auto"/>
            <w:left w:val="none" w:sz="0" w:space="0" w:color="auto"/>
            <w:bottom w:val="none" w:sz="0" w:space="0" w:color="auto"/>
            <w:right w:val="none" w:sz="0" w:space="0" w:color="auto"/>
          </w:divBdr>
        </w:div>
        <w:div w:id="678779574">
          <w:marLeft w:val="0"/>
          <w:marRight w:val="0"/>
          <w:marTop w:val="120"/>
          <w:marBottom w:val="0"/>
          <w:divBdr>
            <w:top w:val="none" w:sz="0" w:space="0" w:color="auto"/>
            <w:left w:val="none" w:sz="0" w:space="0" w:color="auto"/>
            <w:bottom w:val="none" w:sz="0" w:space="0" w:color="auto"/>
            <w:right w:val="none" w:sz="0" w:space="0" w:color="auto"/>
          </w:divBdr>
        </w:div>
        <w:div w:id="376274192">
          <w:marLeft w:val="0"/>
          <w:marRight w:val="0"/>
          <w:marTop w:val="120"/>
          <w:marBottom w:val="0"/>
          <w:divBdr>
            <w:top w:val="none" w:sz="0" w:space="0" w:color="auto"/>
            <w:left w:val="none" w:sz="0" w:space="0" w:color="auto"/>
            <w:bottom w:val="none" w:sz="0" w:space="0" w:color="auto"/>
            <w:right w:val="none" w:sz="0" w:space="0" w:color="auto"/>
          </w:divBdr>
        </w:div>
      </w:divsChild>
    </w:div>
    <w:div w:id="119035867">
      <w:bodyDiv w:val="1"/>
      <w:marLeft w:val="0"/>
      <w:marRight w:val="0"/>
      <w:marTop w:val="0"/>
      <w:marBottom w:val="0"/>
      <w:divBdr>
        <w:top w:val="none" w:sz="0" w:space="0" w:color="auto"/>
        <w:left w:val="none" w:sz="0" w:space="0" w:color="auto"/>
        <w:bottom w:val="none" w:sz="0" w:space="0" w:color="auto"/>
        <w:right w:val="none" w:sz="0" w:space="0" w:color="auto"/>
      </w:divBdr>
    </w:div>
    <w:div w:id="159318094">
      <w:bodyDiv w:val="1"/>
      <w:marLeft w:val="0"/>
      <w:marRight w:val="0"/>
      <w:marTop w:val="0"/>
      <w:marBottom w:val="0"/>
      <w:divBdr>
        <w:top w:val="none" w:sz="0" w:space="0" w:color="auto"/>
        <w:left w:val="none" w:sz="0" w:space="0" w:color="auto"/>
        <w:bottom w:val="none" w:sz="0" w:space="0" w:color="auto"/>
        <w:right w:val="none" w:sz="0" w:space="0" w:color="auto"/>
      </w:divBdr>
    </w:div>
    <w:div w:id="171377035">
      <w:bodyDiv w:val="1"/>
      <w:marLeft w:val="0"/>
      <w:marRight w:val="0"/>
      <w:marTop w:val="0"/>
      <w:marBottom w:val="0"/>
      <w:divBdr>
        <w:top w:val="none" w:sz="0" w:space="0" w:color="auto"/>
        <w:left w:val="none" w:sz="0" w:space="0" w:color="auto"/>
        <w:bottom w:val="none" w:sz="0" w:space="0" w:color="auto"/>
        <w:right w:val="none" w:sz="0" w:space="0" w:color="auto"/>
      </w:divBdr>
    </w:div>
    <w:div w:id="182979309">
      <w:bodyDiv w:val="1"/>
      <w:marLeft w:val="0"/>
      <w:marRight w:val="0"/>
      <w:marTop w:val="0"/>
      <w:marBottom w:val="0"/>
      <w:divBdr>
        <w:top w:val="none" w:sz="0" w:space="0" w:color="auto"/>
        <w:left w:val="none" w:sz="0" w:space="0" w:color="auto"/>
        <w:bottom w:val="none" w:sz="0" w:space="0" w:color="auto"/>
        <w:right w:val="none" w:sz="0" w:space="0" w:color="auto"/>
      </w:divBdr>
      <w:divsChild>
        <w:div w:id="518200362">
          <w:marLeft w:val="0"/>
          <w:marRight w:val="0"/>
          <w:marTop w:val="0"/>
          <w:marBottom w:val="0"/>
          <w:divBdr>
            <w:top w:val="none" w:sz="0" w:space="0" w:color="auto"/>
            <w:left w:val="none" w:sz="0" w:space="0" w:color="auto"/>
            <w:bottom w:val="none" w:sz="0" w:space="0" w:color="auto"/>
            <w:right w:val="none" w:sz="0" w:space="0" w:color="auto"/>
          </w:divBdr>
          <w:divsChild>
            <w:div w:id="1374573264">
              <w:marLeft w:val="-204"/>
              <w:marRight w:val="-204"/>
              <w:marTop w:val="0"/>
              <w:marBottom w:val="0"/>
              <w:divBdr>
                <w:top w:val="none" w:sz="0" w:space="0" w:color="auto"/>
                <w:left w:val="none" w:sz="0" w:space="0" w:color="auto"/>
                <w:bottom w:val="none" w:sz="0" w:space="0" w:color="auto"/>
                <w:right w:val="none" w:sz="0" w:space="0" w:color="auto"/>
              </w:divBdr>
              <w:divsChild>
                <w:div w:id="1309362480">
                  <w:marLeft w:val="0"/>
                  <w:marRight w:val="0"/>
                  <w:marTop w:val="0"/>
                  <w:marBottom w:val="0"/>
                  <w:divBdr>
                    <w:top w:val="none" w:sz="0" w:space="0" w:color="auto"/>
                    <w:left w:val="none" w:sz="0" w:space="0" w:color="auto"/>
                    <w:bottom w:val="none" w:sz="0" w:space="0" w:color="auto"/>
                    <w:right w:val="none" w:sz="0" w:space="0" w:color="auto"/>
                  </w:divBdr>
                  <w:divsChild>
                    <w:div w:id="1403672270">
                      <w:marLeft w:val="-204"/>
                      <w:marRight w:val="-204"/>
                      <w:marTop w:val="0"/>
                      <w:marBottom w:val="0"/>
                      <w:divBdr>
                        <w:top w:val="none" w:sz="0" w:space="0" w:color="auto"/>
                        <w:left w:val="none" w:sz="0" w:space="0" w:color="auto"/>
                        <w:bottom w:val="none" w:sz="0" w:space="0" w:color="auto"/>
                        <w:right w:val="none" w:sz="0" w:space="0" w:color="auto"/>
                      </w:divBdr>
                      <w:divsChild>
                        <w:div w:id="171507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4509">
      <w:bodyDiv w:val="1"/>
      <w:marLeft w:val="0"/>
      <w:marRight w:val="0"/>
      <w:marTop w:val="0"/>
      <w:marBottom w:val="0"/>
      <w:divBdr>
        <w:top w:val="none" w:sz="0" w:space="0" w:color="auto"/>
        <w:left w:val="none" w:sz="0" w:space="0" w:color="auto"/>
        <w:bottom w:val="none" w:sz="0" w:space="0" w:color="auto"/>
        <w:right w:val="none" w:sz="0" w:space="0" w:color="auto"/>
      </w:divBdr>
    </w:div>
    <w:div w:id="211042610">
      <w:bodyDiv w:val="1"/>
      <w:marLeft w:val="0"/>
      <w:marRight w:val="0"/>
      <w:marTop w:val="0"/>
      <w:marBottom w:val="0"/>
      <w:divBdr>
        <w:top w:val="none" w:sz="0" w:space="0" w:color="auto"/>
        <w:left w:val="none" w:sz="0" w:space="0" w:color="auto"/>
        <w:bottom w:val="none" w:sz="0" w:space="0" w:color="auto"/>
        <w:right w:val="none" w:sz="0" w:space="0" w:color="auto"/>
      </w:divBdr>
    </w:div>
    <w:div w:id="257642360">
      <w:bodyDiv w:val="1"/>
      <w:marLeft w:val="0"/>
      <w:marRight w:val="0"/>
      <w:marTop w:val="0"/>
      <w:marBottom w:val="0"/>
      <w:divBdr>
        <w:top w:val="none" w:sz="0" w:space="0" w:color="auto"/>
        <w:left w:val="none" w:sz="0" w:space="0" w:color="auto"/>
        <w:bottom w:val="none" w:sz="0" w:space="0" w:color="auto"/>
        <w:right w:val="none" w:sz="0" w:space="0" w:color="auto"/>
      </w:divBdr>
    </w:div>
    <w:div w:id="268926652">
      <w:bodyDiv w:val="1"/>
      <w:marLeft w:val="0"/>
      <w:marRight w:val="0"/>
      <w:marTop w:val="0"/>
      <w:marBottom w:val="0"/>
      <w:divBdr>
        <w:top w:val="none" w:sz="0" w:space="0" w:color="auto"/>
        <w:left w:val="none" w:sz="0" w:space="0" w:color="auto"/>
        <w:bottom w:val="none" w:sz="0" w:space="0" w:color="auto"/>
        <w:right w:val="none" w:sz="0" w:space="0" w:color="auto"/>
      </w:divBdr>
    </w:div>
    <w:div w:id="280305799">
      <w:bodyDiv w:val="1"/>
      <w:marLeft w:val="0"/>
      <w:marRight w:val="0"/>
      <w:marTop w:val="0"/>
      <w:marBottom w:val="0"/>
      <w:divBdr>
        <w:top w:val="none" w:sz="0" w:space="0" w:color="auto"/>
        <w:left w:val="none" w:sz="0" w:space="0" w:color="auto"/>
        <w:bottom w:val="none" w:sz="0" w:space="0" w:color="auto"/>
        <w:right w:val="none" w:sz="0" w:space="0" w:color="auto"/>
      </w:divBdr>
    </w:div>
    <w:div w:id="311830091">
      <w:bodyDiv w:val="1"/>
      <w:marLeft w:val="0"/>
      <w:marRight w:val="0"/>
      <w:marTop w:val="0"/>
      <w:marBottom w:val="0"/>
      <w:divBdr>
        <w:top w:val="none" w:sz="0" w:space="0" w:color="auto"/>
        <w:left w:val="none" w:sz="0" w:space="0" w:color="auto"/>
        <w:bottom w:val="none" w:sz="0" w:space="0" w:color="auto"/>
        <w:right w:val="none" w:sz="0" w:space="0" w:color="auto"/>
      </w:divBdr>
    </w:div>
    <w:div w:id="334186377">
      <w:bodyDiv w:val="1"/>
      <w:marLeft w:val="0"/>
      <w:marRight w:val="0"/>
      <w:marTop w:val="0"/>
      <w:marBottom w:val="0"/>
      <w:divBdr>
        <w:top w:val="none" w:sz="0" w:space="0" w:color="auto"/>
        <w:left w:val="none" w:sz="0" w:space="0" w:color="auto"/>
        <w:bottom w:val="none" w:sz="0" w:space="0" w:color="auto"/>
        <w:right w:val="none" w:sz="0" w:space="0" w:color="auto"/>
      </w:divBdr>
    </w:div>
    <w:div w:id="342824510">
      <w:bodyDiv w:val="1"/>
      <w:marLeft w:val="0"/>
      <w:marRight w:val="0"/>
      <w:marTop w:val="0"/>
      <w:marBottom w:val="0"/>
      <w:divBdr>
        <w:top w:val="none" w:sz="0" w:space="0" w:color="auto"/>
        <w:left w:val="none" w:sz="0" w:space="0" w:color="auto"/>
        <w:bottom w:val="none" w:sz="0" w:space="0" w:color="auto"/>
        <w:right w:val="none" w:sz="0" w:space="0" w:color="auto"/>
      </w:divBdr>
    </w:div>
    <w:div w:id="347372526">
      <w:bodyDiv w:val="1"/>
      <w:marLeft w:val="0"/>
      <w:marRight w:val="0"/>
      <w:marTop w:val="0"/>
      <w:marBottom w:val="0"/>
      <w:divBdr>
        <w:top w:val="none" w:sz="0" w:space="0" w:color="auto"/>
        <w:left w:val="none" w:sz="0" w:space="0" w:color="auto"/>
        <w:bottom w:val="none" w:sz="0" w:space="0" w:color="auto"/>
        <w:right w:val="none" w:sz="0" w:space="0" w:color="auto"/>
      </w:divBdr>
    </w:div>
    <w:div w:id="349766114">
      <w:bodyDiv w:val="1"/>
      <w:marLeft w:val="0"/>
      <w:marRight w:val="0"/>
      <w:marTop w:val="0"/>
      <w:marBottom w:val="0"/>
      <w:divBdr>
        <w:top w:val="none" w:sz="0" w:space="0" w:color="auto"/>
        <w:left w:val="none" w:sz="0" w:space="0" w:color="auto"/>
        <w:bottom w:val="none" w:sz="0" w:space="0" w:color="auto"/>
        <w:right w:val="none" w:sz="0" w:space="0" w:color="auto"/>
      </w:divBdr>
    </w:div>
    <w:div w:id="355665872">
      <w:bodyDiv w:val="1"/>
      <w:marLeft w:val="0"/>
      <w:marRight w:val="0"/>
      <w:marTop w:val="0"/>
      <w:marBottom w:val="0"/>
      <w:divBdr>
        <w:top w:val="none" w:sz="0" w:space="0" w:color="auto"/>
        <w:left w:val="none" w:sz="0" w:space="0" w:color="auto"/>
        <w:bottom w:val="none" w:sz="0" w:space="0" w:color="auto"/>
        <w:right w:val="none" w:sz="0" w:space="0" w:color="auto"/>
      </w:divBdr>
    </w:div>
    <w:div w:id="384256479">
      <w:bodyDiv w:val="1"/>
      <w:marLeft w:val="0"/>
      <w:marRight w:val="0"/>
      <w:marTop w:val="0"/>
      <w:marBottom w:val="0"/>
      <w:divBdr>
        <w:top w:val="none" w:sz="0" w:space="0" w:color="auto"/>
        <w:left w:val="none" w:sz="0" w:space="0" w:color="auto"/>
        <w:bottom w:val="none" w:sz="0" w:space="0" w:color="auto"/>
        <w:right w:val="none" w:sz="0" w:space="0" w:color="auto"/>
      </w:divBdr>
    </w:div>
    <w:div w:id="392001169">
      <w:bodyDiv w:val="1"/>
      <w:marLeft w:val="0"/>
      <w:marRight w:val="0"/>
      <w:marTop w:val="0"/>
      <w:marBottom w:val="0"/>
      <w:divBdr>
        <w:top w:val="none" w:sz="0" w:space="0" w:color="auto"/>
        <w:left w:val="none" w:sz="0" w:space="0" w:color="auto"/>
        <w:bottom w:val="none" w:sz="0" w:space="0" w:color="auto"/>
        <w:right w:val="none" w:sz="0" w:space="0" w:color="auto"/>
      </w:divBdr>
    </w:div>
    <w:div w:id="411126748">
      <w:bodyDiv w:val="1"/>
      <w:marLeft w:val="0"/>
      <w:marRight w:val="0"/>
      <w:marTop w:val="0"/>
      <w:marBottom w:val="0"/>
      <w:divBdr>
        <w:top w:val="none" w:sz="0" w:space="0" w:color="auto"/>
        <w:left w:val="none" w:sz="0" w:space="0" w:color="auto"/>
        <w:bottom w:val="none" w:sz="0" w:space="0" w:color="auto"/>
        <w:right w:val="none" w:sz="0" w:space="0" w:color="auto"/>
      </w:divBdr>
    </w:div>
    <w:div w:id="426316522">
      <w:bodyDiv w:val="1"/>
      <w:marLeft w:val="0"/>
      <w:marRight w:val="0"/>
      <w:marTop w:val="0"/>
      <w:marBottom w:val="0"/>
      <w:divBdr>
        <w:top w:val="none" w:sz="0" w:space="0" w:color="auto"/>
        <w:left w:val="none" w:sz="0" w:space="0" w:color="auto"/>
        <w:bottom w:val="none" w:sz="0" w:space="0" w:color="auto"/>
        <w:right w:val="none" w:sz="0" w:space="0" w:color="auto"/>
      </w:divBdr>
    </w:div>
    <w:div w:id="478886016">
      <w:bodyDiv w:val="1"/>
      <w:marLeft w:val="0"/>
      <w:marRight w:val="0"/>
      <w:marTop w:val="0"/>
      <w:marBottom w:val="0"/>
      <w:divBdr>
        <w:top w:val="none" w:sz="0" w:space="0" w:color="auto"/>
        <w:left w:val="none" w:sz="0" w:space="0" w:color="auto"/>
        <w:bottom w:val="none" w:sz="0" w:space="0" w:color="auto"/>
        <w:right w:val="none" w:sz="0" w:space="0" w:color="auto"/>
      </w:divBdr>
    </w:div>
    <w:div w:id="496043096">
      <w:bodyDiv w:val="1"/>
      <w:marLeft w:val="0"/>
      <w:marRight w:val="0"/>
      <w:marTop w:val="0"/>
      <w:marBottom w:val="0"/>
      <w:divBdr>
        <w:top w:val="none" w:sz="0" w:space="0" w:color="auto"/>
        <w:left w:val="none" w:sz="0" w:space="0" w:color="auto"/>
        <w:bottom w:val="none" w:sz="0" w:space="0" w:color="auto"/>
        <w:right w:val="none" w:sz="0" w:space="0" w:color="auto"/>
      </w:divBdr>
    </w:div>
    <w:div w:id="505218025">
      <w:bodyDiv w:val="1"/>
      <w:marLeft w:val="0"/>
      <w:marRight w:val="0"/>
      <w:marTop w:val="0"/>
      <w:marBottom w:val="0"/>
      <w:divBdr>
        <w:top w:val="none" w:sz="0" w:space="0" w:color="auto"/>
        <w:left w:val="none" w:sz="0" w:space="0" w:color="auto"/>
        <w:bottom w:val="none" w:sz="0" w:space="0" w:color="auto"/>
        <w:right w:val="none" w:sz="0" w:space="0" w:color="auto"/>
      </w:divBdr>
    </w:div>
    <w:div w:id="528177215">
      <w:bodyDiv w:val="1"/>
      <w:marLeft w:val="0"/>
      <w:marRight w:val="0"/>
      <w:marTop w:val="0"/>
      <w:marBottom w:val="0"/>
      <w:divBdr>
        <w:top w:val="none" w:sz="0" w:space="0" w:color="auto"/>
        <w:left w:val="none" w:sz="0" w:space="0" w:color="auto"/>
        <w:bottom w:val="none" w:sz="0" w:space="0" w:color="auto"/>
        <w:right w:val="none" w:sz="0" w:space="0" w:color="auto"/>
      </w:divBdr>
    </w:div>
    <w:div w:id="548226121">
      <w:bodyDiv w:val="1"/>
      <w:marLeft w:val="0"/>
      <w:marRight w:val="0"/>
      <w:marTop w:val="0"/>
      <w:marBottom w:val="0"/>
      <w:divBdr>
        <w:top w:val="none" w:sz="0" w:space="0" w:color="auto"/>
        <w:left w:val="none" w:sz="0" w:space="0" w:color="auto"/>
        <w:bottom w:val="none" w:sz="0" w:space="0" w:color="auto"/>
        <w:right w:val="none" w:sz="0" w:space="0" w:color="auto"/>
      </w:divBdr>
    </w:div>
    <w:div w:id="550768763">
      <w:bodyDiv w:val="1"/>
      <w:marLeft w:val="0"/>
      <w:marRight w:val="0"/>
      <w:marTop w:val="0"/>
      <w:marBottom w:val="0"/>
      <w:divBdr>
        <w:top w:val="none" w:sz="0" w:space="0" w:color="auto"/>
        <w:left w:val="none" w:sz="0" w:space="0" w:color="auto"/>
        <w:bottom w:val="none" w:sz="0" w:space="0" w:color="auto"/>
        <w:right w:val="none" w:sz="0" w:space="0" w:color="auto"/>
      </w:divBdr>
    </w:div>
    <w:div w:id="554320498">
      <w:bodyDiv w:val="1"/>
      <w:marLeft w:val="0"/>
      <w:marRight w:val="0"/>
      <w:marTop w:val="0"/>
      <w:marBottom w:val="0"/>
      <w:divBdr>
        <w:top w:val="none" w:sz="0" w:space="0" w:color="auto"/>
        <w:left w:val="none" w:sz="0" w:space="0" w:color="auto"/>
        <w:bottom w:val="none" w:sz="0" w:space="0" w:color="auto"/>
        <w:right w:val="none" w:sz="0" w:space="0" w:color="auto"/>
      </w:divBdr>
    </w:div>
    <w:div w:id="609246440">
      <w:bodyDiv w:val="1"/>
      <w:marLeft w:val="0"/>
      <w:marRight w:val="0"/>
      <w:marTop w:val="0"/>
      <w:marBottom w:val="0"/>
      <w:divBdr>
        <w:top w:val="none" w:sz="0" w:space="0" w:color="auto"/>
        <w:left w:val="none" w:sz="0" w:space="0" w:color="auto"/>
        <w:bottom w:val="none" w:sz="0" w:space="0" w:color="auto"/>
        <w:right w:val="none" w:sz="0" w:space="0" w:color="auto"/>
      </w:divBdr>
    </w:div>
    <w:div w:id="617686288">
      <w:bodyDiv w:val="1"/>
      <w:marLeft w:val="0"/>
      <w:marRight w:val="0"/>
      <w:marTop w:val="0"/>
      <w:marBottom w:val="0"/>
      <w:divBdr>
        <w:top w:val="none" w:sz="0" w:space="0" w:color="auto"/>
        <w:left w:val="none" w:sz="0" w:space="0" w:color="auto"/>
        <w:bottom w:val="none" w:sz="0" w:space="0" w:color="auto"/>
        <w:right w:val="none" w:sz="0" w:space="0" w:color="auto"/>
      </w:divBdr>
    </w:div>
    <w:div w:id="687566536">
      <w:bodyDiv w:val="1"/>
      <w:marLeft w:val="0"/>
      <w:marRight w:val="0"/>
      <w:marTop w:val="0"/>
      <w:marBottom w:val="0"/>
      <w:divBdr>
        <w:top w:val="none" w:sz="0" w:space="0" w:color="auto"/>
        <w:left w:val="none" w:sz="0" w:space="0" w:color="auto"/>
        <w:bottom w:val="none" w:sz="0" w:space="0" w:color="auto"/>
        <w:right w:val="none" w:sz="0" w:space="0" w:color="auto"/>
      </w:divBdr>
    </w:div>
    <w:div w:id="704722168">
      <w:bodyDiv w:val="1"/>
      <w:marLeft w:val="0"/>
      <w:marRight w:val="0"/>
      <w:marTop w:val="0"/>
      <w:marBottom w:val="0"/>
      <w:divBdr>
        <w:top w:val="none" w:sz="0" w:space="0" w:color="auto"/>
        <w:left w:val="none" w:sz="0" w:space="0" w:color="auto"/>
        <w:bottom w:val="none" w:sz="0" w:space="0" w:color="auto"/>
        <w:right w:val="none" w:sz="0" w:space="0" w:color="auto"/>
      </w:divBdr>
    </w:div>
    <w:div w:id="707680173">
      <w:bodyDiv w:val="1"/>
      <w:marLeft w:val="0"/>
      <w:marRight w:val="0"/>
      <w:marTop w:val="0"/>
      <w:marBottom w:val="0"/>
      <w:divBdr>
        <w:top w:val="none" w:sz="0" w:space="0" w:color="auto"/>
        <w:left w:val="none" w:sz="0" w:space="0" w:color="auto"/>
        <w:bottom w:val="none" w:sz="0" w:space="0" w:color="auto"/>
        <w:right w:val="none" w:sz="0" w:space="0" w:color="auto"/>
      </w:divBdr>
    </w:div>
    <w:div w:id="731344984">
      <w:bodyDiv w:val="1"/>
      <w:marLeft w:val="0"/>
      <w:marRight w:val="0"/>
      <w:marTop w:val="0"/>
      <w:marBottom w:val="0"/>
      <w:divBdr>
        <w:top w:val="none" w:sz="0" w:space="0" w:color="auto"/>
        <w:left w:val="none" w:sz="0" w:space="0" w:color="auto"/>
        <w:bottom w:val="none" w:sz="0" w:space="0" w:color="auto"/>
        <w:right w:val="none" w:sz="0" w:space="0" w:color="auto"/>
      </w:divBdr>
    </w:div>
    <w:div w:id="741562250">
      <w:bodyDiv w:val="1"/>
      <w:marLeft w:val="0"/>
      <w:marRight w:val="0"/>
      <w:marTop w:val="0"/>
      <w:marBottom w:val="0"/>
      <w:divBdr>
        <w:top w:val="none" w:sz="0" w:space="0" w:color="auto"/>
        <w:left w:val="none" w:sz="0" w:space="0" w:color="auto"/>
        <w:bottom w:val="none" w:sz="0" w:space="0" w:color="auto"/>
        <w:right w:val="none" w:sz="0" w:space="0" w:color="auto"/>
      </w:divBdr>
    </w:div>
    <w:div w:id="743333155">
      <w:bodyDiv w:val="1"/>
      <w:marLeft w:val="0"/>
      <w:marRight w:val="0"/>
      <w:marTop w:val="0"/>
      <w:marBottom w:val="0"/>
      <w:divBdr>
        <w:top w:val="none" w:sz="0" w:space="0" w:color="auto"/>
        <w:left w:val="none" w:sz="0" w:space="0" w:color="auto"/>
        <w:bottom w:val="none" w:sz="0" w:space="0" w:color="auto"/>
        <w:right w:val="none" w:sz="0" w:space="0" w:color="auto"/>
      </w:divBdr>
    </w:div>
    <w:div w:id="759332847">
      <w:bodyDiv w:val="1"/>
      <w:marLeft w:val="0"/>
      <w:marRight w:val="0"/>
      <w:marTop w:val="0"/>
      <w:marBottom w:val="0"/>
      <w:divBdr>
        <w:top w:val="none" w:sz="0" w:space="0" w:color="auto"/>
        <w:left w:val="none" w:sz="0" w:space="0" w:color="auto"/>
        <w:bottom w:val="none" w:sz="0" w:space="0" w:color="auto"/>
        <w:right w:val="none" w:sz="0" w:space="0" w:color="auto"/>
      </w:divBdr>
    </w:div>
    <w:div w:id="770857044">
      <w:bodyDiv w:val="1"/>
      <w:marLeft w:val="0"/>
      <w:marRight w:val="0"/>
      <w:marTop w:val="0"/>
      <w:marBottom w:val="0"/>
      <w:divBdr>
        <w:top w:val="none" w:sz="0" w:space="0" w:color="auto"/>
        <w:left w:val="none" w:sz="0" w:space="0" w:color="auto"/>
        <w:bottom w:val="none" w:sz="0" w:space="0" w:color="auto"/>
        <w:right w:val="none" w:sz="0" w:space="0" w:color="auto"/>
      </w:divBdr>
    </w:div>
    <w:div w:id="793864772">
      <w:bodyDiv w:val="1"/>
      <w:marLeft w:val="0"/>
      <w:marRight w:val="0"/>
      <w:marTop w:val="0"/>
      <w:marBottom w:val="0"/>
      <w:divBdr>
        <w:top w:val="none" w:sz="0" w:space="0" w:color="auto"/>
        <w:left w:val="none" w:sz="0" w:space="0" w:color="auto"/>
        <w:bottom w:val="none" w:sz="0" w:space="0" w:color="auto"/>
        <w:right w:val="none" w:sz="0" w:space="0" w:color="auto"/>
      </w:divBdr>
    </w:div>
    <w:div w:id="793907432">
      <w:bodyDiv w:val="1"/>
      <w:marLeft w:val="0"/>
      <w:marRight w:val="0"/>
      <w:marTop w:val="0"/>
      <w:marBottom w:val="0"/>
      <w:divBdr>
        <w:top w:val="none" w:sz="0" w:space="0" w:color="auto"/>
        <w:left w:val="none" w:sz="0" w:space="0" w:color="auto"/>
        <w:bottom w:val="none" w:sz="0" w:space="0" w:color="auto"/>
        <w:right w:val="none" w:sz="0" w:space="0" w:color="auto"/>
      </w:divBdr>
    </w:div>
    <w:div w:id="842554933">
      <w:bodyDiv w:val="1"/>
      <w:marLeft w:val="0"/>
      <w:marRight w:val="0"/>
      <w:marTop w:val="0"/>
      <w:marBottom w:val="0"/>
      <w:divBdr>
        <w:top w:val="none" w:sz="0" w:space="0" w:color="auto"/>
        <w:left w:val="none" w:sz="0" w:space="0" w:color="auto"/>
        <w:bottom w:val="none" w:sz="0" w:space="0" w:color="auto"/>
        <w:right w:val="none" w:sz="0" w:space="0" w:color="auto"/>
      </w:divBdr>
    </w:div>
    <w:div w:id="854343200">
      <w:bodyDiv w:val="1"/>
      <w:marLeft w:val="0"/>
      <w:marRight w:val="0"/>
      <w:marTop w:val="0"/>
      <w:marBottom w:val="0"/>
      <w:divBdr>
        <w:top w:val="none" w:sz="0" w:space="0" w:color="auto"/>
        <w:left w:val="none" w:sz="0" w:space="0" w:color="auto"/>
        <w:bottom w:val="none" w:sz="0" w:space="0" w:color="auto"/>
        <w:right w:val="none" w:sz="0" w:space="0" w:color="auto"/>
      </w:divBdr>
    </w:div>
    <w:div w:id="859204898">
      <w:bodyDiv w:val="1"/>
      <w:marLeft w:val="0"/>
      <w:marRight w:val="0"/>
      <w:marTop w:val="0"/>
      <w:marBottom w:val="0"/>
      <w:divBdr>
        <w:top w:val="none" w:sz="0" w:space="0" w:color="auto"/>
        <w:left w:val="none" w:sz="0" w:space="0" w:color="auto"/>
        <w:bottom w:val="none" w:sz="0" w:space="0" w:color="auto"/>
        <w:right w:val="none" w:sz="0" w:space="0" w:color="auto"/>
      </w:divBdr>
    </w:div>
    <w:div w:id="867762295">
      <w:bodyDiv w:val="1"/>
      <w:marLeft w:val="0"/>
      <w:marRight w:val="0"/>
      <w:marTop w:val="0"/>
      <w:marBottom w:val="0"/>
      <w:divBdr>
        <w:top w:val="none" w:sz="0" w:space="0" w:color="auto"/>
        <w:left w:val="none" w:sz="0" w:space="0" w:color="auto"/>
        <w:bottom w:val="none" w:sz="0" w:space="0" w:color="auto"/>
        <w:right w:val="none" w:sz="0" w:space="0" w:color="auto"/>
      </w:divBdr>
    </w:div>
    <w:div w:id="871190043">
      <w:bodyDiv w:val="1"/>
      <w:marLeft w:val="0"/>
      <w:marRight w:val="0"/>
      <w:marTop w:val="0"/>
      <w:marBottom w:val="0"/>
      <w:divBdr>
        <w:top w:val="none" w:sz="0" w:space="0" w:color="auto"/>
        <w:left w:val="none" w:sz="0" w:space="0" w:color="auto"/>
        <w:bottom w:val="none" w:sz="0" w:space="0" w:color="auto"/>
        <w:right w:val="none" w:sz="0" w:space="0" w:color="auto"/>
      </w:divBdr>
    </w:div>
    <w:div w:id="872767813">
      <w:bodyDiv w:val="1"/>
      <w:marLeft w:val="0"/>
      <w:marRight w:val="0"/>
      <w:marTop w:val="0"/>
      <w:marBottom w:val="0"/>
      <w:divBdr>
        <w:top w:val="none" w:sz="0" w:space="0" w:color="auto"/>
        <w:left w:val="none" w:sz="0" w:space="0" w:color="auto"/>
        <w:bottom w:val="none" w:sz="0" w:space="0" w:color="auto"/>
        <w:right w:val="none" w:sz="0" w:space="0" w:color="auto"/>
      </w:divBdr>
    </w:div>
    <w:div w:id="880359800">
      <w:bodyDiv w:val="1"/>
      <w:marLeft w:val="0"/>
      <w:marRight w:val="0"/>
      <w:marTop w:val="0"/>
      <w:marBottom w:val="0"/>
      <w:divBdr>
        <w:top w:val="none" w:sz="0" w:space="0" w:color="auto"/>
        <w:left w:val="none" w:sz="0" w:space="0" w:color="auto"/>
        <w:bottom w:val="none" w:sz="0" w:space="0" w:color="auto"/>
        <w:right w:val="none" w:sz="0" w:space="0" w:color="auto"/>
      </w:divBdr>
    </w:div>
    <w:div w:id="898856235">
      <w:bodyDiv w:val="1"/>
      <w:marLeft w:val="0"/>
      <w:marRight w:val="0"/>
      <w:marTop w:val="0"/>
      <w:marBottom w:val="0"/>
      <w:divBdr>
        <w:top w:val="none" w:sz="0" w:space="0" w:color="auto"/>
        <w:left w:val="none" w:sz="0" w:space="0" w:color="auto"/>
        <w:bottom w:val="none" w:sz="0" w:space="0" w:color="auto"/>
        <w:right w:val="none" w:sz="0" w:space="0" w:color="auto"/>
      </w:divBdr>
    </w:div>
    <w:div w:id="902569719">
      <w:bodyDiv w:val="1"/>
      <w:marLeft w:val="0"/>
      <w:marRight w:val="0"/>
      <w:marTop w:val="0"/>
      <w:marBottom w:val="0"/>
      <w:divBdr>
        <w:top w:val="none" w:sz="0" w:space="0" w:color="auto"/>
        <w:left w:val="none" w:sz="0" w:space="0" w:color="auto"/>
        <w:bottom w:val="none" w:sz="0" w:space="0" w:color="auto"/>
        <w:right w:val="none" w:sz="0" w:space="0" w:color="auto"/>
      </w:divBdr>
    </w:div>
    <w:div w:id="915093038">
      <w:bodyDiv w:val="1"/>
      <w:marLeft w:val="0"/>
      <w:marRight w:val="0"/>
      <w:marTop w:val="0"/>
      <w:marBottom w:val="0"/>
      <w:divBdr>
        <w:top w:val="none" w:sz="0" w:space="0" w:color="auto"/>
        <w:left w:val="none" w:sz="0" w:space="0" w:color="auto"/>
        <w:bottom w:val="none" w:sz="0" w:space="0" w:color="auto"/>
        <w:right w:val="none" w:sz="0" w:space="0" w:color="auto"/>
      </w:divBdr>
    </w:div>
    <w:div w:id="930310854">
      <w:bodyDiv w:val="1"/>
      <w:marLeft w:val="0"/>
      <w:marRight w:val="0"/>
      <w:marTop w:val="0"/>
      <w:marBottom w:val="0"/>
      <w:divBdr>
        <w:top w:val="none" w:sz="0" w:space="0" w:color="auto"/>
        <w:left w:val="none" w:sz="0" w:space="0" w:color="auto"/>
        <w:bottom w:val="none" w:sz="0" w:space="0" w:color="auto"/>
        <w:right w:val="none" w:sz="0" w:space="0" w:color="auto"/>
      </w:divBdr>
    </w:div>
    <w:div w:id="932006636">
      <w:bodyDiv w:val="1"/>
      <w:marLeft w:val="0"/>
      <w:marRight w:val="0"/>
      <w:marTop w:val="0"/>
      <w:marBottom w:val="0"/>
      <w:divBdr>
        <w:top w:val="none" w:sz="0" w:space="0" w:color="auto"/>
        <w:left w:val="none" w:sz="0" w:space="0" w:color="auto"/>
        <w:bottom w:val="none" w:sz="0" w:space="0" w:color="auto"/>
        <w:right w:val="none" w:sz="0" w:space="0" w:color="auto"/>
      </w:divBdr>
    </w:div>
    <w:div w:id="967201397">
      <w:bodyDiv w:val="1"/>
      <w:marLeft w:val="0"/>
      <w:marRight w:val="0"/>
      <w:marTop w:val="0"/>
      <w:marBottom w:val="0"/>
      <w:divBdr>
        <w:top w:val="none" w:sz="0" w:space="0" w:color="auto"/>
        <w:left w:val="none" w:sz="0" w:space="0" w:color="auto"/>
        <w:bottom w:val="none" w:sz="0" w:space="0" w:color="auto"/>
        <w:right w:val="none" w:sz="0" w:space="0" w:color="auto"/>
      </w:divBdr>
    </w:div>
    <w:div w:id="1041369588">
      <w:bodyDiv w:val="1"/>
      <w:marLeft w:val="0"/>
      <w:marRight w:val="0"/>
      <w:marTop w:val="0"/>
      <w:marBottom w:val="0"/>
      <w:divBdr>
        <w:top w:val="none" w:sz="0" w:space="0" w:color="auto"/>
        <w:left w:val="none" w:sz="0" w:space="0" w:color="auto"/>
        <w:bottom w:val="none" w:sz="0" w:space="0" w:color="auto"/>
        <w:right w:val="none" w:sz="0" w:space="0" w:color="auto"/>
      </w:divBdr>
    </w:div>
    <w:div w:id="1062409170">
      <w:bodyDiv w:val="1"/>
      <w:marLeft w:val="0"/>
      <w:marRight w:val="0"/>
      <w:marTop w:val="0"/>
      <w:marBottom w:val="0"/>
      <w:divBdr>
        <w:top w:val="none" w:sz="0" w:space="0" w:color="auto"/>
        <w:left w:val="none" w:sz="0" w:space="0" w:color="auto"/>
        <w:bottom w:val="none" w:sz="0" w:space="0" w:color="auto"/>
        <w:right w:val="none" w:sz="0" w:space="0" w:color="auto"/>
      </w:divBdr>
    </w:div>
    <w:div w:id="1087266513">
      <w:bodyDiv w:val="1"/>
      <w:marLeft w:val="0"/>
      <w:marRight w:val="0"/>
      <w:marTop w:val="0"/>
      <w:marBottom w:val="0"/>
      <w:divBdr>
        <w:top w:val="none" w:sz="0" w:space="0" w:color="auto"/>
        <w:left w:val="none" w:sz="0" w:space="0" w:color="auto"/>
        <w:bottom w:val="none" w:sz="0" w:space="0" w:color="auto"/>
        <w:right w:val="none" w:sz="0" w:space="0" w:color="auto"/>
      </w:divBdr>
    </w:div>
    <w:div w:id="1108430293">
      <w:bodyDiv w:val="1"/>
      <w:marLeft w:val="0"/>
      <w:marRight w:val="0"/>
      <w:marTop w:val="0"/>
      <w:marBottom w:val="0"/>
      <w:divBdr>
        <w:top w:val="none" w:sz="0" w:space="0" w:color="auto"/>
        <w:left w:val="none" w:sz="0" w:space="0" w:color="auto"/>
        <w:bottom w:val="none" w:sz="0" w:space="0" w:color="auto"/>
        <w:right w:val="none" w:sz="0" w:space="0" w:color="auto"/>
      </w:divBdr>
    </w:div>
    <w:div w:id="1120803022">
      <w:bodyDiv w:val="1"/>
      <w:marLeft w:val="0"/>
      <w:marRight w:val="0"/>
      <w:marTop w:val="0"/>
      <w:marBottom w:val="0"/>
      <w:divBdr>
        <w:top w:val="none" w:sz="0" w:space="0" w:color="auto"/>
        <w:left w:val="none" w:sz="0" w:space="0" w:color="auto"/>
        <w:bottom w:val="none" w:sz="0" w:space="0" w:color="auto"/>
        <w:right w:val="none" w:sz="0" w:space="0" w:color="auto"/>
      </w:divBdr>
    </w:div>
    <w:div w:id="1121416933">
      <w:bodyDiv w:val="1"/>
      <w:marLeft w:val="0"/>
      <w:marRight w:val="0"/>
      <w:marTop w:val="0"/>
      <w:marBottom w:val="0"/>
      <w:divBdr>
        <w:top w:val="none" w:sz="0" w:space="0" w:color="auto"/>
        <w:left w:val="none" w:sz="0" w:space="0" w:color="auto"/>
        <w:bottom w:val="none" w:sz="0" w:space="0" w:color="auto"/>
        <w:right w:val="none" w:sz="0" w:space="0" w:color="auto"/>
      </w:divBdr>
    </w:div>
    <w:div w:id="1136222145">
      <w:bodyDiv w:val="1"/>
      <w:marLeft w:val="0"/>
      <w:marRight w:val="0"/>
      <w:marTop w:val="0"/>
      <w:marBottom w:val="0"/>
      <w:divBdr>
        <w:top w:val="none" w:sz="0" w:space="0" w:color="auto"/>
        <w:left w:val="none" w:sz="0" w:space="0" w:color="auto"/>
        <w:bottom w:val="none" w:sz="0" w:space="0" w:color="auto"/>
        <w:right w:val="none" w:sz="0" w:space="0" w:color="auto"/>
      </w:divBdr>
    </w:div>
    <w:div w:id="1160972191">
      <w:bodyDiv w:val="1"/>
      <w:marLeft w:val="0"/>
      <w:marRight w:val="0"/>
      <w:marTop w:val="0"/>
      <w:marBottom w:val="0"/>
      <w:divBdr>
        <w:top w:val="none" w:sz="0" w:space="0" w:color="auto"/>
        <w:left w:val="none" w:sz="0" w:space="0" w:color="auto"/>
        <w:bottom w:val="none" w:sz="0" w:space="0" w:color="auto"/>
        <w:right w:val="none" w:sz="0" w:space="0" w:color="auto"/>
      </w:divBdr>
    </w:div>
    <w:div w:id="1170871099">
      <w:bodyDiv w:val="1"/>
      <w:marLeft w:val="0"/>
      <w:marRight w:val="0"/>
      <w:marTop w:val="0"/>
      <w:marBottom w:val="0"/>
      <w:divBdr>
        <w:top w:val="none" w:sz="0" w:space="0" w:color="auto"/>
        <w:left w:val="none" w:sz="0" w:space="0" w:color="auto"/>
        <w:bottom w:val="none" w:sz="0" w:space="0" w:color="auto"/>
        <w:right w:val="none" w:sz="0" w:space="0" w:color="auto"/>
      </w:divBdr>
    </w:div>
    <w:div w:id="1187527918">
      <w:bodyDiv w:val="1"/>
      <w:marLeft w:val="0"/>
      <w:marRight w:val="0"/>
      <w:marTop w:val="0"/>
      <w:marBottom w:val="0"/>
      <w:divBdr>
        <w:top w:val="none" w:sz="0" w:space="0" w:color="auto"/>
        <w:left w:val="none" w:sz="0" w:space="0" w:color="auto"/>
        <w:bottom w:val="none" w:sz="0" w:space="0" w:color="auto"/>
        <w:right w:val="none" w:sz="0" w:space="0" w:color="auto"/>
      </w:divBdr>
    </w:div>
    <w:div w:id="1192760505">
      <w:bodyDiv w:val="1"/>
      <w:marLeft w:val="0"/>
      <w:marRight w:val="0"/>
      <w:marTop w:val="0"/>
      <w:marBottom w:val="0"/>
      <w:divBdr>
        <w:top w:val="none" w:sz="0" w:space="0" w:color="auto"/>
        <w:left w:val="none" w:sz="0" w:space="0" w:color="auto"/>
        <w:bottom w:val="none" w:sz="0" w:space="0" w:color="auto"/>
        <w:right w:val="none" w:sz="0" w:space="0" w:color="auto"/>
      </w:divBdr>
    </w:div>
    <w:div w:id="1194273082">
      <w:bodyDiv w:val="1"/>
      <w:marLeft w:val="0"/>
      <w:marRight w:val="0"/>
      <w:marTop w:val="0"/>
      <w:marBottom w:val="0"/>
      <w:divBdr>
        <w:top w:val="none" w:sz="0" w:space="0" w:color="auto"/>
        <w:left w:val="none" w:sz="0" w:space="0" w:color="auto"/>
        <w:bottom w:val="none" w:sz="0" w:space="0" w:color="auto"/>
        <w:right w:val="none" w:sz="0" w:space="0" w:color="auto"/>
      </w:divBdr>
    </w:div>
    <w:div w:id="1199930233">
      <w:bodyDiv w:val="1"/>
      <w:marLeft w:val="0"/>
      <w:marRight w:val="0"/>
      <w:marTop w:val="0"/>
      <w:marBottom w:val="0"/>
      <w:divBdr>
        <w:top w:val="none" w:sz="0" w:space="0" w:color="auto"/>
        <w:left w:val="none" w:sz="0" w:space="0" w:color="auto"/>
        <w:bottom w:val="none" w:sz="0" w:space="0" w:color="auto"/>
        <w:right w:val="none" w:sz="0" w:space="0" w:color="auto"/>
      </w:divBdr>
    </w:div>
    <w:div w:id="1202791302">
      <w:bodyDiv w:val="1"/>
      <w:marLeft w:val="0"/>
      <w:marRight w:val="0"/>
      <w:marTop w:val="0"/>
      <w:marBottom w:val="0"/>
      <w:divBdr>
        <w:top w:val="none" w:sz="0" w:space="0" w:color="auto"/>
        <w:left w:val="none" w:sz="0" w:space="0" w:color="auto"/>
        <w:bottom w:val="none" w:sz="0" w:space="0" w:color="auto"/>
        <w:right w:val="none" w:sz="0" w:space="0" w:color="auto"/>
      </w:divBdr>
    </w:div>
    <w:div w:id="1220096481">
      <w:bodyDiv w:val="1"/>
      <w:marLeft w:val="0"/>
      <w:marRight w:val="0"/>
      <w:marTop w:val="0"/>
      <w:marBottom w:val="0"/>
      <w:divBdr>
        <w:top w:val="none" w:sz="0" w:space="0" w:color="auto"/>
        <w:left w:val="none" w:sz="0" w:space="0" w:color="auto"/>
        <w:bottom w:val="none" w:sz="0" w:space="0" w:color="auto"/>
        <w:right w:val="none" w:sz="0" w:space="0" w:color="auto"/>
      </w:divBdr>
    </w:div>
    <w:div w:id="1254509404">
      <w:bodyDiv w:val="1"/>
      <w:marLeft w:val="0"/>
      <w:marRight w:val="0"/>
      <w:marTop w:val="0"/>
      <w:marBottom w:val="0"/>
      <w:divBdr>
        <w:top w:val="none" w:sz="0" w:space="0" w:color="auto"/>
        <w:left w:val="none" w:sz="0" w:space="0" w:color="auto"/>
        <w:bottom w:val="none" w:sz="0" w:space="0" w:color="auto"/>
        <w:right w:val="none" w:sz="0" w:space="0" w:color="auto"/>
      </w:divBdr>
    </w:div>
    <w:div w:id="1265382167">
      <w:bodyDiv w:val="1"/>
      <w:marLeft w:val="0"/>
      <w:marRight w:val="0"/>
      <w:marTop w:val="0"/>
      <w:marBottom w:val="0"/>
      <w:divBdr>
        <w:top w:val="none" w:sz="0" w:space="0" w:color="auto"/>
        <w:left w:val="none" w:sz="0" w:space="0" w:color="auto"/>
        <w:bottom w:val="none" w:sz="0" w:space="0" w:color="auto"/>
        <w:right w:val="none" w:sz="0" w:space="0" w:color="auto"/>
      </w:divBdr>
    </w:div>
    <w:div w:id="1275861613">
      <w:bodyDiv w:val="1"/>
      <w:marLeft w:val="0"/>
      <w:marRight w:val="0"/>
      <w:marTop w:val="0"/>
      <w:marBottom w:val="0"/>
      <w:divBdr>
        <w:top w:val="none" w:sz="0" w:space="0" w:color="auto"/>
        <w:left w:val="none" w:sz="0" w:space="0" w:color="auto"/>
        <w:bottom w:val="none" w:sz="0" w:space="0" w:color="auto"/>
        <w:right w:val="none" w:sz="0" w:space="0" w:color="auto"/>
      </w:divBdr>
    </w:div>
    <w:div w:id="1280063034">
      <w:bodyDiv w:val="1"/>
      <w:marLeft w:val="0"/>
      <w:marRight w:val="0"/>
      <w:marTop w:val="0"/>
      <w:marBottom w:val="0"/>
      <w:divBdr>
        <w:top w:val="none" w:sz="0" w:space="0" w:color="auto"/>
        <w:left w:val="none" w:sz="0" w:space="0" w:color="auto"/>
        <w:bottom w:val="none" w:sz="0" w:space="0" w:color="auto"/>
        <w:right w:val="none" w:sz="0" w:space="0" w:color="auto"/>
      </w:divBdr>
    </w:div>
    <w:div w:id="1304969957">
      <w:bodyDiv w:val="1"/>
      <w:marLeft w:val="0"/>
      <w:marRight w:val="0"/>
      <w:marTop w:val="0"/>
      <w:marBottom w:val="0"/>
      <w:divBdr>
        <w:top w:val="none" w:sz="0" w:space="0" w:color="auto"/>
        <w:left w:val="none" w:sz="0" w:space="0" w:color="auto"/>
        <w:bottom w:val="none" w:sz="0" w:space="0" w:color="auto"/>
        <w:right w:val="none" w:sz="0" w:space="0" w:color="auto"/>
      </w:divBdr>
    </w:div>
    <w:div w:id="1311013701">
      <w:bodyDiv w:val="1"/>
      <w:marLeft w:val="0"/>
      <w:marRight w:val="0"/>
      <w:marTop w:val="0"/>
      <w:marBottom w:val="0"/>
      <w:divBdr>
        <w:top w:val="none" w:sz="0" w:space="0" w:color="auto"/>
        <w:left w:val="none" w:sz="0" w:space="0" w:color="auto"/>
        <w:bottom w:val="none" w:sz="0" w:space="0" w:color="auto"/>
        <w:right w:val="none" w:sz="0" w:space="0" w:color="auto"/>
      </w:divBdr>
      <w:divsChild>
        <w:div w:id="907302323">
          <w:marLeft w:val="0"/>
          <w:marRight w:val="0"/>
          <w:marTop w:val="0"/>
          <w:marBottom w:val="0"/>
          <w:divBdr>
            <w:top w:val="none" w:sz="0" w:space="0" w:color="auto"/>
            <w:left w:val="none" w:sz="0" w:space="0" w:color="auto"/>
            <w:bottom w:val="none" w:sz="0" w:space="0" w:color="auto"/>
            <w:right w:val="none" w:sz="0" w:space="0" w:color="auto"/>
          </w:divBdr>
          <w:divsChild>
            <w:div w:id="1752654589">
              <w:marLeft w:val="0"/>
              <w:marRight w:val="0"/>
              <w:marTop w:val="0"/>
              <w:marBottom w:val="0"/>
              <w:divBdr>
                <w:top w:val="none" w:sz="0" w:space="0" w:color="auto"/>
                <w:left w:val="none" w:sz="0" w:space="0" w:color="auto"/>
                <w:bottom w:val="none" w:sz="0" w:space="0" w:color="auto"/>
                <w:right w:val="none" w:sz="0" w:space="0" w:color="auto"/>
              </w:divBdr>
              <w:divsChild>
                <w:div w:id="1601642691">
                  <w:marLeft w:val="0"/>
                  <w:marRight w:val="0"/>
                  <w:marTop w:val="0"/>
                  <w:marBottom w:val="0"/>
                  <w:divBdr>
                    <w:top w:val="none" w:sz="0" w:space="0" w:color="auto"/>
                    <w:left w:val="none" w:sz="0" w:space="0" w:color="auto"/>
                    <w:bottom w:val="none" w:sz="0" w:space="0" w:color="auto"/>
                    <w:right w:val="none" w:sz="0" w:space="0" w:color="auto"/>
                  </w:divBdr>
                  <w:divsChild>
                    <w:div w:id="1734040742">
                      <w:marLeft w:val="28"/>
                      <w:marRight w:val="0"/>
                      <w:marTop w:val="0"/>
                      <w:marBottom w:val="0"/>
                      <w:divBdr>
                        <w:top w:val="none" w:sz="0" w:space="0" w:color="auto"/>
                        <w:left w:val="none" w:sz="0" w:space="0" w:color="auto"/>
                        <w:bottom w:val="none" w:sz="0" w:space="0" w:color="auto"/>
                        <w:right w:val="none" w:sz="0" w:space="0" w:color="auto"/>
                      </w:divBdr>
                      <w:divsChild>
                        <w:div w:id="176623746">
                          <w:marLeft w:val="0"/>
                          <w:marRight w:val="0"/>
                          <w:marTop w:val="0"/>
                          <w:marBottom w:val="0"/>
                          <w:divBdr>
                            <w:top w:val="none" w:sz="0" w:space="0" w:color="auto"/>
                            <w:left w:val="none" w:sz="0" w:space="0" w:color="auto"/>
                            <w:bottom w:val="none" w:sz="0" w:space="0" w:color="auto"/>
                            <w:right w:val="none" w:sz="0" w:space="0" w:color="auto"/>
                          </w:divBdr>
                          <w:divsChild>
                            <w:div w:id="81869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5792227">
      <w:bodyDiv w:val="1"/>
      <w:marLeft w:val="0"/>
      <w:marRight w:val="0"/>
      <w:marTop w:val="0"/>
      <w:marBottom w:val="0"/>
      <w:divBdr>
        <w:top w:val="none" w:sz="0" w:space="0" w:color="auto"/>
        <w:left w:val="none" w:sz="0" w:space="0" w:color="auto"/>
        <w:bottom w:val="none" w:sz="0" w:space="0" w:color="auto"/>
        <w:right w:val="none" w:sz="0" w:space="0" w:color="auto"/>
      </w:divBdr>
    </w:div>
    <w:div w:id="1321811408">
      <w:bodyDiv w:val="1"/>
      <w:marLeft w:val="0"/>
      <w:marRight w:val="0"/>
      <w:marTop w:val="0"/>
      <w:marBottom w:val="0"/>
      <w:divBdr>
        <w:top w:val="none" w:sz="0" w:space="0" w:color="auto"/>
        <w:left w:val="none" w:sz="0" w:space="0" w:color="auto"/>
        <w:bottom w:val="none" w:sz="0" w:space="0" w:color="auto"/>
        <w:right w:val="none" w:sz="0" w:space="0" w:color="auto"/>
      </w:divBdr>
    </w:div>
    <w:div w:id="1351686521">
      <w:bodyDiv w:val="1"/>
      <w:marLeft w:val="0"/>
      <w:marRight w:val="0"/>
      <w:marTop w:val="0"/>
      <w:marBottom w:val="0"/>
      <w:divBdr>
        <w:top w:val="none" w:sz="0" w:space="0" w:color="auto"/>
        <w:left w:val="none" w:sz="0" w:space="0" w:color="auto"/>
        <w:bottom w:val="none" w:sz="0" w:space="0" w:color="auto"/>
        <w:right w:val="none" w:sz="0" w:space="0" w:color="auto"/>
      </w:divBdr>
    </w:div>
    <w:div w:id="1376002737">
      <w:bodyDiv w:val="1"/>
      <w:marLeft w:val="0"/>
      <w:marRight w:val="0"/>
      <w:marTop w:val="0"/>
      <w:marBottom w:val="0"/>
      <w:divBdr>
        <w:top w:val="none" w:sz="0" w:space="0" w:color="auto"/>
        <w:left w:val="none" w:sz="0" w:space="0" w:color="auto"/>
        <w:bottom w:val="none" w:sz="0" w:space="0" w:color="auto"/>
        <w:right w:val="none" w:sz="0" w:space="0" w:color="auto"/>
      </w:divBdr>
    </w:div>
    <w:div w:id="1382172322">
      <w:bodyDiv w:val="1"/>
      <w:marLeft w:val="0"/>
      <w:marRight w:val="0"/>
      <w:marTop w:val="0"/>
      <w:marBottom w:val="0"/>
      <w:divBdr>
        <w:top w:val="none" w:sz="0" w:space="0" w:color="auto"/>
        <w:left w:val="none" w:sz="0" w:space="0" w:color="auto"/>
        <w:bottom w:val="none" w:sz="0" w:space="0" w:color="auto"/>
        <w:right w:val="none" w:sz="0" w:space="0" w:color="auto"/>
      </w:divBdr>
    </w:div>
    <w:div w:id="1398288074">
      <w:bodyDiv w:val="1"/>
      <w:marLeft w:val="0"/>
      <w:marRight w:val="0"/>
      <w:marTop w:val="0"/>
      <w:marBottom w:val="0"/>
      <w:divBdr>
        <w:top w:val="none" w:sz="0" w:space="0" w:color="auto"/>
        <w:left w:val="none" w:sz="0" w:space="0" w:color="auto"/>
        <w:bottom w:val="none" w:sz="0" w:space="0" w:color="auto"/>
        <w:right w:val="none" w:sz="0" w:space="0" w:color="auto"/>
      </w:divBdr>
    </w:div>
    <w:div w:id="1400977945">
      <w:bodyDiv w:val="1"/>
      <w:marLeft w:val="0"/>
      <w:marRight w:val="0"/>
      <w:marTop w:val="0"/>
      <w:marBottom w:val="0"/>
      <w:divBdr>
        <w:top w:val="none" w:sz="0" w:space="0" w:color="auto"/>
        <w:left w:val="none" w:sz="0" w:space="0" w:color="auto"/>
        <w:bottom w:val="none" w:sz="0" w:space="0" w:color="auto"/>
        <w:right w:val="none" w:sz="0" w:space="0" w:color="auto"/>
      </w:divBdr>
    </w:div>
    <w:div w:id="1403067206">
      <w:bodyDiv w:val="1"/>
      <w:marLeft w:val="0"/>
      <w:marRight w:val="0"/>
      <w:marTop w:val="0"/>
      <w:marBottom w:val="0"/>
      <w:divBdr>
        <w:top w:val="none" w:sz="0" w:space="0" w:color="auto"/>
        <w:left w:val="none" w:sz="0" w:space="0" w:color="auto"/>
        <w:bottom w:val="none" w:sz="0" w:space="0" w:color="auto"/>
        <w:right w:val="none" w:sz="0" w:space="0" w:color="auto"/>
      </w:divBdr>
    </w:div>
    <w:div w:id="1412503509">
      <w:bodyDiv w:val="1"/>
      <w:marLeft w:val="0"/>
      <w:marRight w:val="0"/>
      <w:marTop w:val="0"/>
      <w:marBottom w:val="0"/>
      <w:divBdr>
        <w:top w:val="none" w:sz="0" w:space="0" w:color="auto"/>
        <w:left w:val="none" w:sz="0" w:space="0" w:color="auto"/>
        <w:bottom w:val="none" w:sz="0" w:space="0" w:color="auto"/>
        <w:right w:val="none" w:sz="0" w:space="0" w:color="auto"/>
      </w:divBdr>
    </w:div>
    <w:div w:id="1423528880">
      <w:bodyDiv w:val="1"/>
      <w:marLeft w:val="0"/>
      <w:marRight w:val="0"/>
      <w:marTop w:val="0"/>
      <w:marBottom w:val="0"/>
      <w:divBdr>
        <w:top w:val="none" w:sz="0" w:space="0" w:color="auto"/>
        <w:left w:val="none" w:sz="0" w:space="0" w:color="auto"/>
        <w:bottom w:val="none" w:sz="0" w:space="0" w:color="auto"/>
        <w:right w:val="none" w:sz="0" w:space="0" w:color="auto"/>
      </w:divBdr>
    </w:div>
    <w:div w:id="1428037534">
      <w:bodyDiv w:val="1"/>
      <w:marLeft w:val="0"/>
      <w:marRight w:val="0"/>
      <w:marTop w:val="0"/>
      <w:marBottom w:val="0"/>
      <w:divBdr>
        <w:top w:val="none" w:sz="0" w:space="0" w:color="auto"/>
        <w:left w:val="none" w:sz="0" w:space="0" w:color="auto"/>
        <w:bottom w:val="none" w:sz="0" w:space="0" w:color="auto"/>
        <w:right w:val="none" w:sz="0" w:space="0" w:color="auto"/>
      </w:divBdr>
    </w:div>
    <w:div w:id="1456218425">
      <w:bodyDiv w:val="1"/>
      <w:marLeft w:val="0"/>
      <w:marRight w:val="0"/>
      <w:marTop w:val="0"/>
      <w:marBottom w:val="0"/>
      <w:divBdr>
        <w:top w:val="none" w:sz="0" w:space="0" w:color="auto"/>
        <w:left w:val="none" w:sz="0" w:space="0" w:color="auto"/>
        <w:bottom w:val="none" w:sz="0" w:space="0" w:color="auto"/>
        <w:right w:val="none" w:sz="0" w:space="0" w:color="auto"/>
      </w:divBdr>
    </w:div>
    <w:div w:id="1457988755">
      <w:bodyDiv w:val="1"/>
      <w:marLeft w:val="0"/>
      <w:marRight w:val="0"/>
      <w:marTop w:val="0"/>
      <w:marBottom w:val="0"/>
      <w:divBdr>
        <w:top w:val="none" w:sz="0" w:space="0" w:color="auto"/>
        <w:left w:val="none" w:sz="0" w:space="0" w:color="auto"/>
        <w:bottom w:val="none" w:sz="0" w:space="0" w:color="auto"/>
        <w:right w:val="none" w:sz="0" w:space="0" w:color="auto"/>
      </w:divBdr>
    </w:div>
    <w:div w:id="1475634972">
      <w:bodyDiv w:val="1"/>
      <w:marLeft w:val="0"/>
      <w:marRight w:val="0"/>
      <w:marTop w:val="0"/>
      <w:marBottom w:val="0"/>
      <w:divBdr>
        <w:top w:val="none" w:sz="0" w:space="0" w:color="auto"/>
        <w:left w:val="none" w:sz="0" w:space="0" w:color="auto"/>
        <w:bottom w:val="none" w:sz="0" w:space="0" w:color="auto"/>
        <w:right w:val="none" w:sz="0" w:space="0" w:color="auto"/>
      </w:divBdr>
    </w:div>
    <w:div w:id="1501315235">
      <w:bodyDiv w:val="1"/>
      <w:marLeft w:val="0"/>
      <w:marRight w:val="0"/>
      <w:marTop w:val="0"/>
      <w:marBottom w:val="0"/>
      <w:divBdr>
        <w:top w:val="none" w:sz="0" w:space="0" w:color="auto"/>
        <w:left w:val="none" w:sz="0" w:space="0" w:color="auto"/>
        <w:bottom w:val="none" w:sz="0" w:space="0" w:color="auto"/>
        <w:right w:val="none" w:sz="0" w:space="0" w:color="auto"/>
      </w:divBdr>
    </w:div>
    <w:div w:id="1515533925">
      <w:bodyDiv w:val="1"/>
      <w:marLeft w:val="0"/>
      <w:marRight w:val="0"/>
      <w:marTop w:val="0"/>
      <w:marBottom w:val="0"/>
      <w:divBdr>
        <w:top w:val="none" w:sz="0" w:space="0" w:color="auto"/>
        <w:left w:val="none" w:sz="0" w:space="0" w:color="auto"/>
        <w:bottom w:val="none" w:sz="0" w:space="0" w:color="auto"/>
        <w:right w:val="none" w:sz="0" w:space="0" w:color="auto"/>
      </w:divBdr>
    </w:div>
    <w:div w:id="1532256167">
      <w:bodyDiv w:val="1"/>
      <w:marLeft w:val="0"/>
      <w:marRight w:val="0"/>
      <w:marTop w:val="0"/>
      <w:marBottom w:val="0"/>
      <w:divBdr>
        <w:top w:val="none" w:sz="0" w:space="0" w:color="auto"/>
        <w:left w:val="none" w:sz="0" w:space="0" w:color="auto"/>
        <w:bottom w:val="none" w:sz="0" w:space="0" w:color="auto"/>
        <w:right w:val="none" w:sz="0" w:space="0" w:color="auto"/>
      </w:divBdr>
    </w:div>
    <w:div w:id="1535075343">
      <w:bodyDiv w:val="1"/>
      <w:marLeft w:val="0"/>
      <w:marRight w:val="0"/>
      <w:marTop w:val="0"/>
      <w:marBottom w:val="0"/>
      <w:divBdr>
        <w:top w:val="none" w:sz="0" w:space="0" w:color="auto"/>
        <w:left w:val="none" w:sz="0" w:space="0" w:color="auto"/>
        <w:bottom w:val="none" w:sz="0" w:space="0" w:color="auto"/>
        <w:right w:val="none" w:sz="0" w:space="0" w:color="auto"/>
      </w:divBdr>
      <w:divsChild>
        <w:div w:id="680353457">
          <w:marLeft w:val="0"/>
          <w:marRight w:val="0"/>
          <w:marTop w:val="0"/>
          <w:marBottom w:val="0"/>
          <w:divBdr>
            <w:top w:val="none" w:sz="0" w:space="0" w:color="auto"/>
            <w:left w:val="none" w:sz="0" w:space="0" w:color="auto"/>
            <w:bottom w:val="none" w:sz="0" w:space="0" w:color="auto"/>
            <w:right w:val="none" w:sz="0" w:space="0" w:color="auto"/>
          </w:divBdr>
          <w:divsChild>
            <w:div w:id="1164130499">
              <w:marLeft w:val="0"/>
              <w:marRight w:val="0"/>
              <w:marTop w:val="0"/>
              <w:marBottom w:val="0"/>
              <w:divBdr>
                <w:top w:val="none" w:sz="0" w:space="0" w:color="auto"/>
                <w:left w:val="none" w:sz="0" w:space="0" w:color="auto"/>
                <w:bottom w:val="none" w:sz="0" w:space="0" w:color="auto"/>
                <w:right w:val="none" w:sz="0" w:space="0" w:color="auto"/>
              </w:divBdr>
              <w:divsChild>
                <w:div w:id="1709066680">
                  <w:marLeft w:val="0"/>
                  <w:marRight w:val="0"/>
                  <w:marTop w:val="0"/>
                  <w:marBottom w:val="0"/>
                  <w:divBdr>
                    <w:top w:val="none" w:sz="0" w:space="0" w:color="auto"/>
                    <w:left w:val="none" w:sz="0" w:space="0" w:color="auto"/>
                    <w:bottom w:val="none" w:sz="0" w:space="0" w:color="auto"/>
                    <w:right w:val="none" w:sz="0" w:space="0" w:color="auto"/>
                  </w:divBdr>
                  <w:divsChild>
                    <w:div w:id="1001467349">
                      <w:marLeft w:val="28"/>
                      <w:marRight w:val="0"/>
                      <w:marTop w:val="0"/>
                      <w:marBottom w:val="0"/>
                      <w:divBdr>
                        <w:top w:val="none" w:sz="0" w:space="0" w:color="auto"/>
                        <w:left w:val="none" w:sz="0" w:space="0" w:color="auto"/>
                        <w:bottom w:val="none" w:sz="0" w:space="0" w:color="auto"/>
                        <w:right w:val="none" w:sz="0" w:space="0" w:color="auto"/>
                      </w:divBdr>
                      <w:divsChild>
                        <w:div w:id="1260259493">
                          <w:marLeft w:val="0"/>
                          <w:marRight w:val="0"/>
                          <w:marTop w:val="0"/>
                          <w:marBottom w:val="0"/>
                          <w:divBdr>
                            <w:top w:val="none" w:sz="0" w:space="0" w:color="auto"/>
                            <w:left w:val="none" w:sz="0" w:space="0" w:color="auto"/>
                            <w:bottom w:val="none" w:sz="0" w:space="0" w:color="auto"/>
                            <w:right w:val="none" w:sz="0" w:space="0" w:color="auto"/>
                          </w:divBdr>
                          <w:divsChild>
                            <w:div w:id="9741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413036">
      <w:bodyDiv w:val="1"/>
      <w:marLeft w:val="0"/>
      <w:marRight w:val="0"/>
      <w:marTop w:val="0"/>
      <w:marBottom w:val="0"/>
      <w:divBdr>
        <w:top w:val="none" w:sz="0" w:space="0" w:color="auto"/>
        <w:left w:val="none" w:sz="0" w:space="0" w:color="auto"/>
        <w:bottom w:val="none" w:sz="0" w:space="0" w:color="auto"/>
        <w:right w:val="none" w:sz="0" w:space="0" w:color="auto"/>
      </w:divBdr>
    </w:div>
    <w:div w:id="1599799907">
      <w:bodyDiv w:val="1"/>
      <w:marLeft w:val="0"/>
      <w:marRight w:val="0"/>
      <w:marTop w:val="0"/>
      <w:marBottom w:val="0"/>
      <w:divBdr>
        <w:top w:val="none" w:sz="0" w:space="0" w:color="auto"/>
        <w:left w:val="none" w:sz="0" w:space="0" w:color="auto"/>
        <w:bottom w:val="none" w:sz="0" w:space="0" w:color="auto"/>
        <w:right w:val="none" w:sz="0" w:space="0" w:color="auto"/>
      </w:divBdr>
    </w:div>
    <w:div w:id="1625304752">
      <w:bodyDiv w:val="1"/>
      <w:marLeft w:val="0"/>
      <w:marRight w:val="0"/>
      <w:marTop w:val="0"/>
      <w:marBottom w:val="0"/>
      <w:divBdr>
        <w:top w:val="none" w:sz="0" w:space="0" w:color="auto"/>
        <w:left w:val="none" w:sz="0" w:space="0" w:color="auto"/>
        <w:bottom w:val="none" w:sz="0" w:space="0" w:color="auto"/>
        <w:right w:val="none" w:sz="0" w:space="0" w:color="auto"/>
      </w:divBdr>
    </w:div>
    <w:div w:id="1649356272">
      <w:bodyDiv w:val="1"/>
      <w:marLeft w:val="0"/>
      <w:marRight w:val="0"/>
      <w:marTop w:val="0"/>
      <w:marBottom w:val="0"/>
      <w:divBdr>
        <w:top w:val="none" w:sz="0" w:space="0" w:color="auto"/>
        <w:left w:val="none" w:sz="0" w:space="0" w:color="auto"/>
        <w:bottom w:val="none" w:sz="0" w:space="0" w:color="auto"/>
        <w:right w:val="none" w:sz="0" w:space="0" w:color="auto"/>
      </w:divBdr>
    </w:div>
    <w:div w:id="1650674956">
      <w:bodyDiv w:val="1"/>
      <w:marLeft w:val="0"/>
      <w:marRight w:val="0"/>
      <w:marTop w:val="0"/>
      <w:marBottom w:val="0"/>
      <w:divBdr>
        <w:top w:val="none" w:sz="0" w:space="0" w:color="auto"/>
        <w:left w:val="none" w:sz="0" w:space="0" w:color="auto"/>
        <w:bottom w:val="none" w:sz="0" w:space="0" w:color="auto"/>
        <w:right w:val="none" w:sz="0" w:space="0" w:color="auto"/>
      </w:divBdr>
    </w:div>
    <w:div w:id="1668098707">
      <w:bodyDiv w:val="1"/>
      <w:marLeft w:val="0"/>
      <w:marRight w:val="0"/>
      <w:marTop w:val="0"/>
      <w:marBottom w:val="0"/>
      <w:divBdr>
        <w:top w:val="none" w:sz="0" w:space="0" w:color="auto"/>
        <w:left w:val="none" w:sz="0" w:space="0" w:color="auto"/>
        <w:bottom w:val="none" w:sz="0" w:space="0" w:color="auto"/>
        <w:right w:val="none" w:sz="0" w:space="0" w:color="auto"/>
      </w:divBdr>
    </w:div>
    <w:div w:id="1707487879">
      <w:bodyDiv w:val="1"/>
      <w:marLeft w:val="0"/>
      <w:marRight w:val="0"/>
      <w:marTop w:val="0"/>
      <w:marBottom w:val="0"/>
      <w:divBdr>
        <w:top w:val="none" w:sz="0" w:space="0" w:color="auto"/>
        <w:left w:val="none" w:sz="0" w:space="0" w:color="auto"/>
        <w:bottom w:val="none" w:sz="0" w:space="0" w:color="auto"/>
        <w:right w:val="none" w:sz="0" w:space="0" w:color="auto"/>
      </w:divBdr>
    </w:div>
    <w:div w:id="1725136023">
      <w:bodyDiv w:val="1"/>
      <w:marLeft w:val="0"/>
      <w:marRight w:val="0"/>
      <w:marTop w:val="0"/>
      <w:marBottom w:val="0"/>
      <w:divBdr>
        <w:top w:val="none" w:sz="0" w:space="0" w:color="auto"/>
        <w:left w:val="none" w:sz="0" w:space="0" w:color="auto"/>
        <w:bottom w:val="none" w:sz="0" w:space="0" w:color="auto"/>
        <w:right w:val="none" w:sz="0" w:space="0" w:color="auto"/>
      </w:divBdr>
    </w:div>
    <w:div w:id="1726224337">
      <w:bodyDiv w:val="1"/>
      <w:marLeft w:val="0"/>
      <w:marRight w:val="0"/>
      <w:marTop w:val="0"/>
      <w:marBottom w:val="0"/>
      <w:divBdr>
        <w:top w:val="none" w:sz="0" w:space="0" w:color="auto"/>
        <w:left w:val="none" w:sz="0" w:space="0" w:color="auto"/>
        <w:bottom w:val="none" w:sz="0" w:space="0" w:color="auto"/>
        <w:right w:val="none" w:sz="0" w:space="0" w:color="auto"/>
      </w:divBdr>
    </w:div>
    <w:div w:id="1746368142">
      <w:bodyDiv w:val="1"/>
      <w:marLeft w:val="0"/>
      <w:marRight w:val="0"/>
      <w:marTop w:val="0"/>
      <w:marBottom w:val="0"/>
      <w:divBdr>
        <w:top w:val="none" w:sz="0" w:space="0" w:color="auto"/>
        <w:left w:val="none" w:sz="0" w:space="0" w:color="auto"/>
        <w:bottom w:val="none" w:sz="0" w:space="0" w:color="auto"/>
        <w:right w:val="none" w:sz="0" w:space="0" w:color="auto"/>
      </w:divBdr>
    </w:div>
    <w:div w:id="1830294139">
      <w:bodyDiv w:val="1"/>
      <w:marLeft w:val="0"/>
      <w:marRight w:val="0"/>
      <w:marTop w:val="0"/>
      <w:marBottom w:val="0"/>
      <w:divBdr>
        <w:top w:val="none" w:sz="0" w:space="0" w:color="auto"/>
        <w:left w:val="none" w:sz="0" w:space="0" w:color="auto"/>
        <w:bottom w:val="none" w:sz="0" w:space="0" w:color="auto"/>
        <w:right w:val="none" w:sz="0" w:space="0" w:color="auto"/>
      </w:divBdr>
    </w:div>
    <w:div w:id="1895121421">
      <w:bodyDiv w:val="1"/>
      <w:marLeft w:val="0"/>
      <w:marRight w:val="0"/>
      <w:marTop w:val="0"/>
      <w:marBottom w:val="0"/>
      <w:divBdr>
        <w:top w:val="none" w:sz="0" w:space="0" w:color="auto"/>
        <w:left w:val="none" w:sz="0" w:space="0" w:color="auto"/>
        <w:bottom w:val="none" w:sz="0" w:space="0" w:color="auto"/>
        <w:right w:val="none" w:sz="0" w:space="0" w:color="auto"/>
      </w:divBdr>
    </w:div>
    <w:div w:id="1917350803">
      <w:bodyDiv w:val="1"/>
      <w:marLeft w:val="0"/>
      <w:marRight w:val="0"/>
      <w:marTop w:val="0"/>
      <w:marBottom w:val="0"/>
      <w:divBdr>
        <w:top w:val="none" w:sz="0" w:space="0" w:color="auto"/>
        <w:left w:val="none" w:sz="0" w:space="0" w:color="auto"/>
        <w:bottom w:val="none" w:sz="0" w:space="0" w:color="auto"/>
        <w:right w:val="none" w:sz="0" w:space="0" w:color="auto"/>
      </w:divBdr>
    </w:div>
    <w:div w:id="1938828105">
      <w:bodyDiv w:val="1"/>
      <w:marLeft w:val="0"/>
      <w:marRight w:val="0"/>
      <w:marTop w:val="0"/>
      <w:marBottom w:val="0"/>
      <w:divBdr>
        <w:top w:val="none" w:sz="0" w:space="0" w:color="auto"/>
        <w:left w:val="none" w:sz="0" w:space="0" w:color="auto"/>
        <w:bottom w:val="none" w:sz="0" w:space="0" w:color="auto"/>
        <w:right w:val="none" w:sz="0" w:space="0" w:color="auto"/>
      </w:divBdr>
    </w:div>
    <w:div w:id="1945383997">
      <w:bodyDiv w:val="1"/>
      <w:marLeft w:val="0"/>
      <w:marRight w:val="0"/>
      <w:marTop w:val="0"/>
      <w:marBottom w:val="0"/>
      <w:divBdr>
        <w:top w:val="none" w:sz="0" w:space="0" w:color="auto"/>
        <w:left w:val="none" w:sz="0" w:space="0" w:color="auto"/>
        <w:bottom w:val="none" w:sz="0" w:space="0" w:color="auto"/>
        <w:right w:val="none" w:sz="0" w:space="0" w:color="auto"/>
      </w:divBdr>
    </w:div>
    <w:div w:id="1984581985">
      <w:bodyDiv w:val="1"/>
      <w:marLeft w:val="0"/>
      <w:marRight w:val="0"/>
      <w:marTop w:val="0"/>
      <w:marBottom w:val="0"/>
      <w:divBdr>
        <w:top w:val="none" w:sz="0" w:space="0" w:color="auto"/>
        <w:left w:val="none" w:sz="0" w:space="0" w:color="auto"/>
        <w:bottom w:val="none" w:sz="0" w:space="0" w:color="auto"/>
        <w:right w:val="none" w:sz="0" w:space="0" w:color="auto"/>
      </w:divBdr>
    </w:div>
    <w:div w:id="1999769858">
      <w:bodyDiv w:val="1"/>
      <w:marLeft w:val="0"/>
      <w:marRight w:val="0"/>
      <w:marTop w:val="0"/>
      <w:marBottom w:val="0"/>
      <w:divBdr>
        <w:top w:val="none" w:sz="0" w:space="0" w:color="auto"/>
        <w:left w:val="none" w:sz="0" w:space="0" w:color="auto"/>
        <w:bottom w:val="none" w:sz="0" w:space="0" w:color="auto"/>
        <w:right w:val="none" w:sz="0" w:space="0" w:color="auto"/>
      </w:divBdr>
    </w:div>
    <w:div w:id="2004703615">
      <w:bodyDiv w:val="1"/>
      <w:marLeft w:val="0"/>
      <w:marRight w:val="0"/>
      <w:marTop w:val="0"/>
      <w:marBottom w:val="0"/>
      <w:divBdr>
        <w:top w:val="none" w:sz="0" w:space="0" w:color="auto"/>
        <w:left w:val="none" w:sz="0" w:space="0" w:color="auto"/>
        <w:bottom w:val="none" w:sz="0" w:space="0" w:color="auto"/>
        <w:right w:val="none" w:sz="0" w:space="0" w:color="auto"/>
      </w:divBdr>
    </w:div>
    <w:div w:id="2050950201">
      <w:bodyDiv w:val="1"/>
      <w:marLeft w:val="0"/>
      <w:marRight w:val="0"/>
      <w:marTop w:val="0"/>
      <w:marBottom w:val="0"/>
      <w:divBdr>
        <w:top w:val="none" w:sz="0" w:space="0" w:color="auto"/>
        <w:left w:val="none" w:sz="0" w:space="0" w:color="auto"/>
        <w:bottom w:val="none" w:sz="0" w:space="0" w:color="auto"/>
        <w:right w:val="none" w:sz="0" w:space="0" w:color="auto"/>
      </w:divBdr>
    </w:div>
    <w:div w:id="2054884240">
      <w:bodyDiv w:val="1"/>
      <w:marLeft w:val="0"/>
      <w:marRight w:val="0"/>
      <w:marTop w:val="0"/>
      <w:marBottom w:val="0"/>
      <w:divBdr>
        <w:top w:val="none" w:sz="0" w:space="0" w:color="auto"/>
        <w:left w:val="none" w:sz="0" w:space="0" w:color="auto"/>
        <w:bottom w:val="none" w:sz="0" w:space="0" w:color="auto"/>
        <w:right w:val="none" w:sz="0" w:space="0" w:color="auto"/>
      </w:divBdr>
    </w:div>
    <w:div w:id="2061898328">
      <w:bodyDiv w:val="1"/>
      <w:marLeft w:val="0"/>
      <w:marRight w:val="0"/>
      <w:marTop w:val="0"/>
      <w:marBottom w:val="0"/>
      <w:divBdr>
        <w:top w:val="none" w:sz="0" w:space="0" w:color="auto"/>
        <w:left w:val="none" w:sz="0" w:space="0" w:color="auto"/>
        <w:bottom w:val="none" w:sz="0" w:space="0" w:color="auto"/>
        <w:right w:val="none" w:sz="0" w:space="0" w:color="auto"/>
      </w:divBdr>
    </w:div>
    <w:div w:id="2087025826">
      <w:bodyDiv w:val="1"/>
      <w:marLeft w:val="0"/>
      <w:marRight w:val="0"/>
      <w:marTop w:val="0"/>
      <w:marBottom w:val="0"/>
      <w:divBdr>
        <w:top w:val="none" w:sz="0" w:space="0" w:color="auto"/>
        <w:left w:val="none" w:sz="0" w:space="0" w:color="auto"/>
        <w:bottom w:val="none" w:sz="0" w:space="0" w:color="auto"/>
        <w:right w:val="none" w:sz="0" w:space="0" w:color="auto"/>
      </w:divBdr>
    </w:div>
    <w:div w:id="2115637363">
      <w:bodyDiv w:val="1"/>
      <w:marLeft w:val="0"/>
      <w:marRight w:val="0"/>
      <w:marTop w:val="0"/>
      <w:marBottom w:val="0"/>
      <w:divBdr>
        <w:top w:val="none" w:sz="0" w:space="0" w:color="auto"/>
        <w:left w:val="none" w:sz="0" w:space="0" w:color="auto"/>
        <w:bottom w:val="none" w:sz="0" w:space="0" w:color="auto"/>
        <w:right w:val="none" w:sz="0" w:space="0" w:color="auto"/>
      </w:divBdr>
    </w:div>
    <w:div w:id="2120685476">
      <w:bodyDiv w:val="1"/>
      <w:marLeft w:val="0"/>
      <w:marRight w:val="0"/>
      <w:marTop w:val="0"/>
      <w:marBottom w:val="0"/>
      <w:divBdr>
        <w:top w:val="none" w:sz="0" w:space="0" w:color="auto"/>
        <w:left w:val="none" w:sz="0" w:space="0" w:color="auto"/>
        <w:bottom w:val="none" w:sz="0" w:space="0" w:color="auto"/>
        <w:right w:val="none" w:sz="0" w:space="0" w:color="auto"/>
      </w:divBdr>
    </w:div>
    <w:div w:id="2120756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42EFAF-D4F6-4E11-A660-122B52BC6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7</Pages>
  <Words>1372</Words>
  <Characters>7821</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zakup2</dc:creator>
  <cp:lastModifiedBy>zakup1</cp:lastModifiedBy>
  <cp:revision>112</cp:revision>
  <cp:lastPrinted>2019-08-01T08:08:00Z</cp:lastPrinted>
  <dcterms:created xsi:type="dcterms:W3CDTF">2023-01-10T10:48:00Z</dcterms:created>
  <dcterms:modified xsi:type="dcterms:W3CDTF">2026-08-25T08:46:00Z</dcterms:modified>
</cp:coreProperties>
</file>