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E67" w:rsidRPr="00732341" w:rsidRDefault="004B1E67" w:rsidP="00B4797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732341">
        <w:rPr>
          <w:rFonts w:ascii="Times New Roman" w:hAnsi="Times New Roman"/>
          <w:sz w:val="24"/>
          <w:szCs w:val="24"/>
        </w:rPr>
        <w:t>Утверждаю»</w:t>
      </w:r>
    </w:p>
    <w:p w:rsidR="004B1E67" w:rsidRDefault="004B1E67" w:rsidP="00B4797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FB5610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ь</w:t>
      </w:r>
      <w:r w:rsidRPr="00FB5610">
        <w:rPr>
          <w:rFonts w:ascii="Times New Roman" w:hAnsi="Times New Roman"/>
          <w:sz w:val="24"/>
          <w:szCs w:val="24"/>
        </w:rPr>
        <w:t xml:space="preserve"> генерального директора-главного инженера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B1E67" w:rsidRPr="00732341" w:rsidRDefault="004B1E67" w:rsidP="00B4797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ООО «</w:t>
      </w:r>
      <w:r w:rsidRPr="00FB5610">
        <w:rPr>
          <w:rFonts w:ascii="Times New Roman" w:hAnsi="Times New Roman"/>
          <w:sz w:val="24"/>
          <w:szCs w:val="24"/>
        </w:rPr>
        <w:t>СЕВАСТОПОЛЬЭНЕРГО</w:t>
      </w:r>
      <w:r>
        <w:rPr>
          <w:rFonts w:ascii="Times New Roman" w:hAnsi="Times New Roman"/>
          <w:sz w:val="24"/>
          <w:szCs w:val="24"/>
        </w:rPr>
        <w:t>»</w:t>
      </w:r>
      <w:r w:rsidRPr="00732341">
        <w:rPr>
          <w:rFonts w:ascii="Times New Roman" w:hAnsi="Times New Roman"/>
          <w:sz w:val="24"/>
          <w:szCs w:val="24"/>
        </w:rPr>
        <w:t xml:space="preserve"> </w:t>
      </w:r>
    </w:p>
    <w:p w:rsidR="004B1E67" w:rsidRPr="00732341" w:rsidRDefault="004B1E67" w:rsidP="00B4797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Матвеев В.М.</w:t>
      </w:r>
    </w:p>
    <w:p w:rsidR="004B1E67" w:rsidRPr="00C24159" w:rsidRDefault="00284CFC" w:rsidP="00B47978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«____»______________2026</w:t>
      </w:r>
      <w:r w:rsidR="004B1E67" w:rsidRPr="00732341">
        <w:rPr>
          <w:rFonts w:ascii="Times New Roman" w:hAnsi="Times New Roman"/>
          <w:sz w:val="24"/>
          <w:szCs w:val="24"/>
        </w:rPr>
        <w:t xml:space="preserve"> г.</w:t>
      </w:r>
    </w:p>
    <w:p w:rsidR="004B1E67" w:rsidRPr="00D04D2E" w:rsidRDefault="004B1E67" w:rsidP="00341505">
      <w:pPr>
        <w:rPr>
          <w:rFonts w:ascii="Times New Roman" w:hAnsi="Times New Roman"/>
          <w:b/>
          <w:sz w:val="24"/>
          <w:szCs w:val="24"/>
        </w:rPr>
      </w:pPr>
    </w:p>
    <w:p w:rsidR="004B1E67" w:rsidRDefault="004B1E67" w:rsidP="00F217B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1E67" w:rsidRPr="00D04D2E" w:rsidRDefault="004B1E67" w:rsidP="00F217B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04D2E"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4B1E67" w:rsidRPr="00D04D2E" w:rsidRDefault="004B1E67" w:rsidP="00F217B5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на поставку </w:t>
      </w:r>
      <w:r>
        <w:rPr>
          <w:rFonts w:ascii="Times New Roman" w:hAnsi="Times New Roman"/>
          <w:sz w:val="24"/>
          <w:szCs w:val="24"/>
        </w:rPr>
        <w:t xml:space="preserve">автоматических выключателей </w:t>
      </w:r>
      <w:r w:rsidRPr="00D04D2E">
        <w:rPr>
          <w:rFonts w:ascii="Times New Roman" w:hAnsi="Times New Roman"/>
          <w:sz w:val="24"/>
          <w:szCs w:val="24"/>
        </w:rPr>
        <w:t xml:space="preserve">для нужд </w:t>
      </w:r>
    </w:p>
    <w:p w:rsidR="004B1E67" w:rsidRDefault="004B1E67" w:rsidP="00F217B5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>ООО «СЕВАСТОПОЛЬЭНЕРГО» на 20</w:t>
      </w:r>
      <w:r w:rsidR="00284CFC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-202</w:t>
      </w:r>
      <w:r w:rsidR="00284CF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</w:t>
      </w:r>
      <w:r w:rsidRPr="00D04D2E">
        <w:rPr>
          <w:rFonts w:ascii="Times New Roman" w:hAnsi="Times New Roman"/>
          <w:sz w:val="24"/>
          <w:szCs w:val="24"/>
        </w:rPr>
        <w:t>.</w:t>
      </w:r>
    </w:p>
    <w:p w:rsidR="004B1E67" w:rsidRPr="00D04D2E" w:rsidRDefault="004B1E67" w:rsidP="004E5B68">
      <w:pPr>
        <w:rPr>
          <w:rFonts w:ascii="Times New Roman" w:hAnsi="Times New Roman"/>
          <w:sz w:val="24"/>
          <w:szCs w:val="24"/>
        </w:rPr>
      </w:pPr>
    </w:p>
    <w:p w:rsidR="004B1E67" w:rsidRPr="00BE0E41" w:rsidRDefault="004B1E67" w:rsidP="00F217B5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BE0E41">
        <w:rPr>
          <w:rFonts w:ascii="Times New Roman" w:hAnsi="Times New Roman"/>
          <w:b/>
          <w:sz w:val="24"/>
          <w:szCs w:val="24"/>
        </w:rPr>
        <w:t xml:space="preserve">1.      Общие положения. </w:t>
      </w:r>
    </w:p>
    <w:p w:rsidR="004B1E67" w:rsidRPr="00BE0E41" w:rsidRDefault="004B1E67" w:rsidP="00623C31">
      <w:pPr>
        <w:spacing w:line="360" w:lineRule="auto"/>
        <w:rPr>
          <w:rFonts w:ascii="Times New Roman" w:hAnsi="Times New Roman"/>
          <w:sz w:val="24"/>
          <w:szCs w:val="24"/>
        </w:rPr>
      </w:pPr>
      <w:r w:rsidRPr="00BE0E41">
        <w:rPr>
          <w:rFonts w:ascii="Times New Roman" w:hAnsi="Times New Roman"/>
          <w:sz w:val="24"/>
          <w:szCs w:val="24"/>
        </w:rPr>
        <w:t xml:space="preserve">1.1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0E41">
        <w:rPr>
          <w:rFonts w:ascii="Times New Roman" w:hAnsi="Times New Roman"/>
          <w:sz w:val="24"/>
          <w:szCs w:val="24"/>
        </w:rPr>
        <w:t>Заказчик: ООО «СЕВАСТОПОЛЬЭНЕРГО».</w:t>
      </w:r>
    </w:p>
    <w:p w:rsidR="004B1E67" w:rsidRPr="00BE0E41" w:rsidRDefault="004B1E67" w:rsidP="00623C31">
      <w:pPr>
        <w:spacing w:line="360" w:lineRule="auto"/>
        <w:rPr>
          <w:rFonts w:ascii="Times New Roman" w:hAnsi="Times New Roman"/>
          <w:sz w:val="24"/>
          <w:szCs w:val="24"/>
        </w:rPr>
      </w:pPr>
      <w:r w:rsidRPr="00BE0E41">
        <w:rPr>
          <w:rFonts w:ascii="Times New Roman" w:hAnsi="Times New Roman"/>
          <w:sz w:val="24"/>
          <w:szCs w:val="24"/>
        </w:rPr>
        <w:t xml:space="preserve">1.2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0E41">
        <w:rPr>
          <w:rFonts w:ascii="Times New Roman" w:hAnsi="Times New Roman"/>
          <w:sz w:val="24"/>
          <w:szCs w:val="24"/>
        </w:rPr>
        <w:t xml:space="preserve">Предмет закупки: поставка </w:t>
      </w:r>
      <w:r>
        <w:rPr>
          <w:rFonts w:ascii="Times New Roman" w:hAnsi="Times New Roman"/>
          <w:sz w:val="24"/>
          <w:szCs w:val="24"/>
        </w:rPr>
        <w:t>автоматических выключателей</w:t>
      </w:r>
      <w:r w:rsidRPr="00BE0E41">
        <w:rPr>
          <w:rFonts w:ascii="Times New Roman" w:hAnsi="Times New Roman"/>
          <w:sz w:val="24"/>
          <w:szCs w:val="24"/>
        </w:rPr>
        <w:t>.</w:t>
      </w:r>
    </w:p>
    <w:p w:rsidR="004B1E67" w:rsidRPr="008632D9" w:rsidRDefault="004B1E67" w:rsidP="00623C31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632D9">
        <w:rPr>
          <w:rFonts w:ascii="Times New Roman" w:hAnsi="Times New Roman"/>
          <w:sz w:val="24"/>
          <w:szCs w:val="24"/>
        </w:rPr>
        <w:t xml:space="preserve">1.3     Начальная (максимальная) цена закупки составляет </w:t>
      </w:r>
      <w:r w:rsidR="00F83C82">
        <w:rPr>
          <w:rFonts w:ascii="Times New Roman" w:hAnsi="Times New Roman"/>
          <w:b/>
          <w:sz w:val="24"/>
          <w:szCs w:val="24"/>
        </w:rPr>
        <w:t>12</w:t>
      </w:r>
      <w:r w:rsidR="00284CFC">
        <w:rPr>
          <w:rFonts w:ascii="Times New Roman" w:hAnsi="Times New Roman"/>
          <w:b/>
          <w:sz w:val="24"/>
          <w:szCs w:val="24"/>
        </w:rPr>
        <w:t> 000 000,00</w:t>
      </w:r>
      <w:r w:rsidRPr="008632D9">
        <w:rPr>
          <w:rFonts w:ascii="Arial" w:hAnsi="Arial" w:cs="Arial"/>
          <w:sz w:val="20"/>
          <w:szCs w:val="20"/>
        </w:rPr>
        <w:t xml:space="preserve"> </w:t>
      </w:r>
      <w:r w:rsidRPr="008632D9">
        <w:rPr>
          <w:rFonts w:ascii="Times New Roman" w:hAnsi="Times New Roman"/>
          <w:sz w:val="24"/>
          <w:szCs w:val="24"/>
        </w:rPr>
        <w:t>рублей.</w:t>
      </w:r>
    </w:p>
    <w:p w:rsidR="004B1E67" w:rsidRPr="007F619C" w:rsidRDefault="004B1E67" w:rsidP="00623C31">
      <w:pPr>
        <w:spacing w:line="360" w:lineRule="auto"/>
        <w:rPr>
          <w:rFonts w:ascii="Times New Roman" w:hAnsi="Times New Roman"/>
          <w:sz w:val="24"/>
          <w:szCs w:val="24"/>
        </w:rPr>
      </w:pPr>
      <w:r w:rsidRPr="007F619C">
        <w:rPr>
          <w:rFonts w:ascii="Times New Roman" w:hAnsi="Times New Roman"/>
          <w:sz w:val="24"/>
          <w:szCs w:val="24"/>
        </w:rPr>
        <w:t xml:space="preserve">1.4     Начальная (максимальная) сумма цен за </w:t>
      </w:r>
      <w:r w:rsidRPr="001C443E">
        <w:rPr>
          <w:rFonts w:ascii="Times New Roman" w:hAnsi="Times New Roman"/>
          <w:sz w:val="24"/>
          <w:szCs w:val="24"/>
        </w:rPr>
        <w:t xml:space="preserve">единицу составляет </w:t>
      </w:r>
      <w:r w:rsidR="002C04CE" w:rsidRPr="002C04CE">
        <w:rPr>
          <w:rFonts w:ascii="Times New Roman" w:hAnsi="Times New Roman"/>
          <w:b/>
          <w:sz w:val="24"/>
          <w:szCs w:val="24"/>
        </w:rPr>
        <w:t xml:space="preserve"> 3 697 432,19 руб.</w:t>
      </w:r>
      <w:r w:rsidRPr="007F619C">
        <w:rPr>
          <w:rFonts w:ascii="Times New Roman" w:hAnsi="Times New Roman"/>
          <w:sz w:val="24"/>
          <w:szCs w:val="24"/>
        </w:rPr>
        <w:t xml:space="preserve"> </w:t>
      </w:r>
    </w:p>
    <w:p w:rsidR="004B1E67" w:rsidRPr="00A82C35" w:rsidRDefault="004B1E67" w:rsidP="00623C31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A82C35">
        <w:rPr>
          <w:rFonts w:ascii="Times New Roman" w:hAnsi="Times New Roman"/>
          <w:b/>
          <w:sz w:val="24"/>
          <w:szCs w:val="24"/>
        </w:rPr>
        <w:t xml:space="preserve">2.    Место, срок и условия поставки Продукции. </w:t>
      </w:r>
    </w:p>
    <w:p w:rsidR="004B1E67" w:rsidRPr="00FC3DB5" w:rsidRDefault="004B1E67" w:rsidP="00623C31">
      <w:pPr>
        <w:spacing w:line="360" w:lineRule="auto"/>
        <w:rPr>
          <w:rFonts w:ascii="Times New Roman" w:hAnsi="Times New Roman"/>
          <w:sz w:val="24"/>
          <w:szCs w:val="24"/>
        </w:rPr>
      </w:pPr>
      <w:r w:rsidRPr="00A82C35">
        <w:rPr>
          <w:rFonts w:ascii="Times New Roman" w:hAnsi="Times New Roman"/>
          <w:sz w:val="24"/>
          <w:szCs w:val="24"/>
        </w:rPr>
        <w:t xml:space="preserve">2.1  </w:t>
      </w:r>
      <w:r w:rsidRPr="00FC3DB5">
        <w:rPr>
          <w:rFonts w:ascii="Times New Roman" w:hAnsi="Times New Roman"/>
          <w:sz w:val="24"/>
          <w:szCs w:val="24"/>
        </w:rPr>
        <w:t xml:space="preserve">Место поставки: РФ, </w:t>
      </w:r>
      <w:smartTag w:uri="urn:schemas-microsoft-com:office:smarttags" w:element="metricconverter">
        <w:smartTagPr>
          <w:attr w:name="ProductID" w:val="299040 г"/>
        </w:smartTagPr>
        <w:r w:rsidRPr="00FC3DB5">
          <w:rPr>
            <w:rFonts w:ascii="Times New Roman" w:hAnsi="Times New Roman"/>
            <w:sz w:val="24"/>
            <w:szCs w:val="24"/>
          </w:rPr>
          <w:t>299040 г</w:t>
        </w:r>
      </w:smartTag>
      <w:r w:rsidRPr="00FC3DB5">
        <w:rPr>
          <w:rFonts w:ascii="Times New Roman" w:hAnsi="Times New Roman"/>
          <w:sz w:val="24"/>
          <w:szCs w:val="24"/>
        </w:rPr>
        <w:t>. Севастополь, ул. Хрусталева 44.</w:t>
      </w:r>
    </w:p>
    <w:p w:rsidR="004B1E67" w:rsidRPr="001D4AA5" w:rsidRDefault="004B1E67" w:rsidP="00623C31">
      <w:pPr>
        <w:spacing w:line="360" w:lineRule="auto"/>
        <w:rPr>
          <w:rFonts w:ascii="Times New Roman" w:hAnsi="Times New Roman"/>
          <w:sz w:val="24"/>
          <w:szCs w:val="24"/>
        </w:rPr>
      </w:pPr>
      <w:r w:rsidRPr="00371C9F">
        <w:rPr>
          <w:rFonts w:ascii="Times New Roman" w:hAnsi="Times New Roman"/>
          <w:sz w:val="24"/>
          <w:szCs w:val="24"/>
        </w:rPr>
        <w:t xml:space="preserve">2.2  Поставка Продукции </w:t>
      </w:r>
      <w:r w:rsidRPr="001D4AA5">
        <w:rPr>
          <w:rFonts w:ascii="Times New Roman" w:hAnsi="Times New Roman"/>
          <w:sz w:val="24"/>
          <w:szCs w:val="24"/>
        </w:rPr>
        <w:t xml:space="preserve">осуществляется отдельными </w:t>
      </w:r>
      <w:r>
        <w:rPr>
          <w:rFonts w:ascii="Times New Roman" w:hAnsi="Times New Roman"/>
          <w:sz w:val="24"/>
          <w:szCs w:val="24"/>
        </w:rPr>
        <w:t xml:space="preserve">мелкими </w:t>
      </w:r>
      <w:r w:rsidRPr="001D4AA5">
        <w:rPr>
          <w:rFonts w:ascii="Times New Roman" w:hAnsi="Times New Roman"/>
          <w:sz w:val="24"/>
          <w:szCs w:val="24"/>
        </w:rPr>
        <w:t xml:space="preserve">партиями по Заявке </w:t>
      </w:r>
      <w:r>
        <w:rPr>
          <w:rFonts w:ascii="Times New Roman" w:hAnsi="Times New Roman"/>
          <w:sz w:val="24"/>
          <w:szCs w:val="24"/>
        </w:rPr>
        <w:t>Заказчика транспортом П</w:t>
      </w:r>
      <w:r w:rsidRPr="00371C9F">
        <w:rPr>
          <w:rFonts w:ascii="Times New Roman" w:hAnsi="Times New Roman"/>
          <w:sz w:val="24"/>
          <w:szCs w:val="24"/>
        </w:rPr>
        <w:t xml:space="preserve">оставщика до места поставки. </w:t>
      </w:r>
      <w:r w:rsidRPr="001D4AA5">
        <w:rPr>
          <w:rFonts w:ascii="Times New Roman" w:hAnsi="Times New Roman"/>
          <w:sz w:val="24"/>
          <w:szCs w:val="24"/>
        </w:rPr>
        <w:t xml:space="preserve">Возникновение дополнительных расходов в процессе доставки Товара на склад </w:t>
      </w:r>
      <w:r>
        <w:rPr>
          <w:rFonts w:ascii="Times New Roman" w:hAnsi="Times New Roman"/>
          <w:sz w:val="24"/>
          <w:szCs w:val="24"/>
        </w:rPr>
        <w:t>Заказчика</w:t>
      </w:r>
      <w:r w:rsidRPr="001D4AA5">
        <w:rPr>
          <w:rFonts w:ascii="Times New Roman" w:hAnsi="Times New Roman"/>
          <w:sz w:val="24"/>
          <w:szCs w:val="24"/>
        </w:rPr>
        <w:t>, не</w:t>
      </w:r>
      <w:r>
        <w:rPr>
          <w:rFonts w:ascii="Times New Roman" w:hAnsi="Times New Roman"/>
          <w:sz w:val="24"/>
          <w:szCs w:val="24"/>
        </w:rPr>
        <w:t xml:space="preserve"> включенных в стоимость Товара</w:t>
      </w:r>
      <w:r w:rsidRPr="001D4AA5">
        <w:rPr>
          <w:rFonts w:ascii="Times New Roman" w:hAnsi="Times New Roman"/>
          <w:sz w:val="24"/>
          <w:szCs w:val="24"/>
        </w:rPr>
        <w:t xml:space="preserve">, является риском Поставщика и не подлежат оплате </w:t>
      </w:r>
      <w:r>
        <w:rPr>
          <w:rFonts w:ascii="Times New Roman" w:hAnsi="Times New Roman"/>
          <w:sz w:val="24"/>
          <w:szCs w:val="24"/>
        </w:rPr>
        <w:t>Заказчиком.</w:t>
      </w:r>
    </w:p>
    <w:p w:rsidR="004B1E67" w:rsidRDefault="004B1E67" w:rsidP="00623C31">
      <w:pPr>
        <w:adjustRightInd w:val="0"/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 </w:t>
      </w:r>
      <w:r w:rsidRPr="00A82C35">
        <w:rPr>
          <w:rFonts w:ascii="Times New Roman" w:hAnsi="Times New Roman"/>
          <w:sz w:val="24"/>
          <w:szCs w:val="24"/>
        </w:rPr>
        <w:t>Срок поставки</w:t>
      </w:r>
      <w:r>
        <w:rPr>
          <w:rFonts w:ascii="Times New Roman" w:hAnsi="Times New Roman"/>
          <w:sz w:val="24"/>
          <w:szCs w:val="24"/>
        </w:rPr>
        <w:t xml:space="preserve"> Продукции</w:t>
      </w:r>
      <w:r w:rsidRPr="00A82C35">
        <w:rPr>
          <w:rFonts w:ascii="Times New Roman" w:hAnsi="Times New Roman"/>
          <w:sz w:val="24"/>
          <w:szCs w:val="24"/>
        </w:rPr>
        <w:t xml:space="preserve">: </w:t>
      </w:r>
      <w:r w:rsidRPr="005C010E">
        <w:rPr>
          <w:rFonts w:ascii="Times New Roman" w:hAnsi="Times New Roman"/>
          <w:sz w:val="24"/>
          <w:szCs w:val="24"/>
        </w:rPr>
        <w:t xml:space="preserve">в течение </w:t>
      </w:r>
      <w:r w:rsidR="002C04CE" w:rsidRPr="001E345C">
        <w:rPr>
          <w:rFonts w:ascii="Times New Roman" w:hAnsi="Times New Roman"/>
          <w:b/>
          <w:sz w:val="24"/>
          <w:szCs w:val="24"/>
        </w:rPr>
        <w:t>10</w:t>
      </w:r>
      <w:r w:rsidRPr="001E345C">
        <w:rPr>
          <w:rFonts w:ascii="Times New Roman" w:hAnsi="Times New Roman"/>
          <w:b/>
          <w:sz w:val="24"/>
          <w:szCs w:val="24"/>
        </w:rPr>
        <w:t xml:space="preserve"> рабочих дней</w:t>
      </w:r>
      <w:r w:rsidRPr="005C010E">
        <w:rPr>
          <w:rFonts w:ascii="Times New Roman" w:hAnsi="Times New Roman"/>
          <w:sz w:val="24"/>
          <w:szCs w:val="24"/>
        </w:rPr>
        <w:t xml:space="preserve"> с момента получения заявки </w:t>
      </w:r>
      <w:r>
        <w:rPr>
          <w:rFonts w:ascii="Times New Roman" w:hAnsi="Times New Roman"/>
          <w:sz w:val="24"/>
          <w:szCs w:val="24"/>
        </w:rPr>
        <w:t xml:space="preserve">Заказчика, в рабочие </w:t>
      </w:r>
      <w:r w:rsidRPr="00B34E8A">
        <w:rPr>
          <w:rFonts w:ascii="Times New Roman" w:hAnsi="Times New Roman"/>
          <w:sz w:val="24"/>
          <w:szCs w:val="24"/>
        </w:rPr>
        <w:t xml:space="preserve">дни </w:t>
      </w:r>
      <w:r w:rsidRPr="008D2ED4">
        <w:rPr>
          <w:rFonts w:ascii="Times New Roman" w:hAnsi="Times New Roman"/>
          <w:sz w:val="24"/>
          <w:szCs w:val="24"/>
          <w:lang w:eastAsia="en-US"/>
        </w:rPr>
        <w:t>с понедельника по четверг</w:t>
      </w:r>
      <w:r w:rsidRPr="00484865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8D2ED4">
        <w:rPr>
          <w:rFonts w:ascii="Times New Roman" w:hAnsi="Times New Roman"/>
          <w:sz w:val="24"/>
          <w:szCs w:val="24"/>
          <w:lang w:val="en-US" w:eastAsia="en-US"/>
        </w:rPr>
        <w:t>c</w:t>
      </w:r>
      <w:r w:rsidRPr="008D2ED4">
        <w:rPr>
          <w:rFonts w:ascii="Times New Roman" w:hAnsi="Times New Roman"/>
          <w:sz w:val="24"/>
          <w:szCs w:val="24"/>
        </w:rPr>
        <w:t xml:space="preserve"> </w:t>
      </w:r>
      <w:r w:rsidRPr="00484865">
        <w:rPr>
          <w:rFonts w:ascii="Times New Roman" w:hAnsi="Times New Roman"/>
          <w:sz w:val="24"/>
          <w:szCs w:val="24"/>
        </w:rPr>
        <w:t>9</w:t>
      </w:r>
      <w:r w:rsidRPr="008D2ED4">
        <w:rPr>
          <w:rFonts w:ascii="Times New Roman" w:hAnsi="Times New Roman"/>
          <w:sz w:val="24"/>
          <w:szCs w:val="24"/>
        </w:rPr>
        <w:t>-00 до 11-30, с 13-00 до 15-00</w:t>
      </w:r>
      <w:r w:rsidRPr="00484865">
        <w:rPr>
          <w:rFonts w:ascii="Times New Roman" w:hAnsi="Times New Roman"/>
        </w:rPr>
        <w:t xml:space="preserve">, </w:t>
      </w:r>
      <w:r w:rsidRPr="008D2ED4">
        <w:rPr>
          <w:rFonts w:ascii="Times New Roman" w:hAnsi="Times New Roman"/>
          <w:sz w:val="24"/>
          <w:szCs w:val="24"/>
        </w:rPr>
        <w:t xml:space="preserve">в пятницу </w:t>
      </w:r>
      <w:r w:rsidRPr="008D2ED4">
        <w:rPr>
          <w:rFonts w:ascii="Times New Roman" w:hAnsi="Times New Roman"/>
          <w:sz w:val="24"/>
          <w:szCs w:val="24"/>
          <w:lang w:val="en-US" w:eastAsia="en-US"/>
        </w:rPr>
        <w:t>c</w:t>
      </w:r>
      <w:r w:rsidRPr="008D2ED4">
        <w:rPr>
          <w:rFonts w:ascii="Times New Roman" w:hAnsi="Times New Roman"/>
          <w:sz w:val="24"/>
          <w:szCs w:val="24"/>
        </w:rPr>
        <w:t xml:space="preserve"> </w:t>
      </w:r>
      <w:r w:rsidRPr="00484865">
        <w:rPr>
          <w:rFonts w:ascii="Times New Roman" w:hAnsi="Times New Roman"/>
          <w:sz w:val="24"/>
          <w:szCs w:val="24"/>
        </w:rPr>
        <w:t>9</w:t>
      </w:r>
      <w:r w:rsidRPr="008D2ED4">
        <w:rPr>
          <w:rFonts w:ascii="Times New Roman" w:hAnsi="Times New Roman"/>
          <w:sz w:val="24"/>
          <w:szCs w:val="24"/>
        </w:rPr>
        <w:t>-00 до 11-30, с 13-00 до 1</w:t>
      </w:r>
      <w:r w:rsidRPr="00484865">
        <w:rPr>
          <w:rFonts w:ascii="Times New Roman" w:hAnsi="Times New Roman"/>
          <w:sz w:val="24"/>
          <w:szCs w:val="24"/>
        </w:rPr>
        <w:t>4</w:t>
      </w:r>
      <w:r w:rsidRPr="008D2ED4">
        <w:rPr>
          <w:rFonts w:ascii="Times New Roman" w:hAnsi="Times New Roman"/>
          <w:sz w:val="24"/>
          <w:szCs w:val="24"/>
        </w:rPr>
        <w:t>-00</w:t>
      </w:r>
      <w:r w:rsidRPr="00484865">
        <w:rPr>
          <w:rFonts w:ascii="Times New Roman" w:hAnsi="Times New Roman"/>
          <w:sz w:val="24"/>
          <w:szCs w:val="24"/>
        </w:rPr>
        <w:t xml:space="preserve"> </w:t>
      </w:r>
      <w:r w:rsidRPr="008D2ED4">
        <w:rPr>
          <w:rFonts w:ascii="Times New Roman" w:hAnsi="Times New Roman"/>
          <w:sz w:val="24"/>
          <w:szCs w:val="24"/>
        </w:rPr>
        <w:t>часов</w:t>
      </w:r>
      <w:r w:rsidRPr="00FC27A5">
        <w:rPr>
          <w:rFonts w:ascii="Times New Roman" w:hAnsi="Times New Roman"/>
          <w:sz w:val="24"/>
          <w:szCs w:val="24"/>
        </w:rPr>
        <w:t xml:space="preserve"> (местного времени </w:t>
      </w:r>
      <w:r>
        <w:rPr>
          <w:rFonts w:ascii="Times New Roman" w:hAnsi="Times New Roman"/>
          <w:sz w:val="24"/>
          <w:szCs w:val="24"/>
        </w:rPr>
        <w:t>Заказчика</w:t>
      </w:r>
      <w:r w:rsidRPr="00FC27A5">
        <w:rPr>
          <w:rFonts w:ascii="Times New Roman" w:hAnsi="Times New Roman"/>
          <w:sz w:val="24"/>
          <w:szCs w:val="24"/>
        </w:rPr>
        <w:t>)</w:t>
      </w:r>
      <w:r w:rsidRPr="005C010E">
        <w:rPr>
          <w:rFonts w:ascii="Times New Roman" w:hAnsi="Times New Roman"/>
          <w:sz w:val="24"/>
          <w:szCs w:val="24"/>
        </w:rPr>
        <w:t>.</w:t>
      </w:r>
    </w:p>
    <w:p w:rsidR="004B1E67" w:rsidRDefault="004B1E67" w:rsidP="0032631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  Минимальная партия поставки Продукции – 1ед. любого наименования.</w:t>
      </w:r>
    </w:p>
    <w:p w:rsidR="004B1E67" w:rsidRDefault="004B1E67" w:rsidP="005C1B05">
      <w:pPr>
        <w:rPr>
          <w:rFonts w:ascii="Times New Roman" w:hAnsi="Times New Roman"/>
          <w:sz w:val="24"/>
          <w:szCs w:val="24"/>
        </w:rPr>
      </w:pPr>
    </w:p>
    <w:p w:rsidR="004B1E67" w:rsidRDefault="004B1E67" w:rsidP="00FF222B">
      <w:pPr>
        <w:rPr>
          <w:rFonts w:ascii="Times New Roman" w:hAnsi="Times New Roman"/>
          <w:b/>
          <w:sz w:val="24"/>
          <w:szCs w:val="24"/>
        </w:rPr>
      </w:pPr>
      <w:r w:rsidRPr="00D04D2E">
        <w:rPr>
          <w:rFonts w:ascii="Times New Roman" w:hAnsi="Times New Roman"/>
          <w:b/>
          <w:sz w:val="24"/>
          <w:szCs w:val="24"/>
        </w:rPr>
        <w:t>3. Перечень поставляемой Продукции.</w:t>
      </w:r>
    </w:p>
    <w:p w:rsidR="004B1E67" w:rsidRDefault="004B1E67" w:rsidP="00FF222B">
      <w:pPr>
        <w:rPr>
          <w:rFonts w:ascii="Times New Roman" w:hAnsi="Times New Roman"/>
          <w:b/>
          <w:sz w:val="24"/>
          <w:szCs w:val="24"/>
        </w:rPr>
      </w:pPr>
    </w:p>
    <w:p w:rsidR="004B1E67" w:rsidRDefault="004B1E67" w:rsidP="00167D1E">
      <w:pPr>
        <w:jc w:val="center"/>
        <w:rPr>
          <w:rFonts w:ascii="Times New Roman" w:hAnsi="Times New Roman"/>
          <w:b/>
          <w:sz w:val="24"/>
          <w:szCs w:val="24"/>
        </w:rPr>
      </w:pPr>
      <w:r w:rsidRPr="00D04D2E">
        <w:rPr>
          <w:rFonts w:ascii="Times New Roman" w:hAnsi="Times New Roman"/>
          <w:b/>
          <w:sz w:val="24"/>
          <w:szCs w:val="24"/>
        </w:rPr>
        <w:t xml:space="preserve">3.1. Перечень </w:t>
      </w:r>
      <w:r>
        <w:rPr>
          <w:rFonts w:ascii="Times New Roman" w:hAnsi="Times New Roman"/>
          <w:b/>
          <w:sz w:val="24"/>
          <w:szCs w:val="24"/>
        </w:rPr>
        <w:t>автоматических выключателей</w:t>
      </w:r>
      <w:r w:rsidRPr="00D04D2E">
        <w:rPr>
          <w:rFonts w:ascii="Times New Roman" w:hAnsi="Times New Roman"/>
          <w:b/>
          <w:sz w:val="24"/>
          <w:szCs w:val="24"/>
        </w:rPr>
        <w:t>:</w:t>
      </w:r>
    </w:p>
    <w:p w:rsidR="004B1E67" w:rsidRDefault="004B1E67" w:rsidP="00167D1E">
      <w:pPr>
        <w:jc w:val="center"/>
        <w:rPr>
          <w:rFonts w:ascii="Times New Roman" w:hAnsi="Times New Roman"/>
          <w:b/>
          <w:sz w:val="24"/>
          <w:szCs w:val="24"/>
        </w:rPr>
      </w:pPr>
    </w:p>
    <w:p w:rsidR="004B1E67" w:rsidRPr="00D04D2E" w:rsidRDefault="004B1E67" w:rsidP="00167D1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252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"/>
        <w:gridCol w:w="626"/>
        <w:gridCol w:w="2413"/>
        <w:gridCol w:w="8547"/>
        <w:gridCol w:w="1842"/>
        <w:gridCol w:w="1983"/>
      </w:tblGrid>
      <w:tr w:rsidR="004B1E67" w:rsidRPr="00D04D2E" w:rsidTr="00AA0A9E">
        <w:trPr>
          <w:trHeight w:val="841"/>
        </w:trPr>
        <w:tc>
          <w:tcPr>
            <w:tcW w:w="632" w:type="dxa"/>
            <w:gridSpan w:val="2"/>
            <w:noWrap/>
            <w:vAlign w:val="center"/>
          </w:tcPr>
          <w:p w:rsidR="004B1E67" w:rsidRPr="00BD5062" w:rsidRDefault="004B1E67" w:rsidP="009B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3" w:type="dxa"/>
            <w:noWrap/>
            <w:vAlign w:val="center"/>
          </w:tcPr>
          <w:p w:rsidR="004B1E67" w:rsidRPr="00BD5062" w:rsidRDefault="004B1E67" w:rsidP="009B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47" w:type="dxa"/>
            <w:noWrap/>
            <w:vAlign w:val="center"/>
          </w:tcPr>
          <w:p w:rsidR="004B1E67" w:rsidRPr="00BD5062" w:rsidRDefault="004B1E67" w:rsidP="009B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1842" w:type="dxa"/>
            <w:noWrap/>
            <w:vAlign w:val="center"/>
          </w:tcPr>
          <w:p w:rsidR="004B1E67" w:rsidRPr="00BD5062" w:rsidRDefault="004B1E67" w:rsidP="009B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изм</w:t>
            </w:r>
            <w:proofErr w:type="spellEnd"/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:rsidR="004B1E67" w:rsidRPr="00BD5062" w:rsidRDefault="004B1E67" w:rsidP="009B66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Страна происхождения товара</w:t>
            </w: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60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60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10А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</w:t>
            </w:r>
            <w:r>
              <w:rPr>
                <w:rFonts w:ascii="Times New Roman" w:hAnsi="Times New Roman"/>
                <w:color w:val="000000"/>
              </w:rPr>
              <w:t>минальное напряжение частотой 5</w:t>
            </w:r>
            <w:r w:rsidRPr="002D3538">
              <w:rPr>
                <w:rFonts w:ascii="Times New Roman" w:hAnsi="Times New Roman"/>
                <w:color w:val="000000"/>
              </w:rPr>
              <w:t>0</w:t>
            </w:r>
            <w:r w:rsidRPr="00E67EBF">
              <w:rPr>
                <w:rFonts w:ascii="Times New Roman" w:hAnsi="Times New Roman"/>
                <w:color w:val="000000"/>
              </w:rPr>
              <w:t xml:space="preserve">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60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60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16А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</w:t>
            </w:r>
            <w:r w:rsidRPr="002D3538">
              <w:rPr>
                <w:rFonts w:ascii="Times New Roman" w:hAnsi="Times New Roman"/>
                <w:color w:val="000000"/>
              </w:rPr>
              <w:t>0</w:t>
            </w:r>
            <w:r w:rsidRPr="00E67EBF">
              <w:rPr>
                <w:rFonts w:ascii="Times New Roman" w:hAnsi="Times New Roman"/>
                <w:color w:val="000000"/>
              </w:rPr>
              <w:t xml:space="preserve">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16;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60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60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20А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60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Выключатель автоматический</w:t>
            </w:r>
          </w:p>
          <w:p w:rsidR="004B1E67" w:rsidRPr="006E06FD" w:rsidRDefault="004B1E67" w:rsidP="0060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25А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32А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32;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40А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40;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50А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lastRenderedPageBreak/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63А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63;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10А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выключателя – модульный;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Электрическая сеть - U≤240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или 60Гц;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– не более </w:t>
            </w:r>
            <w:smartTag w:uri="urn:schemas-microsoft-com:office:smarttags" w:element="metricconverter">
              <w:smartTagPr>
                <w:attr w:name="ProductID" w:val="0,33 кг"/>
              </w:smartTagPr>
              <w:r w:rsidRPr="00E67EBF">
                <w:rPr>
                  <w:rFonts w:ascii="Times New Roman" w:hAnsi="Times New Roman"/>
                  <w:color w:val="000000"/>
                </w:rPr>
                <w:t>0,33 кг</w:t>
              </w:r>
            </w:smartTag>
            <w:r w:rsidRPr="00E67EBF">
              <w:rPr>
                <w:rFonts w:ascii="Times New Roman" w:hAnsi="Times New Roman"/>
                <w:color w:val="000000"/>
              </w:rPr>
              <w:t>. 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16А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lastRenderedPageBreak/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16;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выключателя – модульный;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Электрическая сеть - U≤240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или 60Гц;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– не более </w:t>
            </w:r>
            <w:smartTag w:uri="urn:schemas-microsoft-com:office:smarttags" w:element="metricconverter">
              <w:smartTagPr>
                <w:attr w:name="ProductID" w:val="0,33 кг"/>
              </w:smartTagPr>
              <w:r w:rsidRPr="00E67EBF">
                <w:rPr>
                  <w:rFonts w:ascii="Times New Roman" w:hAnsi="Times New Roman"/>
                  <w:color w:val="000000"/>
                </w:rPr>
                <w:t>0,33 кг</w:t>
              </w:r>
            </w:smartTag>
            <w:r w:rsidRPr="00E67EBF">
              <w:rPr>
                <w:rFonts w:ascii="Times New Roman" w:hAnsi="Times New Roman"/>
                <w:color w:val="000000"/>
              </w:rPr>
              <w:t>. 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20А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выключателя – модульный;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Электрическая сеть - U≤240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или 60Гц;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Масса – не более 0,33 кг. 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25А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Тип выключателя – модульный;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Электрическая сеть - U≤240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или 60Гц;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Масса – не более 0,33 кг.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32А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32;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наибольшая отключающая способность, А – 4500;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Габариты,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ДхВхГ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) – 52х80х75;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Вес,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330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40А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40;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50А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наибольшая отключающая способность, А – 4500;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Габариты,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ДхВхГ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) – 52х80х75;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Вес,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330.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63А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63;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не более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ВА88-32 3Р 80А 25кА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125;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80;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500А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12,5;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8500;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ВА88-33 3Р 100А 35кА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160;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17,5;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7000;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ВА88-33 3Р 125А 35кА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125;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17,5;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 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7000;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trHeight w:val="195"/>
        </w:trPr>
        <w:tc>
          <w:tcPr>
            <w:tcW w:w="632" w:type="dxa"/>
            <w:gridSpan w:val="2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ВА88-33 3Р 50А 35кА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17,5;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-;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7000;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ВА88-33 3Р 160А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160;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160;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17,5;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 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7000;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ВА88-35 3Р 250А 35кА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250;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250;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 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7000;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ВА88-37 3Р 400А 35кА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 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4000;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ВА88-40 3Р 630А 35кА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800;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630;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 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7000;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ВА88-40 3Р 800А 35кА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800;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630;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 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4000;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ВА88-43 3Р 1000А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50кА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1600;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регулир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.;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 - 20;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Категория применения по ГОСТ 50030.2-99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25А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r w:rsidRPr="006E06FD">
              <w:rPr>
                <w:rFonts w:ascii="Times New Roman" w:hAnsi="Times New Roman"/>
                <w:color w:val="000000"/>
              </w:rPr>
              <w:t xml:space="preserve"> D 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D;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выключателя – модульный;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Электрическая сеть - U≤240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или 60Гц;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Масса – 0,33 кг.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2Р 6А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  <w:r w:rsidRPr="006E06FD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6;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C;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2;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выключателя – модульный;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Электрическая сеть - U≤240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или 60Гц;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Масса – 0,22 кг.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2Р 2А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  <w:r w:rsidRPr="006E06F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2;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C;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Число полюсов – 2;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0,11;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25;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выключателя – модульный;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Электрическая сеть - U≤240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или 60Гц;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Масса – 0,22 кг. 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ВА47-100 3Р 100А 10кА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частотой 50 Гц, В – 230/400;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способность, кА – 10;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Напряжение постоянного тока, В/полюс – 60;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C;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Число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 Электрическая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6000;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износостойкость,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20000;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/полюс</w:t>
            </w:r>
            <w:r>
              <w:rPr>
                <w:rFonts w:ascii="Times New Roman" w:hAnsi="Times New Roman"/>
                <w:color w:val="000000"/>
              </w:rPr>
              <w:t>, в диапазоне</w:t>
            </w:r>
            <w:r w:rsidRPr="00E67EBF">
              <w:rPr>
                <w:rFonts w:ascii="Times New Roman" w:hAnsi="Times New Roman"/>
                <w:color w:val="000000"/>
              </w:rPr>
              <w:t xml:space="preserve"> – 0,9-1,2;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0,15;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выключателя – модульный;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Выдерживаемое напряжение - 6 кВ;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Масса – 0,45 кг.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ВА55-43 344730 2000А УХЛ3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ток, А – 2000;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напряжение, В – 660;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силовых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способность,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к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A</w:t>
            </w:r>
            <w:proofErr w:type="spellEnd"/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(AC) (IEC/EN 60898) - 33.5;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Способ монтажа - Монтажная плата;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изделия - Выключатель автоматический в литом корпусе;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срабатывания 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, А - 16In; 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Исполнение – Стационарное;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IP – 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Тепловой;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Вид привода – Электрический;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Род тока - Переменный (AC);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Напряжение и род тока дополнительного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- 220В AC;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 - 600 ... 2200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А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Материал проводника -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Al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дополнительных контактов - 1р+1з/ВКС.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C94E00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C94E00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C94E00">
              <w:rPr>
                <w:rFonts w:ascii="Times New Roman" w:hAnsi="Times New Roman"/>
                <w:color w:val="000000"/>
              </w:rPr>
              <w:t>ВА55-43 344710 2000А УХЛ3</w:t>
            </w:r>
          </w:p>
        </w:tc>
        <w:tc>
          <w:tcPr>
            <w:tcW w:w="8547" w:type="dxa"/>
            <w:vAlign w:val="bottom"/>
          </w:tcPr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Номинальный ток, А – 2000;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Номинальное напряжение, В – 690;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Количество силовых полюсов – 3;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Предельная коммутационна</w:t>
            </w:r>
            <w:r>
              <w:rPr>
                <w:rFonts w:ascii="Times New Roman" w:hAnsi="Times New Roman"/>
                <w:color w:val="000000"/>
              </w:rPr>
              <w:t xml:space="preserve">я способность переменного тока, </w:t>
            </w:r>
            <w:r w:rsidRPr="00996834">
              <w:rPr>
                <w:rFonts w:ascii="Times New Roman" w:hAnsi="Times New Roman"/>
                <w:color w:val="000000"/>
              </w:rPr>
              <w:t>кА: </w:t>
            </w:r>
            <w:r w:rsidRPr="00996834">
              <w:rPr>
                <w:rFonts w:ascii="Times New Roman" w:hAnsi="Times New Roman"/>
                <w:bCs/>
                <w:color w:val="000000"/>
              </w:rPr>
              <w:t>33,5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Способ крепления (монтажа): винт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Тип изделия - Выключатель автоматический в литом корпусе;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996834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996834">
              <w:rPr>
                <w:rFonts w:ascii="Times New Roman" w:hAnsi="Times New Roman"/>
                <w:color w:val="000000"/>
              </w:rPr>
              <w:t xml:space="preserve"> по току мгновенного срабатывания </w:t>
            </w:r>
            <w:proofErr w:type="spellStart"/>
            <w:r w:rsidRPr="00996834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99683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96834">
              <w:rPr>
                <w:rFonts w:ascii="Times New Roman" w:hAnsi="Times New Roman"/>
                <w:color w:val="000000"/>
              </w:rPr>
              <w:t>Ii</w:t>
            </w:r>
            <w:proofErr w:type="spellEnd"/>
            <w:r w:rsidRPr="00996834">
              <w:rPr>
                <w:rFonts w:ascii="Times New Roman" w:hAnsi="Times New Roman"/>
                <w:color w:val="000000"/>
              </w:rPr>
              <w:t xml:space="preserve"> (А): 30000;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Исполнение – Стационарное;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Степень защиты IP – 00;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996834">
              <w:rPr>
                <w:rFonts w:ascii="Times New Roman" w:hAnsi="Times New Roman"/>
                <w:color w:val="000000"/>
              </w:rPr>
              <w:t>расцепителей</w:t>
            </w:r>
            <w:proofErr w:type="spellEnd"/>
            <w:r w:rsidRPr="00996834">
              <w:rPr>
                <w:rFonts w:ascii="Times New Roman" w:hAnsi="Times New Roman"/>
                <w:color w:val="000000"/>
              </w:rPr>
              <w:t xml:space="preserve"> – </w:t>
            </w:r>
            <w:r w:rsidRPr="00996834">
              <w:t xml:space="preserve"> </w:t>
            </w:r>
            <w:r w:rsidRPr="00996834">
              <w:rPr>
                <w:rFonts w:ascii="Times New Roman" w:hAnsi="Times New Roman"/>
                <w:color w:val="000000"/>
              </w:rPr>
              <w:t>электронный;</w:t>
            </w:r>
          </w:p>
          <w:p w:rsidR="004B1E67" w:rsidRPr="00027440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Вид привода – Ручной;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 xml:space="preserve">Регулировка </w:t>
            </w:r>
            <w:proofErr w:type="gramStart"/>
            <w:r w:rsidRPr="00996834">
              <w:rPr>
                <w:rFonts w:ascii="Times New Roman" w:hAnsi="Times New Roman"/>
                <w:color w:val="000000"/>
              </w:rPr>
              <w:t>максимальных</w:t>
            </w:r>
            <w:proofErr w:type="gramEnd"/>
            <w:r w:rsidRPr="0099683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96834">
              <w:rPr>
                <w:rFonts w:ascii="Times New Roman" w:hAnsi="Times New Roman"/>
                <w:color w:val="000000"/>
              </w:rPr>
              <w:t>расцепителей</w:t>
            </w:r>
            <w:proofErr w:type="spellEnd"/>
            <w:r w:rsidRPr="00996834">
              <w:rPr>
                <w:rFonts w:ascii="Times New Roman" w:hAnsi="Times New Roman"/>
                <w:color w:val="000000"/>
              </w:rPr>
              <w:t xml:space="preserve"> тока: да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Род тока - Переменный (AC);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 xml:space="preserve">Дополнительный </w:t>
            </w:r>
            <w:proofErr w:type="spellStart"/>
            <w:r w:rsidRPr="00996834">
              <w:rPr>
                <w:rFonts w:ascii="Times New Roman" w:hAnsi="Times New Roman"/>
                <w:color w:val="000000"/>
              </w:rPr>
              <w:t>расцепитель</w:t>
            </w:r>
            <w:proofErr w:type="spellEnd"/>
            <w:r w:rsidRPr="00996834">
              <w:rPr>
                <w:rFonts w:ascii="Times New Roman" w:hAnsi="Times New Roman"/>
                <w:color w:val="000000"/>
              </w:rPr>
              <w:t>: НР230AC/220DC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Вид присоединяемых проводников: шина/провод;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lastRenderedPageBreak/>
              <w:t>Макс. сечение присоединяемых медных шин (</w:t>
            </w:r>
            <w:proofErr w:type="gramStart"/>
            <w:r w:rsidRPr="00996834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996834">
              <w:rPr>
                <w:rFonts w:ascii="Times New Roman" w:hAnsi="Times New Roman"/>
                <w:color w:val="000000"/>
              </w:rPr>
              <w:t xml:space="preserve">): 2(100х12)  </w:t>
            </w:r>
          </w:p>
          <w:p w:rsidR="004B1E67" w:rsidRPr="00996834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Количество вспомогательных размыкающих контактов: 4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96834">
              <w:rPr>
                <w:rFonts w:ascii="Times New Roman" w:hAnsi="Times New Roman"/>
                <w:color w:val="000000"/>
              </w:rPr>
              <w:t>Количество вспомогательных замыкающих контактов: 3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ВА55-41 344730 1000А УХЛ3</w:t>
            </w:r>
          </w:p>
        </w:tc>
        <w:tc>
          <w:tcPr>
            <w:tcW w:w="8547" w:type="dxa"/>
            <w:vAlign w:val="bottom"/>
          </w:tcPr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Номинальный ток, А – 1000;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Номинальное напряжение, В – 660;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Количество силовых полюсов – 3;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 xml:space="preserve">Номинальная отключающая способность,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к</w:t>
            </w:r>
            <w:proofErr w:type="gramStart"/>
            <w:r w:rsidRPr="00830F3A">
              <w:rPr>
                <w:rFonts w:ascii="Times New Roman" w:hAnsi="Times New Roman"/>
                <w:color w:val="000000"/>
              </w:rPr>
              <w:t>A</w:t>
            </w:r>
            <w:proofErr w:type="spellEnd"/>
            <w:proofErr w:type="gramEnd"/>
            <w:r w:rsidRPr="00830F3A">
              <w:rPr>
                <w:rFonts w:ascii="Times New Roman" w:hAnsi="Times New Roman"/>
                <w:color w:val="000000"/>
              </w:rPr>
              <w:t xml:space="preserve"> (AC) (IEC/EN 60898) - 33.5;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Способ монтажа - Монтажная плата;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Тип изделия - Выключатель автоматический в литом корпусе;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830F3A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 xml:space="preserve"> срабатывания магнитного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Im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>, А - 7In;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Исполнение – Стационарное;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Степень защиты IP – 00;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 xml:space="preserve"> – Электронный</w:t>
            </w:r>
            <w:proofErr w:type="gramStart"/>
            <w:r w:rsidRPr="00830F3A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Вид привода – Электромагнитный;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Род тока - Переменный (AC);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 xml:space="preserve">Напряжение и род тока дополнительного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 xml:space="preserve"> - 220В AC;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 xml:space="preserve"> тока расцепления - 300...1100</w:t>
            </w:r>
            <w:proofErr w:type="gramStart"/>
            <w:r w:rsidRPr="00830F3A">
              <w:rPr>
                <w:rFonts w:ascii="Times New Roman" w:hAnsi="Times New Roman"/>
                <w:color w:val="000000"/>
              </w:rPr>
              <w:t xml:space="preserve"> А</w:t>
            </w:r>
            <w:proofErr w:type="gramEnd"/>
            <w:r w:rsidRPr="00830F3A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 xml:space="preserve">Диапазон регулировки без задержки срабатывания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 xml:space="preserve"> короткого замыкания, А - 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4000...16000;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 xml:space="preserve">Диапазон краткосрочной задержки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 xml:space="preserve"> короткого замыкания, А - 450...13200;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Вид подключения главной электрической цепи - подключение спереди;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 xml:space="preserve">Материал проводника - 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Cu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830F3A">
              <w:rPr>
                <w:rFonts w:ascii="Times New Roman" w:hAnsi="Times New Roman"/>
                <w:color w:val="000000"/>
              </w:rPr>
              <w:t>Al</w:t>
            </w:r>
            <w:proofErr w:type="spellEnd"/>
            <w:r w:rsidRPr="00830F3A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830F3A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30F3A">
              <w:rPr>
                <w:rFonts w:ascii="Times New Roman" w:hAnsi="Times New Roman"/>
                <w:color w:val="000000"/>
              </w:rPr>
              <w:t>Наличие дополнительных контактов - 1р+1з/ВКС. 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ВА55-43 344730-00 1600А УХЛ3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ток, А – 1600;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напряжение, В – 660;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силовых полюсов – 3;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способность,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к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A</w:t>
            </w:r>
            <w:proofErr w:type="spellEnd"/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(AC) (IEC/EN 60898) - 33.5;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Способ монтажа - Монтажная плата;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изделия - Выключатель автоматический в литом корпусе;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срабатывания 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- 16In;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Исполнение – Стационарное;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IP – 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Тепловой;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Вид привода – Электрический;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Род тока - Переменный (AC);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Напряжение и род тока дополнительного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- 220В AC;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 - 480...1760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А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регулировки без задержки срабатывания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короткого замыкания, А - 6400...25600;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краткосрочной задержки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короткого замыкания, А - 720...21120;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Вид подключения главной электрической цепи - Подключение на шину.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ВА88-37 3Р 400А 35кА с электронным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расцепителем</w:t>
            </w:r>
            <w:proofErr w:type="spellEnd"/>
            <w:r w:rsidRPr="006E06FD">
              <w:rPr>
                <w:rFonts w:ascii="Times New Roman" w:hAnsi="Times New Roman"/>
                <w:color w:val="000000"/>
              </w:rPr>
              <w:t xml:space="preserve"> MP 211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-;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 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4000;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ВА88-40 3Р 800А 35кА с электронным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расцепителем</w:t>
            </w:r>
            <w:proofErr w:type="spellEnd"/>
            <w:r w:rsidRPr="006E06FD">
              <w:rPr>
                <w:rFonts w:ascii="Times New Roman" w:hAnsi="Times New Roman"/>
                <w:color w:val="000000"/>
              </w:rPr>
              <w:t xml:space="preserve"> MP 211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800;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630;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35;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-;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Категория применения по ГОСТ 50030.2-99 – А;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4000;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ВА88-43 3Р 1250А 50кА с электронным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расцепителем</w:t>
            </w:r>
            <w:proofErr w:type="spellEnd"/>
            <w:r w:rsidRPr="006E06FD">
              <w:rPr>
                <w:rFonts w:ascii="Times New Roman" w:hAnsi="Times New Roman"/>
                <w:color w:val="000000"/>
              </w:rPr>
              <w:t xml:space="preserve"> МР 211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1250;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регулир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.;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 - 20;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Категория применения по ГОСТ 50030.2-99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ВА88-43 3Р 1600А 50кА с электронным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расцепителем</w:t>
            </w:r>
            <w:proofErr w:type="spellEnd"/>
            <w:r w:rsidRPr="006E06FD">
              <w:rPr>
                <w:rFonts w:ascii="Times New Roman" w:hAnsi="Times New Roman"/>
                <w:color w:val="000000"/>
              </w:rPr>
              <w:t xml:space="preserve"> МР 211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Базовое рабочее напряжение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B – 400;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Базовая частота тока сети, Герц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Максимальный базовый ток (установочный габарит)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A – 1600;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ток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теплового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А – 1000;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по току срабатывания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– регул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.;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предельная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кА – 50;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Базовый кратковременный выдерживаемый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Icw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&gt; =0,25с, кА - 20;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Категория применения по ГОСТ 50030.2-99 –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Механическая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2500;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Электрическая износоустойчивость, циклов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В-О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не менее – 500;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Защитная степень по ГОСТ 14254-96 – IP00 (по контактным зажимам);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Рабочий режим – продолжительный;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Наличие драгметаллов – сплав (композит) серебро-окись кадмия.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2Р 10А 4,5кА </w:t>
            </w:r>
            <w:proofErr w:type="gramStart"/>
            <w:r w:rsidRPr="006E06FD">
              <w:rPr>
                <w:rFonts w:ascii="Times New Roman" w:hAnsi="Times New Roman"/>
                <w:color w:val="000000"/>
              </w:rPr>
              <w:t>В</w:t>
            </w:r>
            <w:proofErr w:type="gramEnd"/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2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10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Характеристика срабатывания - кривая тока: B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Отключающая способность по EN 60898: 4,5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Ширина по количеству модульных расстояний: 2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Макс сечение входящего кабеля: 25 мм²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постоянного тока - DC: ≤ 48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4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Класс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токоограничения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IP20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монтажа: на DIN-рейку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Сфера применения: Промышленное и бытовое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напряжения: Перемен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</w:t>
            </w:r>
            <w:proofErr w:type="spellStart"/>
            <w:proofErr w:type="gramStart"/>
            <w:r w:rsidRPr="00E67EBF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остоян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. (AC/DC)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Монтажная глубина - ниши: 73,6 мм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силовых полюсов: 2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Время срабатывания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в зоне КЗ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0,1 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взрывозащиты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Без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взрывозащиты</w:t>
            </w:r>
            <w:proofErr w:type="spellEnd"/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2Р 16А 4,5кА </w:t>
            </w:r>
            <w:proofErr w:type="gramStart"/>
            <w:r w:rsidRPr="006E06FD">
              <w:rPr>
                <w:rFonts w:ascii="Times New Roman" w:hAnsi="Times New Roman"/>
                <w:color w:val="000000"/>
              </w:rPr>
              <w:t>С</w:t>
            </w:r>
            <w:proofErr w:type="gram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2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16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Характеристика срабатывания - кривая тока: C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Отключающая способность по EN 60898: 4,5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Ширина по количеству модульных расстояний: 2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Макс сечение входящего кабеля: 25 мм²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Номинальное напряжение постоянного тока - DC: ≤ 48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4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Класс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токоограничения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IP20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монтажа: на DIN-рейку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Сфера применения: Промышленное и бытовое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напряжения: Перемен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</w:t>
            </w:r>
            <w:proofErr w:type="spellStart"/>
            <w:proofErr w:type="gramStart"/>
            <w:r w:rsidRPr="00E67EBF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остоян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. (AC/DC)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Монтажная глубина - ниши: 73,6 мм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Время срабатывания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в зоне КЗ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0,1 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Наличие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взрывозащиты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Без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взрывозащиты</w:t>
            </w:r>
            <w:proofErr w:type="spellEnd"/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ВА88-32 3Р 125А 25кА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125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Болтовое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Конструкция прибора: Встраиваемое устройство расширения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125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12,5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ВА88-35 3Р 200А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Болтовое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ВА88-37 3Р 315А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315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315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ВА88-35 3Р 125А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продолжительный ток Iu:125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Болтовое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ВА44-39 3Р 630А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630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Вид подключения главной электрической цепи: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18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Потребляемая мощность: 90 ВА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750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Механическая износостойкость с обслуживанием: 5000 циклов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Температура эксплуатации: -30…+50 °C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ВА-450 1600/ 200А 3P 55кА стационарный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Гц,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ток, А 200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расцепления, А 80...200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</w:t>
            </w:r>
            <w:r>
              <w:rPr>
                <w:rFonts w:ascii="Times New Roman" w:hAnsi="Times New Roman"/>
                <w:color w:val="000000"/>
              </w:rPr>
              <w:t xml:space="preserve"> в диапазоне</w:t>
            </w:r>
            <w:r w:rsidRPr="00E67EBF">
              <w:rPr>
                <w:rFonts w:ascii="Times New Roman" w:hAnsi="Times New Roman"/>
                <w:color w:val="000000"/>
              </w:rPr>
              <w:t>, В 400...690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Номинальная отключающая способность по IEC 60947-2,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 Кнопка нажимная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 Болтовое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Моторный привод встроенный: Да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 по EN 60898,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(IP)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вспомогательных переключающих контактов 4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ВА-450 1600/ 630А 3P 55кА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выкатной</w:t>
            </w:r>
            <w:proofErr w:type="spell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Г,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ток, А 630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расцепления, А 252...630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</w:t>
            </w:r>
            <w:r>
              <w:rPr>
                <w:rFonts w:ascii="Times New Roman" w:hAnsi="Times New Roman"/>
                <w:color w:val="000000"/>
              </w:rPr>
              <w:t xml:space="preserve"> в диапазоне</w:t>
            </w:r>
            <w:r w:rsidRPr="00E67EBF">
              <w:rPr>
                <w:rFonts w:ascii="Times New Roman" w:hAnsi="Times New Roman"/>
                <w:color w:val="000000"/>
              </w:rPr>
              <w:t>, В 400...690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 по IEC 60947-2,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 Кнопка нажимная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 по EN 60898, кА55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(IP)IP30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вспомогательных переключающих контактов 4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ВА-450 1600/1000А 3P 55кА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выкатной</w:t>
            </w:r>
            <w:proofErr w:type="spell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Г,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ток, А 1000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расцепления, А 400...1000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</w:t>
            </w:r>
            <w:r>
              <w:rPr>
                <w:rFonts w:ascii="Times New Roman" w:hAnsi="Times New Roman"/>
                <w:color w:val="000000"/>
              </w:rPr>
              <w:t xml:space="preserve"> в диапазоне</w:t>
            </w:r>
            <w:r w:rsidRPr="00E67EBF">
              <w:rPr>
                <w:rFonts w:ascii="Times New Roman" w:hAnsi="Times New Roman"/>
                <w:color w:val="000000"/>
              </w:rPr>
              <w:t>, В 400...690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 по IEC 60947-2,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 Кнопка нажимная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 по EN 60898,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(IP)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вспомогательных переключающих контактов 4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ВА-450 1600/1600А 3P 55кА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выкатной</w:t>
            </w:r>
            <w:proofErr w:type="spell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,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, 50 Г,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ток, А 1600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</w:t>
            </w:r>
            <w:r>
              <w:rPr>
                <w:rFonts w:ascii="Times New Roman" w:hAnsi="Times New Roman"/>
                <w:color w:val="000000"/>
              </w:rPr>
              <w:t xml:space="preserve"> в диапазоне</w:t>
            </w:r>
            <w:r w:rsidRPr="00E67EBF">
              <w:rPr>
                <w:rFonts w:ascii="Times New Roman" w:hAnsi="Times New Roman"/>
                <w:color w:val="000000"/>
              </w:rPr>
              <w:t>, А 640...1600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напряжение, В 400...690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 по IEC 60947-2,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Номинальная отключающая способность по EN 60898, кА 55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(IP)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вспомогательных переключающих контактов 4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Гарантийный срок эксплуатации, лет 7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ВА44-37 3Р 400А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подключения силовой электрической цепи: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Болтовое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Вид подключения главной электрической цепи: Подключение спереди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E67EBF">
              <w:rPr>
                <w:rFonts w:ascii="Times New Roman" w:hAnsi="Times New Roman"/>
                <w:color w:val="000000"/>
              </w:rPr>
              <w:t>Номинальное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18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Потребляемая мощность: 60 ВА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750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Механическая износостойкость с обслуживанием: 7000 циклов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ВА88-32 3Р 100А 25кА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100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12,5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ВА88-32 3Р 125А 35кА с электронным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расцепителем</w:t>
            </w:r>
            <w:proofErr w:type="spell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125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(4÷14)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Электронный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откл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18,75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800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(4; 6; 7; 8; 10; 11; 12; 13; 14)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 износостойкость: &lt; 8500 циклов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 износостойкость: &lt; 2500 циклов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ВА88-32 3Р 40А 25кА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125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18,75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800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теплового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40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Механическая износостойкость: &lt; 8500 циклов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Электр износостойкость: &lt; 2500 циклов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Выключатель автоматический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 ВА44-39 3Р 400А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18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Потребляемая мощность: 90 ВА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750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Механическая износостойкость с обслуживанием: 5000 циклов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Температура эксплуатации: -30…+50 °C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ВА44-39 3Р 500А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500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500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18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Потребляемая мощность: 90 ВА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750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Механическая износостойкость с обслуживанием: 5000 циклов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ВА88-39 3Р 630А 35кА  с электронным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расцепителем</w:t>
            </w:r>
            <w:proofErr w:type="spell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630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(4÷14)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630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Электронный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рабочий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26,25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 в диапазоне: 400…690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800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(4; 6; 7; 8; 10; 11; 12; 13; 14)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Механическая износостойкость: &lt; 4000 циклов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ВА88-39 3Р 400А 35кА  с электронным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расцепителем</w:t>
            </w:r>
            <w:proofErr w:type="spell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(4÷14)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Электронный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26,25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 в диапазоне: 400…690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800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(4; 6; 7; 8; 10; 11; 12; 13; 14)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Механическая износостойкость: &lt; 4000 циклов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ВА88-35 3Р 250А 35кА  с электронным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расцепителем</w:t>
            </w:r>
            <w:proofErr w:type="spell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250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(4÷14)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подключения силовой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электрич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цепи: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250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Электронный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26,25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 в диапазоне: 400…690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800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электромагнитного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(4; 6; 7; 8; 10; 11; 12; 13; 14)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Механическая износостойкость: &lt; 7000 циклов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2Р 10А 4,5кА </w:t>
            </w:r>
            <w:proofErr w:type="gramStart"/>
            <w:r w:rsidRPr="006E06FD">
              <w:rPr>
                <w:rFonts w:ascii="Times New Roman" w:hAnsi="Times New Roman"/>
                <w:color w:val="000000"/>
              </w:rPr>
              <w:t>С</w:t>
            </w:r>
            <w:proofErr w:type="gramEnd"/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2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10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Характеристика срабатывания - кривая тока: C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Отключающая способность по EN 60898: 4,5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Ширина по количеству модульных расстояний: 2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Максимальное сечение входящего кабеля: 25 мм²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напряжение постоянного тока - DC: ≤ 48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4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Класс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токоограничения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Частота: 50 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IP20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монтажа: на DIN-рейку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E67EBF">
              <w:rPr>
                <w:rFonts w:ascii="Times New Roman" w:hAnsi="Times New Roman"/>
                <w:color w:val="000000"/>
              </w:rPr>
              <w:t>Общ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количество полюсов: 2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напряжения: Перемен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/</w:t>
            </w:r>
            <w:proofErr w:type="spellStart"/>
            <w:proofErr w:type="gramStart"/>
            <w:r w:rsidRPr="00E67EBF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>остоян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. (AC/DC)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Монтажная глубина - ниши: 73,6 мм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Время срабатывания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в зоне КЗ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tm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0,1 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с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монтажной рейки: 35x7.5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ВА88-35 3Р 160А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160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Тумблер 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160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ВА88-35 3Р 80А 35кА</w:t>
            </w: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80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подключения силовой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электрич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цепи: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80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</w:tc>
        <w:tc>
          <w:tcPr>
            <w:tcW w:w="1842" w:type="dxa"/>
          </w:tcPr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ВА88-33 3Р 63А 35кА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  <w:vAlign w:val="bottom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63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Диапазон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тока расцепления: 10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In</w:t>
            </w:r>
            <w:proofErr w:type="spellEnd"/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элемента управления: Тумблер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 - IP: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 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63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А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17,5 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 В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 Гц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ВА47-100 3Р 80А 10кА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80А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Характеристика срабатывания - кривая тока: С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Отключающая способность по EN: 10кА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Ширина по количеству модульных расстояний: 81мм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6кВ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Класс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токоограничения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IP20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монтажа: на DIN-рейку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Общее 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напряжения: AC/DC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подключения: винтовое соединение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lastRenderedPageBreak/>
              <w:t>ВА88-32 3Р 50А 25кА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lastRenderedPageBreak/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25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50А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800В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125А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Уставка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теплового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50А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Степень защиты зажимов: IP00 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ВА88-33 3Р 40А 35кА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40А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17,5кА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Выключатель автоматический ВА88-33 3Р 80А 35кА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80А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17,5кА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ВА88-35 3Р 100А 35кА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100А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Болтовое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25кА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ВА88-37 3Р 250А 35кА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250А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35кА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ВА88-40 3Р 400А 35кА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400А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35кА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 88-37 3Р 320А 35кА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320А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35кА</w:t>
            </w:r>
          </w:p>
        </w:tc>
        <w:tc>
          <w:tcPr>
            <w:tcW w:w="1842" w:type="dxa"/>
          </w:tcPr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ВА88-32 3Р 63А 25кА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25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63А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18,75кА</w:t>
            </w:r>
          </w:p>
        </w:tc>
        <w:tc>
          <w:tcPr>
            <w:tcW w:w="1842" w:type="dxa"/>
          </w:tcPr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ВА88-40 3Р 500А 35кА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35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500А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 в диапазоне: 400…690В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26,25кА</w:t>
            </w:r>
          </w:p>
        </w:tc>
        <w:tc>
          <w:tcPr>
            <w:tcW w:w="1842" w:type="dxa"/>
          </w:tcPr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ВА88-32 3Р 32А 25кА</w:t>
            </w:r>
          </w:p>
        </w:tc>
        <w:tc>
          <w:tcPr>
            <w:tcW w:w="8547" w:type="dxa"/>
          </w:tcPr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импульсное выдерживаемое напряжение: 8кВ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отключающая способность 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67EBF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 при 400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E67EBF">
              <w:rPr>
                <w:rFonts w:ascii="Times New Roman" w:hAnsi="Times New Roman"/>
                <w:color w:val="000000"/>
              </w:rPr>
              <w:t xml:space="preserve"> 50 Гц: 25 кА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Степень защиты: IP30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 xml:space="preserve">: Тепловой, </w:t>
            </w:r>
            <w:proofErr w:type="gramStart"/>
            <w:r w:rsidRPr="00E67EBF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Номинальный ток: 32А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Номинальное рабочее напряжение: 400В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Частота сети: 50Гц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>Тип подключения силовой электрической цепи: Винтовое соединение</w:t>
            </w:r>
          </w:p>
          <w:p w:rsidR="004B1E67" w:rsidRPr="00E67EBF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67EBF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E67EBF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E67EBF">
              <w:rPr>
                <w:rFonts w:ascii="Times New Roman" w:hAnsi="Times New Roman"/>
                <w:color w:val="000000"/>
              </w:rPr>
              <w:t>: 18,75кА</w:t>
            </w:r>
          </w:p>
        </w:tc>
        <w:tc>
          <w:tcPr>
            <w:tcW w:w="1842" w:type="dxa"/>
          </w:tcPr>
          <w:p w:rsidR="004B1E67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1Р 6А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</w:tcPr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Номинальное напряжение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 xml:space="preserve"> – 230;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880FD1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880FD1">
              <w:rPr>
                <w:rFonts w:ascii="Times New Roman" w:hAnsi="Times New Roman"/>
                <w:color w:val="000000"/>
              </w:rPr>
              <w:t>, А – 6;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880FD1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880FD1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Число полюсов – 1;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Наличие драгоценных металлов (серебро),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 xml:space="preserve"> –0,095;</w:t>
            </w:r>
          </w:p>
          <w:p w:rsidR="004B1E67" w:rsidRPr="00E67EBF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 xml:space="preserve"> - 25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Pr="006E06FD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ВА47-29 3Р 6А 4,5кА </w:t>
            </w:r>
            <w:proofErr w:type="spellStart"/>
            <w:r w:rsidRPr="006E06FD">
              <w:rPr>
                <w:rFonts w:ascii="Times New Roman" w:hAnsi="Times New Roman"/>
                <w:color w:val="000000"/>
              </w:rPr>
              <w:t>х-ка</w:t>
            </w:r>
            <w:proofErr w:type="spellEnd"/>
            <w:proofErr w:type="gramStart"/>
            <w:r w:rsidRPr="006E06FD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8547" w:type="dxa"/>
          </w:tcPr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Номинальное напряжение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 xml:space="preserve"> – 400;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Частота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Гц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 xml:space="preserve"> - 50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880FD1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880FD1">
              <w:rPr>
                <w:rFonts w:ascii="Times New Roman" w:hAnsi="Times New Roman"/>
                <w:color w:val="000000"/>
              </w:rPr>
              <w:t>, А – 6;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Номинальная отключающая способность, кА – 4,5;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Напряжение постоянного тока, В/полюс – 48;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Характеристики срабатывания электромагнитного </w:t>
            </w:r>
            <w:proofErr w:type="spellStart"/>
            <w:r w:rsidRPr="00880FD1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880FD1">
              <w:rPr>
                <w:rFonts w:ascii="Times New Roman" w:hAnsi="Times New Roman"/>
                <w:color w:val="000000"/>
              </w:rPr>
              <w:t xml:space="preserve"> –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Число полюсов – 3;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Степень защиты выключателя – IP20;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Диапазон рабочих температур, °С - -40/+50;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lastRenderedPageBreak/>
              <w:t xml:space="preserve">Наличие драгоценных металлов (серебро),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>/полюс – 0,5;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Масса 1 полюса,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кг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 xml:space="preserve"> – 0,292;</w:t>
            </w:r>
          </w:p>
          <w:p w:rsidR="004B1E67" w:rsidRPr="00880FD1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 xml:space="preserve">Максимальное сечение присоединяемых проводов, </w:t>
            </w:r>
            <w:proofErr w:type="gramStart"/>
            <w:r w:rsidRPr="00880FD1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880FD1">
              <w:rPr>
                <w:rFonts w:ascii="Times New Roman" w:hAnsi="Times New Roman"/>
                <w:color w:val="000000"/>
              </w:rPr>
              <w:t xml:space="preserve"> – 25; </w:t>
            </w:r>
          </w:p>
          <w:p w:rsidR="004B1E67" w:rsidRPr="00E67EBF" w:rsidRDefault="004B1E67" w:rsidP="00880F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880FD1">
              <w:rPr>
                <w:rFonts w:ascii="Times New Roman" w:hAnsi="Times New Roman"/>
                <w:color w:val="000000"/>
              </w:rPr>
              <w:t>Тип выключателя – модульный;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41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E06F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 xml:space="preserve">Выключатель автоматический </w:t>
            </w:r>
          </w:p>
          <w:p w:rsidR="004B1E67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E06FD">
              <w:rPr>
                <w:rFonts w:ascii="Times New Roman" w:hAnsi="Times New Roman"/>
                <w:color w:val="000000"/>
              </w:rPr>
              <w:t>ВА55-41-344730-630А-690АС-НР230АС/220DC-ПЭ230АС-УХЛ3-КЭАЗ</w:t>
            </w:r>
          </w:p>
          <w:p w:rsidR="004B1E67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(или эквивалент)</w:t>
            </w:r>
          </w:p>
          <w:p w:rsidR="004B1E67" w:rsidRPr="006E06FD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47" w:type="dxa"/>
          </w:tcPr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Электротехнические характеристики: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Номинальный ток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(А): 630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Частота тока (</w:t>
            </w:r>
            <w:proofErr w:type="gramStart"/>
            <w:r w:rsidRPr="000D58A8">
              <w:rPr>
                <w:rFonts w:ascii="Times New Roman" w:hAnsi="Times New Roman"/>
                <w:color w:val="000000"/>
              </w:rPr>
              <w:t>Гц</w:t>
            </w:r>
            <w:proofErr w:type="gramEnd"/>
            <w:r w:rsidRPr="000D58A8">
              <w:rPr>
                <w:rFonts w:ascii="Times New Roman" w:hAnsi="Times New Roman"/>
                <w:color w:val="000000"/>
              </w:rPr>
              <w:t>): 50/60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Род тока: AC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Номинальное рабочее напряжение переменного тока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(В): 690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Предельная коммутационная способность переменного тока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(кА): 33,5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Номинальное рабочее напряжение переменного тока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Ue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(В)2: 400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Предельная коммутационная способность переменного тока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(кА)2: 55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Вспомогательные (свободные) контакты: 3з+3р, ВКС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Наличие привода: </w:t>
            </w:r>
            <w:proofErr w:type="gramStart"/>
            <w:r w:rsidRPr="000D58A8">
              <w:rPr>
                <w:rFonts w:ascii="Times New Roman" w:hAnsi="Times New Roman"/>
                <w:color w:val="000000"/>
              </w:rPr>
              <w:t>электромагнитный</w:t>
            </w:r>
            <w:proofErr w:type="gramEnd"/>
            <w:r w:rsidRPr="000D58A8">
              <w:rPr>
                <w:rFonts w:ascii="Times New Roman" w:hAnsi="Times New Roman"/>
                <w:color w:val="000000"/>
              </w:rPr>
              <w:t xml:space="preserve"> 230AC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Наличие </w:t>
            </w:r>
            <w:proofErr w:type="gramStart"/>
            <w:r w:rsidRPr="000D58A8">
              <w:rPr>
                <w:rFonts w:ascii="Times New Roman" w:hAnsi="Times New Roman"/>
                <w:color w:val="000000"/>
              </w:rPr>
              <w:t>независимого</w:t>
            </w:r>
            <w:proofErr w:type="gramEnd"/>
            <w:r w:rsidRPr="000D58A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: да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Регулировка </w:t>
            </w:r>
            <w:proofErr w:type="gramStart"/>
            <w:r w:rsidRPr="000D58A8">
              <w:rPr>
                <w:rFonts w:ascii="Times New Roman" w:hAnsi="Times New Roman"/>
                <w:color w:val="000000"/>
              </w:rPr>
              <w:t>максимальных</w:t>
            </w:r>
            <w:proofErr w:type="gramEnd"/>
            <w:r w:rsidRPr="000D58A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расцепителей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тока: да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Вид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расцепителей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>: электронный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Количество вспомогательных размыкающих контактов: 3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Количество вспомогательных замыкающих контактов: 3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Номинальное напряжение изоляции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Ui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(В): 690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Номинальное импульсное напряжение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Uimp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(кВ): 6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(%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): 100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Предельный ток селективности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Is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(кА): 20 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>: MR2-AC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Номинальный продолжительный ток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Iu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(А): 630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Предельная коммутационная способность переменного тока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при 690AC (кА): 33,5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Предельная коммутационная способность переменного тока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Icu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при 400АС (кА): 55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Номинальная рабочая наибольшая отключающая способность переменного тока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Ics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при 400AC (кА): 55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0D58A8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рабочего тока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IR в кратности к номинальному току (IR/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In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>): 0,36;0,4;0,45;0,5;0,56;0,63;0,7;0,8;0,9;1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0D58A8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по времени срабатывания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при токе 6IR (с): 2;4;8;16;OFF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0D58A8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по току срабатывания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в зоне короткого замыкания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Isd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в кратности к рабочему току (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Isd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>/IR): 1,5;2;3;4;5;6;7;8;9;10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0D58A8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по времени срабатывания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в зоне короткого замыкания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tsd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(с): 0,1;0,15;0,2;0,25;0,3;0,35;0,4;Мгн.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0D58A8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по току мгновенного срабатывания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Ii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(А): 20000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0D58A8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по времени срабатывания </w:t>
            </w:r>
            <w:proofErr w:type="spellStart"/>
            <w:r w:rsidRPr="000D58A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0D58A8">
              <w:rPr>
                <w:rFonts w:ascii="Times New Roman" w:hAnsi="Times New Roman"/>
                <w:color w:val="000000"/>
              </w:rPr>
              <w:t xml:space="preserve"> при токе 6IR с обратно кубической зависимостью (с): 2;4;8;12;OFF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Монтажные характеристики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Способ крепления (монтажа): винт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lastRenderedPageBreak/>
              <w:t>Присоединение внешних проводников: переднее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Возможность самостоятельного подключения дополнительных устройств: нет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Эксплуатационные характеристики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УХЛ3</w:t>
            </w:r>
          </w:p>
          <w:p w:rsidR="004B1E67" w:rsidRPr="000D58A8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 xml:space="preserve">Степень защиты (IP): IP00 </w:t>
            </w:r>
          </w:p>
          <w:p w:rsidR="004B1E67" w:rsidRPr="00E67EBF" w:rsidRDefault="004B1E67" w:rsidP="000D58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0D58A8">
              <w:rPr>
                <w:rFonts w:ascii="Times New Roman" w:hAnsi="Times New Roman"/>
                <w:color w:val="000000"/>
              </w:rPr>
              <w:t>Диапазон рабочих температур (˚С): от -50</w:t>
            </w:r>
            <w:proofErr w:type="gramStart"/>
            <w:r w:rsidRPr="000D58A8">
              <w:rPr>
                <w:rFonts w:ascii="Times New Roman" w:hAnsi="Times New Roman"/>
                <w:color w:val="000000"/>
              </w:rPr>
              <w:t>°С</w:t>
            </w:r>
            <w:proofErr w:type="gramEnd"/>
            <w:r w:rsidRPr="000D58A8">
              <w:rPr>
                <w:rFonts w:ascii="Times New Roman" w:hAnsi="Times New Roman"/>
                <w:color w:val="000000"/>
              </w:rPr>
              <w:t xml:space="preserve"> до +55°С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4B1E67" w:rsidRPr="00306206" w:rsidRDefault="004B1E67" w:rsidP="0070191F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681C46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81C46">
              <w:rPr>
                <w:rFonts w:ascii="Times New Roman" w:hAnsi="Times New Roman"/>
                <w:color w:val="000000"/>
              </w:rPr>
              <w:t>Выключатель автоматический</w:t>
            </w:r>
          </w:p>
          <w:p w:rsidR="004B1E67" w:rsidRPr="00681C46" w:rsidRDefault="004B1E67" w:rsidP="00FE494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81C46">
              <w:rPr>
                <w:rFonts w:ascii="Times New Roman" w:hAnsi="Times New Roman"/>
                <w:color w:val="000000"/>
              </w:rPr>
              <w:t xml:space="preserve">ВА47-100 1P C 100А 10кА </w:t>
            </w:r>
          </w:p>
        </w:tc>
        <w:tc>
          <w:tcPr>
            <w:tcW w:w="8547" w:type="dxa"/>
          </w:tcPr>
          <w:p w:rsidR="004B1E67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FE494D">
              <w:rPr>
                <w:rFonts w:ascii="Times New Roman" w:hAnsi="Times New Roman"/>
                <w:color w:val="000000"/>
              </w:rPr>
              <w:t>Номин</w:t>
            </w:r>
            <w:r>
              <w:rPr>
                <w:rFonts w:ascii="Times New Roman" w:hAnsi="Times New Roman"/>
                <w:color w:val="000000"/>
              </w:rPr>
              <w:t>альный</w:t>
            </w:r>
            <w:r w:rsidRPr="00FE494D">
              <w:rPr>
                <w:rFonts w:ascii="Times New Roman" w:hAnsi="Times New Roman"/>
                <w:color w:val="000000"/>
              </w:rPr>
              <w:t xml:space="preserve"> ток, А</w:t>
            </w:r>
            <w:r>
              <w:rPr>
                <w:rFonts w:ascii="Times New Roman" w:hAnsi="Times New Roman"/>
                <w:color w:val="000000"/>
              </w:rPr>
              <w:t xml:space="preserve"> – 100;</w:t>
            </w:r>
          </w:p>
          <w:p w:rsidR="004B1E67" w:rsidRPr="00FE494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FE494D">
              <w:rPr>
                <w:rFonts w:ascii="Times New Roman" w:hAnsi="Times New Roman"/>
                <w:color w:val="000000"/>
              </w:rPr>
              <w:t>Количество полюсов</w:t>
            </w:r>
            <w:r>
              <w:rPr>
                <w:rFonts w:ascii="Times New Roman" w:hAnsi="Times New Roman"/>
                <w:color w:val="000000"/>
              </w:rPr>
              <w:t xml:space="preserve"> – 1</w:t>
            </w:r>
            <w:r w:rsidRPr="00FE494D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FE494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FE494D">
              <w:rPr>
                <w:rFonts w:ascii="Times New Roman" w:hAnsi="Times New Roman"/>
                <w:color w:val="000000"/>
              </w:rPr>
              <w:t>Номин</w:t>
            </w:r>
            <w:r>
              <w:rPr>
                <w:rFonts w:ascii="Times New Roman" w:hAnsi="Times New Roman"/>
                <w:color w:val="000000"/>
              </w:rPr>
              <w:t>альное</w:t>
            </w:r>
            <w:r w:rsidRPr="00FE494D">
              <w:rPr>
                <w:rFonts w:ascii="Times New Roman" w:hAnsi="Times New Roman"/>
                <w:color w:val="000000"/>
              </w:rPr>
              <w:t xml:space="preserve"> импульсное выдерживаемое напряжение, кВ</w:t>
            </w:r>
            <w:r>
              <w:rPr>
                <w:rFonts w:ascii="Times New Roman" w:hAnsi="Times New Roman"/>
                <w:color w:val="000000"/>
              </w:rPr>
              <w:t xml:space="preserve"> – 6;</w:t>
            </w:r>
          </w:p>
          <w:p w:rsidR="004B1E67" w:rsidRPr="00FE494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FE494D">
              <w:rPr>
                <w:rFonts w:ascii="Times New Roman" w:hAnsi="Times New Roman"/>
                <w:color w:val="000000"/>
              </w:rPr>
              <w:t xml:space="preserve">Характеристика срабатывания - кривая тока – </w:t>
            </w:r>
            <w:r>
              <w:rPr>
                <w:rFonts w:ascii="Times New Roman" w:hAnsi="Times New Roman"/>
                <w:color w:val="000000"/>
                <w:lang w:val="en-US"/>
              </w:rPr>
              <w:t>C</w:t>
            </w:r>
            <w:r w:rsidRPr="00FE494D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FE494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FE494D">
              <w:rPr>
                <w:rFonts w:ascii="Times New Roman" w:hAnsi="Times New Roman"/>
                <w:color w:val="000000"/>
              </w:rPr>
              <w:t xml:space="preserve">Тип напряжения - </w:t>
            </w:r>
            <w:r>
              <w:t xml:space="preserve"> </w:t>
            </w:r>
            <w:r w:rsidRPr="00FE494D">
              <w:rPr>
                <w:rFonts w:ascii="Times New Roman" w:hAnsi="Times New Roman"/>
                <w:color w:val="000000"/>
                <w:lang w:val="en-US"/>
              </w:rPr>
              <w:t>AC</w:t>
            </w:r>
            <w:r w:rsidRPr="00FE494D">
              <w:rPr>
                <w:rFonts w:ascii="Times New Roman" w:hAnsi="Times New Roman"/>
                <w:color w:val="000000"/>
              </w:rPr>
              <w:t>/</w:t>
            </w:r>
            <w:r w:rsidRPr="00FE494D">
              <w:rPr>
                <w:rFonts w:ascii="Times New Roman" w:hAnsi="Times New Roman"/>
                <w:color w:val="000000"/>
                <w:lang w:val="en-US"/>
              </w:rPr>
              <w:t>DC</w:t>
            </w:r>
            <w:r w:rsidRPr="00FE494D">
              <w:rPr>
                <w:rFonts w:ascii="Times New Roman" w:hAnsi="Times New Roman"/>
                <w:color w:val="000000"/>
              </w:rPr>
              <w:t>;</w:t>
            </w:r>
          </w:p>
          <w:p w:rsidR="004B1E67" w:rsidRPr="00FE494D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FE494D">
              <w:rPr>
                <w:rFonts w:ascii="Times New Roman" w:hAnsi="Times New Roman"/>
                <w:color w:val="000000"/>
              </w:rPr>
              <w:t>Номин</w:t>
            </w:r>
            <w:r>
              <w:rPr>
                <w:rFonts w:ascii="Times New Roman" w:hAnsi="Times New Roman"/>
                <w:color w:val="000000"/>
              </w:rPr>
              <w:t>альное</w:t>
            </w:r>
            <w:r w:rsidRPr="00FE494D">
              <w:rPr>
                <w:rFonts w:ascii="Times New Roman" w:hAnsi="Times New Roman"/>
                <w:color w:val="000000"/>
              </w:rPr>
              <w:t xml:space="preserve"> раб</w:t>
            </w:r>
            <w:r>
              <w:rPr>
                <w:rFonts w:ascii="Times New Roman" w:hAnsi="Times New Roman"/>
                <w:color w:val="000000"/>
              </w:rPr>
              <w:t>очее</w:t>
            </w:r>
            <w:r w:rsidRPr="00FE494D">
              <w:rPr>
                <w:rFonts w:ascii="Times New Roman" w:hAnsi="Times New Roman"/>
                <w:color w:val="000000"/>
              </w:rPr>
              <w:t xml:space="preserve"> напряжение, В – 400;</w:t>
            </w:r>
          </w:p>
          <w:p w:rsidR="004B1E67" w:rsidRDefault="004B1E67" w:rsidP="00E67EB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FE494D">
              <w:rPr>
                <w:rFonts w:ascii="Times New Roman" w:hAnsi="Times New Roman"/>
                <w:color w:val="000000"/>
              </w:rPr>
              <w:t>Номин</w:t>
            </w:r>
            <w:r>
              <w:rPr>
                <w:rFonts w:ascii="Times New Roman" w:hAnsi="Times New Roman"/>
                <w:color w:val="000000"/>
              </w:rPr>
              <w:t>альное</w:t>
            </w:r>
            <w:r w:rsidRPr="00FE494D">
              <w:rPr>
                <w:rFonts w:ascii="Times New Roman" w:hAnsi="Times New Roman"/>
                <w:color w:val="000000"/>
              </w:rPr>
              <w:t xml:space="preserve"> напряжение постоян</w:t>
            </w:r>
            <w:r>
              <w:rPr>
                <w:rFonts w:ascii="Times New Roman" w:hAnsi="Times New Roman"/>
                <w:color w:val="000000"/>
              </w:rPr>
              <w:t>ного</w:t>
            </w:r>
            <w:r w:rsidRPr="00FE494D">
              <w:rPr>
                <w:rFonts w:ascii="Times New Roman" w:hAnsi="Times New Roman"/>
                <w:color w:val="000000"/>
              </w:rPr>
              <w:t xml:space="preserve"> тока - DC, </w:t>
            </w:r>
            <w:proofErr w:type="gramStart"/>
            <w:r w:rsidRPr="00FE494D">
              <w:rPr>
                <w:rFonts w:ascii="Times New Roman" w:hAnsi="Times New Roman"/>
                <w:color w:val="000000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- менее 60</w:t>
            </w:r>
          </w:p>
          <w:p w:rsidR="004B1E67" w:rsidRDefault="004B1E67" w:rsidP="00B479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T Norms Pro" w:hAnsi="TT Norms Pro"/>
                <w:color w:val="1D252D"/>
                <w:shd w:val="clear" w:color="auto" w:fill="FFFFFF"/>
              </w:rPr>
            </w:pPr>
            <w:r w:rsidRPr="00B47978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B4797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- </w:t>
            </w:r>
            <w:r>
              <w:rPr>
                <w:rFonts w:ascii="TT Norms Pro" w:hAnsi="TT Norms Pro"/>
                <w:color w:val="1D252D"/>
                <w:shd w:val="clear" w:color="auto" w:fill="FFFFFF"/>
              </w:rPr>
              <w:t xml:space="preserve"> тепловой, электромагнитный</w:t>
            </w:r>
          </w:p>
          <w:p w:rsidR="004B1E67" w:rsidRDefault="004B1E67" w:rsidP="00B479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47978">
              <w:rPr>
                <w:rFonts w:ascii="Times New Roman" w:hAnsi="Times New Roman"/>
                <w:color w:val="000000"/>
              </w:rPr>
              <w:t xml:space="preserve">Потери энергии, </w:t>
            </w:r>
            <w:proofErr w:type="gramStart"/>
            <w:r w:rsidRPr="00B47978">
              <w:rPr>
                <w:rFonts w:ascii="Times New Roman" w:hAnsi="Times New Roman"/>
                <w:color w:val="000000"/>
              </w:rPr>
              <w:t>Вт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– 15,0</w:t>
            </w:r>
          </w:p>
          <w:p w:rsidR="004B1E67" w:rsidRDefault="004B1E67" w:rsidP="00B479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47978">
              <w:rPr>
                <w:rFonts w:ascii="Times New Roman" w:hAnsi="Times New Roman"/>
                <w:color w:val="000000"/>
              </w:rPr>
              <w:t xml:space="preserve">Способ задания </w:t>
            </w:r>
            <w:proofErr w:type="spellStart"/>
            <w:r w:rsidRPr="00B47978">
              <w:rPr>
                <w:rFonts w:ascii="Times New Roman" w:hAnsi="Times New Roman"/>
                <w:color w:val="000000"/>
              </w:rPr>
              <w:t>уставки</w:t>
            </w:r>
            <w:proofErr w:type="spellEnd"/>
            <w:r w:rsidRPr="00B4797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47978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- 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</w:rPr>
              <w:t>п</w:t>
            </w:r>
            <w:r w:rsidRPr="00B47978">
              <w:rPr>
                <w:rFonts w:ascii="Times New Roman" w:hAnsi="Times New Roman"/>
                <w:color w:val="000000"/>
              </w:rPr>
              <w:t>о типу (A/B/C/D...)</w:t>
            </w:r>
          </w:p>
          <w:p w:rsidR="004B1E67" w:rsidRDefault="004B1E67" w:rsidP="00B479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47978">
              <w:rPr>
                <w:rFonts w:ascii="Times New Roman" w:hAnsi="Times New Roman"/>
                <w:color w:val="000000"/>
              </w:rPr>
              <w:t>Номин</w:t>
            </w:r>
            <w:r>
              <w:rPr>
                <w:rFonts w:ascii="Times New Roman" w:hAnsi="Times New Roman"/>
                <w:color w:val="000000"/>
              </w:rPr>
              <w:t>альная</w:t>
            </w:r>
            <w:r w:rsidRPr="00B47978">
              <w:rPr>
                <w:rFonts w:ascii="Times New Roman" w:hAnsi="Times New Roman"/>
                <w:color w:val="000000"/>
              </w:rPr>
              <w:t xml:space="preserve"> отключающая способность при коротком замыкании EN 60898 при 230</w:t>
            </w:r>
            <w:proofErr w:type="gramStart"/>
            <w:r w:rsidRPr="00B47978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B47978">
              <w:rPr>
                <w:rFonts w:ascii="Times New Roman" w:hAnsi="Times New Roman"/>
                <w:color w:val="000000"/>
              </w:rPr>
              <w:t>, кА</w:t>
            </w:r>
            <w:r>
              <w:rPr>
                <w:rFonts w:ascii="Times New Roman" w:hAnsi="Times New Roman"/>
                <w:color w:val="000000"/>
              </w:rPr>
              <w:t xml:space="preserve"> – 10,0</w:t>
            </w:r>
          </w:p>
          <w:p w:rsidR="004B1E67" w:rsidRDefault="004B1E67" w:rsidP="00B479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47978">
              <w:rPr>
                <w:rFonts w:ascii="Times New Roman" w:hAnsi="Times New Roman"/>
                <w:color w:val="000000"/>
              </w:rPr>
              <w:t xml:space="preserve">Частота, </w:t>
            </w:r>
            <w:proofErr w:type="gramStart"/>
            <w:r w:rsidRPr="00B47978">
              <w:rPr>
                <w:rFonts w:ascii="Times New Roman" w:hAnsi="Times New Roman"/>
                <w:color w:val="000000"/>
              </w:rPr>
              <w:t>Гц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– 50</w:t>
            </w:r>
          </w:p>
          <w:p w:rsidR="004B1E67" w:rsidRDefault="004B1E67" w:rsidP="00B479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47978">
              <w:rPr>
                <w:rFonts w:ascii="Times New Roman" w:hAnsi="Times New Roman"/>
                <w:color w:val="000000"/>
              </w:rPr>
              <w:t>Тип подключения</w:t>
            </w:r>
            <w:r>
              <w:rPr>
                <w:rFonts w:ascii="Times New Roman" w:hAnsi="Times New Roman"/>
                <w:color w:val="000000"/>
              </w:rPr>
              <w:t xml:space="preserve"> - </w:t>
            </w:r>
            <w:r>
              <w:t xml:space="preserve"> </w:t>
            </w:r>
            <w:r w:rsidRPr="00B47978">
              <w:rPr>
                <w:rFonts w:ascii="Times New Roman" w:hAnsi="Times New Roman"/>
                <w:color w:val="000000"/>
              </w:rPr>
              <w:t>Винтовое соединение</w:t>
            </w:r>
          </w:p>
          <w:p w:rsidR="004B1E67" w:rsidRDefault="004B1E67" w:rsidP="00B479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47978">
              <w:rPr>
                <w:rFonts w:ascii="Times New Roman" w:hAnsi="Times New Roman"/>
                <w:color w:val="000000"/>
              </w:rPr>
              <w:t xml:space="preserve">Степень защиты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B47978">
              <w:rPr>
                <w:rFonts w:ascii="Times New Roman" w:hAnsi="Times New Roman"/>
                <w:color w:val="000000"/>
              </w:rPr>
              <w:t xml:space="preserve"> IP</w:t>
            </w:r>
            <w:r>
              <w:rPr>
                <w:rFonts w:ascii="Times New Roman" w:hAnsi="Times New Roman"/>
                <w:color w:val="000000"/>
              </w:rPr>
              <w:t xml:space="preserve"> 20</w:t>
            </w:r>
          </w:p>
          <w:p w:rsidR="004B1E67" w:rsidRPr="00FE494D" w:rsidRDefault="004B1E67" w:rsidP="00B479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B47978">
              <w:rPr>
                <w:rFonts w:ascii="Times New Roman" w:hAnsi="Times New Roman"/>
                <w:color w:val="000000"/>
              </w:rPr>
              <w:t xml:space="preserve">Макс сечение входящего кабеля, </w:t>
            </w:r>
            <w:proofErr w:type="gramStart"/>
            <w:r w:rsidRPr="00B47978">
              <w:rPr>
                <w:rFonts w:ascii="Times New Roman" w:hAnsi="Times New Roman"/>
                <w:color w:val="000000"/>
              </w:rPr>
              <w:t>мм</w:t>
            </w:r>
            <w:proofErr w:type="gramEnd"/>
            <w:r w:rsidRPr="00B47978">
              <w:rPr>
                <w:rFonts w:ascii="Times New Roman" w:hAnsi="Times New Roman"/>
                <w:color w:val="000000"/>
              </w:rPr>
              <w:t>²</w:t>
            </w:r>
            <w:r>
              <w:rPr>
                <w:rFonts w:ascii="Times New Roman" w:hAnsi="Times New Roman"/>
                <w:color w:val="000000"/>
              </w:rPr>
              <w:t xml:space="preserve"> - 35</w:t>
            </w:r>
          </w:p>
        </w:tc>
        <w:tc>
          <w:tcPr>
            <w:tcW w:w="1842" w:type="dxa"/>
          </w:tcPr>
          <w:p w:rsidR="004B1E67" w:rsidRPr="00C24159" w:rsidRDefault="004B1E67" w:rsidP="00117F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4B1E67" w:rsidRPr="0082033E" w:rsidRDefault="004B1E67" w:rsidP="0082033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84CFC" w:rsidTr="00284CFC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284CFC" w:rsidRPr="00306206" w:rsidRDefault="00284CFC" w:rsidP="00284CFC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284CFC" w:rsidRPr="00425D02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425D02">
              <w:rPr>
                <w:rFonts w:ascii="Times New Roman" w:hAnsi="Times New Roman"/>
                <w:color w:val="000000"/>
                <w:lang w:val="en-US"/>
              </w:rPr>
              <w:t>ARMAT M10N 1P D 16</w:t>
            </w:r>
            <w:r w:rsidRPr="00284CFC">
              <w:rPr>
                <w:rFonts w:ascii="Times New Roman" w:hAnsi="Times New Roman"/>
                <w:color w:val="000000"/>
              </w:rPr>
              <w:t>А</w:t>
            </w:r>
            <w:r w:rsidRPr="00425D02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8547" w:type="dxa"/>
          </w:tcPr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Номинальный  ток 16,0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>А</w:t>
            </w:r>
            <w:proofErr w:type="gramEnd"/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Номинальное рабочее напряжение 400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Частота 50 Гц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Отключающая способность 10кА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Количество полюсов – 1;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Характеристика срабатывания - кривая тока – D;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284CFC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284CFC">
              <w:rPr>
                <w:rFonts w:ascii="Times New Roman" w:hAnsi="Times New Roman"/>
                <w:color w:val="000000"/>
              </w:rPr>
              <w:t xml:space="preserve"> -  тепловой, электромагнитный</w:t>
            </w:r>
          </w:p>
        </w:tc>
        <w:tc>
          <w:tcPr>
            <w:tcW w:w="1842" w:type="dxa"/>
          </w:tcPr>
          <w:p w:rsidR="00284CFC" w:rsidRPr="00284CFC" w:rsidRDefault="00284CFC" w:rsidP="00284CFC">
            <w:pPr>
              <w:jc w:val="center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284CFC" w:rsidRPr="0082033E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84CFC" w:rsidTr="00284CFC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284CFC" w:rsidRPr="00306206" w:rsidRDefault="00284CFC" w:rsidP="00284CFC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Автоматический выключатель 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ARMAT M10N 1P С 16А </w:t>
            </w:r>
          </w:p>
        </w:tc>
        <w:tc>
          <w:tcPr>
            <w:tcW w:w="8547" w:type="dxa"/>
          </w:tcPr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Номинальный  ток 16,0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>А</w:t>
            </w:r>
            <w:proofErr w:type="gramEnd"/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Номинальное рабочее напряжение 400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Частота 50 Гц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Отключающая способность 10кА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Количество полюсов – 1;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Характеристика срабатывания - кривая тока – 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>С</w:t>
            </w:r>
            <w:proofErr w:type="gramEnd"/>
            <w:r w:rsidRPr="00284CFC">
              <w:rPr>
                <w:rFonts w:ascii="Times New Roman" w:hAnsi="Times New Roman"/>
                <w:color w:val="000000"/>
              </w:rPr>
              <w:t>;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284CFC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284CFC">
              <w:rPr>
                <w:rFonts w:ascii="Times New Roman" w:hAnsi="Times New Roman"/>
                <w:color w:val="000000"/>
              </w:rPr>
              <w:t xml:space="preserve"> -  тепловой, электромагнитный</w:t>
            </w:r>
          </w:p>
        </w:tc>
        <w:tc>
          <w:tcPr>
            <w:tcW w:w="1842" w:type="dxa"/>
          </w:tcPr>
          <w:p w:rsidR="00284CFC" w:rsidRPr="00284CFC" w:rsidRDefault="00284CFC" w:rsidP="00284CF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r w:rsidRPr="00284CF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vAlign w:val="center"/>
          </w:tcPr>
          <w:p w:rsidR="00284CFC" w:rsidRPr="0082033E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84CFC" w:rsidTr="00284CFC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284CFC" w:rsidRPr="00306206" w:rsidRDefault="00284CFC" w:rsidP="00284CFC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Автоматический выключатель ARMAT M10N 2P K 32А   </w:t>
            </w:r>
          </w:p>
        </w:tc>
        <w:tc>
          <w:tcPr>
            <w:tcW w:w="8547" w:type="dxa"/>
          </w:tcPr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Номинальный  ток 32,0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>А</w:t>
            </w:r>
            <w:proofErr w:type="gramEnd"/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Номинальное рабочее напряжение 400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Частота 50 Гц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Отключающая способность 7,5 кА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Количество полюсов – 2;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Характеристика срабатывания - кривая тока – 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>К</w:t>
            </w:r>
            <w:proofErr w:type="gramEnd"/>
            <w:r w:rsidRPr="00284CFC">
              <w:rPr>
                <w:rFonts w:ascii="Times New Roman" w:hAnsi="Times New Roman"/>
                <w:color w:val="000000"/>
              </w:rPr>
              <w:t>;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lastRenderedPageBreak/>
              <w:t xml:space="preserve">Тип </w:t>
            </w:r>
            <w:proofErr w:type="spellStart"/>
            <w:r w:rsidRPr="00284CFC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284CFC">
              <w:rPr>
                <w:rFonts w:ascii="Times New Roman" w:hAnsi="Times New Roman"/>
                <w:color w:val="000000"/>
              </w:rPr>
              <w:t xml:space="preserve"> -  тепловой, электромагнитный</w:t>
            </w:r>
          </w:p>
        </w:tc>
        <w:tc>
          <w:tcPr>
            <w:tcW w:w="1842" w:type="dxa"/>
          </w:tcPr>
          <w:p w:rsidR="00284CFC" w:rsidRPr="00284CFC" w:rsidRDefault="00284CFC" w:rsidP="00284CFC">
            <w:pPr>
              <w:jc w:val="center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3" w:type="dxa"/>
            <w:vAlign w:val="center"/>
          </w:tcPr>
          <w:p w:rsidR="00284CFC" w:rsidRPr="0082033E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84CFC" w:rsidTr="00284CFC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284CFC" w:rsidRPr="00306206" w:rsidRDefault="00284CFC" w:rsidP="00284CFC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Автоматический выключатель ARMAT M06N 3P D 25А  </w:t>
            </w:r>
          </w:p>
        </w:tc>
        <w:tc>
          <w:tcPr>
            <w:tcW w:w="8547" w:type="dxa"/>
          </w:tcPr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Номинальный  ток 25,0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>А</w:t>
            </w:r>
            <w:proofErr w:type="gramEnd"/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Номинальное рабочее напряжение 400</w:t>
            </w:r>
            <w:proofErr w:type="gramStart"/>
            <w:r w:rsidRPr="00284CFC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Частота 50 Гц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Отключающая способность 6 кА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Количество полюсов – 3;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>Характеристика срабатывания - кривая тока –</w:t>
            </w:r>
            <w:r w:rsidR="00425D02">
              <w:rPr>
                <w:rFonts w:ascii="Times New Roman" w:hAnsi="Times New Roman"/>
                <w:color w:val="000000"/>
                <w:lang w:val="en-US"/>
              </w:rPr>
              <w:t>D</w:t>
            </w:r>
            <w:r w:rsidRPr="00284CFC">
              <w:rPr>
                <w:rFonts w:ascii="Times New Roman" w:hAnsi="Times New Roman"/>
                <w:color w:val="000000"/>
              </w:rPr>
              <w:t>;</w:t>
            </w:r>
          </w:p>
          <w:p w:rsidR="00284CFC" w:rsidRPr="00284CFC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color w:val="000000"/>
              </w:rPr>
              <w:t xml:space="preserve">Тип </w:t>
            </w:r>
            <w:proofErr w:type="spellStart"/>
            <w:r w:rsidRPr="00284CFC">
              <w:rPr>
                <w:rFonts w:ascii="Times New Roman" w:hAnsi="Times New Roman"/>
                <w:color w:val="000000"/>
              </w:rPr>
              <w:t>расцепителя</w:t>
            </w:r>
            <w:proofErr w:type="spellEnd"/>
            <w:r w:rsidRPr="00284CFC">
              <w:rPr>
                <w:rFonts w:ascii="Times New Roman" w:hAnsi="Times New Roman"/>
                <w:color w:val="000000"/>
              </w:rPr>
              <w:t xml:space="preserve"> -  тепловой, электромагнитный</w:t>
            </w:r>
          </w:p>
        </w:tc>
        <w:tc>
          <w:tcPr>
            <w:tcW w:w="1842" w:type="dxa"/>
          </w:tcPr>
          <w:p w:rsidR="00284CFC" w:rsidRPr="00284CFC" w:rsidRDefault="00284CFC" w:rsidP="00284CFC">
            <w:pPr>
              <w:jc w:val="center"/>
              <w:rPr>
                <w:rFonts w:ascii="Times New Roman" w:hAnsi="Times New Roman"/>
                <w:color w:val="000000"/>
              </w:rPr>
            </w:pPr>
            <w:r w:rsidRPr="00284CF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983" w:type="dxa"/>
            <w:vAlign w:val="center"/>
          </w:tcPr>
          <w:p w:rsidR="00284CFC" w:rsidRPr="0082033E" w:rsidRDefault="00284CFC" w:rsidP="00284CF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C04CE" w:rsidTr="00284CFC">
        <w:tblPrEx>
          <w:tblLook w:val="0000"/>
        </w:tblPrEx>
        <w:trPr>
          <w:gridBefore w:val="1"/>
          <w:wBefore w:w="6" w:type="dxa"/>
          <w:trHeight w:val="195"/>
        </w:trPr>
        <w:tc>
          <w:tcPr>
            <w:tcW w:w="626" w:type="dxa"/>
            <w:vAlign w:val="center"/>
          </w:tcPr>
          <w:p w:rsidR="002C04CE" w:rsidRPr="00306206" w:rsidRDefault="002C04CE" w:rsidP="002C04CE">
            <w:pPr>
              <w:pStyle w:val="ae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:rsidR="002C04CE" w:rsidRDefault="002C04CE" w:rsidP="002C04C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C04CE">
              <w:rPr>
                <w:rFonts w:ascii="Times New Roman" w:hAnsi="Times New Roman"/>
                <w:color w:val="000000"/>
              </w:rPr>
              <w:t>Автоматический выключатель ВА88-43 3Р 1600А 50кА</w:t>
            </w:r>
          </w:p>
        </w:tc>
        <w:tc>
          <w:tcPr>
            <w:tcW w:w="8547" w:type="dxa"/>
          </w:tcPr>
          <w:p w:rsidR="002C04CE" w:rsidRPr="002C04CE" w:rsidRDefault="002C04CE" w:rsidP="002C04C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C04CE">
              <w:rPr>
                <w:rFonts w:ascii="Times New Roman" w:hAnsi="Times New Roman"/>
                <w:color w:val="000000"/>
              </w:rPr>
              <w:t>Автоматические выключатели ВА88 предназначены для проведения тока в нормальном режиме и отключения тока при коротких замыканиях, перегрузке, недопустимых снижениях напряжения, а также для оперативных включений и отключений участков электрических цепей и рассчитаны для эксплуатации в электроустановках с номинальным рабочим напряжением до 400</w:t>
            </w:r>
            <w:proofErr w:type="gramStart"/>
            <w:r w:rsidRPr="002C04CE">
              <w:rPr>
                <w:rFonts w:ascii="Times New Roman" w:hAnsi="Times New Roman"/>
                <w:color w:val="000000"/>
              </w:rPr>
              <w:t xml:space="preserve"> В</w:t>
            </w:r>
            <w:proofErr w:type="gramEnd"/>
            <w:r w:rsidRPr="002C04CE">
              <w:rPr>
                <w:rFonts w:ascii="Times New Roman" w:hAnsi="Times New Roman"/>
                <w:color w:val="000000"/>
              </w:rPr>
              <w:t xml:space="preserve"> и на номинальные токи от 12,5 до 1600 А.</w:t>
            </w:r>
          </w:p>
          <w:p w:rsidR="002C04CE" w:rsidRPr="002C04CE" w:rsidRDefault="002C04CE" w:rsidP="002C04C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C04CE">
              <w:rPr>
                <w:rFonts w:ascii="Times New Roman" w:hAnsi="Times New Roman"/>
                <w:color w:val="000000"/>
              </w:rPr>
              <w:t>Количество полюсов: 3</w:t>
            </w:r>
          </w:p>
          <w:p w:rsidR="002C04CE" w:rsidRDefault="002C04CE" w:rsidP="002C04CE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1842" w:type="dxa"/>
          </w:tcPr>
          <w:p w:rsidR="002C04CE" w:rsidRPr="00284CFC" w:rsidRDefault="002C04CE" w:rsidP="002C0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3" w:type="dxa"/>
            <w:vAlign w:val="center"/>
          </w:tcPr>
          <w:p w:rsidR="002C04CE" w:rsidRPr="0082033E" w:rsidRDefault="002C04CE" w:rsidP="002C04C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1E67" w:rsidTr="00AA0A9E">
        <w:tblPrEx>
          <w:tblLook w:val="0000"/>
        </w:tblPrEx>
        <w:trPr>
          <w:gridBefore w:val="1"/>
          <w:wBefore w:w="6" w:type="dxa"/>
          <w:trHeight w:val="449"/>
        </w:trPr>
        <w:tc>
          <w:tcPr>
            <w:tcW w:w="626" w:type="dxa"/>
            <w:vAlign w:val="center"/>
          </w:tcPr>
          <w:p w:rsidR="004B1E67" w:rsidRDefault="004B1E67" w:rsidP="00F907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:rsidR="004B1E67" w:rsidRPr="00545C92" w:rsidRDefault="004B1E67" w:rsidP="00F907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9" w:type="dxa"/>
            <w:gridSpan w:val="2"/>
          </w:tcPr>
          <w:p w:rsidR="004B1E67" w:rsidRPr="00252269" w:rsidRDefault="004B1E67" w:rsidP="00F9077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3" w:type="dxa"/>
          </w:tcPr>
          <w:p w:rsidR="004B1E67" w:rsidRDefault="004B1E67" w:rsidP="00F907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1E67" w:rsidRDefault="004B1E67" w:rsidP="00876D0C">
      <w:pPr>
        <w:rPr>
          <w:rFonts w:ascii="Times New Roman" w:hAnsi="Times New Roman"/>
          <w:sz w:val="24"/>
          <w:szCs w:val="24"/>
        </w:rPr>
      </w:pPr>
    </w:p>
    <w:p w:rsidR="004B1E67" w:rsidRDefault="004B1E67" w:rsidP="00876D0C">
      <w:pPr>
        <w:rPr>
          <w:rFonts w:ascii="Times New Roman" w:hAnsi="Times New Roman"/>
          <w:sz w:val="24"/>
          <w:szCs w:val="24"/>
        </w:rPr>
      </w:pPr>
      <w:r w:rsidRPr="003A0773"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C47AE2">
        <w:rPr>
          <w:rFonts w:ascii="Times New Roman" w:hAnsi="Times New Roman"/>
          <w:sz w:val="24"/>
          <w:szCs w:val="24"/>
        </w:rPr>
        <w:t xml:space="preserve">Предложение Поставщика должно в полной мере соответствовать предоставленному в п.3.1 перечню </w:t>
      </w:r>
      <w:r>
        <w:rPr>
          <w:rFonts w:ascii="Times New Roman" w:hAnsi="Times New Roman"/>
          <w:sz w:val="24"/>
          <w:szCs w:val="24"/>
        </w:rPr>
        <w:t>автоматических выключателей</w:t>
      </w:r>
      <w:r w:rsidRPr="00C47AE2">
        <w:rPr>
          <w:rFonts w:ascii="Times New Roman" w:hAnsi="Times New Roman"/>
          <w:sz w:val="24"/>
          <w:szCs w:val="24"/>
        </w:rPr>
        <w:t>.</w:t>
      </w:r>
    </w:p>
    <w:p w:rsidR="004B1E67" w:rsidRPr="00A168FE" w:rsidRDefault="004B1E67" w:rsidP="00876D0C">
      <w:pPr>
        <w:rPr>
          <w:rFonts w:ascii="Times New Roman" w:hAnsi="Times New Roman"/>
          <w:sz w:val="24"/>
          <w:szCs w:val="24"/>
        </w:rPr>
      </w:pPr>
      <w:r w:rsidRPr="00A168FE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3</w:t>
      </w:r>
      <w:r w:rsidRPr="00A168F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68FE">
        <w:rPr>
          <w:rFonts w:ascii="Times New Roman" w:hAnsi="Times New Roman"/>
          <w:sz w:val="24"/>
          <w:szCs w:val="24"/>
        </w:rPr>
        <w:t xml:space="preserve">Все налоги, сборы, отчисления и другие платежи, включая таможенные платежи и сборы, расходы на транспортировку </w:t>
      </w:r>
      <w:r>
        <w:rPr>
          <w:rFonts w:ascii="Times New Roman" w:hAnsi="Times New Roman"/>
          <w:sz w:val="24"/>
          <w:szCs w:val="24"/>
        </w:rPr>
        <w:t>П</w:t>
      </w:r>
      <w:r w:rsidRPr="00A168FE">
        <w:rPr>
          <w:rFonts w:ascii="Times New Roman" w:hAnsi="Times New Roman"/>
          <w:sz w:val="24"/>
          <w:szCs w:val="24"/>
        </w:rPr>
        <w:t>родукции до места поставки и ее, стоимость тары и упаковки, гарантийные обязательства включены в стоимость заявки/предложения участника.</w:t>
      </w:r>
    </w:p>
    <w:p w:rsidR="004B1E67" w:rsidRDefault="004B1E67" w:rsidP="00876D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597469">
        <w:rPr>
          <w:rFonts w:ascii="Times New Roman" w:hAnsi="Times New Roman"/>
          <w:bCs/>
          <w:sz w:val="24"/>
          <w:szCs w:val="24"/>
        </w:rPr>
        <w:t>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продукцию, указанную в техническом задании).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97469">
        <w:rPr>
          <w:rFonts w:ascii="Times New Roman" w:hAnsi="Times New Roman"/>
          <w:bCs/>
          <w:sz w:val="24"/>
          <w:szCs w:val="24"/>
        </w:rPr>
        <w:t xml:space="preserve">Ссылки на фирменные наименования и торговые марки, указанные </w:t>
      </w:r>
      <w:r>
        <w:rPr>
          <w:rFonts w:ascii="Times New Roman" w:hAnsi="Times New Roman"/>
          <w:sz w:val="24"/>
          <w:szCs w:val="24"/>
        </w:rPr>
        <w:t>Заказчиком</w:t>
      </w:r>
      <w:r w:rsidRPr="00597469">
        <w:rPr>
          <w:rFonts w:ascii="Times New Roman" w:hAnsi="Times New Roman"/>
          <w:bCs/>
          <w:sz w:val="24"/>
          <w:szCs w:val="24"/>
        </w:rPr>
        <w:t xml:space="preserve">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</w:t>
      </w:r>
      <w:r>
        <w:rPr>
          <w:rFonts w:ascii="Times New Roman" w:hAnsi="Times New Roman"/>
          <w:sz w:val="24"/>
          <w:szCs w:val="24"/>
        </w:rPr>
        <w:t>Заказчика</w:t>
      </w:r>
      <w:r w:rsidRPr="00597469">
        <w:rPr>
          <w:rFonts w:ascii="Times New Roman" w:hAnsi="Times New Roman"/>
          <w:bCs/>
          <w:sz w:val="24"/>
          <w:szCs w:val="24"/>
        </w:rPr>
        <w:t>.</w:t>
      </w:r>
    </w:p>
    <w:p w:rsidR="004B1E67" w:rsidRDefault="004B1E67" w:rsidP="00372DDA">
      <w:pPr>
        <w:rPr>
          <w:rFonts w:ascii="Times New Roman" w:hAnsi="Times New Roman"/>
          <w:bCs/>
          <w:sz w:val="24"/>
          <w:szCs w:val="24"/>
        </w:rPr>
      </w:pPr>
      <w:r w:rsidRPr="0023784B">
        <w:rPr>
          <w:rFonts w:ascii="Times New Roman" w:hAnsi="Times New Roman"/>
          <w:bCs/>
          <w:sz w:val="24"/>
          <w:szCs w:val="24"/>
        </w:rPr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4B1E67" w:rsidRPr="00372DDA" w:rsidRDefault="004B1E67" w:rsidP="00372DD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4D2E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2C7C57">
        <w:rPr>
          <w:rFonts w:ascii="Times New Roman" w:hAnsi="Times New Roman"/>
          <w:b/>
          <w:sz w:val="24"/>
          <w:szCs w:val="24"/>
        </w:rPr>
        <w:t xml:space="preserve">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показатели: </w:t>
      </w:r>
      <w:r w:rsidRPr="002C7C57">
        <w:rPr>
          <w:rFonts w:ascii="Times New Roman" w:hAnsi="Times New Roman"/>
          <w:sz w:val="24"/>
          <w:szCs w:val="24"/>
        </w:rPr>
        <w:t xml:space="preserve">    </w:t>
      </w:r>
    </w:p>
    <w:p w:rsidR="004B1E67" w:rsidRDefault="004B1E67" w:rsidP="004C507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C7C57">
        <w:rPr>
          <w:rFonts w:ascii="Times New Roman" w:hAnsi="Times New Roman"/>
          <w:sz w:val="24"/>
          <w:szCs w:val="24"/>
        </w:rPr>
        <w:t>Поставляемый товар должен быть надлежащего качества, безопасен в эксплуатации, гарантия качества в соответствии с ГОСТ, и соответствовать заявленным характеристикам</w:t>
      </w:r>
      <w:r>
        <w:rPr>
          <w:rFonts w:ascii="Times New Roman" w:hAnsi="Times New Roman"/>
          <w:sz w:val="24"/>
          <w:szCs w:val="24"/>
        </w:rPr>
        <w:t xml:space="preserve"> в п.3.1 данного Технического задания. </w:t>
      </w:r>
    </w:p>
    <w:p w:rsidR="004B1E67" w:rsidRDefault="004B1E67" w:rsidP="004C507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C7C57">
        <w:rPr>
          <w:rFonts w:ascii="Times New Roman" w:hAnsi="Times New Roman"/>
          <w:sz w:val="24"/>
          <w:szCs w:val="24"/>
        </w:rPr>
        <w:t>Поставляемый товар должен быть новым,</w:t>
      </w:r>
      <w:r>
        <w:rPr>
          <w:rFonts w:ascii="Times New Roman" w:hAnsi="Times New Roman"/>
          <w:sz w:val="24"/>
          <w:szCs w:val="24"/>
        </w:rPr>
        <w:t xml:space="preserve"> изготовленным</w:t>
      </w:r>
      <w:r w:rsidRPr="00564503">
        <w:rPr>
          <w:rFonts w:ascii="Times New Roman" w:hAnsi="Times New Roman"/>
          <w:sz w:val="24"/>
          <w:szCs w:val="24"/>
        </w:rPr>
        <w:t xml:space="preserve"> не ранее </w:t>
      </w:r>
      <w:r>
        <w:rPr>
          <w:rFonts w:ascii="Times New Roman" w:hAnsi="Times New Roman"/>
          <w:sz w:val="24"/>
          <w:szCs w:val="24"/>
        </w:rPr>
        <w:t xml:space="preserve">4 квартала </w:t>
      </w:r>
      <w:r w:rsidRPr="0056450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24</w:t>
      </w:r>
      <w:r w:rsidRPr="00564503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,</w:t>
      </w:r>
      <w:r w:rsidRPr="002C7C57">
        <w:rPr>
          <w:rFonts w:ascii="Times New Roman" w:hAnsi="Times New Roman"/>
          <w:sz w:val="24"/>
          <w:szCs w:val="24"/>
        </w:rPr>
        <w:t xml:space="preserve"> ранее неиспользованным, не модифицированным, не восстановленным, бе</w:t>
      </w:r>
      <w:r>
        <w:rPr>
          <w:rFonts w:ascii="Times New Roman" w:hAnsi="Times New Roman"/>
          <w:sz w:val="24"/>
          <w:szCs w:val="24"/>
        </w:rPr>
        <w:t xml:space="preserve">з повреждений. </w:t>
      </w:r>
      <w:r w:rsidRPr="002C7C57">
        <w:rPr>
          <w:rFonts w:ascii="Times New Roman" w:hAnsi="Times New Roman"/>
          <w:sz w:val="24"/>
          <w:szCs w:val="24"/>
        </w:rPr>
        <w:t>Поставщик гарантирует, что поставляемый товар не будет иметь дефектов, связанных с разработкой, материалами и качеством изготовления.</w:t>
      </w:r>
    </w:p>
    <w:p w:rsidR="004B1E67" w:rsidRPr="00141701" w:rsidRDefault="004B1E67" w:rsidP="004C5079">
      <w:pPr>
        <w:pStyle w:val="formattext"/>
        <w:shd w:val="clear" w:color="auto" w:fill="FFFFFF"/>
        <w:spacing w:before="0" w:beforeAutospacing="0" w:after="0" w:afterAutospacing="0"/>
        <w:ind w:firstLine="720"/>
        <w:textAlignment w:val="baseline"/>
        <w:rPr>
          <w:sz w:val="22"/>
          <w:szCs w:val="22"/>
          <w:lang w:eastAsia="en-US"/>
        </w:rPr>
      </w:pPr>
      <w:r w:rsidRPr="002C7C57">
        <w:t xml:space="preserve"> Поставляемый товар должен быть упакован и маркирован в соответствии с  действующими стандартами и техническими условиями (ГОСТ, ТУ)</w:t>
      </w:r>
      <w:r>
        <w:t xml:space="preserve"> для данного вида товара</w:t>
      </w:r>
      <w:r w:rsidRPr="002C7C57">
        <w:t xml:space="preserve">. Товар должен поставляться в </w:t>
      </w:r>
      <w:r w:rsidRPr="00141701">
        <w:rPr>
          <w:sz w:val="22"/>
          <w:szCs w:val="22"/>
        </w:rPr>
        <w:t>оригинальной, заводской</w:t>
      </w:r>
      <w:r w:rsidRPr="002C7C57">
        <w:t xml:space="preserve"> упаковке, соответствующей характеру и способу транспортировки. Упаковка должна предохранять товар от всякого рода повреждений при его перевозке с учетом возможных перегрузок в пути и длительного хранения. Упаковка не должна содержать вскрытий, вмятин, порезов. Не допускается поставка товара в поврежденной </w:t>
      </w:r>
      <w:r w:rsidRPr="002C7C57">
        <w:lastRenderedPageBreak/>
        <w:t>транспортной таре.</w:t>
      </w:r>
      <w:r w:rsidRPr="00141701">
        <w:rPr>
          <w:sz w:val="22"/>
          <w:szCs w:val="22"/>
        </w:rPr>
        <w:t xml:space="preserve"> </w:t>
      </w:r>
      <w:proofErr w:type="gramStart"/>
      <w:r w:rsidRPr="00B34E8A">
        <w:t xml:space="preserve">Товар должен иметь этикетки с указанием полной информации, предусмотренной законами и иными нормативно-правовыми актами, </w:t>
      </w:r>
      <w:proofErr w:type="spellStart"/>
      <w:r w:rsidRPr="00B34E8A">
        <w:t>ГОСТами</w:t>
      </w:r>
      <w:proofErr w:type="spellEnd"/>
      <w:r w:rsidRPr="00B34E8A">
        <w:t xml:space="preserve"> (наименование и обозначение товара, торговое назначение, фирма-производитель, адрес, страна, назначение, описание опасности, меры безопасности, идентификационные данные партии товара, масса нетто, срок годности, дата изготовления, условия хранения) на русском языке.</w:t>
      </w:r>
      <w:proofErr w:type="gramEnd"/>
    </w:p>
    <w:p w:rsidR="004B1E67" w:rsidRDefault="004B1E67" w:rsidP="004C507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42C07">
        <w:rPr>
          <w:rFonts w:ascii="Times New Roman" w:hAnsi="Times New Roman"/>
          <w:sz w:val="24"/>
          <w:szCs w:val="24"/>
        </w:rPr>
        <w:t xml:space="preserve">Поставщик несёт ответственность за всякого рода порчу оборудования до приёмки его </w:t>
      </w:r>
      <w:r>
        <w:rPr>
          <w:rFonts w:ascii="Times New Roman" w:hAnsi="Times New Roman"/>
          <w:sz w:val="24"/>
          <w:szCs w:val="24"/>
        </w:rPr>
        <w:t>Заказчиком</w:t>
      </w:r>
      <w:r w:rsidRPr="00742C07">
        <w:rPr>
          <w:rFonts w:ascii="Times New Roman" w:hAnsi="Times New Roman"/>
          <w:sz w:val="24"/>
          <w:szCs w:val="24"/>
        </w:rPr>
        <w:t xml:space="preserve"> вследствие некачественной упаковки или несоблюдения инструкции по хранению.</w:t>
      </w:r>
    </w:p>
    <w:p w:rsidR="004B1E67" w:rsidRDefault="004B1E67" w:rsidP="004C5079">
      <w:pPr>
        <w:ind w:firstLine="720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5304B7">
        <w:rPr>
          <w:rFonts w:ascii="Times New Roman" w:hAnsi="Times New Roman"/>
          <w:bCs/>
          <w:sz w:val="24"/>
          <w:szCs w:val="24"/>
        </w:rPr>
        <w:t xml:space="preserve">В случае установления факта поставки товара ненадлежащего качества, </w:t>
      </w:r>
      <w:r>
        <w:rPr>
          <w:rFonts w:ascii="Times New Roman" w:hAnsi="Times New Roman"/>
          <w:sz w:val="24"/>
          <w:szCs w:val="24"/>
        </w:rPr>
        <w:t>Заказчик</w:t>
      </w:r>
      <w:r w:rsidRPr="005304B7">
        <w:rPr>
          <w:rFonts w:ascii="Times New Roman" w:hAnsi="Times New Roman"/>
          <w:bCs/>
          <w:sz w:val="24"/>
          <w:szCs w:val="24"/>
        </w:rPr>
        <w:t xml:space="preserve"> вправе провести экспертизу поставленн</w:t>
      </w:r>
      <w:r>
        <w:rPr>
          <w:rFonts w:ascii="Times New Roman" w:hAnsi="Times New Roman"/>
          <w:bCs/>
          <w:sz w:val="24"/>
          <w:szCs w:val="24"/>
        </w:rPr>
        <w:t>ого</w:t>
      </w:r>
      <w:r w:rsidRPr="005304B7">
        <w:rPr>
          <w:rFonts w:ascii="Times New Roman" w:hAnsi="Times New Roman"/>
          <w:bCs/>
          <w:sz w:val="24"/>
          <w:szCs w:val="24"/>
        </w:rPr>
        <w:t xml:space="preserve"> товара своими силами, или к ее проведению могут привлекаться э</w:t>
      </w:r>
      <w:r>
        <w:rPr>
          <w:rFonts w:ascii="Times New Roman" w:hAnsi="Times New Roman"/>
          <w:bCs/>
          <w:sz w:val="24"/>
          <w:szCs w:val="24"/>
        </w:rPr>
        <w:t>ксперты, экспертные организации</w:t>
      </w:r>
      <w:r w:rsidRPr="005304B7">
        <w:rPr>
          <w:rFonts w:ascii="Times New Roman" w:hAnsi="Times New Roman"/>
          <w:bCs/>
          <w:sz w:val="24"/>
          <w:szCs w:val="24"/>
        </w:rPr>
        <w:t xml:space="preserve">. Расходы на экспертизу несет Поставщик, за исключением случаев, когда экспертизой установлено отсутствие нарушений Поставщиком </w:t>
      </w:r>
      <w:r>
        <w:rPr>
          <w:rFonts w:ascii="Times New Roman" w:hAnsi="Times New Roman"/>
          <w:bCs/>
          <w:sz w:val="24"/>
          <w:szCs w:val="24"/>
        </w:rPr>
        <w:t>Договора</w:t>
      </w:r>
      <w:r w:rsidRPr="005304B7">
        <w:rPr>
          <w:rFonts w:ascii="Times New Roman" w:hAnsi="Times New Roman"/>
          <w:bCs/>
          <w:sz w:val="24"/>
          <w:szCs w:val="24"/>
        </w:rPr>
        <w:t xml:space="preserve"> или причинной связи между действиями Поставщика и обнаруженными недостатками. В указанных случаях, расходы на экспертизу несет Сторона, потребовавшая назначения экспертизы, а если она назначена по соглашению между Сторонами, обе Стороны поровну. </w:t>
      </w:r>
    </w:p>
    <w:p w:rsidR="004B1E67" w:rsidRPr="005304B7" w:rsidRDefault="004B1E67" w:rsidP="004C5079">
      <w:pPr>
        <w:ind w:firstLine="540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5304B7">
        <w:rPr>
          <w:rFonts w:ascii="Times New Roman" w:hAnsi="Times New Roman"/>
          <w:bCs/>
          <w:sz w:val="24"/>
          <w:szCs w:val="24"/>
        </w:rPr>
        <w:t xml:space="preserve">При установлении факта ненадлежащего исполнения Контракта, </w:t>
      </w:r>
      <w:r>
        <w:rPr>
          <w:rFonts w:ascii="Times New Roman" w:hAnsi="Times New Roman"/>
          <w:sz w:val="24"/>
          <w:szCs w:val="24"/>
        </w:rPr>
        <w:t>Заказчик</w:t>
      </w:r>
      <w:r w:rsidRPr="005304B7">
        <w:rPr>
          <w:rFonts w:ascii="Times New Roman" w:hAnsi="Times New Roman"/>
          <w:bCs/>
          <w:sz w:val="24"/>
          <w:szCs w:val="24"/>
        </w:rPr>
        <w:t xml:space="preserve"> направляет Поставщику соответствующее извещение в течение 3 (трех) рабочих дней с момента установления данного факта. </w:t>
      </w:r>
      <w:r>
        <w:rPr>
          <w:rFonts w:ascii="Times New Roman" w:hAnsi="Times New Roman"/>
          <w:sz w:val="24"/>
          <w:szCs w:val="24"/>
        </w:rPr>
        <w:t>Заказчик</w:t>
      </w:r>
      <w:r w:rsidRPr="005304B7">
        <w:rPr>
          <w:rFonts w:ascii="Times New Roman" w:hAnsi="Times New Roman"/>
          <w:bCs/>
          <w:sz w:val="24"/>
          <w:szCs w:val="24"/>
        </w:rPr>
        <w:t xml:space="preserve"> составляет Акт ненадлежащего исполнения Договора, который является основанием для применения к Поставщику мер ответственности, предусмотренных Договором.</w:t>
      </w:r>
    </w:p>
    <w:p w:rsidR="004B1E67" w:rsidRDefault="004B1E67" w:rsidP="004C507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070E1">
        <w:rPr>
          <w:rFonts w:ascii="Times New Roman" w:hAnsi="Times New Roman"/>
          <w:sz w:val="24"/>
          <w:szCs w:val="24"/>
        </w:rPr>
        <w:t>Поставляемая Продукция должна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4B1E67" w:rsidRDefault="004B1E67" w:rsidP="004C507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E2793">
        <w:rPr>
          <w:rFonts w:ascii="Times New Roman" w:hAnsi="Times New Roman"/>
          <w:sz w:val="24"/>
          <w:szCs w:val="24"/>
        </w:rPr>
        <w:t xml:space="preserve">Срок годности, в том числе остаточный срок годности на момент поставки должен составлять не менее 80 % срока годности, установленного заводом-изготовителем для данного вида товара. </w:t>
      </w:r>
      <w:r>
        <w:rPr>
          <w:rFonts w:ascii="Times New Roman" w:hAnsi="Times New Roman"/>
          <w:sz w:val="24"/>
          <w:szCs w:val="24"/>
        </w:rPr>
        <w:t>Качество Т</w:t>
      </w:r>
      <w:r w:rsidRPr="00742C07">
        <w:rPr>
          <w:rFonts w:ascii="Times New Roman" w:hAnsi="Times New Roman"/>
          <w:sz w:val="24"/>
          <w:szCs w:val="24"/>
        </w:rPr>
        <w:t>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 и подтверждается копиями сертификата продукции и иными документами, указывающими на соответствие т</w:t>
      </w:r>
      <w:r>
        <w:rPr>
          <w:rFonts w:ascii="Times New Roman" w:hAnsi="Times New Roman"/>
          <w:sz w:val="24"/>
          <w:szCs w:val="24"/>
        </w:rPr>
        <w:t>овара установленным  стандартам.</w:t>
      </w:r>
    </w:p>
    <w:p w:rsidR="004B1E67" w:rsidRPr="00B36A1C" w:rsidRDefault="004B1E67" w:rsidP="00372DDA">
      <w:pPr>
        <w:jc w:val="both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/>
          <w:b/>
          <w:sz w:val="24"/>
        </w:rPr>
        <w:t xml:space="preserve">5. </w:t>
      </w:r>
      <w:r>
        <w:rPr>
          <w:rFonts w:ascii="Times New Roman" w:hAnsi="Times New Roman"/>
          <w:b/>
          <w:sz w:val="24"/>
        </w:rPr>
        <w:t xml:space="preserve"> </w:t>
      </w:r>
      <w:r w:rsidRPr="00B36A1C">
        <w:rPr>
          <w:rFonts w:ascii="Times New Roman" w:hAnsi="Times New Roman"/>
          <w:b/>
          <w:sz w:val="24"/>
          <w:szCs w:val="24"/>
        </w:rPr>
        <w:t>Требования  к условиям поставки товара</w:t>
      </w:r>
      <w:r w:rsidRPr="005B5008">
        <w:rPr>
          <w:rFonts w:ascii="Times New Roman" w:hAnsi="Times New Roman"/>
          <w:b/>
          <w:sz w:val="24"/>
          <w:szCs w:val="24"/>
        </w:rPr>
        <w:t>:</w:t>
      </w:r>
      <w:r w:rsidRPr="00D04D2E">
        <w:rPr>
          <w:sz w:val="24"/>
        </w:rPr>
        <w:t xml:space="preserve"> </w:t>
      </w:r>
      <w:r w:rsidRPr="00B36A1C">
        <w:rPr>
          <w:rFonts w:ascii="Times New Roman" w:hAnsi="Times New Roman"/>
          <w:sz w:val="24"/>
          <w:szCs w:val="24"/>
        </w:rPr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</w:t>
      </w:r>
      <w:r>
        <w:rPr>
          <w:rFonts w:ascii="Times New Roman" w:hAnsi="Times New Roman"/>
          <w:sz w:val="24"/>
          <w:szCs w:val="24"/>
        </w:rPr>
        <w:t>и</w:t>
      </w:r>
      <w:r w:rsidRPr="00B36A1C">
        <w:rPr>
          <w:rFonts w:ascii="Times New Roman" w:hAnsi="Times New Roman"/>
          <w:sz w:val="24"/>
          <w:szCs w:val="24"/>
        </w:rPr>
        <w:t xml:space="preserve">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4B1E67" w:rsidRPr="00B36A1C" w:rsidRDefault="004B1E67" w:rsidP="00B36A1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/>
          <w:sz w:val="24"/>
          <w:szCs w:val="24"/>
        </w:rPr>
        <w:t xml:space="preserve">5.1. Срок поставки товара: поставка товара осуществляется силами Поставщика согласно заявке, подаваемой </w:t>
      </w:r>
      <w:r>
        <w:rPr>
          <w:rFonts w:ascii="Times New Roman" w:hAnsi="Times New Roman"/>
          <w:sz w:val="24"/>
          <w:szCs w:val="24"/>
        </w:rPr>
        <w:t>Заказчиком</w:t>
      </w:r>
      <w:r w:rsidRPr="00B36A1C">
        <w:rPr>
          <w:rFonts w:ascii="Times New Roman" w:hAnsi="Times New Roman"/>
          <w:sz w:val="24"/>
          <w:szCs w:val="24"/>
        </w:rPr>
        <w:t>, и вручается Поставщику в письменной форме или посредством электронной почты.</w:t>
      </w:r>
    </w:p>
    <w:p w:rsidR="004B1E67" w:rsidRDefault="004B1E67" w:rsidP="00B36A1C">
      <w:pPr>
        <w:adjustRightInd w:val="0"/>
        <w:spacing w:line="23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/>
          <w:sz w:val="24"/>
          <w:szCs w:val="24"/>
        </w:rPr>
        <w:t xml:space="preserve">5.2. Время доставки товара </w:t>
      </w:r>
      <w:r w:rsidRPr="00B36A1C">
        <w:rPr>
          <w:rFonts w:ascii="Times New Roman" w:hAnsi="Times New Roman"/>
          <w:sz w:val="24"/>
          <w:szCs w:val="24"/>
          <w:lang w:eastAsia="en-US"/>
        </w:rPr>
        <w:t>с понедельника по четверг</w:t>
      </w:r>
      <w:r w:rsidRPr="00484865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B36A1C">
        <w:rPr>
          <w:rFonts w:ascii="Times New Roman" w:hAnsi="Times New Roman"/>
          <w:sz w:val="24"/>
          <w:szCs w:val="24"/>
          <w:lang w:val="en-US" w:eastAsia="en-US"/>
        </w:rPr>
        <w:t>c</w:t>
      </w:r>
      <w:r w:rsidRPr="00B36A1C">
        <w:rPr>
          <w:rFonts w:ascii="Times New Roman" w:hAnsi="Times New Roman"/>
          <w:sz w:val="24"/>
          <w:szCs w:val="24"/>
        </w:rPr>
        <w:t xml:space="preserve"> </w:t>
      </w:r>
      <w:r w:rsidRPr="00484865">
        <w:rPr>
          <w:rFonts w:ascii="Times New Roman" w:hAnsi="Times New Roman"/>
          <w:sz w:val="24"/>
          <w:szCs w:val="24"/>
        </w:rPr>
        <w:t>9</w:t>
      </w:r>
      <w:r w:rsidRPr="00B36A1C">
        <w:rPr>
          <w:rFonts w:ascii="Times New Roman" w:hAnsi="Times New Roman"/>
          <w:sz w:val="24"/>
          <w:szCs w:val="24"/>
        </w:rPr>
        <w:t>-00 до 11-30, с 13-00 до 15-00</w:t>
      </w:r>
      <w:r w:rsidRPr="00484865">
        <w:rPr>
          <w:rFonts w:ascii="Times New Roman" w:hAnsi="Times New Roman"/>
          <w:sz w:val="24"/>
          <w:szCs w:val="24"/>
        </w:rPr>
        <w:t xml:space="preserve">, </w:t>
      </w:r>
      <w:r w:rsidRPr="00B36A1C">
        <w:rPr>
          <w:rFonts w:ascii="Times New Roman" w:hAnsi="Times New Roman"/>
          <w:sz w:val="24"/>
          <w:szCs w:val="24"/>
        </w:rPr>
        <w:t xml:space="preserve">в пятницу </w:t>
      </w:r>
      <w:r w:rsidRPr="00B36A1C">
        <w:rPr>
          <w:rFonts w:ascii="Times New Roman" w:hAnsi="Times New Roman"/>
          <w:sz w:val="24"/>
          <w:szCs w:val="24"/>
          <w:lang w:val="en-US" w:eastAsia="en-US"/>
        </w:rPr>
        <w:t>c</w:t>
      </w:r>
      <w:r w:rsidRPr="00B36A1C">
        <w:rPr>
          <w:rFonts w:ascii="Times New Roman" w:hAnsi="Times New Roman"/>
          <w:sz w:val="24"/>
          <w:szCs w:val="24"/>
        </w:rPr>
        <w:t xml:space="preserve"> </w:t>
      </w:r>
      <w:r w:rsidRPr="00484865">
        <w:rPr>
          <w:rFonts w:ascii="Times New Roman" w:hAnsi="Times New Roman"/>
          <w:sz w:val="24"/>
          <w:szCs w:val="24"/>
        </w:rPr>
        <w:t>9</w:t>
      </w:r>
      <w:r w:rsidRPr="00B36A1C">
        <w:rPr>
          <w:rFonts w:ascii="Times New Roman" w:hAnsi="Times New Roman"/>
          <w:sz w:val="24"/>
          <w:szCs w:val="24"/>
        </w:rPr>
        <w:t>-00 до 11-30, с 13-00 до 1</w:t>
      </w:r>
      <w:r w:rsidRPr="00484865">
        <w:rPr>
          <w:rFonts w:ascii="Times New Roman" w:hAnsi="Times New Roman"/>
          <w:sz w:val="24"/>
          <w:szCs w:val="24"/>
        </w:rPr>
        <w:t>4</w:t>
      </w:r>
      <w:r w:rsidRPr="00B36A1C">
        <w:rPr>
          <w:rFonts w:ascii="Times New Roman" w:hAnsi="Times New Roman"/>
          <w:sz w:val="24"/>
          <w:szCs w:val="24"/>
        </w:rPr>
        <w:t>-00</w:t>
      </w:r>
      <w:r w:rsidRPr="00484865">
        <w:rPr>
          <w:rFonts w:ascii="Times New Roman" w:hAnsi="Times New Roman"/>
          <w:sz w:val="24"/>
          <w:szCs w:val="24"/>
        </w:rPr>
        <w:t xml:space="preserve"> </w:t>
      </w:r>
      <w:r w:rsidRPr="00B36A1C">
        <w:rPr>
          <w:rFonts w:ascii="Times New Roman" w:hAnsi="Times New Roman"/>
          <w:sz w:val="24"/>
          <w:szCs w:val="24"/>
        </w:rPr>
        <w:t xml:space="preserve">часов (местного времени </w:t>
      </w:r>
      <w:r>
        <w:rPr>
          <w:rFonts w:ascii="Times New Roman" w:hAnsi="Times New Roman"/>
          <w:sz w:val="24"/>
          <w:szCs w:val="24"/>
        </w:rPr>
        <w:t>Заказчика</w:t>
      </w:r>
      <w:r w:rsidRPr="00B36A1C">
        <w:rPr>
          <w:rFonts w:ascii="Times New Roman" w:hAnsi="Times New Roman"/>
          <w:sz w:val="24"/>
          <w:szCs w:val="24"/>
        </w:rPr>
        <w:t>).</w:t>
      </w:r>
    </w:p>
    <w:p w:rsidR="004B1E67" w:rsidRPr="00B36A1C" w:rsidRDefault="004B1E67" w:rsidP="00B36A1C">
      <w:pPr>
        <w:pStyle w:val="a3"/>
        <w:widowControl w:val="0"/>
        <w:tabs>
          <w:tab w:val="left" w:pos="709"/>
        </w:tabs>
        <w:spacing w:after="0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/>
          <w:sz w:val="24"/>
          <w:szCs w:val="24"/>
        </w:rPr>
        <w:t xml:space="preserve">5.3.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4B1E67" w:rsidRDefault="004B1E67" w:rsidP="00B36A1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 w:cs="Times New Roman"/>
          <w:sz w:val="24"/>
          <w:szCs w:val="24"/>
        </w:rPr>
        <w:t xml:space="preserve">5.5. </w:t>
      </w:r>
      <w:r w:rsidRPr="00B36A1C">
        <w:rPr>
          <w:rFonts w:ascii="Times New Roman" w:hAnsi="Times New Roman"/>
          <w:sz w:val="24"/>
          <w:szCs w:val="24"/>
        </w:rPr>
        <w:t xml:space="preserve">Поставщик не позднее, чем за 24 часа до момента поставки товара должен уведомить </w:t>
      </w:r>
      <w:r>
        <w:rPr>
          <w:rFonts w:ascii="Times New Roman" w:hAnsi="Times New Roman"/>
          <w:sz w:val="24"/>
          <w:szCs w:val="24"/>
        </w:rPr>
        <w:t>Заказчика</w:t>
      </w:r>
      <w:r w:rsidRPr="00B36A1C">
        <w:rPr>
          <w:rFonts w:ascii="Times New Roman" w:hAnsi="Times New Roman"/>
          <w:sz w:val="24"/>
          <w:szCs w:val="24"/>
        </w:rPr>
        <w:t xml:space="preserve"> о планируемой отгрузке. Сообщение должно содержать номер договора, а также дату и планируемое время отгрузки. Сообщение может быть направлено </w:t>
      </w:r>
      <w:r>
        <w:rPr>
          <w:rFonts w:ascii="Times New Roman" w:hAnsi="Times New Roman"/>
          <w:sz w:val="24"/>
          <w:szCs w:val="24"/>
        </w:rPr>
        <w:t>Заказчику</w:t>
      </w:r>
      <w:r w:rsidRPr="00B36A1C">
        <w:rPr>
          <w:rFonts w:ascii="Times New Roman" w:hAnsi="Times New Roman"/>
          <w:sz w:val="24"/>
          <w:szCs w:val="24"/>
        </w:rPr>
        <w:t xml:space="preserve"> путем использования электронных сре</w:t>
      </w:r>
      <w:proofErr w:type="gramStart"/>
      <w:r w:rsidRPr="00B36A1C">
        <w:rPr>
          <w:rFonts w:ascii="Times New Roman" w:hAnsi="Times New Roman"/>
          <w:sz w:val="24"/>
          <w:szCs w:val="24"/>
        </w:rPr>
        <w:t>дств св</w:t>
      </w:r>
      <w:proofErr w:type="gramEnd"/>
      <w:r w:rsidRPr="00B36A1C">
        <w:rPr>
          <w:rFonts w:ascii="Times New Roman" w:hAnsi="Times New Roman"/>
          <w:sz w:val="24"/>
          <w:szCs w:val="24"/>
        </w:rPr>
        <w:t>язи. Адресом электронной почты для получения сообщений является_________</w:t>
      </w:r>
    </w:p>
    <w:p w:rsidR="004B1E67" w:rsidRPr="00D04D2E" w:rsidRDefault="004B1E67" w:rsidP="002307E6">
      <w:pPr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4D2E">
        <w:rPr>
          <w:rFonts w:ascii="Times New Roman" w:hAnsi="Times New Roman"/>
          <w:b/>
          <w:sz w:val="24"/>
          <w:szCs w:val="24"/>
        </w:rPr>
        <w:t xml:space="preserve">Форма, сроки и порядок оплаты за поставляемую Продукцию. 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lastRenderedPageBreak/>
        <w:t xml:space="preserve">Заказчик оплачивает поставляемую Поставщиком Продукцию в следующем порядке: 100% стоимости партии Продукции, перечисляемой на счет Поставщика в течение </w:t>
      </w:r>
      <w:r>
        <w:rPr>
          <w:rFonts w:ascii="Times New Roman" w:hAnsi="Times New Roman"/>
          <w:sz w:val="24"/>
          <w:szCs w:val="24"/>
        </w:rPr>
        <w:t>7</w:t>
      </w:r>
      <w:r w:rsidRPr="00D04D2E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семи)</w:t>
      </w:r>
      <w:r w:rsidRPr="00D04D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рабочих</w:t>
      </w:r>
      <w:r w:rsidRPr="00D04D2E">
        <w:rPr>
          <w:rFonts w:ascii="Times New Roman" w:hAnsi="Times New Roman"/>
          <w:sz w:val="24"/>
          <w:szCs w:val="24"/>
        </w:rPr>
        <w:t xml:space="preserve"> дней с момента поступления Продукции на склад </w:t>
      </w:r>
      <w:r>
        <w:rPr>
          <w:rFonts w:ascii="Times New Roman" w:hAnsi="Times New Roman"/>
          <w:sz w:val="24"/>
          <w:szCs w:val="24"/>
        </w:rPr>
        <w:t>Заказчика</w:t>
      </w:r>
      <w:r w:rsidRPr="00D04D2E">
        <w:rPr>
          <w:rFonts w:ascii="Times New Roman" w:hAnsi="Times New Roman"/>
          <w:sz w:val="24"/>
          <w:szCs w:val="24"/>
        </w:rPr>
        <w:t xml:space="preserve"> и подписания товарной накладной (или УПД– </w:t>
      </w:r>
      <w:proofErr w:type="gramStart"/>
      <w:r w:rsidRPr="00D04D2E">
        <w:rPr>
          <w:rFonts w:ascii="Times New Roman" w:hAnsi="Times New Roman"/>
          <w:sz w:val="24"/>
          <w:szCs w:val="24"/>
        </w:rPr>
        <w:t>ун</w:t>
      </w:r>
      <w:proofErr w:type="gramEnd"/>
      <w:r w:rsidRPr="00D04D2E">
        <w:rPr>
          <w:rFonts w:ascii="Times New Roman" w:hAnsi="Times New Roman"/>
          <w:sz w:val="24"/>
          <w:szCs w:val="24"/>
        </w:rPr>
        <w:t xml:space="preserve">иверсального передаточного документа). </w:t>
      </w:r>
    </w:p>
    <w:p w:rsidR="004B1E67" w:rsidRPr="000105C7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>Цена на Продукцию, в течение срока действия Договора, не может превышать цену, указанную в коммерческом предложении на момент заключения Договора.</w:t>
      </w:r>
    </w:p>
    <w:p w:rsidR="004B1E67" w:rsidRPr="00D04D2E" w:rsidRDefault="004B1E67" w:rsidP="002307E6">
      <w:pPr>
        <w:jc w:val="both"/>
        <w:rPr>
          <w:rFonts w:ascii="Times New Roman" w:hAnsi="Times New Roman"/>
          <w:sz w:val="24"/>
          <w:szCs w:val="24"/>
        </w:rPr>
      </w:pPr>
      <w:r w:rsidRPr="000105C7">
        <w:rPr>
          <w:rFonts w:ascii="Times New Roman" w:hAnsi="Times New Roman"/>
          <w:b/>
          <w:sz w:val="24"/>
          <w:szCs w:val="24"/>
        </w:rPr>
        <w:t>7</w:t>
      </w:r>
      <w:r w:rsidRPr="00D04D2E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4D2E">
        <w:rPr>
          <w:rFonts w:ascii="Times New Roman" w:hAnsi="Times New Roman"/>
          <w:b/>
          <w:sz w:val="24"/>
          <w:szCs w:val="24"/>
        </w:rPr>
        <w:t xml:space="preserve">Правила приемки Продукции. 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Приемка Продукции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>Приемка Продукции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>При приемке Продукции осуществляется: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– внешний осмотр тары и упаковки: 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– проверку соответствия количества отгруженных и поступивших поставочных мест; 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   В выходные, праздничные дни и в нерабочее время получение и приемка Товара не производится.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В случае выявления дефектов участник обязан за свой счет заменить поставленную Продукцию в течение </w:t>
      </w:r>
      <w:r>
        <w:rPr>
          <w:rFonts w:ascii="Times New Roman" w:hAnsi="Times New Roman"/>
          <w:sz w:val="24"/>
          <w:szCs w:val="24"/>
        </w:rPr>
        <w:t>5</w:t>
      </w:r>
      <w:r w:rsidRPr="00D04D2E">
        <w:rPr>
          <w:rFonts w:ascii="Times New Roman" w:hAnsi="Times New Roman"/>
          <w:sz w:val="24"/>
          <w:szCs w:val="24"/>
        </w:rPr>
        <w:t xml:space="preserve"> рабоч</w:t>
      </w:r>
      <w:r>
        <w:rPr>
          <w:rFonts w:ascii="Times New Roman" w:hAnsi="Times New Roman"/>
          <w:sz w:val="24"/>
          <w:szCs w:val="24"/>
        </w:rPr>
        <w:t>их</w:t>
      </w:r>
      <w:r w:rsidRPr="00D04D2E">
        <w:rPr>
          <w:rFonts w:ascii="Times New Roman" w:hAnsi="Times New Roman"/>
          <w:sz w:val="24"/>
          <w:szCs w:val="24"/>
        </w:rPr>
        <w:t xml:space="preserve"> дн</w:t>
      </w:r>
      <w:r>
        <w:rPr>
          <w:rFonts w:ascii="Times New Roman" w:hAnsi="Times New Roman"/>
          <w:sz w:val="24"/>
          <w:szCs w:val="24"/>
        </w:rPr>
        <w:t>ей</w:t>
      </w:r>
      <w:r w:rsidRPr="00D04D2E">
        <w:rPr>
          <w:rFonts w:ascii="Times New Roman" w:hAnsi="Times New Roman"/>
          <w:sz w:val="24"/>
          <w:szCs w:val="24"/>
        </w:rPr>
        <w:t>.</w:t>
      </w:r>
    </w:p>
    <w:p w:rsidR="004B1E67" w:rsidRPr="00D04D2E" w:rsidRDefault="004B1E67" w:rsidP="002307E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B1E67" w:rsidRPr="00D04D2E" w:rsidRDefault="004B1E67" w:rsidP="00BA57C9">
      <w:pPr>
        <w:ind w:firstLine="708"/>
        <w:rPr>
          <w:rFonts w:ascii="Times New Roman" w:hAnsi="Times New Roman"/>
          <w:sz w:val="24"/>
          <w:szCs w:val="24"/>
        </w:rPr>
      </w:pPr>
    </w:p>
    <w:p w:rsidR="004B1E67" w:rsidRPr="001D6111" w:rsidRDefault="004B1E67" w:rsidP="002C04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</w:p>
    <w:p w:rsidR="004B1E67" w:rsidRDefault="004B1E67" w:rsidP="00B479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</w:p>
    <w:p w:rsidR="004B1E67" w:rsidRPr="00C24159" w:rsidRDefault="004B1E67" w:rsidP="00B47978">
      <w:pPr>
        <w:ind w:firstLine="1134"/>
      </w:pPr>
    </w:p>
    <w:p w:rsidR="004B1E67" w:rsidRDefault="004B1E67" w:rsidP="00B479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Pr="00324675">
        <w:rPr>
          <w:rFonts w:ascii="Times New Roman" w:hAnsi="Times New Roman"/>
          <w:sz w:val="24"/>
          <w:szCs w:val="24"/>
        </w:rPr>
        <w:t xml:space="preserve">Начальник </w:t>
      </w:r>
      <w:r>
        <w:rPr>
          <w:rFonts w:ascii="Times New Roman" w:hAnsi="Times New Roman"/>
          <w:sz w:val="24"/>
          <w:szCs w:val="24"/>
        </w:rPr>
        <w:t>РЭС</w:t>
      </w:r>
      <w:r w:rsidRPr="001D6111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FE7EA9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Чайников В.А.</w:t>
      </w:r>
    </w:p>
    <w:p w:rsidR="004B1E67" w:rsidRDefault="004B1E67" w:rsidP="00B47978">
      <w:pPr>
        <w:ind w:firstLine="1134"/>
        <w:rPr>
          <w:rFonts w:ascii="Times New Roman" w:hAnsi="Times New Roman"/>
          <w:sz w:val="24"/>
          <w:szCs w:val="24"/>
        </w:rPr>
      </w:pPr>
    </w:p>
    <w:p w:rsidR="004B1E67" w:rsidRPr="00167D1E" w:rsidRDefault="004B1E67" w:rsidP="008073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284CFC" w:rsidRPr="00284CFC">
        <w:rPr>
          <w:rFonts w:ascii="Times New Roman" w:hAnsi="Times New Roman"/>
          <w:sz w:val="24"/>
          <w:szCs w:val="24"/>
        </w:rPr>
        <w:t>Начальник ДРРУ</w:t>
      </w:r>
      <w:r w:rsidR="00284CFC" w:rsidRPr="0094364C">
        <w:rPr>
          <w:rFonts w:ascii="Times New Roman" w:hAnsi="Times New Roman"/>
          <w:sz w:val="24"/>
          <w:szCs w:val="24"/>
        </w:rPr>
        <w:t xml:space="preserve"> </w:t>
      </w:r>
      <w:r w:rsidR="00284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FE7EA9">
        <w:rPr>
          <w:rFonts w:ascii="Times New Roman" w:hAnsi="Times New Roman"/>
          <w:sz w:val="24"/>
          <w:szCs w:val="24"/>
        </w:rPr>
        <w:t xml:space="preserve">                               </w:t>
      </w:r>
      <w:proofErr w:type="spellStart"/>
      <w:r w:rsidRPr="0094364C">
        <w:rPr>
          <w:rFonts w:ascii="Times New Roman" w:hAnsi="Times New Roman"/>
          <w:sz w:val="24"/>
          <w:szCs w:val="24"/>
        </w:rPr>
        <w:t>Болоненков</w:t>
      </w:r>
      <w:proofErr w:type="spellEnd"/>
      <w:r w:rsidRPr="001D6111">
        <w:rPr>
          <w:rFonts w:ascii="Times New Roman" w:hAnsi="Times New Roman"/>
          <w:sz w:val="24"/>
          <w:szCs w:val="24"/>
        </w:rPr>
        <w:t xml:space="preserve"> В.А.</w:t>
      </w:r>
    </w:p>
    <w:p w:rsidR="004B1E67" w:rsidRPr="00167D1E" w:rsidRDefault="004B1E67" w:rsidP="0062653D">
      <w:pPr>
        <w:pStyle w:val="Style7"/>
        <w:widowControl/>
        <w:spacing w:line="240" w:lineRule="exact"/>
        <w:jc w:val="both"/>
      </w:pPr>
    </w:p>
    <w:sectPr w:rsidR="004B1E67" w:rsidRPr="00167D1E" w:rsidSect="0068059F">
      <w:pgSz w:w="16838" w:h="11906" w:orient="landscape"/>
      <w:pgMar w:top="71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T Norms Pro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9C65E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01A3C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7E0C6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D6C31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BC6AC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30FF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9054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2895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78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F1E5E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D74EFD"/>
    <w:multiLevelType w:val="hybridMultilevel"/>
    <w:tmpl w:val="30662E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025B03C4"/>
    <w:multiLevelType w:val="hybridMultilevel"/>
    <w:tmpl w:val="56DA7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4030BAF"/>
    <w:multiLevelType w:val="hybridMultilevel"/>
    <w:tmpl w:val="19D45180"/>
    <w:lvl w:ilvl="0" w:tplc="1DE0981C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7416729"/>
    <w:multiLevelType w:val="hybridMultilevel"/>
    <w:tmpl w:val="800004D8"/>
    <w:lvl w:ilvl="0" w:tplc="3774E436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951132D"/>
    <w:multiLevelType w:val="hybridMultilevel"/>
    <w:tmpl w:val="BCB89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0E4D550A"/>
    <w:multiLevelType w:val="multilevel"/>
    <w:tmpl w:val="36A818F0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6">
    <w:nsid w:val="17EC6A15"/>
    <w:multiLevelType w:val="hybridMultilevel"/>
    <w:tmpl w:val="AA04F35C"/>
    <w:lvl w:ilvl="0" w:tplc="1A6CF5CE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DFE4A2C"/>
    <w:multiLevelType w:val="hybridMultilevel"/>
    <w:tmpl w:val="DBBC3FDA"/>
    <w:lvl w:ilvl="0" w:tplc="719875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4E510A"/>
    <w:multiLevelType w:val="singleLevel"/>
    <w:tmpl w:val="69E4DAD0"/>
    <w:lvl w:ilvl="0">
      <w:start w:val="3"/>
      <w:numFmt w:val="decimal"/>
      <w:lvlText w:val="%1."/>
      <w:legacy w:legacy="1" w:legacySpace="0" w:legacyIndent="189"/>
      <w:lvlJc w:val="left"/>
      <w:rPr>
        <w:rFonts w:ascii="Times New Roman" w:hAnsi="Times New Roman" w:cs="Times New Roman" w:hint="default"/>
      </w:rPr>
    </w:lvl>
  </w:abstractNum>
  <w:abstractNum w:abstractNumId="19">
    <w:nsid w:val="2E397F23"/>
    <w:multiLevelType w:val="hybridMultilevel"/>
    <w:tmpl w:val="7444DDAE"/>
    <w:lvl w:ilvl="0" w:tplc="A5D2EFAE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5EC579F"/>
    <w:multiLevelType w:val="singleLevel"/>
    <w:tmpl w:val="6A4EBF8E"/>
    <w:lvl w:ilvl="0">
      <w:start w:val="1"/>
      <w:numFmt w:val="decimal"/>
      <w:lvlText w:val="%1."/>
      <w:legacy w:legacy="1" w:legacySpace="0" w:legacyIndent="189"/>
      <w:lvlJc w:val="left"/>
      <w:rPr>
        <w:rFonts w:ascii="Times New Roman" w:hAnsi="Times New Roman" w:cs="Times New Roman" w:hint="default"/>
      </w:rPr>
    </w:lvl>
  </w:abstractNum>
  <w:abstractNum w:abstractNumId="21">
    <w:nsid w:val="3CF957B3"/>
    <w:multiLevelType w:val="hybridMultilevel"/>
    <w:tmpl w:val="EB70E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D0B1B4D"/>
    <w:multiLevelType w:val="hybridMultilevel"/>
    <w:tmpl w:val="0D641CB2"/>
    <w:lvl w:ilvl="0" w:tplc="BB60DA1A">
      <w:start w:val="1"/>
      <w:numFmt w:val="decimal"/>
      <w:pStyle w:val="ListNum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  <w:sz w:val="24"/>
        <w:szCs w:val="24"/>
      </w:rPr>
    </w:lvl>
    <w:lvl w:ilvl="1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</w:abstractNum>
  <w:abstractNum w:abstractNumId="23">
    <w:nsid w:val="4A0B58FE"/>
    <w:multiLevelType w:val="hybridMultilevel"/>
    <w:tmpl w:val="F728726E"/>
    <w:lvl w:ilvl="0" w:tplc="F01ABD40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4">
    <w:nsid w:val="52B533A3"/>
    <w:multiLevelType w:val="hybridMultilevel"/>
    <w:tmpl w:val="881E7596"/>
    <w:lvl w:ilvl="0" w:tplc="AEB6EC0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>
    <w:nsid w:val="5D1A6658"/>
    <w:multiLevelType w:val="hybridMultilevel"/>
    <w:tmpl w:val="D2162588"/>
    <w:lvl w:ilvl="0" w:tplc="371A313A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435178"/>
    <w:multiLevelType w:val="hybridMultilevel"/>
    <w:tmpl w:val="802EC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8317B23"/>
    <w:multiLevelType w:val="multilevel"/>
    <w:tmpl w:val="B4EA06A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 w:hint="default"/>
        <w:b/>
        <w:color w:val="auto"/>
      </w:rPr>
    </w:lvl>
  </w:abstractNum>
  <w:abstractNum w:abstractNumId="28">
    <w:nsid w:val="6C925A17"/>
    <w:multiLevelType w:val="hybridMultilevel"/>
    <w:tmpl w:val="F87A1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CDA35F6"/>
    <w:multiLevelType w:val="hybridMultilevel"/>
    <w:tmpl w:val="B614A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3625076"/>
    <w:multiLevelType w:val="hybridMultilevel"/>
    <w:tmpl w:val="0FA6C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5B872AA"/>
    <w:multiLevelType w:val="hybridMultilevel"/>
    <w:tmpl w:val="DC96FFCE"/>
    <w:lvl w:ilvl="0" w:tplc="D85CBC8C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A490748"/>
    <w:multiLevelType w:val="hybridMultilevel"/>
    <w:tmpl w:val="713A3ED2"/>
    <w:lvl w:ilvl="0" w:tplc="C350887C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B9B36CF"/>
    <w:multiLevelType w:val="hybridMultilevel"/>
    <w:tmpl w:val="B008C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BB35E86"/>
    <w:multiLevelType w:val="hybridMultilevel"/>
    <w:tmpl w:val="EFE276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4"/>
  </w:num>
  <w:num w:numId="14">
    <w:abstractNumId w:val="21"/>
  </w:num>
  <w:num w:numId="15">
    <w:abstractNumId w:val="15"/>
  </w:num>
  <w:num w:numId="16">
    <w:abstractNumId w:val="11"/>
  </w:num>
  <w:num w:numId="17">
    <w:abstractNumId w:val="14"/>
  </w:num>
  <w:num w:numId="18">
    <w:abstractNumId w:val="30"/>
  </w:num>
  <w:num w:numId="19">
    <w:abstractNumId w:val="28"/>
  </w:num>
  <w:num w:numId="20">
    <w:abstractNumId w:val="34"/>
  </w:num>
  <w:num w:numId="21">
    <w:abstractNumId w:val="29"/>
  </w:num>
  <w:num w:numId="22">
    <w:abstractNumId w:val="33"/>
  </w:num>
  <w:num w:numId="23">
    <w:abstractNumId w:val="26"/>
  </w:num>
  <w:num w:numId="24">
    <w:abstractNumId w:val="22"/>
  </w:num>
  <w:num w:numId="25">
    <w:abstractNumId w:val="16"/>
  </w:num>
  <w:num w:numId="26">
    <w:abstractNumId w:val="32"/>
  </w:num>
  <w:num w:numId="27">
    <w:abstractNumId w:val="25"/>
  </w:num>
  <w:num w:numId="28">
    <w:abstractNumId w:val="19"/>
  </w:num>
  <w:num w:numId="29">
    <w:abstractNumId w:val="13"/>
  </w:num>
  <w:num w:numId="30">
    <w:abstractNumId w:val="31"/>
  </w:num>
  <w:num w:numId="3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23"/>
  </w:num>
  <w:num w:numId="34">
    <w:abstractNumId w:val="10"/>
  </w:num>
  <w:num w:numId="3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characterSpacingControl w:val="doNotCompress"/>
  <w:compat/>
  <w:rsids>
    <w:rsidRoot w:val="00E20908"/>
    <w:rsid w:val="000008AE"/>
    <w:rsid w:val="0000469C"/>
    <w:rsid w:val="00005E4D"/>
    <w:rsid w:val="000105C7"/>
    <w:rsid w:val="00010E56"/>
    <w:rsid w:val="0001244D"/>
    <w:rsid w:val="00013435"/>
    <w:rsid w:val="0001631A"/>
    <w:rsid w:val="00023388"/>
    <w:rsid w:val="000239F9"/>
    <w:rsid w:val="000248E6"/>
    <w:rsid w:val="00027440"/>
    <w:rsid w:val="000305CD"/>
    <w:rsid w:val="000350CA"/>
    <w:rsid w:val="000351E7"/>
    <w:rsid w:val="00037523"/>
    <w:rsid w:val="0004065E"/>
    <w:rsid w:val="00042380"/>
    <w:rsid w:val="00042E3D"/>
    <w:rsid w:val="0004449B"/>
    <w:rsid w:val="00051925"/>
    <w:rsid w:val="000519F1"/>
    <w:rsid w:val="00051ECF"/>
    <w:rsid w:val="000535D5"/>
    <w:rsid w:val="0005533A"/>
    <w:rsid w:val="00057364"/>
    <w:rsid w:val="00060A04"/>
    <w:rsid w:val="000626F3"/>
    <w:rsid w:val="0006284F"/>
    <w:rsid w:val="00066F9B"/>
    <w:rsid w:val="000674E0"/>
    <w:rsid w:val="000741C7"/>
    <w:rsid w:val="000826A4"/>
    <w:rsid w:val="00085674"/>
    <w:rsid w:val="0009254D"/>
    <w:rsid w:val="00093D28"/>
    <w:rsid w:val="00094348"/>
    <w:rsid w:val="0009595E"/>
    <w:rsid w:val="00096D0C"/>
    <w:rsid w:val="00096FC6"/>
    <w:rsid w:val="00097A7E"/>
    <w:rsid w:val="000A086A"/>
    <w:rsid w:val="000A199F"/>
    <w:rsid w:val="000A2326"/>
    <w:rsid w:val="000A47DB"/>
    <w:rsid w:val="000A4D14"/>
    <w:rsid w:val="000A5A5B"/>
    <w:rsid w:val="000B0429"/>
    <w:rsid w:val="000B098B"/>
    <w:rsid w:val="000B1AA6"/>
    <w:rsid w:val="000B1D05"/>
    <w:rsid w:val="000B22E8"/>
    <w:rsid w:val="000B3CEC"/>
    <w:rsid w:val="000B4041"/>
    <w:rsid w:val="000B4679"/>
    <w:rsid w:val="000B5466"/>
    <w:rsid w:val="000C029F"/>
    <w:rsid w:val="000C0930"/>
    <w:rsid w:val="000C4986"/>
    <w:rsid w:val="000C4B97"/>
    <w:rsid w:val="000C5C5F"/>
    <w:rsid w:val="000C6B54"/>
    <w:rsid w:val="000D2415"/>
    <w:rsid w:val="000D58A8"/>
    <w:rsid w:val="000E0205"/>
    <w:rsid w:val="000E1AFE"/>
    <w:rsid w:val="000E362D"/>
    <w:rsid w:val="000F2852"/>
    <w:rsid w:val="000F2BC7"/>
    <w:rsid w:val="000F2FCE"/>
    <w:rsid w:val="000F3840"/>
    <w:rsid w:val="000F3861"/>
    <w:rsid w:val="000F7BFD"/>
    <w:rsid w:val="00103BED"/>
    <w:rsid w:val="00104257"/>
    <w:rsid w:val="0010449B"/>
    <w:rsid w:val="00107AD3"/>
    <w:rsid w:val="00110F56"/>
    <w:rsid w:val="00111020"/>
    <w:rsid w:val="001116C1"/>
    <w:rsid w:val="00113378"/>
    <w:rsid w:val="00113B8E"/>
    <w:rsid w:val="00115C72"/>
    <w:rsid w:val="001163E7"/>
    <w:rsid w:val="0011719D"/>
    <w:rsid w:val="00117F07"/>
    <w:rsid w:val="00121901"/>
    <w:rsid w:val="001233B4"/>
    <w:rsid w:val="0012513A"/>
    <w:rsid w:val="00126015"/>
    <w:rsid w:val="001266CA"/>
    <w:rsid w:val="001303B5"/>
    <w:rsid w:val="0013115E"/>
    <w:rsid w:val="001343A9"/>
    <w:rsid w:val="00135E88"/>
    <w:rsid w:val="00136B10"/>
    <w:rsid w:val="001374B2"/>
    <w:rsid w:val="001375C4"/>
    <w:rsid w:val="001402B6"/>
    <w:rsid w:val="00141213"/>
    <w:rsid w:val="00141701"/>
    <w:rsid w:val="00141B57"/>
    <w:rsid w:val="00143AFF"/>
    <w:rsid w:val="00146121"/>
    <w:rsid w:val="00147D71"/>
    <w:rsid w:val="001503E1"/>
    <w:rsid w:val="00150521"/>
    <w:rsid w:val="0015303E"/>
    <w:rsid w:val="0015341D"/>
    <w:rsid w:val="00154E08"/>
    <w:rsid w:val="00155E25"/>
    <w:rsid w:val="00156207"/>
    <w:rsid w:val="00157214"/>
    <w:rsid w:val="00157D0A"/>
    <w:rsid w:val="00162873"/>
    <w:rsid w:val="001647E9"/>
    <w:rsid w:val="001656E9"/>
    <w:rsid w:val="00167D1E"/>
    <w:rsid w:val="00170B1D"/>
    <w:rsid w:val="00170D23"/>
    <w:rsid w:val="00171141"/>
    <w:rsid w:val="001718E5"/>
    <w:rsid w:val="00173C54"/>
    <w:rsid w:val="00174BBE"/>
    <w:rsid w:val="00175B86"/>
    <w:rsid w:val="00175E1E"/>
    <w:rsid w:val="00176447"/>
    <w:rsid w:val="00176724"/>
    <w:rsid w:val="00177629"/>
    <w:rsid w:val="00180E34"/>
    <w:rsid w:val="00181687"/>
    <w:rsid w:val="0018187D"/>
    <w:rsid w:val="00187137"/>
    <w:rsid w:val="0018736D"/>
    <w:rsid w:val="00187982"/>
    <w:rsid w:val="001905DC"/>
    <w:rsid w:val="0019187C"/>
    <w:rsid w:val="001957AF"/>
    <w:rsid w:val="001A05C6"/>
    <w:rsid w:val="001A2E90"/>
    <w:rsid w:val="001B2D52"/>
    <w:rsid w:val="001B40E4"/>
    <w:rsid w:val="001B7691"/>
    <w:rsid w:val="001C0669"/>
    <w:rsid w:val="001C08DF"/>
    <w:rsid w:val="001C2186"/>
    <w:rsid w:val="001C443E"/>
    <w:rsid w:val="001C4EFB"/>
    <w:rsid w:val="001C613F"/>
    <w:rsid w:val="001D00C1"/>
    <w:rsid w:val="001D36F5"/>
    <w:rsid w:val="001D43D8"/>
    <w:rsid w:val="001D4AA5"/>
    <w:rsid w:val="001D6111"/>
    <w:rsid w:val="001E0217"/>
    <w:rsid w:val="001E1D55"/>
    <w:rsid w:val="001E345C"/>
    <w:rsid w:val="001E5BE3"/>
    <w:rsid w:val="001F31A0"/>
    <w:rsid w:val="001F31C5"/>
    <w:rsid w:val="001F3B88"/>
    <w:rsid w:val="001F58EF"/>
    <w:rsid w:val="001F6D1B"/>
    <w:rsid w:val="001F73E3"/>
    <w:rsid w:val="0020139C"/>
    <w:rsid w:val="00202630"/>
    <w:rsid w:val="00202866"/>
    <w:rsid w:val="00203FBA"/>
    <w:rsid w:val="00204164"/>
    <w:rsid w:val="00204BBE"/>
    <w:rsid w:val="002052BF"/>
    <w:rsid w:val="002056C3"/>
    <w:rsid w:val="00206DC4"/>
    <w:rsid w:val="00207B63"/>
    <w:rsid w:val="00212E9C"/>
    <w:rsid w:val="00214880"/>
    <w:rsid w:val="00215469"/>
    <w:rsid w:val="00222D86"/>
    <w:rsid w:val="00223364"/>
    <w:rsid w:val="00223525"/>
    <w:rsid w:val="00223768"/>
    <w:rsid w:val="002245D5"/>
    <w:rsid w:val="00227FC7"/>
    <w:rsid w:val="002307E6"/>
    <w:rsid w:val="002326CF"/>
    <w:rsid w:val="00233C54"/>
    <w:rsid w:val="00235545"/>
    <w:rsid w:val="0023784B"/>
    <w:rsid w:val="00240546"/>
    <w:rsid w:val="00240CC6"/>
    <w:rsid w:val="00240F02"/>
    <w:rsid w:val="00244BEF"/>
    <w:rsid w:val="0025100F"/>
    <w:rsid w:val="002516F1"/>
    <w:rsid w:val="00251E38"/>
    <w:rsid w:val="00252269"/>
    <w:rsid w:val="00254FD6"/>
    <w:rsid w:val="00260711"/>
    <w:rsid w:val="00263247"/>
    <w:rsid w:val="00263A50"/>
    <w:rsid w:val="00263CD0"/>
    <w:rsid w:val="00264CF6"/>
    <w:rsid w:val="0026611A"/>
    <w:rsid w:val="002708DB"/>
    <w:rsid w:val="00270982"/>
    <w:rsid w:val="002714C1"/>
    <w:rsid w:val="00272452"/>
    <w:rsid w:val="00272EC5"/>
    <w:rsid w:val="002747D8"/>
    <w:rsid w:val="00275B0D"/>
    <w:rsid w:val="00276E58"/>
    <w:rsid w:val="00277034"/>
    <w:rsid w:val="00277B54"/>
    <w:rsid w:val="00277EC1"/>
    <w:rsid w:val="00277F63"/>
    <w:rsid w:val="00284CFC"/>
    <w:rsid w:val="00285AD7"/>
    <w:rsid w:val="00290FDB"/>
    <w:rsid w:val="00292ADD"/>
    <w:rsid w:val="002936E8"/>
    <w:rsid w:val="00293B62"/>
    <w:rsid w:val="0029679B"/>
    <w:rsid w:val="00296B70"/>
    <w:rsid w:val="002971D5"/>
    <w:rsid w:val="002A00C2"/>
    <w:rsid w:val="002A11C2"/>
    <w:rsid w:val="002A222E"/>
    <w:rsid w:val="002A2838"/>
    <w:rsid w:val="002A4F10"/>
    <w:rsid w:val="002B03F8"/>
    <w:rsid w:val="002B04AA"/>
    <w:rsid w:val="002B09BA"/>
    <w:rsid w:val="002B0E76"/>
    <w:rsid w:val="002B279D"/>
    <w:rsid w:val="002B61C2"/>
    <w:rsid w:val="002C04CE"/>
    <w:rsid w:val="002C2640"/>
    <w:rsid w:val="002C2C4A"/>
    <w:rsid w:val="002C2DED"/>
    <w:rsid w:val="002C5CBF"/>
    <w:rsid w:val="002C6493"/>
    <w:rsid w:val="002C7624"/>
    <w:rsid w:val="002C7C57"/>
    <w:rsid w:val="002D078B"/>
    <w:rsid w:val="002D0991"/>
    <w:rsid w:val="002D2E8A"/>
    <w:rsid w:val="002D2FEF"/>
    <w:rsid w:val="002D3538"/>
    <w:rsid w:val="002D353C"/>
    <w:rsid w:val="002D4B4E"/>
    <w:rsid w:val="002D5789"/>
    <w:rsid w:val="002D5C29"/>
    <w:rsid w:val="002D753D"/>
    <w:rsid w:val="002D7909"/>
    <w:rsid w:val="002E1652"/>
    <w:rsid w:val="002E2233"/>
    <w:rsid w:val="002E4959"/>
    <w:rsid w:val="002E57F9"/>
    <w:rsid w:val="002E6BFF"/>
    <w:rsid w:val="002F0B4E"/>
    <w:rsid w:val="002F13C2"/>
    <w:rsid w:val="002F17AF"/>
    <w:rsid w:val="002F5B3E"/>
    <w:rsid w:val="002F69D9"/>
    <w:rsid w:val="002F74F2"/>
    <w:rsid w:val="00302483"/>
    <w:rsid w:val="00303E3F"/>
    <w:rsid w:val="00304F01"/>
    <w:rsid w:val="003054D5"/>
    <w:rsid w:val="00306206"/>
    <w:rsid w:val="00310551"/>
    <w:rsid w:val="003110E4"/>
    <w:rsid w:val="00311444"/>
    <w:rsid w:val="00311EE2"/>
    <w:rsid w:val="00312B94"/>
    <w:rsid w:val="003130E4"/>
    <w:rsid w:val="00314BC8"/>
    <w:rsid w:val="00324675"/>
    <w:rsid w:val="003248CF"/>
    <w:rsid w:val="00325E0B"/>
    <w:rsid w:val="00326317"/>
    <w:rsid w:val="00326631"/>
    <w:rsid w:val="003308CE"/>
    <w:rsid w:val="003328A1"/>
    <w:rsid w:val="0033311A"/>
    <w:rsid w:val="00333316"/>
    <w:rsid w:val="003359E5"/>
    <w:rsid w:val="00336D26"/>
    <w:rsid w:val="00337013"/>
    <w:rsid w:val="00337BFA"/>
    <w:rsid w:val="0034054E"/>
    <w:rsid w:val="00341505"/>
    <w:rsid w:val="00343067"/>
    <w:rsid w:val="00343096"/>
    <w:rsid w:val="00344087"/>
    <w:rsid w:val="00346F92"/>
    <w:rsid w:val="00350ECE"/>
    <w:rsid w:val="00353825"/>
    <w:rsid w:val="00355014"/>
    <w:rsid w:val="00355F86"/>
    <w:rsid w:val="003579AF"/>
    <w:rsid w:val="00360BF7"/>
    <w:rsid w:val="00360CFD"/>
    <w:rsid w:val="0036210A"/>
    <w:rsid w:val="003622D7"/>
    <w:rsid w:val="00362C5D"/>
    <w:rsid w:val="0036447A"/>
    <w:rsid w:val="00371190"/>
    <w:rsid w:val="00371682"/>
    <w:rsid w:val="00371C9F"/>
    <w:rsid w:val="00372169"/>
    <w:rsid w:val="00372DDA"/>
    <w:rsid w:val="00373604"/>
    <w:rsid w:val="003751ED"/>
    <w:rsid w:val="0037555F"/>
    <w:rsid w:val="003755F7"/>
    <w:rsid w:val="00384198"/>
    <w:rsid w:val="00384998"/>
    <w:rsid w:val="00386717"/>
    <w:rsid w:val="003867D2"/>
    <w:rsid w:val="00386F90"/>
    <w:rsid w:val="0039475A"/>
    <w:rsid w:val="003965D0"/>
    <w:rsid w:val="00396901"/>
    <w:rsid w:val="00397291"/>
    <w:rsid w:val="003A0773"/>
    <w:rsid w:val="003A17DF"/>
    <w:rsid w:val="003A1B49"/>
    <w:rsid w:val="003A1E62"/>
    <w:rsid w:val="003A2CAA"/>
    <w:rsid w:val="003A661B"/>
    <w:rsid w:val="003B3B12"/>
    <w:rsid w:val="003B534F"/>
    <w:rsid w:val="003B6EC4"/>
    <w:rsid w:val="003B7C7B"/>
    <w:rsid w:val="003C0D8F"/>
    <w:rsid w:val="003C1467"/>
    <w:rsid w:val="003C21E4"/>
    <w:rsid w:val="003C2CE8"/>
    <w:rsid w:val="003C5764"/>
    <w:rsid w:val="003D2533"/>
    <w:rsid w:val="003D5464"/>
    <w:rsid w:val="003D6EF4"/>
    <w:rsid w:val="003E17BF"/>
    <w:rsid w:val="003E1E95"/>
    <w:rsid w:val="003E5A24"/>
    <w:rsid w:val="003E5BDC"/>
    <w:rsid w:val="003E6F4F"/>
    <w:rsid w:val="003F108A"/>
    <w:rsid w:val="003F2988"/>
    <w:rsid w:val="003F5C53"/>
    <w:rsid w:val="00400D96"/>
    <w:rsid w:val="00402758"/>
    <w:rsid w:val="00411106"/>
    <w:rsid w:val="00411515"/>
    <w:rsid w:val="00413C0D"/>
    <w:rsid w:val="0041410D"/>
    <w:rsid w:val="004166D0"/>
    <w:rsid w:val="00417F15"/>
    <w:rsid w:val="004200D8"/>
    <w:rsid w:val="0042145A"/>
    <w:rsid w:val="00421A16"/>
    <w:rsid w:val="00423DBF"/>
    <w:rsid w:val="00424F69"/>
    <w:rsid w:val="00425D02"/>
    <w:rsid w:val="004319F9"/>
    <w:rsid w:val="004329CE"/>
    <w:rsid w:val="004337B1"/>
    <w:rsid w:val="00435B41"/>
    <w:rsid w:val="00435DA9"/>
    <w:rsid w:val="004419AB"/>
    <w:rsid w:val="00441FA7"/>
    <w:rsid w:val="00444AB4"/>
    <w:rsid w:val="00445318"/>
    <w:rsid w:val="00445FC9"/>
    <w:rsid w:val="004466F6"/>
    <w:rsid w:val="004508DF"/>
    <w:rsid w:val="004511E9"/>
    <w:rsid w:val="00452AED"/>
    <w:rsid w:val="00452CA8"/>
    <w:rsid w:val="00452D87"/>
    <w:rsid w:val="00453A3A"/>
    <w:rsid w:val="00454737"/>
    <w:rsid w:val="004551BA"/>
    <w:rsid w:val="00463BF9"/>
    <w:rsid w:val="00466D0D"/>
    <w:rsid w:val="00470D7D"/>
    <w:rsid w:val="00474948"/>
    <w:rsid w:val="00474D5F"/>
    <w:rsid w:val="00477170"/>
    <w:rsid w:val="00477A55"/>
    <w:rsid w:val="004804B1"/>
    <w:rsid w:val="00481436"/>
    <w:rsid w:val="00482115"/>
    <w:rsid w:val="00482192"/>
    <w:rsid w:val="00484143"/>
    <w:rsid w:val="00484865"/>
    <w:rsid w:val="004848B8"/>
    <w:rsid w:val="004865B3"/>
    <w:rsid w:val="00486EED"/>
    <w:rsid w:val="00490A78"/>
    <w:rsid w:val="00490E66"/>
    <w:rsid w:val="00492216"/>
    <w:rsid w:val="004978A0"/>
    <w:rsid w:val="004A0222"/>
    <w:rsid w:val="004A5519"/>
    <w:rsid w:val="004B1E03"/>
    <w:rsid w:val="004B1E67"/>
    <w:rsid w:val="004B20E8"/>
    <w:rsid w:val="004B220E"/>
    <w:rsid w:val="004B2DF4"/>
    <w:rsid w:val="004B5619"/>
    <w:rsid w:val="004C3D06"/>
    <w:rsid w:val="004C4A40"/>
    <w:rsid w:val="004C501E"/>
    <w:rsid w:val="004C5079"/>
    <w:rsid w:val="004C5FE5"/>
    <w:rsid w:val="004C69E9"/>
    <w:rsid w:val="004C75D8"/>
    <w:rsid w:val="004D3973"/>
    <w:rsid w:val="004D53F4"/>
    <w:rsid w:val="004D64FF"/>
    <w:rsid w:val="004D78A0"/>
    <w:rsid w:val="004D796E"/>
    <w:rsid w:val="004E0EA2"/>
    <w:rsid w:val="004E2ECE"/>
    <w:rsid w:val="004E3B89"/>
    <w:rsid w:val="004E5B68"/>
    <w:rsid w:val="004E6FF6"/>
    <w:rsid w:val="004F0014"/>
    <w:rsid w:val="004F04C0"/>
    <w:rsid w:val="00500023"/>
    <w:rsid w:val="00500932"/>
    <w:rsid w:val="00501070"/>
    <w:rsid w:val="005049DE"/>
    <w:rsid w:val="00506F56"/>
    <w:rsid w:val="0051148A"/>
    <w:rsid w:val="00513FFF"/>
    <w:rsid w:val="005211AB"/>
    <w:rsid w:val="00522E4C"/>
    <w:rsid w:val="00525CE3"/>
    <w:rsid w:val="00525DA5"/>
    <w:rsid w:val="00527FB8"/>
    <w:rsid w:val="005304B7"/>
    <w:rsid w:val="005320D1"/>
    <w:rsid w:val="00533363"/>
    <w:rsid w:val="0053539F"/>
    <w:rsid w:val="005414FD"/>
    <w:rsid w:val="00541AC6"/>
    <w:rsid w:val="00541ACB"/>
    <w:rsid w:val="00543D8F"/>
    <w:rsid w:val="0054434B"/>
    <w:rsid w:val="00544421"/>
    <w:rsid w:val="00544B5B"/>
    <w:rsid w:val="00544C2F"/>
    <w:rsid w:val="00545C92"/>
    <w:rsid w:val="00547B17"/>
    <w:rsid w:val="00550EE5"/>
    <w:rsid w:val="0055122F"/>
    <w:rsid w:val="00553B65"/>
    <w:rsid w:val="00555C46"/>
    <w:rsid w:val="00557B1C"/>
    <w:rsid w:val="00561D51"/>
    <w:rsid w:val="00562D46"/>
    <w:rsid w:val="00564503"/>
    <w:rsid w:val="00564761"/>
    <w:rsid w:val="00564E1C"/>
    <w:rsid w:val="00566584"/>
    <w:rsid w:val="005665F3"/>
    <w:rsid w:val="005675D0"/>
    <w:rsid w:val="0056774A"/>
    <w:rsid w:val="0057052C"/>
    <w:rsid w:val="00571230"/>
    <w:rsid w:val="00572B7C"/>
    <w:rsid w:val="0058048C"/>
    <w:rsid w:val="00580E6D"/>
    <w:rsid w:val="00581F2A"/>
    <w:rsid w:val="00582CD0"/>
    <w:rsid w:val="00583B3E"/>
    <w:rsid w:val="005842E0"/>
    <w:rsid w:val="00585AB8"/>
    <w:rsid w:val="00586368"/>
    <w:rsid w:val="0059083F"/>
    <w:rsid w:val="00590DA1"/>
    <w:rsid w:val="00591888"/>
    <w:rsid w:val="00592155"/>
    <w:rsid w:val="0059510C"/>
    <w:rsid w:val="00595188"/>
    <w:rsid w:val="005953BF"/>
    <w:rsid w:val="00595694"/>
    <w:rsid w:val="00596883"/>
    <w:rsid w:val="00597469"/>
    <w:rsid w:val="005A17E0"/>
    <w:rsid w:val="005A1CF8"/>
    <w:rsid w:val="005A2688"/>
    <w:rsid w:val="005A2D1D"/>
    <w:rsid w:val="005A5151"/>
    <w:rsid w:val="005B0B05"/>
    <w:rsid w:val="005B1658"/>
    <w:rsid w:val="005B1BFE"/>
    <w:rsid w:val="005B4D04"/>
    <w:rsid w:val="005B5008"/>
    <w:rsid w:val="005B5230"/>
    <w:rsid w:val="005B5B22"/>
    <w:rsid w:val="005B6D54"/>
    <w:rsid w:val="005C010E"/>
    <w:rsid w:val="005C1B05"/>
    <w:rsid w:val="005C2EF5"/>
    <w:rsid w:val="005C31D4"/>
    <w:rsid w:val="005C4165"/>
    <w:rsid w:val="005C4A21"/>
    <w:rsid w:val="005C5C4E"/>
    <w:rsid w:val="005D0956"/>
    <w:rsid w:val="005D16D9"/>
    <w:rsid w:val="005D284D"/>
    <w:rsid w:val="005D28D0"/>
    <w:rsid w:val="005D338A"/>
    <w:rsid w:val="005D4050"/>
    <w:rsid w:val="005D5841"/>
    <w:rsid w:val="005D6CBF"/>
    <w:rsid w:val="005D75FE"/>
    <w:rsid w:val="005E0B37"/>
    <w:rsid w:val="005E1365"/>
    <w:rsid w:val="005E4A1E"/>
    <w:rsid w:val="005E556E"/>
    <w:rsid w:val="005E6175"/>
    <w:rsid w:val="005F00D7"/>
    <w:rsid w:val="005F0F6B"/>
    <w:rsid w:val="005F34A6"/>
    <w:rsid w:val="005F5573"/>
    <w:rsid w:val="00600807"/>
    <w:rsid w:val="0060506C"/>
    <w:rsid w:val="006075A1"/>
    <w:rsid w:val="006101C0"/>
    <w:rsid w:val="00610623"/>
    <w:rsid w:val="00615800"/>
    <w:rsid w:val="00616382"/>
    <w:rsid w:val="00616ED4"/>
    <w:rsid w:val="0061746C"/>
    <w:rsid w:val="0062169C"/>
    <w:rsid w:val="00622584"/>
    <w:rsid w:val="0062359E"/>
    <w:rsid w:val="00623C31"/>
    <w:rsid w:val="00625A9D"/>
    <w:rsid w:val="0062653D"/>
    <w:rsid w:val="006331AB"/>
    <w:rsid w:val="00635052"/>
    <w:rsid w:val="00635FF4"/>
    <w:rsid w:val="00642C73"/>
    <w:rsid w:val="00642F55"/>
    <w:rsid w:val="006468EC"/>
    <w:rsid w:val="00646B9F"/>
    <w:rsid w:val="00651620"/>
    <w:rsid w:val="0065176C"/>
    <w:rsid w:val="00652118"/>
    <w:rsid w:val="00652816"/>
    <w:rsid w:val="00652DB6"/>
    <w:rsid w:val="00652FC9"/>
    <w:rsid w:val="00656350"/>
    <w:rsid w:val="00660728"/>
    <w:rsid w:val="00661A2F"/>
    <w:rsid w:val="006639E8"/>
    <w:rsid w:val="0067256A"/>
    <w:rsid w:val="006737F6"/>
    <w:rsid w:val="0067608B"/>
    <w:rsid w:val="00676CA7"/>
    <w:rsid w:val="006802D2"/>
    <w:rsid w:val="0068059F"/>
    <w:rsid w:val="00681C46"/>
    <w:rsid w:val="00681F22"/>
    <w:rsid w:val="0068349A"/>
    <w:rsid w:val="00684818"/>
    <w:rsid w:val="00684A5E"/>
    <w:rsid w:val="00686C8D"/>
    <w:rsid w:val="00687300"/>
    <w:rsid w:val="00687A15"/>
    <w:rsid w:val="006921B4"/>
    <w:rsid w:val="00692682"/>
    <w:rsid w:val="0069515A"/>
    <w:rsid w:val="00696AB8"/>
    <w:rsid w:val="00696DB5"/>
    <w:rsid w:val="006A1D60"/>
    <w:rsid w:val="006A23F8"/>
    <w:rsid w:val="006A250C"/>
    <w:rsid w:val="006A60D6"/>
    <w:rsid w:val="006A610B"/>
    <w:rsid w:val="006A6445"/>
    <w:rsid w:val="006B2FE3"/>
    <w:rsid w:val="006B4013"/>
    <w:rsid w:val="006B4D06"/>
    <w:rsid w:val="006C0071"/>
    <w:rsid w:val="006C0513"/>
    <w:rsid w:val="006C1279"/>
    <w:rsid w:val="006C5BF5"/>
    <w:rsid w:val="006C619F"/>
    <w:rsid w:val="006C6653"/>
    <w:rsid w:val="006D0EEA"/>
    <w:rsid w:val="006D270E"/>
    <w:rsid w:val="006D6D19"/>
    <w:rsid w:val="006E06FD"/>
    <w:rsid w:val="006E1DE2"/>
    <w:rsid w:val="006E3F54"/>
    <w:rsid w:val="006E4171"/>
    <w:rsid w:val="006E55E0"/>
    <w:rsid w:val="006E68AC"/>
    <w:rsid w:val="006E7CE9"/>
    <w:rsid w:val="006F073D"/>
    <w:rsid w:val="006F329D"/>
    <w:rsid w:val="006F4472"/>
    <w:rsid w:val="007015CF"/>
    <w:rsid w:val="0070191F"/>
    <w:rsid w:val="00701A99"/>
    <w:rsid w:val="007027C7"/>
    <w:rsid w:val="00702D9C"/>
    <w:rsid w:val="0070349C"/>
    <w:rsid w:val="00703CBE"/>
    <w:rsid w:val="007046F6"/>
    <w:rsid w:val="0070636C"/>
    <w:rsid w:val="007063B9"/>
    <w:rsid w:val="00706D43"/>
    <w:rsid w:val="00707791"/>
    <w:rsid w:val="00711D6E"/>
    <w:rsid w:val="00712B09"/>
    <w:rsid w:val="00712F1D"/>
    <w:rsid w:val="00714189"/>
    <w:rsid w:val="00716C9F"/>
    <w:rsid w:val="007222D0"/>
    <w:rsid w:val="0072255D"/>
    <w:rsid w:val="00723585"/>
    <w:rsid w:val="00723E83"/>
    <w:rsid w:val="00725DB2"/>
    <w:rsid w:val="00732341"/>
    <w:rsid w:val="00734A24"/>
    <w:rsid w:val="00736417"/>
    <w:rsid w:val="00736CA8"/>
    <w:rsid w:val="00737B7F"/>
    <w:rsid w:val="007412A8"/>
    <w:rsid w:val="00742C07"/>
    <w:rsid w:val="00743338"/>
    <w:rsid w:val="0074475D"/>
    <w:rsid w:val="00745DF6"/>
    <w:rsid w:val="0075077E"/>
    <w:rsid w:val="0075396F"/>
    <w:rsid w:val="00755AE8"/>
    <w:rsid w:val="007641B7"/>
    <w:rsid w:val="0076449D"/>
    <w:rsid w:val="00765B6B"/>
    <w:rsid w:val="00771B45"/>
    <w:rsid w:val="00772064"/>
    <w:rsid w:val="00774F80"/>
    <w:rsid w:val="007751CE"/>
    <w:rsid w:val="007769CA"/>
    <w:rsid w:val="00781179"/>
    <w:rsid w:val="0078209D"/>
    <w:rsid w:val="00782392"/>
    <w:rsid w:val="00782419"/>
    <w:rsid w:val="00783AFE"/>
    <w:rsid w:val="00784280"/>
    <w:rsid w:val="007854CB"/>
    <w:rsid w:val="007859E0"/>
    <w:rsid w:val="007874E2"/>
    <w:rsid w:val="007901C8"/>
    <w:rsid w:val="00791842"/>
    <w:rsid w:val="00795FF6"/>
    <w:rsid w:val="007A043B"/>
    <w:rsid w:val="007A0FE4"/>
    <w:rsid w:val="007A22CE"/>
    <w:rsid w:val="007A3BBE"/>
    <w:rsid w:val="007A5EE4"/>
    <w:rsid w:val="007B32ED"/>
    <w:rsid w:val="007B52E9"/>
    <w:rsid w:val="007B62EC"/>
    <w:rsid w:val="007B68BE"/>
    <w:rsid w:val="007B6C6B"/>
    <w:rsid w:val="007B7F8B"/>
    <w:rsid w:val="007C0466"/>
    <w:rsid w:val="007C0556"/>
    <w:rsid w:val="007C19B4"/>
    <w:rsid w:val="007C2C2B"/>
    <w:rsid w:val="007C31F6"/>
    <w:rsid w:val="007C60DE"/>
    <w:rsid w:val="007C6CEE"/>
    <w:rsid w:val="007C74C8"/>
    <w:rsid w:val="007C7C50"/>
    <w:rsid w:val="007D1027"/>
    <w:rsid w:val="007D1263"/>
    <w:rsid w:val="007D4958"/>
    <w:rsid w:val="007E0986"/>
    <w:rsid w:val="007E0DE5"/>
    <w:rsid w:val="007E1F3F"/>
    <w:rsid w:val="007E4F76"/>
    <w:rsid w:val="007E766C"/>
    <w:rsid w:val="007F0151"/>
    <w:rsid w:val="007F04FF"/>
    <w:rsid w:val="007F2D18"/>
    <w:rsid w:val="007F3FC0"/>
    <w:rsid w:val="007F48C4"/>
    <w:rsid w:val="007F619C"/>
    <w:rsid w:val="007F7637"/>
    <w:rsid w:val="00802C7B"/>
    <w:rsid w:val="008072F2"/>
    <w:rsid w:val="00807302"/>
    <w:rsid w:val="008115FB"/>
    <w:rsid w:val="00812F47"/>
    <w:rsid w:val="00817719"/>
    <w:rsid w:val="0082033E"/>
    <w:rsid w:val="008208A3"/>
    <w:rsid w:val="008215E9"/>
    <w:rsid w:val="00822094"/>
    <w:rsid w:val="0082211C"/>
    <w:rsid w:val="0082294F"/>
    <w:rsid w:val="00822F4A"/>
    <w:rsid w:val="00824016"/>
    <w:rsid w:val="00824F08"/>
    <w:rsid w:val="00825746"/>
    <w:rsid w:val="008261CA"/>
    <w:rsid w:val="00826380"/>
    <w:rsid w:val="0082730F"/>
    <w:rsid w:val="00827B50"/>
    <w:rsid w:val="00830F3A"/>
    <w:rsid w:val="008335BD"/>
    <w:rsid w:val="00836C03"/>
    <w:rsid w:val="008420F3"/>
    <w:rsid w:val="0084434D"/>
    <w:rsid w:val="008520C4"/>
    <w:rsid w:val="00852C92"/>
    <w:rsid w:val="00854185"/>
    <w:rsid w:val="00855FF7"/>
    <w:rsid w:val="008562C1"/>
    <w:rsid w:val="008565B4"/>
    <w:rsid w:val="008574DB"/>
    <w:rsid w:val="008612A8"/>
    <w:rsid w:val="008632D9"/>
    <w:rsid w:val="0086388C"/>
    <w:rsid w:val="00864FAF"/>
    <w:rsid w:val="00865EBC"/>
    <w:rsid w:val="0086719D"/>
    <w:rsid w:val="008734F6"/>
    <w:rsid w:val="00873E5B"/>
    <w:rsid w:val="00874DA6"/>
    <w:rsid w:val="00874E20"/>
    <w:rsid w:val="00874FA1"/>
    <w:rsid w:val="00875650"/>
    <w:rsid w:val="00875ACF"/>
    <w:rsid w:val="00875C24"/>
    <w:rsid w:val="00876D0C"/>
    <w:rsid w:val="00877810"/>
    <w:rsid w:val="00877B5B"/>
    <w:rsid w:val="00880FD1"/>
    <w:rsid w:val="00882356"/>
    <w:rsid w:val="008826BA"/>
    <w:rsid w:val="00882A31"/>
    <w:rsid w:val="00884347"/>
    <w:rsid w:val="00884D27"/>
    <w:rsid w:val="008910B9"/>
    <w:rsid w:val="00891B5A"/>
    <w:rsid w:val="00893161"/>
    <w:rsid w:val="00895F42"/>
    <w:rsid w:val="008975B6"/>
    <w:rsid w:val="008A1758"/>
    <w:rsid w:val="008A2495"/>
    <w:rsid w:val="008A47CF"/>
    <w:rsid w:val="008B3D0E"/>
    <w:rsid w:val="008B47B7"/>
    <w:rsid w:val="008B5F48"/>
    <w:rsid w:val="008B644E"/>
    <w:rsid w:val="008B74C2"/>
    <w:rsid w:val="008C150B"/>
    <w:rsid w:val="008C5D8C"/>
    <w:rsid w:val="008C76A6"/>
    <w:rsid w:val="008D1648"/>
    <w:rsid w:val="008D2ED4"/>
    <w:rsid w:val="008D3097"/>
    <w:rsid w:val="008D4156"/>
    <w:rsid w:val="008D4B35"/>
    <w:rsid w:val="008D5718"/>
    <w:rsid w:val="008E0400"/>
    <w:rsid w:val="008E2793"/>
    <w:rsid w:val="008E4044"/>
    <w:rsid w:val="008E534C"/>
    <w:rsid w:val="008F1D35"/>
    <w:rsid w:val="008F4852"/>
    <w:rsid w:val="008F6FDD"/>
    <w:rsid w:val="0090211E"/>
    <w:rsid w:val="00902822"/>
    <w:rsid w:val="009078D6"/>
    <w:rsid w:val="00911EEC"/>
    <w:rsid w:val="00915E4B"/>
    <w:rsid w:val="00916603"/>
    <w:rsid w:val="00920578"/>
    <w:rsid w:val="00922BF1"/>
    <w:rsid w:val="009248AB"/>
    <w:rsid w:val="00930451"/>
    <w:rsid w:val="0093168C"/>
    <w:rsid w:val="0093214D"/>
    <w:rsid w:val="009326FF"/>
    <w:rsid w:val="00932E97"/>
    <w:rsid w:val="009333CF"/>
    <w:rsid w:val="00934B99"/>
    <w:rsid w:val="00936761"/>
    <w:rsid w:val="00940659"/>
    <w:rsid w:val="00941414"/>
    <w:rsid w:val="009433F3"/>
    <w:rsid w:val="0094364C"/>
    <w:rsid w:val="00950D31"/>
    <w:rsid w:val="0095120B"/>
    <w:rsid w:val="009529C9"/>
    <w:rsid w:val="009539B6"/>
    <w:rsid w:val="0095429A"/>
    <w:rsid w:val="00956EED"/>
    <w:rsid w:val="00961842"/>
    <w:rsid w:val="00962F96"/>
    <w:rsid w:val="00963BDF"/>
    <w:rsid w:val="00964641"/>
    <w:rsid w:val="009651FD"/>
    <w:rsid w:val="009663EC"/>
    <w:rsid w:val="00966423"/>
    <w:rsid w:val="00966ABC"/>
    <w:rsid w:val="00966B73"/>
    <w:rsid w:val="00973DC3"/>
    <w:rsid w:val="00976120"/>
    <w:rsid w:val="009764B5"/>
    <w:rsid w:val="00977585"/>
    <w:rsid w:val="00980C9A"/>
    <w:rsid w:val="0098251C"/>
    <w:rsid w:val="00982F40"/>
    <w:rsid w:val="00986501"/>
    <w:rsid w:val="00990C37"/>
    <w:rsid w:val="00993E0B"/>
    <w:rsid w:val="00995AFA"/>
    <w:rsid w:val="00996834"/>
    <w:rsid w:val="009A49D0"/>
    <w:rsid w:val="009A6229"/>
    <w:rsid w:val="009A6BBB"/>
    <w:rsid w:val="009A6DED"/>
    <w:rsid w:val="009A7C0E"/>
    <w:rsid w:val="009B07FB"/>
    <w:rsid w:val="009B2628"/>
    <w:rsid w:val="009B41B1"/>
    <w:rsid w:val="009B6632"/>
    <w:rsid w:val="009B67E2"/>
    <w:rsid w:val="009C0507"/>
    <w:rsid w:val="009C1304"/>
    <w:rsid w:val="009C3415"/>
    <w:rsid w:val="009C3EC7"/>
    <w:rsid w:val="009C6A71"/>
    <w:rsid w:val="009C7269"/>
    <w:rsid w:val="009D1147"/>
    <w:rsid w:val="009D3B34"/>
    <w:rsid w:val="009D3E7A"/>
    <w:rsid w:val="009D4BDB"/>
    <w:rsid w:val="009D7FE6"/>
    <w:rsid w:val="009E1923"/>
    <w:rsid w:val="009E3A72"/>
    <w:rsid w:val="009E40CC"/>
    <w:rsid w:val="009E5333"/>
    <w:rsid w:val="009E5BA2"/>
    <w:rsid w:val="009E70DD"/>
    <w:rsid w:val="009E7F44"/>
    <w:rsid w:val="009F15C9"/>
    <w:rsid w:val="009F23C0"/>
    <w:rsid w:val="009F307B"/>
    <w:rsid w:val="009F4068"/>
    <w:rsid w:val="009F46D2"/>
    <w:rsid w:val="009F5B08"/>
    <w:rsid w:val="009F60EF"/>
    <w:rsid w:val="009F68FE"/>
    <w:rsid w:val="00A04C5F"/>
    <w:rsid w:val="00A04C64"/>
    <w:rsid w:val="00A05120"/>
    <w:rsid w:val="00A104EB"/>
    <w:rsid w:val="00A10FAE"/>
    <w:rsid w:val="00A11910"/>
    <w:rsid w:val="00A13115"/>
    <w:rsid w:val="00A13DED"/>
    <w:rsid w:val="00A14934"/>
    <w:rsid w:val="00A15176"/>
    <w:rsid w:val="00A151E2"/>
    <w:rsid w:val="00A16030"/>
    <w:rsid w:val="00A160D7"/>
    <w:rsid w:val="00A168FE"/>
    <w:rsid w:val="00A222A1"/>
    <w:rsid w:val="00A22B58"/>
    <w:rsid w:val="00A231C4"/>
    <w:rsid w:val="00A24910"/>
    <w:rsid w:val="00A24E1B"/>
    <w:rsid w:val="00A26701"/>
    <w:rsid w:val="00A26AE7"/>
    <w:rsid w:val="00A2750D"/>
    <w:rsid w:val="00A27AC6"/>
    <w:rsid w:val="00A27BC3"/>
    <w:rsid w:val="00A31811"/>
    <w:rsid w:val="00A37546"/>
    <w:rsid w:val="00A404A6"/>
    <w:rsid w:val="00A419B4"/>
    <w:rsid w:val="00A42385"/>
    <w:rsid w:val="00A43945"/>
    <w:rsid w:val="00A46390"/>
    <w:rsid w:val="00A5092D"/>
    <w:rsid w:val="00A50A4E"/>
    <w:rsid w:val="00A50BE1"/>
    <w:rsid w:val="00A55D24"/>
    <w:rsid w:val="00A6005B"/>
    <w:rsid w:val="00A60879"/>
    <w:rsid w:val="00A62196"/>
    <w:rsid w:val="00A64A8E"/>
    <w:rsid w:val="00A739C9"/>
    <w:rsid w:val="00A74B46"/>
    <w:rsid w:val="00A756B3"/>
    <w:rsid w:val="00A76853"/>
    <w:rsid w:val="00A76982"/>
    <w:rsid w:val="00A7738D"/>
    <w:rsid w:val="00A77797"/>
    <w:rsid w:val="00A81F51"/>
    <w:rsid w:val="00A81F8B"/>
    <w:rsid w:val="00A82A79"/>
    <w:rsid w:val="00A82C35"/>
    <w:rsid w:val="00A856B6"/>
    <w:rsid w:val="00A90C9A"/>
    <w:rsid w:val="00A93AF8"/>
    <w:rsid w:val="00A947B8"/>
    <w:rsid w:val="00A9558D"/>
    <w:rsid w:val="00A95E22"/>
    <w:rsid w:val="00A96D46"/>
    <w:rsid w:val="00AA0A9E"/>
    <w:rsid w:val="00AA0C59"/>
    <w:rsid w:val="00AA0EDE"/>
    <w:rsid w:val="00AA14CA"/>
    <w:rsid w:val="00AA2FBE"/>
    <w:rsid w:val="00AA7D55"/>
    <w:rsid w:val="00AB1CF2"/>
    <w:rsid w:val="00AB53B4"/>
    <w:rsid w:val="00AB7A18"/>
    <w:rsid w:val="00AB7A1C"/>
    <w:rsid w:val="00AB7E50"/>
    <w:rsid w:val="00AC09BE"/>
    <w:rsid w:val="00AC1A97"/>
    <w:rsid w:val="00AC4FE2"/>
    <w:rsid w:val="00AC593C"/>
    <w:rsid w:val="00AD039D"/>
    <w:rsid w:val="00AD1E31"/>
    <w:rsid w:val="00AD1FE9"/>
    <w:rsid w:val="00AD41D7"/>
    <w:rsid w:val="00AD5F33"/>
    <w:rsid w:val="00AD619D"/>
    <w:rsid w:val="00AD7097"/>
    <w:rsid w:val="00AD7266"/>
    <w:rsid w:val="00AE0B83"/>
    <w:rsid w:val="00AE4F46"/>
    <w:rsid w:val="00AE63AC"/>
    <w:rsid w:val="00AE717C"/>
    <w:rsid w:val="00AE7247"/>
    <w:rsid w:val="00AF163E"/>
    <w:rsid w:val="00AF29D7"/>
    <w:rsid w:val="00AF4C09"/>
    <w:rsid w:val="00AF6AE1"/>
    <w:rsid w:val="00AF7A06"/>
    <w:rsid w:val="00B02CEA"/>
    <w:rsid w:val="00B02D78"/>
    <w:rsid w:val="00B033EC"/>
    <w:rsid w:val="00B03A14"/>
    <w:rsid w:val="00B05E82"/>
    <w:rsid w:val="00B06A90"/>
    <w:rsid w:val="00B07C9A"/>
    <w:rsid w:val="00B1098C"/>
    <w:rsid w:val="00B144A5"/>
    <w:rsid w:val="00B1615A"/>
    <w:rsid w:val="00B27F22"/>
    <w:rsid w:val="00B3026D"/>
    <w:rsid w:val="00B30754"/>
    <w:rsid w:val="00B30B90"/>
    <w:rsid w:val="00B311DB"/>
    <w:rsid w:val="00B33567"/>
    <w:rsid w:val="00B34E8A"/>
    <w:rsid w:val="00B36A1C"/>
    <w:rsid w:val="00B40008"/>
    <w:rsid w:val="00B4183E"/>
    <w:rsid w:val="00B431CC"/>
    <w:rsid w:val="00B456FD"/>
    <w:rsid w:val="00B4592B"/>
    <w:rsid w:val="00B47978"/>
    <w:rsid w:val="00B51E4E"/>
    <w:rsid w:val="00B526D7"/>
    <w:rsid w:val="00B55A77"/>
    <w:rsid w:val="00B64847"/>
    <w:rsid w:val="00B662A0"/>
    <w:rsid w:val="00B709B9"/>
    <w:rsid w:val="00B71F0D"/>
    <w:rsid w:val="00B7230F"/>
    <w:rsid w:val="00B73701"/>
    <w:rsid w:val="00B76DF9"/>
    <w:rsid w:val="00B77F80"/>
    <w:rsid w:val="00B823B5"/>
    <w:rsid w:val="00B82985"/>
    <w:rsid w:val="00B8506F"/>
    <w:rsid w:val="00B85D07"/>
    <w:rsid w:val="00B923B8"/>
    <w:rsid w:val="00B92783"/>
    <w:rsid w:val="00B94A99"/>
    <w:rsid w:val="00B959A8"/>
    <w:rsid w:val="00B96DA4"/>
    <w:rsid w:val="00B97B23"/>
    <w:rsid w:val="00BA2920"/>
    <w:rsid w:val="00BA3EEE"/>
    <w:rsid w:val="00BA4BD2"/>
    <w:rsid w:val="00BA510C"/>
    <w:rsid w:val="00BA57C9"/>
    <w:rsid w:val="00BA5C22"/>
    <w:rsid w:val="00BB0C73"/>
    <w:rsid w:val="00BB4E9D"/>
    <w:rsid w:val="00BB5029"/>
    <w:rsid w:val="00BC0E0B"/>
    <w:rsid w:val="00BC1206"/>
    <w:rsid w:val="00BC75B8"/>
    <w:rsid w:val="00BD0ACB"/>
    <w:rsid w:val="00BD37A2"/>
    <w:rsid w:val="00BD5062"/>
    <w:rsid w:val="00BD61B3"/>
    <w:rsid w:val="00BD76C7"/>
    <w:rsid w:val="00BD7C08"/>
    <w:rsid w:val="00BE0E41"/>
    <w:rsid w:val="00BE117D"/>
    <w:rsid w:val="00BE1A7C"/>
    <w:rsid w:val="00BE216B"/>
    <w:rsid w:val="00BE310F"/>
    <w:rsid w:val="00BE331F"/>
    <w:rsid w:val="00BE55F7"/>
    <w:rsid w:val="00BE78D4"/>
    <w:rsid w:val="00BF424D"/>
    <w:rsid w:val="00BF4702"/>
    <w:rsid w:val="00BF5880"/>
    <w:rsid w:val="00BF5B54"/>
    <w:rsid w:val="00BF7380"/>
    <w:rsid w:val="00C0037E"/>
    <w:rsid w:val="00C0196D"/>
    <w:rsid w:val="00C05369"/>
    <w:rsid w:val="00C05DA3"/>
    <w:rsid w:val="00C13F49"/>
    <w:rsid w:val="00C15812"/>
    <w:rsid w:val="00C20ABD"/>
    <w:rsid w:val="00C23FC4"/>
    <w:rsid w:val="00C24159"/>
    <w:rsid w:val="00C27520"/>
    <w:rsid w:val="00C27AA4"/>
    <w:rsid w:val="00C31EEF"/>
    <w:rsid w:val="00C34177"/>
    <w:rsid w:val="00C369F2"/>
    <w:rsid w:val="00C413E0"/>
    <w:rsid w:val="00C43334"/>
    <w:rsid w:val="00C43A9B"/>
    <w:rsid w:val="00C452DA"/>
    <w:rsid w:val="00C4542F"/>
    <w:rsid w:val="00C46F86"/>
    <w:rsid w:val="00C47AE2"/>
    <w:rsid w:val="00C52236"/>
    <w:rsid w:val="00C52379"/>
    <w:rsid w:val="00C54A1D"/>
    <w:rsid w:val="00C54D4D"/>
    <w:rsid w:val="00C577A5"/>
    <w:rsid w:val="00C609B9"/>
    <w:rsid w:val="00C615C2"/>
    <w:rsid w:val="00C65580"/>
    <w:rsid w:val="00C71BEA"/>
    <w:rsid w:val="00C72129"/>
    <w:rsid w:val="00C72550"/>
    <w:rsid w:val="00C7299D"/>
    <w:rsid w:val="00C72C6C"/>
    <w:rsid w:val="00C733C9"/>
    <w:rsid w:val="00C7602E"/>
    <w:rsid w:val="00C77A49"/>
    <w:rsid w:val="00C81BF5"/>
    <w:rsid w:val="00C84D44"/>
    <w:rsid w:val="00C91A0D"/>
    <w:rsid w:val="00C94E00"/>
    <w:rsid w:val="00C95A37"/>
    <w:rsid w:val="00C97F70"/>
    <w:rsid w:val="00CA0C99"/>
    <w:rsid w:val="00CA38F7"/>
    <w:rsid w:val="00CA454D"/>
    <w:rsid w:val="00CA5A8A"/>
    <w:rsid w:val="00CB0583"/>
    <w:rsid w:val="00CB5329"/>
    <w:rsid w:val="00CB5719"/>
    <w:rsid w:val="00CB5EEC"/>
    <w:rsid w:val="00CB668E"/>
    <w:rsid w:val="00CB69F6"/>
    <w:rsid w:val="00CB708F"/>
    <w:rsid w:val="00CC0ED7"/>
    <w:rsid w:val="00CC10AB"/>
    <w:rsid w:val="00CC2702"/>
    <w:rsid w:val="00CC6BBB"/>
    <w:rsid w:val="00CC7328"/>
    <w:rsid w:val="00CC79CD"/>
    <w:rsid w:val="00CD111D"/>
    <w:rsid w:val="00CD59DB"/>
    <w:rsid w:val="00CD605F"/>
    <w:rsid w:val="00CD6A7F"/>
    <w:rsid w:val="00CE05DD"/>
    <w:rsid w:val="00CE1544"/>
    <w:rsid w:val="00CE220B"/>
    <w:rsid w:val="00CE2906"/>
    <w:rsid w:val="00CE2B1D"/>
    <w:rsid w:val="00CE335B"/>
    <w:rsid w:val="00CE3531"/>
    <w:rsid w:val="00CF056E"/>
    <w:rsid w:val="00CF0C87"/>
    <w:rsid w:val="00D001BB"/>
    <w:rsid w:val="00D0481C"/>
    <w:rsid w:val="00D04D2E"/>
    <w:rsid w:val="00D11932"/>
    <w:rsid w:val="00D12EEC"/>
    <w:rsid w:val="00D13020"/>
    <w:rsid w:val="00D142C1"/>
    <w:rsid w:val="00D1539B"/>
    <w:rsid w:val="00D201CE"/>
    <w:rsid w:val="00D20B34"/>
    <w:rsid w:val="00D228FF"/>
    <w:rsid w:val="00D23BC6"/>
    <w:rsid w:val="00D23F5C"/>
    <w:rsid w:val="00D250B5"/>
    <w:rsid w:val="00D32D31"/>
    <w:rsid w:val="00D37F17"/>
    <w:rsid w:val="00D41EE4"/>
    <w:rsid w:val="00D451E3"/>
    <w:rsid w:val="00D4527D"/>
    <w:rsid w:val="00D47A1D"/>
    <w:rsid w:val="00D47CA8"/>
    <w:rsid w:val="00D50165"/>
    <w:rsid w:val="00D553A1"/>
    <w:rsid w:val="00D566D5"/>
    <w:rsid w:val="00D5750B"/>
    <w:rsid w:val="00D57ACE"/>
    <w:rsid w:val="00D57C6F"/>
    <w:rsid w:val="00D61A94"/>
    <w:rsid w:val="00D631AF"/>
    <w:rsid w:val="00D70D5F"/>
    <w:rsid w:val="00D7450A"/>
    <w:rsid w:val="00D76653"/>
    <w:rsid w:val="00D810BB"/>
    <w:rsid w:val="00D84CBF"/>
    <w:rsid w:val="00D90395"/>
    <w:rsid w:val="00D9040B"/>
    <w:rsid w:val="00D91DDD"/>
    <w:rsid w:val="00D92C8B"/>
    <w:rsid w:val="00D94CC5"/>
    <w:rsid w:val="00D95F78"/>
    <w:rsid w:val="00D96021"/>
    <w:rsid w:val="00DA0374"/>
    <w:rsid w:val="00DA0E8B"/>
    <w:rsid w:val="00DA0F89"/>
    <w:rsid w:val="00DA3263"/>
    <w:rsid w:val="00DA3D2F"/>
    <w:rsid w:val="00DA611F"/>
    <w:rsid w:val="00DB0CCF"/>
    <w:rsid w:val="00DB23F6"/>
    <w:rsid w:val="00DB638D"/>
    <w:rsid w:val="00DB649D"/>
    <w:rsid w:val="00DC5B6D"/>
    <w:rsid w:val="00DC7F66"/>
    <w:rsid w:val="00DD0138"/>
    <w:rsid w:val="00DD30F8"/>
    <w:rsid w:val="00DD45FD"/>
    <w:rsid w:val="00DE017E"/>
    <w:rsid w:val="00DE1CEB"/>
    <w:rsid w:val="00DE4F6C"/>
    <w:rsid w:val="00DE70CC"/>
    <w:rsid w:val="00DE77E1"/>
    <w:rsid w:val="00DF1835"/>
    <w:rsid w:val="00DF3B4E"/>
    <w:rsid w:val="00DF4464"/>
    <w:rsid w:val="00DF61E0"/>
    <w:rsid w:val="00DF7008"/>
    <w:rsid w:val="00DF7848"/>
    <w:rsid w:val="00DF7939"/>
    <w:rsid w:val="00DF7F20"/>
    <w:rsid w:val="00E00ED1"/>
    <w:rsid w:val="00E0383E"/>
    <w:rsid w:val="00E03B3D"/>
    <w:rsid w:val="00E070E1"/>
    <w:rsid w:val="00E122F9"/>
    <w:rsid w:val="00E140D2"/>
    <w:rsid w:val="00E1564C"/>
    <w:rsid w:val="00E15764"/>
    <w:rsid w:val="00E17277"/>
    <w:rsid w:val="00E200AF"/>
    <w:rsid w:val="00E20908"/>
    <w:rsid w:val="00E2203A"/>
    <w:rsid w:val="00E25112"/>
    <w:rsid w:val="00E25B16"/>
    <w:rsid w:val="00E26122"/>
    <w:rsid w:val="00E26579"/>
    <w:rsid w:val="00E26C46"/>
    <w:rsid w:val="00E305CE"/>
    <w:rsid w:val="00E31F8B"/>
    <w:rsid w:val="00E35475"/>
    <w:rsid w:val="00E36FDD"/>
    <w:rsid w:val="00E37765"/>
    <w:rsid w:val="00E41D34"/>
    <w:rsid w:val="00E44A43"/>
    <w:rsid w:val="00E46657"/>
    <w:rsid w:val="00E468C5"/>
    <w:rsid w:val="00E5128E"/>
    <w:rsid w:val="00E5149F"/>
    <w:rsid w:val="00E51E5C"/>
    <w:rsid w:val="00E576AD"/>
    <w:rsid w:val="00E64890"/>
    <w:rsid w:val="00E651DE"/>
    <w:rsid w:val="00E67EBF"/>
    <w:rsid w:val="00E72349"/>
    <w:rsid w:val="00E72403"/>
    <w:rsid w:val="00E7290D"/>
    <w:rsid w:val="00E72D29"/>
    <w:rsid w:val="00E74586"/>
    <w:rsid w:val="00E748D3"/>
    <w:rsid w:val="00E75843"/>
    <w:rsid w:val="00E75BF8"/>
    <w:rsid w:val="00E8560A"/>
    <w:rsid w:val="00E86634"/>
    <w:rsid w:val="00E91ADE"/>
    <w:rsid w:val="00E91F3E"/>
    <w:rsid w:val="00E9257F"/>
    <w:rsid w:val="00E96A88"/>
    <w:rsid w:val="00E97AB8"/>
    <w:rsid w:val="00EA1AEE"/>
    <w:rsid w:val="00EA1CAA"/>
    <w:rsid w:val="00EA29F9"/>
    <w:rsid w:val="00EA2B27"/>
    <w:rsid w:val="00EA3C63"/>
    <w:rsid w:val="00EA4478"/>
    <w:rsid w:val="00EA54AC"/>
    <w:rsid w:val="00EB1171"/>
    <w:rsid w:val="00EB3569"/>
    <w:rsid w:val="00EB4E7C"/>
    <w:rsid w:val="00EB703D"/>
    <w:rsid w:val="00EC009B"/>
    <w:rsid w:val="00EC0E63"/>
    <w:rsid w:val="00EC48EC"/>
    <w:rsid w:val="00EC58DC"/>
    <w:rsid w:val="00EC7EAC"/>
    <w:rsid w:val="00ED1751"/>
    <w:rsid w:val="00ED1B75"/>
    <w:rsid w:val="00ED42DE"/>
    <w:rsid w:val="00ED5B34"/>
    <w:rsid w:val="00ED608A"/>
    <w:rsid w:val="00ED702A"/>
    <w:rsid w:val="00ED7CF7"/>
    <w:rsid w:val="00EE4AC4"/>
    <w:rsid w:val="00EE4ED9"/>
    <w:rsid w:val="00EE6E46"/>
    <w:rsid w:val="00EE7BBF"/>
    <w:rsid w:val="00EF0F0C"/>
    <w:rsid w:val="00EF2DD5"/>
    <w:rsid w:val="00EF2F07"/>
    <w:rsid w:val="00EF4426"/>
    <w:rsid w:val="00EF5004"/>
    <w:rsid w:val="00EF556B"/>
    <w:rsid w:val="00EF7C93"/>
    <w:rsid w:val="00F008F7"/>
    <w:rsid w:val="00F0430C"/>
    <w:rsid w:val="00F04374"/>
    <w:rsid w:val="00F056CC"/>
    <w:rsid w:val="00F06CDF"/>
    <w:rsid w:val="00F12581"/>
    <w:rsid w:val="00F12BC4"/>
    <w:rsid w:val="00F13318"/>
    <w:rsid w:val="00F1360A"/>
    <w:rsid w:val="00F13EFA"/>
    <w:rsid w:val="00F13F08"/>
    <w:rsid w:val="00F144FA"/>
    <w:rsid w:val="00F15156"/>
    <w:rsid w:val="00F1524B"/>
    <w:rsid w:val="00F154C9"/>
    <w:rsid w:val="00F217B5"/>
    <w:rsid w:val="00F2216B"/>
    <w:rsid w:val="00F23075"/>
    <w:rsid w:val="00F23A85"/>
    <w:rsid w:val="00F23DC5"/>
    <w:rsid w:val="00F242E6"/>
    <w:rsid w:val="00F26862"/>
    <w:rsid w:val="00F32F00"/>
    <w:rsid w:val="00F33E90"/>
    <w:rsid w:val="00F42132"/>
    <w:rsid w:val="00F43485"/>
    <w:rsid w:val="00F43D64"/>
    <w:rsid w:val="00F44DB4"/>
    <w:rsid w:val="00F47DCF"/>
    <w:rsid w:val="00F520E0"/>
    <w:rsid w:val="00F540A1"/>
    <w:rsid w:val="00F571C4"/>
    <w:rsid w:val="00F6013E"/>
    <w:rsid w:val="00F611B9"/>
    <w:rsid w:val="00F63F84"/>
    <w:rsid w:val="00F6580F"/>
    <w:rsid w:val="00F76AFB"/>
    <w:rsid w:val="00F76FB2"/>
    <w:rsid w:val="00F80C40"/>
    <w:rsid w:val="00F83B9F"/>
    <w:rsid w:val="00F83C82"/>
    <w:rsid w:val="00F859DC"/>
    <w:rsid w:val="00F864F5"/>
    <w:rsid w:val="00F9077E"/>
    <w:rsid w:val="00F92025"/>
    <w:rsid w:val="00F941B4"/>
    <w:rsid w:val="00F95A7F"/>
    <w:rsid w:val="00FA25D0"/>
    <w:rsid w:val="00FA2611"/>
    <w:rsid w:val="00FA336C"/>
    <w:rsid w:val="00FA3C0F"/>
    <w:rsid w:val="00FA5D42"/>
    <w:rsid w:val="00FA6006"/>
    <w:rsid w:val="00FA7B2A"/>
    <w:rsid w:val="00FB1D65"/>
    <w:rsid w:val="00FB34FE"/>
    <w:rsid w:val="00FB4048"/>
    <w:rsid w:val="00FB5610"/>
    <w:rsid w:val="00FB5ED8"/>
    <w:rsid w:val="00FB7AE8"/>
    <w:rsid w:val="00FC0A2A"/>
    <w:rsid w:val="00FC2786"/>
    <w:rsid w:val="00FC27A5"/>
    <w:rsid w:val="00FC2F76"/>
    <w:rsid w:val="00FC3DB5"/>
    <w:rsid w:val="00FC65C6"/>
    <w:rsid w:val="00FD08BD"/>
    <w:rsid w:val="00FD3437"/>
    <w:rsid w:val="00FD3643"/>
    <w:rsid w:val="00FD4688"/>
    <w:rsid w:val="00FE4047"/>
    <w:rsid w:val="00FE494D"/>
    <w:rsid w:val="00FE7EA9"/>
    <w:rsid w:val="00FE7EEB"/>
    <w:rsid w:val="00FF222B"/>
    <w:rsid w:val="00FF25DD"/>
    <w:rsid w:val="00FF45F8"/>
    <w:rsid w:val="00FF4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28"/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3105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3105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31055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75C4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375C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375C4"/>
    <w:rPr>
      <w:rFonts w:ascii="Cambria" w:hAnsi="Cambria" w:cs="Times New Roman"/>
      <w:b/>
      <w:sz w:val="26"/>
    </w:rPr>
  </w:style>
  <w:style w:type="paragraph" w:customStyle="1" w:styleId="Style10">
    <w:name w:val="Style10"/>
    <w:basedOn w:val="a"/>
    <w:uiPriority w:val="99"/>
    <w:rsid w:val="009D3B34"/>
    <w:pPr>
      <w:widowControl w:val="0"/>
      <w:autoSpaceDE w:val="0"/>
      <w:autoSpaceDN w:val="0"/>
      <w:adjustRightInd w:val="0"/>
      <w:spacing w:line="253" w:lineRule="exact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FontStyle39">
    <w:name w:val="Font Style39"/>
    <w:uiPriority w:val="99"/>
    <w:rsid w:val="009D3B34"/>
    <w:rPr>
      <w:rFonts w:ascii="Times New Roman" w:hAnsi="Times New Roman"/>
      <w:sz w:val="20"/>
    </w:rPr>
  </w:style>
  <w:style w:type="character" w:customStyle="1" w:styleId="FontStyle40">
    <w:name w:val="Font Style40"/>
    <w:uiPriority w:val="99"/>
    <w:rsid w:val="009D3B34"/>
    <w:rPr>
      <w:rFonts w:ascii="Times New Roman" w:hAnsi="Times New Roman"/>
      <w:b/>
      <w:sz w:val="20"/>
    </w:rPr>
  </w:style>
  <w:style w:type="paragraph" w:customStyle="1" w:styleId="Style1">
    <w:name w:val="Style1"/>
    <w:basedOn w:val="a"/>
    <w:uiPriority w:val="99"/>
    <w:rsid w:val="009D3B34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Times New Roman" w:hAnsi="Times New Roman"/>
      <w:sz w:val="24"/>
      <w:szCs w:val="24"/>
      <w:lang w:val="uk-UA" w:eastAsia="uk-UA"/>
    </w:rPr>
  </w:style>
  <w:style w:type="paragraph" w:styleId="a3">
    <w:name w:val="Body Text"/>
    <w:aliases w:val="Подпись1,Текст в рамке,Òåêñò â ðàìêå,текст таблицы"/>
    <w:basedOn w:val="a"/>
    <w:link w:val="a4"/>
    <w:uiPriority w:val="99"/>
    <w:rsid w:val="001C4EFB"/>
    <w:pPr>
      <w:spacing w:after="120"/>
    </w:pPr>
    <w:rPr>
      <w:sz w:val="20"/>
      <w:szCs w:val="20"/>
    </w:rPr>
  </w:style>
  <w:style w:type="character" w:customStyle="1" w:styleId="BodyTextChar">
    <w:name w:val="Body Text Char"/>
    <w:aliases w:val="Подпись1 Char,Текст в рамке Char,Òåêñò â ðàìêå Char,текст таблицы Char"/>
    <w:basedOn w:val="a0"/>
    <w:link w:val="a3"/>
    <w:uiPriority w:val="99"/>
    <w:semiHidden/>
    <w:locked/>
    <w:rsid w:val="00B36A1C"/>
    <w:rPr>
      <w:rFonts w:cs="Times New Roman"/>
    </w:rPr>
  </w:style>
  <w:style w:type="character" w:customStyle="1" w:styleId="a4">
    <w:name w:val="Основной текст Знак"/>
    <w:aliases w:val="Подпись1 Знак,Текст в рамке Знак,Òåêñò â ðàìêå Знак,текст таблицы Знак"/>
    <w:link w:val="a3"/>
    <w:uiPriority w:val="99"/>
    <w:semiHidden/>
    <w:locked/>
    <w:rsid w:val="001375C4"/>
  </w:style>
  <w:style w:type="paragraph" w:styleId="a5">
    <w:name w:val="Body Text Indent"/>
    <w:basedOn w:val="a"/>
    <w:link w:val="a6"/>
    <w:uiPriority w:val="99"/>
    <w:rsid w:val="001C4EFB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375C4"/>
    <w:rPr>
      <w:rFonts w:cs="Times New Roman"/>
    </w:rPr>
  </w:style>
  <w:style w:type="paragraph" w:styleId="a7">
    <w:name w:val="Body Text First Indent"/>
    <w:basedOn w:val="a3"/>
    <w:link w:val="a8"/>
    <w:uiPriority w:val="99"/>
    <w:rsid w:val="001C4EFB"/>
    <w:pPr>
      <w:ind w:firstLine="210"/>
    </w:pPr>
  </w:style>
  <w:style w:type="character" w:customStyle="1" w:styleId="a8">
    <w:name w:val="Красная строка Знак"/>
    <w:basedOn w:val="a4"/>
    <w:link w:val="a7"/>
    <w:uiPriority w:val="99"/>
    <w:semiHidden/>
    <w:locked/>
    <w:rsid w:val="001375C4"/>
    <w:rPr>
      <w:rFonts w:cs="Times New Roman"/>
    </w:rPr>
  </w:style>
  <w:style w:type="paragraph" w:styleId="21">
    <w:name w:val="Body Text First Indent 2"/>
    <w:basedOn w:val="a5"/>
    <w:link w:val="22"/>
    <w:uiPriority w:val="99"/>
    <w:rsid w:val="00310551"/>
    <w:pPr>
      <w:ind w:firstLine="210"/>
    </w:pPr>
  </w:style>
  <w:style w:type="character" w:customStyle="1" w:styleId="22">
    <w:name w:val="Красная строка 2 Знак"/>
    <w:basedOn w:val="a6"/>
    <w:link w:val="21"/>
    <w:uiPriority w:val="99"/>
    <w:semiHidden/>
    <w:locked/>
    <w:rsid w:val="001375C4"/>
  </w:style>
  <w:style w:type="paragraph" w:customStyle="1" w:styleId="Style2">
    <w:name w:val="Style2"/>
    <w:basedOn w:val="a"/>
    <w:uiPriority w:val="99"/>
    <w:rsid w:val="0062653D"/>
    <w:pPr>
      <w:widowControl w:val="0"/>
      <w:autoSpaceDE w:val="0"/>
      <w:autoSpaceDN w:val="0"/>
      <w:adjustRightInd w:val="0"/>
      <w:spacing w:line="21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62653D"/>
    <w:pPr>
      <w:widowControl w:val="0"/>
      <w:autoSpaceDE w:val="0"/>
      <w:autoSpaceDN w:val="0"/>
      <w:adjustRightInd w:val="0"/>
      <w:spacing w:line="208" w:lineRule="exac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62653D"/>
    <w:pPr>
      <w:widowControl w:val="0"/>
      <w:autoSpaceDE w:val="0"/>
      <w:autoSpaceDN w:val="0"/>
      <w:adjustRightInd w:val="0"/>
      <w:spacing w:line="205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62653D"/>
    <w:rPr>
      <w:rFonts w:ascii="Times New Roman" w:hAnsi="Times New Roman"/>
      <w:spacing w:val="-10"/>
      <w:sz w:val="20"/>
    </w:rPr>
  </w:style>
  <w:style w:type="character" w:customStyle="1" w:styleId="FontStyle12">
    <w:name w:val="Font Style12"/>
    <w:uiPriority w:val="99"/>
    <w:rsid w:val="0062653D"/>
    <w:rPr>
      <w:rFonts w:ascii="Times New Roman" w:hAnsi="Times New Roman"/>
      <w:b/>
      <w:sz w:val="18"/>
    </w:rPr>
  </w:style>
  <w:style w:type="table" w:styleId="a9">
    <w:name w:val="Table Grid"/>
    <w:basedOn w:val="a1"/>
    <w:uiPriority w:val="99"/>
    <w:locked/>
    <w:rsid w:val="005A2D1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Bul2">
    <w:name w:val="ListBul2"/>
    <w:basedOn w:val="a"/>
    <w:uiPriority w:val="99"/>
    <w:rsid w:val="00BA57C9"/>
    <w:pPr>
      <w:tabs>
        <w:tab w:val="left" w:pos="567"/>
        <w:tab w:val="num" w:pos="644"/>
        <w:tab w:val="num" w:pos="720"/>
      </w:tabs>
      <w:ind w:left="567" w:hanging="283"/>
      <w:jc w:val="both"/>
    </w:pPr>
    <w:rPr>
      <w:rFonts w:ascii="Times New Roman" w:hAnsi="Times New Roman"/>
      <w:szCs w:val="24"/>
    </w:rPr>
  </w:style>
  <w:style w:type="paragraph" w:customStyle="1" w:styleId="ListNum">
    <w:name w:val="ListNum"/>
    <w:basedOn w:val="a"/>
    <w:uiPriority w:val="99"/>
    <w:rsid w:val="00BA57C9"/>
    <w:pPr>
      <w:numPr>
        <w:numId w:val="24"/>
      </w:numPr>
      <w:tabs>
        <w:tab w:val="left" w:pos="284"/>
      </w:tabs>
      <w:spacing w:before="60"/>
      <w:jc w:val="both"/>
    </w:pPr>
    <w:rPr>
      <w:rFonts w:ascii="Times New Roman" w:hAnsi="Times New Roman"/>
      <w:szCs w:val="24"/>
    </w:rPr>
  </w:style>
  <w:style w:type="paragraph" w:customStyle="1" w:styleId="11">
    <w:name w:val="Абзац списка1"/>
    <w:aliases w:val="название,Маркер,Bullet List,FooterText,numbered,Paragraphe de liste1,lp1,Подпись рисунка,Заголовок_3,ПКФ Список,Абзац списка5"/>
    <w:basedOn w:val="a"/>
    <w:link w:val="aa"/>
    <w:uiPriority w:val="99"/>
    <w:rsid w:val="00BA57C9"/>
    <w:pPr>
      <w:widowControl w:val="0"/>
      <w:suppressAutoHyphens/>
      <w:ind w:left="720"/>
      <w:contextualSpacing/>
    </w:pPr>
    <w:rPr>
      <w:rFonts w:ascii="Arial" w:hAnsi="Arial"/>
      <w:kern w:val="1"/>
      <w:sz w:val="24"/>
      <w:szCs w:val="20"/>
    </w:rPr>
  </w:style>
  <w:style w:type="character" w:customStyle="1" w:styleId="aa">
    <w:name w:val="Абзац списка Знак"/>
    <w:aliases w:val="название Знак,Маркер Знак,Bullet List Знак,FooterText Знак,numbered Знак,Paragraphe de liste1 Знак,lp1 Знак,Подпись рисунка Знак,Заголовок_3 Знак,ПКФ Список Знак,Абзац списка5 Знак"/>
    <w:link w:val="11"/>
    <w:uiPriority w:val="99"/>
    <w:locked/>
    <w:rsid w:val="00E26C46"/>
    <w:rPr>
      <w:rFonts w:ascii="Arial" w:hAnsi="Arial"/>
      <w:kern w:val="1"/>
      <w:sz w:val="24"/>
    </w:rPr>
  </w:style>
  <w:style w:type="paragraph" w:customStyle="1" w:styleId="formattext">
    <w:name w:val="formattext"/>
    <w:basedOn w:val="a"/>
    <w:uiPriority w:val="99"/>
    <w:rsid w:val="004C507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2">
    <w:name w:val="Без интервала1"/>
    <w:uiPriority w:val="99"/>
    <w:rsid w:val="00B36A1C"/>
    <w:rPr>
      <w:rFonts w:cs="Calibri"/>
      <w:sz w:val="22"/>
      <w:szCs w:val="22"/>
    </w:rPr>
  </w:style>
  <w:style w:type="paragraph" w:styleId="ab">
    <w:name w:val="Balloon Text"/>
    <w:basedOn w:val="a"/>
    <w:link w:val="ac"/>
    <w:uiPriority w:val="99"/>
    <w:rsid w:val="003D2533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3D2533"/>
    <w:rPr>
      <w:rFonts w:ascii="Tahoma" w:hAnsi="Tahoma" w:cs="Times New Roman"/>
      <w:sz w:val="16"/>
    </w:rPr>
  </w:style>
  <w:style w:type="table" w:customStyle="1" w:styleId="31">
    <w:name w:val="Сетка таблицы3"/>
    <w:uiPriority w:val="99"/>
    <w:rsid w:val="008335B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sid w:val="005B6D54"/>
    <w:rPr>
      <w:rFonts w:cs="Times New Roman"/>
      <w:color w:val="0000FF"/>
      <w:u w:val="single"/>
    </w:rPr>
  </w:style>
  <w:style w:type="paragraph" w:styleId="ae">
    <w:name w:val="List Paragraph"/>
    <w:basedOn w:val="a"/>
    <w:uiPriority w:val="99"/>
    <w:qFormat/>
    <w:rsid w:val="00384998"/>
    <w:pPr>
      <w:spacing w:after="160" w:line="259" w:lineRule="auto"/>
      <w:ind w:left="720"/>
      <w:contextualSpacing/>
    </w:pPr>
    <w:rPr>
      <w:lang w:eastAsia="en-US"/>
    </w:rPr>
  </w:style>
  <w:style w:type="table" w:customStyle="1" w:styleId="13">
    <w:name w:val="Сетка таблицы1"/>
    <w:uiPriority w:val="99"/>
    <w:rsid w:val="0027245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FB1D6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99"/>
    <w:qFormat/>
    <w:locked/>
    <w:rsid w:val="00187137"/>
    <w:rPr>
      <w:rFonts w:cs="Times New Roman"/>
      <w:b/>
    </w:rPr>
  </w:style>
  <w:style w:type="paragraph" w:styleId="af0">
    <w:name w:val="Normal (Web)"/>
    <w:basedOn w:val="a"/>
    <w:uiPriority w:val="99"/>
    <w:rsid w:val="00A1191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19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31</Pages>
  <Words>9754</Words>
  <Characters>55604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svolodin</dc:creator>
  <cp:lastModifiedBy>nbergs</cp:lastModifiedBy>
  <cp:revision>9</cp:revision>
  <cp:lastPrinted>2026-04-07T06:34:00Z</cp:lastPrinted>
  <dcterms:created xsi:type="dcterms:W3CDTF">2026-04-02T05:07:00Z</dcterms:created>
  <dcterms:modified xsi:type="dcterms:W3CDTF">2026-08-13T12:19:00Z</dcterms:modified>
</cp:coreProperties>
</file>