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6B1F" w14:textId="77777777" w:rsidR="008D2E37" w:rsidRPr="003A21B2" w:rsidRDefault="008D2E37" w:rsidP="008D2E37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7F484EF6" w14:textId="77777777" w:rsidR="008D2E37" w:rsidRPr="003A21B2" w:rsidRDefault="008D2E37" w:rsidP="008D2E37">
      <w:pPr>
        <w:pStyle w:val="a8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40A373E" w14:textId="7B2A0E08" w:rsidR="008D2E37" w:rsidRPr="008D2E37" w:rsidRDefault="008D2E37" w:rsidP="008D2E37">
      <w:pPr>
        <w:tabs>
          <w:tab w:val="left" w:pos="993"/>
        </w:tabs>
        <w:spacing w:after="120" w:line="276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1. </w:t>
      </w:r>
      <w:r w:rsidRPr="008D2E37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p w14:paraId="20DCDDCF" w14:textId="11932712" w:rsidR="001912E5" w:rsidRPr="001E28FD" w:rsidRDefault="001912E5">
      <w:pPr>
        <w:rPr>
          <w:rFonts w:cstheme="minorHAnsi"/>
          <w:sz w:val="24"/>
        </w:rPr>
      </w:pPr>
      <w:r w:rsidRPr="001E28FD">
        <w:rPr>
          <w:rFonts w:cstheme="minorHAnsi"/>
          <w:sz w:val="24"/>
        </w:rPr>
        <w:t xml:space="preserve">Необходимо </w:t>
      </w:r>
      <w:r>
        <w:rPr>
          <w:rFonts w:cstheme="minorHAnsi"/>
          <w:sz w:val="24"/>
        </w:rPr>
        <w:t>изготовить универсальный, латунный штамп с комплектом символов и букв (возможность самостоятельного составления слов)</w:t>
      </w:r>
      <w:r w:rsidRPr="001E28FD">
        <w:rPr>
          <w:rFonts w:cstheme="minorHAnsi"/>
          <w:sz w:val="24"/>
        </w:rPr>
        <w:t xml:space="preserve"> для брендирования </w:t>
      </w:r>
      <w:r>
        <w:rPr>
          <w:rFonts w:cstheme="minorHAnsi"/>
          <w:sz w:val="24"/>
        </w:rPr>
        <w:t>сыра, с помощью нагревательного элемента:</w:t>
      </w:r>
    </w:p>
    <w:p w14:paraId="5436075E" w14:textId="77777777" w:rsidR="001912E5" w:rsidRPr="00A8005A" w:rsidRDefault="001912E5" w:rsidP="00875459">
      <w:pPr>
        <w:pStyle w:val="a6"/>
        <w:ind w:left="0"/>
        <w:rPr>
          <w:rFonts w:cstheme="minorHAnsi"/>
          <w:b/>
          <w:bCs/>
          <w:sz w:val="24"/>
        </w:rPr>
      </w:pPr>
      <w:r w:rsidRPr="00A8005A">
        <w:rPr>
          <w:rFonts w:cstheme="minorHAnsi"/>
          <w:b/>
          <w:bCs/>
          <w:sz w:val="24"/>
        </w:rPr>
        <w:t>Технические параметры</w:t>
      </w:r>
      <w:r>
        <w:rPr>
          <w:rFonts w:cstheme="minorHAnsi"/>
          <w:b/>
          <w:bCs/>
          <w:sz w:val="24"/>
        </w:rPr>
        <w:t>:</w:t>
      </w:r>
    </w:p>
    <w:p w14:paraId="37C591B1" w14:textId="77777777" w:rsidR="001912E5" w:rsidRPr="00A674C7" w:rsidRDefault="001912E5" w:rsidP="00A8005A">
      <w:pPr>
        <w:pStyle w:val="a6"/>
        <w:spacing w:after="0"/>
        <w:ind w:left="0"/>
        <w:rPr>
          <w:rFonts w:cstheme="minorHAnsi"/>
          <w:sz w:val="24"/>
        </w:rPr>
      </w:pPr>
      <w:r w:rsidRPr="00496BB0">
        <w:rPr>
          <w:rFonts w:cstheme="minorHAnsi"/>
          <w:b/>
          <w:bCs/>
          <w:sz w:val="24"/>
          <w:u w:val="single"/>
        </w:rPr>
        <w:t>Рамка-держатель</w:t>
      </w:r>
      <w:r>
        <w:rPr>
          <w:rFonts w:cstheme="minorHAnsi"/>
          <w:sz w:val="24"/>
        </w:rPr>
        <w:t xml:space="preserve"> для вставки наборных элементов (составления слов, словосочетаний, предложений) – 1 шт.</w:t>
      </w:r>
    </w:p>
    <w:p w14:paraId="31730666" w14:textId="77777777" w:rsidR="001912E5" w:rsidRDefault="001912E5" w:rsidP="00A8005A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>Размер должен соответствовать мощности нагревательным элементом 500 Вт и размерам символов (заглавные 12 мм, прописные 10 мм высота) что позволит «выжигать» на головке сыра. Изготовлена из латуни 15 мм. На рамке предусмотрено крепление к нагревательному элементу (уже куплено, есть в наличии).</w:t>
      </w:r>
    </w:p>
    <w:p w14:paraId="24C93B64" w14:textId="77777777" w:rsidR="001912E5" w:rsidRPr="000A5A8B" w:rsidRDefault="001912E5" w:rsidP="00A8005A">
      <w:pPr>
        <w:spacing w:after="0"/>
        <w:rPr>
          <w:rFonts w:cstheme="minorHAnsi"/>
          <w:b/>
          <w:bCs/>
          <w:sz w:val="24"/>
          <w:u w:val="single"/>
        </w:rPr>
      </w:pPr>
      <w:r w:rsidRPr="000A5A8B">
        <w:rPr>
          <w:rFonts w:cstheme="minorHAnsi"/>
          <w:b/>
          <w:bCs/>
          <w:sz w:val="24"/>
          <w:u w:val="single"/>
        </w:rPr>
        <w:t>Комплект наборных элементов</w:t>
      </w:r>
      <w:r w:rsidRPr="000A5A8B">
        <w:rPr>
          <w:rFonts w:cstheme="minorHAnsi"/>
          <w:sz w:val="24"/>
        </w:rPr>
        <w:t xml:space="preserve"> изготовлен из латуни 15 мм.</w:t>
      </w:r>
      <w:r>
        <w:rPr>
          <w:rFonts w:cstheme="minorHAnsi"/>
          <w:sz w:val="24"/>
        </w:rPr>
        <w:t xml:space="preserve"> В набор входят </w:t>
      </w:r>
      <w:r w:rsidRPr="000A5A8B">
        <w:rPr>
          <w:rFonts w:cstheme="minorHAnsi"/>
          <w:sz w:val="24"/>
        </w:rPr>
        <w:t>наиболее часто используемые буквы в количестве по 4 штуки (о, е, а, и, н, т; e, t, a, o, i, n, s, r, h, l), остальные - по 3 штуки.</w:t>
      </w:r>
    </w:p>
    <w:p w14:paraId="56F837FB" w14:textId="77777777" w:rsidR="001912E5" w:rsidRDefault="001912E5" w:rsidP="00A8005A">
      <w:pPr>
        <w:spacing w:after="0"/>
      </w:pPr>
      <w:r w:rsidRPr="00A8005A">
        <w:rPr>
          <w:rFonts w:cstheme="minorHAnsi"/>
          <w:bCs/>
          <w:color w:val="151515"/>
          <w:sz w:val="24"/>
          <w:shd w:val="clear" w:color="auto" w:fill="EDF1F3"/>
        </w:rPr>
        <w:t xml:space="preserve">Макеты </w:t>
      </w:r>
      <w:r>
        <w:rPr>
          <w:rFonts w:cstheme="minorHAnsi"/>
          <w:bCs/>
          <w:color w:val="151515"/>
          <w:sz w:val="24"/>
          <w:shd w:val="clear" w:color="auto" w:fill="EDF1F3"/>
        </w:rPr>
        <w:t xml:space="preserve">шрифта </w:t>
      </w:r>
      <w:r w:rsidRPr="00A8005A">
        <w:rPr>
          <w:rFonts w:cstheme="minorHAnsi"/>
          <w:bCs/>
          <w:color w:val="151515"/>
          <w:sz w:val="24"/>
          <w:shd w:val="clear" w:color="auto" w:fill="EDF1F3"/>
        </w:rPr>
        <w:t>по ссылке, превью ниже</w:t>
      </w:r>
      <w:r>
        <w:rPr>
          <w:rFonts w:cstheme="minorHAnsi"/>
          <w:bCs/>
          <w:color w:val="151515"/>
          <w:sz w:val="24"/>
          <w:shd w:val="clear" w:color="auto" w:fill="EDF1F3"/>
        </w:rPr>
        <w:t xml:space="preserve"> подобного нагревательного элемента и шрифта</w:t>
      </w:r>
      <w:r w:rsidRPr="00A8005A">
        <w:rPr>
          <w:rFonts w:cstheme="minorHAnsi"/>
          <w:bCs/>
          <w:color w:val="151515"/>
          <w:sz w:val="24"/>
          <w:shd w:val="clear" w:color="auto" w:fill="EDF1F3"/>
        </w:rPr>
        <w:t xml:space="preserve">: </w:t>
      </w:r>
      <w:hyperlink r:id="rId5" w:history="1">
        <w:r w:rsidRPr="000A4672">
          <w:rPr>
            <w:rStyle w:val="a4"/>
            <w:rFonts w:cstheme="minorHAnsi"/>
            <w:bCs/>
            <w:sz w:val="24"/>
            <w:shd w:val="clear" w:color="auto" w:fill="EDF1F3"/>
          </w:rPr>
          <w:t>https://disk.360.yandex.ru/d/r6wGbP9TSKl7dw</w:t>
        </w:r>
      </w:hyperlink>
      <w:r>
        <w:rPr>
          <w:rFonts w:cstheme="minorHAnsi"/>
          <w:bCs/>
          <w:color w:val="151515"/>
          <w:sz w:val="24"/>
          <w:shd w:val="clear" w:color="auto" w:fill="EDF1F3"/>
        </w:rPr>
        <w:t xml:space="preserve"> </w:t>
      </w:r>
    </w:p>
    <w:p w14:paraId="0B886B0F" w14:textId="77777777" w:rsidR="001912E5" w:rsidRPr="001E28FD" w:rsidRDefault="001912E5" w:rsidP="00A8005A">
      <w:pPr>
        <w:spacing w:after="0"/>
        <w:rPr>
          <w:rFonts w:cstheme="minorHAnsi"/>
          <w:sz w:val="24"/>
        </w:rPr>
      </w:pPr>
      <w:r w:rsidRPr="00DB40D1">
        <w:rPr>
          <w:noProof/>
        </w:rPr>
        <w:drawing>
          <wp:inline distT="0" distB="0" distL="0" distR="0" wp14:anchorId="36E222DC" wp14:editId="1C60325B">
            <wp:extent cx="750570" cy="1330177"/>
            <wp:effectExtent l="133350" t="114300" r="144780" b="137160"/>
            <wp:docPr id="2039831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310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793" cy="13536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07B5A">
        <w:rPr>
          <w:rFonts w:cstheme="minorHAnsi"/>
          <w:noProof/>
          <w:sz w:val="24"/>
        </w:rPr>
        <w:drawing>
          <wp:inline distT="0" distB="0" distL="0" distR="0" wp14:anchorId="31789E22" wp14:editId="7B57465B">
            <wp:extent cx="3063240" cy="1550059"/>
            <wp:effectExtent l="0" t="0" r="3810" b="0"/>
            <wp:docPr id="1741134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345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7250" cy="155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CDE2" w14:textId="77777777" w:rsidR="001912E5" w:rsidRDefault="001912E5" w:rsidP="00A8005A">
      <w:pPr>
        <w:spacing w:after="0"/>
        <w:rPr>
          <w:rFonts w:cstheme="minorHAnsi"/>
          <w:color w:val="000000"/>
          <w:sz w:val="24"/>
          <w:shd w:val="clear" w:color="auto" w:fill="F9F9F9"/>
        </w:rPr>
      </w:pPr>
    </w:p>
    <w:p w14:paraId="77579E42" w14:textId="77777777" w:rsidR="001912E5" w:rsidRPr="004F7918" w:rsidRDefault="001912E5" w:rsidP="004F7918">
      <w:pPr>
        <w:spacing w:after="0"/>
        <w:jc w:val="center"/>
        <w:rPr>
          <w:b/>
          <w:bCs/>
          <w:color w:val="EE0000"/>
          <w:u w:val="single"/>
        </w:rPr>
      </w:pPr>
      <w:r w:rsidRPr="004F7918">
        <w:rPr>
          <w:rFonts w:cstheme="minorHAnsi"/>
          <w:b/>
          <w:bCs/>
          <w:color w:val="EE0000"/>
          <w:sz w:val="24"/>
          <w:u w:val="single"/>
          <w:shd w:val="clear" w:color="auto" w:fill="F9F9F9"/>
        </w:rPr>
        <w:t>Просьба согласовать с Заявителем размер рамки, варианты крепления к нагревательному элементу и общее количество символов.</w:t>
      </w:r>
    </w:p>
    <w:p w14:paraId="775F3C77" w14:textId="1EB6B211" w:rsidR="001912E5" w:rsidRPr="00942706" w:rsidRDefault="008D2E37" w:rsidP="00136A8F">
      <w:pPr>
        <w:spacing w:after="0"/>
        <w:rPr>
          <w:rFonts w:cstheme="minorHAnsi"/>
          <w:b/>
          <w:color w:val="000000"/>
          <w:sz w:val="24"/>
          <w:shd w:val="clear" w:color="auto" w:fill="FFFFFF"/>
        </w:rPr>
      </w:pPr>
      <w:r>
        <w:rPr>
          <w:rFonts w:cstheme="minorHAnsi"/>
          <w:b/>
          <w:color w:val="000000"/>
          <w:sz w:val="24"/>
          <w:shd w:val="clear" w:color="auto" w:fill="FFFFFF"/>
        </w:rPr>
        <w:t xml:space="preserve">2. </w:t>
      </w:r>
      <w:r w:rsidR="001912E5" w:rsidRPr="00942706">
        <w:rPr>
          <w:rFonts w:cstheme="minorHAnsi"/>
          <w:b/>
          <w:color w:val="000000"/>
          <w:sz w:val="24"/>
          <w:shd w:val="clear" w:color="auto" w:fill="FFFFFF"/>
        </w:rPr>
        <w:t>Обоснование (дефектный акт) целесообразности закупки</w:t>
      </w:r>
    </w:p>
    <w:p w14:paraId="01A0FD66" w14:textId="77777777" w:rsidR="008D2E37" w:rsidRDefault="001912E5" w:rsidP="008D2E37">
      <w:pPr>
        <w:spacing w:after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 xml:space="preserve">2.1.  </w:t>
      </w:r>
      <w:r>
        <w:rPr>
          <w:rFonts w:cstheme="minorHAnsi"/>
          <w:color w:val="000000"/>
          <w:sz w:val="24"/>
          <w:shd w:val="clear" w:color="auto" w:fill="FFFFFF"/>
        </w:rPr>
        <w:t>Штамп для брендирования сыра индивидуальными надписями</w:t>
      </w:r>
      <w:r w:rsidR="008D2E37">
        <w:rPr>
          <w:rFonts w:cstheme="minorHAnsi"/>
          <w:color w:val="000000"/>
          <w:sz w:val="24"/>
          <w:shd w:val="clear" w:color="auto" w:fill="FFFFFF"/>
        </w:rPr>
        <w:t>.</w:t>
      </w:r>
    </w:p>
    <w:p w14:paraId="0D5D2944" w14:textId="409A2596" w:rsidR="001912E5" w:rsidRPr="008D2E37" w:rsidRDefault="008D2E37" w:rsidP="008D2E37">
      <w:pPr>
        <w:spacing w:after="0"/>
        <w:rPr>
          <w:rFonts w:cstheme="minorHAnsi"/>
          <w:color w:val="000000"/>
          <w:sz w:val="24"/>
          <w:shd w:val="clear" w:color="auto" w:fill="FFFFFF"/>
        </w:rPr>
      </w:pPr>
      <w:r>
        <w:rPr>
          <w:rFonts w:cstheme="minorHAnsi"/>
          <w:color w:val="000000"/>
          <w:sz w:val="24"/>
          <w:shd w:val="clear" w:color="auto" w:fill="FFFFFF"/>
        </w:rPr>
        <w:t xml:space="preserve">3. </w:t>
      </w:r>
      <w:r w:rsidR="001912E5" w:rsidRPr="00942706">
        <w:rPr>
          <w:rFonts w:cstheme="minorHAnsi"/>
          <w:b/>
          <w:color w:val="000000"/>
          <w:sz w:val="24"/>
          <w:shd w:val="clear" w:color="auto" w:fill="FFFFFF"/>
        </w:rPr>
        <w:t>Место доставки, сроки и порядок поставки товара</w:t>
      </w:r>
    </w:p>
    <w:p w14:paraId="4A04D59E" w14:textId="37C2C321" w:rsidR="001912E5" w:rsidRPr="008D2E37" w:rsidRDefault="001912E5" w:rsidP="008D2E37">
      <w:pPr>
        <w:pStyle w:val="a6"/>
        <w:numPr>
          <w:ilvl w:val="1"/>
          <w:numId w:val="5"/>
        </w:numPr>
        <w:spacing w:after="0"/>
        <w:rPr>
          <w:rFonts w:cstheme="minorHAnsi"/>
          <w:color w:val="000000"/>
          <w:sz w:val="24"/>
          <w:shd w:val="clear" w:color="auto" w:fill="FFFFFF"/>
        </w:rPr>
      </w:pPr>
      <w:r w:rsidRPr="008D2E37">
        <w:rPr>
          <w:rFonts w:cstheme="minorHAnsi"/>
          <w:color w:val="000000"/>
          <w:sz w:val="24"/>
          <w:shd w:val="clear" w:color="auto" w:fill="FFFFFF"/>
        </w:rPr>
        <w:t>Место доставки товара: Крым, г. Ялта, с. Оползневое, ул. Генерала Острякова, д. 9</w:t>
      </w:r>
      <w:r w:rsidR="008D2E37">
        <w:rPr>
          <w:rFonts w:cstheme="minorHAnsi"/>
          <w:color w:val="000000"/>
          <w:sz w:val="24"/>
          <w:shd w:val="clear" w:color="auto" w:fill="FFFFFF"/>
        </w:rPr>
        <w:t>, к.1</w:t>
      </w:r>
      <w:r w:rsidRPr="008D2E37">
        <w:rPr>
          <w:rFonts w:cstheme="minorHAnsi"/>
          <w:color w:val="000000"/>
          <w:sz w:val="24"/>
          <w:shd w:val="clear" w:color="auto" w:fill="FFFFFF"/>
        </w:rPr>
        <w:t>.</w:t>
      </w:r>
    </w:p>
    <w:p w14:paraId="3683E5EA" w14:textId="2707E2CC" w:rsidR="001912E5" w:rsidRPr="00942706" w:rsidRDefault="008D2E37" w:rsidP="008D2E37">
      <w:pPr>
        <w:spacing w:after="0"/>
        <w:rPr>
          <w:rFonts w:cstheme="minorHAnsi"/>
          <w:color w:val="000000"/>
          <w:sz w:val="24"/>
          <w:shd w:val="clear" w:color="auto" w:fill="FFFFFF"/>
        </w:rPr>
      </w:pPr>
      <w:r>
        <w:rPr>
          <w:rFonts w:cstheme="minorHAnsi"/>
          <w:color w:val="000000"/>
          <w:sz w:val="24"/>
          <w:shd w:val="clear" w:color="auto" w:fill="FFFFFF"/>
        </w:rPr>
        <w:t xml:space="preserve">3.2. </w:t>
      </w:r>
      <w:r w:rsidR="001912E5" w:rsidRPr="00942706">
        <w:rPr>
          <w:rFonts w:cstheme="minorHAnsi"/>
          <w:color w:val="000000"/>
          <w:sz w:val="24"/>
          <w:shd w:val="clear" w:color="auto" w:fill="FFFFFF"/>
        </w:rPr>
        <w:t xml:space="preserve">Срок поставки на весь перечень Товаров, </w:t>
      </w:r>
      <w:r w:rsidR="001912E5" w:rsidRPr="00942706">
        <w:rPr>
          <w:rFonts w:cstheme="minorHAnsi"/>
          <w:color w:val="000000"/>
          <w:sz w:val="24"/>
          <w:u w:val="single"/>
          <w:shd w:val="clear" w:color="auto" w:fill="FFFFFF"/>
        </w:rPr>
        <w:t xml:space="preserve">должен составлять не более </w:t>
      </w:r>
      <w:r w:rsidR="001912E5">
        <w:rPr>
          <w:rFonts w:cstheme="minorHAnsi"/>
          <w:color w:val="000000"/>
          <w:sz w:val="24"/>
          <w:u w:val="single"/>
          <w:shd w:val="clear" w:color="auto" w:fill="FFFFFF"/>
        </w:rPr>
        <w:t>15-20</w:t>
      </w:r>
      <w:r w:rsidR="001912E5" w:rsidRPr="00942706">
        <w:rPr>
          <w:rFonts w:cstheme="minorHAnsi"/>
          <w:color w:val="000000"/>
          <w:sz w:val="24"/>
          <w:u w:val="single"/>
          <w:shd w:val="clear" w:color="auto" w:fill="FFFFFF"/>
        </w:rPr>
        <w:t xml:space="preserve"> дней с момента поступления заявки в работу отдела снабжения.</w:t>
      </w:r>
      <w:r w:rsidR="001912E5" w:rsidRPr="00942706">
        <w:rPr>
          <w:rFonts w:cstheme="minorHAnsi"/>
          <w:color w:val="000000"/>
          <w:sz w:val="24"/>
          <w:shd w:val="clear" w:color="auto" w:fill="FFFFFF"/>
        </w:rPr>
        <w:t xml:space="preserve">  Срок поставки Товаров включает в себя срок их доставки до склада Покупателя.  </w:t>
      </w:r>
    </w:p>
    <w:p w14:paraId="7D1821D6" w14:textId="7CB08C64" w:rsidR="001912E5" w:rsidRPr="00942706" w:rsidRDefault="008D2E37" w:rsidP="008D2E37">
      <w:pPr>
        <w:spacing w:after="0"/>
        <w:rPr>
          <w:rFonts w:cstheme="minorHAnsi"/>
          <w:color w:val="000000"/>
          <w:sz w:val="24"/>
          <w:shd w:val="clear" w:color="auto" w:fill="FFFFFF"/>
        </w:rPr>
      </w:pPr>
      <w:r>
        <w:rPr>
          <w:rFonts w:cstheme="minorHAnsi"/>
          <w:color w:val="000000"/>
          <w:sz w:val="24"/>
          <w:shd w:val="clear" w:color="auto" w:fill="FFFFFF"/>
        </w:rPr>
        <w:t xml:space="preserve">3.3. </w:t>
      </w:r>
      <w:r w:rsidR="001912E5" w:rsidRPr="00942706">
        <w:rPr>
          <w:rFonts w:cstheme="minorHAnsi"/>
          <w:color w:val="000000"/>
          <w:sz w:val="24"/>
          <w:shd w:val="clear" w:color="auto" w:fill="FFFFFF"/>
        </w:rPr>
        <w:t>Поставляемая продукция должна полностью соответствовать требованиям, указанным в Техническом задании.</w:t>
      </w:r>
    </w:p>
    <w:p w14:paraId="21D71B29" w14:textId="2104BFC4" w:rsidR="001912E5" w:rsidRPr="00942706" w:rsidRDefault="008D2E37" w:rsidP="008D2E37">
      <w:pPr>
        <w:spacing w:after="0"/>
        <w:rPr>
          <w:rFonts w:cstheme="minorHAnsi"/>
          <w:color w:val="000000"/>
          <w:sz w:val="24"/>
          <w:shd w:val="clear" w:color="auto" w:fill="FFFFFF"/>
        </w:rPr>
      </w:pPr>
      <w:r>
        <w:rPr>
          <w:rFonts w:cstheme="minorHAnsi"/>
          <w:color w:val="000000"/>
          <w:sz w:val="24"/>
          <w:shd w:val="clear" w:color="auto" w:fill="FFFFFF"/>
        </w:rPr>
        <w:t xml:space="preserve">3.4. </w:t>
      </w:r>
      <w:r w:rsidR="001912E5" w:rsidRPr="00942706">
        <w:rPr>
          <w:rFonts w:cstheme="minorHAnsi"/>
          <w:color w:val="000000"/>
          <w:sz w:val="24"/>
          <w:shd w:val="clear" w:color="auto" w:fill="FFFFFF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439B6A8" w14:textId="425C3F29" w:rsidR="001912E5" w:rsidRPr="008D2E37" w:rsidRDefault="001912E5" w:rsidP="008D2E37">
      <w:pPr>
        <w:pStyle w:val="a6"/>
        <w:numPr>
          <w:ilvl w:val="0"/>
          <w:numId w:val="5"/>
        </w:numPr>
        <w:spacing w:after="0"/>
        <w:rPr>
          <w:rFonts w:cstheme="minorHAnsi"/>
          <w:b/>
          <w:color w:val="000000"/>
          <w:sz w:val="24"/>
          <w:shd w:val="clear" w:color="auto" w:fill="FFFFFF"/>
        </w:rPr>
      </w:pPr>
      <w:r w:rsidRPr="008D2E37">
        <w:rPr>
          <w:rFonts w:cstheme="minorHAnsi"/>
          <w:b/>
          <w:color w:val="000000"/>
          <w:sz w:val="24"/>
          <w:shd w:val="clear" w:color="auto" w:fill="FFFFFF"/>
        </w:rPr>
        <w:t>Требования к упаковке и маркировке</w:t>
      </w:r>
    </w:p>
    <w:p w14:paraId="45211ECD" w14:textId="77777777" w:rsidR="001912E5" w:rsidRPr="00942706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2A77B29" w14:textId="77777777" w:rsidR="001912E5" w:rsidRPr="00942706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E2CA1D3" w14:textId="77777777" w:rsidR="001912E5" w:rsidRPr="00942706" w:rsidRDefault="001912E5" w:rsidP="008D2E37">
      <w:pPr>
        <w:numPr>
          <w:ilvl w:val="0"/>
          <w:numId w:val="5"/>
        </w:numPr>
        <w:spacing w:after="0"/>
        <w:ind w:left="0" w:firstLine="0"/>
        <w:rPr>
          <w:rFonts w:cstheme="minorHAnsi"/>
          <w:b/>
          <w:color w:val="000000"/>
          <w:sz w:val="24"/>
          <w:shd w:val="clear" w:color="auto" w:fill="FFFFFF"/>
        </w:rPr>
      </w:pPr>
      <w:r w:rsidRPr="00942706">
        <w:rPr>
          <w:rFonts w:cstheme="minorHAnsi"/>
          <w:b/>
          <w:color w:val="000000"/>
          <w:sz w:val="24"/>
          <w:shd w:val="clear" w:color="auto" w:fill="FFFFFF"/>
        </w:rPr>
        <w:lastRenderedPageBreak/>
        <w:t>Требования к гарантии и гарантийному сроку товара.</w:t>
      </w:r>
    </w:p>
    <w:p w14:paraId="6148CB88" w14:textId="77777777" w:rsidR="001912E5" w:rsidRPr="00942706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0B4FCDE" w14:textId="77777777" w:rsidR="001912E5" w:rsidRPr="00942706" w:rsidRDefault="001912E5" w:rsidP="008D2E37">
      <w:pPr>
        <w:numPr>
          <w:ilvl w:val="0"/>
          <w:numId w:val="5"/>
        </w:numPr>
        <w:spacing w:after="0"/>
        <w:ind w:left="0" w:right="-307" w:firstLine="0"/>
        <w:rPr>
          <w:rFonts w:cstheme="minorHAnsi"/>
          <w:b/>
          <w:color w:val="000000"/>
          <w:sz w:val="24"/>
          <w:shd w:val="clear" w:color="auto" w:fill="FFFFFF"/>
        </w:rPr>
      </w:pPr>
      <w:r w:rsidRPr="00942706">
        <w:rPr>
          <w:rFonts w:cstheme="minorHAnsi"/>
          <w:b/>
          <w:color w:val="000000"/>
          <w:sz w:val="24"/>
          <w:shd w:val="clear" w:color="auto" w:fill="FFFFFF"/>
        </w:rPr>
        <w:t>Требования по соответствию товаров определенным стандартам.</w:t>
      </w:r>
    </w:p>
    <w:p w14:paraId="7A55B007" w14:textId="77777777" w:rsidR="001912E5" w:rsidRPr="00942706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44F0583" w14:textId="77777777" w:rsidR="001912E5" w:rsidRPr="00942706" w:rsidRDefault="001912E5" w:rsidP="008D2E37">
      <w:pPr>
        <w:numPr>
          <w:ilvl w:val="0"/>
          <w:numId w:val="5"/>
        </w:numPr>
        <w:spacing w:after="0"/>
        <w:ind w:left="0" w:firstLine="0"/>
        <w:rPr>
          <w:rFonts w:cstheme="minorHAnsi"/>
          <w:b/>
          <w:color w:val="000000"/>
          <w:sz w:val="24"/>
          <w:shd w:val="clear" w:color="auto" w:fill="FFFFFF"/>
        </w:rPr>
      </w:pPr>
      <w:r w:rsidRPr="00942706">
        <w:rPr>
          <w:rFonts w:cstheme="minorHAnsi"/>
          <w:b/>
          <w:color w:val="000000"/>
          <w:sz w:val="24"/>
          <w:shd w:val="clear" w:color="auto" w:fill="FFFFFF"/>
        </w:rPr>
        <w:t>Порядок расчётов</w:t>
      </w:r>
    </w:p>
    <w:p w14:paraId="26934DEE" w14:textId="77777777" w:rsidR="001912E5" w:rsidRPr="00942706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C21670B" w14:textId="77777777" w:rsidR="001912E5" w:rsidRDefault="001912E5" w:rsidP="008D2E37">
      <w:pPr>
        <w:numPr>
          <w:ilvl w:val="1"/>
          <w:numId w:val="5"/>
        </w:numPr>
        <w:spacing w:after="0"/>
        <w:ind w:left="0" w:firstLine="0"/>
        <w:rPr>
          <w:rFonts w:cstheme="minorHAnsi"/>
          <w:color w:val="000000"/>
          <w:sz w:val="24"/>
          <w:shd w:val="clear" w:color="auto" w:fill="FFFFFF"/>
        </w:rPr>
      </w:pPr>
      <w:r w:rsidRPr="00942706">
        <w:rPr>
          <w:rFonts w:cstheme="minorHAnsi"/>
          <w:color w:val="000000"/>
          <w:sz w:val="24"/>
          <w:shd w:val="clear" w:color="auto" w:fill="FFFFFF"/>
        </w:rPr>
        <w:t xml:space="preserve"> Расчеты осуществляются по безналичной форме в рублях РФ.</w:t>
      </w:r>
    </w:p>
    <w:p w14:paraId="7BA9A9C0" w14:textId="77777777" w:rsidR="001912E5" w:rsidRPr="002728A1" w:rsidRDefault="001912E5" w:rsidP="00A674C7">
      <w:pPr>
        <w:rPr>
          <w:rFonts w:cstheme="minorHAnsi"/>
          <w:color w:val="000000"/>
          <w:sz w:val="24"/>
          <w:shd w:val="clear" w:color="auto" w:fill="FFFFFF"/>
        </w:rPr>
      </w:pPr>
    </w:p>
    <w:sectPr w:rsidR="001912E5" w:rsidRPr="002728A1" w:rsidSect="00942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93B"/>
    <w:multiLevelType w:val="multilevel"/>
    <w:tmpl w:val="7846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55147"/>
    <w:multiLevelType w:val="multilevel"/>
    <w:tmpl w:val="B32AC3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E27A80"/>
    <w:multiLevelType w:val="hybridMultilevel"/>
    <w:tmpl w:val="F48400F8"/>
    <w:lvl w:ilvl="0" w:tplc="24C61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6A3414" w:tentative="1">
      <w:start w:val="1"/>
      <w:numFmt w:val="lowerLetter"/>
      <w:lvlText w:val="%2."/>
      <w:lvlJc w:val="left"/>
      <w:pPr>
        <w:ind w:left="1440" w:hanging="360"/>
      </w:pPr>
    </w:lvl>
    <w:lvl w:ilvl="2" w:tplc="62C8F684" w:tentative="1">
      <w:start w:val="1"/>
      <w:numFmt w:val="lowerRoman"/>
      <w:lvlText w:val="%3."/>
      <w:lvlJc w:val="right"/>
      <w:pPr>
        <w:ind w:left="2160" w:hanging="180"/>
      </w:pPr>
    </w:lvl>
    <w:lvl w:ilvl="3" w:tplc="E4A2E19E" w:tentative="1">
      <w:start w:val="1"/>
      <w:numFmt w:val="decimal"/>
      <w:lvlText w:val="%4."/>
      <w:lvlJc w:val="left"/>
      <w:pPr>
        <w:ind w:left="2880" w:hanging="360"/>
      </w:pPr>
    </w:lvl>
    <w:lvl w:ilvl="4" w:tplc="1DDA9392" w:tentative="1">
      <w:start w:val="1"/>
      <w:numFmt w:val="lowerLetter"/>
      <w:lvlText w:val="%5."/>
      <w:lvlJc w:val="left"/>
      <w:pPr>
        <w:ind w:left="3600" w:hanging="360"/>
      </w:pPr>
    </w:lvl>
    <w:lvl w:ilvl="5" w:tplc="AB625DD4" w:tentative="1">
      <w:start w:val="1"/>
      <w:numFmt w:val="lowerRoman"/>
      <w:lvlText w:val="%6."/>
      <w:lvlJc w:val="right"/>
      <w:pPr>
        <w:ind w:left="4320" w:hanging="180"/>
      </w:pPr>
    </w:lvl>
    <w:lvl w:ilvl="6" w:tplc="10608EC8" w:tentative="1">
      <w:start w:val="1"/>
      <w:numFmt w:val="decimal"/>
      <w:lvlText w:val="%7."/>
      <w:lvlJc w:val="left"/>
      <w:pPr>
        <w:ind w:left="5040" w:hanging="360"/>
      </w:pPr>
    </w:lvl>
    <w:lvl w:ilvl="7" w:tplc="FA3A44B0" w:tentative="1">
      <w:start w:val="1"/>
      <w:numFmt w:val="lowerLetter"/>
      <w:lvlText w:val="%8."/>
      <w:lvlJc w:val="left"/>
      <w:pPr>
        <w:ind w:left="5760" w:hanging="360"/>
      </w:pPr>
    </w:lvl>
    <w:lvl w:ilvl="8" w:tplc="8E1C71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1055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5341756">
    <w:abstractNumId w:val="4"/>
  </w:num>
  <w:num w:numId="3" w16cid:durableId="279606895">
    <w:abstractNumId w:val="0"/>
  </w:num>
  <w:num w:numId="4" w16cid:durableId="935868183">
    <w:abstractNumId w:val="2"/>
  </w:num>
  <w:num w:numId="5" w16cid:durableId="1773041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51"/>
    <w:rsid w:val="001912E5"/>
    <w:rsid w:val="00413034"/>
    <w:rsid w:val="004E0751"/>
    <w:rsid w:val="008D2E37"/>
    <w:rsid w:val="00C9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CBE2"/>
  <w15:docId w15:val="{2B5EE9CD-C080-46AE-9625-37B5ED7F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E3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39B2"/>
    <w:rPr>
      <w:b/>
      <w:bCs/>
    </w:rPr>
  </w:style>
  <w:style w:type="character" w:styleId="a4">
    <w:name w:val="Hyperlink"/>
    <w:basedOn w:val="a0"/>
    <w:uiPriority w:val="99"/>
    <w:unhideWhenUsed/>
    <w:rsid w:val="007628E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339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03397"/>
    <w:rPr>
      <w:color w:val="954F72" w:themeColor="followedHyperlink"/>
      <w:u w:val="singl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A674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2E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8D2E37"/>
  </w:style>
  <w:style w:type="paragraph" w:styleId="a8">
    <w:name w:val="No Spacing"/>
    <w:basedOn w:val="a"/>
    <w:link w:val="a9"/>
    <w:uiPriority w:val="1"/>
    <w:qFormat/>
    <w:rsid w:val="008D2E3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1"/>
    <w:rsid w:val="008D2E3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360.yandex.ru/d/r6wGbP9TSKl7d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 Хвоя</dc:creator>
  <cp:lastModifiedBy>Черепанова Галина</cp:lastModifiedBy>
  <cp:revision>3</cp:revision>
  <dcterms:created xsi:type="dcterms:W3CDTF">2026-08-11T08:28:00Z</dcterms:created>
  <dcterms:modified xsi:type="dcterms:W3CDTF">2026-08-25T12:48:00Z</dcterms:modified>
</cp:coreProperties>
</file>