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177" w:rsidRPr="003E4177" w:rsidRDefault="003E4177" w:rsidP="00FF1A40">
      <w:pPr>
        <w:spacing w:after="0" w:line="240" w:lineRule="auto"/>
        <w:ind w:left="5529" w:firstLine="357"/>
        <w:jc w:val="right"/>
        <w:rPr>
          <w:rFonts w:ascii="Times New Roman" w:hAnsi="Times New Roman"/>
          <w:sz w:val="20"/>
        </w:rPr>
      </w:pPr>
      <w:r w:rsidRPr="003E4177">
        <w:rPr>
          <w:rFonts w:ascii="Times New Roman" w:hAnsi="Times New Roman"/>
          <w:sz w:val="20"/>
        </w:rPr>
        <w:t>Приложение № 2</w:t>
      </w:r>
    </w:p>
    <w:p w:rsidR="00F1054C" w:rsidRDefault="003E4177" w:rsidP="00CB5684">
      <w:pPr>
        <w:spacing w:after="0" w:line="240" w:lineRule="auto"/>
        <w:ind w:left="5529" w:firstLine="357"/>
        <w:jc w:val="right"/>
        <w:rPr>
          <w:rFonts w:ascii="Times New Roman" w:hAnsi="Times New Roman"/>
          <w:sz w:val="20"/>
        </w:rPr>
      </w:pPr>
      <w:r w:rsidRPr="003E4177">
        <w:rPr>
          <w:rFonts w:ascii="Times New Roman" w:hAnsi="Times New Roman"/>
          <w:sz w:val="20"/>
        </w:rPr>
        <w:t xml:space="preserve"> </w:t>
      </w:r>
    </w:p>
    <w:p w:rsidR="00F1054C" w:rsidRDefault="00F1054C" w:rsidP="00FF1A40">
      <w:pPr>
        <w:widowControl w:val="0"/>
        <w:spacing w:after="0" w:line="240" w:lineRule="auto"/>
        <w:contextualSpacing/>
        <w:jc w:val="center"/>
        <w:rPr>
          <w:rFonts w:ascii="Times New Roman" w:hAnsi="Times New Roman"/>
          <w:b/>
          <w:sz w:val="20"/>
        </w:rPr>
      </w:pPr>
    </w:p>
    <w:p w:rsidR="00F96392" w:rsidRPr="001724D9" w:rsidRDefault="00F96392" w:rsidP="00FF1A40">
      <w:pPr>
        <w:spacing w:line="240" w:lineRule="auto"/>
        <w:ind w:right="567"/>
        <w:jc w:val="center"/>
        <w:rPr>
          <w:rFonts w:ascii="Times New Roman" w:hAnsi="Times New Roman"/>
          <w:b/>
          <w:sz w:val="24"/>
          <w:szCs w:val="24"/>
          <w:u w:val="single"/>
        </w:rPr>
      </w:pPr>
      <w:r w:rsidRPr="001724D9">
        <w:rPr>
          <w:rFonts w:ascii="Times New Roman" w:hAnsi="Times New Roman"/>
          <w:b/>
          <w:sz w:val="24"/>
          <w:szCs w:val="24"/>
          <w:u w:val="single"/>
        </w:rPr>
        <w:t>ПРОЕКТ ДОГОВОРА</w:t>
      </w:r>
    </w:p>
    <w:p w:rsidR="00F96392" w:rsidRPr="001724D9" w:rsidRDefault="00F96392" w:rsidP="00FF1A40">
      <w:pPr>
        <w:keepNext/>
        <w:spacing w:line="240" w:lineRule="auto"/>
        <w:ind w:right="567"/>
        <w:jc w:val="center"/>
        <w:outlineLvl w:val="0"/>
        <w:rPr>
          <w:rFonts w:ascii="Times New Roman" w:hAnsi="Times New Roman"/>
          <w:b/>
          <w:sz w:val="24"/>
          <w:szCs w:val="24"/>
        </w:rPr>
      </w:pPr>
      <w:r w:rsidRPr="001724D9">
        <w:rPr>
          <w:rFonts w:ascii="Times New Roman" w:hAnsi="Times New Roman"/>
          <w:b/>
          <w:sz w:val="24"/>
          <w:szCs w:val="24"/>
        </w:rPr>
        <w:t>Договор №_____</w:t>
      </w:r>
    </w:p>
    <w:tbl>
      <w:tblPr>
        <w:tblW w:w="10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8"/>
        <w:gridCol w:w="5452"/>
      </w:tblGrid>
      <w:tr w:rsidR="00F96392" w:rsidRPr="001724D9" w:rsidTr="0003065F">
        <w:trPr>
          <w:jc w:val="center"/>
        </w:trPr>
        <w:tc>
          <w:tcPr>
            <w:tcW w:w="4848" w:type="dxa"/>
            <w:tcBorders>
              <w:top w:val="nil"/>
              <w:left w:val="nil"/>
              <w:bottom w:val="nil"/>
              <w:right w:val="nil"/>
            </w:tcBorders>
          </w:tcPr>
          <w:p w:rsidR="00F96392" w:rsidRPr="001724D9" w:rsidRDefault="003E4177" w:rsidP="00FF1A40">
            <w:pPr>
              <w:spacing w:line="240" w:lineRule="auto"/>
              <w:ind w:right="567"/>
              <w:jc w:val="both"/>
              <w:rPr>
                <w:rFonts w:ascii="Times New Roman" w:hAnsi="Times New Roman"/>
                <w:sz w:val="24"/>
                <w:szCs w:val="24"/>
              </w:rPr>
            </w:pPr>
            <w:r w:rsidRPr="001724D9">
              <w:rPr>
                <w:rFonts w:ascii="Times New Roman" w:hAnsi="Times New Roman"/>
                <w:sz w:val="24"/>
                <w:szCs w:val="24"/>
              </w:rPr>
              <w:t xml:space="preserve">ст. Кущевская </w:t>
            </w:r>
          </w:p>
        </w:tc>
        <w:tc>
          <w:tcPr>
            <w:tcW w:w="5452" w:type="dxa"/>
            <w:tcBorders>
              <w:top w:val="nil"/>
              <w:left w:val="nil"/>
              <w:bottom w:val="nil"/>
              <w:right w:val="nil"/>
            </w:tcBorders>
          </w:tcPr>
          <w:p w:rsidR="00F96392" w:rsidRPr="001724D9" w:rsidRDefault="00C94CA8" w:rsidP="00FF1A40">
            <w:pPr>
              <w:spacing w:line="240" w:lineRule="auto"/>
              <w:ind w:right="567"/>
              <w:jc w:val="right"/>
              <w:rPr>
                <w:rFonts w:ascii="Times New Roman" w:hAnsi="Times New Roman"/>
                <w:sz w:val="24"/>
                <w:szCs w:val="24"/>
                <w:highlight w:val="red"/>
              </w:rPr>
            </w:pPr>
            <w:r w:rsidRPr="001724D9">
              <w:rPr>
                <w:rFonts w:ascii="Times New Roman" w:hAnsi="Times New Roman"/>
                <w:sz w:val="24"/>
                <w:szCs w:val="24"/>
              </w:rPr>
              <w:t xml:space="preserve">             </w:t>
            </w:r>
            <w:bookmarkStart w:id="0" w:name="_GoBack"/>
            <w:bookmarkEnd w:id="0"/>
            <w:r w:rsidR="00F96392" w:rsidRPr="001724D9">
              <w:rPr>
                <w:rFonts w:ascii="Times New Roman" w:hAnsi="Times New Roman"/>
                <w:sz w:val="24"/>
                <w:szCs w:val="24"/>
              </w:rPr>
              <w:t>«__» ______________ 202   года</w:t>
            </w:r>
          </w:p>
        </w:tc>
      </w:tr>
    </w:tbl>
    <w:p w:rsidR="00F1054C" w:rsidRPr="001724D9" w:rsidRDefault="003E4177" w:rsidP="00FF1A40">
      <w:pPr>
        <w:widowControl w:val="0"/>
        <w:spacing w:after="0" w:line="240" w:lineRule="auto"/>
        <w:ind w:firstLine="708"/>
        <w:contextualSpacing/>
        <w:jc w:val="both"/>
        <w:rPr>
          <w:rFonts w:ascii="Times New Roman" w:hAnsi="Times New Roman"/>
          <w:sz w:val="24"/>
          <w:szCs w:val="24"/>
        </w:rPr>
      </w:pPr>
      <w:r w:rsidRPr="001724D9">
        <w:rPr>
          <w:rFonts w:ascii="Times New Roman" w:hAnsi="Times New Roman"/>
          <w:b/>
          <w:bCs/>
          <w:sz w:val="24"/>
          <w:szCs w:val="24"/>
        </w:rPr>
        <w:t xml:space="preserve">Муниципальное автономное </w:t>
      </w:r>
      <w:r w:rsidR="000E600E" w:rsidRPr="001724D9">
        <w:rPr>
          <w:rFonts w:ascii="Times New Roman" w:hAnsi="Times New Roman"/>
          <w:b/>
          <w:bCs/>
          <w:sz w:val="24"/>
          <w:szCs w:val="24"/>
        </w:rPr>
        <w:t>общеобразовательное учреждение средняя общеобразовательная школа №4 имени В. В. Самсонкиной</w:t>
      </w:r>
      <w:r w:rsidRPr="001724D9">
        <w:rPr>
          <w:rFonts w:ascii="Times New Roman" w:hAnsi="Times New Roman"/>
          <w:sz w:val="24"/>
          <w:szCs w:val="24"/>
        </w:rPr>
        <w:t xml:space="preserve">, именуемое в дальнейшем «Заказчик», в лице </w:t>
      </w:r>
      <w:r w:rsidR="000E600E" w:rsidRPr="001724D9">
        <w:rPr>
          <w:rFonts w:ascii="Times New Roman" w:hAnsi="Times New Roman"/>
          <w:sz w:val="24"/>
          <w:szCs w:val="24"/>
        </w:rPr>
        <w:t>директора Черноусовой Виктории Александровны</w:t>
      </w:r>
      <w:r w:rsidRPr="001724D9">
        <w:rPr>
          <w:rFonts w:ascii="Times New Roman" w:hAnsi="Times New Roman"/>
          <w:sz w:val="24"/>
          <w:szCs w:val="24"/>
        </w:rPr>
        <w:t>, действующей на основании Устава, с одной стороны, и ___________________________________________ именуемый(ое) в дальнейшем «Поставщик», в лице                                   , действующего на основании ____________________, с другой стороны, совместно именуемые «Стороны заключили настоящий договор (далее Договор), с соблюдением требований Федерального закона от 18 июля 2011г. № 223-ФЗ «О закупках товаров, работ, услуг отдельными видами юридических лиц»,  (далее – Федеральный закон № 223-ФЗ) и Положением о закупке товаров, работ, услуг для нужд МА</w:t>
      </w:r>
      <w:r w:rsidR="009C45E9" w:rsidRPr="001724D9">
        <w:rPr>
          <w:rFonts w:ascii="Times New Roman" w:hAnsi="Times New Roman"/>
          <w:sz w:val="24"/>
          <w:szCs w:val="24"/>
        </w:rPr>
        <w:t>ОУ СОШ №4 им. В.В.Самсонкиной</w:t>
      </w:r>
      <w:r w:rsidRPr="001724D9">
        <w:rPr>
          <w:rFonts w:ascii="Times New Roman" w:hAnsi="Times New Roman"/>
          <w:sz w:val="24"/>
          <w:szCs w:val="24"/>
        </w:rPr>
        <w:t xml:space="preserve">  (далее Положение о закупке) о нижеследующем:</w:t>
      </w:r>
    </w:p>
    <w:p w:rsidR="003E4177" w:rsidRPr="001724D9" w:rsidRDefault="003E4177" w:rsidP="00FF1A40">
      <w:pPr>
        <w:widowControl w:val="0"/>
        <w:spacing w:after="0" w:line="240" w:lineRule="auto"/>
        <w:contextualSpacing/>
        <w:jc w:val="both"/>
        <w:rPr>
          <w:rFonts w:ascii="Times New Roman" w:hAnsi="Times New Roman"/>
          <w:sz w:val="24"/>
          <w:szCs w:val="24"/>
        </w:rPr>
      </w:pPr>
    </w:p>
    <w:p w:rsidR="00F1054C" w:rsidRPr="001724D9" w:rsidRDefault="006F580A" w:rsidP="00FF1A40">
      <w:pPr>
        <w:widowControl w:val="0"/>
        <w:spacing w:after="0" w:line="240" w:lineRule="auto"/>
        <w:contextualSpacing/>
        <w:jc w:val="center"/>
        <w:outlineLvl w:val="1"/>
        <w:rPr>
          <w:rFonts w:ascii="Times New Roman" w:hAnsi="Times New Roman"/>
          <w:sz w:val="24"/>
          <w:szCs w:val="24"/>
        </w:rPr>
      </w:pPr>
      <w:r w:rsidRPr="001724D9">
        <w:rPr>
          <w:rFonts w:ascii="Times New Roman" w:hAnsi="Times New Roman"/>
          <w:sz w:val="24"/>
          <w:szCs w:val="24"/>
        </w:rPr>
        <w:t xml:space="preserve">I. ПРЕДМЕТ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1.1. Поставщик обязуется осуществить</w:t>
      </w:r>
      <w:r w:rsidR="00F96392" w:rsidRPr="001724D9">
        <w:rPr>
          <w:rFonts w:ascii="Times New Roman" w:hAnsi="Times New Roman"/>
          <w:sz w:val="24"/>
          <w:szCs w:val="24"/>
        </w:rPr>
        <w:t xml:space="preserve"> </w:t>
      </w:r>
      <w:r w:rsidR="00F96392" w:rsidRPr="0062634A">
        <w:rPr>
          <w:rFonts w:ascii="Times New Roman" w:hAnsi="Times New Roman"/>
          <w:b/>
          <w:sz w:val="24"/>
          <w:szCs w:val="24"/>
        </w:rPr>
        <w:t>поставку</w:t>
      </w:r>
      <w:r w:rsidRPr="001724D9">
        <w:rPr>
          <w:rFonts w:ascii="Times New Roman" w:hAnsi="Times New Roman"/>
          <w:sz w:val="24"/>
          <w:szCs w:val="24"/>
        </w:rPr>
        <w:t xml:space="preserve"> </w:t>
      </w:r>
      <w:r w:rsidR="00F96392" w:rsidRPr="001724D9">
        <w:rPr>
          <w:rFonts w:ascii="Times New Roman" w:hAnsi="Times New Roman"/>
          <w:b/>
          <w:bCs/>
          <w:sz w:val="24"/>
          <w:szCs w:val="24"/>
        </w:rPr>
        <w:t>продуктов питания</w:t>
      </w:r>
      <w:r w:rsidR="00CB5684">
        <w:rPr>
          <w:rFonts w:ascii="Times New Roman" w:hAnsi="Times New Roman"/>
          <w:b/>
          <w:bCs/>
          <w:sz w:val="24"/>
          <w:szCs w:val="24"/>
        </w:rPr>
        <w:t xml:space="preserve"> </w:t>
      </w:r>
      <w:r w:rsidRPr="001724D9">
        <w:rPr>
          <w:rFonts w:ascii="Times New Roman" w:hAnsi="Times New Roman"/>
          <w:sz w:val="24"/>
          <w:szCs w:val="24"/>
        </w:rPr>
        <w:t xml:space="preserve">(далее - Товар) Заказчику в обусловленный настоящим </w:t>
      </w:r>
      <w:r w:rsidR="00F96392" w:rsidRPr="001724D9">
        <w:rPr>
          <w:rFonts w:ascii="Times New Roman" w:hAnsi="Times New Roman"/>
          <w:sz w:val="24"/>
          <w:szCs w:val="24"/>
        </w:rPr>
        <w:t>Договор</w:t>
      </w:r>
      <w:r w:rsidRPr="001724D9">
        <w:rPr>
          <w:rFonts w:ascii="Times New Roman" w:hAnsi="Times New Roman"/>
          <w:sz w:val="24"/>
          <w:szCs w:val="24"/>
        </w:rPr>
        <w:t xml:space="preserve">ом срок, согласно Спецификации (Приложение №1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и Описанию объекта закупки (Приложение №2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а Заказчик обязуется принять и оплатить Товар в порядке и на условиях, предусмотренных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1.2. Наименование</w:t>
      </w:r>
      <w:r w:rsidR="009E1E09" w:rsidRPr="001724D9">
        <w:rPr>
          <w:rFonts w:ascii="Times New Roman" w:hAnsi="Times New Roman"/>
          <w:sz w:val="24"/>
          <w:szCs w:val="24"/>
        </w:rPr>
        <w:t>,</w:t>
      </w:r>
      <w:r w:rsidRPr="001724D9">
        <w:rPr>
          <w:rFonts w:ascii="Times New Roman" w:hAnsi="Times New Roman"/>
          <w:sz w:val="24"/>
          <w:szCs w:val="24"/>
        </w:rPr>
        <w:t xml:space="preserve"> количество </w:t>
      </w:r>
      <w:r w:rsidR="009E1E09" w:rsidRPr="001724D9">
        <w:rPr>
          <w:rFonts w:ascii="Times New Roman" w:hAnsi="Times New Roman"/>
          <w:sz w:val="24"/>
          <w:szCs w:val="24"/>
        </w:rPr>
        <w:t xml:space="preserve">и основные характеристики </w:t>
      </w:r>
      <w:r w:rsidRPr="001724D9">
        <w:rPr>
          <w:rFonts w:ascii="Times New Roman" w:hAnsi="Times New Roman"/>
          <w:sz w:val="24"/>
          <w:szCs w:val="24"/>
        </w:rPr>
        <w:t xml:space="preserve">поставляемого Товара указаны в Спецификации (Приложение №1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Функциональные, технические и качественные характеристики Товара установлены в Описании объекта закупки (Приложение №2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r w:rsidR="009E1E09" w:rsidRPr="001724D9">
        <w:rPr>
          <w:rFonts w:ascii="Times New Roman" w:hAnsi="Times New Roman"/>
          <w:sz w:val="24"/>
          <w:szCs w:val="24"/>
        </w:rPr>
        <w:t>.</w:t>
      </w:r>
      <w:r w:rsidRPr="001724D9">
        <w:rPr>
          <w:rFonts w:ascii="Times New Roman" w:hAnsi="Times New Roman"/>
          <w:sz w:val="24"/>
          <w:szCs w:val="24"/>
        </w:rPr>
        <w:t xml:space="preserve"> </w:t>
      </w:r>
    </w:p>
    <w:p w:rsidR="00EB28FA" w:rsidRPr="001724D9" w:rsidRDefault="00EB28FA" w:rsidP="00FF1A40">
      <w:pPr>
        <w:widowControl w:val="0"/>
        <w:spacing w:before="240" w:after="0" w:line="240" w:lineRule="auto"/>
        <w:ind w:firstLine="567"/>
        <w:contextualSpacing/>
        <w:jc w:val="both"/>
        <w:rPr>
          <w:rFonts w:ascii="Times New Roman" w:hAnsi="Times New Roman"/>
          <w:color w:val="FF0000"/>
          <w:sz w:val="24"/>
          <w:szCs w:val="24"/>
          <w:shd w:val="clear" w:color="auto" w:fill="FFD821"/>
        </w:rPr>
      </w:pPr>
      <w:r w:rsidRPr="001724D9">
        <w:rPr>
          <w:rFonts w:ascii="Times New Roman" w:hAnsi="Times New Roman"/>
          <w:sz w:val="24"/>
          <w:szCs w:val="24"/>
        </w:rPr>
        <w:t xml:space="preserve">1.3. Срок поставки: </w:t>
      </w:r>
      <w:r w:rsidRPr="0062634A">
        <w:rPr>
          <w:rFonts w:ascii="Times New Roman" w:hAnsi="Times New Roman"/>
          <w:color w:val="auto"/>
          <w:sz w:val="24"/>
          <w:szCs w:val="24"/>
        </w:rPr>
        <w:t>с</w:t>
      </w:r>
      <w:r w:rsidRPr="0062634A">
        <w:rPr>
          <w:rFonts w:ascii="Times New Roman" w:hAnsi="Times New Roman"/>
          <w:b/>
          <w:color w:val="auto"/>
          <w:sz w:val="24"/>
          <w:szCs w:val="24"/>
          <w:u w:val="single"/>
        </w:rPr>
        <w:t xml:space="preserve"> </w:t>
      </w:r>
      <w:r w:rsidR="00CB5684">
        <w:rPr>
          <w:rFonts w:ascii="Times New Roman" w:hAnsi="Times New Roman"/>
          <w:b/>
          <w:color w:val="auto"/>
          <w:sz w:val="24"/>
          <w:szCs w:val="24"/>
          <w:u w:val="single"/>
        </w:rPr>
        <w:t>01</w:t>
      </w:r>
      <w:r w:rsidR="003E4177" w:rsidRPr="0062634A">
        <w:rPr>
          <w:rFonts w:ascii="Times New Roman" w:hAnsi="Times New Roman"/>
          <w:b/>
          <w:color w:val="auto"/>
          <w:sz w:val="24"/>
          <w:szCs w:val="24"/>
          <w:u w:val="single"/>
        </w:rPr>
        <w:t>.0</w:t>
      </w:r>
      <w:r w:rsidR="00CB5684">
        <w:rPr>
          <w:rFonts w:ascii="Times New Roman" w:hAnsi="Times New Roman"/>
          <w:b/>
          <w:color w:val="auto"/>
          <w:sz w:val="24"/>
          <w:szCs w:val="24"/>
          <w:u w:val="single"/>
        </w:rPr>
        <w:t>9</w:t>
      </w:r>
      <w:r w:rsidR="003E4177" w:rsidRPr="0062634A">
        <w:rPr>
          <w:rFonts w:ascii="Times New Roman" w:hAnsi="Times New Roman"/>
          <w:b/>
          <w:color w:val="auto"/>
          <w:sz w:val="24"/>
          <w:szCs w:val="24"/>
          <w:u w:val="single"/>
        </w:rPr>
        <w:t>.202</w:t>
      </w:r>
      <w:r w:rsidR="00707D97">
        <w:rPr>
          <w:rFonts w:ascii="Times New Roman" w:hAnsi="Times New Roman"/>
          <w:b/>
          <w:color w:val="auto"/>
          <w:sz w:val="24"/>
          <w:szCs w:val="24"/>
          <w:u w:val="single"/>
        </w:rPr>
        <w:t>6</w:t>
      </w:r>
      <w:r w:rsidR="00AB1F1D" w:rsidRPr="0062634A">
        <w:rPr>
          <w:rFonts w:ascii="Times New Roman" w:hAnsi="Times New Roman"/>
          <w:b/>
          <w:color w:val="auto"/>
          <w:sz w:val="24"/>
          <w:szCs w:val="24"/>
          <w:u w:val="single"/>
        </w:rPr>
        <w:t xml:space="preserve"> до 3</w:t>
      </w:r>
      <w:r w:rsidR="00072A4C">
        <w:rPr>
          <w:rFonts w:ascii="Times New Roman" w:hAnsi="Times New Roman"/>
          <w:b/>
          <w:color w:val="auto"/>
          <w:sz w:val="24"/>
          <w:szCs w:val="24"/>
          <w:u w:val="single"/>
        </w:rPr>
        <w:t>0</w:t>
      </w:r>
      <w:r w:rsidR="00AB1F1D" w:rsidRPr="0062634A">
        <w:rPr>
          <w:rFonts w:ascii="Times New Roman" w:hAnsi="Times New Roman"/>
          <w:b/>
          <w:color w:val="auto"/>
          <w:sz w:val="24"/>
          <w:szCs w:val="24"/>
          <w:u w:val="single"/>
        </w:rPr>
        <w:t>.</w:t>
      </w:r>
      <w:r w:rsidR="00CB5684">
        <w:rPr>
          <w:rFonts w:ascii="Times New Roman" w:hAnsi="Times New Roman"/>
          <w:b/>
          <w:color w:val="auto"/>
          <w:sz w:val="24"/>
          <w:szCs w:val="24"/>
          <w:u w:val="single"/>
        </w:rPr>
        <w:t>1</w:t>
      </w:r>
      <w:r w:rsidR="00072A4C">
        <w:rPr>
          <w:rFonts w:ascii="Times New Roman" w:hAnsi="Times New Roman"/>
          <w:b/>
          <w:color w:val="auto"/>
          <w:sz w:val="24"/>
          <w:szCs w:val="24"/>
          <w:u w:val="single"/>
        </w:rPr>
        <w:t>1</w:t>
      </w:r>
      <w:r w:rsidRPr="0062634A">
        <w:rPr>
          <w:rFonts w:ascii="Times New Roman" w:hAnsi="Times New Roman"/>
          <w:b/>
          <w:color w:val="auto"/>
          <w:sz w:val="24"/>
          <w:szCs w:val="24"/>
          <w:u w:val="single"/>
        </w:rPr>
        <w:t>.202</w:t>
      </w:r>
      <w:r w:rsidR="00707D97">
        <w:rPr>
          <w:rFonts w:ascii="Times New Roman" w:hAnsi="Times New Roman"/>
          <w:b/>
          <w:color w:val="auto"/>
          <w:sz w:val="24"/>
          <w:szCs w:val="24"/>
          <w:u w:val="single"/>
        </w:rPr>
        <w:t>6</w:t>
      </w:r>
      <w:r w:rsidRPr="0062634A">
        <w:rPr>
          <w:rFonts w:ascii="Times New Roman" w:hAnsi="Times New Roman"/>
          <w:b/>
          <w:color w:val="auto"/>
          <w:sz w:val="24"/>
          <w:szCs w:val="24"/>
          <w:u w:val="single"/>
        </w:rPr>
        <w:t>г.</w:t>
      </w:r>
    </w:p>
    <w:p w:rsidR="00F1054C" w:rsidRPr="001724D9" w:rsidRDefault="00F1054C" w:rsidP="00FF1A40">
      <w:pPr>
        <w:widowControl w:val="0"/>
        <w:spacing w:after="0" w:line="240" w:lineRule="auto"/>
        <w:ind w:firstLine="567"/>
        <w:jc w:val="both"/>
        <w:rPr>
          <w:rFonts w:ascii="Times New Roman" w:hAnsi="Times New Roman"/>
          <w:color w:val="FF0000"/>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 xml:space="preserve">II. ЦЕНА </w:t>
      </w:r>
      <w:r w:rsidR="00F96392" w:rsidRPr="001724D9">
        <w:rPr>
          <w:rFonts w:ascii="Times New Roman" w:hAnsi="Times New Roman"/>
          <w:sz w:val="24"/>
          <w:szCs w:val="24"/>
        </w:rPr>
        <w:t>ДОГОВОР</w:t>
      </w:r>
      <w:r w:rsidRPr="001724D9">
        <w:rPr>
          <w:rFonts w:ascii="Times New Roman" w:hAnsi="Times New Roman"/>
          <w:sz w:val="24"/>
          <w:szCs w:val="24"/>
        </w:rPr>
        <w:t>А И ПОРЯДОК РАСЧЕТОВ</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2.1. Цена </w:t>
      </w:r>
      <w:r w:rsidR="00F96392" w:rsidRPr="001724D9">
        <w:rPr>
          <w:rFonts w:ascii="Times New Roman" w:hAnsi="Times New Roman"/>
          <w:sz w:val="24"/>
          <w:szCs w:val="24"/>
        </w:rPr>
        <w:t>Договор</w:t>
      </w:r>
      <w:r w:rsidRPr="001724D9">
        <w:rPr>
          <w:rFonts w:ascii="Times New Roman" w:hAnsi="Times New Roman"/>
          <w:sz w:val="24"/>
          <w:szCs w:val="24"/>
        </w:rPr>
        <w:t>а составляет _____________ (_______) рублей __ копеек, в том числе НДС - (__ процентов) ________ (______) рублей __ копеек/НДС не облагается в соответствии с налоговым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 w:name="Par57"/>
      <w:bookmarkStart w:id="2" w:name="Par60"/>
      <w:bookmarkEnd w:id="1"/>
      <w:bookmarkEnd w:id="2"/>
      <w:r w:rsidRPr="001724D9">
        <w:rPr>
          <w:rFonts w:ascii="Times New Roman" w:hAnsi="Times New Roman"/>
          <w:sz w:val="24"/>
          <w:szCs w:val="24"/>
        </w:rPr>
        <w:t>2.2.</w:t>
      </w:r>
      <w:r w:rsidR="00F96392" w:rsidRPr="001724D9">
        <w:rPr>
          <w:rFonts w:ascii="Times New Roman" w:hAnsi="Times New Roman"/>
          <w:sz w:val="24"/>
          <w:szCs w:val="24"/>
        </w:rPr>
        <w:t xml:space="preserve"> Цена на Договора включает в себя упаковку, транспортные, погрузо-разгрузочные работы, в том числе подъем на этаж, к месту складирования, страховые расходы, связанные с исполнением Договора, а также налоги (в том числе НДС) и сборы, установленные действующим законодательством Российской Федерации.</w:t>
      </w:r>
    </w:p>
    <w:p w:rsidR="00F96392" w:rsidRPr="001724D9" w:rsidRDefault="00F96392"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Цена Договора является твердой и не может изменяться в ходе его исполнения, за исключением случаев, предусмотренных </w:t>
      </w:r>
      <w:r w:rsidR="003E4177" w:rsidRPr="001724D9">
        <w:rPr>
          <w:rFonts w:ascii="Times New Roman" w:hAnsi="Times New Roman"/>
          <w:sz w:val="24"/>
          <w:szCs w:val="24"/>
        </w:rPr>
        <w:t>настоящим Договором и Положением о закупке.</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 xml:space="preserve">2.3. Источник финансирования </w:t>
      </w:r>
      <w:r w:rsidR="00F96392" w:rsidRPr="001724D9">
        <w:rPr>
          <w:rFonts w:ascii="Times New Roman" w:hAnsi="Times New Roman"/>
          <w:sz w:val="24"/>
          <w:szCs w:val="24"/>
        </w:rPr>
        <w:t>Договор</w:t>
      </w:r>
      <w:r w:rsidRPr="001724D9">
        <w:rPr>
          <w:rFonts w:ascii="Times New Roman" w:hAnsi="Times New Roman"/>
          <w:sz w:val="24"/>
          <w:szCs w:val="24"/>
        </w:rPr>
        <w:t xml:space="preserve">а </w:t>
      </w:r>
      <w:r w:rsidR="0062634A">
        <w:rPr>
          <w:rFonts w:ascii="Times New Roman" w:hAnsi="Times New Roman"/>
          <w:sz w:val="24"/>
          <w:szCs w:val="24"/>
        </w:rPr>
        <w:t>–</w:t>
      </w:r>
      <w:r w:rsidRPr="001724D9">
        <w:rPr>
          <w:rFonts w:ascii="Times New Roman" w:hAnsi="Times New Roman"/>
          <w:sz w:val="24"/>
          <w:szCs w:val="24"/>
        </w:rPr>
        <w:t xml:space="preserve"> </w:t>
      </w:r>
      <w:r w:rsidR="0062634A">
        <w:rPr>
          <w:rFonts w:ascii="Times New Roman" w:hAnsi="Times New Roman"/>
          <w:sz w:val="24"/>
          <w:szCs w:val="24"/>
        </w:rPr>
        <w:t>Консолидированный бюджет.</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2.4. Оплата каждой партии Товара, определенной в Заявке, производится Заказчиком на основании счета, предоставленного Поставщиком, в течение 7 (семи) рабочих дней со дня подписания Заказчиком документа о приемке.</w:t>
      </w:r>
      <w:r w:rsidR="00F96392" w:rsidRPr="001724D9">
        <w:rPr>
          <w:sz w:val="24"/>
          <w:szCs w:val="24"/>
        </w:rPr>
        <w:t xml:space="preserve"> </w:t>
      </w:r>
      <w:r w:rsidR="00F96392" w:rsidRPr="001724D9">
        <w:rPr>
          <w:rFonts w:ascii="Times New Roman" w:hAnsi="Times New Roman"/>
          <w:sz w:val="24"/>
          <w:szCs w:val="24"/>
        </w:rPr>
        <w:t>Оплата Заказчиком производится при наличии надлежаще оформленных Поставщиком документов: счетов, счетов-фактур (в случае если установлен НДС), товарных накладных оформленных в соответствии с Налоговым кодексом РФ, условиями настоящего Договора, нормами действующего законодательства РФ.</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3" w:name="Par79"/>
      <w:bookmarkEnd w:id="3"/>
      <w:r w:rsidRPr="001724D9">
        <w:rPr>
          <w:rFonts w:ascii="Times New Roman" w:hAnsi="Times New Roman"/>
          <w:sz w:val="24"/>
          <w:szCs w:val="24"/>
        </w:rPr>
        <w:t xml:space="preserve">2.5. Оплата по </w:t>
      </w:r>
      <w:r w:rsidR="00F96392" w:rsidRPr="001724D9">
        <w:rPr>
          <w:rFonts w:ascii="Times New Roman" w:hAnsi="Times New Roman"/>
          <w:sz w:val="24"/>
          <w:szCs w:val="24"/>
        </w:rPr>
        <w:t>Договор</w:t>
      </w:r>
      <w:r w:rsidRPr="001724D9">
        <w:rPr>
          <w:rFonts w:ascii="Times New Roman" w:hAnsi="Times New Roman"/>
          <w:sz w:val="24"/>
          <w:szCs w:val="24"/>
        </w:rPr>
        <w:t xml:space="preserve">у осуществляется по безналичному расчету путем перечисления Заказчиком денежных средств на счет Поставщика, указанный в настоящем </w:t>
      </w:r>
      <w:r w:rsidR="00F96392" w:rsidRPr="001724D9">
        <w:rPr>
          <w:rFonts w:ascii="Times New Roman" w:hAnsi="Times New Roman"/>
          <w:sz w:val="24"/>
          <w:szCs w:val="24"/>
        </w:rPr>
        <w:t>Договор</w:t>
      </w:r>
      <w:r w:rsidRPr="001724D9">
        <w:rPr>
          <w:rFonts w:ascii="Times New Roman" w:hAnsi="Times New Roman"/>
          <w:sz w:val="24"/>
          <w:szCs w:val="24"/>
        </w:rPr>
        <w:t>е.</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2.6.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если в соответствии с законодательством Российской Федерации о налогах и сборах </w:t>
      </w:r>
      <w:r w:rsidRPr="001724D9">
        <w:rPr>
          <w:rFonts w:ascii="Times New Roman" w:hAnsi="Times New Roman"/>
          <w:sz w:val="24"/>
          <w:szCs w:val="24"/>
        </w:rPr>
        <w:lastRenderedPageBreak/>
        <w:t>такие налоги, сборы и иные обязательные платежи подлежат уплате в бюджеты бюджетной системы Российской Федерации Заказчиком.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4" w:name="Par81"/>
      <w:bookmarkEnd w:id="4"/>
      <w:r w:rsidRPr="001724D9">
        <w:rPr>
          <w:rFonts w:ascii="Times New Roman" w:hAnsi="Times New Roman"/>
          <w:sz w:val="24"/>
          <w:szCs w:val="24"/>
        </w:rPr>
        <w:t xml:space="preserve">2.7. Датой оплаты считается дата списания денежных средств со счета Заказчика, указанного в настоящем </w:t>
      </w:r>
      <w:r w:rsidR="00F96392" w:rsidRPr="001724D9">
        <w:rPr>
          <w:rFonts w:ascii="Times New Roman" w:hAnsi="Times New Roman"/>
          <w:sz w:val="24"/>
          <w:szCs w:val="24"/>
        </w:rPr>
        <w:t>Договор</w:t>
      </w:r>
      <w:r w:rsidRPr="001724D9">
        <w:rPr>
          <w:rFonts w:ascii="Times New Roman" w:hAnsi="Times New Roman"/>
          <w:sz w:val="24"/>
          <w:szCs w:val="24"/>
        </w:rPr>
        <w:t>е.</w:t>
      </w:r>
    </w:p>
    <w:p w:rsidR="00F1054C" w:rsidRPr="001724D9" w:rsidRDefault="00F1054C" w:rsidP="00FF1A40">
      <w:pPr>
        <w:widowControl w:val="0"/>
        <w:spacing w:after="0" w:line="240" w:lineRule="auto"/>
        <w:ind w:firstLine="567"/>
        <w:contextualSpacing/>
        <w:jc w:val="center"/>
        <w:outlineLvl w:val="1"/>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III. ПОРЯДОК, СРОКИ И УСЛОВИЯ ПОСТАВКИ И ПРИЕМКИ ТОВАРА</w:t>
      </w:r>
    </w:p>
    <w:p w:rsidR="00F1054C" w:rsidRPr="001724D9" w:rsidRDefault="006F580A" w:rsidP="00FF1A40">
      <w:pPr>
        <w:spacing w:after="0" w:line="240" w:lineRule="auto"/>
        <w:ind w:firstLine="567"/>
        <w:jc w:val="both"/>
        <w:rPr>
          <w:rFonts w:ascii="Times New Roman" w:hAnsi="Times New Roman"/>
          <w:sz w:val="24"/>
          <w:szCs w:val="24"/>
        </w:rPr>
      </w:pPr>
      <w:bookmarkStart w:id="5" w:name="_Hlk198298079"/>
      <w:r w:rsidRPr="001724D9">
        <w:rPr>
          <w:rFonts w:ascii="Times New Roman" w:hAnsi="Times New Roman"/>
          <w:sz w:val="24"/>
          <w:szCs w:val="24"/>
        </w:rPr>
        <w:t xml:space="preserve">3.1. Товар Заказчику поставляется партиями в соответствии с условиями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Количество Товара в каждой партии определяется на основании письменной заявки Заказчика. Подписанная заявка направляется посредством электронной почты, на адрес указанный в </w:t>
      </w:r>
      <w:r w:rsidR="00F96392" w:rsidRPr="001724D9">
        <w:rPr>
          <w:rFonts w:ascii="Times New Roman" w:hAnsi="Times New Roman"/>
          <w:sz w:val="24"/>
          <w:szCs w:val="24"/>
        </w:rPr>
        <w:t>Договор</w:t>
      </w:r>
      <w:r w:rsidRPr="001724D9">
        <w:rPr>
          <w:rFonts w:ascii="Times New Roman" w:hAnsi="Times New Roman"/>
          <w:sz w:val="24"/>
          <w:szCs w:val="24"/>
        </w:rPr>
        <w:t xml:space="preserve">е.  </w:t>
      </w:r>
    </w:p>
    <w:p w:rsidR="00F1054C" w:rsidRPr="001724D9" w:rsidRDefault="009568C6"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Поставка Товара </w:t>
      </w:r>
      <w:r w:rsidR="006F580A" w:rsidRPr="001724D9">
        <w:rPr>
          <w:rFonts w:ascii="Times New Roman" w:hAnsi="Times New Roman"/>
          <w:sz w:val="24"/>
          <w:szCs w:val="24"/>
        </w:rPr>
        <w:t xml:space="preserve">осуществляется не позднее, чем в течение </w:t>
      </w:r>
      <w:r w:rsidR="00F96392" w:rsidRPr="001724D9">
        <w:rPr>
          <w:rFonts w:ascii="Times New Roman" w:hAnsi="Times New Roman"/>
          <w:sz w:val="24"/>
          <w:szCs w:val="24"/>
        </w:rPr>
        <w:t>3</w:t>
      </w:r>
      <w:r w:rsidR="006F580A" w:rsidRPr="001724D9">
        <w:rPr>
          <w:rFonts w:ascii="Times New Roman" w:hAnsi="Times New Roman"/>
          <w:sz w:val="24"/>
          <w:szCs w:val="24"/>
        </w:rPr>
        <w:t xml:space="preserve"> (</w:t>
      </w:r>
      <w:r w:rsidR="00F96392" w:rsidRPr="001724D9">
        <w:rPr>
          <w:rFonts w:ascii="Times New Roman" w:hAnsi="Times New Roman"/>
          <w:sz w:val="24"/>
          <w:szCs w:val="24"/>
        </w:rPr>
        <w:t>трех</w:t>
      </w:r>
      <w:r w:rsidR="006F580A" w:rsidRPr="001724D9">
        <w:rPr>
          <w:rFonts w:ascii="Times New Roman" w:hAnsi="Times New Roman"/>
          <w:sz w:val="24"/>
          <w:szCs w:val="24"/>
        </w:rPr>
        <w:t>) дней со дня отправки Заявки Заказчиком.</w:t>
      </w:r>
    </w:p>
    <w:p w:rsidR="00F1054C" w:rsidRPr="001724D9" w:rsidRDefault="006F580A" w:rsidP="00FF1A40">
      <w:pPr>
        <w:widowControl w:val="0"/>
        <w:spacing w:after="0" w:line="240" w:lineRule="auto"/>
        <w:ind w:firstLine="426"/>
        <w:jc w:val="both"/>
        <w:rPr>
          <w:rFonts w:ascii="Times New Roman" w:hAnsi="Times New Roman"/>
          <w:sz w:val="24"/>
          <w:szCs w:val="24"/>
        </w:rPr>
      </w:pPr>
      <w:r w:rsidRPr="001724D9">
        <w:rPr>
          <w:rFonts w:ascii="Times New Roman" w:hAnsi="Times New Roman"/>
          <w:sz w:val="24"/>
          <w:szCs w:val="24"/>
        </w:rPr>
        <w:t>3.2. Поставка Товара осуществляется по адрес</w:t>
      </w:r>
      <w:bookmarkStart w:id="6" w:name="Par110"/>
      <w:bookmarkEnd w:id="6"/>
      <w:r w:rsidRPr="001724D9">
        <w:rPr>
          <w:rFonts w:ascii="Times New Roman" w:hAnsi="Times New Roman"/>
          <w:sz w:val="24"/>
          <w:szCs w:val="24"/>
        </w:rPr>
        <w:t xml:space="preserve">у: </w:t>
      </w:r>
      <w:r w:rsidR="003E4177" w:rsidRPr="001724D9">
        <w:rPr>
          <w:rFonts w:ascii="Times New Roman" w:hAnsi="Times New Roman"/>
          <w:sz w:val="24"/>
          <w:szCs w:val="24"/>
        </w:rPr>
        <w:t xml:space="preserve">352030, Краснодарский край, р-н Кущевский, ст-ца Кущевская, </w:t>
      </w:r>
      <w:r w:rsidR="00B82F95">
        <w:rPr>
          <w:rFonts w:ascii="Times New Roman" w:hAnsi="Times New Roman"/>
          <w:sz w:val="24"/>
          <w:szCs w:val="24"/>
        </w:rPr>
        <w:t>ул Ленина</w:t>
      </w:r>
      <w:r w:rsidR="003E4177" w:rsidRPr="001724D9">
        <w:rPr>
          <w:rFonts w:ascii="Times New Roman" w:hAnsi="Times New Roman"/>
          <w:sz w:val="24"/>
          <w:szCs w:val="24"/>
        </w:rPr>
        <w:t xml:space="preserve">, д. </w:t>
      </w:r>
      <w:r w:rsidR="00B82F95">
        <w:rPr>
          <w:rFonts w:ascii="Times New Roman" w:hAnsi="Times New Roman"/>
          <w:sz w:val="24"/>
          <w:szCs w:val="24"/>
        </w:rPr>
        <w:t>89</w:t>
      </w:r>
      <w:r w:rsidR="003E4177" w:rsidRPr="001724D9">
        <w:rPr>
          <w:rFonts w:ascii="Times New Roman" w:hAnsi="Times New Roman"/>
          <w:sz w:val="24"/>
          <w:szCs w:val="24"/>
        </w:rPr>
        <w:t xml:space="preserve"> </w:t>
      </w:r>
      <w:r w:rsidR="0034035D" w:rsidRPr="001724D9">
        <w:rPr>
          <w:rFonts w:ascii="Times New Roman" w:hAnsi="Times New Roman"/>
          <w:sz w:val="24"/>
          <w:szCs w:val="24"/>
        </w:rPr>
        <w:t>по рабочим дням</w:t>
      </w:r>
      <w:r w:rsidR="003E4177" w:rsidRPr="001724D9">
        <w:rPr>
          <w:rFonts w:ascii="Times New Roman" w:hAnsi="Times New Roman"/>
          <w:sz w:val="24"/>
          <w:szCs w:val="24"/>
        </w:rPr>
        <w:t>.</w:t>
      </w:r>
    </w:p>
    <w:bookmarkEnd w:id="5"/>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 xml:space="preserve">3.3. В день доставки Товара по адресу поставки Товара в соответствии с условиями настоящего Договора, Поставщик обязан передать Заказчику подписанные со своей стороны товарную накладную по </w:t>
      </w:r>
      <w:hyperlink r:id="rId7" w:history="1">
        <w:r w:rsidRPr="001724D9">
          <w:rPr>
            <w:rFonts w:ascii="Times New Roman" w:hAnsi="Times New Roman"/>
            <w:color w:val="0000FF"/>
            <w:sz w:val="24"/>
            <w:szCs w:val="24"/>
          </w:rPr>
          <w:t>форме N ТОРГ-12</w:t>
        </w:r>
      </w:hyperlink>
      <w:r w:rsidRPr="001724D9">
        <w:rPr>
          <w:rFonts w:ascii="Times New Roman" w:hAnsi="Times New Roman"/>
          <w:sz w:val="24"/>
          <w:szCs w:val="24"/>
        </w:rPr>
        <w:t xml:space="preserve"> в 2 (двух) экземплярах (по 1 (одному) экземпляру для каждой из Сторон) и счет</w:t>
      </w:r>
      <w:r w:rsidR="004772EE" w:rsidRPr="001724D9">
        <w:rPr>
          <w:rFonts w:ascii="Times New Roman" w:hAnsi="Times New Roman"/>
          <w:sz w:val="24"/>
          <w:szCs w:val="24"/>
        </w:rPr>
        <w:t>.</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Для проверки поставленного Товара (результатов отдельного этапа исполнения Договора) в части соответствия Товара (результатов отдельного этапа исполнения Договора) условиям настоящего Договора Заказчик проводит экспертизу. Экспертиза поставленного Товара (результатов отдельного этапа исполнения Договора) может проводиться Заказчиком своими силами, или к ее проведению могут привлекаться независимые эксперты (экспертные организации) на основании Договоров, заключенных Заказчиком.</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Заказчик вправе для проведения экспертизы Товара (результатов отдельного этапа исполнения Договора) осуществлять выборочную проверку качества и безопасности Товара (результатов отдельного этапа исполнения Договора).</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Товар на период проведения экспертизы находится у Заказчика на ответственном хранении.</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По результатам проведенной экспертизы Товара, в том числе выборочной проверки качества и безопасности Товара (результатов отдельного этапа исполнения Договора), Заказчик составляет заключение об отсутствии или наличии нарушений условий настоящего Договора, а также об отсутствии или наличии нарушений в части качества и безопасности Товара (результатов отдельного этапа исполнения Договора).</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случае если по результатам такой экспертизы установлены нарушения условий настоящего Договора (результатов отдельного этапа исполнения Договора),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Заказчик вправе не отказывать в приемке поставленного Товара в случае выявления несоответствия этого Товара условиям настоящего Договора,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 xml:space="preserve">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Договора),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Договора), Заказчик подписывает товарную накладную по </w:t>
      </w:r>
      <w:hyperlink r:id="rId8" w:history="1">
        <w:r w:rsidRPr="001724D9">
          <w:rPr>
            <w:rFonts w:ascii="Times New Roman" w:hAnsi="Times New Roman"/>
            <w:color w:val="0000FF"/>
            <w:sz w:val="24"/>
            <w:szCs w:val="24"/>
          </w:rPr>
          <w:t>форме N ТОРГ-12</w:t>
        </w:r>
      </w:hyperlink>
      <w:r w:rsidRPr="001724D9">
        <w:rPr>
          <w:rFonts w:ascii="Times New Roman" w:hAnsi="Times New Roman"/>
          <w:sz w:val="24"/>
          <w:szCs w:val="24"/>
        </w:rPr>
        <w:t xml:space="preserve"> в течение 20 ( двадцать ) рабочих дней с момента доставки Товара.</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Заказчик отказывается от приемки такого Товара (результата отдельного этапа исполнения Договора) и составляет в течение 20 ( двадцать ) рабочих дней с момента доставки Товара мотивированный отказ от подписания товарной накладной с указанием перечня выявленных нарушений условий настоящего Договора (далее - мотивированный отказ).</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случае привлечения Заказчиком для проведения экспертизы поставленного Товара (результатов отдельного этапа исполнения Договора) экспертов, экспертных организаций при принятии решения о приемке или об отказе в приемке Товара (результатов отдельного этапа исполнения Договора)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 xml:space="preserve">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10 ( десяти ) календарных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hyperlink r:id="rId9" w:history="1">
        <w:r w:rsidRPr="001724D9">
          <w:rPr>
            <w:rFonts w:ascii="Times New Roman" w:hAnsi="Times New Roman"/>
            <w:color w:val="0000FF"/>
            <w:sz w:val="24"/>
            <w:szCs w:val="24"/>
          </w:rPr>
          <w:t>форме N ТОРГ-12</w:t>
        </w:r>
      </w:hyperlink>
      <w:r w:rsidRPr="001724D9">
        <w:rPr>
          <w:rFonts w:ascii="Times New Roman" w:hAnsi="Times New Roman"/>
          <w:sz w:val="24"/>
          <w:szCs w:val="24"/>
        </w:rPr>
        <w:t xml:space="preserve"> в порядке, предусмотренном настоящим разделом.</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случае повторного выявления по результатам экспертизы, предусмотренной настоящим пунктом, нарушений условий настоящего Договора Заказчик вправе отказаться от исполнения настоящего Договора по основаниям, предусмотренным гражданским законодательством Российской Федерации.</w:t>
      </w:r>
    </w:p>
    <w:p w:rsidR="00F96392" w:rsidRPr="001724D9" w:rsidRDefault="00F96392" w:rsidP="00FF1A40">
      <w:pPr>
        <w:spacing w:after="0" w:line="240" w:lineRule="auto"/>
        <w:ind w:firstLine="540"/>
        <w:jc w:val="both"/>
        <w:rPr>
          <w:rFonts w:ascii="Times New Roman" w:hAnsi="Times New Roman"/>
          <w:sz w:val="24"/>
          <w:szCs w:val="24"/>
        </w:rPr>
      </w:pPr>
      <w:bookmarkStart w:id="7" w:name="P103"/>
      <w:bookmarkEnd w:id="7"/>
      <w:r w:rsidRPr="001724D9">
        <w:rPr>
          <w:rFonts w:ascii="Times New Roman" w:hAnsi="Times New Roman"/>
          <w:sz w:val="24"/>
          <w:szCs w:val="24"/>
        </w:rPr>
        <w:t xml:space="preserve">3.4. Право собственности на Товар, риск утраты, случайной гибели или повреждения Товара переходят от Поставщика к Заказчику с момента подписания Сторонами товарной накладной по </w:t>
      </w:r>
      <w:hyperlink r:id="rId10" w:history="1">
        <w:r w:rsidRPr="001724D9">
          <w:rPr>
            <w:rFonts w:ascii="Times New Roman" w:hAnsi="Times New Roman"/>
            <w:color w:val="0000FF"/>
            <w:sz w:val="24"/>
            <w:szCs w:val="24"/>
          </w:rPr>
          <w:t>форме N ТОРГ-12</w:t>
        </w:r>
      </w:hyperlink>
      <w:r w:rsidRPr="001724D9">
        <w:rPr>
          <w:rFonts w:ascii="Times New Roman" w:hAnsi="Times New Roman"/>
          <w:sz w:val="24"/>
          <w:szCs w:val="24"/>
        </w:rPr>
        <w:t>.</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3.5. 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Договором.</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3.6. Сдача и приемка Товара осуществляются уполномоченными представителями Сторон.</w:t>
      </w:r>
    </w:p>
    <w:p w:rsidR="00F1054C" w:rsidRPr="001724D9" w:rsidRDefault="00F1054C" w:rsidP="00FF1A40">
      <w:pPr>
        <w:widowControl w:val="0"/>
        <w:spacing w:after="0" w:line="240" w:lineRule="auto"/>
        <w:ind w:firstLine="567"/>
        <w:contextualSpacing/>
        <w:jc w:val="center"/>
        <w:outlineLvl w:val="1"/>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IV. ВЗАИМОДЕЙСТВИЕ СТОРОН</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4.1. Поставщик обязан:</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4.1.1. Поставить Товар в порядке, количестве, в срок и на условиях, предусмотренных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4.1.3. Обеспечить за свой счет устранение выявленных нарушений при несоответствии поставленного Товара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или осуществить его соответствующую замену в порядке и на условиях, предусмотренных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6F1EF5"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4.1.4. </w:t>
      </w:r>
      <w:r w:rsidR="006F1EF5" w:rsidRPr="001724D9">
        <w:rPr>
          <w:rFonts w:ascii="Times New Roman" w:hAnsi="Times New Roman"/>
          <w:sz w:val="24"/>
          <w:szCs w:val="24"/>
        </w:rPr>
        <w:t>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указанного уведомления.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4.1.5. Предоставлять Заказчику по его требованию документы, относящиеся к предмету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4.2. Поставщик вправе:</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4.2.1. Требовать от Заказчика произвести приемку Товара в порядке и в сроки, предусмотренные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8" w:name="Par163"/>
      <w:bookmarkEnd w:id="8"/>
      <w:r w:rsidRPr="001724D9">
        <w:rPr>
          <w:rFonts w:ascii="Times New Roman" w:hAnsi="Times New Roman"/>
          <w:sz w:val="24"/>
          <w:szCs w:val="24"/>
        </w:rPr>
        <w:t xml:space="preserve">4.2.2. Требовать своевременной оплаты на условиях, установленных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 надлежащим образом поставленного и принятого Заказчиком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9" w:name="Par164"/>
      <w:bookmarkEnd w:id="9"/>
      <w:r w:rsidRPr="001724D9">
        <w:rPr>
          <w:rFonts w:ascii="Times New Roman" w:hAnsi="Times New Roman"/>
          <w:sz w:val="24"/>
          <w:szCs w:val="24"/>
        </w:rPr>
        <w:t xml:space="preserve">4.2.3. Принять решение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в соответствии с гражданским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4.2.4. Требовать возмещения убытков, уплаты неустоек (штрафов, пеней) в соответствии с разделом VII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4.3. Заказчик обязуется: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0" w:name="Par168"/>
      <w:bookmarkEnd w:id="10"/>
      <w:r w:rsidRPr="001724D9">
        <w:rPr>
          <w:rFonts w:ascii="Times New Roman" w:hAnsi="Times New Roman"/>
          <w:sz w:val="24"/>
          <w:szCs w:val="24"/>
        </w:rPr>
        <w:t xml:space="preserve">4.3.1. Обеспечить своевременную оплату поставленного Товара, соответствующего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 порядке и сроки, предусмотренные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4.3.2. Принять решение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 случае, если в ходе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установлено, что: </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а) Поставщик и (или) поставляемый Товар перестали соответствовать установленным извещением об осуществлении закупки требованиям к участникам) и (или) поставляемому Товару; </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б)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w:t>
      </w:r>
    </w:p>
    <w:p w:rsidR="006F1EF5"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4.3.3. В случае принятия решения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w:t>
      </w:r>
      <w:r w:rsidR="006F1EF5" w:rsidRPr="001724D9">
        <w:rPr>
          <w:rFonts w:ascii="Times New Roman" w:hAnsi="Times New Roman"/>
          <w:sz w:val="24"/>
          <w:szCs w:val="24"/>
        </w:rPr>
        <w:t>не позднее чем в течение 3 (трех) рабочих дней с даты принятия указанного решения направить Поставщику такое решение по почте заказным письмом с уведомлением о вручении по адресу Поставщика,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указанного уведомления.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4.3.4. Требовать уплаты неустоек (штрафов, пеней) в соответствии с разделом VII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4.3.5. Обеспечить своевременную приемку поставленного Товара, соответствующего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 порядке и сроки, предусмотренные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r w:rsidR="006F1EF5" w:rsidRPr="001724D9">
        <w:rPr>
          <w:rFonts w:ascii="Times New Roman" w:hAnsi="Times New Roman"/>
          <w:sz w:val="24"/>
          <w:szCs w:val="24"/>
        </w:rPr>
        <w:t>.</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4.4. Заказчик вправе:</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4.4.1. Требовать от Поставщика надлежащего исполнения обязательств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4.4.2. Требовать от Поставщика своевременного устранения нарушений, выявленных как в ходе приемки, так и в течение срока годности.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4.4.3. Проверять ход и качество выполнения Поставщиком условий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4.4.4. Требовать возмещения убытков в соответствии с разделом VII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причиненных по вине Поставщика.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4.4.5. Предложить увеличить или уменьшить в процессе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количество Товара, предусмотренного настоящим </w:t>
      </w:r>
      <w:r w:rsidR="00F96392" w:rsidRPr="001724D9">
        <w:rPr>
          <w:rFonts w:ascii="Times New Roman" w:hAnsi="Times New Roman"/>
          <w:sz w:val="24"/>
          <w:szCs w:val="24"/>
        </w:rPr>
        <w:t>Договор</w:t>
      </w:r>
      <w:r w:rsidRPr="001724D9">
        <w:rPr>
          <w:rFonts w:ascii="Times New Roman" w:hAnsi="Times New Roman"/>
          <w:sz w:val="24"/>
          <w:szCs w:val="24"/>
        </w:rPr>
        <w:t xml:space="preserve">ом, не более чем на </w:t>
      </w:r>
      <w:r w:rsidR="006F1EF5" w:rsidRPr="001724D9">
        <w:rPr>
          <w:rFonts w:ascii="Times New Roman" w:hAnsi="Times New Roman"/>
          <w:sz w:val="24"/>
          <w:szCs w:val="24"/>
        </w:rPr>
        <w:t>50</w:t>
      </w:r>
      <w:r w:rsidRPr="001724D9">
        <w:rPr>
          <w:rFonts w:ascii="Times New Roman" w:hAnsi="Times New Roman"/>
          <w:sz w:val="24"/>
          <w:szCs w:val="24"/>
        </w:rPr>
        <w:t xml:space="preserve"> процентов, в порядке и на условиях, установленных </w:t>
      </w:r>
      <w:r w:rsidR="006F1EF5" w:rsidRPr="001724D9">
        <w:rPr>
          <w:rFonts w:ascii="Times New Roman" w:hAnsi="Times New Roman"/>
          <w:sz w:val="24"/>
          <w:szCs w:val="24"/>
        </w:rPr>
        <w:t>настоящим Договором и Положением о закупке Заказчика.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4.4.6. Отказаться от приемки и оплаты Товара, не соответствующего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1" w:name="Par180"/>
      <w:bookmarkEnd w:id="11"/>
      <w:r w:rsidRPr="001724D9">
        <w:rPr>
          <w:rFonts w:ascii="Times New Roman" w:hAnsi="Times New Roman"/>
          <w:sz w:val="24"/>
          <w:szCs w:val="24"/>
        </w:rPr>
        <w:t xml:space="preserve">4.4.7. Принять решение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в соответствии с гражданским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4.4.8. До принятия решения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провести экспертизу поставленного Товара с привлечением экспертов, экспертных организаций</w:t>
      </w:r>
      <w:r w:rsidR="006F1EF5" w:rsidRPr="001724D9">
        <w:rPr>
          <w:rFonts w:ascii="Times New Roman" w:hAnsi="Times New Roman"/>
          <w:sz w:val="24"/>
          <w:szCs w:val="24"/>
        </w:rPr>
        <w:t>.</w:t>
      </w:r>
    </w:p>
    <w:p w:rsidR="00F1054C" w:rsidRPr="001724D9" w:rsidRDefault="00F1054C" w:rsidP="00FF1A40">
      <w:pPr>
        <w:widowControl w:val="0"/>
        <w:spacing w:after="0" w:line="240" w:lineRule="auto"/>
        <w:ind w:firstLine="567"/>
        <w:contextualSpacing/>
        <w:jc w:val="center"/>
        <w:outlineLvl w:val="1"/>
        <w:rPr>
          <w:rFonts w:ascii="Times New Roman" w:hAnsi="Times New Roman"/>
          <w:color w:val="FF0000"/>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V. УПАКОВКА ТОВАРА</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3.3 раздела III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Такой Товар не засчитывается в счет исполнения обязательств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5.3. Поставщик несет ответственность перед Заказчиком за повреждение Товара вследствие его ненадлежащей упаковки.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5.4. На упаковке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№881, а также информацию согласно иным техническим регламентам на отдельные виды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F1054C" w:rsidRPr="001724D9" w:rsidRDefault="00F1054C" w:rsidP="00FF1A40">
      <w:pPr>
        <w:widowControl w:val="0"/>
        <w:spacing w:after="0" w:line="240" w:lineRule="auto"/>
        <w:ind w:firstLine="567"/>
        <w:contextualSpacing/>
        <w:jc w:val="both"/>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VI. КАЧЕСТВО ТОВАРА, СРОК ГОДНОСТИ</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6.2. Товар не должен представлять опасности для жизни и здоровья граждан.</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6.3. Товар должен быть пригодным для целей, для которых Товар такого рода обычно используется, и соответствовать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6.4. Остаточный срок </w:t>
      </w:r>
      <w:r w:rsidR="00FF1A40" w:rsidRPr="001724D9">
        <w:rPr>
          <w:rFonts w:ascii="Times New Roman" w:hAnsi="Times New Roman"/>
          <w:sz w:val="24"/>
          <w:szCs w:val="24"/>
        </w:rPr>
        <w:t>скоропортящихся продуктов питания должен быть не менее 10 дней до истечения срока годности. Остаточный срок годности продуктов длительного хранения должен быть не менее 90 дней до истечения срока годности.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Заказчик предъявляет претензии по качеству Товара в течение остаточного срока годности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5 (Пяти) рабочих дней с момента уведомления Заказчиком Поставщика.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В случае если по результатам экспертизы, указанной в разделе III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выявлено нарушение условий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F1054C" w:rsidRPr="001724D9" w:rsidRDefault="00F1054C" w:rsidP="00FF1A40">
      <w:pPr>
        <w:widowControl w:val="0"/>
        <w:spacing w:after="0" w:line="240" w:lineRule="auto"/>
        <w:ind w:firstLine="567"/>
        <w:contextualSpacing/>
        <w:jc w:val="both"/>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bookmarkStart w:id="12" w:name="Par211"/>
      <w:bookmarkEnd w:id="12"/>
      <w:r w:rsidRPr="001724D9">
        <w:rPr>
          <w:rFonts w:ascii="Times New Roman" w:hAnsi="Times New Roman"/>
          <w:sz w:val="24"/>
          <w:szCs w:val="24"/>
        </w:rPr>
        <w:t>VII. ОТВЕТСТВЕННОСТЬ СТОРОН</w:t>
      </w:r>
    </w:p>
    <w:p w:rsidR="001304A7"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7.1. За неисполнение или ненадлежащее исполнение обязательств, предусмотренных </w:t>
      </w:r>
      <w:r w:rsidR="00F96392" w:rsidRPr="001724D9">
        <w:rPr>
          <w:rFonts w:ascii="Times New Roman" w:hAnsi="Times New Roman"/>
          <w:sz w:val="24"/>
          <w:szCs w:val="24"/>
        </w:rPr>
        <w:t>Договор</w:t>
      </w:r>
      <w:r w:rsidRPr="001724D9">
        <w:rPr>
          <w:rFonts w:ascii="Times New Roman" w:hAnsi="Times New Roman"/>
          <w:sz w:val="24"/>
          <w:szCs w:val="24"/>
        </w:rPr>
        <w:t>ом, Стороны несут ответственность в соответствии с законодательством Российской Федерации</w:t>
      </w:r>
      <w:r w:rsidR="001304A7" w:rsidRPr="001724D9">
        <w:rPr>
          <w:rFonts w:ascii="Times New Roman" w:hAnsi="Times New Roman"/>
          <w:sz w:val="24"/>
          <w:szCs w:val="24"/>
        </w:rPr>
        <w:t>.</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7.2. В случае просрочки исполнения заказчиком обязательства, предусмотренного договором, поставщик (исполнитель, подрядчик) вправе потребовать уплаты неустойки (пеней).</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договором в размере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7.3. В случае просрочки исполнения поставщиком (исполнителем, подрядчиком)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и  устанавливается договором в размере 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Поставщик (исполнитель, подрядчик)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7.4. В случае неисполнения либо не надлежащего исполнения поставщиком (исполнителем, подрядчиком) принятых на себя обязательств, предусмотренных договором, не связанных с просрочкой исполнения обязательств, а так 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заказчик вправе отказаться от приема и оплаты товаров (работ, услуг), а также потребовать уплату штрафа в размере 10 % от стоимости договора, путем направления в адрес поставщика (исполнителя, подрядчика) соответствующего уведомления (претензии).</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7.5. В случае применения штрафных санкций в отношении заказчика со стороны третьих лиц по вине поставщика (подрядчика, исполнителя),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7.6. 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(подрядчика, исполнителя),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7.7. Заказчик не несет ответственности по обязательствам поставщика (подрядчика, исполнителя) перед третьими лицами.</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7.8.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7.9.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7.11. В случае если законодательством Российской Федерации установлен иной порядок начисления неустойки (штрафов, пени), чем порядок, предусмотренный настоящим Положением, размер такой неустойки и порядок её начисления </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w:t>
      </w:r>
      <w:r w:rsidR="001304A7" w:rsidRPr="001724D9">
        <w:rPr>
          <w:rFonts w:ascii="Times New Roman" w:hAnsi="Times New Roman"/>
          <w:sz w:val="24"/>
          <w:szCs w:val="24"/>
        </w:rPr>
        <w:t>2</w:t>
      </w:r>
      <w:r w:rsidRPr="001724D9">
        <w:rPr>
          <w:rFonts w:ascii="Times New Roman" w:hAnsi="Times New Roman"/>
          <w:sz w:val="24"/>
          <w:szCs w:val="24"/>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F96392" w:rsidRPr="001724D9">
        <w:rPr>
          <w:rFonts w:ascii="Times New Roman" w:hAnsi="Times New Roman"/>
          <w:sz w:val="24"/>
          <w:szCs w:val="24"/>
        </w:rPr>
        <w:t>Договор</w:t>
      </w:r>
      <w:r w:rsidRPr="001724D9">
        <w:rPr>
          <w:rFonts w:ascii="Times New Roman" w:hAnsi="Times New Roman"/>
          <w:sz w:val="24"/>
          <w:szCs w:val="24"/>
        </w:rPr>
        <w:t>ом, произошло вследствие непреодолимой силы или по вине другой Стороны.</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w:t>
      </w:r>
      <w:r w:rsidR="001304A7" w:rsidRPr="001724D9">
        <w:rPr>
          <w:rFonts w:ascii="Times New Roman" w:hAnsi="Times New Roman"/>
          <w:sz w:val="24"/>
          <w:szCs w:val="24"/>
        </w:rPr>
        <w:t>3</w:t>
      </w:r>
      <w:r w:rsidRPr="001724D9">
        <w:rPr>
          <w:rFonts w:ascii="Times New Roman" w:hAnsi="Times New Roman"/>
          <w:sz w:val="24"/>
          <w:szCs w:val="24"/>
        </w:rPr>
        <w:t xml:space="preserve">. Уплата неустойки (штрафа, пени) не освобождает Стороны от исполнения обязательств по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w:t>
      </w:r>
      <w:r w:rsidR="001304A7" w:rsidRPr="001724D9">
        <w:rPr>
          <w:rFonts w:ascii="Times New Roman" w:hAnsi="Times New Roman"/>
          <w:sz w:val="24"/>
          <w:szCs w:val="24"/>
        </w:rPr>
        <w:t>4</w:t>
      </w:r>
      <w:r w:rsidRPr="001724D9">
        <w:rPr>
          <w:rFonts w:ascii="Times New Roman" w:hAnsi="Times New Roman"/>
          <w:sz w:val="24"/>
          <w:szCs w:val="24"/>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F96392" w:rsidRPr="001724D9">
        <w:rPr>
          <w:rFonts w:ascii="Times New Roman" w:hAnsi="Times New Roman"/>
          <w:sz w:val="24"/>
          <w:szCs w:val="24"/>
        </w:rPr>
        <w:t>Договор</w:t>
      </w:r>
      <w:r w:rsidRPr="001724D9">
        <w:rPr>
          <w:rFonts w:ascii="Times New Roman" w:hAnsi="Times New Roman"/>
          <w:sz w:val="24"/>
          <w:szCs w:val="24"/>
        </w:rPr>
        <w:t>ом, произошло вследствие непреодолимой силы или по вине другой стороны.</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w:t>
      </w:r>
      <w:r w:rsidR="001304A7" w:rsidRPr="001724D9">
        <w:rPr>
          <w:rFonts w:ascii="Times New Roman" w:hAnsi="Times New Roman"/>
          <w:sz w:val="24"/>
          <w:szCs w:val="24"/>
        </w:rPr>
        <w:t>5</w:t>
      </w:r>
      <w:r w:rsidRPr="001724D9">
        <w:rPr>
          <w:rFonts w:ascii="Times New Roman" w:hAnsi="Times New Roman"/>
          <w:sz w:val="24"/>
          <w:szCs w:val="24"/>
        </w:rPr>
        <w:t xml:space="preserve">. В случае неисполнения или ненадлежащего исполнения Поставщиком условий </w:t>
      </w:r>
      <w:r w:rsidR="00F96392" w:rsidRPr="001724D9">
        <w:rPr>
          <w:rFonts w:ascii="Times New Roman" w:hAnsi="Times New Roman"/>
          <w:sz w:val="24"/>
          <w:szCs w:val="24"/>
        </w:rPr>
        <w:t>Договор</w:t>
      </w:r>
      <w:r w:rsidRPr="001724D9">
        <w:rPr>
          <w:rFonts w:ascii="Times New Roman" w:hAnsi="Times New Roman"/>
          <w:sz w:val="24"/>
          <w:szCs w:val="24"/>
        </w:rPr>
        <w:t xml:space="preserve">а, Заказчик вправе удержать сумму неустойки в размере, указанном в разделе VII </w:t>
      </w:r>
      <w:r w:rsidR="00F96392" w:rsidRPr="001724D9">
        <w:rPr>
          <w:rFonts w:ascii="Times New Roman" w:hAnsi="Times New Roman"/>
          <w:sz w:val="24"/>
          <w:szCs w:val="24"/>
        </w:rPr>
        <w:t>Договор</w:t>
      </w:r>
      <w:r w:rsidRPr="001724D9">
        <w:rPr>
          <w:rFonts w:ascii="Times New Roman" w:hAnsi="Times New Roman"/>
          <w:sz w:val="24"/>
          <w:szCs w:val="24"/>
        </w:rPr>
        <w:t xml:space="preserve">а, путем уменьшения выплаты Поставщику суммы за Товар по </w:t>
      </w:r>
      <w:r w:rsidR="00F96392" w:rsidRPr="001724D9">
        <w:rPr>
          <w:rFonts w:ascii="Times New Roman" w:hAnsi="Times New Roman"/>
          <w:sz w:val="24"/>
          <w:szCs w:val="24"/>
        </w:rPr>
        <w:t>Договор</w:t>
      </w:r>
      <w:r w:rsidRPr="001724D9">
        <w:rPr>
          <w:rFonts w:ascii="Times New Roman" w:hAnsi="Times New Roman"/>
          <w:sz w:val="24"/>
          <w:szCs w:val="24"/>
        </w:rPr>
        <w:t>у на сумму неустойки.</w:t>
      </w:r>
    </w:p>
    <w:p w:rsidR="00F1054C" w:rsidRPr="001724D9" w:rsidRDefault="00F1054C" w:rsidP="00FF1A40">
      <w:pPr>
        <w:widowControl w:val="0"/>
        <w:spacing w:after="0" w:line="240" w:lineRule="auto"/>
        <w:ind w:firstLine="567"/>
        <w:contextualSpacing/>
        <w:jc w:val="both"/>
        <w:rPr>
          <w:rFonts w:ascii="Times New Roman" w:hAnsi="Times New Roman"/>
          <w:color w:val="FF0000"/>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bookmarkStart w:id="13" w:name="Par231"/>
      <w:bookmarkEnd w:id="13"/>
      <w:r w:rsidRPr="001724D9">
        <w:rPr>
          <w:rFonts w:ascii="Times New Roman" w:hAnsi="Times New Roman"/>
          <w:sz w:val="24"/>
          <w:szCs w:val="24"/>
        </w:rPr>
        <w:t xml:space="preserve">VIII. ОБЕСПЕЧЕНИЕ ИСПОЛНЕНИЯ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1304A7"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8.1. Обеспечение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r w:rsidR="001304A7" w:rsidRPr="001724D9">
        <w:rPr>
          <w:rFonts w:ascii="Times New Roman" w:hAnsi="Times New Roman"/>
          <w:sz w:val="24"/>
          <w:szCs w:val="24"/>
        </w:rPr>
        <w:t xml:space="preserve"> не</w:t>
      </w:r>
      <w:r w:rsidRPr="001724D9">
        <w:rPr>
          <w:rFonts w:ascii="Times New Roman" w:hAnsi="Times New Roman"/>
          <w:sz w:val="24"/>
          <w:szCs w:val="24"/>
        </w:rPr>
        <w:t xml:space="preserve"> установлено</w:t>
      </w:r>
      <w:r w:rsidR="001304A7" w:rsidRPr="001724D9">
        <w:rPr>
          <w:rFonts w:ascii="Times New Roman" w:hAnsi="Times New Roman"/>
          <w:sz w:val="24"/>
          <w:szCs w:val="24"/>
        </w:rPr>
        <w:t>.</w:t>
      </w:r>
    </w:p>
    <w:p w:rsidR="00F1054C" w:rsidRPr="001724D9" w:rsidRDefault="00F1054C" w:rsidP="00FF1A40">
      <w:pPr>
        <w:widowControl w:val="0"/>
        <w:spacing w:after="0" w:line="240" w:lineRule="auto"/>
        <w:ind w:firstLine="567"/>
        <w:contextualSpacing/>
        <w:jc w:val="both"/>
        <w:rPr>
          <w:rFonts w:ascii="Times New Roman" w:hAnsi="Times New Roman"/>
          <w:color w:val="FF0000"/>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IX. ОБСТОЯТЕЛЬСТВА НЕПРЕОДОЛИМОЙ СИЛЫ</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9.1. Сторона, не исполнившая или ненадлежащим образом исполнившая обязательства по </w:t>
      </w:r>
      <w:r w:rsidR="00F96392" w:rsidRPr="001724D9">
        <w:rPr>
          <w:rFonts w:ascii="Times New Roman" w:hAnsi="Times New Roman"/>
          <w:sz w:val="24"/>
          <w:szCs w:val="24"/>
        </w:rPr>
        <w:t>Договор</w:t>
      </w:r>
      <w:r w:rsidRPr="001724D9">
        <w:rPr>
          <w:rFonts w:ascii="Times New Roman" w:hAnsi="Times New Roman"/>
          <w:sz w:val="24"/>
          <w:szCs w:val="24"/>
        </w:rPr>
        <w:t>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4" w:name="Par254"/>
      <w:bookmarkEnd w:id="14"/>
      <w:r w:rsidRPr="001724D9">
        <w:rPr>
          <w:rFonts w:ascii="Times New Roman" w:hAnsi="Times New Roman"/>
          <w:sz w:val="24"/>
          <w:szCs w:val="24"/>
        </w:rPr>
        <w:t xml:space="preserve">9.2. О возникновении и прекращении обстоятельства непреодолимой силы Стороны уведомляют друг друга письменно в течение 10 (десяти)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5" w:name="Par255"/>
      <w:bookmarkEnd w:id="15"/>
      <w:r w:rsidRPr="001724D9">
        <w:rPr>
          <w:rFonts w:ascii="Times New Roman" w:hAnsi="Times New Roman"/>
          <w:sz w:val="24"/>
          <w:szCs w:val="24"/>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9.4. Если одна из Сторон не направит или несвоевременно направит документы, указанные в пунктах 9.2 - </w:t>
      </w:r>
      <w:hyperlink w:anchor="Par255" w:tooltip="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 w:history="1">
        <w:r w:rsidRPr="001724D9">
          <w:rPr>
            <w:rFonts w:ascii="Times New Roman" w:hAnsi="Times New Roman"/>
            <w:sz w:val="24"/>
            <w:szCs w:val="24"/>
          </w:rPr>
          <w:t>9.3</w:t>
        </w:r>
      </w:hyperlink>
      <w:r w:rsidRPr="001724D9">
        <w:rPr>
          <w:rFonts w:ascii="Times New Roman" w:hAnsi="Times New Roman"/>
          <w:sz w:val="24"/>
          <w:szCs w:val="24"/>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9.5. В случае, если обстоятельства непреодолимой силы будут сохраняться более 30 (Тридцати) календарных дней, любая Сторона имеет право предложить другой Стороне расторгнуть его. При прекращении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по причинам, указанным в настоящем пункте, Стороны обязаны осуществить взаиморасчеты по своим обязательствам на день прекращения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F1054C" w:rsidP="00FF1A40">
      <w:pPr>
        <w:widowControl w:val="0"/>
        <w:spacing w:after="0" w:line="240" w:lineRule="auto"/>
        <w:ind w:firstLine="567"/>
        <w:contextualSpacing/>
        <w:jc w:val="center"/>
        <w:outlineLvl w:val="1"/>
        <w:rPr>
          <w:rFonts w:ascii="Times New Roman" w:hAnsi="Times New Roman"/>
          <w:b/>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X. РАССМОТРЕНИЕ И РАЗРЕШЕНИЕ СПОРОВ</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10.1. Все споры, возникающие из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Стороны могут разрешать путем переговоров.</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10.2. Все споры, возникающие из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подлежат передаче на разрешение в Арбитражный суд </w:t>
      </w:r>
      <w:r w:rsidR="00FF1A40" w:rsidRPr="001724D9">
        <w:rPr>
          <w:rFonts w:ascii="Times New Roman" w:hAnsi="Times New Roman"/>
          <w:sz w:val="24"/>
          <w:szCs w:val="24"/>
        </w:rPr>
        <w:t xml:space="preserve">Краснодарского края </w:t>
      </w:r>
      <w:r w:rsidRPr="001724D9">
        <w:rPr>
          <w:rFonts w:ascii="Times New Roman" w:hAnsi="Times New Roman"/>
          <w:sz w:val="24"/>
          <w:szCs w:val="24"/>
        </w:rPr>
        <w:t xml:space="preserve">в соответствии с действующим законодательством Российской Федерации и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10.3. До передачи спора на разрешение в Арбитражный суд </w:t>
      </w:r>
      <w:r w:rsidR="00FF1A40" w:rsidRPr="001724D9">
        <w:rPr>
          <w:rFonts w:ascii="Times New Roman" w:hAnsi="Times New Roman"/>
          <w:sz w:val="24"/>
          <w:szCs w:val="24"/>
        </w:rPr>
        <w:t>Краснодарского края</w:t>
      </w:r>
      <w:r w:rsidR="001304A7" w:rsidRPr="001724D9">
        <w:rPr>
          <w:rFonts w:ascii="Times New Roman" w:hAnsi="Times New Roman"/>
          <w:sz w:val="24"/>
          <w:szCs w:val="24"/>
        </w:rPr>
        <w:t xml:space="preserve">. </w:t>
      </w:r>
      <w:r w:rsidRPr="001724D9">
        <w:rPr>
          <w:rFonts w:ascii="Times New Roman" w:hAnsi="Times New Roman"/>
          <w:sz w:val="24"/>
          <w:szCs w:val="24"/>
        </w:rPr>
        <w:t>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10.4. Претензия должна быть составлена в письменной форме и направлена одной Стороной другой Стороне по адресу Стороны-адресата, установленному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10.5. Сторона должна дать в письменной форме ответ на претензию по существу в срок не позднее 10 (Десяти) календарных дней с даты получения претензии.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w:t>
      </w:r>
      <w:r w:rsidR="00FF1A40" w:rsidRPr="001724D9">
        <w:rPr>
          <w:rFonts w:ascii="Times New Roman" w:hAnsi="Times New Roman"/>
          <w:sz w:val="24"/>
          <w:szCs w:val="24"/>
        </w:rPr>
        <w:t>Краснодарского края</w:t>
      </w:r>
      <w:r w:rsidR="001304A7" w:rsidRPr="001724D9">
        <w:rPr>
          <w:rFonts w:ascii="Times New Roman" w:hAnsi="Times New Roman"/>
          <w:sz w:val="24"/>
          <w:szCs w:val="24"/>
        </w:rPr>
        <w:t>.</w:t>
      </w: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 xml:space="preserve">XI. СРОК ДЕЙСТВИЯ И ПОРЯДОК ИЗМЕНЕНИЯ, РАСТОРЖЕНИЯ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bookmarkStart w:id="16" w:name="Par275"/>
      <w:bookmarkEnd w:id="16"/>
      <w:r w:rsidRPr="001724D9">
        <w:rPr>
          <w:rFonts w:ascii="Times New Roman" w:hAnsi="Times New Roman"/>
          <w:sz w:val="24"/>
          <w:szCs w:val="24"/>
        </w:rPr>
        <w:t xml:space="preserve">11.1. Настоящий </w:t>
      </w:r>
      <w:r w:rsidR="00F96392" w:rsidRPr="001724D9">
        <w:rPr>
          <w:rFonts w:ascii="Times New Roman" w:hAnsi="Times New Roman"/>
          <w:sz w:val="24"/>
          <w:szCs w:val="24"/>
        </w:rPr>
        <w:t>Договор</w:t>
      </w:r>
      <w:r w:rsidRPr="001724D9">
        <w:rPr>
          <w:rFonts w:ascii="Times New Roman" w:hAnsi="Times New Roman"/>
          <w:sz w:val="24"/>
          <w:szCs w:val="24"/>
        </w:rPr>
        <w:t xml:space="preserve"> вступает в силу с даты его заключения обе</w:t>
      </w:r>
      <w:r w:rsidR="00455319" w:rsidRPr="001724D9">
        <w:rPr>
          <w:rFonts w:ascii="Times New Roman" w:hAnsi="Times New Roman"/>
          <w:sz w:val="24"/>
          <w:szCs w:val="24"/>
        </w:rPr>
        <w:t xml:space="preserve">ими Сторонами и действует по </w:t>
      </w:r>
      <w:r w:rsidR="00455319" w:rsidRPr="00995199">
        <w:rPr>
          <w:rFonts w:ascii="Times New Roman" w:hAnsi="Times New Roman"/>
          <w:sz w:val="24"/>
          <w:szCs w:val="24"/>
        </w:rPr>
        <w:t>"</w:t>
      </w:r>
      <w:r w:rsidR="00455319" w:rsidRPr="00995199">
        <w:rPr>
          <w:rFonts w:ascii="Times New Roman" w:hAnsi="Times New Roman"/>
          <w:b/>
          <w:sz w:val="24"/>
          <w:szCs w:val="24"/>
          <w:u w:val="single"/>
        </w:rPr>
        <w:t>3</w:t>
      </w:r>
      <w:r w:rsidR="00103219">
        <w:rPr>
          <w:rFonts w:ascii="Times New Roman" w:hAnsi="Times New Roman"/>
          <w:b/>
          <w:sz w:val="24"/>
          <w:szCs w:val="24"/>
          <w:u w:val="single"/>
        </w:rPr>
        <w:t>0</w:t>
      </w:r>
      <w:r w:rsidRPr="00995199">
        <w:rPr>
          <w:rFonts w:ascii="Times New Roman" w:hAnsi="Times New Roman"/>
          <w:b/>
          <w:sz w:val="24"/>
          <w:szCs w:val="24"/>
          <w:u w:val="single"/>
        </w:rPr>
        <w:t xml:space="preserve">" </w:t>
      </w:r>
      <w:r w:rsidR="00103219">
        <w:rPr>
          <w:rFonts w:ascii="Times New Roman" w:hAnsi="Times New Roman"/>
          <w:b/>
          <w:sz w:val="24"/>
          <w:szCs w:val="24"/>
          <w:u w:val="single"/>
        </w:rPr>
        <w:t>ноября</w:t>
      </w:r>
      <w:r w:rsidR="003B5712">
        <w:rPr>
          <w:rFonts w:ascii="Times New Roman" w:hAnsi="Times New Roman"/>
          <w:b/>
          <w:sz w:val="24"/>
          <w:szCs w:val="24"/>
          <w:u w:val="single"/>
        </w:rPr>
        <w:t xml:space="preserve"> </w:t>
      </w:r>
      <w:r w:rsidRPr="00995199">
        <w:rPr>
          <w:rFonts w:ascii="Times New Roman" w:hAnsi="Times New Roman"/>
          <w:b/>
          <w:sz w:val="24"/>
          <w:szCs w:val="24"/>
          <w:u w:val="single"/>
        </w:rPr>
        <w:t>202</w:t>
      </w:r>
      <w:r w:rsidR="00995199" w:rsidRPr="00995199">
        <w:rPr>
          <w:rFonts w:ascii="Times New Roman" w:hAnsi="Times New Roman"/>
          <w:b/>
          <w:sz w:val="24"/>
          <w:szCs w:val="24"/>
          <w:u w:val="single"/>
        </w:rPr>
        <w:t>6</w:t>
      </w:r>
      <w:r w:rsidRPr="00995199">
        <w:rPr>
          <w:rFonts w:ascii="Times New Roman" w:hAnsi="Times New Roman"/>
          <w:b/>
          <w:sz w:val="24"/>
          <w:szCs w:val="24"/>
          <w:u w:val="single"/>
        </w:rPr>
        <w:t xml:space="preserve"> г. (включительно),</w:t>
      </w:r>
      <w:r w:rsidRPr="001724D9">
        <w:rPr>
          <w:rFonts w:ascii="Times New Roman" w:hAnsi="Times New Roman"/>
          <w:sz w:val="24"/>
          <w:szCs w:val="24"/>
        </w:rPr>
        <w:t xml:space="preserve"> а в части неисполненных обязательств - до полного их исполнения Сторонами. Окончание срока действия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не влечет прекращения неисполненных обязательств Сторон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A012BB" w:rsidRPr="001724D9" w:rsidRDefault="001304A7"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11.2. </w:t>
      </w:r>
      <w:r w:rsidR="00A012BB" w:rsidRPr="001724D9">
        <w:rPr>
          <w:rFonts w:ascii="Times New Roman" w:hAnsi="Times New Roman"/>
          <w:sz w:val="24"/>
          <w:szCs w:val="24"/>
        </w:rPr>
        <w:t>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3)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 изменения условий договора при возникновении обстоятельств непреодолимой силы;</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6)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пп.1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rsidR="001304A7" w:rsidRPr="001724D9" w:rsidRDefault="001304A7"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11.3. </w:t>
      </w:r>
      <w:r w:rsidR="00A012BB" w:rsidRPr="001724D9">
        <w:rPr>
          <w:rFonts w:ascii="Times New Roman" w:hAnsi="Times New Roman"/>
          <w:sz w:val="24"/>
          <w:szCs w:val="24"/>
        </w:rPr>
        <w:t>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rsidR="001304A7" w:rsidRPr="001724D9" w:rsidRDefault="001304A7"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11.4. </w:t>
      </w:r>
      <w:r w:rsidR="00A012BB" w:rsidRPr="001724D9">
        <w:rPr>
          <w:rFonts w:ascii="Times New Roman" w:hAnsi="Times New Roman"/>
          <w:sz w:val="24"/>
          <w:szCs w:val="24"/>
        </w:rPr>
        <w:t>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r w:rsidRPr="001724D9">
        <w:rPr>
          <w:rFonts w:ascii="Times New Roman" w:hAnsi="Times New Roman"/>
          <w:sz w:val="24"/>
          <w:szCs w:val="24"/>
        </w:rPr>
        <w:t>.</w:t>
      </w:r>
    </w:p>
    <w:p w:rsidR="001304A7" w:rsidRPr="001724D9" w:rsidRDefault="001304A7"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11.5. В случае перемены заказчика права и обязанности заказчика, предусмотренные договором, переходят к новому заказчику.</w:t>
      </w:r>
    </w:p>
    <w:p w:rsidR="001304A7"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11.</w:t>
      </w:r>
      <w:r w:rsidR="001304A7" w:rsidRPr="001724D9">
        <w:rPr>
          <w:rFonts w:ascii="Times New Roman" w:hAnsi="Times New Roman"/>
          <w:sz w:val="24"/>
          <w:szCs w:val="24"/>
        </w:rPr>
        <w:t>6</w:t>
      </w:r>
      <w:r w:rsidRPr="001724D9">
        <w:rPr>
          <w:rFonts w:ascii="Times New Roman" w:hAnsi="Times New Roman"/>
          <w:sz w:val="24"/>
          <w:szCs w:val="24"/>
        </w:rPr>
        <w:t xml:space="preserve">. Расторжение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допускается по соглашению Сторон, по решению суда, в случае одностороннего отказа Стороны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 соответствии с гражданским законодательством Российской Федерации. При этом факт подписания Сторонами соглашения о расторжении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не освобождает Стороны от обязанностей урегулирования взаимных расчетов.</w:t>
      </w:r>
    </w:p>
    <w:p w:rsidR="001304A7" w:rsidRPr="001724D9" w:rsidRDefault="001304A7"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11.7. Решение о расторжении договора по соглашению сторон, а также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Федерации, в котором должна быть указана информация о дате принятия решения; реквизиты договора и информация поставщике (исполнителе, подрядчике),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 иная информация (при необходимости).</w:t>
      </w:r>
    </w:p>
    <w:p w:rsidR="001304A7" w:rsidRPr="001724D9" w:rsidRDefault="001304A7" w:rsidP="00FF1A40">
      <w:pPr>
        <w:spacing w:after="0" w:line="240" w:lineRule="auto"/>
        <w:ind w:firstLine="567"/>
        <w:jc w:val="both"/>
        <w:rPr>
          <w:rFonts w:ascii="Times New Roman" w:hAnsi="Times New Roman"/>
          <w:sz w:val="24"/>
          <w:szCs w:val="24"/>
        </w:rPr>
      </w:pPr>
    </w:p>
    <w:p w:rsidR="00F1054C" w:rsidRPr="001724D9" w:rsidRDefault="00F1054C" w:rsidP="00FF1A40">
      <w:pPr>
        <w:widowControl w:val="0"/>
        <w:spacing w:after="0" w:line="240" w:lineRule="auto"/>
        <w:ind w:firstLine="567"/>
        <w:contextualSpacing/>
        <w:jc w:val="both"/>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 xml:space="preserve">XII. ПРОЧИЕ ПОЛОЖЕНИЯ </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12.1. Во всем, что не оговорено в настоящем </w:t>
      </w:r>
      <w:r w:rsidR="00F96392" w:rsidRPr="001724D9">
        <w:rPr>
          <w:rFonts w:ascii="Times New Roman" w:hAnsi="Times New Roman"/>
          <w:sz w:val="24"/>
          <w:szCs w:val="24"/>
        </w:rPr>
        <w:t>Договор</w:t>
      </w:r>
      <w:r w:rsidRPr="001724D9">
        <w:rPr>
          <w:rFonts w:ascii="Times New Roman" w:hAnsi="Times New Roman"/>
          <w:sz w:val="24"/>
          <w:szCs w:val="24"/>
        </w:rPr>
        <w:t>е, Стороны руководствуются действующим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(Пяти) календарных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w:t>
      </w:r>
      <w:r w:rsidR="00F96392" w:rsidRPr="001724D9">
        <w:rPr>
          <w:rFonts w:ascii="Times New Roman" w:hAnsi="Times New Roman"/>
          <w:sz w:val="24"/>
          <w:szCs w:val="24"/>
        </w:rPr>
        <w:t>Договор</w:t>
      </w:r>
      <w:r w:rsidRPr="001724D9">
        <w:rPr>
          <w:rFonts w:ascii="Times New Roman" w:hAnsi="Times New Roman"/>
          <w:sz w:val="24"/>
          <w:szCs w:val="24"/>
        </w:rPr>
        <w:t>е счет, несет Поставщик.</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12.3. Все сообщения, требования, замечания или уведомления Сторон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разделе XIV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либо с использованием электронной почты на электронные адреса, указанные в разделе XIV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либо с использованием факсимильной связи.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XIV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считается надлежащим уведомлением Сторон.</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12.4. При исполнении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не допускается перемена Поставщика, за исключением случая, если новый Поставщик является правопреемником Поставщика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 вследствие реорганизации юридического лица в форме преобразования, слияния или присоединения.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12.5. Стороны обязуются обеспечить конфиденциальность сведений, относящихся к предмету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и ставших им известными в ходе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12.6. Настоящий </w:t>
      </w:r>
      <w:r w:rsidR="00F96392" w:rsidRPr="001724D9">
        <w:rPr>
          <w:rFonts w:ascii="Times New Roman" w:hAnsi="Times New Roman"/>
          <w:sz w:val="24"/>
          <w:szCs w:val="24"/>
        </w:rPr>
        <w:t>Договор</w:t>
      </w:r>
      <w:r w:rsidRPr="001724D9">
        <w:rPr>
          <w:rFonts w:ascii="Times New Roman" w:hAnsi="Times New Roman"/>
          <w:sz w:val="24"/>
          <w:szCs w:val="24"/>
        </w:rPr>
        <w:t xml:space="preserve"> составлен в форме электронного документа, подписанного усиленными электронными подписями Сторон.</w:t>
      </w:r>
    </w:p>
    <w:p w:rsidR="00F1054C" w:rsidRPr="001724D9" w:rsidRDefault="00F1054C" w:rsidP="00FF1A40">
      <w:pPr>
        <w:widowControl w:val="0"/>
        <w:spacing w:after="0" w:line="240" w:lineRule="auto"/>
        <w:ind w:firstLine="567"/>
        <w:contextualSpacing/>
        <w:jc w:val="both"/>
        <w:rPr>
          <w:rFonts w:ascii="Times New Roman" w:hAnsi="Times New Roman"/>
          <w:sz w:val="24"/>
          <w:szCs w:val="24"/>
        </w:rPr>
      </w:pPr>
    </w:p>
    <w:p w:rsidR="00F1054C" w:rsidRPr="001724D9" w:rsidRDefault="006F580A" w:rsidP="00FF1A40">
      <w:pPr>
        <w:spacing w:after="0" w:line="240" w:lineRule="auto"/>
        <w:ind w:firstLine="567"/>
        <w:jc w:val="center"/>
        <w:outlineLvl w:val="1"/>
        <w:rPr>
          <w:rFonts w:ascii="Times New Roman" w:hAnsi="Times New Roman"/>
          <w:sz w:val="24"/>
          <w:szCs w:val="24"/>
        </w:rPr>
      </w:pPr>
      <w:r w:rsidRPr="001724D9">
        <w:rPr>
          <w:rFonts w:ascii="Times New Roman" w:hAnsi="Times New Roman"/>
          <w:sz w:val="24"/>
          <w:szCs w:val="24"/>
        </w:rPr>
        <w:t>XIII. АНТИКОРРУПЦИОННАЯ ОГОВОРКА</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 xml:space="preserve">13.1. При исполнении своих обязательств по </w:t>
      </w:r>
      <w:r w:rsidR="00F96392" w:rsidRPr="001724D9">
        <w:rPr>
          <w:rFonts w:ascii="Times New Roman" w:hAnsi="Times New Roman"/>
          <w:sz w:val="24"/>
          <w:szCs w:val="24"/>
        </w:rPr>
        <w:t>Договор</w:t>
      </w:r>
      <w:r w:rsidRPr="001724D9">
        <w:rPr>
          <w:rFonts w:ascii="Times New Roman" w:hAnsi="Times New Roman"/>
          <w:sz w:val="24"/>
          <w:szCs w:val="24"/>
        </w:rPr>
        <w:t>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 xml:space="preserve">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образованием,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w:t>
      </w:r>
      <w:r w:rsidR="00F96392" w:rsidRPr="001724D9">
        <w:rPr>
          <w:rFonts w:ascii="Times New Roman" w:hAnsi="Times New Roman"/>
          <w:sz w:val="24"/>
          <w:szCs w:val="24"/>
        </w:rPr>
        <w:t>Договор</w:t>
      </w:r>
      <w:r w:rsidRPr="001724D9">
        <w:rPr>
          <w:rFonts w:ascii="Times New Roman" w:hAnsi="Times New Roman"/>
          <w:sz w:val="24"/>
          <w:szCs w:val="24"/>
        </w:rPr>
        <w:t xml:space="preserve">у, их аффилированных лиц, работников или посредников, действующих по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 xml:space="preserve">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w:t>
      </w:r>
      <w:r w:rsidR="00F96392" w:rsidRPr="001724D9">
        <w:rPr>
          <w:rFonts w:ascii="Times New Roman" w:hAnsi="Times New Roman"/>
          <w:sz w:val="24"/>
          <w:szCs w:val="24"/>
        </w:rPr>
        <w:t>Договор</w:t>
      </w:r>
      <w:r w:rsidRPr="001724D9">
        <w:rPr>
          <w:rFonts w:ascii="Times New Roman" w:hAnsi="Times New Roman"/>
          <w:sz w:val="24"/>
          <w:szCs w:val="24"/>
        </w:rPr>
        <w:t>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не совершать иных действий, нарушающих антикоррупционное законодательство Российской Федерации.</w:t>
      </w:r>
    </w:p>
    <w:p w:rsidR="00F1054C" w:rsidRPr="001724D9" w:rsidRDefault="00F1054C" w:rsidP="00FF1A40">
      <w:pPr>
        <w:widowControl w:val="0"/>
        <w:spacing w:after="0" w:line="240" w:lineRule="auto"/>
        <w:contextualSpacing/>
        <w:jc w:val="both"/>
        <w:rPr>
          <w:rFonts w:ascii="Times New Roman" w:hAnsi="Times New Roman"/>
          <w:sz w:val="24"/>
          <w:szCs w:val="24"/>
        </w:rPr>
      </w:pPr>
    </w:p>
    <w:p w:rsidR="00F1054C" w:rsidRPr="001724D9" w:rsidRDefault="006F580A" w:rsidP="00FF1A40">
      <w:pPr>
        <w:widowControl w:val="0"/>
        <w:spacing w:after="0" w:line="240" w:lineRule="auto"/>
        <w:contextualSpacing/>
        <w:jc w:val="center"/>
        <w:outlineLvl w:val="1"/>
        <w:rPr>
          <w:rFonts w:ascii="Times New Roman" w:hAnsi="Times New Roman"/>
          <w:sz w:val="24"/>
          <w:szCs w:val="24"/>
        </w:rPr>
      </w:pPr>
      <w:r w:rsidRPr="001724D9">
        <w:rPr>
          <w:rFonts w:ascii="Times New Roman" w:hAnsi="Times New Roman"/>
          <w:sz w:val="24"/>
          <w:szCs w:val="24"/>
        </w:rPr>
        <w:t>XIV. ПЕРЕЧЕНЬ ПРИЛОЖЕНИЙ</w:t>
      </w:r>
    </w:p>
    <w:p w:rsidR="00F1054C" w:rsidRPr="001724D9" w:rsidRDefault="006F580A" w:rsidP="00FF1A40">
      <w:pPr>
        <w:widowControl w:val="0"/>
        <w:spacing w:after="0" w:line="240" w:lineRule="auto"/>
        <w:contextualSpacing/>
        <w:jc w:val="both"/>
        <w:rPr>
          <w:rFonts w:ascii="Times New Roman" w:hAnsi="Times New Roman"/>
          <w:sz w:val="24"/>
          <w:szCs w:val="24"/>
        </w:rPr>
      </w:pPr>
      <w:r w:rsidRPr="001724D9">
        <w:rPr>
          <w:rFonts w:ascii="Times New Roman" w:hAnsi="Times New Roman"/>
          <w:sz w:val="24"/>
          <w:szCs w:val="24"/>
        </w:rPr>
        <w:t xml:space="preserve">Неотъемлемой частью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является следующее:</w:t>
      </w:r>
    </w:p>
    <w:p w:rsidR="00F1054C" w:rsidRPr="001724D9" w:rsidRDefault="006F580A" w:rsidP="00FF1A40">
      <w:pPr>
        <w:widowControl w:val="0"/>
        <w:spacing w:before="240" w:after="0" w:line="240" w:lineRule="auto"/>
        <w:contextualSpacing/>
        <w:jc w:val="both"/>
        <w:rPr>
          <w:rFonts w:ascii="Times New Roman" w:hAnsi="Times New Roman"/>
          <w:sz w:val="24"/>
          <w:szCs w:val="24"/>
        </w:rPr>
      </w:pPr>
      <w:r w:rsidRPr="001724D9">
        <w:rPr>
          <w:rFonts w:ascii="Times New Roman" w:hAnsi="Times New Roman"/>
          <w:sz w:val="24"/>
          <w:szCs w:val="24"/>
        </w:rPr>
        <w:t>Приложение №1 - Спецификация;</w:t>
      </w:r>
    </w:p>
    <w:p w:rsidR="00F1054C" w:rsidRPr="001724D9" w:rsidRDefault="00F1054C" w:rsidP="00FF1A40">
      <w:pPr>
        <w:widowControl w:val="0"/>
        <w:spacing w:after="0" w:line="240" w:lineRule="auto"/>
        <w:contextualSpacing/>
        <w:jc w:val="both"/>
        <w:rPr>
          <w:rFonts w:ascii="Times New Roman" w:hAnsi="Times New Roman"/>
          <w:sz w:val="24"/>
          <w:szCs w:val="24"/>
        </w:rPr>
      </w:pPr>
    </w:p>
    <w:p w:rsidR="00F1054C" w:rsidRPr="001724D9" w:rsidRDefault="006F580A" w:rsidP="00FF1A40">
      <w:pPr>
        <w:widowControl w:val="0"/>
        <w:spacing w:after="0" w:line="240" w:lineRule="auto"/>
        <w:contextualSpacing/>
        <w:jc w:val="center"/>
        <w:outlineLvl w:val="1"/>
        <w:rPr>
          <w:rFonts w:ascii="Times New Roman" w:hAnsi="Times New Roman"/>
          <w:sz w:val="24"/>
          <w:szCs w:val="24"/>
        </w:rPr>
      </w:pPr>
      <w:bookmarkStart w:id="17" w:name="Par306"/>
      <w:bookmarkEnd w:id="17"/>
      <w:r w:rsidRPr="001724D9">
        <w:rPr>
          <w:rFonts w:ascii="Times New Roman" w:hAnsi="Times New Roman"/>
          <w:sz w:val="24"/>
          <w:szCs w:val="24"/>
        </w:rPr>
        <w:t>XV. АДРЕСА. БАНКОВСКИЕ РЕКВИЗИТЫ И ПОДПИСИ СТОРОН:</w:t>
      </w:r>
    </w:p>
    <w:p w:rsidR="00F1054C" w:rsidRPr="001724D9" w:rsidRDefault="00F1054C" w:rsidP="00FF1A40">
      <w:pPr>
        <w:widowControl w:val="0"/>
        <w:spacing w:after="0" w:line="240" w:lineRule="auto"/>
        <w:contextualSpacing/>
        <w:jc w:val="both"/>
        <w:rPr>
          <w:rFonts w:ascii="Times New Roman" w:hAnsi="Times New Roman"/>
          <w:sz w:val="24"/>
          <w:szCs w:val="24"/>
        </w:rPr>
      </w:pPr>
    </w:p>
    <w:tbl>
      <w:tblPr>
        <w:tblW w:w="10127" w:type="dxa"/>
        <w:tblLayout w:type="fixed"/>
        <w:tblCellMar>
          <w:top w:w="102" w:type="dxa"/>
          <w:left w:w="62" w:type="dxa"/>
          <w:bottom w:w="102" w:type="dxa"/>
          <w:right w:w="62" w:type="dxa"/>
        </w:tblCellMar>
        <w:tblLook w:val="0000"/>
      </w:tblPr>
      <w:tblGrid>
        <w:gridCol w:w="5024"/>
        <w:gridCol w:w="284"/>
        <w:gridCol w:w="4819"/>
      </w:tblGrid>
      <w:tr w:rsidR="00BC4464" w:rsidRPr="001724D9" w:rsidTr="00FC717B">
        <w:tc>
          <w:tcPr>
            <w:tcW w:w="5024" w:type="dxa"/>
          </w:tcPr>
          <w:p w:rsidR="00BC4464" w:rsidRPr="001724D9" w:rsidRDefault="00BC4464" w:rsidP="00FF1A40">
            <w:pPr>
              <w:pStyle w:val="ConsPlusNormal"/>
              <w:jc w:val="both"/>
              <w:rPr>
                <w:rFonts w:ascii="Times New Roman" w:hAnsi="Times New Roman"/>
                <w:b/>
                <w:sz w:val="24"/>
                <w:szCs w:val="24"/>
              </w:rPr>
            </w:pPr>
            <w:r w:rsidRPr="001724D9">
              <w:rPr>
                <w:rFonts w:ascii="Times New Roman" w:hAnsi="Times New Roman"/>
                <w:b/>
                <w:sz w:val="24"/>
                <w:szCs w:val="24"/>
              </w:rPr>
              <w:t>Заказчик:</w:t>
            </w:r>
          </w:p>
        </w:tc>
        <w:tc>
          <w:tcPr>
            <w:tcW w:w="284" w:type="dxa"/>
          </w:tcPr>
          <w:p w:rsidR="00BC4464" w:rsidRPr="001724D9" w:rsidRDefault="00BC4464" w:rsidP="00FF1A40">
            <w:pPr>
              <w:pStyle w:val="ConsPlusNormal"/>
              <w:jc w:val="both"/>
              <w:rPr>
                <w:rFonts w:ascii="Times New Roman" w:hAnsi="Times New Roman"/>
                <w:b/>
                <w:sz w:val="24"/>
                <w:szCs w:val="24"/>
              </w:rPr>
            </w:pPr>
          </w:p>
        </w:tc>
        <w:tc>
          <w:tcPr>
            <w:tcW w:w="4819" w:type="dxa"/>
          </w:tcPr>
          <w:p w:rsidR="00BC4464" w:rsidRPr="001724D9" w:rsidRDefault="00BC4464" w:rsidP="00FF1A40">
            <w:pPr>
              <w:pStyle w:val="ConsPlusNormal"/>
              <w:jc w:val="both"/>
              <w:rPr>
                <w:rFonts w:ascii="Times New Roman" w:hAnsi="Times New Roman"/>
                <w:b/>
                <w:sz w:val="24"/>
                <w:szCs w:val="24"/>
              </w:rPr>
            </w:pPr>
            <w:r w:rsidRPr="001724D9">
              <w:rPr>
                <w:rFonts w:ascii="Times New Roman" w:hAnsi="Times New Roman"/>
                <w:b/>
                <w:sz w:val="24"/>
                <w:szCs w:val="24"/>
              </w:rPr>
              <w:t>Поставщик:</w:t>
            </w:r>
          </w:p>
        </w:tc>
      </w:tr>
      <w:tr w:rsidR="00BC4464" w:rsidRPr="001724D9" w:rsidTr="00FC717B">
        <w:tc>
          <w:tcPr>
            <w:tcW w:w="5024" w:type="dxa"/>
          </w:tcPr>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М</w:t>
            </w:r>
            <w:r>
              <w:rPr>
                <w:rFonts w:ascii="Times New Roman" w:hAnsi="Times New Roman" w:cs="Times New Roman"/>
                <w:sz w:val="24"/>
                <w:szCs w:val="24"/>
              </w:rPr>
              <w:t>А</w:t>
            </w:r>
            <w:r w:rsidRPr="00354672">
              <w:rPr>
                <w:rFonts w:ascii="Times New Roman" w:hAnsi="Times New Roman" w:cs="Times New Roman"/>
                <w:sz w:val="24"/>
                <w:szCs w:val="24"/>
              </w:rPr>
              <w:t>ОУ СОШ №4 им</w:t>
            </w:r>
            <w:r>
              <w:rPr>
                <w:rFonts w:ascii="Times New Roman" w:hAnsi="Times New Roman" w:cs="Times New Roman"/>
                <w:sz w:val="24"/>
                <w:szCs w:val="24"/>
              </w:rPr>
              <w:t>.</w:t>
            </w:r>
            <w:r w:rsidRPr="00354672">
              <w:rPr>
                <w:rFonts w:ascii="Times New Roman" w:hAnsi="Times New Roman" w:cs="Times New Roman"/>
                <w:sz w:val="24"/>
                <w:szCs w:val="24"/>
              </w:rPr>
              <w:t xml:space="preserve"> В.В.Самсонкиной</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 xml:space="preserve">Юридический адрес: </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352030 Краснодарский край,</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Ст. Кущевская, ул. Ленина, 89</w:t>
            </w:r>
          </w:p>
          <w:p w:rsidR="00AF76AD" w:rsidRPr="005B0086"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ИНН 2340013392 КПП 234001001</w:t>
            </w:r>
          </w:p>
          <w:p w:rsidR="00AF76AD"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ОГРН 1022304246854</w:t>
            </w:r>
          </w:p>
          <w:p w:rsidR="00AF76AD" w:rsidRPr="00354672" w:rsidRDefault="00AF76AD" w:rsidP="00AF76AD">
            <w:pPr>
              <w:pStyle w:val="ConsNonformat"/>
              <w:tabs>
                <w:tab w:val="center" w:pos="2473"/>
              </w:tabs>
              <w:jc w:val="both"/>
              <w:rPr>
                <w:rFonts w:ascii="Times New Roman" w:hAnsi="Times New Roman" w:cs="Times New Roman"/>
                <w:sz w:val="24"/>
                <w:szCs w:val="24"/>
              </w:rPr>
            </w:pPr>
            <w:r>
              <w:rPr>
                <w:rFonts w:ascii="Times New Roman" w:hAnsi="Times New Roman" w:cs="Times New Roman"/>
                <w:sz w:val="24"/>
                <w:szCs w:val="24"/>
              </w:rPr>
              <w:t>Расчетный счет (к/с) 03234643036280001800</w:t>
            </w:r>
          </w:p>
          <w:p w:rsidR="00AF76AD" w:rsidRDefault="00995199" w:rsidP="00AF76AD">
            <w:pPr>
              <w:pStyle w:val="ConsNonformat"/>
              <w:tabs>
                <w:tab w:val="center" w:pos="2473"/>
              </w:tabs>
              <w:jc w:val="both"/>
              <w:rPr>
                <w:rFonts w:ascii="Times New Roman" w:hAnsi="Times New Roman" w:cs="Times New Roman"/>
                <w:sz w:val="24"/>
                <w:szCs w:val="24"/>
              </w:rPr>
            </w:pPr>
            <w:r>
              <w:rPr>
                <w:rFonts w:ascii="Times New Roman" w:hAnsi="Times New Roman" w:cs="Times New Roman"/>
                <w:sz w:val="24"/>
                <w:szCs w:val="24"/>
              </w:rPr>
              <w:t xml:space="preserve">ОКЦ №1 </w:t>
            </w:r>
            <w:r w:rsidR="00AF76AD">
              <w:rPr>
                <w:rFonts w:ascii="Times New Roman" w:hAnsi="Times New Roman" w:cs="Times New Roman"/>
                <w:sz w:val="24"/>
                <w:szCs w:val="24"/>
              </w:rPr>
              <w:t xml:space="preserve">Южное ГУ Банка России </w:t>
            </w:r>
          </w:p>
          <w:p w:rsidR="00AF76AD" w:rsidRDefault="00AF76AD" w:rsidP="00AF76AD">
            <w:pPr>
              <w:pStyle w:val="ConsNonformat"/>
              <w:tabs>
                <w:tab w:val="center" w:pos="2473"/>
              </w:tabs>
              <w:jc w:val="both"/>
              <w:rPr>
                <w:rFonts w:ascii="Times New Roman" w:hAnsi="Times New Roman" w:cs="Times New Roman"/>
                <w:sz w:val="24"/>
                <w:szCs w:val="24"/>
              </w:rPr>
            </w:pPr>
            <w:r>
              <w:rPr>
                <w:rFonts w:ascii="Times New Roman" w:hAnsi="Times New Roman" w:cs="Times New Roman"/>
                <w:sz w:val="24"/>
                <w:szCs w:val="24"/>
              </w:rPr>
              <w:t xml:space="preserve">УФК по Краснодарскому краю г. Краснодар </w:t>
            </w:r>
          </w:p>
          <w:p w:rsidR="00AF76AD"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БИК</w:t>
            </w:r>
            <w:r>
              <w:rPr>
                <w:rFonts w:ascii="Times New Roman" w:hAnsi="Times New Roman" w:cs="Times New Roman"/>
                <w:sz w:val="24"/>
                <w:szCs w:val="24"/>
              </w:rPr>
              <w:t xml:space="preserve"> ТОФК </w:t>
            </w:r>
            <w:r w:rsidRPr="00354672">
              <w:rPr>
                <w:rFonts w:ascii="Times New Roman" w:hAnsi="Times New Roman" w:cs="Times New Roman"/>
                <w:sz w:val="24"/>
                <w:szCs w:val="24"/>
              </w:rPr>
              <w:t xml:space="preserve"> </w:t>
            </w:r>
            <w:r>
              <w:rPr>
                <w:rFonts w:ascii="Times New Roman" w:hAnsi="Times New Roman" w:cs="Times New Roman"/>
                <w:sz w:val="24"/>
                <w:szCs w:val="24"/>
              </w:rPr>
              <w:t>010349101</w:t>
            </w:r>
          </w:p>
          <w:p w:rsidR="00AF76AD" w:rsidRDefault="00AF76AD" w:rsidP="00AF76AD">
            <w:pPr>
              <w:pStyle w:val="ConsNonformat"/>
              <w:tabs>
                <w:tab w:val="center" w:pos="2473"/>
              </w:tabs>
              <w:jc w:val="both"/>
              <w:rPr>
                <w:rFonts w:ascii="Times New Roman" w:hAnsi="Times New Roman" w:cs="Times New Roman"/>
                <w:sz w:val="24"/>
                <w:szCs w:val="24"/>
              </w:rPr>
            </w:pPr>
            <w:r>
              <w:rPr>
                <w:rFonts w:ascii="Times New Roman" w:hAnsi="Times New Roman" w:cs="Times New Roman"/>
                <w:sz w:val="24"/>
                <w:szCs w:val="24"/>
              </w:rPr>
              <w:t>Единый казначейский счет 40102810945370000010</w:t>
            </w:r>
          </w:p>
          <w:p w:rsidR="00AF76AD"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Л</w:t>
            </w:r>
            <w:r>
              <w:rPr>
                <w:rFonts w:ascii="Times New Roman" w:hAnsi="Times New Roman" w:cs="Times New Roman"/>
                <w:sz w:val="24"/>
                <w:szCs w:val="24"/>
              </w:rPr>
              <w:t xml:space="preserve">ицевой счет </w:t>
            </w:r>
            <w:r w:rsidRPr="00354672">
              <w:rPr>
                <w:rFonts w:ascii="Times New Roman" w:hAnsi="Times New Roman" w:cs="Times New Roman"/>
                <w:sz w:val="24"/>
                <w:szCs w:val="24"/>
              </w:rPr>
              <w:t xml:space="preserve"> </w:t>
            </w:r>
            <w:r>
              <w:rPr>
                <w:rFonts w:ascii="Times New Roman" w:hAnsi="Times New Roman" w:cs="Times New Roman"/>
                <w:sz w:val="24"/>
                <w:szCs w:val="24"/>
              </w:rPr>
              <w:t>30186</w:t>
            </w:r>
            <w:r>
              <w:rPr>
                <w:rFonts w:ascii="Times New Roman" w:hAnsi="Times New Roman" w:cs="Times New Roman"/>
                <w:sz w:val="24"/>
                <w:szCs w:val="24"/>
                <w:lang w:val="en-US"/>
              </w:rPr>
              <w:t>D</w:t>
            </w:r>
            <w:r>
              <w:rPr>
                <w:rFonts w:ascii="Times New Roman" w:hAnsi="Times New Roman" w:cs="Times New Roman"/>
                <w:sz w:val="24"/>
                <w:szCs w:val="24"/>
              </w:rPr>
              <w:t>05500</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Л</w:t>
            </w:r>
            <w:r>
              <w:rPr>
                <w:rFonts w:ascii="Times New Roman" w:hAnsi="Times New Roman" w:cs="Times New Roman"/>
                <w:sz w:val="24"/>
                <w:szCs w:val="24"/>
              </w:rPr>
              <w:t xml:space="preserve">ицевой счет </w:t>
            </w:r>
            <w:r w:rsidRPr="00354672">
              <w:rPr>
                <w:rFonts w:ascii="Times New Roman" w:hAnsi="Times New Roman" w:cs="Times New Roman"/>
                <w:sz w:val="24"/>
                <w:szCs w:val="24"/>
              </w:rPr>
              <w:t xml:space="preserve"> </w:t>
            </w:r>
            <w:r>
              <w:rPr>
                <w:rFonts w:ascii="Times New Roman" w:hAnsi="Times New Roman" w:cs="Times New Roman"/>
                <w:sz w:val="24"/>
                <w:szCs w:val="24"/>
              </w:rPr>
              <w:t>31186</w:t>
            </w:r>
            <w:r>
              <w:rPr>
                <w:rFonts w:ascii="Times New Roman" w:hAnsi="Times New Roman" w:cs="Times New Roman"/>
                <w:sz w:val="24"/>
                <w:szCs w:val="24"/>
                <w:lang w:val="en-US"/>
              </w:rPr>
              <w:t>D</w:t>
            </w:r>
            <w:r>
              <w:rPr>
                <w:rFonts w:ascii="Times New Roman" w:hAnsi="Times New Roman" w:cs="Times New Roman"/>
                <w:sz w:val="24"/>
                <w:szCs w:val="24"/>
              </w:rPr>
              <w:t>05500- иные цели</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ОКПО 48442262 ОКВЭД 80.21.2</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Тел 8-861-68 5-56-60, 5-31-44</w:t>
            </w:r>
          </w:p>
          <w:p w:rsidR="00AF76AD" w:rsidRPr="00B5220D"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Е-</w:t>
            </w:r>
            <w:r w:rsidRPr="00354672">
              <w:rPr>
                <w:rFonts w:ascii="Times New Roman" w:hAnsi="Times New Roman" w:cs="Times New Roman"/>
                <w:sz w:val="24"/>
                <w:szCs w:val="24"/>
                <w:lang w:val="en-US"/>
              </w:rPr>
              <w:t>mail</w:t>
            </w:r>
            <w:r w:rsidRPr="00354672">
              <w:rPr>
                <w:rFonts w:ascii="Times New Roman" w:hAnsi="Times New Roman" w:cs="Times New Roman"/>
                <w:sz w:val="24"/>
                <w:szCs w:val="24"/>
              </w:rPr>
              <w:t xml:space="preserve"> </w:t>
            </w:r>
            <w:hyperlink r:id="rId11" w:history="1">
              <w:r w:rsidRPr="00354672">
                <w:rPr>
                  <w:rStyle w:val="aa"/>
                  <w:rFonts w:ascii="Times New Roman" w:hAnsi="Times New Roman" w:cs="Times New Roman"/>
                  <w:sz w:val="24"/>
                  <w:szCs w:val="24"/>
                </w:rPr>
                <w:t>040814</w:t>
              </w:r>
              <w:r w:rsidRPr="00354672">
                <w:rPr>
                  <w:rStyle w:val="aa"/>
                  <w:rFonts w:ascii="Times New Roman" w:hAnsi="Times New Roman" w:cs="Times New Roman"/>
                  <w:sz w:val="24"/>
                  <w:szCs w:val="24"/>
                  <w:lang w:val="en-US"/>
                </w:rPr>
                <w:t>mboucosh</w:t>
              </w:r>
              <w:r w:rsidRPr="00B5220D">
                <w:rPr>
                  <w:rStyle w:val="aa"/>
                  <w:rFonts w:ascii="Times New Roman" w:hAnsi="Times New Roman" w:cs="Times New Roman"/>
                  <w:sz w:val="24"/>
                  <w:szCs w:val="24"/>
                </w:rPr>
                <w:t>@</w:t>
              </w:r>
              <w:r w:rsidRPr="00354672">
                <w:rPr>
                  <w:rStyle w:val="aa"/>
                  <w:rFonts w:ascii="Times New Roman" w:hAnsi="Times New Roman" w:cs="Times New Roman"/>
                  <w:sz w:val="24"/>
                  <w:szCs w:val="24"/>
                  <w:lang w:val="en-US"/>
                </w:rPr>
                <w:t>mail</w:t>
              </w:r>
              <w:r w:rsidRPr="00B5220D">
                <w:rPr>
                  <w:rStyle w:val="aa"/>
                  <w:rFonts w:ascii="Times New Roman" w:hAnsi="Times New Roman" w:cs="Times New Roman"/>
                  <w:sz w:val="24"/>
                  <w:szCs w:val="24"/>
                </w:rPr>
                <w:t>.</w:t>
              </w:r>
              <w:r w:rsidRPr="00354672">
                <w:rPr>
                  <w:rStyle w:val="aa"/>
                  <w:rFonts w:ascii="Times New Roman" w:hAnsi="Times New Roman" w:cs="Times New Roman"/>
                  <w:sz w:val="24"/>
                  <w:szCs w:val="24"/>
                  <w:lang w:val="en-US"/>
                </w:rPr>
                <w:t>ru</w:t>
              </w:r>
            </w:hyperlink>
          </w:p>
          <w:p w:rsidR="00BC4464" w:rsidRPr="00AF76AD" w:rsidRDefault="00BC4464" w:rsidP="00FF1A40">
            <w:pPr>
              <w:spacing w:after="0" w:line="240" w:lineRule="auto"/>
              <w:jc w:val="both"/>
              <w:rPr>
                <w:rFonts w:ascii="Times New Roman" w:hAnsi="Times New Roman"/>
                <w:sz w:val="24"/>
                <w:szCs w:val="24"/>
              </w:rPr>
            </w:pPr>
          </w:p>
        </w:tc>
        <w:tc>
          <w:tcPr>
            <w:tcW w:w="284" w:type="dxa"/>
          </w:tcPr>
          <w:p w:rsidR="00BC4464" w:rsidRPr="00AF76AD" w:rsidRDefault="00BC4464" w:rsidP="00FF1A40">
            <w:pPr>
              <w:pStyle w:val="ConsPlusNormal"/>
              <w:jc w:val="both"/>
              <w:rPr>
                <w:rFonts w:ascii="Times New Roman" w:hAnsi="Times New Roman"/>
                <w:b/>
                <w:sz w:val="24"/>
                <w:szCs w:val="24"/>
              </w:rPr>
            </w:pPr>
          </w:p>
        </w:tc>
        <w:tc>
          <w:tcPr>
            <w:tcW w:w="4819" w:type="dxa"/>
          </w:tcPr>
          <w:p w:rsidR="00BC4464" w:rsidRPr="00AF76AD" w:rsidRDefault="00BC4464" w:rsidP="00FF1A40">
            <w:pPr>
              <w:pStyle w:val="ConsPlusNormal"/>
              <w:jc w:val="both"/>
              <w:rPr>
                <w:rFonts w:ascii="Times New Roman" w:hAnsi="Times New Roman"/>
                <w:sz w:val="24"/>
                <w:szCs w:val="24"/>
              </w:rPr>
            </w:pPr>
          </w:p>
        </w:tc>
      </w:tr>
      <w:tr w:rsidR="00BC4464" w:rsidRPr="001724D9" w:rsidTr="00FC717B">
        <w:tc>
          <w:tcPr>
            <w:tcW w:w="5024" w:type="dxa"/>
            <w:vAlign w:val="center"/>
          </w:tcPr>
          <w:p w:rsidR="00BC4464" w:rsidRPr="001724D9" w:rsidRDefault="00AF76AD" w:rsidP="00FF1A40">
            <w:pPr>
              <w:pStyle w:val="ConsPlusNormal"/>
              <w:jc w:val="both"/>
              <w:rPr>
                <w:rFonts w:ascii="Times New Roman" w:hAnsi="Times New Roman"/>
                <w:sz w:val="24"/>
                <w:szCs w:val="24"/>
              </w:rPr>
            </w:pPr>
            <w:r>
              <w:rPr>
                <w:rFonts w:ascii="Times New Roman" w:hAnsi="Times New Roman"/>
                <w:sz w:val="24"/>
                <w:szCs w:val="24"/>
              </w:rPr>
              <w:t>Директор</w:t>
            </w:r>
          </w:p>
          <w:p w:rsidR="00BC4464" w:rsidRPr="001724D9" w:rsidRDefault="00BC4464" w:rsidP="00AF76AD">
            <w:pPr>
              <w:pStyle w:val="ConsPlusNormal"/>
              <w:jc w:val="both"/>
              <w:rPr>
                <w:rFonts w:ascii="Times New Roman" w:hAnsi="Times New Roman"/>
                <w:sz w:val="24"/>
                <w:szCs w:val="24"/>
              </w:rPr>
            </w:pPr>
            <w:r w:rsidRPr="001724D9">
              <w:rPr>
                <w:rFonts w:ascii="Times New Roman" w:hAnsi="Times New Roman"/>
                <w:sz w:val="24"/>
                <w:szCs w:val="24"/>
              </w:rPr>
              <w:t>/</w:t>
            </w:r>
            <w:r w:rsidR="00EB28FA" w:rsidRPr="001724D9">
              <w:rPr>
                <w:sz w:val="24"/>
                <w:szCs w:val="24"/>
              </w:rPr>
              <w:t xml:space="preserve"> </w:t>
            </w:r>
            <w:r w:rsidR="00AF76AD">
              <w:rPr>
                <w:rFonts w:ascii="Times New Roman" w:hAnsi="Times New Roman"/>
                <w:sz w:val="24"/>
                <w:szCs w:val="24"/>
              </w:rPr>
              <w:t>В.А. Черноусова</w:t>
            </w:r>
            <w:r w:rsidR="00FF1A40" w:rsidRPr="001724D9">
              <w:rPr>
                <w:rFonts w:ascii="Times New Roman" w:hAnsi="Times New Roman"/>
                <w:sz w:val="24"/>
                <w:szCs w:val="24"/>
              </w:rPr>
              <w:t xml:space="preserve"> </w:t>
            </w:r>
            <w:r w:rsidRPr="001724D9">
              <w:rPr>
                <w:rFonts w:ascii="Times New Roman" w:hAnsi="Times New Roman"/>
                <w:sz w:val="24"/>
                <w:szCs w:val="24"/>
              </w:rPr>
              <w:t>/</w:t>
            </w:r>
          </w:p>
        </w:tc>
        <w:tc>
          <w:tcPr>
            <w:tcW w:w="284" w:type="dxa"/>
          </w:tcPr>
          <w:p w:rsidR="00BC4464" w:rsidRPr="001724D9" w:rsidRDefault="00BC4464" w:rsidP="00FF1A40">
            <w:pPr>
              <w:pStyle w:val="ConsPlusNormal"/>
              <w:jc w:val="both"/>
              <w:rPr>
                <w:rFonts w:ascii="Times New Roman" w:hAnsi="Times New Roman"/>
                <w:sz w:val="24"/>
                <w:szCs w:val="24"/>
              </w:rPr>
            </w:pPr>
          </w:p>
        </w:tc>
        <w:tc>
          <w:tcPr>
            <w:tcW w:w="4819" w:type="dxa"/>
            <w:vAlign w:val="center"/>
          </w:tcPr>
          <w:p w:rsidR="00BC4464" w:rsidRPr="001724D9" w:rsidRDefault="00BC4464" w:rsidP="00FF1A40">
            <w:pPr>
              <w:pStyle w:val="ConsPlusNormal"/>
              <w:jc w:val="both"/>
              <w:rPr>
                <w:rFonts w:ascii="Times New Roman" w:hAnsi="Times New Roman"/>
                <w:sz w:val="24"/>
                <w:szCs w:val="24"/>
              </w:rPr>
            </w:pPr>
          </w:p>
        </w:tc>
      </w:tr>
    </w:tbl>
    <w:p w:rsidR="00F1054C" w:rsidRPr="001724D9" w:rsidRDefault="00F1054C" w:rsidP="00FF1A40">
      <w:pPr>
        <w:widowControl w:val="0"/>
        <w:spacing w:after="0" w:line="240" w:lineRule="auto"/>
        <w:contextualSpacing/>
        <w:jc w:val="both"/>
        <w:rPr>
          <w:rFonts w:ascii="Times New Roman" w:hAnsi="Times New Roman"/>
          <w:sz w:val="24"/>
          <w:szCs w:val="24"/>
        </w:rPr>
      </w:pPr>
    </w:p>
    <w:p w:rsidR="00F1054C" w:rsidRDefault="006F580A" w:rsidP="00FF1A40">
      <w:pPr>
        <w:spacing w:after="0" w:line="240" w:lineRule="auto"/>
        <w:jc w:val="right"/>
        <w:rPr>
          <w:rFonts w:ascii="Times New Roman" w:hAnsi="Times New Roman"/>
          <w:sz w:val="20"/>
        </w:rPr>
      </w:pPr>
      <w:r w:rsidRPr="001724D9">
        <w:rPr>
          <w:rFonts w:ascii="Times New Roman" w:hAnsi="Times New Roman"/>
          <w:sz w:val="24"/>
          <w:szCs w:val="24"/>
        </w:rPr>
        <w:br w:type="page"/>
      </w:r>
      <w:r>
        <w:rPr>
          <w:rFonts w:ascii="Times New Roman" w:hAnsi="Times New Roman"/>
          <w:sz w:val="20"/>
        </w:rPr>
        <w:t>Приложение №1</w:t>
      </w:r>
    </w:p>
    <w:p w:rsidR="00F1054C" w:rsidRDefault="006F580A" w:rsidP="00FF1A40">
      <w:pPr>
        <w:widowControl w:val="0"/>
        <w:spacing w:after="0" w:line="240" w:lineRule="auto"/>
        <w:contextualSpacing/>
        <w:jc w:val="right"/>
        <w:rPr>
          <w:rFonts w:ascii="Times New Roman" w:hAnsi="Times New Roman"/>
          <w:sz w:val="20"/>
        </w:rPr>
      </w:pPr>
      <w:r>
        <w:rPr>
          <w:rFonts w:ascii="Times New Roman" w:hAnsi="Times New Roman"/>
          <w:sz w:val="20"/>
        </w:rPr>
        <w:t xml:space="preserve">к </w:t>
      </w:r>
      <w:r w:rsidR="00F96392">
        <w:rPr>
          <w:rFonts w:ascii="Times New Roman" w:hAnsi="Times New Roman"/>
          <w:sz w:val="20"/>
        </w:rPr>
        <w:t>Договор</w:t>
      </w:r>
      <w:r>
        <w:rPr>
          <w:rFonts w:ascii="Times New Roman" w:hAnsi="Times New Roman"/>
          <w:sz w:val="20"/>
        </w:rPr>
        <w:t>у от "__" ____ 20__ г. №___</w:t>
      </w:r>
    </w:p>
    <w:p w:rsidR="009777FE" w:rsidRDefault="009777FE" w:rsidP="00FF1A40">
      <w:pPr>
        <w:widowControl w:val="0"/>
        <w:spacing w:after="0" w:line="240" w:lineRule="auto"/>
        <w:contextualSpacing/>
        <w:jc w:val="right"/>
        <w:rPr>
          <w:rFonts w:ascii="Times New Roman" w:hAnsi="Times New Roman"/>
          <w:sz w:val="20"/>
        </w:rPr>
      </w:pPr>
    </w:p>
    <w:p w:rsidR="009777FE" w:rsidRDefault="009777FE" w:rsidP="00FF1A40">
      <w:pPr>
        <w:widowControl w:val="0"/>
        <w:spacing w:after="0" w:line="240" w:lineRule="auto"/>
        <w:contextualSpacing/>
        <w:jc w:val="right"/>
        <w:rPr>
          <w:rFonts w:ascii="Times New Roman" w:hAnsi="Times New Roman"/>
          <w:sz w:val="20"/>
        </w:rPr>
      </w:pPr>
    </w:p>
    <w:p w:rsidR="009777FE" w:rsidRPr="00821089" w:rsidRDefault="009777FE" w:rsidP="009777FE">
      <w:pPr>
        <w:widowControl w:val="0"/>
        <w:spacing w:after="0" w:line="240" w:lineRule="auto"/>
        <w:contextualSpacing/>
        <w:jc w:val="center"/>
        <w:rPr>
          <w:rFonts w:ascii="Times New Roman" w:hAnsi="Times New Roman"/>
          <w:sz w:val="24"/>
          <w:szCs w:val="24"/>
        </w:rPr>
      </w:pPr>
      <w:r w:rsidRPr="00821089">
        <w:rPr>
          <w:rFonts w:ascii="Times New Roman" w:hAnsi="Times New Roman"/>
          <w:sz w:val="24"/>
          <w:szCs w:val="24"/>
        </w:rPr>
        <w:t>СПЕЦИФИКАЦИЯ</w:t>
      </w:r>
    </w:p>
    <w:p w:rsidR="009777FE" w:rsidRDefault="009777FE" w:rsidP="009777FE">
      <w:pPr>
        <w:widowControl w:val="0"/>
        <w:spacing w:after="0" w:line="240" w:lineRule="auto"/>
        <w:contextualSpacing/>
        <w:jc w:val="center"/>
        <w:rPr>
          <w:rFonts w:ascii="Times New Roman" w:hAnsi="Times New Roman"/>
          <w:sz w:val="20"/>
        </w:rPr>
      </w:pPr>
    </w:p>
    <w:tbl>
      <w:tblPr>
        <w:tblW w:w="5000" w:type="pct"/>
        <w:tblInd w:w="-176" w:type="dxa"/>
        <w:tblLayout w:type="fixed"/>
        <w:tblLook w:val="0000"/>
      </w:tblPr>
      <w:tblGrid>
        <w:gridCol w:w="709"/>
        <w:gridCol w:w="3302"/>
        <w:gridCol w:w="933"/>
        <w:gridCol w:w="1596"/>
        <w:gridCol w:w="1604"/>
        <w:gridCol w:w="1993"/>
      </w:tblGrid>
      <w:tr w:rsidR="009777FE" w:rsidRPr="002923F6" w:rsidTr="0066624D">
        <w:trPr>
          <w:cantSplit/>
          <w:trHeight w:val="559"/>
        </w:trPr>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w:t>
            </w:r>
          </w:p>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п/п</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Наименование товара</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Ед. изм.</w:t>
            </w:r>
          </w:p>
        </w:tc>
        <w:tc>
          <w:tcPr>
            <w:tcW w:w="787" w:type="pct"/>
            <w:tcBorders>
              <w:top w:val="single" w:sz="4" w:space="0" w:color="auto"/>
              <w:left w:val="nil"/>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Количество</w:t>
            </w:r>
          </w:p>
        </w:tc>
        <w:tc>
          <w:tcPr>
            <w:tcW w:w="791" w:type="pct"/>
            <w:tcBorders>
              <w:top w:val="single" w:sz="4" w:space="0" w:color="auto"/>
              <w:left w:val="single" w:sz="4" w:space="0" w:color="auto"/>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Цена за ед., руб. в т.ч НДС</w:t>
            </w:r>
          </w:p>
        </w:tc>
        <w:tc>
          <w:tcPr>
            <w:tcW w:w="983" w:type="pct"/>
            <w:tcBorders>
              <w:top w:val="single" w:sz="4" w:space="0" w:color="auto"/>
              <w:left w:val="single" w:sz="4" w:space="0" w:color="auto"/>
              <w:right w:val="single" w:sz="4" w:space="0" w:color="auto"/>
            </w:tcBorders>
            <w:shd w:val="clear" w:color="auto" w:fill="auto"/>
            <w:vAlign w:val="center"/>
          </w:tcPr>
          <w:p w:rsidR="009777FE" w:rsidRPr="002923F6" w:rsidRDefault="009777FE" w:rsidP="00DA6580">
            <w:pPr>
              <w:keepNext/>
              <w:keepLines/>
              <w:suppressLineNumbers/>
              <w:spacing w:after="0" w:line="240" w:lineRule="auto"/>
              <w:jc w:val="center"/>
              <w:rPr>
                <w:rFonts w:ascii="Times New Roman" w:hAnsi="Times New Roman"/>
                <w:sz w:val="16"/>
                <w:szCs w:val="16"/>
              </w:rPr>
            </w:pPr>
            <w:r w:rsidRPr="0020120C">
              <w:rPr>
                <w:rFonts w:ascii="Times New Roman" w:hAnsi="Times New Roman"/>
                <w:b/>
                <w:bCs/>
                <w:sz w:val="20"/>
              </w:rPr>
              <w:t>Общая стоимость, в т.ч. НДС, руб.</w:t>
            </w:r>
          </w:p>
        </w:tc>
      </w:tr>
      <w:tr w:rsidR="009777FE" w:rsidRPr="002923F6" w:rsidTr="0066624D">
        <w:trPr>
          <w:cantSplit/>
          <w:trHeight w:val="70"/>
        </w:trPr>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1629"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460"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787"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791"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r>
      <w:tr w:rsidR="00080E98" w:rsidRPr="002923F6" w:rsidTr="00410D82">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080E98" w:rsidRDefault="00080E98"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1</w:t>
            </w:r>
          </w:p>
        </w:tc>
        <w:tc>
          <w:tcPr>
            <w:tcW w:w="1629" w:type="pct"/>
            <w:tcBorders>
              <w:top w:val="single" w:sz="4" w:space="0" w:color="auto"/>
              <w:left w:val="nil"/>
              <w:bottom w:val="single" w:sz="4" w:space="0" w:color="auto"/>
              <w:right w:val="single" w:sz="4" w:space="0" w:color="auto"/>
            </w:tcBorders>
            <w:shd w:val="clear" w:color="auto" w:fill="auto"/>
            <w:vAlign w:val="center"/>
          </w:tcPr>
          <w:p w:rsidR="00080E98" w:rsidRPr="00FD38E9" w:rsidRDefault="00080E98" w:rsidP="00885829">
            <w:pPr>
              <w:spacing w:after="0" w:line="240" w:lineRule="auto"/>
              <w:jc w:val="center"/>
              <w:textAlignment w:val="center"/>
              <w:rPr>
                <w:rFonts w:ascii="Times New Roman" w:hAnsi="Times New Roman"/>
                <w:szCs w:val="22"/>
              </w:rPr>
            </w:pPr>
            <w:r w:rsidRPr="00FD38E9">
              <w:rPr>
                <w:rFonts w:ascii="Times New Roman" w:hAnsi="Times New Roman"/>
                <w:szCs w:val="22"/>
              </w:rPr>
              <w:t>Масло сливочное жирность 82,5%</w:t>
            </w:r>
          </w:p>
        </w:tc>
        <w:tc>
          <w:tcPr>
            <w:tcW w:w="460" w:type="pct"/>
            <w:tcBorders>
              <w:top w:val="single" w:sz="4" w:space="0" w:color="auto"/>
              <w:left w:val="nil"/>
              <w:bottom w:val="single" w:sz="4" w:space="0" w:color="auto"/>
              <w:right w:val="single" w:sz="4" w:space="0" w:color="auto"/>
            </w:tcBorders>
            <w:shd w:val="clear" w:color="auto" w:fill="auto"/>
            <w:vAlign w:val="center"/>
          </w:tcPr>
          <w:p w:rsidR="00080E98" w:rsidRPr="00FD38E9" w:rsidRDefault="00080E98" w:rsidP="00885829">
            <w:pPr>
              <w:spacing w:after="0" w:line="240" w:lineRule="auto"/>
              <w:jc w:val="center"/>
              <w:textAlignment w:val="center"/>
              <w:rPr>
                <w:rFonts w:ascii="Times New Roman" w:hAnsi="Times New Roman"/>
                <w:szCs w:val="22"/>
              </w:rPr>
            </w:pPr>
            <w:r w:rsidRPr="00FD38E9">
              <w:rPr>
                <w:rFonts w:ascii="Times New Roman" w:hAnsi="Times New Roman"/>
                <w:szCs w:val="22"/>
              </w:rPr>
              <w:t>кг</w:t>
            </w:r>
          </w:p>
        </w:tc>
        <w:tc>
          <w:tcPr>
            <w:tcW w:w="787" w:type="pct"/>
            <w:tcBorders>
              <w:top w:val="single" w:sz="4" w:space="0" w:color="auto"/>
              <w:left w:val="nil"/>
              <w:bottom w:val="single" w:sz="4" w:space="0" w:color="auto"/>
              <w:right w:val="single" w:sz="4" w:space="0" w:color="auto"/>
            </w:tcBorders>
            <w:shd w:val="clear" w:color="auto" w:fill="auto"/>
            <w:vAlign w:val="center"/>
          </w:tcPr>
          <w:p w:rsidR="00080E98" w:rsidRDefault="00080E98" w:rsidP="00DA6580">
            <w:pPr>
              <w:spacing w:after="0" w:line="240" w:lineRule="auto"/>
              <w:jc w:val="center"/>
              <w:rPr>
                <w:rFonts w:ascii="Times New Roman" w:hAnsi="Times New Roman"/>
                <w:sz w:val="20"/>
              </w:rPr>
            </w:pPr>
            <w:r>
              <w:rPr>
                <w:rFonts w:ascii="Times New Roman" w:hAnsi="Times New Roman"/>
                <w:sz w:val="20"/>
              </w:rPr>
              <w:t>37</w:t>
            </w:r>
          </w:p>
        </w:tc>
        <w:tc>
          <w:tcPr>
            <w:tcW w:w="791" w:type="pct"/>
            <w:tcBorders>
              <w:top w:val="single" w:sz="4" w:space="0" w:color="auto"/>
              <w:left w:val="nil"/>
              <w:bottom w:val="single" w:sz="4" w:space="0" w:color="auto"/>
              <w:right w:val="single" w:sz="4" w:space="0" w:color="auto"/>
            </w:tcBorders>
            <w:shd w:val="clear" w:color="auto" w:fill="auto"/>
            <w:vAlign w:val="center"/>
          </w:tcPr>
          <w:p w:rsidR="00080E98" w:rsidRDefault="00080E98"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080E98" w:rsidRDefault="00080E98" w:rsidP="00DA6580">
            <w:pPr>
              <w:keepNext/>
              <w:keepLines/>
              <w:suppressLineNumbers/>
              <w:spacing w:after="0" w:line="240" w:lineRule="auto"/>
              <w:jc w:val="center"/>
              <w:rPr>
                <w:rFonts w:ascii="Times New Roman" w:hAnsi="Times New Roman"/>
                <w:sz w:val="20"/>
              </w:rPr>
            </w:pPr>
          </w:p>
        </w:tc>
      </w:tr>
      <w:tr w:rsidR="00080E98" w:rsidRPr="002923F6" w:rsidTr="00410D82">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080E98" w:rsidRDefault="00080E98"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2</w:t>
            </w:r>
          </w:p>
        </w:tc>
        <w:tc>
          <w:tcPr>
            <w:tcW w:w="1629" w:type="pct"/>
            <w:tcBorders>
              <w:top w:val="single" w:sz="4" w:space="0" w:color="auto"/>
              <w:left w:val="nil"/>
              <w:bottom w:val="single" w:sz="4" w:space="0" w:color="auto"/>
              <w:right w:val="single" w:sz="4" w:space="0" w:color="auto"/>
            </w:tcBorders>
            <w:shd w:val="clear" w:color="auto" w:fill="auto"/>
            <w:vAlign w:val="center"/>
          </w:tcPr>
          <w:p w:rsidR="00080E98" w:rsidRPr="00FD38E9" w:rsidRDefault="00080E98" w:rsidP="00885829">
            <w:pPr>
              <w:spacing w:after="0" w:line="240" w:lineRule="auto"/>
              <w:jc w:val="center"/>
              <w:textAlignment w:val="center"/>
              <w:rPr>
                <w:rFonts w:ascii="Times New Roman" w:hAnsi="Times New Roman"/>
                <w:szCs w:val="22"/>
              </w:rPr>
            </w:pPr>
            <w:r w:rsidRPr="00FD38E9">
              <w:rPr>
                <w:rFonts w:ascii="Times New Roman" w:hAnsi="Times New Roman"/>
                <w:szCs w:val="22"/>
              </w:rPr>
              <w:t xml:space="preserve">Сыр "Российский с массовой долей жира 50% </w:t>
            </w:r>
          </w:p>
        </w:tc>
        <w:tc>
          <w:tcPr>
            <w:tcW w:w="460" w:type="pct"/>
            <w:tcBorders>
              <w:top w:val="single" w:sz="4" w:space="0" w:color="auto"/>
              <w:left w:val="nil"/>
              <w:bottom w:val="single" w:sz="4" w:space="0" w:color="auto"/>
              <w:right w:val="single" w:sz="4" w:space="0" w:color="auto"/>
            </w:tcBorders>
            <w:shd w:val="clear" w:color="auto" w:fill="auto"/>
            <w:vAlign w:val="center"/>
          </w:tcPr>
          <w:p w:rsidR="00080E98" w:rsidRPr="00FD38E9" w:rsidRDefault="00080E98" w:rsidP="00885829">
            <w:pPr>
              <w:spacing w:after="0" w:line="240" w:lineRule="auto"/>
              <w:jc w:val="center"/>
              <w:textAlignment w:val="center"/>
              <w:rPr>
                <w:rFonts w:ascii="Times New Roman" w:hAnsi="Times New Roman"/>
                <w:szCs w:val="22"/>
              </w:rPr>
            </w:pPr>
            <w:r w:rsidRPr="00FD38E9">
              <w:rPr>
                <w:rFonts w:ascii="Times New Roman" w:hAnsi="Times New Roman"/>
                <w:szCs w:val="22"/>
              </w:rPr>
              <w:t>кг</w:t>
            </w:r>
          </w:p>
        </w:tc>
        <w:tc>
          <w:tcPr>
            <w:tcW w:w="787" w:type="pct"/>
            <w:tcBorders>
              <w:top w:val="single" w:sz="4" w:space="0" w:color="auto"/>
              <w:left w:val="nil"/>
              <w:bottom w:val="single" w:sz="4" w:space="0" w:color="auto"/>
              <w:right w:val="single" w:sz="4" w:space="0" w:color="auto"/>
            </w:tcBorders>
            <w:shd w:val="clear" w:color="auto" w:fill="auto"/>
            <w:vAlign w:val="center"/>
          </w:tcPr>
          <w:p w:rsidR="00080E98" w:rsidRDefault="00080E98" w:rsidP="00DA6580">
            <w:pPr>
              <w:spacing w:after="0" w:line="240" w:lineRule="auto"/>
              <w:jc w:val="center"/>
              <w:rPr>
                <w:rFonts w:ascii="Times New Roman" w:hAnsi="Times New Roman"/>
                <w:sz w:val="20"/>
              </w:rPr>
            </w:pPr>
            <w:r>
              <w:rPr>
                <w:rFonts w:ascii="Times New Roman" w:hAnsi="Times New Roman"/>
                <w:sz w:val="20"/>
              </w:rPr>
              <w:t>30</w:t>
            </w:r>
          </w:p>
        </w:tc>
        <w:tc>
          <w:tcPr>
            <w:tcW w:w="791" w:type="pct"/>
            <w:tcBorders>
              <w:top w:val="single" w:sz="4" w:space="0" w:color="auto"/>
              <w:left w:val="nil"/>
              <w:bottom w:val="single" w:sz="4" w:space="0" w:color="auto"/>
              <w:right w:val="single" w:sz="4" w:space="0" w:color="auto"/>
            </w:tcBorders>
            <w:shd w:val="clear" w:color="auto" w:fill="auto"/>
            <w:vAlign w:val="center"/>
          </w:tcPr>
          <w:p w:rsidR="00080E98" w:rsidRDefault="00080E98"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080E98" w:rsidRDefault="00080E98" w:rsidP="00DA6580">
            <w:pPr>
              <w:keepNext/>
              <w:keepLines/>
              <w:suppressLineNumbers/>
              <w:spacing w:after="0" w:line="240" w:lineRule="auto"/>
              <w:jc w:val="center"/>
              <w:rPr>
                <w:rFonts w:ascii="Times New Roman" w:hAnsi="Times New Roman"/>
                <w:sz w:val="20"/>
              </w:rPr>
            </w:pPr>
          </w:p>
        </w:tc>
      </w:tr>
      <w:tr w:rsidR="003515E1" w:rsidRPr="002923F6" w:rsidTr="008B7580">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3515E1" w:rsidRDefault="003515E1"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3</w:t>
            </w:r>
          </w:p>
        </w:tc>
        <w:tc>
          <w:tcPr>
            <w:tcW w:w="1629" w:type="pct"/>
            <w:tcBorders>
              <w:top w:val="single" w:sz="4" w:space="0" w:color="auto"/>
              <w:left w:val="nil"/>
              <w:bottom w:val="single" w:sz="4" w:space="0" w:color="auto"/>
              <w:right w:val="single" w:sz="4" w:space="0" w:color="auto"/>
            </w:tcBorders>
            <w:shd w:val="clear" w:color="auto" w:fill="auto"/>
            <w:vAlign w:val="center"/>
          </w:tcPr>
          <w:p w:rsidR="003515E1" w:rsidRDefault="003515E1" w:rsidP="00885829">
            <w:pPr>
              <w:spacing w:after="0" w:line="240" w:lineRule="auto"/>
              <w:jc w:val="center"/>
              <w:textAlignment w:val="center"/>
              <w:rPr>
                <w:rFonts w:ascii="Times New Roman" w:hAnsi="Times New Roman"/>
                <w:szCs w:val="22"/>
              </w:rPr>
            </w:pPr>
            <w:r>
              <w:rPr>
                <w:rFonts w:ascii="Times New Roman" w:hAnsi="Times New Roman"/>
                <w:szCs w:val="22"/>
              </w:rPr>
              <w:t>Яблоки</w:t>
            </w:r>
          </w:p>
        </w:tc>
        <w:tc>
          <w:tcPr>
            <w:tcW w:w="460" w:type="pct"/>
            <w:tcBorders>
              <w:top w:val="single" w:sz="4" w:space="0" w:color="auto"/>
              <w:left w:val="nil"/>
              <w:bottom w:val="single" w:sz="4" w:space="0" w:color="auto"/>
              <w:right w:val="single" w:sz="4" w:space="0" w:color="auto"/>
            </w:tcBorders>
            <w:shd w:val="clear" w:color="auto" w:fill="auto"/>
            <w:vAlign w:val="center"/>
          </w:tcPr>
          <w:p w:rsidR="003515E1" w:rsidRDefault="003515E1" w:rsidP="00885829">
            <w:pPr>
              <w:spacing w:after="0" w:line="240" w:lineRule="auto"/>
              <w:jc w:val="center"/>
              <w:textAlignment w:val="center"/>
              <w:rPr>
                <w:rFonts w:ascii="Times New Roman" w:hAnsi="Times New Roman"/>
                <w:szCs w:val="22"/>
              </w:rPr>
            </w:pPr>
            <w:r>
              <w:rPr>
                <w:rFonts w:ascii="Times New Roman" w:hAnsi="Times New Roman"/>
                <w:szCs w:val="22"/>
              </w:rPr>
              <w:t>кг</w:t>
            </w:r>
          </w:p>
        </w:tc>
        <w:tc>
          <w:tcPr>
            <w:tcW w:w="787" w:type="pct"/>
            <w:tcBorders>
              <w:top w:val="single" w:sz="4" w:space="0" w:color="auto"/>
              <w:left w:val="nil"/>
              <w:bottom w:val="single" w:sz="4" w:space="0" w:color="auto"/>
              <w:right w:val="single" w:sz="4" w:space="0" w:color="auto"/>
            </w:tcBorders>
            <w:shd w:val="clear" w:color="auto" w:fill="auto"/>
            <w:vAlign w:val="center"/>
          </w:tcPr>
          <w:p w:rsidR="003515E1" w:rsidRDefault="003515E1" w:rsidP="00885829">
            <w:pPr>
              <w:spacing w:after="0" w:line="240" w:lineRule="auto"/>
              <w:jc w:val="center"/>
              <w:textAlignment w:val="center"/>
              <w:rPr>
                <w:rFonts w:ascii="Times New Roman" w:hAnsi="Times New Roman"/>
                <w:szCs w:val="22"/>
              </w:rPr>
            </w:pPr>
            <w:r>
              <w:rPr>
                <w:rFonts w:ascii="Times New Roman" w:hAnsi="Times New Roman"/>
                <w:szCs w:val="22"/>
              </w:rPr>
              <w:t>235</w:t>
            </w:r>
          </w:p>
        </w:tc>
        <w:tc>
          <w:tcPr>
            <w:tcW w:w="791" w:type="pct"/>
            <w:tcBorders>
              <w:top w:val="single" w:sz="4" w:space="0" w:color="auto"/>
              <w:left w:val="nil"/>
              <w:bottom w:val="single" w:sz="4" w:space="0" w:color="auto"/>
              <w:right w:val="single" w:sz="4" w:space="0" w:color="auto"/>
            </w:tcBorders>
            <w:shd w:val="clear" w:color="auto" w:fill="auto"/>
            <w:vAlign w:val="center"/>
          </w:tcPr>
          <w:p w:rsidR="003515E1" w:rsidRDefault="003515E1"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3515E1" w:rsidRDefault="003515E1" w:rsidP="00DA6580">
            <w:pPr>
              <w:keepNext/>
              <w:keepLines/>
              <w:suppressLineNumbers/>
              <w:spacing w:after="0" w:line="240" w:lineRule="auto"/>
              <w:jc w:val="center"/>
              <w:rPr>
                <w:rFonts w:ascii="Times New Roman" w:hAnsi="Times New Roman"/>
                <w:sz w:val="20"/>
              </w:rPr>
            </w:pPr>
          </w:p>
        </w:tc>
      </w:tr>
      <w:tr w:rsidR="009777FE" w:rsidRPr="002923F6" w:rsidTr="00DA6580">
        <w:trPr>
          <w:cantSplit/>
          <w:trHeight w:val="415"/>
        </w:trPr>
        <w:tc>
          <w:tcPr>
            <w:tcW w:w="4017" w:type="pct"/>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9777FE" w:rsidRPr="009D0DF1" w:rsidRDefault="009777FE" w:rsidP="00DA6580">
            <w:pPr>
              <w:keepNext/>
              <w:keepLines/>
              <w:suppressLineNumbers/>
              <w:spacing w:after="0" w:line="240" w:lineRule="auto"/>
              <w:jc w:val="right"/>
              <w:rPr>
                <w:rFonts w:ascii="Times New Roman" w:hAnsi="Times New Roman"/>
                <w:b/>
                <w:sz w:val="24"/>
                <w:szCs w:val="24"/>
              </w:rPr>
            </w:pPr>
            <w:r w:rsidRPr="009D0DF1">
              <w:rPr>
                <w:rFonts w:ascii="Times New Roman" w:hAnsi="Times New Roman"/>
                <w:b/>
                <w:sz w:val="24"/>
                <w:szCs w:val="24"/>
              </w:rPr>
              <w:t>ИТОГО:</w:t>
            </w:r>
          </w:p>
        </w:tc>
        <w:tc>
          <w:tcPr>
            <w:tcW w:w="983" w:type="pct"/>
            <w:tcBorders>
              <w:top w:val="single" w:sz="4" w:space="0" w:color="auto"/>
              <w:left w:val="nil"/>
              <w:bottom w:val="single" w:sz="4" w:space="0" w:color="auto"/>
              <w:right w:val="single" w:sz="4" w:space="0" w:color="auto"/>
            </w:tcBorders>
            <w:shd w:val="clear" w:color="auto" w:fill="auto"/>
            <w:vAlign w:val="center"/>
          </w:tcPr>
          <w:p w:rsidR="009777FE" w:rsidRDefault="009777FE" w:rsidP="00DA6580">
            <w:pPr>
              <w:keepNext/>
              <w:keepLines/>
              <w:suppressLineNumbers/>
              <w:spacing w:after="0" w:line="240" w:lineRule="auto"/>
              <w:jc w:val="center"/>
              <w:rPr>
                <w:rFonts w:ascii="Times New Roman" w:hAnsi="Times New Roman"/>
                <w:b/>
                <w:sz w:val="20"/>
              </w:rPr>
            </w:pPr>
          </w:p>
          <w:p w:rsidR="009777FE" w:rsidRPr="00830608" w:rsidRDefault="009777FE" w:rsidP="00DA6580">
            <w:pPr>
              <w:keepNext/>
              <w:keepLines/>
              <w:suppressLineNumbers/>
              <w:spacing w:after="0" w:line="240" w:lineRule="auto"/>
              <w:jc w:val="center"/>
              <w:rPr>
                <w:rFonts w:ascii="Times New Roman" w:hAnsi="Times New Roman"/>
                <w:b/>
                <w:sz w:val="20"/>
              </w:rPr>
            </w:pPr>
          </w:p>
        </w:tc>
      </w:tr>
    </w:tbl>
    <w:p w:rsidR="009777FE" w:rsidRDefault="009777FE" w:rsidP="009777FE">
      <w:pPr>
        <w:widowControl w:val="0"/>
        <w:spacing w:after="0" w:line="240" w:lineRule="auto"/>
        <w:contextualSpacing/>
        <w:jc w:val="both"/>
        <w:rPr>
          <w:rFonts w:ascii="Times New Roman" w:hAnsi="Times New Roman"/>
          <w:sz w:val="20"/>
        </w:rPr>
      </w:pPr>
    </w:p>
    <w:p w:rsidR="009777FE" w:rsidRDefault="009777FE" w:rsidP="009777FE">
      <w:pPr>
        <w:widowControl w:val="0"/>
        <w:spacing w:after="0" w:line="240" w:lineRule="auto"/>
        <w:contextualSpacing/>
        <w:jc w:val="both"/>
        <w:rPr>
          <w:rFonts w:ascii="Times New Roman" w:hAnsi="Times New Roman"/>
          <w:sz w:val="20"/>
        </w:rPr>
      </w:pPr>
    </w:p>
    <w:p w:rsidR="00F1054C" w:rsidRDefault="00F1054C" w:rsidP="00FF1A40">
      <w:pPr>
        <w:widowControl w:val="0"/>
        <w:spacing w:after="0" w:line="240" w:lineRule="auto"/>
        <w:contextualSpacing/>
        <w:jc w:val="both"/>
        <w:rPr>
          <w:rFonts w:ascii="Times New Roman" w:hAnsi="Times New Roman"/>
          <w:sz w:val="20"/>
        </w:rPr>
      </w:pPr>
    </w:p>
    <w:p w:rsidR="00F1054C" w:rsidRDefault="00F1054C" w:rsidP="00FF1A40">
      <w:pPr>
        <w:widowControl w:val="0"/>
        <w:spacing w:after="0" w:line="240" w:lineRule="auto"/>
        <w:contextualSpacing/>
        <w:jc w:val="center"/>
        <w:rPr>
          <w:rFonts w:ascii="Times New Roman" w:hAnsi="Times New Roman"/>
          <w:sz w:val="20"/>
        </w:rPr>
      </w:pPr>
      <w:bookmarkStart w:id="18" w:name="Par326"/>
      <w:bookmarkEnd w:id="18"/>
    </w:p>
    <w:p w:rsidR="00FF3F35" w:rsidRDefault="00FF3F35" w:rsidP="00FF1A40">
      <w:pPr>
        <w:widowControl w:val="0"/>
        <w:spacing w:after="0" w:line="240" w:lineRule="auto"/>
        <w:contextualSpacing/>
        <w:jc w:val="both"/>
        <w:rPr>
          <w:rFonts w:ascii="Times New Roman" w:hAnsi="Times New Roman"/>
          <w:sz w:val="20"/>
        </w:rPr>
      </w:pPr>
    </w:p>
    <w:p w:rsidR="00FF3F35" w:rsidRDefault="00FF3F35" w:rsidP="00FF1A40">
      <w:pPr>
        <w:widowControl w:val="0"/>
        <w:spacing w:after="0" w:line="240" w:lineRule="auto"/>
        <w:contextualSpacing/>
        <w:jc w:val="both"/>
        <w:rPr>
          <w:rFonts w:ascii="Times New Roman" w:hAnsi="Times New Roman"/>
          <w:sz w:val="20"/>
        </w:rPr>
      </w:pPr>
    </w:p>
    <w:tbl>
      <w:tblPr>
        <w:tblW w:w="0" w:type="auto"/>
        <w:tblInd w:w="62" w:type="dxa"/>
        <w:tblLayout w:type="fixed"/>
        <w:tblCellMar>
          <w:top w:w="102" w:type="dxa"/>
          <w:left w:w="62" w:type="dxa"/>
          <w:bottom w:w="102" w:type="dxa"/>
          <w:right w:w="62" w:type="dxa"/>
        </w:tblCellMar>
        <w:tblLook w:val="04A0"/>
      </w:tblPr>
      <w:tblGrid>
        <w:gridCol w:w="3931"/>
        <w:gridCol w:w="1402"/>
        <w:gridCol w:w="3515"/>
      </w:tblGrid>
      <w:tr w:rsidR="00F1054C">
        <w:tc>
          <w:tcPr>
            <w:tcW w:w="3931" w:type="dxa"/>
            <w:tcMar>
              <w:top w:w="102" w:type="dxa"/>
              <w:left w:w="62" w:type="dxa"/>
              <w:bottom w:w="102" w:type="dxa"/>
              <w:right w:w="62" w:type="dxa"/>
            </w:tcMar>
            <w:vAlign w:val="bottom"/>
          </w:tcPr>
          <w:p w:rsidR="00F1054C" w:rsidRDefault="006F580A" w:rsidP="00FF1A40">
            <w:pPr>
              <w:widowControl w:val="0"/>
              <w:spacing w:after="0" w:line="240" w:lineRule="auto"/>
              <w:contextualSpacing/>
              <w:rPr>
                <w:rFonts w:ascii="Times New Roman" w:hAnsi="Times New Roman"/>
                <w:sz w:val="20"/>
              </w:rPr>
            </w:pPr>
            <w:r>
              <w:rPr>
                <w:rFonts w:ascii="Times New Roman" w:hAnsi="Times New Roman"/>
                <w:sz w:val="20"/>
              </w:rPr>
              <w:t>От Заказчика:</w:t>
            </w:r>
          </w:p>
        </w:tc>
        <w:tc>
          <w:tcPr>
            <w:tcW w:w="1402" w:type="dxa"/>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c>
          <w:tcPr>
            <w:tcW w:w="3515" w:type="dxa"/>
            <w:tcMar>
              <w:top w:w="102" w:type="dxa"/>
              <w:left w:w="62" w:type="dxa"/>
              <w:bottom w:w="102" w:type="dxa"/>
              <w:right w:w="62" w:type="dxa"/>
            </w:tcMar>
            <w:vAlign w:val="bottom"/>
          </w:tcPr>
          <w:p w:rsidR="00F1054C" w:rsidRDefault="006F580A" w:rsidP="00FF1A40">
            <w:pPr>
              <w:widowControl w:val="0"/>
              <w:spacing w:after="0" w:line="240" w:lineRule="auto"/>
              <w:contextualSpacing/>
              <w:rPr>
                <w:rFonts w:ascii="Times New Roman" w:hAnsi="Times New Roman"/>
                <w:sz w:val="20"/>
              </w:rPr>
            </w:pPr>
            <w:r>
              <w:rPr>
                <w:rFonts w:ascii="Times New Roman" w:hAnsi="Times New Roman"/>
                <w:sz w:val="20"/>
              </w:rPr>
              <w:t>От Поставщика:</w:t>
            </w:r>
          </w:p>
        </w:tc>
      </w:tr>
      <w:tr w:rsidR="00F1054C">
        <w:tc>
          <w:tcPr>
            <w:tcW w:w="3931" w:type="dxa"/>
            <w:tcBorders>
              <w:bottom w:val="single" w:sz="4" w:space="0" w:color="000000"/>
            </w:tcBorders>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c>
          <w:tcPr>
            <w:tcW w:w="1402" w:type="dxa"/>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c>
          <w:tcPr>
            <w:tcW w:w="3515" w:type="dxa"/>
            <w:tcBorders>
              <w:bottom w:val="single" w:sz="4" w:space="0" w:color="000000"/>
            </w:tcBorders>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r>
      <w:tr w:rsidR="00F1054C">
        <w:tc>
          <w:tcPr>
            <w:tcW w:w="3931" w:type="dxa"/>
            <w:tcBorders>
              <w:top w:val="single" w:sz="4" w:space="0" w:color="000000"/>
            </w:tcBorders>
            <w:tcMar>
              <w:top w:w="102" w:type="dxa"/>
              <w:left w:w="62" w:type="dxa"/>
              <w:bottom w:w="102" w:type="dxa"/>
              <w:right w:w="62" w:type="dxa"/>
            </w:tcMar>
          </w:tcPr>
          <w:p w:rsidR="00F1054C" w:rsidRDefault="006F580A" w:rsidP="00FF1A40">
            <w:pPr>
              <w:widowControl w:val="0"/>
              <w:spacing w:after="0" w:line="240" w:lineRule="auto"/>
              <w:contextualSpacing/>
              <w:rPr>
                <w:rFonts w:ascii="Times New Roman" w:hAnsi="Times New Roman"/>
                <w:sz w:val="20"/>
              </w:rPr>
            </w:pPr>
            <w:r>
              <w:rPr>
                <w:rFonts w:ascii="Times New Roman" w:hAnsi="Times New Roman"/>
                <w:sz w:val="20"/>
              </w:rPr>
              <w:t>М.П. (при наличии)</w:t>
            </w:r>
          </w:p>
        </w:tc>
        <w:tc>
          <w:tcPr>
            <w:tcW w:w="1402" w:type="dxa"/>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c>
          <w:tcPr>
            <w:tcW w:w="3515" w:type="dxa"/>
            <w:tcBorders>
              <w:top w:val="single" w:sz="4" w:space="0" w:color="000000"/>
            </w:tcBorders>
            <w:tcMar>
              <w:top w:w="102" w:type="dxa"/>
              <w:left w:w="62" w:type="dxa"/>
              <w:bottom w:w="102" w:type="dxa"/>
              <w:right w:w="62" w:type="dxa"/>
            </w:tcMar>
          </w:tcPr>
          <w:p w:rsidR="00F1054C" w:rsidRDefault="006F580A" w:rsidP="00FF1A40">
            <w:pPr>
              <w:widowControl w:val="0"/>
              <w:spacing w:after="0" w:line="240" w:lineRule="auto"/>
              <w:contextualSpacing/>
              <w:rPr>
                <w:rFonts w:ascii="Times New Roman" w:hAnsi="Times New Roman"/>
                <w:sz w:val="20"/>
              </w:rPr>
            </w:pPr>
            <w:r>
              <w:rPr>
                <w:rFonts w:ascii="Times New Roman" w:hAnsi="Times New Roman"/>
                <w:sz w:val="20"/>
              </w:rPr>
              <w:t>М.П. (при наличии)</w:t>
            </w:r>
          </w:p>
        </w:tc>
      </w:tr>
    </w:tbl>
    <w:p w:rsidR="00BC4464" w:rsidRPr="00FF3F35" w:rsidRDefault="00BC4464" w:rsidP="00D12B8E">
      <w:pPr>
        <w:pStyle w:val="ConsPlusNormal"/>
        <w:jc w:val="right"/>
        <w:outlineLvl w:val="1"/>
        <w:rPr>
          <w:rFonts w:ascii="Times New Roman" w:hAnsi="Times New Roman"/>
          <w:sz w:val="20"/>
        </w:rPr>
      </w:pPr>
    </w:p>
    <w:sectPr w:rsidR="00BC4464" w:rsidRPr="00FF3F35" w:rsidSect="009E1E09">
      <w:pgSz w:w="11906" w:h="16838"/>
      <w:pgMar w:top="709" w:right="851" w:bottom="709" w:left="1134" w:header="709" w:footer="4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2320" w:rsidRDefault="00CF2320">
      <w:pPr>
        <w:spacing w:after="0" w:line="240" w:lineRule="auto"/>
      </w:pPr>
      <w:r>
        <w:separator/>
      </w:r>
    </w:p>
  </w:endnote>
  <w:endnote w:type="continuationSeparator" w:id="1">
    <w:p w:rsidR="00CF2320" w:rsidRDefault="00CF23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XO Thames">
    <w:altName w:val="Times New Roman"/>
    <w:charset w:val="CC"/>
    <w:family w:val="roman"/>
    <w:pitch w:val="variable"/>
    <w:sig w:usb0="00000001" w:usb1="0000285A" w:usb2="00000000" w:usb3="00000000" w:csb0="00000015"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2320" w:rsidRDefault="00CF2320">
      <w:pPr>
        <w:spacing w:after="0" w:line="240" w:lineRule="auto"/>
      </w:pPr>
      <w:r>
        <w:separator/>
      </w:r>
    </w:p>
  </w:footnote>
  <w:footnote w:type="continuationSeparator" w:id="1">
    <w:p w:rsidR="00CF2320" w:rsidRDefault="00CF232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B72DF4"/>
    <w:multiLevelType w:val="hybridMultilevel"/>
    <w:tmpl w:val="6B0E63CA"/>
    <w:lvl w:ilvl="0" w:tplc="6E9E224C">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rsids>
    <w:rsidRoot w:val="00F1054C"/>
    <w:rsid w:val="0004110C"/>
    <w:rsid w:val="00043B73"/>
    <w:rsid w:val="000522E8"/>
    <w:rsid w:val="00072A4C"/>
    <w:rsid w:val="00075A87"/>
    <w:rsid w:val="00080E98"/>
    <w:rsid w:val="000A0601"/>
    <w:rsid w:val="000E600E"/>
    <w:rsid w:val="00103219"/>
    <w:rsid w:val="00116128"/>
    <w:rsid w:val="001304A7"/>
    <w:rsid w:val="00151B4B"/>
    <w:rsid w:val="001724D9"/>
    <w:rsid w:val="00182834"/>
    <w:rsid w:val="00194EE3"/>
    <w:rsid w:val="001C30E8"/>
    <w:rsid w:val="001C6D7A"/>
    <w:rsid w:val="001D3DD4"/>
    <w:rsid w:val="00210E6C"/>
    <w:rsid w:val="00241017"/>
    <w:rsid w:val="00290FAC"/>
    <w:rsid w:val="002A48EF"/>
    <w:rsid w:val="002B10C6"/>
    <w:rsid w:val="002E14D0"/>
    <w:rsid w:val="00307E62"/>
    <w:rsid w:val="0033191C"/>
    <w:rsid w:val="0034035D"/>
    <w:rsid w:val="00342F5C"/>
    <w:rsid w:val="003515E1"/>
    <w:rsid w:val="00363F04"/>
    <w:rsid w:val="00366057"/>
    <w:rsid w:val="003B5712"/>
    <w:rsid w:val="003E4177"/>
    <w:rsid w:val="00403F71"/>
    <w:rsid w:val="004105D0"/>
    <w:rsid w:val="00436C68"/>
    <w:rsid w:val="00455319"/>
    <w:rsid w:val="004772EE"/>
    <w:rsid w:val="004B7EFC"/>
    <w:rsid w:val="004D6975"/>
    <w:rsid w:val="00501F34"/>
    <w:rsid w:val="005544DD"/>
    <w:rsid w:val="005A624E"/>
    <w:rsid w:val="00613D0B"/>
    <w:rsid w:val="0062634A"/>
    <w:rsid w:val="0063392F"/>
    <w:rsid w:val="006549AC"/>
    <w:rsid w:val="0066624D"/>
    <w:rsid w:val="00686818"/>
    <w:rsid w:val="006E07E2"/>
    <w:rsid w:val="006F1EF5"/>
    <w:rsid w:val="006F580A"/>
    <w:rsid w:val="00707D97"/>
    <w:rsid w:val="00725D97"/>
    <w:rsid w:val="007323BF"/>
    <w:rsid w:val="00745443"/>
    <w:rsid w:val="0076076C"/>
    <w:rsid w:val="00790F97"/>
    <w:rsid w:val="007923FE"/>
    <w:rsid w:val="007B6B93"/>
    <w:rsid w:val="007E1E55"/>
    <w:rsid w:val="007F7FC6"/>
    <w:rsid w:val="008007FD"/>
    <w:rsid w:val="00813E56"/>
    <w:rsid w:val="008364FA"/>
    <w:rsid w:val="00861285"/>
    <w:rsid w:val="00861A8C"/>
    <w:rsid w:val="00862A48"/>
    <w:rsid w:val="00893AFC"/>
    <w:rsid w:val="008E046D"/>
    <w:rsid w:val="008F1C4F"/>
    <w:rsid w:val="0093295E"/>
    <w:rsid w:val="009568C6"/>
    <w:rsid w:val="00961442"/>
    <w:rsid w:val="00970856"/>
    <w:rsid w:val="00973F2E"/>
    <w:rsid w:val="009777FE"/>
    <w:rsid w:val="00995199"/>
    <w:rsid w:val="009C06B2"/>
    <w:rsid w:val="009C45E9"/>
    <w:rsid w:val="009D7EBB"/>
    <w:rsid w:val="009E1E09"/>
    <w:rsid w:val="00A012BB"/>
    <w:rsid w:val="00A05D82"/>
    <w:rsid w:val="00A42086"/>
    <w:rsid w:val="00A872F0"/>
    <w:rsid w:val="00AB1F1D"/>
    <w:rsid w:val="00AF76AD"/>
    <w:rsid w:val="00B16C5C"/>
    <w:rsid w:val="00B24CA8"/>
    <w:rsid w:val="00B3043E"/>
    <w:rsid w:val="00B82F95"/>
    <w:rsid w:val="00BC4464"/>
    <w:rsid w:val="00BD6609"/>
    <w:rsid w:val="00C779BF"/>
    <w:rsid w:val="00C94CA8"/>
    <w:rsid w:val="00CB5684"/>
    <w:rsid w:val="00CD06E3"/>
    <w:rsid w:val="00CE5388"/>
    <w:rsid w:val="00CF1B46"/>
    <w:rsid w:val="00CF2320"/>
    <w:rsid w:val="00D00CB0"/>
    <w:rsid w:val="00D0682C"/>
    <w:rsid w:val="00D12B8E"/>
    <w:rsid w:val="00D374B9"/>
    <w:rsid w:val="00D53EAD"/>
    <w:rsid w:val="00D624A6"/>
    <w:rsid w:val="00D6424A"/>
    <w:rsid w:val="00DA1738"/>
    <w:rsid w:val="00DF4A79"/>
    <w:rsid w:val="00E1011C"/>
    <w:rsid w:val="00EA0076"/>
    <w:rsid w:val="00EB28FA"/>
    <w:rsid w:val="00F1054C"/>
    <w:rsid w:val="00F75B32"/>
    <w:rsid w:val="00F76440"/>
    <w:rsid w:val="00F96392"/>
    <w:rsid w:val="00FA0985"/>
    <w:rsid w:val="00FB14E6"/>
    <w:rsid w:val="00FC717B"/>
    <w:rsid w:val="00FE6192"/>
    <w:rsid w:val="00FF1A40"/>
    <w:rsid w:val="00FF3C0F"/>
    <w:rsid w:val="00FF3F35"/>
    <w:rsid w:val="00FF61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043B73"/>
  </w:style>
  <w:style w:type="paragraph" w:styleId="10">
    <w:name w:val="heading 1"/>
    <w:basedOn w:val="a"/>
    <w:next w:val="a"/>
    <w:link w:val="11"/>
    <w:uiPriority w:val="9"/>
    <w:qFormat/>
    <w:rsid w:val="00043B73"/>
    <w:pPr>
      <w:keepNext/>
      <w:keepLines/>
      <w:spacing w:before="480" w:after="0" w:line="240" w:lineRule="auto"/>
      <w:jc w:val="center"/>
      <w:outlineLvl w:val="0"/>
    </w:pPr>
    <w:rPr>
      <w:rFonts w:ascii="Times New Roman" w:hAnsi="Times New Roman"/>
      <w:b/>
      <w:sz w:val="24"/>
    </w:rPr>
  </w:style>
  <w:style w:type="paragraph" w:styleId="2">
    <w:name w:val="heading 2"/>
    <w:next w:val="a"/>
    <w:link w:val="20"/>
    <w:uiPriority w:val="9"/>
    <w:qFormat/>
    <w:rsid w:val="00043B73"/>
    <w:pPr>
      <w:spacing w:before="120" w:after="120"/>
      <w:jc w:val="both"/>
      <w:outlineLvl w:val="1"/>
    </w:pPr>
    <w:rPr>
      <w:rFonts w:ascii="XO Thames" w:hAnsi="XO Thames"/>
      <w:b/>
      <w:sz w:val="28"/>
    </w:rPr>
  </w:style>
  <w:style w:type="paragraph" w:styleId="3">
    <w:name w:val="heading 3"/>
    <w:next w:val="a"/>
    <w:link w:val="30"/>
    <w:uiPriority w:val="9"/>
    <w:qFormat/>
    <w:rsid w:val="00043B73"/>
    <w:pPr>
      <w:spacing w:before="120" w:after="120"/>
      <w:jc w:val="both"/>
      <w:outlineLvl w:val="2"/>
    </w:pPr>
    <w:rPr>
      <w:rFonts w:ascii="XO Thames" w:hAnsi="XO Thames"/>
      <w:b/>
      <w:sz w:val="26"/>
    </w:rPr>
  </w:style>
  <w:style w:type="paragraph" w:styleId="4">
    <w:name w:val="heading 4"/>
    <w:next w:val="a"/>
    <w:link w:val="40"/>
    <w:uiPriority w:val="9"/>
    <w:qFormat/>
    <w:rsid w:val="00043B73"/>
    <w:pPr>
      <w:spacing w:before="120" w:after="120"/>
      <w:jc w:val="both"/>
      <w:outlineLvl w:val="3"/>
    </w:pPr>
    <w:rPr>
      <w:rFonts w:ascii="XO Thames" w:hAnsi="XO Thames"/>
      <w:b/>
      <w:sz w:val="24"/>
    </w:rPr>
  </w:style>
  <w:style w:type="paragraph" w:styleId="5">
    <w:name w:val="heading 5"/>
    <w:next w:val="a"/>
    <w:link w:val="50"/>
    <w:uiPriority w:val="9"/>
    <w:qFormat/>
    <w:rsid w:val="00043B73"/>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043B73"/>
  </w:style>
  <w:style w:type="paragraph" w:styleId="21">
    <w:name w:val="toc 2"/>
    <w:next w:val="a"/>
    <w:link w:val="22"/>
    <w:uiPriority w:val="39"/>
    <w:rsid w:val="00043B73"/>
    <w:pPr>
      <w:ind w:left="200"/>
    </w:pPr>
    <w:rPr>
      <w:rFonts w:ascii="XO Thames" w:hAnsi="XO Thames"/>
      <w:sz w:val="28"/>
    </w:rPr>
  </w:style>
  <w:style w:type="character" w:customStyle="1" w:styleId="22">
    <w:name w:val="Оглавление 2 Знак"/>
    <w:link w:val="21"/>
    <w:rsid w:val="00043B73"/>
    <w:rPr>
      <w:rFonts w:ascii="XO Thames" w:hAnsi="XO Thames"/>
      <w:sz w:val="28"/>
    </w:rPr>
  </w:style>
  <w:style w:type="paragraph" w:styleId="41">
    <w:name w:val="toc 4"/>
    <w:next w:val="a"/>
    <w:link w:val="42"/>
    <w:uiPriority w:val="39"/>
    <w:rsid w:val="00043B73"/>
    <w:pPr>
      <w:ind w:left="600"/>
    </w:pPr>
    <w:rPr>
      <w:rFonts w:ascii="XO Thames" w:hAnsi="XO Thames"/>
      <w:sz w:val="28"/>
    </w:rPr>
  </w:style>
  <w:style w:type="character" w:customStyle="1" w:styleId="42">
    <w:name w:val="Оглавление 4 Знак"/>
    <w:link w:val="41"/>
    <w:rsid w:val="00043B73"/>
    <w:rPr>
      <w:rFonts w:ascii="XO Thames" w:hAnsi="XO Thames"/>
      <w:sz w:val="28"/>
    </w:rPr>
  </w:style>
  <w:style w:type="paragraph" w:styleId="6">
    <w:name w:val="toc 6"/>
    <w:next w:val="a"/>
    <w:link w:val="60"/>
    <w:uiPriority w:val="39"/>
    <w:rsid w:val="00043B73"/>
    <w:pPr>
      <w:ind w:left="1000"/>
    </w:pPr>
    <w:rPr>
      <w:rFonts w:ascii="XO Thames" w:hAnsi="XO Thames"/>
      <w:sz w:val="28"/>
    </w:rPr>
  </w:style>
  <w:style w:type="character" w:customStyle="1" w:styleId="60">
    <w:name w:val="Оглавление 6 Знак"/>
    <w:link w:val="6"/>
    <w:rsid w:val="00043B73"/>
    <w:rPr>
      <w:rFonts w:ascii="XO Thames" w:hAnsi="XO Thames"/>
      <w:sz w:val="28"/>
    </w:rPr>
  </w:style>
  <w:style w:type="paragraph" w:styleId="7">
    <w:name w:val="toc 7"/>
    <w:next w:val="a"/>
    <w:link w:val="70"/>
    <w:uiPriority w:val="39"/>
    <w:rsid w:val="00043B73"/>
    <w:pPr>
      <w:ind w:left="1200"/>
    </w:pPr>
    <w:rPr>
      <w:rFonts w:ascii="XO Thames" w:hAnsi="XO Thames"/>
      <w:sz w:val="28"/>
    </w:rPr>
  </w:style>
  <w:style w:type="character" w:customStyle="1" w:styleId="70">
    <w:name w:val="Оглавление 7 Знак"/>
    <w:link w:val="7"/>
    <w:rsid w:val="00043B73"/>
    <w:rPr>
      <w:rFonts w:ascii="XO Thames" w:hAnsi="XO Thames"/>
      <w:sz w:val="28"/>
    </w:rPr>
  </w:style>
  <w:style w:type="paragraph" w:styleId="a3">
    <w:name w:val="header"/>
    <w:basedOn w:val="a"/>
    <w:link w:val="a4"/>
    <w:rsid w:val="00043B73"/>
    <w:pPr>
      <w:tabs>
        <w:tab w:val="center" w:pos="4677"/>
        <w:tab w:val="right" w:pos="9355"/>
      </w:tabs>
      <w:spacing w:after="0" w:line="240" w:lineRule="auto"/>
    </w:pPr>
  </w:style>
  <w:style w:type="character" w:customStyle="1" w:styleId="a4">
    <w:name w:val="Верхний колонтитул Знак"/>
    <w:basedOn w:val="1"/>
    <w:link w:val="a3"/>
    <w:rsid w:val="00043B73"/>
  </w:style>
  <w:style w:type="paragraph" w:customStyle="1" w:styleId="ConsPlusNormal">
    <w:name w:val="ConsPlusNormal"/>
    <w:link w:val="ConsPlusNormal0"/>
    <w:qFormat/>
    <w:rsid w:val="00043B73"/>
    <w:pPr>
      <w:spacing w:after="0" w:line="240" w:lineRule="auto"/>
    </w:pPr>
    <w:rPr>
      <w:rFonts w:ascii="Arial" w:hAnsi="Arial"/>
      <w:sz w:val="16"/>
    </w:rPr>
  </w:style>
  <w:style w:type="character" w:customStyle="1" w:styleId="ConsPlusNormal0">
    <w:name w:val="ConsPlusNormal"/>
    <w:link w:val="ConsPlusNormal"/>
    <w:rsid w:val="00043B73"/>
    <w:rPr>
      <w:rFonts w:ascii="Arial" w:hAnsi="Arial"/>
      <w:color w:val="000000"/>
      <w:sz w:val="16"/>
    </w:rPr>
  </w:style>
  <w:style w:type="paragraph" w:customStyle="1" w:styleId="Endnote">
    <w:name w:val="Endnote"/>
    <w:link w:val="Endnote0"/>
    <w:rsid w:val="00043B73"/>
    <w:pPr>
      <w:ind w:firstLine="851"/>
      <w:jc w:val="both"/>
    </w:pPr>
    <w:rPr>
      <w:rFonts w:ascii="XO Thames" w:hAnsi="XO Thames"/>
    </w:rPr>
  </w:style>
  <w:style w:type="character" w:customStyle="1" w:styleId="Endnote0">
    <w:name w:val="Endnote"/>
    <w:link w:val="Endnote"/>
    <w:rsid w:val="00043B73"/>
    <w:rPr>
      <w:rFonts w:ascii="XO Thames" w:hAnsi="XO Thames"/>
      <w:sz w:val="22"/>
    </w:rPr>
  </w:style>
  <w:style w:type="character" w:customStyle="1" w:styleId="30">
    <w:name w:val="Заголовок 3 Знак"/>
    <w:link w:val="3"/>
    <w:rsid w:val="00043B73"/>
    <w:rPr>
      <w:rFonts w:ascii="XO Thames" w:hAnsi="XO Thames"/>
      <w:b/>
      <w:sz w:val="26"/>
    </w:rPr>
  </w:style>
  <w:style w:type="paragraph" w:customStyle="1" w:styleId="12">
    <w:name w:val="Основной шрифт абзаца1"/>
    <w:rsid w:val="00043B73"/>
  </w:style>
  <w:style w:type="paragraph" w:customStyle="1" w:styleId="a5">
    <w:name w:val="Символ сноски"/>
    <w:link w:val="a6"/>
    <w:rsid w:val="00043B73"/>
  </w:style>
  <w:style w:type="character" w:customStyle="1" w:styleId="a6">
    <w:name w:val="Символ сноски"/>
    <w:link w:val="a5"/>
    <w:rsid w:val="00043B73"/>
  </w:style>
  <w:style w:type="paragraph" w:styleId="a7">
    <w:name w:val="footer"/>
    <w:basedOn w:val="a"/>
    <w:link w:val="a8"/>
    <w:rsid w:val="00043B73"/>
    <w:pPr>
      <w:tabs>
        <w:tab w:val="center" w:pos="4677"/>
        <w:tab w:val="right" w:pos="9355"/>
      </w:tabs>
      <w:spacing w:after="0" w:line="240" w:lineRule="auto"/>
    </w:pPr>
  </w:style>
  <w:style w:type="character" w:customStyle="1" w:styleId="a8">
    <w:name w:val="Нижний колонтитул Знак"/>
    <w:basedOn w:val="1"/>
    <w:link w:val="a7"/>
    <w:rsid w:val="00043B73"/>
  </w:style>
  <w:style w:type="paragraph" w:styleId="31">
    <w:name w:val="toc 3"/>
    <w:next w:val="a"/>
    <w:link w:val="32"/>
    <w:uiPriority w:val="39"/>
    <w:rsid w:val="00043B73"/>
    <w:pPr>
      <w:ind w:left="400"/>
    </w:pPr>
    <w:rPr>
      <w:rFonts w:ascii="XO Thames" w:hAnsi="XO Thames"/>
      <w:sz w:val="28"/>
    </w:rPr>
  </w:style>
  <w:style w:type="character" w:customStyle="1" w:styleId="32">
    <w:name w:val="Оглавление 3 Знак"/>
    <w:link w:val="31"/>
    <w:rsid w:val="00043B73"/>
    <w:rPr>
      <w:rFonts w:ascii="XO Thames" w:hAnsi="XO Thames"/>
      <w:sz w:val="28"/>
    </w:rPr>
  </w:style>
  <w:style w:type="paragraph" w:customStyle="1" w:styleId="13">
    <w:name w:val="Знак сноски1"/>
    <w:basedOn w:val="12"/>
    <w:link w:val="a9"/>
    <w:uiPriority w:val="99"/>
    <w:qFormat/>
    <w:rsid w:val="00043B73"/>
    <w:rPr>
      <w:vertAlign w:val="superscript"/>
    </w:rPr>
  </w:style>
  <w:style w:type="character" w:styleId="a9">
    <w:name w:val="footnote reference"/>
    <w:aliases w:val="Знак сноски 1,Знак сноски-FN,fr,Used by Word for Help footnote symbols"/>
    <w:basedOn w:val="a0"/>
    <w:link w:val="13"/>
    <w:uiPriority w:val="99"/>
    <w:qFormat/>
    <w:rsid w:val="00043B73"/>
    <w:rPr>
      <w:vertAlign w:val="superscript"/>
    </w:rPr>
  </w:style>
  <w:style w:type="character" w:customStyle="1" w:styleId="50">
    <w:name w:val="Заголовок 5 Знак"/>
    <w:link w:val="5"/>
    <w:rsid w:val="00043B73"/>
    <w:rPr>
      <w:rFonts w:ascii="XO Thames" w:hAnsi="XO Thames"/>
      <w:b/>
      <w:sz w:val="22"/>
    </w:rPr>
  </w:style>
  <w:style w:type="character" w:customStyle="1" w:styleId="11">
    <w:name w:val="Заголовок 1 Знак"/>
    <w:basedOn w:val="1"/>
    <w:link w:val="10"/>
    <w:rsid w:val="00043B73"/>
    <w:rPr>
      <w:rFonts w:ascii="Times New Roman" w:hAnsi="Times New Roman"/>
      <w:b/>
      <w:sz w:val="24"/>
    </w:rPr>
  </w:style>
  <w:style w:type="paragraph" w:customStyle="1" w:styleId="14">
    <w:name w:val="Гиперссылка1"/>
    <w:link w:val="aa"/>
    <w:rsid w:val="00043B73"/>
    <w:rPr>
      <w:color w:val="0000FF"/>
      <w:u w:val="single"/>
    </w:rPr>
  </w:style>
  <w:style w:type="character" w:styleId="aa">
    <w:name w:val="Hyperlink"/>
    <w:link w:val="14"/>
    <w:rsid w:val="00043B73"/>
    <w:rPr>
      <w:color w:val="0000FF"/>
      <w:u w:val="single"/>
    </w:rPr>
  </w:style>
  <w:style w:type="paragraph" w:customStyle="1" w:styleId="Footnote">
    <w:name w:val="Footnote"/>
    <w:basedOn w:val="a"/>
    <w:link w:val="Footnote0"/>
    <w:rsid w:val="00043B73"/>
    <w:pPr>
      <w:spacing w:after="0" w:line="240" w:lineRule="auto"/>
    </w:pPr>
    <w:rPr>
      <w:sz w:val="20"/>
    </w:rPr>
  </w:style>
  <w:style w:type="character" w:customStyle="1" w:styleId="Footnote0">
    <w:name w:val="Footnote"/>
    <w:basedOn w:val="1"/>
    <w:link w:val="Footnote"/>
    <w:rsid w:val="00043B73"/>
    <w:rPr>
      <w:sz w:val="20"/>
    </w:rPr>
  </w:style>
  <w:style w:type="paragraph" w:styleId="15">
    <w:name w:val="toc 1"/>
    <w:next w:val="a"/>
    <w:link w:val="16"/>
    <w:uiPriority w:val="39"/>
    <w:rsid w:val="00043B73"/>
    <w:rPr>
      <w:rFonts w:ascii="XO Thames" w:hAnsi="XO Thames"/>
      <w:b/>
      <w:sz w:val="28"/>
    </w:rPr>
  </w:style>
  <w:style w:type="character" w:customStyle="1" w:styleId="16">
    <w:name w:val="Оглавление 1 Знак"/>
    <w:link w:val="15"/>
    <w:rsid w:val="00043B73"/>
    <w:rPr>
      <w:rFonts w:ascii="XO Thames" w:hAnsi="XO Thames"/>
      <w:b/>
      <w:sz w:val="28"/>
    </w:rPr>
  </w:style>
  <w:style w:type="paragraph" w:customStyle="1" w:styleId="HeaderandFooter">
    <w:name w:val="Header and Footer"/>
    <w:link w:val="HeaderandFooter0"/>
    <w:rsid w:val="00043B73"/>
    <w:pPr>
      <w:spacing w:line="240" w:lineRule="auto"/>
      <w:jc w:val="both"/>
    </w:pPr>
    <w:rPr>
      <w:rFonts w:ascii="XO Thames" w:hAnsi="XO Thames"/>
      <w:sz w:val="28"/>
    </w:rPr>
  </w:style>
  <w:style w:type="character" w:customStyle="1" w:styleId="HeaderandFooter0">
    <w:name w:val="Header and Footer"/>
    <w:link w:val="HeaderandFooter"/>
    <w:rsid w:val="00043B73"/>
    <w:rPr>
      <w:rFonts w:ascii="XO Thames" w:hAnsi="XO Thames"/>
      <w:sz w:val="28"/>
    </w:rPr>
  </w:style>
  <w:style w:type="paragraph" w:styleId="9">
    <w:name w:val="toc 9"/>
    <w:next w:val="a"/>
    <w:link w:val="90"/>
    <w:uiPriority w:val="39"/>
    <w:rsid w:val="00043B73"/>
    <w:pPr>
      <w:ind w:left="1600"/>
    </w:pPr>
    <w:rPr>
      <w:rFonts w:ascii="XO Thames" w:hAnsi="XO Thames"/>
      <w:sz w:val="28"/>
    </w:rPr>
  </w:style>
  <w:style w:type="character" w:customStyle="1" w:styleId="90">
    <w:name w:val="Оглавление 9 Знак"/>
    <w:link w:val="9"/>
    <w:rsid w:val="00043B73"/>
    <w:rPr>
      <w:rFonts w:ascii="XO Thames" w:hAnsi="XO Thames"/>
      <w:sz w:val="28"/>
    </w:rPr>
  </w:style>
  <w:style w:type="paragraph" w:styleId="8">
    <w:name w:val="toc 8"/>
    <w:next w:val="a"/>
    <w:link w:val="80"/>
    <w:uiPriority w:val="39"/>
    <w:rsid w:val="00043B73"/>
    <w:pPr>
      <w:ind w:left="1400"/>
    </w:pPr>
    <w:rPr>
      <w:rFonts w:ascii="XO Thames" w:hAnsi="XO Thames"/>
      <w:sz w:val="28"/>
    </w:rPr>
  </w:style>
  <w:style w:type="character" w:customStyle="1" w:styleId="80">
    <w:name w:val="Оглавление 8 Знак"/>
    <w:link w:val="8"/>
    <w:rsid w:val="00043B73"/>
    <w:rPr>
      <w:rFonts w:ascii="XO Thames" w:hAnsi="XO Thames"/>
      <w:sz w:val="28"/>
    </w:rPr>
  </w:style>
  <w:style w:type="paragraph" w:customStyle="1" w:styleId="ab">
    <w:name w:val="Привязка сноски"/>
    <w:link w:val="ac"/>
    <w:rsid w:val="00043B73"/>
    <w:rPr>
      <w:vertAlign w:val="superscript"/>
    </w:rPr>
  </w:style>
  <w:style w:type="character" w:customStyle="1" w:styleId="ac">
    <w:name w:val="Привязка сноски"/>
    <w:link w:val="ab"/>
    <w:rsid w:val="00043B73"/>
    <w:rPr>
      <w:vertAlign w:val="superscript"/>
    </w:rPr>
  </w:style>
  <w:style w:type="paragraph" w:styleId="51">
    <w:name w:val="toc 5"/>
    <w:next w:val="a"/>
    <w:link w:val="52"/>
    <w:uiPriority w:val="39"/>
    <w:rsid w:val="00043B73"/>
    <w:pPr>
      <w:ind w:left="800"/>
    </w:pPr>
    <w:rPr>
      <w:rFonts w:ascii="XO Thames" w:hAnsi="XO Thames"/>
      <w:sz w:val="28"/>
    </w:rPr>
  </w:style>
  <w:style w:type="character" w:customStyle="1" w:styleId="52">
    <w:name w:val="Оглавление 5 Знак"/>
    <w:link w:val="51"/>
    <w:rsid w:val="00043B73"/>
    <w:rPr>
      <w:rFonts w:ascii="XO Thames" w:hAnsi="XO Thames"/>
      <w:sz w:val="28"/>
    </w:rPr>
  </w:style>
  <w:style w:type="paragraph" w:styleId="ad">
    <w:name w:val="Subtitle"/>
    <w:next w:val="a"/>
    <w:link w:val="ae"/>
    <w:uiPriority w:val="11"/>
    <w:qFormat/>
    <w:rsid w:val="00043B73"/>
    <w:pPr>
      <w:jc w:val="both"/>
    </w:pPr>
    <w:rPr>
      <w:rFonts w:ascii="XO Thames" w:hAnsi="XO Thames"/>
      <w:i/>
      <w:sz w:val="24"/>
    </w:rPr>
  </w:style>
  <w:style w:type="character" w:customStyle="1" w:styleId="ae">
    <w:name w:val="Подзаголовок Знак"/>
    <w:link w:val="ad"/>
    <w:rsid w:val="00043B73"/>
    <w:rPr>
      <w:rFonts w:ascii="XO Thames" w:hAnsi="XO Thames"/>
      <w:i/>
      <w:sz w:val="24"/>
    </w:rPr>
  </w:style>
  <w:style w:type="paragraph" w:styleId="af">
    <w:name w:val="Title"/>
    <w:next w:val="a"/>
    <w:link w:val="af0"/>
    <w:uiPriority w:val="10"/>
    <w:qFormat/>
    <w:rsid w:val="00043B73"/>
    <w:pPr>
      <w:spacing w:before="567" w:after="567"/>
      <w:jc w:val="center"/>
    </w:pPr>
    <w:rPr>
      <w:rFonts w:ascii="XO Thames" w:hAnsi="XO Thames"/>
      <w:b/>
      <w:caps/>
      <w:sz w:val="40"/>
    </w:rPr>
  </w:style>
  <w:style w:type="character" w:customStyle="1" w:styleId="af0">
    <w:name w:val="Название Знак"/>
    <w:link w:val="af"/>
    <w:rsid w:val="00043B73"/>
    <w:rPr>
      <w:rFonts w:ascii="XO Thames" w:hAnsi="XO Thames"/>
      <w:b/>
      <w:caps/>
      <w:sz w:val="40"/>
    </w:rPr>
  </w:style>
  <w:style w:type="character" w:customStyle="1" w:styleId="40">
    <w:name w:val="Заголовок 4 Знак"/>
    <w:link w:val="4"/>
    <w:rsid w:val="00043B73"/>
    <w:rPr>
      <w:rFonts w:ascii="XO Thames" w:hAnsi="XO Thames"/>
      <w:b/>
      <w:sz w:val="24"/>
    </w:rPr>
  </w:style>
  <w:style w:type="character" w:customStyle="1" w:styleId="20">
    <w:name w:val="Заголовок 2 Знак"/>
    <w:link w:val="2"/>
    <w:rsid w:val="00043B73"/>
    <w:rPr>
      <w:rFonts w:ascii="XO Thames" w:hAnsi="XO Thames"/>
      <w:b/>
      <w:sz w:val="28"/>
    </w:rPr>
  </w:style>
  <w:style w:type="character" w:customStyle="1" w:styleId="af1">
    <w:name w:val="Текст сноски Знак"/>
    <w:aliases w:val="Знак4 Знак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Знак8 Знак Знак1 Знак"/>
    <w:basedOn w:val="a0"/>
    <w:link w:val="af2"/>
    <w:uiPriority w:val="99"/>
    <w:semiHidden/>
    <w:locked/>
    <w:rsid w:val="00BC4464"/>
    <w:rPr>
      <w:rFonts w:ascii="Calibri" w:eastAsia="Calibri" w:hAnsi="Calibri" w:cs="Calibri"/>
      <w:lang w:eastAsia="en-US"/>
    </w:rPr>
  </w:style>
  <w:style w:type="paragraph" w:styleId="af2">
    <w:name w:val="footnote text"/>
    <w:aliases w:val="Знак4 Знак,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
    <w:link w:val="af1"/>
    <w:uiPriority w:val="99"/>
    <w:semiHidden/>
    <w:unhideWhenUsed/>
    <w:qFormat/>
    <w:rsid w:val="00BC4464"/>
    <w:pPr>
      <w:spacing w:after="0" w:line="240" w:lineRule="auto"/>
    </w:pPr>
    <w:rPr>
      <w:rFonts w:ascii="Calibri" w:eastAsia="Calibri" w:hAnsi="Calibri" w:cs="Calibri"/>
      <w:lang w:eastAsia="en-US"/>
    </w:rPr>
  </w:style>
  <w:style w:type="character" w:customStyle="1" w:styleId="17">
    <w:name w:val="Текст сноски Знак1"/>
    <w:basedOn w:val="a0"/>
    <w:uiPriority w:val="99"/>
    <w:semiHidden/>
    <w:rsid w:val="00BC4464"/>
    <w:rPr>
      <w:sz w:val="20"/>
    </w:rPr>
  </w:style>
  <w:style w:type="character" w:customStyle="1" w:styleId="ConsPlusNormal1">
    <w:name w:val="ConsPlusNormal Знак"/>
    <w:locked/>
    <w:rsid w:val="00BC4464"/>
    <w:rPr>
      <w:sz w:val="24"/>
    </w:rPr>
  </w:style>
  <w:style w:type="paragraph" w:customStyle="1" w:styleId="ConsPlusNonformat">
    <w:name w:val="ConsPlusNonformat"/>
    <w:rsid w:val="00BC4464"/>
    <w:pPr>
      <w:widowControl w:val="0"/>
      <w:autoSpaceDE w:val="0"/>
      <w:autoSpaceDN w:val="0"/>
      <w:spacing w:after="0" w:line="240" w:lineRule="auto"/>
    </w:pPr>
    <w:rPr>
      <w:rFonts w:ascii="Courier New" w:hAnsi="Courier New" w:cs="Courier New"/>
      <w:color w:val="auto"/>
      <w:sz w:val="20"/>
    </w:rPr>
  </w:style>
  <w:style w:type="paragraph" w:styleId="af3">
    <w:name w:val="Balloon Text"/>
    <w:basedOn w:val="a"/>
    <w:link w:val="af4"/>
    <w:uiPriority w:val="99"/>
    <w:semiHidden/>
    <w:unhideWhenUsed/>
    <w:rsid w:val="00455319"/>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455319"/>
    <w:rPr>
      <w:rFonts w:ascii="Tahoma" w:hAnsi="Tahoma" w:cs="Tahoma"/>
      <w:sz w:val="16"/>
      <w:szCs w:val="16"/>
    </w:rPr>
  </w:style>
  <w:style w:type="paragraph" w:customStyle="1" w:styleId="ConsNonformat">
    <w:name w:val="ConsNonformat"/>
    <w:uiPriority w:val="99"/>
    <w:rsid w:val="00AF76AD"/>
    <w:pPr>
      <w:widowControl w:val="0"/>
      <w:autoSpaceDE w:val="0"/>
      <w:autoSpaceDN w:val="0"/>
      <w:adjustRightInd w:val="0"/>
      <w:spacing w:after="0" w:line="240" w:lineRule="auto"/>
    </w:pPr>
    <w:rPr>
      <w:rFonts w:ascii="Courier New" w:hAnsi="Courier New" w:cs="Courier New"/>
      <w:color w:val="auto"/>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basedOn w:val="a"/>
    <w:next w:val="a"/>
    <w:link w:val="11"/>
    <w:uiPriority w:val="9"/>
    <w:qFormat/>
    <w:pPr>
      <w:keepNext/>
      <w:keepLines/>
      <w:spacing w:before="480" w:after="0" w:line="240" w:lineRule="auto"/>
      <w:jc w:val="center"/>
      <w:outlineLvl w:val="0"/>
    </w:pPr>
    <w:rPr>
      <w:rFonts w:ascii="Times New Roman" w:hAnsi="Times New Roman"/>
      <w:b/>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header"/>
    <w:basedOn w:val="a"/>
    <w:link w:val="a4"/>
    <w:pPr>
      <w:tabs>
        <w:tab w:val="center" w:pos="4677"/>
        <w:tab w:val="right" w:pos="9355"/>
      </w:tabs>
      <w:spacing w:after="0" w:line="240" w:lineRule="auto"/>
    </w:pPr>
  </w:style>
  <w:style w:type="character" w:customStyle="1" w:styleId="a4">
    <w:name w:val="Верхний колонтитул Знак"/>
    <w:basedOn w:val="1"/>
    <w:link w:val="a3"/>
  </w:style>
  <w:style w:type="paragraph" w:customStyle="1" w:styleId="ConsPlusNormal">
    <w:name w:val="ConsPlusNormal"/>
    <w:link w:val="ConsPlusNormal0"/>
    <w:qFormat/>
    <w:pPr>
      <w:spacing w:after="0" w:line="240" w:lineRule="auto"/>
    </w:pPr>
    <w:rPr>
      <w:rFonts w:ascii="Arial" w:hAnsi="Arial"/>
      <w:sz w:val="16"/>
    </w:rPr>
  </w:style>
  <w:style w:type="character" w:customStyle="1" w:styleId="ConsPlusNormal0">
    <w:name w:val="ConsPlusNormal"/>
    <w:link w:val="ConsPlusNormal"/>
    <w:rPr>
      <w:rFonts w:ascii="Arial" w:hAnsi="Arial"/>
      <w:color w:val="000000"/>
      <w:sz w:val="16"/>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12">
    <w:name w:val="Основной шрифт абзаца1"/>
  </w:style>
  <w:style w:type="paragraph" w:customStyle="1" w:styleId="a5">
    <w:name w:val="Символ сноски"/>
    <w:link w:val="a6"/>
  </w:style>
  <w:style w:type="character" w:customStyle="1" w:styleId="a6">
    <w:name w:val="Символ сноски"/>
    <w:link w:val="a5"/>
  </w:style>
  <w:style w:type="paragraph" w:styleId="a7">
    <w:name w:val="footer"/>
    <w:basedOn w:val="a"/>
    <w:link w:val="a8"/>
    <w:pPr>
      <w:tabs>
        <w:tab w:val="center" w:pos="4677"/>
        <w:tab w:val="right" w:pos="9355"/>
      </w:tabs>
      <w:spacing w:after="0" w:line="240" w:lineRule="auto"/>
    </w:pPr>
  </w:style>
  <w:style w:type="character" w:customStyle="1" w:styleId="a8">
    <w:name w:val="Нижний колонтитул Знак"/>
    <w:basedOn w:val="1"/>
    <w:link w:val="a7"/>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3">
    <w:name w:val="Знак сноски1"/>
    <w:basedOn w:val="12"/>
    <w:link w:val="a9"/>
    <w:uiPriority w:val="99"/>
    <w:qFormat/>
    <w:rPr>
      <w:vertAlign w:val="superscript"/>
    </w:rPr>
  </w:style>
  <w:style w:type="character" w:styleId="a9">
    <w:name w:val="footnote reference"/>
    <w:aliases w:val="Знак сноски 1,Знак сноски-FN,fr,Used by Word for Help footnote symbols"/>
    <w:basedOn w:val="a0"/>
    <w:link w:val="13"/>
    <w:uiPriority w:val="99"/>
    <w:qFormat/>
    <w:rPr>
      <w:vertAlign w:val="superscript"/>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Times New Roman" w:hAnsi="Times New Roman"/>
      <w:b/>
      <w:sz w:val="24"/>
    </w:rPr>
  </w:style>
  <w:style w:type="paragraph" w:customStyle="1" w:styleId="14">
    <w:name w:val="Гиперссылка1"/>
    <w:link w:val="aa"/>
    <w:rPr>
      <w:color w:val="0000FF"/>
      <w:u w:val="single"/>
    </w:rPr>
  </w:style>
  <w:style w:type="character" w:styleId="aa">
    <w:name w:val="Hyperlink"/>
    <w:link w:val="14"/>
    <w:rPr>
      <w:color w:val="0000FF"/>
      <w:u w:val="single"/>
    </w:rPr>
  </w:style>
  <w:style w:type="paragraph" w:customStyle="1" w:styleId="Footnote">
    <w:name w:val="Footnote"/>
    <w:basedOn w:val="a"/>
    <w:link w:val="Footnote0"/>
    <w:pPr>
      <w:spacing w:after="0" w:line="240" w:lineRule="auto"/>
    </w:pPr>
    <w:rPr>
      <w:sz w:val="20"/>
    </w:rPr>
  </w:style>
  <w:style w:type="character" w:customStyle="1" w:styleId="Footnote0">
    <w:name w:val="Footnote"/>
    <w:basedOn w:val="1"/>
    <w:link w:val="Footnote"/>
    <w:rPr>
      <w:sz w:val="20"/>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b">
    <w:name w:val="Привязка сноски"/>
    <w:link w:val="ac"/>
    <w:rPr>
      <w:vertAlign w:val="superscript"/>
    </w:rPr>
  </w:style>
  <w:style w:type="character" w:customStyle="1" w:styleId="ac">
    <w:name w:val="Привязка сноски"/>
    <w:link w:val="ab"/>
    <w:rPr>
      <w:vertAlign w:val="superscript"/>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d">
    <w:name w:val="Subtitle"/>
    <w:next w:val="a"/>
    <w:link w:val="ae"/>
    <w:uiPriority w:val="11"/>
    <w:qFormat/>
    <w:pPr>
      <w:jc w:val="both"/>
    </w:pPr>
    <w:rPr>
      <w:rFonts w:ascii="XO Thames" w:hAnsi="XO Thames"/>
      <w:i/>
      <w:sz w:val="24"/>
    </w:rPr>
  </w:style>
  <w:style w:type="character" w:customStyle="1" w:styleId="ae">
    <w:name w:val="Подзаголовок Знак"/>
    <w:link w:val="ad"/>
    <w:rPr>
      <w:rFonts w:ascii="XO Thames" w:hAnsi="XO Thames"/>
      <w:i/>
      <w:sz w:val="24"/>
    </w:rPr>
  </w:style>
  <w:style w:type="paragraph" w:styleId="af">
    <w:name w:val="Title"/>
    <w:next w:val="a"/>
    <w:link w:val="af0"/>
    <w:uiPriority w:val="10"/>
    <w:qFormat/>
    <w:pPr>
      <w:spacing w:before="567" w:after="567"/>
      <w:jc w:val="center"/>
    </w:pPr>
    <w:rPr>
      <w:rFonts w:ascii="XO Thames" w:hAnsi="XO Thames"/>
      <w:b/>
      <w:caps/>
      <w:sz w:val="40"/>
    </w:rPr>
  </w:style>
  <w:style w:type="character" w:customStyle="1" w:styleId="af0">
    <w:name w:val="Название Знак"/>
    <w:link w:val="af"/>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character" w:customStyle="1" w:styleId="af1">
    <w:name w:val="Текст сноски Знак"/>
    <w:aliases w:val="Знак4 Знак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Знак8 Знак Знак1 Знак"/>
    <w:basedOn w:val="a0"/>
    <w:link w:val="af2"/>
    <w:uiPriority w:val="99"/>
    <w:semiHidden/>
    <w:locked/>
    <w:rsid w:val="00BC4464"/>
    <w:rPr>
      <w:rFonts w:ascii="Calibri" w:eastAsia="Calibri" w:hAnsi="Calibri" w:cs="Calibri"/>
      <w:lang w:eastAsia="en-US"/>
    </w:rPr>
  </w:style>
  <w:style w:type="paragraph" w:styleId="af2">
    <w:name w:val="footnote text"/>
    <w:aliases w:val="Знак4 Знак,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
    <w:link w:val="af1"/>
    <w:uiPriority w:val="99"/>
    <w:semiHidden/>
    <w:unhideWhenUsed/>
    <w:qFormat/>
    <w:rsid w:val="00BC4464"/>
    <w:pPr>
      <w:spacing w:after="0" w:line="240" w:lineRule="auto"/>
    </w:pPr>
    <w:rPr>
      <w:rFonts w:ascii="Calibri" w:eastAsia="Calibri" w:hAnsi="Calibri" w:cs="Calibri"/>
      <w:lang w:eastAsia="en-US"/>
    </w:rPr>
  </w:style>
  <w:style w:type="character" w:customStyle="1" w:styleId="17">
    <w:name w:val="Текст сноски Знак1"/>
    <w:basedOn w:val="a0"/>
    <w:uiPriority w:val="99"/>
    <w:semiHidden/>
    <w:rsid w:val="00BC4464"/>
    <w:rPr>
      <w:sz w:val="20"/>
    </w:rPr>
  </w:style>
  <w:style w:type="character" w:customStyle="1" w:styleId="ConsPlusNormal1">
    <w:name w:val="ConsPlusNormal Знак"/>
    <w:locked/>
    <w:rsid w:val="00BC4464"/>
    <w:rPr>
      <w:sz w:val="24"/>
    </w:rPr>
  </w:style>
  <w:style w:type="paragraph" w:customStyle="1" w:styleId="ConsPlusNonformat">
    <w:name w:val="ConsPlusNonformat"/>
    <w:rsid w:val="00BC4464"/>
    <w:pPr>
      <w:widowControl w:val="0"/>
      <w:autoSpaceDE w:val="0"/>
      <w:autoSpaceDN w:val="0"/>
      <w:spacing w:after="0" w:line="240" w:lineRule="auto"/>
    </w:pPr>
    <w:rPr>
      <w:rFonts w:ascii="Courier New" w:hAnsi="Courier New" w:cs="Courier New"/>
      <w:color w:val="auto"/>
      <w:sz w:val="20"/>
    </w:rPr>
  </w:style>
  <w:style w:type="paragraph" w:styleId="af3">
    <w:name w:val="Balloon Text"/>
    <w:basedOn w:val="a"/>
    <w:link w:val="af4"/>
    <w:uiPriority w:val="99"/>
    <w:semiHidden/>
    <w:unhideWhenUsed/>
    <w:rsid w:val="00455319"/>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45531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557036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F8AF2F3203F8C8EBCE0BFF5F8C0BF793418905830B95B6EEE5CEF5B973AB62C4563D9B0979206EEEA0AB0C736B513EE01793C7D68AC8AK3eB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8F8AF2F3203F8C8EBCE0BFF5F8C0BF793418905830B95B6EEE5CEF5B973AB62C4563D9B0979206EEEA0AB0C736B513EE01793C7D68AC8AK3eB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040814mboucosh@mail.ru" TargetMode="External"/><Relationship Id="rId5" Type="http://schemas.openxmlformats.org/officeDocument/2006/relationships/footnotes" Target="footnotes.xml"/><Relationship Id="rId10" Type="http://schemas.openxmlformats.org/officeDocument/2006/relationships/hyperlink" Target="consultantplus://offline/ref=8F8AF2F3203F8C8EBCE0BFF5F8C0BF793418905830B95B6EEE5CEF5B973AB62C4563D9B0979206EEEA0AB0C736B513EE01793C7D68AC8AK3eBM" TargetMode="External"/><Relationship Id="rId4" Type="http://schemas.openxmlformats.org/officeDocument/2006/relationships/webSettings" Target="webSettings.xml"/><Relationship Id="rId9" Type="http://schemas.openxmlformats.org/officeDocument/2006/relationships/hyperlink" Target="consultantplus://offline/ref=8F8AF2F3203F8C8EBCE0BFF5F8C0BF793418905830B95B6EEE5CEF5B973AB62C4563D9B0979206EEEA0AB0C736B513EE01793C7D68AC8AK3eBM"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11</Pages>
  <Words>5633</Words>
  <Characters>32113</Characters>
  <Application>Microsoft Office Word</Application>
  <DocSecurity>0</DocSecurity>
  <Lines>267</Lines>
  <Paragraphs>75</Paragraphs>
  <ScaleCrop>false</ScaleCrop>
  <HeadingPairs>
    <vt:vector size="4" baseType="variant">
      <vt:variant>
        <vt:lpstr>Название</vt:lpstr>
      </vt:variant>
      <vt:variant>
        <vt:i4>1</vt:i4>
      </vt:variant>
      <vt:variant>
        <vt:lpstr>Заголовки</vt:lpstr>
      </vt:variant>
      <vt:variant>
        <vt:i4>21</vt:i4>
      </vt:variant>
    </vt:vector>
  </HeadingPairs>
  <TitlesOfParts>
    <vt:vector size="22" baseType="lpstr">
      <vt:lpstr/>
      <vt:lpstr>Договор №_____</vt:lpstr>
      <vt:lpstr>    I. ПРЕДМЕТ ДОГОВОРА</vt:lpstr>
      <vt:lpstr>    II. ЦЕНА ДОГОВОРА И ПОРЯДОК РАСЧЕТОВ</vt:lpstr>
      <vt:lpstr>    </vt:lpstr>
      <vt:lpstr>    III. ПОРЯДОК, СРОКИ И УСЛОВИЯ ПОСТАВКИ И ПРИЕМКИ ТОВАРА</vt:lpstr>
      <vt:lpstr>    </vt:lpstr>
      <vt:lpstr>    IV. ВЗАИМОДЕЙСТВИЕ СТОРОН</vt:lpstr>
      <vt:lpstr>    </vt:lpstr>
      <vt:lpstr>    V. УПАКОВКА ТОВАРА</vt:lpstr>
      <vt:lpstr>    VI. КАЧЕСТВО ТОВАРА, СРОК ГОДНОСТИ</vt:lpstr>
      <vt:lpstr>    VII. ОТВЕТСТВЕННОСТЬ СТОРОН</vt:lpstr>
      <vt:lpstr>    VIII. ОБЕСПЕЧЕНИЕ ИСПОЛНЕНИЯ ДОГОВОРА</vt:lpstr>
      <vt:lpstr>    IX. ОБСТОЯТЕЛЬСТВА НЕПРЕОДОЛИМОЙ СИЛЫ</vt:lpstr>
      <vt:lpstr>    </vt:lpstr>
      <vt:lpstr>    X. РАССМОТРЕНИЕ И РАЗРЕШЕНИЕ СПОРОВ</vt:lpstr>
      <vt:lpstr>    XI. СРОК ДЕЙСТВИЯ И ПОРЯДОК ИЗМЕНЕНИЯ, РАСТОРЖЕНИЯ ДОГОВОРА</vt:lpstr>
      <vt:lpstr>    XII. ПРОЧИЕ ПОЛОЖЕНИЯ </vt:lpstr>
      <vt:lpstr>    XIII. АНТИКОРРУПЦИОННАЯ ОГОВОРКА</vt:lpstr>
      <vt:lpstr>    XIV. ПЕРЕЧЕНЬ ПРИЛОЖЕНИЙ</vt:lpstr>
      <vt:lpstr>    XV. АДРЕСА. БАНКОВСКИЕ РЕКВИЗИТЫ И ПОДПИСИ СТОРОН:</vt:lpstr>
      <vt:lpstr>    </vt:lpstr>
    </vt:vector>
  </TitlesOfParts>
  <Company/>
  <LinksUpToDate>false</LinksUpToDate>
  <CharactersWithSpaces>37671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завхоз</dc:creator>
  <cp:lastModifiedBy>завхоз</cp:lastModifiedBy>
  <cp:revision>43</cp:revision>
  <cp:lastPrinted>2025-06-17T07:01:00Z</cp:lastPrinted>
  <dcterms:created xsi:type="dcterms:W3CDTF">2025-07-11T09:36:00Z</dcterms:created>
  <dcterms:modified xsi:type="dcterms:W3CDTF">2026-08-27T06:07:00Z</dcterms:modified>
</cp:coreProperties>
</file>