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DE360" w14:textId="77777777" w:rsidR="008A24FE" w:rsidRPr="00E44AD8" w:rsidRDefault="00F122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УТВЕРЖДАЮ:</w:t>
      </w:r>
    </w:p>
    <w:p w14:paraId="0F98D788" w14:textId="77777777" w:rsidR="008A24FE" w:rsidRPr="00E44AD8" w:rsidRDefault="00F122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Генеральный директор</w:t>
      </w:r>
    </w:p>
    <w:p w14:paraId="75914755" w14:textId="77777777" w:rsidR="008A24FE" w:rsidRPr="00E44AD8" w:rsidRDefault="00F122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ООО «ЭКОТРАНС»</w:t>
      </w:r>
    </w:p>
    <w:p w14:paraId="616A7A4B" w14:textId="77777777" w:rsidR="008A24FE" w:rsidRPr="00E44AD8" w:rsidRDefault="00F1222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 xml:space="preserve">______________ В.В. </w:t>
      </w:r>
      <w:proofErr w:type="spellStart"/>
      <w:r w:rsidRPr="00E44AD8">
        <w:rPr>
          <w:rFonts w:ascii="Times New Roman" w:hAnsi="Times New Roman" w:cs="Times New Roman"/>
          <w:sz w:val="24"/>
          <w:szCs w:val="24"/>
        </w:rPr>
        <w:t>Завгородний</w:t>
      </w:r>
      <w:proofErr w:type="spellEnd"/>
    </w:p>
    <w:p w14:paraId="4CE2772C" w14:textId="53450480" w:rsidR="008A24FE" w:rsidRPr="00E44AD8" w:rsidRDefault="00755D45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 xml:space="preserve">_____. _____. </w:t>
      </w:r>
      <w:r w:rsidR="003D245B" w:rsidRPr="00E44AD8">
        <w:rPr>
          <w:rFonts w:ascii="Times New Roman" w:hAnsi="Times New Roman" w:cs="Times New Roman"/>
          <w:sz w:val="24"/>
          <w:szCs w:val="24"/>
        </w:rPr>
        <w:t>202</w:t>
      </w:r>
      <w:r w:rsidR="007F0DB0" w:rsidRPr="00E44AD8">
        <w:rPr>
          <w:rFonts w:ascii="Times New Roman" w:hAnsi="Times New Roman" w:cs="Times New Roman"/>
          <w:sz w:val="24"/>
          <w:szCs w:val="24"/>
        </w:rPr>
        <w:t>6</w:t>
      </w:r>
    </w:p>
    <w:p w14:paraId="2702AA5A" w14:textId="77777777" w:rsidR="008A24FE" w:rsidRPr="00E44AD8" w:rsidRDefault="008A24F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C4E1098" w14:textId="77777777" w:rsidR="008A24FE" w:rsidRPr="00E44AD8" w:rsidRDefault="00F1222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44AD8">
        <w:rPr>
          <w:rFonts w:ascii="Times New Roman" w:hAnsi="Times New Roman" w:cs="Times New Roman"/>
          <w:b/>
          <w:bCs/>
          <w:sz w:val="24"/>
          <w:szCs w:val="24"/>
        </w:rPr>
        <w:t>ТЕХНИЧЕСКОЕ ЗАДАНИЕ</w:t>
      </w:r>
    </w:p>
    <w:p w14:paraId="49DF5F26" w14:textId="77777777" w:rsidR="008A24FE" w:rsidRPr="00E44AD8" w:rsidRDefault="00F1222E">
      <w:pPr>
        <w:spacing w:after="0" w:line="240" w:lineRule="auto"/>
        <w:jc w:val="center"/>
        <w:rPr>
          <w:rFonts w:ascii="Times New Roman" w:hAnsi="Times New Roman" w:cs="Times New Roman"/>
          <w:strike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 xml:space="preserve">поставка автомобильных масел и технических жидкостей </w:t>
      </w:r>
    </w:p>
    <w:p w14:paraId="19521D08" w14:textId="503A964F" w:rsidR="008A24FE" w:rsidRPr="00E44AD8" w:rsidRDefault="00F122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b/>
          <w:bCs/>
          <w:sz w:val="24"/>
          <w:szCs w:val="24"/>
        </w:rPr>
        <w:t>Условия поставки:</w:t>
      </w:r>
      <w:r w:rsidRPr="00E44AD8">
        <w:rPr>
          <w:rFonts w:ascii="Times New Roman" w:hAnsi="Times New Roman" w:cs="Times New Roman"/>
          <w:sz w:val="24"/>
          <w:szCs w:val="24"/>
        </w:rPr>
        <w:t xml:space="preserve"> по </w:t>
      </w:r>
      <w:r w:rsidR="00171274" w:rsidRPr="00E44AD8">
        <w:rPr>
          <w:rFonts w:ascii="Times New Roman" w:hAnsi="Times New Roman" w:cs="Times New Roman"/>
          <w:sz w:val="24"/>
          <w:szCs w:val="24"/>
        </w:rPr>
        <w:t>заявке не</w:t>
      </w:r>
      <w:r w:rsidR="00C34AD5" w:rsidRPr="00E44AD8">
        <w:rPr>
          <w:rFonts w:ascii="Times New Roman" w:hAnsi="Times New Roman" w:cs="Times New Roman"/>
          <w:sz w:val="24"/>
          <w:szCs w:val="24"/>
        </w:rPr>
        <w:t xml:space="preserve"> более</w:t>
      </w:r>
      <w:r w:rsidRPr="00E44AD8">
        <w:rPr>
          <w:rFonts w:ascii="Times New Roman" w:hAnsi="Times New Roman" w:cs="Times New Roman"/>
          <w:sz w:val="24"/>
          <w:szCs w:val="24"/>
        </w:rPr>
        <w:t xml:space="preserve"> 10 (десяти) календарных дней</w:t>
      </w:r>
      <w:r w:rsidR="00C34AD5" w:rsidRPr="00E44A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E3088C7" w14:textId="674D203D" w:rsidR="008A24FE" w:rsidRPr="00E44AD8" w:rsidRDefault="00F1222E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4AD8">
        <w:rPr>
          <w:rFonts w:ascii="Times New Roman" w:hAnsi="Times New Roman" w:cs="Times New Roman"/>
          <w:b/>
          <w:bCs/>
          <w:sz w:val="24"/>
          <w:szCs w:val="24"/>
        </w:rPr>
        <w:t>Характеристика объекта/товара</w:t>
      </w:r>
      <w:r w:rsidR="008255C3" w:rsidRPr="00E44AD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26FC486F" w14:textId="77777777" w:rsidR="008A24FE" w:rsidRPr="00E44AD8" w:rsidRDefault="00F1222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Перечень и годовая потребность в маслах и технических жидкостей для эксплуатации автомобильной техники.</w:t>
      </w:r>
    </w:p>
    <w:tbl>
      <w:tblPr>
        <w:tblStyle w:val="af"/>
        <w:tblW w:w="10126" w:type="dxa"/>
        <w:jc w:val="center"/>
        <w:tblLayout w:type="fixed"/>
        <w:tblLook w:val="04A0" w:firstRow="1" w:lastRow="0" w:firstColumn="1" w:lastColumn="0" w:noHBand="0" w:noVBand="1"/>
      </w:tblPr>
      <w:tblGrid>
        <w:gridCol w:w="578"/>
        <w:gridCol w:w="2413"/>
        <w:gridCol w:w="4122"/>
        <w:gridCol w:w="1517"/>
        <w:gridCol w:w="1496"/>
      </w:tblGrid>
      <w:tr w:rsidR="008A24FE" w:rsidRPr="00E44AD8" w14:paraId="3770CE49" w14:textId="77777777" w:rsidTr="003E7FB6">
        <w:trPr>
          <w:tblHeader/>
          <w:jc w:val="center"/>
        </w:trPr>
        <w:tc>
          <w:tcPr>
            <w:tcW w:w="578" w:type="dxa"/>
          </w:tcPr>
          <w:p w14:paraId="377393D4" w14:textId="77777777" w:rsidR="008A24FE" w:rsidRPr="00E44AD8" w:rsidRDefault="00F1222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bookmarkStart w:id="0" w:name="_Hlk172632399"/>
            <w:r w:rsidRPr="00E44AD8">
              <w:rPr>
                <w:rFonts w:ascii="Times New Roman" w:eastAsia="Calibri" w:hAnsi="Times New Roman" w:cs="Times New Roman"/>
                <w:b/>
                <w:bCs/>
                <w:szCs w:val="24"/>
              </w:rPr>
              <w:t>№</w:t>
            </w:r>
          </w:p>
        </w:tc>
        <w:tc>
          <w:tcPr>
            <w:tcW w:w="2413" w:type="dxa"/>
          </w:tcPr>
          <w:p w14:paraId="67FB0D1F" w14:textId="77777777" w:rsidR="008A24FE" w:rsidRPr="00E44AD8" w:rsidRDefault="00F1222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b/>
                <w:bCs/>
                <w:szCs w:val="24"/>
              </w:rPr>
              <w:t>Наименование</w:t>
            </w:r>
          </w:p>
        </w:tc>
        <w:tc>
          <w:tcPr>
            <w:tcW w:w="4122" w:type="dxa"/>
          </w:tcPr>
          <w:p w14:paraId="253347B0" w14:textId="06D10379" w:rsidR="008A24FE" w:rsidRPr="00E44AD8" w:rsidRDefault="00F1222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b/>
                <w:bCs/>
                <w:szCs w:val="24"/>
              </w:rPr>
              <w:t>Т</w:t>
            </w:r>
            <w:r w:rsidR="00B2337E" w:rsidRPr="00E44AD8">
              <w:rPr>
                <w:rFonts w:ascii="Times New Roman" w:eastAsia="Calibri" w:hAnsi="Times New Roman" w:cs="Times New Roman"/>
                <w:b/>
                <w:bCs/>
                <w:szCs w:val="24"/>
              </w:rPr>
              <w:t>ехнические и функциональные характеристики</w:t>
            </w:r>
          </w:p>
        </w:tc>
        <w:tc>
          <w:tcPr>
            <w:tcW w:w="1517" w:type="dxa"/>
          </w:tcPr>
          <w:p w14:paraId="3B51F438" w14:textId="29629962" w:rsidR="008A24FE" w:rsidRPr="00E44AD8" w:rsidRDefault="00F1222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Количество </w:t>
            </w:r>
          </w:p>
        </w:tc>
        <w:tc>
          <w:tcPr>
            <w:tcW w:w="1496" w:type="dxa"/>
          </w:tcPr>
          <w:p w14:paraId="5212D48C" w14:textId="6FCF4561" w:rsidR="008A24FE" w:rsidRPr="00E44AD8" w:rsidRDefault="00F1222E" w:rsidP="00A46D2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b/>
                <w:bCs/>
                <w:szCs w:val="24"/>
              </w:rPr>
              <w:t>Единица измерения</w:t>
            </w:r>
            <w:r w:rsidR="00102AC7" w:rsidRPr="00E44AD8">
              <w:rPr>
                <w:rFonts w:ascii="Times New Roman" w:eastAsia="Calibri" w:hAnsi="Times New Roman" w:cs="Times New Roman"/>
                <w:b/>
                <w:bCs/>
                <w:szCs w:val="24"/>
              </w:rPr>
              <w:t xml:space="preserve"> </w:t>
            </w:r>
          </w:p>
        </w:tc>
      </w:tr>
      <w:tr w:rsidR="008A24FE" w:rsidRPr="00E44AD8" w14:paraId="54C3685B" w14:textId="77777777" w:rsidTr="003E7FB6">
        <w:trPr>
          <w:jc w:val="center"/>
        </w:trPr>
        <w:tc>
          <w:tcPr>
            <w:tcW w:w="578" w:type="dxa"/>
          </w:tcPr>
          <w:p w14:paraId="7DA68EAC" w14:textId="77777777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1</w:t>
            </w:r>
          </w:p>
        </w:tc>
        <w:tc>
          <w:tcPr>
            <w:tcW w:w="2413" w:type="dxa"/>
          </w:tcPr>
          <w:p w14:paraId="49C6C310" w14:textId="59B56428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Всесезонное полностью синтетическое моторное масло на основе </w:t>
            </w:r>
            <w:proofErr w:type="spellStart"/>
            <w:r w:rsidRPr="00E44AD8">
              <w:rPr>
                <w:rFonts w:ascii="Times New Roman" w:eastAsia="Calibri" w:hAnsi="Times New Roman" w:cs="Times New Roman"/>
                <w:szCs w:val="24"/>
              </w:rPr>
              <w:t>полиальфаолефинов</w:t>
            </w:r>
            <w:proofErr w:type="spellEnd"/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(ПАО) для </w:t>
            </w:r>
            <w:proofErr w:type="spellStart"/>
            <w:r w:rsidRPr="00E44AD8">
              <w:rPr>
                <w:rFonts w:ascii="Times New Roman" w:eastAsia="Calibri" w:hAnsi="Times New Roman" w:cs="Times New Roman"/>
                <w:szCs w:val="24"/>
              </w:rPr>
              <w:t>тяжелонагруженных</w:t>
            </w:r>
            <w:proofErr w:type="spellEnd"/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дизельных двигателей, отвечающих требованиям экологического класса Евро-5.</w:t>
            </w:r>
          </w:p>
          <w:p w14:paraId="7CBBFAFB" w14:textId="77777777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TAIF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TIRATA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10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W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-40</w:t>
            </w:r>
          </w:p>
          <w:p w14:paraId="5ADA24EB" w14:textId="77777777" w:rsidR="0060392F" w:rsidRPr="00E44AD8" w:rsidRDefault="0060392F" w:rsidP="00B23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или эквивалент</w:t>
            </w:r>
          </w:p>
          <w:p w14:paraId="69360D5C" w14:textId="06764847" w:rsidR="00B66C59" w:rsidRPr="00E44AD8" w:rsidRDefault="004B7C29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 xml:space="preserve">ОКПД 2: </w:t>
            </w:r>
            <w:r w:rsidR="001F2F15" w:rsidRPr="00E44AD8">
              <w:rPr>
                <w:rFonts w:ascii="Times New Roman" w:hAnsi="Times New Roman" w:cs="Times New Roman"/>
                <w:szCs w:val="24"/>
              </w:rPr>
              <w:t>19.20.29.110</w:t>
            </w:r>
          </w:p>
        </w:tc>
        <w:tc>
          <w:tcPr>
            <w:tcW w:w="4122" w:type="dxa"/>
          </w:tcPr>
          <w:p w14:paraId="1E6870C5" w14:textId="0601B863" w:rsidR="00EB307E" w:rsidRPr="00E44AD8" w:rsidRDefault="00EB307E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Всесезонное полностью синтетическое моторное масло на основе </w:t>
            </w:r>
            <w:proofErr w:type="spellStart"/>
            <w:r w:rsidRPr="00E44AD8">
              <w:rPr>
                <w:rFonts w:ascii="Times New Roman" w:eastAsia="Calibri" w:hAnsi="Times New Roman" w:cs="Times New Roman"/>
                <w:szCs w:val="24"/>
              </w:rPr>
              <w:t>полиальфаолефинов</w:t>
            </w:r>
            <w:proofErr w:type="spellEnd"/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(ПАО) для </w:t>
            </w:r>
            <w:proofErr w:type="spellStart"/>
            <w:r w:rsidRPr="00E44AD8">
              <w:rPr>
                <w:rFonts w:ascii="Times New Roman" w:eastAsia="Calibri" w:hAnsi="Times New Roman" w:cs="Times New Roman"/>
                <w:szCs w:val="24"/>
              </w:rPr>
              <w:t>тяжелонагруженных</w:t>
            </w:r>
            <w:proofErr w:type="spellEnd"/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дизельных двигателей, отвечающих требованиям экологического класса Евро-5</w:t>
            </w:r>
            <w:r w:rsidR="00B60590" w:rsidRPr="00E44AD8">
              <w:rPr>
                <w:rFonts w:ascii="Times New Roman" w:eastAsia="Calibri" w:hAnsi="Times New Roman" w:cs="Times New Roman"/>
                <w:szCs w:val="24"/>
              </w:rPr>
              <w:t xml:space="preserve"> с повышенным запасом нейтрализующих свойств, обеспечивающее увеличенные интервалы замены. </w:t>
            </w:r>
          </w:p>
          <w:p w14:paraId="27BAE4EC" w14:textId="77777777" w:rsidR="00EB307E" w:rsidRPr="00E44AD8" w:rsidRDefault="00EB307E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14:paraId="59AB6660" w14:textId="6B2DF81F" w:rsidR="008A24FE" w:rsidRPr="00E44AD8" w:rsidRDefault="00B2337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Класс вязкости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SAE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 xml:space="preserve"> 10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W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>-40</w:t>
            </w:r>
          </w:p>
          <w:p w14:paraId="1F83568E" w14:textId="4C21D6EB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Спецификации и одобрения</w:t>
            </w:r>
            <w:r w:rsidR="005C5632" w:rsidRPr="00E44AD8">
              <w:rPr>
                <w:rFonts w:ascii="Times New Roman" w:eastAsia="Calibri" w:hAnsi="Times New Roman" w:cs="Times New Roman"/>
                <w:szCs w:val="24"/>
              </w:rPr>
              <w:t>, не менее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</w:p>
          <w:p w14:paraId="1C603ADF" w14:textId="2BCD04BB" w:rsidR="00125F9C" w:rsidRPr="00E44AD8" w:rsidRDefault="00125F9C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- </w:t>
            </w:r>
            <w:r w:rsidR="009D7CBA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ACEA E4/E7</w:t>
            </w:r>
          </w:p>
          <w:p w14:paraId="0C9C4BB9" w14:textId="6AF6459D" w:rsidR="008A24FE" w:rsidRPr="00E44AD8" w:rsidRDefault="00125F9C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-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API CI-4</w:t>
            </w:r>
          </w:p>
          <w:p w14:paraId="6A5881BF" w14:textId="45D02730" w:rsidR="00503D15" w:rsidRPr="00E44AD8" w:rsidRDefault="009D7CBA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-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CUMMINS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CES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20078</w:t>
            </w:r>
          </w:p>
          <w:p w14:paraId="10132F9B" w14:textId="45E508F0" w:rsidR="00503D15" w:rsidRPr="00E44AD8" w:rsidRDefault="00125F9C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- </w:t>
            </w:r>
            <w:r w:rsidR="00755D45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MB</w:t>
            </w:r>
            <w:r w:rsidR="00755D45" w:rsidRPr="00E44AD8">
              <w:rPr>
                <w:rFonts w:ascii="Times New Roman" w:eastAsia="Calibri" w:hAnsi="Times New Roman" w:cs="Times New Roman"/>
                <w:szCs w:val="24"/>
              </w:rPr>
              <w:t>-</w:t>
            </w:r>
            <w:r w:rsidR="00755D45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Approval</w:t>
            </w:r>
            <w:r w:rsidR="00755D45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>228.5</w:t>
            </w:r>
          </w:p>
          <w:p w14:paraId="00B280DE" w14:textId="77777777" w:rsidR="00B50E3C" w:rsidRPr="00E44AD8" w:rsidRDefault="00B50E3C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14:paraId="3398DED2" w14:textId="3230BCF2" w:rsidR="008A24FE" w:rsidRPr="00E44AD8" w:rsidRDefault="00755D45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Индекс вязкости</w:t>
            </w:r>
            <w:r w:rsidR="00B2337E"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не менее 149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>, Щелочное число</w:t>
            </w:r>
            <w:r w:rsidR="00B2337E"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 xml:space="preserve"> не менее 14 мг КОН/г,</w:t>
            </w:r>
          </w:p>
          <w:p w14:paraId="2F89F669" w14:textId="56DE5978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Температура застывания, </w:t>
            </w:r>
            <w:r w:rsidR="0010565E" w:rsidRPr="00E44AD8">
              <w:rPr>
                <w:rFonts w:ascii="Times New Roman" w:eastAsia="Calibri" w:hAnsi="Times New Roman" w:cs="Times New Roman"/>
                <w:szCs w:val="24"/>
                <w:vertAlign w:val="superscript"/>
              </w:rPr>
              <w:t>0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С</w:t>
            </w:r>
            <w:r w:rsidR="00B2337E"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  <w:r w:rsidR="00A10CD6" w:rsidRPr="00E44AD8">
              <w:rPr>
                <w:rFonts w:ascii="Times New Roman" w:eastAsia="Calibri" w:hAnsi="Times New Roman" w:cs="Times New Roman"/>
                <w:szCs w:val="24"/>
              </w:rPr>
              <w:t xml:space="preserve"> не выше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B50E3C" w:rsidRPr="00E44AD8">
              <w:rPr>
                <w:rFonts w:ascii="Times New Roman" w:eastAsia="Calibri" w:hAnsi="Times New Roman" w:cs="Times New Roman"/>
                <w:szCs w:val="24"/>
              </w:rPr>
              <w:t>(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-5</w:t>
            </w:r>
            <w:r w:rsidR="00755D45" w:rsidRPr="00E44AD8">
              <w:rPr>
                <w:rFonts w:ascii="Times New Roman" w:eastAsia="Calibri" w:hAnsi="Times New Roman" w:cs="Times New Roman"/>
                <w:szCs w:val="24"/>
              </w:rPr>
              <w:t>0</w:t>
            </w:r>
            <w:r w:rsidR="00B50E3C" w:rsidRPr="00E44AD8">
              <w:rPr>
                <w:rFonts w:ascii="Times New Roman" w:eastAsia="Calibri" w:hAnsi="Times New Roman" w:cs="Times New Roman"/>
                <w:szCs w:val="24"/>
                <w:vertAlign w:val="superscript"/>
              </w:rPr>
              <w:t>0</w:t>
            </w:r>
            <w:r w:rsidR="00B50E3C" w:rsidRPr="00E44AD8">
              <w:rPr>
                <w:rFonts w:ascii="Times New Roman" w:eastAsia="Calibri" w:hAnsi="Times New Roman" w:cs="Times New Roman"/>
                <w:szCs w:val="24"/>
              </w:rPr>
              <w:t>С</w:t>
            </w:r>
            <w:r w:rsidR="00D02808" w:rsidRPr="00E44AD8">
              <w:rPr>
                <w:rFonts w:ascii="Times New Roman" w:eastAsia="Calibri" w:hAnsi="Times New Roman" w:cs="Times New Roman"/>
                <w:szCs w:val="24"/>
              </w:rPr>
              <w:t>)</w:t>
            </w:r>
          </w:p>
          <w:p w14:paraId="7CF93E23" w14:textId="67A2D985" w:rsidR="00CF54DD" w:rsidRPr="00E44AD8" w:rsidRDefault="00CF54DD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 xml:space="preserve">Температура вспышки, </w:t>
            </w:r>
            <w:r w:rsidR="0010565E" w:rsidRPr="00E44AD8">
              <w:rPr>
                <w:rFonts w:ascii="Times New Roman" w:hAnsi="Times New Roman" w:cs="Times New Roman"/>
                <w:szCs w:val="24"/>
                <w:vertAlign w:val="superscript"/>
              </w:rPr>
              <w:t>0</w:t>
            </w:r>
            <w:r w:rsidRPr="00E44AD8">
              <w:rPr>
                <w:rFonts w:ascii="Times New Roman" w:hAnsi="Times New Roman" w:cs="Times New Roman"/>
                <w:szCs w:val="24"/>
              </w:rPr>
              <w:t>С</w:t>
            </w:r>
            <w:r w:rsidR="00B2337E" w:rsidRPr="00E44AD8">
              <w:rPr>
                <w:rFonts w:ascii="Times New Roman" w:hAnsi="Times New Roman" w:cs="Times New Roman"/>
                <w:szCs w:val="24"/>
              </w:rPr>
              <w:t>:</w:t>
            </w:r>
            <w:r w:rsidRPr="00E44AD8">
              <w:rPr>
                <w:rFonts w:ascii="Times New Roman" w:hAnsi="Times New Roman" w:cs="Times New Roman"/>
                <w:szCs w:val="24"/>
              </w:rPr>
              <w:t xml:space="preserve"> не менее 233</w:t>
            </w:r>
          </w:p>
          <w:p w14:paraId="56A25F6E" w14:textId="0A9FECF5" w:rsidR="00473BE1" w:rsidRPr="00E44AD8" w:rsidRDefault="00473BE1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Зольн</w:t>
            </w:r>
            <w:r w:rsidR="00C841B9" w:rsidRPr="00E44AD8">
              <w:rPr>
                <w:rFonts w:ascii="Times New Roman" w:hAnsi="Times New Roman" w:cs="Times New Roman"/>
                <w:szCs w:val="24"/>
              </w:rPr>
              <w:t>ость сульфатная, %: не более 1,6</w:t>
            </w:r>
          </w:p>
          <w:p w14:paraId="0C0828F4" w14:textId="31EF6E14" w:rsidR="00A46D20" w:rsidRPr="00E44AD8" w:rsidRDefault="00EF2BDE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Тара</w:t>
            </w:r>
            <w:r w:rsidR="00A46D20" w:rsidRPr="00E44AD8">
              <w:rPr>
                <w:rFonts w:ascii="Times New Roman" w:hAnsi="Times New Roman" w:cs="Times New Roman"/>
                <w:szCs w:val="24"/>
              </w:rPr>
              <w:t xml:space="preserve">: </w:t>
            </w:r>
            <w:r w:rsidR="00B50E3C" w:rsidRPr="00E44AD8">
              <w:rPr>
                <w:rFonts w:ascii="Times New Roman" w:eastAsia="Calibri" w:hAnsi="Times New Roman" w:cs="Times New Roman"/>
                <w:szCs w:val="24"/>
              </w:rPr>
              <w:t xml:space="preserve">Металлическая бочка, </w:t>
            </w:r>
            <w:r w:rsidR="00B2337E" w:rsidRPr="00E44AD8">
              <w:rPr>
                <w:rFonts w:ascii="Times New Roman" w:hAnsi="Times New Roman" w:cs="Times New Roman"/>
              </w:rPr>
              <w:t>соответствующая стандартам для данной продукции</w:t>
            </w:r>
            <w:r w:rsidR="00E23CDE" w:rsidRPr="00E44AD8">
              <w:rPr>
                <w:rFonts w:ascii="Times New Roman" w:hAnsi="Times New Roman" w:cs="Times New Roman"/>
              </w:rPr>
              <w:t xml:space="preserve">, </w:t>
            </w:r>
            <w:r w:rsidR="00E23CDE" w:rsidRPr="00E44AD8">
              <w:rPr>
                <w:rFonts w:ascii="Times New Roman" w:eastAsia="Calibri" w:hAnsi="Times New Roman" w:cs="Times New Roman"/>
                <w:szCs w:val="24"/>
              </w:rPr>
              <w:t>о</w:t>
            </w:r>
            <w:r w:rsidR="00A46D20" w:rsidRPr="00E44AD8">
              <w:rPr>
                <w:rFonts w:ascii="Times New Roman" w:eastAsia="Calibri" w:hAnsi="Times New Roman" w:cs="Times New Roman"/>
                <w:szCs w:val="24"/>
              </w:rPr>
              <w:t>бъем</w:t>
            </w:r>
            <w:r w:rsidR="00E23CDE" w:rsidRPr="00E44AD8">
              <w:rPr>
                <w:rFonts w:ascii="Times New Roman" w:eastAsia="Calibri" w:hAnsi="Times New Roman" w:cs="Times New Roman"/>
                <w:szCs w:val="24"/>
              </w:rPr>
              <w:t xml:space="preserve">ом </w:t>
            </w:r>
            <w:r w:rsidR="00B2337E" w:rsidRPr="00E44AD8">
              <w:rPr>
                <w:rFonts w:ascii="Times New Roman" w:eastAsia="Calibri" w:hAnsi="Times New Roman" w:cs="Times New Roman"/>
                <w:szCs w:val="24"/>
              </w:rPr>
              <w:t>не менее</w:t>
            </w:r>
            <w:r w:rsidR="00A46D20" w:rsidRPr="00E44AD8">
              <w:rPr>
                <w:rFonts w:ascii="Times New Roman" w:eastAsia="Calibri" w:hAnsi="Times New Roman" w:cs="Times New Roman"/>
                <w:szCs w:val="24"/>
              </w:rPr>
              <w:t xml:space="preserve"> 20</w:t>
            </w:r>
            <w:r w:rsidR="008729C7" w:rsidRPr="00E44AD8">
              <w:rPr>
                <w:rFonts w:ascii="Times New Roman" w:eastAsia="Calibri" w:hAnsi="Times New Roman" w:cs="Times New Roman"/>
                <w:szCs w:val="24"/>
              </w:rPr>
              <w:t>0</w:t>
            </w:r>
            <w:r w:rsidR="00A46D20" w:rsidRPr="00E44AD8">
              <w:rPr>
                <w:rFonts w:ascii="Times New Roman" w:eastAsia="Calibri" w:hAnsi="Times New Roman" w:cs="Times New Roman"/>
                <w:szCs w:val="24"/>
              </w:rPr>
              <w:t xml:space="preserve"> л</w:t>
            </w:r>
            <w:r w:rsidR="00E23CDE" w:rsidRPr="00E44AD8">
              <w:rPr>
                <w:rFonts w:ascii="Times New Roman" w:eastAsia="Calibri" w:hAnsi="Times New Roman" w:cs="Times New Roman"/>
                <w:szCs w:val="24"/>
              </w:rPr>
              <w:t xml:space="preserve"> и не более 230</w:t>
            </w:r>
            <w:r w:rsidR="00B2337E" w:rsidRPr="00E44AD8">
              <w:rPr>
                <w:rFonts w:ascii="Times New Roman" w:eastAsia="Calibri" w:hAnsi="Times New Roman" w:cs="Times New Roman"/>
                <w:szCs w:val="24"/>
              </w:rPr>
              <w:t xml:space="preserve"> л</w:t>
            </w:r>
            <w:r w:rsidR="000965B8" w:rsidRPr="00E44AD8">
              <w:rPr>
                <w:rFonts w:ascii="Times New Roman" w:eastAsia="Calibri" w:hAnsi="Times New Roman" w:cs="Times New Roman"/>
                <w:szCs w:val="24"/>
              </w:rPr>
              <w:t>.</w:t>
            </w:r>
          </w:p>
          <w:p w14:paraId="0AA8EADF" w14:textId="35E652E2" w:rsidR="00EB307E" w:rsidRPr="00E44AD8" w:rsidRDefault="00EB307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</w:p>
        </w:tc>
        <w:tc>
          <w:tcPr>
            <w:tcW w:w="1517" w:type="dxa"/>
          </w:tcPr>
          <w:p w14:paraId="0D47128E" w14:textId="0545F737" w:rsidR="008A24FE" w:rsidRPr="00E44AD8" w:rsidRDefault="004B7941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9225</w:t>
            </w:r>
          </w:p>
        </w:tc>
        <w:tc>
          <w:tcPr>
            <w:tcW w:w="1496" w:type="dxa"/>
          </w:tcPr>
          <w:p w14:paraId="7A9F8522" w14:textId="3080FBF8" w:rsidR="008A24FE" w:rsidRPr="00E44AD8" w:rsidRDefault="00A46D20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л</w:t>
            </w:r>
            <w:r w:rsidR="00A41536" w:rsidRPr="00E44AD8">
              <w:rPr>
                <w:rFonts w:ascii="Times New Roman" w:hAnsi="Times New Roman" w:cs="Times New Roman"/>
                <w:szCs w:val="24"/>
              </w:rPr>
              <w:t>итр</w:t>
            </w:r>
          </w:p>
        </w:tc>
      </w:tr>
      <w:tr w:rsidR="008A24FE" w:rsidRPr="00E44AD8" w14:paraId="138E108E" w14:textId="77777777" w:rsidTr="003E7FB6">
        <w:trPr>
          <w:jc w:val="center"/>
        </w:trPr>
        <w:tc>
          <w:tcPr>
            <w:tcW w:w="578" w:type="dxa"/>
          </w:tcPr>
          <w:p w14:paraId="67874066" w14:textId="77777777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2</w:t>
            </w:r>
          </w:p>
        </w:tc>
        <w:tc>
          <w:tcPr>
            <w:tcW w:w="2413" w:type="dxa"/>
          </w:tcPr>
          <w:p w14:paraId="24899E55" w14:textId="052B18CD" w:rsidR="008A24FE" w:rsidRPr="00E44AD8" w:rsidRDefault="00F1222E" w:rsidP="005B0AA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Всесезонное трансмиссионное масло для механических КПП, гипоидных передач и мостов.</w:t>
            </w:r>
          </w:p>
          <w:p w14:paraId="4E8BF78C" w14:textId="09F06FA7" w:rsidR="008A24FE" w:rsidRPr="00E44AD8" w:rsidRDefault="00937E3B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TAIF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SHIFT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GL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-5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 xml:space="preserve"> 80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W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>-90</w:t>
            </w:r>
          </w:p>
          <w:p w14:paraId="4CB73A97" w14:textId="77777777" w:rsidR="008A24FE" w:rsidRPr="00E44AD8" w:rsidRDefault="0060392F" w:rsidP="00B23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lastRenderedPageBreak/>
              <w:t>или эквивалент</w:t>
            </w:r>
          </w:p>
          <w:p w14:paraId="6AA49970" w14:textId="320AAA43" w:rsidR="00B66C59" w:rsidRPr="00E44AD8" w:rsidRDefault="004B7C29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 xml:space="preserve">ОКПД 2: </w:t>
            </w:r>
            <w:r w:rsidR="004A0854" w:rsidRPr="00E44AD8">
              <w:rPr>
                <w:rFonts w:ascii="Times New Roman" w:hAnsi="Times New Roman" w:cs="Times New Roman"/>
                <w:szCs w:val="24"/>
              </w:rPr>
              <w:t>19.20.29.120</w:t>
            </w:r>
          </w:p>
        </w:tc>
        <w:tc>
          <w:tcPr>
            <w:tcW w:w="4122" w:type="dxa"/>
          </w:tcPr>
          <w:p w14:paraId="479F46E3" w14:textId="2259D430" w:rsidR="008A24FE" w:rsidRPr="00E44AD8" w:rsidRDefault="00125F9C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lastRenderedPageBreak/>
              <w:t xml:space="preserve">Класс вязкости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SAE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>80W-90</w:t>
            </w:r>
          </w:p>
          <w:p w14:paraId="446F4D34" w14:textId="1FDBCF79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Спецификации и одобрения</w:t>
            </w:r>
            <w:r w:rsidR="005C5632" w:rsidRPr="00E44AD8">
              <w:rPr>
                <w:rFonts w:ascii="Times New Roman" w:eastAsia="Calibri" w:hAnsi="Times New Roman" w:cs="Times New Roman"/>
                <w:szCs w:val="24"/>
              </w:rPr>
              <w:t>, не менее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</w:p>
          <w:p w14:paraId="7CF19C74" w14:textId="26663149" w:rsidR="008A24FE" w:rsidRPr="00E44AD8" w:rsidRDefault="005B0AA0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- </w:t>
            </w:r>
            <w:r w:rsidR="00937E3B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API</w:t>
            </w:r>
            <w:r w:rsidR="00937E3B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GL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>-5</w:t>
            </w:r>
          </w:p>
          <w:p w14:paraId="1731F4AE" w14:textId="2539DB99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Индекс вязкости</w:t>
            </w:r>
            <w:r w:rsidR="005B0AA0"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не менее 99</w:t>
            </w:r>
          </w:p>
          <w:p w14:paraId="05B4B5D2" w14:textId="35CCB0EC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Кинематическая вязкость при 100</w:t>
            </w:r>
            <w:r w:rsidR="00C512B8" w:rsidRPr="00E44AD8">
              <w:rPr>
                <w:rFonts w:ascii="Times New Roman" w:eastAsia="Calibri" w:hAnsi="Times New Roman" w:cs="Times New Roman"/>
                <w:szCs w:val="24"/>
              </w:rPr>
              <w:t>°</w:t>
            </w:r>
            <w:r w:rsidR="00937E3B" w:rsidRPr="00E44AD8">
              <w:rPr>
                <w:rFonts w:ascii="Times New Roman" w:eastAsia="Calibri" w:hAnsi="Times New Roman" w:cs="Times New Roman"/>
                <w:szCs w:val="24"/>
              </w:rPr>
              <w:t>С</w:t>
            </w:r>
            <w:r w:rsidR="008729C7"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  <w:r w:rsidR="00937E3B" w:rsidRPr="00E44AD8">
              <w:rPr>
                <w:rFonts w:ascii="Times New Roman" w:eastAsia="Calibri" w:hAnsi="Times New Roman" w:cs="Times New Roman"/>
                <w:szCs w:val="24"/>
              </w:rPr>
              <w:t xml:space="preserve"> не менее 14,3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8729C7" w:rsidRPr="00E44AD8">
              <w:rPr>
                <w:rFonts w:ascii="Times New Roman" w:eastAsia="Calibri" w:hAnsi="Times New Roman" w:cs="Times New Roman"/>
                <w:szCs w:val="24"/>
              </w:rPr>
              <w:t>мм2/с</w:t>
            </w:r>
          </w:p>
          <w:p w14:paraId="63EF4956" w14:textId="7B6788E3" w:rsidR="008729C7" w:rsidRPr="00E44AD8" w:rsidRDefault="008729C7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Температура вспышки, °С: не менее 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lastRenderedPageBreak/>
              <w:t>240</w:t>
            </w:r>
          </w:p>
          <w:p w14:paraId="4DFB73A3" w14:textId="4575B4AE" w:rsidR="008729C7" w:rsidRPr="00E44AD8" w:rsidRDefault="008729C7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Темп</w:t>
            </w:r>
            <w:r w:rsidR="0019159D" w:rsidRPr="00E44AD8">
              <w:rPr>
                <w:rFonts w:ascii="Times New Roman" w:eastAsia="Calibri" w:hAnsi="Times New Roman" w:cs="Times New Roman"/>
                <w:szCs w:val="24"/>
              </w:rPr>
              <w:t>ература застывания, °С: не выше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D02808" w:rsidRPr="00E44AD8">
              <w:rPr>
                <w:rFonts w:ascii="Times New Roman" w:eastAsia="Calibri" w:hAnsi="Times New Roman" w:cs="Times New Roman"/>
                <w:szCs w:val="24"/>
              </w:rPr>
              <w:t>(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- 38</w:t>
            </w:r>
            <w:r w:rsidR="00DB6134" w:rsidRPr="00E44AD8">
              <w:rPr>
                <w:rFonts w:ascii="Times New Roman" w:eastAsia="Calibri" w:hAnsi="Times New Roman" w:cs="Times New Roman"/>
                <w:szCs w:val="24"/>
              </w:rPr>
              <w:t>°С</w:t>
            </w:r>
            <w:r w:rsidR="00D02808" w:rsidRPr="00E44AD8">
              <w:rPr>
                <w:rFonts w:ascii="Times New Roman" w:eastAsia="Calibri" w:hAnsi="Times New Roman" w:cs="Times New Roman"/>
                <w:szCs w:val="24"/>
              </w:rPr>
              <w:t>)</w:t>
            </w:r>
          </w:p>
          <w:p w14:paraId="210F68CE" w14:textId="2A68E416" w:rsidR="00E71732" w:rsidRPr="00E44AD8" w:rsidRDefault="00E71732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Динамическая вязкость, мПа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sym w:font="Wingdings" w:char="F09E"/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С: не более 133400</w:t>
            </w:r>
          </w:p>
          <w:p w14:paraId="72846DFB" w14:textId="27C20C83" w:rsidR="00A46D20" w:rsidRPr="00E44AD8" w:rsidRDefault="00EF2BDE" w:rsidP="008729C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Тара</w:t>
            </w:r>
            <w:r w:rsidR="00BE2678" w:rsidRPr="00E44AD8">
              <w:rPr>
                <w:rFonts w:ascii="Times New Roman" w:hAnsi="Times New Roman" w:cs="Times New Roman"/>
                <w:szCs w:val="24"/>
              </w:rPr>
              <w:t xml:space="preserve">: </w:t>
            </w:r>
            <w:r w:rsidR="00BE2678" w:rsidRPr="00E44AD8">
              <w:rPr>
                <w:rFonts w:ascii="Times New Roman" w:eastAsia="Calibri" w:hAnsi="Times New Roman" w:cs="Times New Roman"/>
                <w:szCs w:val="24"/>
              </w:rPr>
              <w:t xml:space="preserve">Металлическая бочка, </w:t>
            </w:r>
            <w:r w:rsidR="00BE2678" w:rsidRPr="00E44AD8">
              <w:rPr>
                <w:rFonts w:ascii="Times New Roman" w:hAnsi="Times New Roman" w:cs="Times New Roman"/>
              </w:rPr>
              <w:t xml:space="preserve">соответствующая стандартам для данной продукции, </w:t>
            </w:r>
            <w:r w:rsidR="00BE2678" w:rsidRPr="00E44AD8">
              <w:rPr>
                <w:rFonts w:ascii="Times New Roman" w:eastAsia="Calibri" w:hAnsi="Times New Roman" w:cs="Times New Roman"/>
                <w:szCs w:val="24"/>
              </w:rPr>
              <w:t>объемом не менее 200 л и не более 230 л.</w:t>
            </w:r>
          </w:p>
        </w:tc>
        <w:tc>
          <w:tcPr>
            <w:tcW w:w="1517" w:type="dxa"/>
          </w:tcPr>
          <w:p w14:paraId="5D7C2DEB" w14:textId="65668C9C" w:rsidR="008A24FE" w:rsidRPr="00E44AD8" w:rsidRDefault="00BA217C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lastRenderedPageBreak/>
              <w:t>3485</w:t>
            </w:r>
          </w:p>
        </w:tc>
        <w:tc>
          <w:tcPr>
            <w:tcW w:w="1496" w:type="dxa"/>
          </w:tcPr>
          <w:p w14:paraId="465059B3" w14:textId="5F4F1376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л</w:t>
            </w:r>
            <w:r w:rsidR="00A41536" w:rsidRPr="00E44AD8">
              <w:rPr>
                <w:rFonts w:ascii="Times New Roman" w:eastAsia="Calibri" w:hAnsi="Times New Roman" w:cs="Times New Roman"/>
                <w:szCs w:val="24"/>
              </w:rPr>
              <w:t>итр</w:t>
            </w:r>
          </w:p>
        </w:tc>
      </w:tr>
      <w:tr w:rsidR="008A24FE" w:rsidRPr="00E44AD8" w14:paraId="2E23508D" w14:textId="77777777" w:rsidTr="003E7FB6">
        <w:trPr>
          <w:jc w:val="center"/>
        </w:trPr>
        <w:tc>
          <w:tcPr>
            <w:tcW w:w="578" w:type="dxa"/>
          </w:tcPr>
          <w:p w14:paraId="4C1DD9F9" w14:textId="7C5D9679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3</w:t>
            </w:r>
          </w:p>
        </w:tc>
        <w:tc>
          <w:tcPr>
            <w:tcW w:w="2413" w:type="dxa"/>
          </w:tcPr>
          <w:p w14:paraId="21D01CAE" w14:textId="569CF020" w:rsidR="008A24FE" w:rsidRPr="00E44AD8" w:rsidRDefault="00F1222E" w:rsidP="00D06113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Полностью синтетическое трансмиссионное масло.</w:t>
            </w:r>
          </w:p>
          <w:p w14:paraId="5D6E494F" w14:textId="6DD64541" w:rsidR="008A24FE" w:rsidRPr="00E44AD8" w:rsidRDefault="00FF199C" w:rsidP="00B23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bCs/>
                <w:color w:val="000000" w:themeColor="text1"/>
                <w:szCs w:val="24"/>
                <w:shd w:val="clear" w:color="auto" w:fill="FFFFFF"/>
                <w:lang w:val="en-US"/>
              </w:rPr>
              <w:t>ENIX</w:t>
            </w:r>
            <w:r w:rsidRPr="00E44AD8">
              <w:rPr>
                <w:rFonts w:ascii="Times New Roman" w:hAnsi="Times New Roman" w:cs="Times New Roman"/>
                <w:bCs/>
                <w:color w:val="000000" w:themeColor="text1"/>
                <w:szCs w:val="24"/>
                <w:shd w:val="clear" w:color="auto" w:fill="FFFFFF"/>
              </w:rPr>
              <w:t xml:space="preserve"> </w:t>
            </w:r>
            <w:proofErr w:type="spellStart"/>
            <w:r w:rsidRPr="00E44AD8">
              <w:rPr>
                <w:rFonts w:ascii="Times New Roman" w:hAnsi="Times New Roman" w:cs="Times New Roman"/>
                <w:bCs/>
                <w:color w:val="000000" w:themeColor="text1"/>
                <w:szCs w:val="24"/>
                <w:shd w:val="clear" w:color="auto" w:fill="FFFFFF"/>
                <w:lang w:val="en-US"/>
              </w:rPr>
              <w:t>Kasis</w:t>
            </w:r>
            <w:proofErr w:type="spellEnd"/>
            <w:r w:rsidRPr="00E44AD8">
              <w:rPr>
                <w:rFonts w:ascii="Times New Roman" w:hAnsi="Times New Roman" w:cs="Times New Roman"/>
                <w:bCs/>
                <w:color w:val="000000" w:themeColor="text1"/>
                <w:szCs w:val="24"/>
                <w:shd w:val="clear" w:color="auto" w:fill="FFFFFF"/>
              </w:rPr>
              <w:t xml:space="preserve"> </w:t>
            </w:r>
            <w:r w:rsidRPr="00E44AD8">
              <w:rPr>
                <w:rFonts w:ascii="Times New Roman" w:hAnsi="Times New Roman" w:cs="Times New Roman"/>
                <w:bCs/>
                <w:color w:val="000000" w:themeColor="text1"/>
                <w:szCs w:val="24"/>
                <w:shd w:val="clear" w:color="auto" w:fill="FFFFFF"/>
                <w:lang w:val="en-US"/>
              </w:rPr>
              <w:t>Synth</w:t>
            </w:r>
            <w:r w:rsidR="00512392" w:rsidRPr="00E44AD8">
              <w:rPr>
                <w:rFonts w:ascii="Times New Roman" w:eastAsia="Calibri" w:hAnsi="Times New Roman" w:cs="Times New Roman"/>
                <w:szCs w:val="24"/>
              </w:rPr>
              <w:t>75</w:t>
            </w:r>
            <w:r w:rsidR="00512392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W</w:t>
            </w:r>
            <w:r w:rsidR="00512392" w:rsidRPr="00E44AD8">
              <w:rPr>
                <w:rFonts w:ascii="Times New Roman" w:eastAsia="Calibri" w:hAnsi="Times New Roman" w:cs="Times New Roman"/>
                <w:szCs w:val="24"/>
              </w:rPr>
              <w:t>-80</w:t>
            </w:r>
            <w:r w:rsidR="00C14A10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C14A10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GL</w:t>
            </w:r>
            <w:r w:rsidR="00C14A10" w:rsidRPr="00E44AD8">
              <w:rPr>
                <w:rFonts w:ascii="Times New Roman" w:eastAsia="Calibri" w:hAnsi="Times New Roman" w:cs="Times New Roman"/>
                <w:szCs w:val="24"/>
              </w:rPr>
              <w:t>-4</w:t>
            </w:r>
          </w:p>
          <w:p w14:paraId="6F9B50D1" w14:textId="77777777" w:rsidR="0060392F" w:rsidRPr="00E44AD8" w:rsidRDefault="0060392F" w:rsidP="00B23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или эквивалент</w:t>
            </w:r>
          </w:p>
          <w:p w14:paraId="5261F131" w14:textId="1FA25183" w:rsidR="00B66C59" w:rsidRPr="00E44AD8" w:rsidRDefault="004B7C29" w:rsidP="00B23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 xml:space="preserve">ОКПД 2: </w:t>
            </w:r>
            <w:r w:rsidR="004A0854" w:rsidRPr="00E44AD8">
              <w:rPr>
                <w:rFonts w:ascii="Times New Roman" w:hAnsi="Times New Roman" w:cs="Times New Roman"/>
                <w:szCs w:val="24"/>
              </w:rPr>
              <w:t>19.20.29.120</w:t>
            </w:r>
          </w:p>
        </w:tc>
        <w:tc>
          <w:tcPr>
            <w:tcW w:w="4122" w:type="dxa"/>
          </w:tcPr>
          <w:p w14:paraId="51DEE2C0" w14:textId="7DA01523" w:rsidR="004E5377" w:rsidRPr="00E44AD8" w:rsidRDefault="004E5377" w:rsidP="00AC426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Полностью синт</w:t>
            </w:r>
            <w:r w:rsidR="00512392" w:rsidRPr="00E44AD8">
              <w:rPr>
                <w:rFonts w:ascii="Times New Roman" w:eastAsia="Calibri" w:hAnsi="Times New Roman" w:cs="Times New Roman"/>
                <w:szCs w:val="24"/>
              </w:rPr>
              <w:t>е</w:t>
            </w:r>
            <w:r w:rsidR="009929C5" w:rsidRPr="00E44AD8">
              <w:rPr>
                <w:rFonts w:ascii="Times New Roman" w:eastAsia="Calibri" w:hAnsi="Times New Roman" w:cs="Times New Roman"/>
                <w:szCs w:val="24"/>
              </w:rPr>
              <w:t>тическое трансмиссионное масло.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</w:p>
          <w:p w14:paraId="4568F2DC" w14:textId="77777777" w:rsidR="004E5377" w:rsidRPr="00E44AD8" w:rsidRDefault="004E5377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14:paraId="126EB534" w14:textId="5D94B06D" w:rsidR="008A24FE" w:rsidRPr="00E44AD8" w:rsidRDefault="00261899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Класс вязкости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SAE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>75W80</w:t>
            </w:r>
          </w:p>
          <w:p w14:paraId="3C2A3B8C" w14:textId="4EB30E47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Спецификации и одобрения</w:t>
            </w:r>
            <w:r w:rsidR="005C5632" w:rsidRPr="00E44AD8">
              <w:rPr>
                <w:rFonts w:ascii="Times New Roman" w:eastAsia="Calibri" w:hAnsi="Times New Roman" w:cs="Times New Roman"/>
                <w:szCs w:val="24"/>
              </w:rPr>
              <w:t>, не менее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</w:p>
          <w:p w14:paraId="4A490E16" w14:textId="77777777" w:rsidR="00261899" w:rsidRPr="00E44AD8" w:rsidRDefault="00261899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-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API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GL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 xml:space="preserve">-4, </w:t>
            </w:r>
          </w:p>
          <w:p w14:paraId="55BFBC00" w14:textId="7EB53B7A" w:rsidR="004C4BA6" w:rsidRPr="00E44AD8" w:rsidRDefault="00261899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- </w:t>
            </w:r>
            <w:r w:rsidR="00A62B87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ZF</w:t>
            </w:r>
            <w:r w:rsidR="00A62B87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A62B87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TE</w:t>
            </w:r>
            <w:r w:rsidR="00A62B87" w:rsidRPr="00E44AD8">
              <w:rPr>
                <w:rFonts w:ascii="Times New Roman" w:eastAsia="Calibri" w:hAnsi="Times New Roman" w:cs="Times New Roman"/>
                <w:szCs w:val="24"/>
              </w:rPr>
              <w:t>-</w:t>
            </w:r>
            <w:r w:rsidR="00A62B87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ML</w:t>
            </w:r>
            <w:r w:rsidR="00A62B87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1C7857" w:rsidRPr="00E44AD8">
              <w:rPr>
                <w:rFonts w:ascii="Times New Roman" w:eastAsia="Calibri" w:hAnsi="Times New Roman" w:cs="Times New Roman"/>
                <w:szCs w:val="24"/>
              </w:rPr>
              <w:t>02В, 17А</w:t>
            </w:r>
          </w:p>
          <w:p w14:paraId="09B7B428" w14:textId="732123AA" w:rsidR="001C7857" w:rsidRPr="00E44AD8" w:rsidRDefault="001C7857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- МВ 235.1</w:t>
            </w:r>
          </w:p>
          <w:p w14:paraId="596228DE" w14:textId="69054AF1" w:rsidR="001C7857" w:rsidRPr="00E44AD8" w:rsidRDefault="001C7857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-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MAN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341 </w:t>
            </w:r>
            <w:r w:rsidR="00BD3161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Type</w:t>
            </w:r>
            <w:r w:rsidR="00BD3161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BD3161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E</w:t>
            </w:r>
            <w:r w:rsidR="00BD3161" w:rsidRPr="00E44AD8">
              <w:rPr>
                <w:rFonts w:ascii="Times New Roman" w:eastAsia="Calibri" w:hAnsi="Times New Roman" w:cs="Times New Roman"/>
                <w:szCs w:val="24"/>
              </w:rPr>
              <w:t>1</w:t>
            </w:r>
          </w:p>
          <w:p w14:paraId="29B4E424" w14:textId="77777777" w:rsidR="009744E4" w:rsidRPr="00E44AD8" w:rsidRDefault="009744E4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14:paraId="68E39B41" w14:textId="450A77CB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Индекс вязкости</w:t>
            </w:r>
            <w:r w:rsidR="0010565E"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  <w:r w:rsidR="00946380" w:rsidRPr="00E44AD8">
              <w:rPr>
                <w:rFonts w:ascii="Times New Roman" w:eastAsia="Calibri" w:hAnsi="Times New Roman" w:cs="Times New Roman"/>
                <w:szCs w:val="24"/>
              </w:rPr>
              <w:t xml:space="preserve"> не менее 161</w:t>
            </w:r>
          </w:p>
          <w:p w14:paraId="45702666" w14:textId="1B4F557E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Кинематическая вязкость при 100</w:t>
            </w:r>
            <w:r w:rsidR="0010565E" w:rsidRPr="00E44AD8">
              <w:rPr>
                <w:rFonts w:ascii="Times New Roman" w:eastAsia="Calibri" w:hAnsi="Times New Roman" w:cs="Times New Roman"/>
                <w:szCs w:val="24"/>
                <w:vertAlign w:val="superscript"/>
              </w:rPr>
              <w:t>0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С</w:t>
            </w:r>
            <w:r w:rsidR="0010565E"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  <w:r w:rsidR="00A5312C" w:rsidRPr="00E44AD8">
              <w:rPr>
                <w:rFonts w:ascii="Times New Roman" w:eastAsia="Calibri" w:hAnsi="Times New Roman" w:cs="Times New Roman"/>
                <w:szCs w:val="24"/>
              </w:rPr>
              <w:t xml:space="preserve"> не менее</w:t>
            </w:r>
            <w:r w:rsidR="00946380" w:rsidRPr="00E44AD8">
              <w:rPr>
                <w:rFonts w:ascii="Times New Roman" w:eastAsia="Calibri" w:hAnsi="Times New Roman" w:cs="Times New Roman"/>
                <w:szCs w:val="24"/>
              </w:rPr>
              <w:t xml:space="preserve"> 8,87</w:t>
            </w:r>
            <w:r w:rsidR="00BF047A" w:rsidRPr="00E44AD8">
              <w:rPr>
                <w:rFonts w:ascii="Times New Roman" w:eastAsia="Calibri" w:hAnsi="Times New Roman" w:cs="Times New Roman"/>
                <w:szCs w:val="24"/>
              </w:rPr>
              <w:t xml:space="preserve"> (мм2/с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)</w:t>
            </w:r>
          </w:p>
          <w:p w14:paraId="3D55F5C6" w14:textId="49F185FB" w:rsidR="0010565E" w:rsidRPr="00E44AD8" w:rsidRDefault="0010565E" w:rsidP="0010565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Темпе</w:t>
            </w:r>
            <w:r w:rsidR="00BF047A" w:rsidRPr="00E44AD8">
              <w:rPr>
                <w:rFonts w:ascii="Times New Roman" w:eastAsia="Calibri" w:hAnsi="Times New Roman" w:cs="Times New Roman"/>
                <w:szCs w:val="24"/>
              </w:rPr>
              <w:t xml:space="preserve">ратура вспышки в </w:t>
            </w:r>
            <w:r w:rsidR="00F717DC" w:rsidRPr="00E44AD8">
              <w:rPr>
                <w:rFonts w:ascii="Times New Roman" w:eastAsia="Calibri" w:hAnsi="Times New Roman" w:cs="Times New Roman"/>
                <w:szCs w:val="24"/>
              </w:rPr>
              <w:t>открытом тигле, °С: не менее 199</w:t>
            </w:r>
          </w:p>
          <w:p w14:paraId="0AAA2B90" w14:textId="3676DB6C" w:rsidR="0010565E" w:rsidRPr="00E44AD8" w:rsidRDefault="0010565E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Темп</w:t>
            </w:r>
            <w:r w:rsidR="00ED045A" w:rsidRPr="00E44AD8">
              <w:rPr>
                <w:rFonts w:ascii="Times New Roman" w:eastAsia="Calibri" w:hAnsi="Times New Roman" w:cs="Times New Roman"/>
                <w:szCs w:val="24"/>
              </w:rPr>
              <w:t>ература застывания, °С: не выше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D02808" w:rsidRPr="00E44AD8">
              <w:rPr>
                <w:rFonts w:ascii="Times New Roman" w:eastAsia="Calibri" w:hAnsi="Times New Roman" w:cs="Times New Roman"/>
                <w:szCs w:val="24"/>
              </w:rPr>
              <w:t>(</w:t>
            </w:r>
            <w:r w:rsidR="00F717DC" w:rsidRPr="00E44AD8">
              <w:rPr>
                <w:rFonts w:ascii="Times New Roman" w:eastAsia="Calibri" w:hAnsi="Times New Roman" w:cs="Times New Roman"/>
                <w:szCs w:val="24"/>
              </w:rPr>
              <w:t>- 40</w:t>
            </w:r>
            <w:r w:rsidR="003B6959" w:rsidRPr="00E44AD8">
              <w:rPr>
                <w:rFonts w:ascii="Times New Roman" w:eastAsia="Calibri" w:hAnsi="Times New Roman" w:cs="Times New Roman"/>
                <w:szCs w:val="24"/>
              </w:rPr>
              <w:t>°С</w:t>
            </w:r>
            <w:r w:rsidR="00D02808" w:rsidRPr="00E44AD8">
              <w:rPr>
                <w:rFonts w:ascii="Times New Roman" w:eastAsia="Calibri" w:hAnsi="Times New Roman" w:cs="Times New Roman"/>
                <w:szCs w:val="24"/>
              </w:rPr>
              <w:t>)</w:t>
            </w:r>
          </w:p>
          <w:p w14:paraId="3C7D2BE3" w14:textId="222CE47D" w:rsidR="00ED045A" w:rsidRPr="00E44AD8" w:rsidRDefault="00ED045A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Нагру</w:t>
            </w:r>
            <w:r w:rsidR="00203BC2" w:rsidRPr="00E44AD8">
              <w:rPr>
                <w:rFonts w:ascii="Times New Roman" w:eastAsia="Calibri" w:hAnsi="Times New Roman" w:cs="Times New Roman"/>
                <w:szCs w:val="24"/>
              </w:rPr>
              <w:t>зка сваривания кгс, не менее 3479</w:t>
            </w:r>
          </w:p>
          <w:p w14:paraId="7EC7EE17" w14:textId="33F0C4D4" w:rsidR="00A46D20" w:rsidRPr="00E44AD8" w:rsidRDefault="00EF2BDE" w:rsidP="00394EA4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Тара</w:t>
            </w:r>
            <w:r w:rsidR="00A46D20" w:rsidRPr="00E44AD8">
              <w:rPr>
                <w:rFonts w:ascii="Times New Roman" w:eastAsia="Calibri" w:hAnsi="Times New Roman" w:cs="Times New Roman"/>
                <w:szCs w:val="24"/>
              </w:rPr>
              <w:t xml:space="preserve">: </w:t>
            </w:r>
            <w:r w:rsidR="00BE2678" w:rsidRPr="00E44AD8">
              <w:rPr>
                <w:rFonts w:ascii="Times New Roman" w:eastAsia="Calibri" w:hAnsi="Times New Roman" w:cs="Times New Roman"/>
                <w:szCs w:val="24"/>
              </w:rPr>
              <w:t>Канистра пластиковая</w:t>
            </w:r>
            <w:r w:rsidR="00BE2678" w:rsidRPr="00E44AD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10565E" w:rsidRPr="00E44AD8">
              <w:rPr>
                <w:rFonts w:ascii="Times New Roman" w:hAnsi="Times New Roman" w:cs="Times New Roman"/>
              </w:rPr>
              <w:t>соответствующая стандартам для данной продукции</w:t>
            </w:r>
            <w:r w:rsidR="00BE2678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F16D53" w:rsidRPr="00E44AD8">
              <w:rPr>
                <w:rFonts w:ascii="Times New Roman" w:eastAsia="Calibri" w:hAnsi="Times New Roman" w:cs="Times New Roman"/>
                <w:szCs w:val="24"/>
              </w:rPr>
              <w:t xml:space="preserve">объемом не более </w:t>
            </w:r>
            <w:r w:rsidR="0010565E" w:rsidRPr="00E44AD8">
              <w:rPr>
                <w:rFonts w:ascii="Times New Roman" w:eastAsia="Calibri" w:hAnsi="Times New Roman" w:cs="Times New Roman"/>
                <w:szCs w:val="24"/>
              </w:rPr>
              <w:t xml:space="preserve">20л </w:t>
            </w:r>
          </w:p>
        </w:tc>
        <w:tc>
          <w:tcPr>
            <w:tcW w:w="1517" w:type="dxa"/>
          </w:tcPr>
          <w:p w14:paraId="5705F49F" w14:textId="700ECBD9" w:rsidR="008A24FE" w:rsidRPr="00E44AD8" w:rsidRDefault="00BD6A5D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18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>20</w:t>
            </w:r>
            <w:r w:rsidR="00A41536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</w:p>
        </w:tc>
        <w:tc>
          <w:tcPr>
            <w:tcW w:w="1496" w:type="dxa"/>
          </w:tcPr>
          <w:p w14:paraId="1A8652CD" w14:textId="77AA82CF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л</w:t>
            </w:r>
            <w:r w:rsidR="00A41536" w:rsidRPr="00E44AD8">
              <w:rPr>
                <w:rFonts w:ascii="Times New Roman" w:eastAsia="Calibri" w:hAnsi="Times New Roman" w:cs="Times New Roman"/>
                <w:szCs w:val="24"/>
              </w:rPr>
              <w:t>итр</w:t>
            </w:r>
          </w:p>
        </w:tc>
      </w:tr>
      <w:tr w:rsidR="008A24FE" w:rsidRPr="00E44AD8" w14:paraId="4B1E83C5" w14:textId="77777777" w:rsidTr="003E7FB6">
        <w:trPr>
          <w:trHeight w:val="851"/>
          <w:jc w:val="center"/>
        </w:trPr>
        <w:tc>
          <w:tcPr>
            <w:tcW w:w="578" w:type="dxa"/>
          </w:tcPr>
          <w:p w14:paraId="1BD5EF0B" w14:textId="77777777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4</w:t>
            </w:r>
          </w:p>
        </w:tc>
        <w:tc>
          <w:tcPr>
            <w:tcW w:w="2413" w:type="dxa"/>
          </w:tcPr>
          <w:p w14:paraId="407E9C45" w14:textId="58BD5869" w:rsidR="008A24FE" w:rsidRPr="00E44AD8" w:rsidRDefault="00430B9C" w:rsidP="00430B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44AD8">
              <w:rPr>
                <w:rFonts w:ascii="Times New Roman" w:hAnsi="Times New Roman" w:cs="Times New Roman"/>
              </w:rPr>
              <w:t>Всесезонный синтетический смазочный материал для гидросистем промышленного и передвижного оборудования, в том числе работающего в условиях низких температур, производится на основе технологии PAO-</w:t>
            </w:r>
            <w:proofErr w:type="spellStart"/>
            <w:r w:rsidRPr="00E44AD8">
              <w:rPr>
                <w:rFonts w:ascii="Times New Roman" w:hAnsi="Times New Roman" w:cs="Times New Roman"/>
              </w:rPr>
              <w:t>Blend</w:t>
            </w:r>
            <w:proofErr w:type="spellEnd"/>
            <w:r w:rsidR="00255885" w:rsidRPr="00E44AD8">
              <w:rPr>
                <w:rFonts w:ascii="Times New Roman" w:hAnsi="Times New Roman" w:cs="Times New Roman"/>
              </w:rPr>
              <w:t xml:space="preserve"> </w:t>
            </w:r>
          </w:p>
          <w:p w14:paraId="72F58D88" w14:textId="7DA3B56E" w:rsidR="00255885" w:rsidRPr="00E44AD8" w:rsidRDefault="00255885" w:rsidP="00430B9C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lang w:val="en-US"/>
              </w:rPr>
              <w:t>TAIF</w:t>
            </w:r>
            <w:r w:rsidRPr="00E44AD8">
              <w:rPr>
                <w:rFonts w:ascii="Times New Roman" w:hAnsi="Times New Roman" w:cs="Times New Roman"/>
              </w:rPr>
              <w:t xml:space="preserve"> </w:t>
            </w:r>
            <w:r w:rsidRPr="00E44AD8">
              <w:rPr>
                <w:rFonts w:ascii="Times New Roman" w:hAnsi="Times New Roman" w:cs="Times New Roman"/>
                <w:lang w:val="en-US"/>
              </w:rPr>
              <w:t>MUTE</w:t>
            </w:r>
            <w:r w:rsidR="004A0FF1" w:rsidRPr="00E44AD8">
              <w:rPr>
                <w:rFonts w:ascii="Times New Roman" w:hAnsi="Times New Roman" w:cs="Times New Roman"/>
              </w:rPr>
              <w:t xml:space="preserve"> </w:t>
            </w:r>
            <w:r w:rsidR="004A0FF1" w:rsidRPr="00E44AD8">
              <w:rPr>
                <w:rFonts w:ascii="Times New Roman" w:hAnsi="Times New Roman" w:cs="Times New Roman"/>
                <w:lang w:val="en-US"/>
              </w:rPr>
              <w:t>HVLP</w:t>
            </w:r>
            <w:r w:rsidR="004A0FF1" w:rsidRPr="00E44AD8">
              <w:rPr>
                <w:rFonts w:ascii="Times New Roman" w:hAnsi="Times New Roman" w:cs="Times New Roman"/>
              </w:rPr>
              <w:t xml:space="preserve"> 46 (</w:t>
            </w:r>
            <w:r w:rsidR="004A0FF1" w:rsidRPr="00E44AD8">
              <w:rPr>
                <w:rFonts w:ascii="Times New Roman" w:hAnsi="Times New Roman" w:cs="Times New Roman"/>
                <w:lang w:val="en-US"/>
              </w:rPr>
              <w:t>PAO</w:t>
            </w:r>
            <w:r w:rsidR="004A0FF1" w:rsidRPr="00E44AD8">
              <w:rPr>
                <w:rFonts w:ascii="Times New Roman" w:hAnsi="Times New Roman" w:cs="Times New Roman"/>
              </w:rPr>
              <w:t>)</w:t>
            </w:r>
          </w:p>
          <w:p w14:paraId="6D387A64" w14:textId="77777777" w:rsidR="0060392F" w:rsidRPr="00E44AD8" w:rsidRDefault="0060392F" w:rsidP="00B23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или эквивалент</w:t>
            </w:r>
          </w:p>
          <w:p w14:paraId="7F02B33E" w14:textId="421665CC" w:rsidR="00B66C59" w:rsidRPr="00E44AD8" w:rsidRDefault="001F2F15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ОКПД 2:</w:t>
            </w:r>
            <w:r w:rsidRPr="00E44AD8">
              <w:rPr>
                <w:rFonts w:ascii="Times New Roman" w:hAnsi="Times New Roman" w:cs="Times New Roman"/>
              </w:rPr>
              <w:t xml:space="preserve"> </w:t>
            </w:r>
            <w:r w:rsidRPr="00E44AD8">
              <w:rPr>
                <w:rFonts w:ascii="Times New Roman" w:hAnsi="Times New Roman" w:cs="Times New Roman"/>
                <w:szCs w:val="24"/>
              </w:rPr>
              <w:t>19.20.29.130</w:t>
            </w:r>
          </w:p>
        </w:tc>
        <w:tc>
          <w:tcPr>
            <w:tcW w:w="4122" w:type="dxa"/>
          </w:tcPr>
          <w:p w14:paraId="5D60264E" w14:textId="48828D27" w:rsidR="00A44954" w:rsidRPr="00E44AD8" w:rsidRDefault="005739BB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</w:rPr>
              <w:t>Всесезонный синтетический смазочный материал для гидросистем промышленного и передвижного оборудования, в том числе работающего в условиях низких температур, производится на основе технологии PAO-</w:t>
            </w:r>
            <w:proofErr w:type="spellStart"/>
            <w:r w:rsidRPr="00E44AD8">
              <w:rPr>
                <w:rFonts w:ascii="Times New Roman" w:hAnsi="Times New Roman" w:cs="Times New Roman"/>
              </w:rPr>
              <w:t>Blend</w:t>
            </w:r>
            <w:proofErr w:type="spellEnd"/>
            <w:r w:rsidRPr="00E44AD8">
              <w:rPr>
                <w:rFonts w:ascii="Times New Roman" w:hAnsi="Times New Roman" w:cs="Times New Roman"/>
              </w:rPr>
              <w:t xml:space="preserve"> и функционального пакета присадок, обеспечивает высокий уровень антиокислительных, антикоррозионных, антипенных, противоизносных свойств, а также увеличенный интервал замены.</w:t>
            </w:r>
          </w:p>
          <w:p w14:paraId="4CAA7758" w14:textId="77777777" w:rsidR="00A44954" w:rsidRPr="00E44AD8" w:rsidRDefault="00A44954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14:paraId="25A33BD9" w14:textId="2C41267B" w:rsidR="008A24FE" w:rsidRPr="00E44AD8" w:rsidRDefault="00C67A29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Класс вязкости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ISO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VG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 xml:space="preserve"> 46</w:t>
            </w:r>
          </w:p>
          <w:p w14:paraId="023BC416" w14:textId="463791E9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Спецификации и одобрения</w:t>
            </w:r>
            <w:r w:rsidR="005C5632" w:rsidRPr="00E44AD8">
              <w:rPr>
                <w:rFonts w:ascii="Times New Roman" w:eastAsia="Calibri" w:hAnsi="Times New Roman" w:cs="Times New Roman"/>
                <w:szCs w:val="24"/>
              </w:rPr>
              <w:t>, не менее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</w:p>
          <w:p w14:paraId="49DE21B6" w14:textId="05DBC00A" w:rsidR="008A24FE" w:rsidRPr="00E44AD8" w:rsidRDefault="00C67A29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- </w:t>
            </w:r>
            <w:r w:rsidR="00B607BF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DIN 51524-</w:t>
            </w:r>
            <w:r w:rsidR="00C84D37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3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(H</w:t>
            </w:r>
            <w:r w:rsidR="00B607BF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V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LP)</w:t>
            </w:r>
          </w:p>
          <w:p w14:paraId="69C012EA" w14:textId="242A6C90" w:rsidR="008A24FE" w:rsidRPr="00E44AD8" w:rsidRDefault="00C67A29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-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ISO </w:t>
            </w:r>
            <w:r w:rsidR="00B607BF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11158 (HV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)</w:t>
            </w:r>
          </w:p>
          <w:p w14:paraId="05FE75FD" w14:textId="4D7E0907" w:rsidR="0028027C" w:rsidRPr="00E44AD8" w:rsidRDefault="00C67A29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- </w:t>
            </w:r>
            <w:r w:rsidR="00B607BF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ASTM D6158 (HV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)</w:t>
            </w:r>
            <w:r w:rsidR="0017112F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</w:p>
          <w:p w14:paraId="442B93C0" w14:textId="444EB447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lastRenderedPageBreak/>
              <w:t>Температура вспышки в открытом тигле</w:t>
            </w:r>
            <w:r w:rsidR="00C67A29"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  <w:r w:rsidR="00C97F26" w:rsidRPr="00E44AD8">
              <w:rPr>
                <w:rFonts w:ascii="Times New Roman" w:eastAsia="Calibri" w:hAnsi="Times New Roman" w:cs="Times New Roman"/>
                <w:szCs w:val="24"/>
              </w:rPr>
              <w:t xml:space="preserve"> не менее</w:t>
            </w:r>
            <w:r w:rsidR="0023223E" w:rsidRPr="00E44AD8">
              <w:rPr>
                <w:rFonts w:ascii="Times New Roman" w:eastAsia="Calibri" w:hAnsi="Times New Roman" w:cs="Times New Roman"/>
                <w:szCs w:val="24"/>
              </w:rPr>
              <w:t xml:space="preserve"> 195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C67A29" w:rsidRPr="00E44AD8">
              <w:rPr>
                <w:rFonts w:ascii="Times New Roman" w:eastAsia="Calibri" w:hAnsi="Times New Roman" w:cs="Times New Roman"/>
                <w:szCs w:val="24"/>
                <w:vertAlign w:val="superscript"/>
              </w:rPr>
              <w:t>0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С</w:t>
            </w:r>
          </w:p>
          <w:p w14:paraId="629376B0" w14:textId="293E1153" w:rsidR="00C67A29" w:rsidRPr="00E44AD8" w:rsidRDefault="00F1222E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Тем</w:t>
            </w:r>
            <w:r w:rsidR="00281ABF" w:rsidRPr="00E44AD8">
              <w:rPr>
                <w:rFonts w:ascii="Times New Roman" w:eastAsia="Calibri" w:hAnsi="Times New Roman" w:cs="Times New Roman"/>
                <w:szCs w:val="24"/>
              </w:rPr>
              <w:t>пература застывания</w:t>
            </w:r>
            <w:r w:rsidR="00C67A29"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  <w:r w:rsidR="00281ABF" w:rsidRPr="00E44AD8">
              <w:rPr>
                <w:rFonts w:ascii="Times New Roman" w:eastAsia="Calibri" w:hAnsi="Times New Roman" w:cs="Times New Roman"/>
                <w:szCs w:val="24"/>
              </w:rPr>
              <w:t xml:space="preserve"> не </w:t>
            </w:r>
            <w:r w:rsidR="007B238B" w:rsidRPr="00E44AD8">
              <w:rPr>
                <w:rFonts w:ascii="Times New Roman" w:eastAsia="Calibri" w:hAnsi="Times New Roman" w:cs="Times New Roman"/>
                <w:szCs w:val="24"/>
              </w:rPr>
              <w:t>менее</w:t>
            </w:r>
          </w:p>
          <w:p w14:paraId="703C38BC" w14:textId="7A546E69" w:rsidR="008A24FE" w:rsidRPr="00E44AD8" w:rsidRDefault="00D02808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(</w:t>
            </w:r>
            <w:r w:rsidR="00C67A29" w:rsidRPr="00E44AD8">
              <w:rPr>
                <w:rFonts w:ascii="Times New Roman" w:eastAsia="Calibri" w:hAnsi="Times New Roman" w:cs="Times New Roman"/>
                <w:szCs w:val="24"/>
              </w:rPr>
              <w:t>-</w:t>
            </w:r>
            <w:r w:rsidR="007B238B" w:rsidRPr="00E44AD8">
              <w:rPr>
                <w:rFonts w:ascii="Times New Roman" w:eastAsia="Calibri" w:hAnsi="Times New Roman" w:cs="Times New Roman"/>
                <w:szCs w:val="24"/>
              </w:rPr>
              <w:t>57</w:t>
            </w:r>
            <w:r w:rsidR="00C67A29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C67A29" w:rsidRPr="00E44AD8">
              <w:rPr>
                <w:rFonts w:ascii="Times New Roman" w:eastAsia="Calibri" w:hAnsi="Times New Roman" w:cs="Times New Roman"/>
                <w:szCs w:val="24"/>
                <w:vertAlign w:val="superscript"/>
              </w:rPr>
              <w:t>0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>С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)</w:t>
            </w:r>
          </w:p>
          <w:p w14:paraId="21E46416" w14:textId="52BD938F" w:rsidR="00515ABC" w:rsidRPr="00E44AD8" w:rsidRDefault="007B238B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Индекс вязкости: не менее 157</w:t>
            </w:r>
            <w:r w:rsidR="00C67A29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</w:p>
          <w:p w14:paraId="4DD2B9BA" w14:textId="5F336FFA" w:rsidR="002045F4" w:rsidRPr="00E44AD8" w:rsidRDefault="002045F4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</w:rPr>
              <w:t>Кинематическая вязкость при 40 °С, мм2/с: не менее 46,5</w:t>
            </w:r>
          </w:p>
          <w:p w14:paraId="56D0143A" w14:textId="5B2B148B" w:rsidR="00A46D20" w:rsidRPr="00E44AD8" w:rsidRDefault="00EF2BDE" w:rsidP="00C67A29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Тара</w:t>
            </w:r>
            <w:r w:rsidR="0032793F" w:rsidRPr="00E44AD8">
              <w:rPr>
                <w:rFonts w:ascii="Times New Roman" w:hAnsi="Times New Roman" w:cs="Times New Roman"/>
                <w:szCs w:val="24"/>
              </w:rPr>
              <w:t xml:space="preserve">: </w:t>
            </w:r>
            <w:r w:rsidR="0032793F" w:rsidRPr="00E44AD8">
              <w:rPr>
                <w:rFonts w:ascii="Times New Roman" w:eastAsia="Calibri" w:hAnsi="Times New Roman" w:cs="Times New Roman"/>
                <w:szCs w:val="24"/>
              </w:rPr>
              <w:t xml:space="preserve">Металлическая бочка, </w:t>
            </w:r>
            <w:r w:rsidR="0032793F" w:rsidRPr="00E44AD8">
              <w:rPr>
                <w:rFonts w:ascii="Times New Roman" w:hAnsi="Times New Roman" w:cs="Times New Roman"/>
              </w:rPr>
              <w:t xml:space="preserve">соответствующая стандартам для данной продукции, </w:t>
            </w:r>
            <w:r w:rsidR="0032793F" w:rsidRPr="00E44AD8">
              <w:rPr>
                <w:rFonts w:ascii="Times New Roman" w:eastAsia="Calibri" w:hAnsi="Times New Roman" w:cs="Times New Roman"/>
                <w:szCs w:val="24"/>
              </w:rPr>
              <w:t>объемом не менее 200 л и не более 230 л.</w:t>
            </w:r>
          </w:p>
        </w:tc>
        <w:tc>
          <w:tcPr>
            <w:tcW w:w="1517" w:type="dxa"/>
          </w:tcPr>
          <w:p w14:paraId="07A4C8FE" w14:textId="02B0F566" w:rsidR="008A24FE" w:rsidRPr="00E44AD8" w:rsidRDefault="006122FA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lastRenderedPageBreak/>
              <w:t>8200</w:t>
            </w:r>
          </w:p>
        </w:tc>
        <w:tc>
          <w:tcPr>
            <w:tcW w:w="1496" w:type="dxa"/>
          </w:tcPr>
          <w:p w14:paraId="57BF7C88" w14:textId="2AFC95B7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л</w:t>
            </w:r>
            <w:r w:rsidR="00A41536" w:rsidRPr="00E44AD8">
              <w:rPr>
                <w:rFonts w:ascii="Times New Roman" w:eastAsia="Calibri" w:hAnsi="Times New Roman" w:cs="Times New Roman"/>
                <w:szCs w:val="24"/>
              </w:rPr>
              <w:t>итр</w:t>
            </w:r>
          </w:p>
          <w:p w14:paraId="68195973" w14:textId="77777777" w:rsidR="008A24FE" w:rsidRPr="00E44AD8" w:rsidRDefault="008A24F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  <w:p w14:paraId="2F898E22" w14:textId="77777777" w:rsidR="008A24FE" w:rsidRPr="00E44AD8" w:rsidRDefault="008A24F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A24FE" w:rsidRPr="00E44AD8" w14:paraId="44BBE890" w14:textId="77777777" w:rsidTr="003E7FB6">
        <w:trPr>
          <w:jc w:val="center"/>
        </w:trPr>
        <w:tc>
          <w:tcPr>
            <w:tcW w:w="578" w:type="dxa"/>
          </w:tcPr>
          <w:p w14:paraId="6CB1F91A" w14:textId="77777777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5</w:t>
            </w:r>
          </w:p>
        </w:tc>
        <w:tc>
          <w:tcPr>
            <w:tcW w:w="2413" w:type="dxa"/>
          </w:tcPr>
          <w:p w14:paraId="03ED85C0" w14:textId="3DBDB26C" w:rsidR="008A24FE" w:rsidRPr="00E44AD8" w:rsidRDefault="00F1222E" w:rsidP="003625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Гидравлическое масло на основе синтетических компонентов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III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группы</w:t>
            </w:r>
            <w:r w:rsidR="00D02D3D" w:rsidRPr="00E44AD8">
              <w:rPr>
                <w:rFonts w:ascii="Times New Roman" w:eastAsia="Calibri" w:hAnsi="Times New Roman" w:cs="Times New Roman"/>
                <w:szCs w:val="24"/>
              </w:rPr>
              <w:t xml:space="preserve"> базовых масел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(по классификации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API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).</w:t>
            </w:r>
          </w:p>
          <w:p w14:paraId="58363593" w14:textId="77777777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TAIF STREAM HVLP 46</w:t>
            </w:r>
          </w:p>
          <w:p w14:paraId="6A560AA5" w14:textId="77777777" w:rsidR="0060392F" w:rsidRPr="00E44AD8" w:rsidRDefault="0060392F" w:rsidP="00B23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или эквивалент</w:t>
            </w:r>
          </w:p>
          <w:p w14:paraId="4A30D491" w14:textId="59FA35AA" w:rsidR="00B66C59" w:rsidRPr="00E44AD8" w:rsidRDefault="001F2F15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ОКПД 2:</w:t>
            </w:r>
            <w:r w:rsidRPr="00E44AD8">
              <w:rPr>
                <w:rFonts w:ascii="Times New Roman" w:hAnsi="Times New Roman" w:cs="Times New Roman"/>
              </w:rPr>
              <w:t xml:space="preserve"> </w:t>
            </w:r>
            <w:r w:rsidRPr="00E44AD8">
              <w:rPr>
                <w:rFonts w:ascii="Times New Roman" w:hAnsi="Times New Roman" w:cs="Times New Roman"/>
                <w:szCs w:val="24"/>
              </w:rPr>
              <w:t>19.20.29.130</w:t>
            </w:r>
          </w:p>
        </w:tc>
        <w:tc>
          <w:tcPr>
            <w:tcW w:w="4122" w:type="dxa"/>
          </w:tcPr>
          <w:p w14:paraId="11708F2C" w14:textId="60ECDE5F" w:rsidR="00F946DA" w:rsidRPr="00E44AD8" w:rsidRDefault="00F946DA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Гидравлическое масло на основе синтетических компонентов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III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группы </w:t>
            </w:r>
            <w:r w:rsidR="00EB33B9" w:rsidRPr="00E44AD8">
              <w:rPr>
                <w:rFonts w:ascii="Times New Roman" w:eastAsia="Calibri" w:hAnsi="Times New Roman" w:cs="Times New Roman"/>
                <w:szCs w:val="24"/>
              </w:rPr>
              <w:t xml:space="preserve">базовых масел 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(по классификации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API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), обеспечивающее увеличенные интервалы замены.</w:t>
            </w:r>
          </w:p>
          <w:p w14:paraId="4E5792E5" w14:textId="2E8B8893" w:rsidR="008A24FE" w:rsidRPr="00E44AD8" w:rsidRDefault="00C76F57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Класс вязкости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ISO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VG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 xml:space="preserve"> 46</w:t>
            </w:r>
          </w:p>
          <w:p w14:paraId="10AB3B54" w14:textId="5CE5627F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Спецификации и одобрения</w:t>
            </w:r>
            <w:r w:rsidR="005C5632" w:rsidRPr="00E44AD8">
              <w:rPr>
                <w:rFonts w:ascii="Times New Roman" w:eastAsia="Calibri" w:hAnsi="Times New Roman" w:cs="Times New Roman"/>
                <w:szCs w:val="24"/>
              </w:rPr>
              <w:t>, не менее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</w:p>
          <w:p w14:paraId="140FBAB8" w14:textId="5E506CC6" w:rsidR="008A24FE" w:rsidRPr="00E44AD8" w:rsidRDefault="00C76F57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- </w:t>
            </w:r>
            <w:r w:rsidR="0009669D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DIN 51524-3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(HVLP)</w:t>
            </w:r>
          </w:p>
          <w:p w14:paraId="3A7AD6F9" w14:textId="4B8A5796" w:rsidR="008A24FE" w:rsidRPr="00E44AD8" w:rsidRDefault="00C76F57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- 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ISO 11158 (HV)</w:t>
            </w:r>
          </w:p>
          <w:p w14:paraId="7AC1F283" w14:textId="13E1122A" w:rsidR="00801C15" w:rsidRPr="00E44AD8" w:rsidRDefault="00C76F57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- </w:t>
            </w:r>
            <w:r w:rsidR="00FD641D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ASTM D6158 (HV)</w:t>
            </w:r>
          </w:p>
          <w:p w14:paraId="59CB3D9B" w14:textId="3303BBDD" w:rsidR="00C76F57" w:rsidRPr="00E44AD8" w:rsidRDefault="00C76F57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Индекс вязкости: не менее 16</w:t>
            </w:r>
            <w:r w:rsidR="000365BB" w:rsidRPr="00E44AD8">
              <w:rPr>
                <w:rFonts w:ascii="Times New Roman" w:hAnsi="Times New Roman" w:cs="Times New Roman"/>
                <w:szCs w:val="24"/>
              </w:rPr>
              <w:t>0</w:t>
            </w:r>
          </w:p>
          <w:p w14:paraId="7A7DBC99" w14:textId="32208D20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Температура вспышк</w:t>
            </w:r>
            <w:r w:rsidR="00FB39BA" w:rsidRPr="00E44AD8">
              <w:rPr>
                <w:rFonts w:ascii="Times New Roman" w:eastAsia="Calibri" w:hAnsi="Times New Roman" w:cs="Times New Roman"/>
                <w:szCs w:val="24"/>
              </w:rPr>
              <w:t>и в открытом тигле, не менее 2</w:t>
            </w:r>
            <w:r w:rsidR="00ED46F8" w:rsidRPr="00E44AD8">
              <w:rPr>
                <w:rFonts w:ascii="Times New Roman" w:eastAsia="Calibri" w:hAnsi="Times New Roman" w:cs="Times New Roman"/>
                <w:szCs w:val="24"/>
              </w:rPr>
              <w:t>18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C76F57" w:rsidRPr="00E44AD8">
              <w:rPr>
                <w:rFonts w:ascii="Times New Roman" w:eastAsia="Calibri" w:hAnsi="Times New Roman" w:cs="Times New Roman"/>
                <w:szCs w:val="24"/>
                <w:vertAlign w:val="superscript"/>
              </w:rPr>
              <w:t>0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С</w:t>
            </w:r>
          </w:p>
          <w:p w14:paraId="54C48B88" w14:textId="781A5498" w:rsidR="00CE5673" w:rsidRPr="00E44AD8" w:rsidRDefault="00F644A3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Температура застывания не менее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D02808" w:rsidRPr="00E44AD8">
              <w:rPr>
                <w:rFonts w:ascii="Times New Roman" w:eastAsia="Calibri" w:hAnsi="Times New Roman" w:cs="Times New Roman"/>
                <w:szCs w:val="24"/>
              </w:rPr>
              <w:t>(</w:t>
            </w:r>
            <w:r w:rsidR="005F1992" w:rsidRPr="00E44AD8">
              <w:rPr>
                <w:rFonts w:ascii="Times New Roman" w:eastAsia="Calibri" w:hAnsi="Times New Roman" w:cs="Times New Roman"/>
                <w:szCs w:val="24"/>
              </w:rPr>
              <w:t>-51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C76F57" w:rsidRPr="00E44AD8">
              <w:rPr>
                <w:rFonts w:ascii="Times New Roman" w:eastAsia="Calibri" w:hAnsi="Times New Roman" w:cs="Times New Roman"/>
                <w:szCs w:val="24"/>
                <w:vertAlign w:val="superscript"/>
              </w:rPr>
              <w:t>0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>С</w:t>
            </w:r>
            <w:r w:rsidR="00D02808" w:rsidRPr="00E44AD8">
              <w:rPr>
                <w:rFonts w:ascii="Times New Roman" w:eastAsia="Calibri" w:hAnsi="Times New Roman" w:cs="Times New Roman"/>
                <w:szCs w:val="24"/>
              </w:rPr>
              <w:t>)</w:t>
            </w:r>
          </w:p>
          <w:p w14:paraId="44B94579" w14:textId="4875343C" w:rsidR="00C13D1B" w:rsidRPr="00E44AD8" w:rsidRDefault="00EF2BD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Тара</w:t>
            </w:r>
            <w:r w:rsidR="0032793F" w:rsidRPr="00E44AD8">
              <w:rPr>
                <w:rFonts w:ascii="Times New Roman" w:hAnsi="Times New Roman" w:cs="Times New Roman"/>
                <w:szCs w:val="24"/>
              </w:rPr>
              <w:t xml:space="preserve">: </w:t>
            </w:r>
            <w:r w:rsidR="0032793F" w:rsidRPr="00E44AD8">
              <w:rPr>
                <w:rFonts w:ascii="Times New Roman" w:eastAsia="Calibri" w:hAnsi="Times New Roman" w:cs="Times New Roman"/>
                <w:szCs w:val="24"/>
              </w:rPr>
              <w:t xml:space="preserve">Металлическая бочка, </w:t>
            </w:r>
            <w:r w:rsidR="0032793F" w:rsidRPr="00E44AD8">
              <w:rPr>
                <w:rFonts w:ascii="Times New Roman" w:hAnsi="Times New Roman" w:cs="Times New Roman"/>
              </w:rPr>
              <w:t xml:space="preserve">соответствующая стандартам для данной продукции, </w:t>
            </w:r>
            <w:r w:rsidR="0032793F" w:rsidRPr="00E44AD8">
              <w:rPr>
                <w:rFonts w:ascii="Times New Roman" w:eastAsia="Calibri" w:hAnsi="Times New Roman" w:cs="Times New Roman"/>
                <w:szCs w:val="24"/>
              </w:rPr>
              <w:t>объемом не менее 200 л и не более 230 л.</w:t>
            </w:r>
          </w:p>
        </w:tc>
        <w:tc>
          <w:tcPr>
            <w:tcW w:w="1517" w:type="dxa"/>
          </w:tcPr>
          <w:p w14:paraId="12AB1198" w14:textId="535D40EA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5125</w:t>
            </w:r>
          </w:p>
        </w:tc>
        <w:tc>
          <w:tcPr>
            <w:tcW w:w="1496" w:type="dxa"/>
          </w:tcPr>
          <w:p w14:paraId="47CEB781" w14:textId="3B903FAD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л</w:t>
            </w:r>
            <w:r w:rsidR="00A41536" w:rsidRPr="00E44AD8">
              <w:rPr>
                <w:rFonts w:ascii="Times New Roman" w:eastAsia="Calibri" w:hAnsi="Times New Roman" w:cs="Times New Roman"/>
                <w:szCs w:val="24"/>
              </w:rPr>
              <w:t>итр</w:t>
            </w:r>
          </w:p>
          <w:p w14:paraId="6062AE0C" w14:textId="77777777" w:rsidR="008A24FE" w:rsidRPr="00E44AD8" w:rsidRDefault="008A24F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</w:p>
        </w:tc>
      </w:tr>
      <w:tr w:rsidR="008A24FE" w:rsidRPr="00E44AD8" w14:paraId="14EB6416" w14:textId="77777777" w:rsidTr="003E7FB6">
        <w:trPr>
          <w:jc w:val="center"/>
        </w:trPr>
        <w:tc>
          <w:tcPr>
            <w:tcW w:w="578" w:type="dxa"/>
          </w:tcPr>
          <w:p w14:paraId="77D5ACDB" w14:textId="77777777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6</w:t>
            </w:r>
          </w:p>
        </w:tc>
        <w:tc>
          <w:tcPr>
            <w:tcW w:w="2413" w:type="dxa"/>
          </w:tcPr>
          <w:p w14:paraId="00DC28F7" w14:textId="4B7E7433" w:rsidR="008A24FE" w:rsidRPr="00E44AD8" w:rsidRDefault="00F1222E" w:rsidP="003625D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Трансмиссионная жидкость для АКПП</w:t>
            </w:r>
          </w:p>
          <w:p w14:paraId="191C37B7" w14:textId="4E97EBF8" w:rsidR="008A24FE" w:rsidRPr="00E44AD8" w:rsidRDefault="0046450D" w:rsidP="00B23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TAIF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SHIFT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ATF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DX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II</w:t>
            </w:r>
          </w:p>
          <w:p w14:paraId="6C8C8940" w14:textId="50DFA267" w:rsidR="0060392F" w:rsidRPr="00E44AD8" w:rsidRDefault="0060392F" w:rsidP="00B2337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или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r w:rsidR="00FD472D" w:rsidRPr="00E44AD8">
              <w:rPr>
                <w:rFonts w:ascii="Times New Roman" w:eastAsia="Calibri" w:hAnsi="Times New Roman" w:cs="Times New Roman"/>
                <w:szCs w:val="24"/>
              </w:rPr>
              <w:t>эквивалент</w:t>
            </w:r>
          </w:p>
          <w:p w14:paraId="6A9232DB" w14:textId="451362EA" w:rsidR="008A24FE" w:rsidRPr="00E44AD8" w:rsidRDefault="001F2F15" w:rsidP="00D83F9F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ОКПД 2:</w:t>
            </w:r>
            <w:r w:rsidRPr="00E44AD8">
              <w:rPr>
                <w:rFonts w:ascii="Times New Roman" w:hAnsi="Times New Roman" w:cs="Times New Roman"/>
              </w:rPr>
              <w:t xml:space="preserve"> </w:t>
            </w:r>
            <w:r w:rsidR="004A0854" w:rsidRPr="00E44AD8">
              <w:rPr>
                <w:rFonts w:ascii="Times New Roman" w:hAnsi="Times New Roman" w:cs="Times New Roman"/>
                <w:szCs w:val="24"/>
              </w:rPr>
              <w:t>19.20.29.120</w:t>
            </w:r>
          </w:p>
        </w:tc>
        <w:tc>
          <w:tcPr>
            <w:tcW w:w="4122" w:type="dxa"/>
          </w:tcPr>
          <w:p w14:paraId="6D59AD84" w14:textId="67008D95" w:rsidR="00FC5B7B" w:rsidRPr="00E44AD8" w:rsidRDefault="00F1222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Спецификации и одобрения</w:t>
            </w:r>
            <w:r w:rsidR="005C5632" w:rsidRPr="00E44AD8">
              <w:rPr>
                <w:rFonts w:ascii="Times New Roman" w:eastAsia="Calibri" w:hAnsi="Times New Roman" w:cs="Times New Roman"/>
                <w:szCs w:val="24"/>
              </w:rPr>
              <w:t>, не менее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  <w:r w:rsidR="00D02808" w:rsidRPr="00E44AD8">
              <w:rPr>
                <w:rFonts w:ascii="Times New Roman" w:hAnsi="Times New Roman" w:cs="Times New Roman"/>
                <w:szCs w:val="24"/>
              </w:rPr>
              <w:t xml:space="preserve"> </w:t>
            </w:r>
          </w:p>
          <w:p w14:paraId="7F580937" w14:textId="25B00918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GM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DEXRON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IID</w:t>
            </w:r>
          </w:p>
          <w:p w14:paraId="6F668E7F" w14:textId="11D3305C" w:rsidR="008A24FE" w:rsidRPr="00E44AD8" w:rsidRDefault="00645B51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Температура вспышки</w:t>
            </w:r>
            <w:r w:rsidR="00D02808"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 не менее 21</w:t>
            </w:r>
            <w:r w:rsidR="006E174F" w:rsidRPr="00E44AD8">
              <w:rPr>
                <w:rFonts w:ascii="Times New Roman" w:eastAsia="Calibri" w:hAnsi="Times New Roman" w:cs="Times New Roman"/>
                <w:szCs w:val="24"/>
              </w:rPr>
              <w:t>1</w:t>
            </w:r>
            <w:r w:rsidR="00D02808" w:rsidRPr="00E44AD8">
              <w:rPr>
                <w:rFonts w:ascii="Times New Roman" w:eastAsia="Calibri" w:hAnsi="Times New Roman" w:cs="Times New Roman"/>
                <w:szCs w:val="24"/>
                <w:vertAlign w:val="superscript"/>
              </w:rPr>
              <w:t>0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>С</w:t>
            </w:r>
          </w:p>
          <w:p w14:paraId="293A4AD0" w14:textId="5D3651BD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Тем</w:t>
            </w:r>
            <w:r w:rsidR="008A1ABF" w:rsidRPr="00E44AD8">
              <w:rPr>
                <w:rFonts w:ascii="Times New Roman" w:eastAsia="Calibri" w:hAnsi="Times New Roman" w:cs="Times New Roman"/>
                <w:szCs w:val="24"/>
              </w:rPr>
              <w:t>пература застывания не выше</w:t>
            </w:r>
            <w:r w:rsidR="006E174F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  <w:r w:rsidR="00D02808" w:rsidRPr="00E44AD8">
              <w:rPr>
                <w:rFonts w:ascii="Times New Roman" w:eastAsia="Calibri" w:hAnsi="Times New Roman" w:cs="Times New Roman"/>
                <w:szCs w:val="24"/>
              </w:rPr>
              <w:t>(</w:t>
            </w:r>
            <w:r w:rsidR="006E174F" w:rsidRPr="00E44AD8">
              <w:rPr>
                <w:rFonts w:ascii="Times New Roman" w:eastAsia="Calibri" w:hAnsi="Times New Roman" w:cs="Times New Roman"/>
                <w:szCs w:val="24"/>
              </w:rPr>
              <w:t>-53</w:t>
            </w:r>
            <w:r w:rsidR="00D02808" w:rsidRPr="00E44AD8">
              <w:rPr>
                <w:rFonts w:ascii="Times New Roman" w:eastAsia="Calibri" w:hAnsi="Times New Roman" w:cs="Times New Roman"/>
                <w:szCs w:val="24"/>
                <w:vertAlign w:val="superscript"/>
              </w:rPr>
              <w:t>0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С</w:t>
            </w:r>
            <w:r w:rsidR="00D02808" w:rsidRPr="00E44AD8">
              <w:rPr>
                <w:rFonts w:ascii="Times New Roman" w:eastAsia="Calibri" w:hAnsi="Times New Roman" w:cs="Times New Roman"/>
                <w:szCs w:val="24"/>
              </w:rPr>
              <w:t>)</w:t>
            </w:r>
          </w:p>
          <w:p w14:paraId="0ED7C8D1" w14:textId="63F19460" w:rsidR="007D2A9A" w:rsidRPr="00E44AD8" w:rsidRDefault="00D43E23" w:rsidP="000C5157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Индекс вязкости: не менее 168</w:t>
            </w:r>
          </w:p>
          <w:p w14:paraId="4C75805E" w14:textId="6A818A31" w:rsidR="00C85D40" w:rsidRPr="00E44AD8" w:rsidRDefault="00EF2BDE" w:rsidP="000C5157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Тара</w:t>
            </w:r>
            <w:r w:rsidR="007D2A9A" w:rsidRPr="00E44AD8">
              <w:rPr>
                <w:rFonts w:ascii="Times New Roman" w:eastAsia="Calibri" w:hAnsi="Times New Roman" w:cs="Times New Roman"/>
                <w:szCs w:val="24"/>
              </w:rPr>
              <w:t>: Канистра пластиковая</w:t>
            </w:r>
            <w:r w:rsidR="007D2A9A" w:rsidRPr="00E44AD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7D2A9A" w:rsidRPr="00E44AD8">
              <w:rPr>
                <w:rFonts w:ascii="Times New Roman" w:hAnsi="Times New Roman" w:cs="Times New Roman"/>
              </w:rPr>
              <w:t>соответствующая стандартам для данной продукции</w:t>
            </w:r>
            <w:r w:rsidR="007D2A9A" w:rsidRPr="00E44AD8">
              <w:rPr>
                <w:rFonts w:ascii="Times New Roman" w:eastAsia="Calibri" w:hAnsi="Times New Roman" w:cs="Times New Roman"/>
                <w:szCs w:val="24"/>
              </w:rPr>
              <w:t xml:space="preserve"> объемом </w:t>
            </w:r>
            <w:r w:rsidR="00F16D53" w:rsidRPr="00E44AD8">
              <w:rPr>
                <w:rFonts w:ascii="Times New Roman" w:eastAsia="Calibri" w:hAnsi="Times New Roman" w:cs="Times New Roman"/>
                <w:szCs w:val="24"/>
              </w:rPr>
              <w:t xml:space="preserve">не более </w:t>
            </w:r>
            <w:r w:rsidR="007D2A9A" w:rsidRPr="00E44AD8">
              <w:rPr>
                <w:rFonts w:ascii="Times New Roman" w:eastAsia="Calibri" w:hAnsi="Times New Roman" w:cs="Times New Roman"/>
                <w:szCs w:val="24"/>
              </w:rPr>
              <w:t>20л</w:t>
            </w:r>
            <w:r w:rsidR="009D7C7F" w:rsidRPr="00E44AD8">
              <w:rPr>
                <w:rFonts w:ascii="Times New Roman" w:eastAsia="Calibri" w:hAnsi="Times New Roman" w:cs="Times New Roman"/>
                <w:szCs w:val="24"/>
              </w:rPr>
              <w:t>.</w:t>
            </w:r>
          </w:p>
        </w:tc>
        <w:tc>
          <w:tcPr>
            <w:tcW w:w="1517" w:type="dxa"/>
          </w:tcPr>
          <w:p w14:paraId="52CA7515" w14:textId="32E6BD7A" w:rsidR="008A24FE" w:rsidRPr="00E44AD8" w:rsidRDefault="007D4EFC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14</w:t>
            </w:r>
            <w:r w:rsidR="00060934" w:rsidRPr="00E44AD8">
              <w:rPr>
                <w:rFonts w:ascii="Times New Roman" w:eastAsia="Calibri" w:hAnsi="Times New Roman" w:cs="Times New Roman"/>
                <w:szCs w:val="24"/>
              </w:rPr>
              <w:t>20</w:t>
            </w:r>
          </w:p>
        </w:tc>
        <w:tc>
          <w:tcPr>
            <w:tcW w:w="1496" w:type="dxa"/>
          </w:tcPr>
          <w:p w14:paraId="3BFA85CA" w14:textId="3331B235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л</w:t>
            </w:r>
            <w:r w:rsidR="00A41536" w:rsidRPr="00E44AD8">
              <w:rPr>
                <w:rFonts w:ascii="Times New Roman" w:eastAsia="Calibri" w:hAnsi="Times New Roman" w:cs="Times New Roman"/>
                <w:szCs w:val="24"/>
              </w:rPr>
              <w:t>итр</w:t>
            </w:r>
          </w:p>
        </w:tc>
      </w:tr>
      <w:tr w:rsidR="008A24FE" w:rsidRPr="00E44AD8" w14:paraId="5C8B42EB" w14:textId="77777777" w:rsidTr="00E43EF3">
        <w:trPr>
          <w:trHeight w:val="4337"/>
          <w:jc w:val="center"/>
        </w:trPr>
        <w:tc>
          <w:tcPr>
            <w:tcW w:w="578" w:type="dxa"/>
          </w:tcPr>
          <w:p w14:paraId="256B6155" w14:textId="77777777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lastRenderedPageBreak/>
              <w:t>7</w:t>
            </w:r>
          </w:p>
        </w:tc>
        <w:tc>
          <w:tcPr>
            <w:tcW w:w="2413" w:type="dxa"/>
          </w:tcPr>
          <w:p w14:paraId="1FF33597" w14:textId="667978A8" w:rsidR="009409E7" w:rsidRPr="00E44AD8" w:rsidRDefault="00453BE7" w:rsidP="008C3591">
            <w:pPr>
              <w:widowControl w:val="0"/>
              <w:spacing w:after="0" w:line="240" w:lineRule="auto"/>
              <w:jc w:val="center"/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Cs w:val="24"/>
                <w:shd w:val="clear" w:color="auto" w:fill="FFFFFF"/>
                <w:lang w:val="en-US"/>
              </w:rPr>
            </w:pPr>
            <w:r w:rsidRPr="00E44AD8"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Cs w:val="24"/>
                <w:shd w:val="clear" w:color="auto" w:fill="FFFFFF"/>
              </w:rPr>
              <w:t>Зеленый</w:t>
            </w:r>
            <w:r w:rsidRPr="00E44AD8"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r w:rsidRPr="00E44AD8"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Cs w:val="24"/>
                <w:shd w:val="clear" w:color="auto" w:fill="FFFFFF"/>
              </w:rPr>
              <w:t>Антифриз</w:t>
            </w:r>
            <w:r w:rsidRPr="00E44AD8"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Cs w:val="24"/>
                <w:shd w:val="clear" w:color="auto" w:fill="FFFFFF"/>
                <w:lang w:val="en-US"/>
              </w:rPr>
              <w:t xml:space="preserve"> HOSHI Green Hybrid Coolant</w:t>
            </w:r>
            <w:r w:rsidR="009409E7" w:rsidRPr="00E44AD8">
              <w:rPr>
                <w:rStyle w:val="a4"/>
                <w:rFonts w:ascii="Times New Roman" w:hAnsi="Times New Roman" w:cs="Times New Roman"/>
                <w:b w:val="0"/>
                <w:color w:val="000000" w:themeColor="text1"/>
                <w:szCs w:val="24"/>
                <w:shd w:val="clear" w:color="auto" w:fill="FFFFFF"/>
                <w:lang w:val="en-US"/>
              </w:rPr>
              <w:t xml:space="preserve"> G11</w:t>
            </w:r>
          </w:p>
          <w:p w14:paraId="3C39E229" w14:textId="6663DBC6" w:rsidR="0060392F" w:rsidRPr="00E44AD8" w:rsidRDefault="00453BE7" w:rsidP="00453BE7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E44AD8">
              <w:rPr>
                <w:rStyle w:val="a4"/>
                <w:rFonts w:ascii="Times New Roman" w:hAnsi="Times New Roman" w:cs="Times New Roman"/>
                <w:color w:val="000000" w:themeColor="text1"/>
                <w:sz w:val="21"/>
                <w:szCs w:val="21"/>
                <w:shd w:val="clear" w:color="auto" w:fill="FFFFFF"/>
                <w:lang w:val="en-US"/>
              </w:rPr>
              <w:t xml:space="preserve"> </w:t>
            </w:r>
            <w:r w:rsidR="0060392F" w:rsidRPr="00E44AD8">
              <w:rPr>
                <w:rFonts w:ascii="Times New Roman" w:eastAsia="Calibri" w:hAnsi="Times New Roman" w:cs="Times New Roman"/>
                <w:szCs w:val="24"/>
              </w:rPr>
              <w:t>или</w:t>
            </w:r>
            <w:r w:rsidR="0060392F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r w:rsidR="0060392F" w:rsidRPr="00E44AD8">
              <w:rPr>
                <w:rFonts w:ascii="Times New Roman" w:eastAsia="Calibri" w:hAnsi="Times New Roman" w:cs="Times New Roman"/>
                <w:szCs w:val="24"/>
              </w:rPr>
              <w:t>эквивалент</w:t>
            </w:r>
          </w:p>
          <w:p w14:paraId="587AB4CA" w14:textId="3AEF88E4" w:rsidR="00B66C59" w:rsidRPr="00E44AD8" w:rsidRDefault="001F2F15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ОКПД</w:t>
            </w:r>
            <w:r w:rsidRPr="00E44AD8">
              <w:rPr>
                <w:rFonts w:ascii="Times New Roman" w:hAnsi="Times New Roman" w:cs="Times New Roman"/>
                <w:szCs w:val="24"/>
                <w:lang w:val="en-US"/>
              </w:rPr>
              <w:t xml:space="preserve"> 2:</w:t>
            </w:r>
            <w:r w:rsidRPr="00E44AD8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356175" w:rsidRPr="00E44AD8">
              <w:rPr>
                <w:rFonts w:ascii="Times New Roman" w:hAnsi="Times New Roman" w:cs="Times New Roman"/>
                <w:szCs w:val="24"/>
                <w:lang w:val="en-US"/>
              </w:rPr>
              <w:t>20.59.43.120</w:t>
            </w:r>
          </w:p>
        </w:tc>
        <w:tc>
          <w:tcPr>
            <w:tcW w:w="4122" w:type="dxa"/>
          </w:tcPr>
          <w:p w14:paraId="2C21EB52" w14:textId="211DEF3E" w:rsidR="007840CC" w:rsidRPr="00E44AD8" w:rsidRDefault="007840CC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 xml:space="preserve">Класс антифриза 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G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-11</w:t>
            </w:r>
            <w:r w:rsidR="001A4FB2" w:rsidRPr="00E44AD8">
              <w:rPr>
                <w:rFonts w:ascii="Times New Roman" w:eastAsia="Calibri" w:hAnsi="Times New Roman" w:cs="Times New Roman"/>
                <w:szCs w:val="24"/>
              </w:rPr>
              <w:t xml:space="preserve"> на основе МЭГ (</w:t>
            </w:r>
            <w:proofErr w:type="spellStart"/>
            <w:r w:rsidR="001A4FB2" w:rsidRPr="00E44AD8">
              <w:rPr>
                <w:rFonts w:ascii="Times New Roman" w:eastAsia="Calibri" w:hAnsi="Times New Roman" w:cs="Times New Roman"/>
                <w:szCs w:val="24"/>
              </w:rPr>
              <w:t>моноэтиленгликоля</w:t>
            </w:r>
            <w:proofErr w:type="spellEnd"/>
            <w:r w:rsidR="001A4FB2" w:rsidRPr="00E44AD8">
              <w:rPr>
                <w:rFonts w:ascii="Times New Roman" w:eastAsia="Calibri" w:hAnsi="Times New Roman" w:cs="Times New Roman"/>
                <w:szCs w:val="24"/>
              </w:rPr>
              <w:t>)</w:t>
            </w:r>
            <w:r w:rsidR="00A20A37" w:rsidRPr="00E44AD8">
              <w:rPr>
                <w:rFonts w:ascii="Times New Roman" w:eastAsia="Calibri" w:hAnsi="Times New Roman" w:cs="Times New Roman"/>
                <w:szCs w:val="24"/>
              </w:rPr>
              <w:t>.</w:t>
            </w:r>
          </w:p>
          <w:p w14:paraId="3CD40506" w14:textId="1B44791A" w:rsidR="008A24FE" w:rsidRPr="00E44AD8" w:rsidRDefault="0002229F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Допуски и с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>пецификации</w:t>
            </w:r>
            <w:r w:rsidR="005C5632" w:rsidRPr="00E44AD8">
              <w:rPr>
                <w:rFonts w:ascii="Times New Roman" w:eastAsia="Calibri" w:hAnsi="Times New Roman" w:cs="Times New Roman"/>
                <w:szCs w:val="24"/>
              </w:rPr>
              <w:t>, не менее</w:t>
            </w:r>
            <w:r w:rsidR="00F1222E" w:rsidRPr="00E44AD8">
              <w:rPr>
                <w:rFonts w:ascii="Times New Roman" w:eastAsia="Calibri" w:hAnsi="Times New Roman" w:cs="Times New Roman"/>
                <w:szCs w:val="24"/>
              </w:rPr>
              <w:t>:</w:t>
            </w:r>
          </w:p>
          <w:p w14:paraId="2C79D60A" w14:textId="6A867631" w:rsidR="002F5900" w:rsidRPr="00E44AD8" w:rsidRDefault="007A49C3" w:rsidP="00B2337E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hAnsi="Times New Roman" w:cs="Times New Roman"/>
                <w:szCs w:val="24"/>
                <w:lang w:val="en-US"/>
              </w:rPr>
              <w:t xml:space="preserve">- </w:t>
            </w:r>
            <w:r w:rsidRPr="00E44AD8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  <w:lang w:val="en-US"/>
              </w:rPr>
              <w:t>Iveco</w:t>
            </w:r>
            <w:r w:rsidR="00252758" w:rsidRPr="00E44AD8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  <w:lang w:val="en-US"/>
              </w:rPr>
              <w:t xml:space="preserve"> </w:t>
            </w:r>
            <w:r w:rsidRPr="00E44AD8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  <w:lang w:val="en-US"/>
              </w:rPr>
              <w:t>Trucks 55523/1</w:t>
            </w:r>
          </w:p>
          <w:p w14:paraId="2F852B15" w14:textId="72E51BEE" w:rsidR="008A24FE" w:rsidRPr="00E44AD8" w:rsidRDefault="0059290E" w:rsidP="0059290E">
            <w:pPr>
              <w:spacing w:after="0"/>
              <w:rPr>
                <w:rFonts w:ascii="Times New Roman" w:eastAsia="Times New Roman" w:hAnsi="Times New Roman" w:cs="Times New Roman"/>
                <w:color w:val="222222"/>
                <w:szCs w:val="24"/>
                <w:shd w:val="clear" w:color="auto" w:fill="FFFFFF"/>
                <w:lang w:val="en-US" w:eastAsia="ru-RU"/>
              </w:rPr>
            </w:pPr>
            <w:r w:rsidRPr="00E44AD8">
              <w:rPr>
                <w:rFonts w:ascii="Times New Roman" w:eastAsia="Times New Roman" w:hAnsi="Times New Roman" w:cs="Times New Roman"/>
                <w:color w:val="222222"/>
                <w:szCs w:val="24"/>
                <w:shd w:val="clear" w:color="auto" w:fill="FFFFFF"/>
                <w:lang w:val="en-US" w:eastAsia="ru-RU"/>
              </w:rPr>
              <w:t xml:space="preserve">- </w:t>
            </w:r>
            <w:r w:rsidR="0002229F" w:rsidRPr="00E44AD8">
              <w:rPr>
                <w:rFonts w:ascii="Times New Roman" w:eastAsia="Times New Roman" w:hAnsi="Times New Roman" w:cs="Times New Roman"/>
                <w:color w:val="222222"/>
                <w:szCs w:val="24"/>
                <w:shd w:val="clear" w:color="auto" w:fill="FFFFFF"/>
                <w:lang w:val="en-US" w:eastAsia="ru-RU"/>
              </w:rPr>
              <w:t>M</w:t>
            </w:r>
            <w:r w:rsidR="002F5900" w:rsidRPr="00E44AD8">
              <w:rPr>
                <w:rFonts w:ascii="Times New Roman" w:eastAsia="Times New Roman" w:hAnsi="Times New Roman" w:cs="Times New Roman"/>
                <w:color w:val="222222"/>
                <w:szCs w:val="24"/>
                <w:shd w:val="clear" w:color="auto" w:fill="FFFFFF"/>
                <w:lang w:val="en-US" w:eastAsia="ru-RU"/>
              </w:rPr>
              <w:t xml:space="preserve">B </w:t>
            </w:r>
            <w:r w:rsidR="009409E7" w:rsidRPr="00E44AD8">
              <w:rPr>
                <w:rFonts w:ascii="Times New Roman" w:eastAsia="Times New Roman" w:hAnsi="Times New Roman" w:cs="Times New Roman"/>
                <w:color w:val="222222"/>
                <w:szCs w:val="24"/>
                <w:shd w:val="clear" w:color="auto" w:fill="FFFFFF"/>
                <w:lang w:val="en-US" w:eastAsia="ru-RU"/>
              </w:rPr>
              <w:t>326.0</w:t>
            </w:r>
          </w:p>
          <w:p w14:paraId="17231E11" w14:textId="0D7F21CA" w:rsidR="00F12F24" w:rsidRPr="00E44AD8" w:rsidRDefault="0059290E" w:rsidP="0059290E">
            <w:pPr>
              <w:spacing w:after="0"/>
              <w:rPr>
                <w:rFonts w:ascii="Times New Roman" w:eastAsia="Times New Roman" w:hAnsi="Times New Roman" w:cs="Times New Roman"/>
                <w:color w:val="222222"/>
                <w:szCs w:val="24"/>
                <w:shd w:val="clear" w:color="auto" w:fill="FFFFFF"/>
                <w:lang w:val="en-US" w:eastAsia="ru-RU"/>
              </w:rPr>
            </w:pPr>
            <w:r w:rsidRPr="00E44AD8">
              <w:rPr>
                <w:rFonts w:ascii="Times New Roman" w:eastAsia="Times New Roman" w:hAnsi="Times New Roman" w:cs="Times New Roman"/>
                <w:color w:val="222222"/>
                <w:szCs w:val="24"/>
                <w:shd w:val="clear" w:color="auto" w:fill="FFFFFF"/>
                <w:lang w:val="en-US" w:eastAsia="ru-RU"/>
              </w:rPr>
              <w:t xml:space="preserve">- </w:t>
            </w:r>
            <w:r w:rsidR="00F12F24" w:rsidRPr="00E44AD8">
              <w:rPr>
                <w:rFonts w:ascii="Times New Roman" w:eastAsia="Times New Roman" w:hAnsi="Times New Roman" w:cs="Times New Roman"/>
                <w:color w:val="222222"/>
                <w:szCs w:val="24"/>
                <w:shd w:val="clear" w:color="auto" w:fill="FFFFFF"/>
                <w:lang w:val="en-US" w:eastAsia="ru-RU"/>
              </w:rPr>
              <w:t>ASTM D3306, D4985</w:t>
            </w:r>
          </w:p>
          <w:p w14:paraId="38056BB0" w14:textId="19D2B58C" w:rsidR="002F5900" w:rsidRPr="00E44AD8" w:rsidRDefault="00D6056B" w:rsidP="00451AAB">
            <w:pPr>
              <w:spacing w:after="0"/>
              <w:rPr>
                <w:rFonts w:ascii="Times New Roman" w:eastAsia="Times New Roman" w:hAnsi="Times New Roman" w:cs="Times New Roman"/>
                <w:color w:val="222222"/>
                <w:szCs w:val="24"/>
                <w:shd w:val="clear" w:color="auto" w:fill="FFFFFF"/>
                <w:lang w:eastAsia="ru-RU"/>
              </w:rPr>
            </w:pPr>
            <w:r w:rsidRPr="00E44AD8">
              <w:rPr>
                <w:rFonts w:ascii="Times New Roman" w:eastAsia="Times New Roman" w:hAnsi="Times New Roman" w:cs="Times New Roman"/>
                <w:color w:val="222222"/>
                <w:szCs w:val="24"/>
                <w:shd w:val="clear" w:color="auto" w:fill="FFFFFF"/>
                <w:lang w:eastAsia="ru-RU"/>
              </w:rPr>
              <w:t xml:space="preserve">- </w:t>
            </w:r>
            <w:r w:rsidRPr="00E44AD8">
              <w:rPr>
                <w:rFonts w:ascii="Times New Roman" w:hAnsi="Times New Roman" w:cs="Times New Roman"/>
                <w:color w:val="000000" w:themeColor="text1"/>
                <w:szCs w:val="24"/>
                <w:shd w:val="clear" w:color="auto" w:fill="FFFFFF"/>
              </w:rPr>
              <w:t>MAN 324 NF</w:t>
            </w:r>
          </w:p>
          <w:p w14:paraId="22D29FAB" w14:textId="5F6E2DF4" w:rsidR="008A24FE" w:rsidRPr="00E44AD8" w:rsidRDefault="00F1222E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Температура н</w:t>
            </w:r>
            <w:r w:rsidR="00FA1D1F" w:rsidRPr="00E44AD8">
              <w:rPr>
                <w:rFonts w:ascii="Times New Roman" w:eastAsia="Calibri" w:hAnsi="Times New Roman" w:cs="Times New Roman"/>
                <w:szCs w:val="24"/>
              </w:rPr>
              <w:t>ачала кристаллизации, не выше -40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ºС</w:t>
            </w:r>
          </w:p>
          <w:p w14:paraId="0D905CDA" w14:textId="473BDC3A" w:rsidR="00C875EB" w:rsidRPr="00E44AD8" w:rsidRDefault="00C875EB" w:rsidP="00B2337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Температура кипения</w:t>
            </w:r>
            <w:r w:rsidR="00422984" w:rsidRPr="00E44AD8">
              <w:rPr>
                <w:rFonts w:ascii="Times New Roman" w:eastAsia="Calibri" w:hAnsi="Times New Roman" w:cs="Times New Roman"/>
                <w:szCs w:val="24"/>
              </w:rPr>
              <w:t xml:space="preserve"> не менее: 120</w:t>
            </w:r>
            <w:r w:rsidR="00B36BDF" w:rsidRPr="00E44AD8">
              <w:rPr>
                <w:rFonts w:ascii="Times New Roman" w:eastAsia="Calibri" w:hAnsi="Times New Roman" w:cs="Times New Roman"/>
                <w:szCs w:val="24"/>
              </w:rPr>
              <w:t>ºС</w:t>
            </w:r>
          </w:p>
          <w:p w14:paraId="20E5CAC0" w14:textId="77777777" w:rsidR="00FA1D1F" w:rsidRPr="00E44AD8" w:rsidRDefault="00FA1D1F" w:rsidP="0089727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14:paraId="24202F58" w14:textId="2B4CB5C0" w:rsidR="008A24FE" w:rsidRPr="00E44AD8" w:rsidRDefault="00EF2BDE" w:rsidP="00897276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Тара</w:t>
            </w:r>
            <w:r w:rsidR="006B74A4" w:rsidRPr="00E44AD8">
              <w:rPr>
                <w:rFonts w:ascii="Times New Roman" w:eastAsia="Calibri" w:hAnsi="Times New Roman" w:cs="Times New Roman"/>
                <w:szCs w:val="24"/>
              </w:rPr>
              <w:t xml:space="preserve">: </w:t>
            </w:r>
            <w:r w:rsidR="00897276" w:rsidRPr="00E44AD8">
              <w:rPr>
                <w:rFonts w:ascii="Times New Roman" w:eastAsia="Calibri" w:hAnsi="Times New Roman" w:cs="Times New Roman"/>
                <w:szCs w:val="24"/>
              </w:rPr>
              <w:t>Металлическая бочка</w:t>
            </w:r>
            <w:r w:rsidR="00897276" w:rsidRPr="00E44AD8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r w:rsidR="006B74A4" w:rsidRPr="00E44AD8">
              <w:rPr>
                <w:rFonts w:ascii="Times New Roman" w:hAnsi="Times New Roman" w:cs="Times New Roman"/>
              </w:rPr>
              <w:t>соответствующая стандартам для данной продукции</w:t>
            </w:r>
            <w:r w:rsidR="009D7C7F" w:rsidRPr="00E44AD8">
              <w:rPr>
                <w:rFonts w:ascii="Times New Roman" w:eastAsia="Calibri" w:hAnsi="Times New Roman" w:cs="Times New Roman"/>
                <w:szCs w:val="24"/>
              </w:rPr>
              <w:t>.</w:t>
            </w:r>
          </w:p>
        </w:tc>
        <w:tc>
          <w:tcPr>
            <w:tcW w:w="1517" w:type="dxa"/>
          </w:tcPr>
          <w:p w14:paraId="01C51731" w14:textId="3A92E21D" w:rsidR="008A24FE" w:rsidRPr="00E44AD8" w:rsidRDefault="003B3123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2</w:t>
            </w:r>
            <w:r w:rsidR="00A309A6" w:rsidRPr="00E44AD8">
              <w:rPr>
                <w:rFonts w:ascii="Times New Roman" w:eastAsia="Calibri" w:hAnsi="Times New Roman" w:cs="Times New Roman"/>
                <w:szCs w:val="24"/>
              </w:rPr>
              <w:t>420</w:t>
            </w:r>
          </w:p>
        </w:tc>
        <w:tc>
          <w:tcPr>
            <w:tcW w:w="1496" w:type="dxa"/>
          </w:tcPr>
          <w:p w14:paraId="58CA1B6E" w14:textId="3F478BEB" w:rsidR="008A24FE" w:rsidRPr="00E44AD8" w:rsidRDefault="00F1222E" w:rsidP="00B2337E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к</w:t>
            </w:r>
            <w:bookmarkStart w:id="1" w:name="_Hlk62212362"/>
            <w:bookmarkEnd w:id="1"/>
            <w:r w:rsidR="00BA0EA7" w:rsidRPr="00E44AD8">
              <w:rPr>
                <w:rFonts w:ascii="Times New Roman" w:eastAsia="Calibri" w:hAnsi="Times New Roman" w:cs="Times New Roman"/>
                <w:szCs w:val="24"/>
              </w:rPr>
              <w:t>илограмм</w:t>
            </w:r>
          </w:p>
        </w:tc>
      </w:tr>
    </w:tbl>
    <w:tbl>
      <w:tblPr>
        <w:tblW w:w="10136" w:type="dxa"/>
        <w:tblInd w:w="-14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5"/>
        <w:gridCol w:w="2409"/>
        <w:gridCol w:w="4254"/>
        <w:gridCol w:w="1417"/>
        <w:gridCol w:w="1431"/>
      </w:tblGrid>
      <w:tr w:rsidR="008A24FE" w:rsidRPr="00E44AD8" w14:paraId="0469CE3B" w14:textId="77777777" w:rsidTr="004A0854">
        <w:tc>
          <w:tcPr>
            <w:tcW w:w="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bookmarkEnd w:id="0"/>
          <w:p w14:paraId="65932A27" w14:textId="77777777" w:rsidR="008A24FE" w:rsidRPr="00E44AD8" w:rsidRDefault="00F1222E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72EF970" w14:textId="1A436F11" w:rsidR="00A6795D" w:rsidRPr="00E44AD8" w:rsidRDefault="00ED53C0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Высокоэффективная универсальная пластичная</w:t>
            </w:r>
            <w:r w:rsidR="004E015C" w:rsidRPr="00E44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 смаз</w:t>
            </w:r>
            <w:r w:rsidRPr="00E44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 на основе комплексного литиевого мыла и многофункцион</w:t>
            </w:r>
            <w:r w:rsidR="00DE42EA" w:rsidRPr="00E44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ального пакета присадок.</w:t>
            </w:r>
          </w:p>
          <w:p w14:paraId="6E089C70" w14:textId="2E5F8CD0" w:rsidR="00182418" w:rsidRPr="00E44AD8" w:rsidRDefault="00D864E1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ENIX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Liflex</w:t>
            </w:r>
            <w:proofErr w:type="spellEnd"/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EP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-2</w:t>
            </w:r>
          </w:p>
          <w:p w14:paraId="4813C213" w14:textId="77777777" w:rsidR="0060392F" w:rsidRPr="00E44AD8" w:rsidRDefault="0060392F" w:rsidP="00EA3D4E">
            <w:pPr>
              <w:pStyle w:val="ae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или эквивалент</w:t>
            </w:r>
          </w:p>
          <w:p w14:paraId="59C512E0" w14:textId="3D283E38" w:rsidR="00B66C59" w:rsidRPr="00E44AD8" w:rsidRDefault="004B7C29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ОКПД 2: </w:t>
            </w:r>
            <w:r w:rsidR="004A0854" w:rsidRPr="00E44AD8">
              <w:rPr>
                <w:rFonts w:ascii="Times New Roman" w:hAnsi="Times New Roman" w:cs="Times New Roman"/>
                <w:sz w:val="24"/>
                <w:szCs w:val="24"/>
              </w:rPr>
              <w:t>19.20.29.210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163436D" w14:textId="2FD5678B" w:rsidR="00915304" w:rsidRPr="00E44AD8" w:rsidRDefault="00C34157" w:rsidP="00EA3D4E">
            <w:pPr>
              <w:pStyle w:val="ae"/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E44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Серия высокоэффективных универсальных пластичных смазок на основе комплексного литиевого мыла и многофункционального пакета присадок для эксплуатации в тяжелонагруженных подшипниках качения и скольжения грузовых автомобилей и промышленного оборудов</w:t>
            </w:r>
            <w:r w:rsidR="00915304" w:rsidRPr="00E44AD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ания.</w:t>
            </w:r>
          </w:p>
          <w:p w14:paraId="1DC64832" w14:textId="77777777" w:rsidR="00915304" w:rsidRPr="00E44AD8" w:rsidRDefault="00915304" w:rsidP="00EA3D4E">
            <w:pPr>
              <w:pStyle w:val="ae"/>
              <w:spacing w:after="0" w:line="240" w:lineRule="atLeas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14:paraId="17923BEA" w14:textId="561F1ED3" w:rsidR="007A46AB" w:rsidRPr="00E44AD8" w:rsidRDefault="00C34157" w:rsidP="00EA3D4E">
            <w:pPr>
              <w:pStyle w:val="ae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4B24D2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Рабочий температурный диапазон</w:t>
            </w:r>
            <w:r w:rsidR="00EA3D4E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: не менее</w:t>
            </w:r>
            <w:r w:rsidR="004B24D2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EA3D4E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(</w:t>
            </w:r>
            <w:r w:rsidR="000E7CFF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от -3</w:t>
            </w:r>
            <w:r w:rsidR="004B24D2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0ºС</w:t>
            </w:r>
            <w:r w:rsidR="00CE6DCC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 +18</w:t>
            </w:r>
            <w:r w:rsidR="004B24D2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0ºС</w:t>
            </w:r>
            <w:r w:rsidR="00EA3D4E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) </w:t>
            </w:r>
          </w:p>
          <w:p w14:paraId="28F609C1" w14:textId="310C48B6" w:rsidR="001A25C9" w:rsidRPr="00E44AD8" w:rsidRDefault="001A25C9" w:rsidP="00EA3D4E">
            <w:pPr>
              <w:pStyle w:val="ae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NLGI</w:t>
            </w: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2</w:t>
            </w:r>
          </w:p>
          <w:p w14:paraId="4E56ED5A" w14:textId="4273BD66" w:rsidR="004B24D2" w:rsidRPr="00E44AD8" w:rsidRDefault="00B93BE1" w:rsidP="00EA3D4E">
            <w:pPr>
              <w:pStyle w:val="ae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Загуститель: </w:t>
            </w:r>
            <w:r w:rsidR="00100DFC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комплекс</w:t>
            </w: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ный литиевый</w:t>
            </w:r>
          </w:p>
          <w:p w14:paraId="142EB892" w14:textId="4C5A019D" w:rsidR="00100DFC" w:rsidRPr="00E44AD8" w:rsidRDefault="00100DFC" w:rsidP="00EA3D4E">
            <w:pPr>
              <w:pStyle w:val="ae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KP</w:t>
            </w: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E46923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0E7CFF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Р-3</w:t>
            </w: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0 (</w:t>
            </w:r>
            <w:r w:rsidRPr="00E44AD8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DIN</w:t>
            </w: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51502)</w:t>
            </w:r>
            <w:r w:rsidR="00EA3D4E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14:paraId="6B34333F" w14:textId="19DB9B7C" w:rsidR="00100DFC" w:rsidRPr="00E44AD8" w:rsidRDefault="00DA3DAD" w:rsidP="00EA3D4E">
            <w:pPr>
              <w:pStyle w:val="ae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Трибологические</w:t>
            </w:r>
            <w:proofErr w:type="spellEnd"/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характеристики на </w:t>
            </w:r>
            <w:proofErr w:type="spellStart"/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четырехшариковой</w:t>
            </w:r>
            <w:proofErr w:type="spellEnd"/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машине трения при 20</w:t>
            </w:r>
            <w:r w:rsidR="00670468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670468" w:rsidRPr="00E44AD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670468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С.</w:t>
            </w:r>
          </w:p>
          <w:p w14:paraId="18E89E6B" w14:textId="5DCE6154" w:rsidR="00670468" w:rsidRPr="00E44AD8" w:rsidRDefault="00670468" w:rsidP="00EA3D4E">
            <w:pPr>
              <w:pStyle w:val="ae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BB43CA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нагрузка сваривания, Н, не менее 3479</w:t>
            </w:r>
          </w:p>
          <w:p w14:paraId="50864D95" w14:textId="57027796" w:rsidR="00100DFC" w:rsidRPr="00E44AD8" w:rsidRDefault="00BB43CA" w:rsidP="00EA3D4E">
            <w:pPr>
              <w:pStyle w:val="ae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- нагрузка критическая</w:t>
            </w:r>
            <w:r w:rsidR="00CA2355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Н, не менее </w:t>
            </w: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1039</w:t>
            </w:r>
          </w:p>
          <w:p w14:paraId="14B2A091" w14:textId="7771E15C" w:rsidR="00BB43CA" w:rsidRPr="00E44AD8" w:rsidRDefault="00BB43CA" w:rsidP="00EA3D4E">
            <w:pPr>
              <w:pStyle w:val="ae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индекс задира, Н, не менее </w:t>
            </w:r>
            <w:r w:rsidR="00F70CB5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593</w:t>
            </w:r>
          </w:p>
          <w:p w14:paraId="66DF7E88" w14:textId="53070C83" w:rsidR="00F70CB5" w:rsidRPr="00E44AD8" w:rsidRDefault="00F70CB5" w:rsidP="00EA3D4E">
            <w:pPr>
              <w:pStyle w:val="ae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- диаметр пятна износа при нагрузке 196 Н, мм, не более 0,49</w:t>
            </w:r>
          </w:p>
          <w:p w14:paraId="719C8590" w14:textId="3A6A68A0" w:rsidR="00EB3A3A" w:rsidRPr="00E44AD8" w:rsidRDefault="001302BB" w:rsidP="00EA3D4E">
            <w:pPr>
              <w:pStyle w:val="ae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Температура каплепадения, ºС</w:t>
            </w:r>
            <w:r w:rsidR="00C31426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: не ниже 275</w:t>
            </w:r>
          </w:p>
          <w:p w14:paraId="78720D1D" w14:textId="234792FB" w:rsidR="004B24D2" w:rsidRPr="00E44AD8" w:rsidRDefault="00EB47A2" w:rsidP="00EA3D4E">
            <w:pPr>
              <w:pStyle w:val="ae"/>
              <w:spacing w:after="0" w:line="240" w:lineRule="atLeas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Тара</w:t>
            </w:r>
            <w:r w:rsidR="001C199E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1C199E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Туба пластиковая</w:t>
            </w:r>
            <w:r w:rsidR="00D23CCF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объемом 0,38кг</w:t>
            </w:r>
            <w:r w:rsidR="003845BE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="00EA3D4E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соответствующая стандартам для данной продукции</w:t>
            </w:r>
            <w:r w:rsidR="003845BE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6E0766" w14:textId="453DE3CE" w:rsidR="008A24FE" w:rsidRPr="00E44AD8" w:rsidRDefault="00F1222E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432</w:t>
            </w:r>
          </w:p>
        </w:tc>
        <w:tc>
          <w:tcPr>
            <w:tcW w:w="1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A1EA340" w14:textId="12488D1F" w:rsidR="008A24FE" w:rsidRPr="00E44AD8" w:rsidRDefault="00DD6034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штуки</w:t>
            </w:r>
          </w:p>
        </w:tc>
      </w:tr>
      <w:tr w:rsidR="008A24FE" w:rsidRPr="00E44AD8" w14:paraId="41329B00" w14:textId="77777777" w:rsidTr="004A0854">
        <w:tc>
          <w:tcPr>
            <w:tcW w:w="625" w:type="dxa"/>
            <w:tcBorders>
              <w:left w:val="single" w:sz="2" w:space="0" w:color="000000"/>
              <w:bottom w:val="single" w:sz="2" w:space="0" w:color="000000"/>
            </w:tcBorders>
          </w:tcPr>
          <w:p w14:paraId="6A196A33" w14:textId="4C9EF1AF" w:rsidR="008A24FE" w:rsidRPr="00E44AD8" w:rsidRDefault="00F1222E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409" w:type="dxa"/>
            <w:tcBorders>
              <w:left w:val="single" w:sz="2" w:space="0" w:color="000000"/>
              <w:bottom w:val="single" w:sz="2" w:space="0" w:color="000000"/>
            </w:tcBorders>
          </w:tcPr>
          <w:p w14:paraId="033C5E40" w14:textId="2054B621" w:rsidR="004E29FB" w:rsidRPr="00E44AD8" w:rsidRDefault="005106E6" w:rsidP="002A1CBA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1222E" w:rsidRPr="00E44AD8">
              <w:rPr>
                <w:rFonts w:ascii="Times New Roman" w:hAnsi="Times New Roman" w:cs="Times New Roman"/>
                <w:sz w:val="24"/>
                <w:szCs w:val="24"/>
              </w:rPr>
              <w:t>ормозная жидкость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1CBA" w:rsidRPr="00E44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AVTEX</w:t>
            </w:r>
            <w:r w:rsidR="002A1CBA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DOT</w:t>
            </w:r>
            <w:r w:rsidR="002A1CBA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49601DD8" w14:textId="77777777" w:rsidR="0060392F" w:rsidRPr="00E44AD8" w:rsidRDefault="0060392F" w:rsidP="00EA3D4E">
            <w:pPr>
              <w:pStyle w:val="ae"/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или эквивалент</w:t>
            </w:r>
          </w:p>
          <w:p w14:paraId="6C0C0C47" w14:textId="57353246" w:rsidR="00B66C59" w:rsidRPr="00E44AD8" w:rsidRDefault="001F2F15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ОКПД 2:</w:t>
            </w:r>
            <w:r w:rsidRPr="00E44AD8">
              <w:rPr>
                <w:rFonts w:ascii="Times New Roman" w:hAnsi="Times New Roman" w:cs="Times New Roman"/>
              </w:rPr>
              <w:t xml:space="preserve"> </w:t>
            </w:r>
            <w:r w:rsidR="00B50C68" w:rsidRPr="00E44AD8">
              <w:rPr>
                <w:rFonts w:ascii="Times New Roman" w:hAnsi="Times New Roman" w:cs="Times New Roman"/>
                <w:szCs w:val="24"/>
              </w:rPr>
              <w:t>20.59.43.110</w:t>
            </w:r>
          </w:p>
        </w:tc>
        <w:tc>
          <w:tcPr>
            <w:tcW w:w="4254" w:type="dxa"/>
            <w:tcBorders>
              <w:left w:val="single" w:sz="2" w:space="0" w:color="000000"/>
              <w:bottom w:val="single" w:sz="2" w:space="0" w:color="000000"/>
            </w:tcBorders>
          </w:tcPr>
          <w:p w14:paraId="0B7CDF5F" w14:textId="1BAC35B2" w:rsidR="00D062D2" w:rsidRPr="00E44AD8" w:rsidRDefault="00D062D2" w:rsidP="00EA3D4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color w:val="2B2B2B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color w:val="2B2B2B"/>
                <w:sz w:val="24"/>
                <w:szCs w:val="24"/>
              </w:rPr>
              <w:t xml:space="preserve">Температура кипения </w:t>
            </w:r>
            <w:r w:rsidR="002F21D1" w:rsidRPr="00E44AD8">
              <w:rPr>
                <w:rFonts w:ascii="Times New Roman" w:eastAsia="Calibri" w:hAnsi="Times New Roman" w:cs="Times New Roman"/>
                <w:color w:val="2B2B2B"/>
                <w:sz w:val="24"/>
                <w:szCs w:val="24"/>
              </w:rPr>
              <w:t xml:space="preserve">при нормальном давлении 101.3 кПа </w:t>
            </w:r>
          </w:p>
          <w:p w14:paraId="3894B91E" w14:textId="3C9B9414" w:rsidR="002F21D1" w:rsidRPr="00E44AD8" w:rsidRDefault="002F21D1" w:rsidP="00EA3D4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color w:val="2B2B2B"/>
                <w:sz w:val="24"/>
                <w:szCs w:val="24"/>
              </w:rPr>
              <w:t xml:space="preserve">- </w:t>
            </w:r>
            <w:r w:rsidR="00611CE8" w:rsidRPr="00E44AD8">
              <w:rPr>
                <w:rFonts w:ascii="Times New Roman" w:eastAsia="Calibri" w:hAnsi="Times New Roman" w:cs="Times New Roman"/>
                <w:color w:val="2B2B2B"/>
                <w:sz w:val="24"/>
                <w:szCs w:val="24"/>
              </w:rPr>
              <w:t xml:space="preserve">сухой жидкости, </w:t>
            </w:r>
            <w:r w:rsidR="00611CE8" w:rsidRPr="00E44AD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611CE8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С, не менее 240</w:t>
            </w:r>
          </w:p>
          <w:p w14:paraId="378C9191" w14:textId="55A610CE" w:rsidR="00611CE8" w:rsidRPr="00E44AD8" w:rsidRDefault="00611CE8" w:rsidP="00EA3D4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увлажненной жидкости, </w:t>
            </w:r>
            <w:r w:rsidRPr="00E44AD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С, не менее </w:t>
            </w:r>
            <w:r w:rsidR="006D1C0B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  <w:p w14:paraId="5EDF8FB7" w14:textId="33C0A576" w:rsidR="006D1C0B" w:rsidRPr="00E44AD8" w:rsidRDefault="006D1C0B" w:rsidP="00EA3D4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Вязкость кинематическая </w:t>
            </w:r>
            <w:r w:rsidR="005900EF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мм2/с при -40</w:t>
            </w:r>
            <w:r w:rsidR="007369F4" w:rsidRPr="00E44AD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7369F4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С, не более 1750</w:t>
            </w:r>
          </w:p>
          <w:p w14:paraId="70C9C430" w14:textId="739EB254" w:rsidR="008F5F5C" w:rsidRPr="00E44AD8" w:rsidRDefault="008F5F5C" w:rsidP="00EA3D4E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Температурный рабочий диапазон</w:t>
            </w:r>
            <w:r w:rsidR="009744F5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: не </w:t>
            </w:r>
            <w:r w:rsidR="009744F5" w:rsidRPr="00E44A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менее (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от -50</w:t>
            </w:r>
            <w:r w:rsidR="009744F5" w:rsidRPr="00E44AD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С до +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9744F5" w:rsidRPr="00E44AD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="009744F5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</w:p>
          <w:p w14:paraId="253FF342" w14:textId="4EAC8116" w:rsidR="00D256F1" w:rsidRPr="00E44AD8" w:rsidRDefault="00EF2BDE" w:rsidP="006B244A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Тара</w:t>
            </w:r>
            <w:r w:rsidR="00D256F1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: </w:t>
            </w:r>
            <w:r w:rsidR="006B244A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Канистра пластиковая, </w:t>
            </w:r>
            <w:r w:rsidR="006C280C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соответствующая стандартам для данной продукции</w:t>
            </w:r>
            <w:r w:rsidR="006B244A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</w:t>
            </w:r>
            <w:r w:rsidR="00E374C7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бъем</w:t>
            </w:r>
            <w:r w:rsidR="006B244A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ом </w:t>
            </w:r>
            <w:r w:rsidR="00BC7901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не менее 0,9л и не более </w:t>
            </w:r>
            <w:r w:rsidR="006B244A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1л</w:t>
            </w:r>
            <w:r w:rsidR="009D7C7F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  <w:tcBorders>
              <w:left w:val="single" w:sz="2" w:space="0" w:color="000000"/>
              <w:bottom w:val="single" w:sz="2" w:space="0" w:color="000000"/>
            </w:tcBorders>
          </w:tcPr>
          <w:p w14:paraId="2164015F" w14:textId="242AFE8B" w:rsidR="008A24FE" w:rsidRPr="00E44AD8" w:rsidRDefault="00F1222E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154</w:t>
            </w:r>
          </w:p>
        </w:tc>
        <w:tc>
          <w:tcPr>
            <w:tcW w:w="143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955D8D" w14:textId="2073EA72" w:rsidR="008A24FE" w:rsidRPr="00E44AD8" w:rsidRDefault="00F1222E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="00DD64BD" w:rsidRPr="00E44AD8">
              <w:rPr>
                <w:rFonts w:ascii="Times New Roman" w:hAnsi="Times New Roman" w:cs="Times New Roman"/>
                <w:sz w:val="24"/>
                <w:szCs w:val="24"/>
              </w:rPr>
              <w:t>итр</w:t>
            </w:r>
          </w:p>
        </w:tc>
      </w:tr>
      <w:tr w:rsidR="00F44005" w:rsidRPr="00E44AD8" w14:paraId="6E7FDBF6" w14:textId="77777777" w:rsidTr="004A0854">
        <w:tc>
          <w:tcPr>
            <w:tcW w:w="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D71325B" w14:textId="77777777" w:rsidR="008A24FE" w:rsidRPr="00E44AD8" w:rsidRDefault="00F1222E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87857B2" w14:textId="4295AA2C" w:rsidR="00B9660E" w:rsidRPr="00E44AD8" w:rsidRDefault="002B3E29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Рабочая ж</w:t>
            </w:r>
            <w:r w:rsidR="00C309F8" w:rsidRPr="00E44AD8">
              <w:rPr>
                <w:rFonts w:ascii="Times New Roman" w:hAnsi="Times New Roman" w:cs="Times New Roman"/>
                <w:sz w:val="24"/>
                <w:szCs w:val="24"/>
              </w:rPr>
              <w:t>идкость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44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Avtex</w:t>
            </w:r>
            <w:proofErr w:type="spellEnd"/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Blue</w:t>
            </w:r>
            <w:r w:rsidR="00BB6BD4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BB6BD4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стандарта </w:t>
            </w:r>
            <w:r w:rsidR="004813D3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Евро</w:t>
            </w:r>
            <w:proofErr w:type="gramEnd"/>
            <w:r w:rsidR="004813D3" w:rsidRPr="00E44AD8">
              <w:rPr>
                <w:rFonts w:ascii="Times New Roman" w:hAnsi="Times New Roman" w:cs="Times New Roman"/>
                <w:sz w:val="24"/>
                <w:szCs w:val="24"/>
              </w:rPr>
              <w:t>-4, Евро-5</w:t>
            </w:r>
            <w:r w:rsidR="00796781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для очистки выхлопных газов в дизельных двигателях.</w:t>
            </w:r>
          </w:p>
          <w:p w14:paraId="0AB71230" w14:textId="50352F32" w:rsidR="00272861" w:rsidRPr="00E44AD8" w:rsidRDefault="00E90290" w:rsidP="004813D3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Восстановитель оксидов азота </w:t>
            </w:r>
            <w:r w:rsidRPr="00E44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AUS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32</w:t>
            </w:r>
          </w:p>
          <w:p w14:paraId="5E1E3066" w14:textId="77777777" w:rsidR="0060392F" w:rsidRPr="00E44AD8" w:rsidRDefault="0060392F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или эквивалент</w:t>
            </w:r>
          </w:p>
          <w:p w14:paraId="0AA5A15B" w14:textId="5B0530C2" w:rsidR="00B66C59" w:rsidRPr="00E44AD8" w:rsidRDefault="001F2F15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  <w:highlight w:val="yellow"/>
              </w:rPr>
              <w:t>ОКПД 2:</w:t>
            </w:r>
            <w:r w:rsidRPr="00E44AD8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4A0854" w:rsidRPr="00E44AD8">
              <w:rPr>
                <w:rFonts w:ascii="Times New Roman" w:hAnsi="Times New Roman" w:cs="Times New Roman"/>
                <w:szCs w:val="24"/>
                <w:highlight w:val="yellow"/>
              </w:rPr>
              <w:t>20.59.42.140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B2BA938" w14:textId="6D68FA76" w:rsidR="00B114BF" w:rsidRPr="00E44AD8" w:rsidRDefault="00840093" w:rsidP="0084009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Высококачественная добавочная рабочая жидкость для SCR-систем дизельных двигателей</w:t>
            </w:r>
            <w:r w:rsidR="00D23537" w:rsidRPr="00E44AD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AD64EE1" w14:textId="3D099CFD" w:rsidR="00E2373A" w:rsidRPr="00E44AD8" w:rsidRDefault="008B0C15" w:rsidP="00840093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Массовая доля карбамида,</w:t>
            </w:r>
            <w:r w:rsidR="00C73078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не более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% 32,6</w:t>
            </w:r>
          </w:p>
          <w:p w14:paraId="2DFDE000" w14:textId="37A90DB0" w:rsidR="00772734" w:rsidRPr="00E44AD8" w:rsidRDefault="00772734" w:rsidP="00772734">
            <w:pPr>
              <w:suppressAutoHyphens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Показатель преломления при</w:t>
            </w:r>
            <w:r w:rsidR="00515A2D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20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2373A" w:rsidRPr="00E44AD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="00515A2D"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С, (в пределах) 1,3829</w:t>
            </w:r>
          </w:p>
          <w:p w14:paraId="25AEA0A5" w14:textId="507A52B7" w:rsidR="00DD4E07" w:rsidRPr="00E44AD8" w:rsidRDefault="00262B3E" w:rsidP="00772734">
            <w:pPr>
              <w:suppressAutoHyphens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Плотность при 20</w:t>
            </w:r>
            <w:r w:rsidRPr="00E44AD8">
              <w:rPr>
                <w:rFonts w:ascii="Times New Roman" w:eastAsia="Calibri" w:hAnsi="Times New Roman" w:cs="Times New Roman"/>
                <w:sz w:val="24"/>
                <w:szCs w:val="24"/>
                <w:vertAlign w:val="superscript"/>
              </w:rPr>
              <w:t>0</w:t>
            </w:r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С г/</w:t>
            </w:r>
            <w:proofErr w:type="spellStart"/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куб.см</w:t>
            </w:r>
            <w:proofErr w:type="spellEnd"/>
            <w:r w:rsidRPr="00E44AD8">
              <w:rPr>
                <w:rFonts w:ascii="Times New Roman" w:eastAsia="Calibri" w:hAnsi="Times New Roman" w:cs="Times New Roman"/>
                <w:sz w:val="24"/>
                <w:szCs w:val="24"/>
              </w:rPr>
              <w:t>.(в пределах) 1,090</w:t>
            </w:r>
          </w:p>
          <w:p w14:paraId="6CF9D92A" w14:textId="33424D8E" w:rsidR="00D256F1" w:rsidRPr="00E44AD8" w:rsidRDefault="00EF2BDE" w:rsidP="00A82F3A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Тара</w:t>
            </w:r>
            <w:r w:rsidR="00F46807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: Канистра пластиковая, соответствующая стандартам для данной продукции объемом </w:t>
            </w:r>
            <w:r w:rsidR="00C91298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не более </w:t>
            </w:r>
            <w:r w:rsidR="00F46807" w:rsidRPr="00E44AD8">
              <w:rPr>
                <w:rFonts w:ascii="Times New Roman" w:hAnsi="Times New Roman" w:cs="Times New Roman"/>
                <w:sz w:val="24"/>
                <w:szCs w:val="24"/>
              </w:rPr>
              <w:t>20л.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0D08DC" w14:textId="36FB136A" w:rsidR="008A24FE" w:rsidRPr="00E44AD8" w:rsidRDefault="00451ACF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4000</w:t>
            </w:r>
          </w:p>
        </w:tc>
        <w:tc>
          <w:tcPr>
            <w:tcW w:w="1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1DDAB8A" w14:textId="75695C78" w:rsidR="007051CC" w:rsidRPr="00E44AD8" w:rsidRDefault="00B114BF" w:rsidP="00EA3D4E">
            <w:pPr>
              <w:pStyle w:val="ae"/>
              <w:spacing w:after="0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Л</w:t>
            </w:r>
            <w:r w:rsidR="00533FCA" w:rsidRPr="00E44AD8">
              <w:rPr>
                <w:rFonts w:ascii="Times New Roman" w:eastAsia="Calibri" w:hAnsi="Times New Roman" w:cs="Times New Roman"/>
                <w:szCs w:val="24"/>
              </w:rPr>
              <w:t>итр</w:t>
            </w:r>
          </w:p>
          <w:p w14:paraId="660D5AC2" w14:textId="77777777" w:rsidR="00B114BF" w:rsidRPr="00E44AD8" w:rsidRDefault="00B114BF" w:rsidP="00EA3D4E">
            <w:pPr>
              <w:pStyle w:val="ae"/>
              <w:spacing w:after="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  <w:p w14:paraId="295FA55C" w14:textId="77777777" w:rsidR="00B114BF" w:rsidRPr="00E44AD8" w:rsidRDefault="00B114BF" w:rsidP="00EA3D4E">
            <w:pPr>
              <w:pStyle w:val="ae"/>
              <w:spacing w:after="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  <w:p w14:paraId="55578EF1" w14:textId="77777777" w:rsidR="00B114BF" w:rsidRPr="00E44AD8" w:rsidRDefault="00B114BF" w:rsidP="00EA3D4E">
            <w:pPr>
              <w:pStyle w:val="ae"/>
              <w:spacing w:after="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  <w:p w14:paraId="1B138932" w14:textId="77777777" w:rsidR="00B114BF" w:rsidRPr="00E44AD8" w:rsidRDefault="00B114BF" w:rsidP="00EA3D4E">
            <w:pPr>
              <w:pStyle w:val="ae"/>
              <w:spacing w:after="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  <w:p w14:paraId="57830E3E" w14:textId="77777777" w:rsidR="00B114BF" w:rsidRPr="00E44AD8" w:rsidRDefault="00B114BF" w:rsidP="00EA3D4E">
            <w:pPr>
              <w:pStyle w:val="ae"/>
              <w:spacing w:after="0"/>
              <w:jc w:val="center"/>
              <w:rPr>
                <w:rFonts w:ascii="Times New Roman" w:eastAsia="Calibri" w:hAnsi="Times New Roman" w:cs="Times New Roman"/>
                <w:szCs w:val="24"/>
              </w:rPr>
            </w:pPr>
          </w:p>
          <w:p w14:paraId="3719A947" w14:textId="45DE0EBE" w:rsidR="00B114BF" w:rsidRPr="00E44AD8" w:rsidRDefault="00B114BF" w:rsidP="00B114BF">
            <w:pPr>
              <w:pStyle w:val="ae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114BF" w:rsidRPr="00E44AD8" w14:paraId="33E6E061" w14:textId="77777777" w:rsidTr="004A0854">
        <w:tc>
          <w:tcPr>
            <w:tcW w:w="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E428AB8" w14:textId="6108FAB7" w:rsidR="00B114BF" w:rsidRPr="00E44AD8" w:rsidRDefault="00B114BF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F3C38E4" w14:textId="77777777" w:rsidR="00B114BF" w:rsidRPr="00E44AD8" w:rsidRDefault="00B114BF" w:rsidP="00B114BF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Антигель</w:t>
            </w:r>
            <w:proofErr w:type="spellEnd"/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для дизельного топлива</w:t>
            </w:r>
          </w:p>
          <w:p w14:paraId="745F7850" w14:textId="77777777" w:rsidR="00B114BF" w:rsidRPr="00E44AD8" w:rsidRDefault="00B114BF" w:rsidP="00B114BF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DFI</w:t>
            </w:r>
          </w:p>
          <w:p w14:paraId="6FAE9EEF" w14:textId="77777777" w:rsidR="00B114BF" w:rsidRPr="00E44AD8" w:rsidRDefault="00B114BF" w:rsidP="00B114BF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или эквивалент</w:t>
            </w:r>
          </w:p>
          <w:p w14:paraId="09D0A324" w14:textId="46FBF25A" w:rsidR="00B66C59" w:rsidRPr="00E44AD8" w:rsidRDefault="001F2F15" w:rsidP="00B114BF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  <w:highlight w:val="yellow"/>
              </w:rPr>
              <w:t>ОКПД 2:</w:t>
            </w:r>
            <w:r w:rsidRPr="00E44AD8">
              <w:rPr>
                <w:rFonts w:ascii="Times New Roman" w:hAnsi="Times New Roman" w:cs="Times New Roman"/>
                <w:highlight w:val="yellow"/>
              </w:rPr>
              <w:t xml:space="preserve"> </w:t>
            </w:r>
            <w:r w:rsidR="00323B37" w:rsidRPr="00E44AD8">
              <w:rPr>
                <w:rFonts w:ascii="Times New Roman" w:hAnsi="Times New Roman" w:cs="Times New Roman"/>
                <w:szCs w:val="24"/>
                <w:highlight w:val="yellow"/>
              </w:rPr>
              <w:t>20.59.42.120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CCED54F" w14:textId="77777777" w:rsidR="00B114BF" w:rsidRPr="00E44AD8" w:rsidRDefault="00B114BF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Цвет: бесцветная жидкость</w:t>
            </w:r>
          </w:p>
          <w:p w14:paraId="05DA0FF8" w14:textId="77777777" w:rsidR="00B114BF" w:rsidRPr="00E44AD8" w:rsidRDefault="00B114BF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Коэффициент разбавления: не менее 1/500 и не более 1/1000</w:t>
            </w:r>
          </w:p>
          <w:p w14:paraId="240F5DF1" w14:textId="19A34F86" w:rsidR="00B114BF" w:rsidRPr="00E44AD8" w:rsidRDefault="00B114BF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Тара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: Канистра пластиковая, соответствующая стандартам для данной продукции объемом не более 20л.</w:t>
            </w: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C93B36D" w14:textId="5A931AB4" w:rsidR="00B114BF" w:rsidRPr="00E44AD8" w:rsidRDefault="00451ACF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1000</w:t>
            </w:r>
          </w:p>
        </w:tc>
        <w:tc>
          <w:tcPr>
            <w:tcW w:w="1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574460" w14:textId="72880CE0" w:rsidR="00B114BF" w:rsidRPr="00E44AD8" w:rsidRDefault="00B114BF" w:rsidP="00EA3D4E">
            <w:pPr>
              <w:pStyle w:val="ae"/>
              <w:spacing w:after="0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Литр</w:t>
            </w:r>
          </w:p>
        </w:tc>
      </w:tr>
      <w:tr w:rsidR="00B40C8E" w:rsidRPr="00E44AD8" w14:paraId="6F030C3A" w14:textId="77777777" w:rsidTr="004A0854">
        <w:trPr>
          <w:trHeight w:val="2328"/>
        </w:trPr>
        <w:tc>
          <w:tcPr>
            <w:tcW w:w="6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B52476C" w14:textId="29DE4952" w:rsidR="00B40C8E" w:rsidRPr="00E44AD8" w:rsidRDefault="00D86FBD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24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7991D1" w14:textId="2BD5EBBF" w:rsidR="00B40C8E" w:rsidRPr="00E44AD8" w:rsidRDefault="00161AD2" w:rsidP="00B114BF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Универсальное</w:t>
            </w:r>
            <w:r w:rsidR="004A4094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C0A5D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трансмиссионное масло, произведенное </w:t>
            </w:r>
            <w:r w:rsidR="00B50680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на высококачественной </w:t>
            </w:r>
            <w:proofErr w:type="spellStart"/>
            <w:r w:rsidR="00B50680" w:rsidRPr="00E44AD8">
              <w:rPr>
                <w:rFonts w:ascii="Times New Roman" w:hAnsi="Times New Roman" w:cs="Times New Roman"/>
                <w:sz w:val="24"/>
                <w:szCs w:val="24"/>
              </w:rPr>
              <w:t>полиальфаолефиновой</w:t>
            </w:r>
            <w:proofErr w:type="spellEnd"/>
            <w:r w:rsidR="00B50680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(ПАО) основе </w:t>
            </w:r>
            <w:r w:rsidR="00E72138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4DBDB16" w14:textId="5997FC9D" w:rsidR="00E72138" w:rsidRPr="00E44AD8" w:rsidRDefault="00E72138" w:rsidP="00E72138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TAIF SHIFT</w:t>
            </w:r>
            <w:r w:rsidR="009A1401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GL-4/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GL-5</w:t>
            </w:r>
            <w:r w:rsidR="009A1401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75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W-90</w:t>
            </w:r>
          </w:p>
          <w:p w14:paraId="36C30886" w14:textId="6533C385" w:rsidR="0053730A" w:rsidRPr="00E44AD8" w:rsidRDefault="0053730A" w:rsidP="00E72138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или</w:t>
            </w: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 xml:space="preserve"> 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эквивалент</w:t>
            </w:r>
            <w:r w:rsidR="00A14DF8" w:rsidRPr="00E44AD8">
              <w:rPr>
                <w:rFonts w:ascii="Times New Roman" w:eastAsia="Calibri" w:hAnsi="Times New Roman" w:cs="Times New Roman"/>
                <w:szCs w:val="24"/>
              </w:rPr>
              <w:t xml:space="preserve"> </w:t>
            </w:r>
          </w:p>
          <w:p w14:paraId="4E8AEB3A" w14:textId="54D31A33" w:rsidR="00E72138" w:rsidRPr="00E44AD8" w:rsidRDefault="0053730A" w:rsidP="00B114BF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 xml:space="preserve">ОКПД 2: </w:t>
            </w:r>
            <w:r w:rsidR="004A0854" w:rsidRPr="00E44AD8">
              <w:rPr>
                <w:rFonts w:ascii="Times New Roman" w:hAnsi="Times New Roman" w:cs="Times New Roman"/>
                <w:szCs w:val="24"/>
              </w:rPr>
              <w:t>19.20.29.120</w:t>
            </w:r>
          </w:p>
        </w:tc>
        <w:tc>
          <w:tcPr>
            <w:tcW w:w="42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A8360CC" w14:textId="55675A26" w:rsidR="00F14D0B" w:rsidRPr="00E44AD8" w:rsidRDefault="00F14D0B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Класс вязкости </w:t>
            </w:r>
            <w:r w:rsidRPr="00E44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SAE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75</w:t>
            </w:r>
            <w:r w:rsidRPr="00E44AD8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-90</w:t>
            </w:r>
          </w:p>
          <w:p w14:paraId="3696CC86" w14:textId="77777777" w:rsidR="00186BB4" w:rsidRPr="00E44AD8" w:rsidRDefault="00186BB4" w:rsidP="00186BB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Спецификации и одобрения, не менее:</w:t>
            </w:r>
          </w:p>
          <w:p w14:paraId="78FA54DE" w14:textId="07209ACD" w:rsidR="00186BB4" w:rsidRPr="00E44AD8" w:rsidRDefault="00186BB4" w:rsidP="00B114BF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- API GL</w:t>
            </w:r>
            <w:r w:rsidR="00750116"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-4</w:t>
            </w:r>
          </w:p>
          <w:p w14:paraId="08DF5436" w14:textId="797E7382" w:rsidR="00750116" w:rsidRPr="00E44AD8" w:rsidRDefault="00750116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  <w:lang w:val="en-US"/>
              </w:rPr>
              <w:t>-</w:t>
            </w:r>
            <w:r w:rsidRPr="00E44AD8">
              <w:rPr>
                <w:rFonts w:ascii="Times New Roman" w:hAnsi="Times New Roman" w:cs="Times New Roman"/>
                <w:lang w:val="en-US"/>
              </w:rPr>
              <w:t>SAE J2360 (MIL-PRF-2105E)</w:t>
            </w:r>
          </w:p>
          <w:p w14:paraId="0322468E" w14:textId="37593D8D" w:rsidR="00750116" w:rsidRPr="00E44AD8" w:rsidRDefault="00750116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44AD8">
              <w:rPr>
                <w:rFonts w:ascii="Times New Roman" w:hAnsi="Times New Roman" w:cs="Times New Roman"/>
                <w:lang w:val="en-US"/>
              </w:rPr>
              <w:t>-Volvo 97312</w:t>
            </w:r>
          </w:p>
          <w:p w14:paraId="759B0BA2" w14:textId="3084A095" w:rsidR="00750116" w:rsidRPr="00E44AD8" w:rsidRDefault="00750116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44AD8">
              <w:rPr>
                <w:rFonts w:ascii="Times New Roman" w:hAnsi="Times New Roman" w:cs="Times New Roman"/>
                <w:lang w:val="en-US"/>
              </w:rPr>
              <w:t>-Mack GO-J</w:t>
            </w:r>
          </w:p>
          <w:p w14:paraId="6B114C04" w14:textId="2A123228" w:rsidR="00750116" w:rsidRPr="00E44AD8" w:rsidRDefault="00750116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44AD8">
              <w:rPr>
                <w:rFonts w:ascii="Times New Roman" w:hAnsi="Times New Roman" w:cs="Times New Roman"/>
                <w:lang w:val="en-US"/>
              </w:rPr>
              <w:t>-ZF TE-ML 02B, 05A, 07A, 12N, 16F, 17B, 19C, 21A, 24A</w:t>
            </w:r>
          </w:p>
          <w:p w14:paraId="171AEE71" w14:textId="0CAADC6A" w:rsidR="00A64ED3" w:rsidRPr="00E44AD8" w:rsidRDefault="00A64ED3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44AD8">
              <w:rPr>
                <w:rFonts w:ascii="Times New Roman" w:hAnsi="Times New Roman" w:cs="Times New Roman"/>
                <w:lang w:val="en-US"/>
              </w:rPr>
              <w:t>- API GL-5</w:t>
            </w:r>
          </w:p>
          <w:p w14:paraId="11D6739A" w14:textId="0618D19A" w:rsidR="00A64ED3" w:rsidRPr="00E44AD8" w:rsidRDefault="00A64ED3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44AD8">
              <w:rPr>
                <w:rFonts w:ascii="Times New Roman" w:hAnsi="Times New Roman" w:cs="Times New Roman"/>
                <w:lang w:val="en-US"/>
              </w:rPr>
              <w:t>-Scania STO 2:0A FS</w:t>
            </w:r>
          </w:p>
          <w:p w14:paraId="012DBAF2" w14:textId="47EDB9C6" w:rsidR="00A64ED3" w:rsidRPr="00E44AD8" w:rsidRDefault="00A64ED3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44AD8">
              <w:rPr>
                <w:rFonts w:ascii="Times New Roman" w:hAnsi="Times New Roman" w:cs="Times New Roman"/>
                <w:lang w:val="en-US"/>
              </w:rPr>
              <w:t>-MB 235.8</w:t>
            </w:r>
          </w:p>
          <w:p w14:paraId="05FCAAD0" w14:textId="4AC05D9B" w:rsidR="00A64ED3" w:rsidRPr="00E44AD8" w:rsidRDefault="00A64ED3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44AD8">
              <w:rPr>
                <w:rFonts w:ascii="Times New Roman" w:hAnsi="Times New Roman" w:cs="Times New Roman"/>
                <w:lang w:val="en-US"/>
              </w:rPr>
              <w:t>-DETROIT DIESEL DFS93K219.01</w:t>
            </w:r>
          </w:p>
          <w:p w14:paraId="50D3D667" w14:textId="28BBFD72" w:rsidR="00A64ED3" w:rsidRPr="00E44AD8" w:rsidRDefault="00A64ED3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E44AD8">
              <w:rPr>
                <w:rFonts w:ascii="Times New Roman" w:hAnsi="Times New Roman" w:cs="Times New Roman"/>
                <w:lang w:val="en-US"/>
              </w:rPr>
              <w:t>-MAN 342 M3, S1, 341 Z2</w:t>
            </w:r>
          </w:p>
          <w:p w14:paraId="4EF6C6DE" w14:textId="75FA5A80" w:rsidR="00A64ED3" w:rsidRPr="00E44AD8" w:rsidRDefault="00A64ED3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</w:rPr>
              <w:t>-ARVIN MERITOR 0-76-N</w:t>
            </w:r>
            <w:r w:rsidR="00747EF9" w:rsidRPr="00E44AD8">
              <w:rPr>
                <w:rFonts w:ascii="Times New Roman" w:hAnsi="Times New Roman" w:cs="Times New Roman"/>
              </w:rPr>
              <w:t xml:space="preserve"> </w:t>
            </w:r>
          </w:p>
          <w:p w14:paraId="45C36E3E" w14:textId="5CF570A7" w:rsidR="003223F8" w:rsidRPr="00E44AD8" w:rsidRDefault="00747EF9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Cs w:val="24"/>
              </w:rPr>
            </w:pPr>
            <w:r w:rsidRPr="00E44AD8">
              <w:rPr>
                <w:rFonts w:ascii="Times New Roman" w:hAnsi="Times New Roman" w:cs="Times New Roman"/>
                <w:szCs w:val="24"/>
              </w:rPr>
              <w:t>Индекс вязкости: не менее 133</w:t>
            </w:r>
          </w:p>
          <w:p w14:paraId="596142E8" w14:textId="5839D4E1" w:rsidR="00B40C8E" w:rsidRPr="00E44AD8" w:rsidRDefault="00AE5B60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Кинематическая вязкость при 100 °С, </w:t>
            </w:r>
            <w:r w:rsidR="007F6958" w:rsidRPr="00E44AD8">
              <w:rPr>
                <w:rFonts w:ascii="Times New Roman" w:hAnsi="Times New Roman" w:cs="Times New Roman"/>
                <w:sz w:val="24"/>
                <w:szCs w:val="24"/>
              </w:rPr>
              <w:t>не менее 15</w:t>
            </w:r>
            <w:r w:rsidR="00747EF9" w:rsidRPr="00E44AD8">
              <w:rPr>
                <w:rFonts w:ascii="Times New Roman" w:hAnsi="Times New Roman" w:cs="Times New Roman"/>
                <w:sz w:val="24"/>
                <w:szCs w:val="24"/>
              </w:rPr>
              <w:t>.5</w:t>
            </w:r>
            <w:r w:rsidR="007F6958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мм2/с </w:t>
            </w:r>
          </w:p>
          <w:p w14:paraId="12E17305" w14:textId="1141BFB6" w:rsidR="0087191F" w:rsidRPr="00E44AD8" w:rsidRDefault="0087191F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Температура вспышки, °С</w:t>
            </w:r>
            <w:r w:rsidR="00747EF9" w:rsidRPr="00E44AD8">
              <w:rPr>
                <w:rFonts w:ascii="Times New Roman" w:hAnsi="Times New Roman" w:cs="Times New Roman"/>
                <w:sz w:val="24"/>
                <w:szCs w:val="24"/>
              </w:rPr>
              <w:t xml:space="preserve"> не менее 22</w:t>
            </w: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6E063006" w14:textId="51D6EFDE" w:rsidR="00BB2B8C" w:rsidRPr="00E44AD8" w:rsidRDefault="00BB2B8C" w:rsidP="00BB2B8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Температура застывания, °С: не выше (</w:t>
            </w:r>
            <w:r w:rsidR="00FB1653" w:rsidRPr="00E44AD8">
              <w:rPr>
                <w:rFonts w:ascii="Times New Roman" w:eastAsia="Calibri" w:hAnsi="Times New Roman" w:cs="Times New Roman"/>
                <w:szCs w:val="24"/>
              </w:rPr>
              <w:t>- 55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t>°С)</w:t>
            </w:r>
          </w:p>
          <w:p w14:paraId="7E6D52A2" w14:textId="54CD1432" w:rsidR="00BB2B8C" w:rsidRPr="00E44AD8" w:rsidRDefault="00BB2B8C" w:rsidP="00BB2B8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Динамическая вязкость, мПа</w:t>
            </w:r>
            <w:r w:rsidRPr="00E44AD8">
              <w:rPr>
                <w:rFonts w:ascii="Times New Roman" w:eastAsia="Calibri" w:hAnsi="Times New Roman" w:cs="Times New Roman"/>
                <w:szCs w:val="24"/>
              </w:rPr>
              <w:sym w:font="Wingdings" w:char="F09E"/>
            </w:r>
            <w:r w:rsidR="00FB1653" w:rsidRPr="00E44AD8">
              <w:rPr>
                <w:rFonts w:ascii="Times New Roman" w:eastAsia="Calibri" w:hAnsi="Times New Roman" w:cs="Times New Roman"/>
                <w:szCs w:val="24"/>
              </w:rPr>
              <w:t>С: не более 120000</w:t>
            </w:r>
          </w:p>
          <w:p w14:paraId="5A8C9735" w14:textId="31392A2F" w:rsidR="00FB1653" w:rsidRPr="00E44AD8" w:rsidRDefault="00FB1653" w:rsidP="00BB2B8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Плотность при 15°С, кг/м3</w:t>
            </w:r>
            <w:r w:rsidR="009949BB" w:rsidRPr="00E44AD8">
              <w:rPr>
                <w:rFonts w:ascii="Times New Roman" w:eastAsia="Calibri" w:hAnsi="Times New Roman" w:cs="Times New Roman"/>
                <w:szCs w:val="24"/>
              </w:rPr>
              <w:t> </w:t>
            </w:r>
            <w:r w:rsidR="00DA7F41" w:rsidRPr="00E44AD8">
              <w:rPr>
                <w:rFonts w:ascii="Times New Roman" w:eastAsia="Calibri" w:hAnsi="Times New Roman" w:cs="Times New Roman"/>
                <w:szCs w:val="24"/>
              </w:rPr>
              <w:t>859</w:t>
            </w:r>
          </w:p>
          <w:p w14:paraId="686EAF03" w14:textId="77777777" w:rsidR="009949BB" w:rsidRPr="00E44AD8" w:rsidRDefault="009949BB" w:rsidP="00BB2B8C">
            <w:pPr>
              <w:widowControl w:val="0"/>
              <w:spacing w:after="0" w:line="240" w:lineRule="auto"/>
              <w:rPr>
                <w:rFonts w:ascii="Times New Roman" w:eastAsia="Calibri" w:hAnsi="Times New Roman" w:cs="Times New Roman"/>
                <w:szCs w:val="24"/>
              </w:rPr>
            </w:pPr>
          </w:p>
          <w:p w14:paraId="571DADE8" w14:textId="77777777" w:rsidR="009949BB" w:rsidRPr="00E44AD8" w:rsidRDefault="009949BB" w:rsidP="009949BB">
            <w:pPr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4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Тара: Металлическая бочка,</w:t>
            </w:r>
          </w:p>
          <w:p w14:paraId="28A57ED7" w14:textId="77777777" w:rsidR="009949BB" w:rsidRPr="00E44AD8" w:rsidRDefault="009949BB" w:rsidP="009949BB">
            <w:pPr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4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соответствующая стандартам для</w:t>
            </w:r>
          </w:p>
          <w:p w14:paraId="6FFFC49C" w14:textId="77777777" w:rsidR="009949BB" w:rsidRPr="00E44AD8" w:rsidRDefault="009949BB" w:rsidP="009949BB">
            <w:pPr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E44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данной продукции, объемом не менее</w:t>
            </w:r>
          </w:p>
          <w:p w14:paraId="422691F4" w14:textId="77777777" w:rsidR="009949BB" w:rsidRPr="00E44AD8" w:rsidRDefault="009949BB" w:rsidP="009949BB">
            <w:pPr>
              <w:shd w:val="clear" w:color="auto" w:fill="FFFFFF"/>
              <w:suppressAutoHyphens w:val="0"/>
              <w:spacing w:after="0" w:line="240" w:lineRule="auto"/>
              <w:rPr>
                <w:rFonts w:ascii="Times New Roman" w:eastAsia="Times New Roman" w:hAnsi="Times New Roman" w:cs="Times New Roman"/>
                <w:color w:val="34343C"/>
                <w:sz w:val="24"/>
                <w:szCs w:val="24"/>
                <w:lang w:eastAsia="ru-RU"/>
              </w:rPr>
            </w:pPr>
            <w:r w:rsidRPr="00E44AD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200 л и не более 230 л.</w:t>
            </w:r>
          </w:p>
          <w:p w14:paraId="426EE69D" w14:textId="15A916EE" w:rsidR="00BB2B8C" w:rsidRPr="00E44AD8" w:rsidRDefault="00BB2B8C" w:rsidP="00B114BF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391E702" w14:textId="13267D3C" w:rsidR="00B40C8E" w:rsidRPr="00E44AD8" w:rsidRDefault="00077F27" w:rsidP="00EA3D4E">
            <w:pPr>
              <w:pStyle w:val="ae"/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44AD8">
              <w:rPr>
                <w:rFonts w:ascii="Times New Roman" w:hAnsi="Times New Roman" w:cs="Times New Roman"/>
                <w:sz w:val="24"/>
                <w:szCs w:val="24"/>
              </w:rPr>
              <w:t>615</w:t>
            </w:r>
          </w:p>
        </w:tc>
        <w:tc>
          <w:tcPr>
            <w:tcW w:w="14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58069F" w14:textId="450F6F0E" w:rsidR="00B40C8E" w:rsidRPr="00E44AD8" w:rsidRDefault="007800B2" w:rsidP="00EA3D4E">
            <w:pPr>
              <w:pStyle w:val="ae"/>
              <w:spacing w:after="0"/>
              <w:jc w:val="center"/>
              <w:rPr>
                <w:rFonts w:ascii="Times New Roman" w:eastAsia="Calibri" w:hAnsi="Times New Roman" w:cs="Times New Roman"/>
                <w:szCs w:val="24"/>
              </w:rPr>
            </w:pPr>
            <w:r w:rsidRPr="00E44AD8">
              <w:rPr>
                <w:rFonts w:ascii="Times New Roman" w:eastAsia="Calibri" w:hAnsi="Times New Roman" w:cs="Times New Roman"/>
                <w:szCs w:val="24"/>
              </w:rPr>
              <w:t>Литр</w:t>
            </w:r>
          </w:p>
        </w:tc>
      </w:tr>
    </w:tbl>
    <w:p w14:paraId="4C332F18" w14:textId="58D6E6E1" w:rsidR="0002792F" w:rsidRPr="00E44AD8" w:rsidRDefault="0002792F" w:rsidP="006B579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Порядок выполнения работ/поставки товара</w:t>
      </w:r>
      <w:r w:rsidR="008255C3" w:rsidRPr="00E44AD8">
        <w:rPr>
          <w:rFonts w:ascii="Times New Roman" w:hAnsi="Times New Roman" w:cs="Times New Roman"/>
          <w:sz w:val="24"/>
          <w:szCs w:val="24"/>
        </w:rPr>
        <w:t>:</w:t>
      </w:r>
    </w:p>
    <w:p w14:paraId="3F970522" w14:textId="2D99BDC6" w:rsidR="00A519FC" w:rsidRPr="00E44AD8" w:rsidRDefault="00A519FC" w:rsidP="00A519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4AD8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Поставляемый Товар должен быть изготовлен в соответствии с требованиями действующих ГОСТ, ТУ, соответствовать ТР ТС 030/2012 О требованиях к смазочным материалам, маслам и специальным жидкостям весь товар должен быть промаркирован (на каждой единице Товара должна быть указана дата изготовления, номер партии, срок хранения, вес или литраж).</w:t>
      </w:r>
    </w:p>
    <w:p w14:paraId="408885D1" w14:textId="77777777" w:rsidR="00A519FC" w:rsidRPr="00E44AD8" w:rsidRDefault="00A519FC" w:rsidP="00A519FC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A27B84" w14:textId="77777777" w:rsidR="0002792F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Поставка масел и смазок осуществляется ежемесячно по заявке в объеме доли от годовой потребности с учетом текущей потребности, и с учетом кратной емкости тары отгрузки.</w:t>
      </w:r>
    </w:p>
    <w:p w14:paraId="0E6961F4" w14:textId="77777777" w:rsidR="0002792F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Дата, время и объемы поставки определяется по согласованной сторонами письменной заявке заказчика, передаваемой посредством электронной почты на адрес поставщика/исполнителя.</w:t>
      </w:r>
    </w:p>
    <w:p w14:paraId="7BDF8FCD" w14:textId="77777777" w:rsidR="0002792F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Заказчик в праве отказаться от поставки масел и смазок предварительно уведомив об этом исполнителя/поставщика.</w:t>
      </w:r>
    </w:p>
    <w:p w14:paraId="2FA186E5" w14:textId="69CC5696" w:rsidR="0059290E" w:rsidRPr="00E44AD8" w:rsidRDefault="0059290E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Качество товара должно соответствовать ГОСТ, ТУ и другим нормативным документам, действующим на момент поставки. Перечень ГОСТ, ТУ и других нормативных документов указываются в Спецификации и/или Технической спецификации. Товар должен быть сертифицирован, а если Товар не подлежит сертификации, он должен быть обеспечен технической документацией или паспортами с гарантией.</w:t>
      </w:r>
    </w:p>
    <w:p w14:paraId="4A9C9439" w14:textId="77777777" w:rsidR="0002792F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Транспортировочная тара должна соответствовать перевозимому веществу и обеспечивать сохранность при транспортировке, погрузке/разгрузке и хранении. Тара должна быть утилизируемой и невозвратной исполнителю/поставщику.</w:t>
      </w:r>
    </w:p>
    <w:p w14:paraId="73EF2625" w14:textId="77777777" w:rsidR="0002792F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Объем и вид тары согласовывается сторонами.</w:t>
      </w:r>
    </w:p>
    <w:p w14:paraId="49CBE66C" w14:textId="7B562477" w:rsidR="00B45CD1" w:rsidRPr="00E44AD8" w:rsidRDefault="00B45CD1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Маркировка упаковки, должна быть осуществлена в соответствии с техническим регламентом Таможенного союза «О безопасности упаковки» (ТР ТС 005/2011).</w:t>
      </w:r>
    </w:p>
    <w:p w14:paraId="389758AC" w14:textId="77777777" w:rsidR="0002792F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Маркировка товара должна содержать: наименование, наименование производителя/изготовителя, дату выпуска, срок годности, количество товара в единице упаковки и др. Все надписи должны быть выполнены на русском языке или должен быть сделан надлежащий перевод на русский язык.</w:t>
      </w:r>
    </w:p>
    <w:p w14:paraId="21318272" w14:textId="77777777" w:rsidR="0002792F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На момент поставки остаточный срок годности товара не должен составлять менее 2/3.</w:t>
      </w:r>
    </w:p>
    <w:p w14:paraId="748D63EB" w14:textId="77777777" w:rsidR="00C34AD5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 xml:space="preserve">Доставка масел и смазок осуществляется силами и средствами исполнителя до адреса заказчика </w:t>
      </w:r>
      <w:r w:rsidR="00C34AD5" w:rsidRPr="00E44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Ростовская область, г. Таганрог, </w:t>
      </w:r>
      <w:proofErr w:type="spellStart"/>
      <w:r w:rsidR="00C34AD5" w:rsidRPr="00E44AD8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Поляковское</w:t>
      </w:r>
      <w:proofErr w:type="spellEnd"/>
      <w:r w:rsidR="00C34AD5" w:rsidRPr="00E44A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шоссе 5</w:t>
      </w:r>
      <w:r w:rsidRPr="00E44AD8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3661F97" w14:textId="2D06AFA7" w:rsidR="0002792F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Погрузка/разгрузка товара осуществляется исполнителем/поставщиком.</w:t>
      </w:r>
    </w:p>
    <w:p w14:paraId="68839203" w14:textId="52D80EBA" w:rsidR="0002792F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Приемка масел и смазок по количеству и качеству осуществляется сторонами в порядке, определяемом действующим законодательством.</w:t>
      </w:r>
    </w:p>
    <w:p w14:paraId="1A8567B7" w14:textId="7165F7DC" w:rsidR="0002792F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4AD8">
        <w:rPr>
          <w:rFonts w:ascii="Times New Roman" w:hAnsi="Times New Roman" w:cs="Times New Roman"/>
          <w:b/>
          <w:bCs/>
          <w:sz w:val="24"/>
          <w:szCs w:val="24"/>
        </w:rPr>
        <w:t>Срок выполнения</w:t>
      </w:r>
      <w:r w:rsidR="008255C3" w:rsidRPr="00E44AD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18E22B41" w14:textId="5CF53DB7" w:rsidR="0002792F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Пери</w:t>
      </w:r>
      <w:r w:rsidR="00854FFC" w:rsidRPr="00E44AD8">
        <w:rPr>
          <w:rFonts w:ascii="Times New Roman" w:hAnsi="Times New Roman" w:cs="Times New Roman"/>
          <w:sz w:val="24"/>
          <w:szCs w:val="24"/>
        </w:rPr>
        <w:t>од поставки товара: с 01.01.202</w:t>
      </w:r>
      <w:r w:rsidR="00F75998" w:rsidRPr="00E44AD8">
        <w:rPr>
          <w:rFonts w:ascii="Times New Roman" w:hAnsi="Times New Roman" w:cs="Times New Roman"/>
          <w:sz w:val="24"/>
          <w:szCs w:val="24"/>
        </w:rPr>
        <w:t>7</w:t>
      </w:r>
      <w:r w:rsidR="00854FFC" w:rsidRPr="00E44AD8">
        <w:rPr>
          <w:rFonts w:ascii="Times New Roman" w:hAnsi="Times New Roman" w:cs="Times New Roman"/>
          <w:sz w:val="24"/>
          <w:szCs w:val="24"/>
        </w:rPr>
        <w:t xml:space="preserve"> по 31.12.202</w:t>
      </w:r>
      <w:r w:rsidR="00F75998" w:rsidRPr="00E44AD8">
        <w:rPr>
          <w:rFonts w:ascii="Times New Roman" w:hAnsi="Times New Roman" w:cs="Times New Roman"/>
          <w:sz w:val="24"/>
          <w:szCs w:val="24"/>
        </w:rPr>
        <w:t>7</w:t>
      </w:r>
      <w:r w:rsidRPr="00E44AD8">
        <w:rPr>
          <w:rFonts w:ascii="Times New Roman" w:hAnsi="Times New Roman" w:cs="Times New Roman"/>
          <w:sz w:val="24"/>
          <w:szCs w:val="24"/>
        </w:rPr>
        <w:t>.</w:t>
      </w:r>
    </w:p>
    <w:p w14:paraId="37A20BAB" w14:textId="6FE29719" w:rsidR="0002792F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44AD8">
        <w:rPr>
          <w:rFonts w:ascii="Times New Roman" w:hAnsi="Times New Roman" w:cs="Times New Roman"/>
          <w:b/>
          <w:bCs/>
          <w:sz w:val="24"/>
          <w:szCs w:val="24"/>
        </w:rPr>
        <w:t>Дополнительные требования</w:t>
      </w:r>
      <w:r w:rsidR="008255C3" w:rsidRPr="00E44AD8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EA67BA8" w14:textId="27A34351" w:rsidR="0002792F" w:rsidRPr="00E44AD8" w:rsidRDefault="0002792F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На все поставляемые партии масел испол</w:t>
      </w:r>
      <w:r w:rsidR="00B4020A" w:rsidRPr="00E44AD8">
        <w:rPr>
          <w:rFonts w:ascii="Times New Roman" w:hAnsi="Times New Roman" w:cs="Times New Roman"/>
          <w:sz w:val="24"/>
          <w:szCs w:val="24"/>
        </w:rPr>
        <w:t xml:space="preserve">нитель/поставщик предоставляет </w:t>
      </w:r>
      <w:bookmarkStart w:id="2" w:name="_Hlk148709318"/>
      <w:r w:rsidR="00B4020A" w:rsidRPr="00E44AD8">
        <w:rPr>
          <w:rFonts w:ascii="Times New Roman" w:hAnsi="Times New Roman" w:cs="Times New Roman"/>
          <w:sz w:val="24"/>
          <w:szCs w:val="24"/>
        </w:rPr>
        <w:t>заверенные</w:t>
      </w:r>
      <w:r w:rsidR="00EF2BDE" w:rsidRPr="00E44AD8">
        <w:rPr>
          <w:rFonts w:ascii="Times New Roman" w:hAnsi="Times New Roman" w:cs="Times New Roman"/>
          <w:sz w:val="24"/>
          <w:szCs w:val="24"/>
        </w:rPr>
        <w:t xml:space="preserve"> надлежащим образом копии следующих документов с приложением документа на лицо, имеющее право их заверять</w:t>
      </w:r>
      <w:r w:rsidRPr="00E44AD8">
        <w:rPr>
          <w:rFonts w:ascii="Times New Roman" w:hAnsi="Times New Roman" w:cs="Times New Roman"/>
          <w:sz w:val="24"/>
          <w:szCs w:val="24"/>
        </w:rPr>
        <w:t>:</w:t>
      </w:r>
    </w:p>
    <w:bookmarkEnd w:id="2"/>
    <w:p w14:paraId="33E2C262" w14:textId="66205F59" w:rsidR="0002792F" w:rsidRPr="00E44AD8" w:rsidRDefault="006547C6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- паспорт</w:t>
      </w:r>
      <w:r w:rsidR="00B4020A" w:rsidRPr="00E44AD8">
        <w:rPr>
          <w:rFonts w:ascii="Times New Roman" w:hAnsi="Times New Roman" w:cs="Times New Roman"/>
          <w:sz w:val="24"/>
          <w:szCs w:val="24"/>
        </w:rPr>
        <w:t>а</w:t>
      </w:r>
      <w:r w:rsidRPr="00E44AD8">
        <w:rPr>
          <w:rFonts w:ascii="Times New Roman" w:hAnsi="Times New Roman" w:cs="Times New Roman"/>
          <w:sz w:val="24"/>
          <w:szCs w:val="24"/>
        </w:rPr>
        <w:t xml:space="preserve"> качества (сертификат</w:t>
      </w:r>
      <w:r w:rsidR="00B4020A" w:rsidRPr="00E44AD8">
        <w:rPr>
          <w:rFonts w:ascii="Times New Roman" w:hAnsi="Times New Roman" w:cs="Times New Roman"/>
          <w:sz w:val="24"/>
          <w:szCs w:val="24"/>
        </w:rPr>
        <w:t>ы</w:t>
      </w:r>
      <w:r w:rsidRPr="00E44AD8">
        <w:rPr>
          <w:rFonts w:ascii="Times New Roman" w:hAnsi="Times New Roman" w:cs="Times New Roman"/>
          <w:sz w:val="24"/>
          <w:szCs w:val="24"/>
        </w:rPr>
        <w:t xml:space="preserve"> анализа)</w:t>
      </w:r>
      <w:r w:rsidR="0002792F" w:rsidRPr="00E44AD8">
        <w:rPr>
          <w:rFonts w:ascii="Times New Roman" w:hAnsi="Times New Roman" w:cs="Times New Roman"/>
          <w:sz w:val="24"/>
          <w:szCs w:val="24"/>
        </w:rPr>
        <w:t>,</w:t>
      </w:r>
      <w:r w:rsidR="00631BFF" w:rsidRPr="00E44A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D1EF864" w14:textId="0EF4BA5E" w:rsidR="006547C6" w:rsidRPr="00E44AD8" w:rsidRDefault="006547C6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- декларации соответствия,</w:t>
      </w:r>
      <w:r w:rsidR="00631BFF" w:rsidRPr="00E44A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D1A741" w14:textId="77777777" w:rsidR="00B4020A" w:rsidRPr="00E44AD8" w:rsidRDefault="006547C6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- паспорт</w:t>
      </w:r>
      <w:r w:rsidR="00B4020A" w:rsidRPr="00E44AD8">
        <w:rPr>
          <w:rFonts w:ascii="Times New Roman" w:hAnsi="Times New Roman" w:cs="Times New Roman"/>
          <w:sz w:val="24"/>
          <w:szCs w:val="24"/>
        </w:rPr>
        <w:t>а</w:t>
      </w:r>
      <w:r w:rsidRPr="00E44AD8">
        <w:rPr>
          <w:rFonts w:ascii="Times New Roman" w:hAnsi="Times New Roman" w:cs="Times New Roman"/>
          <w:sz w:val="24"/>
          <w:szCs w:val="24"/>
        </w:rPr>
        <w:t xml:space="preserve"> безопасности,</w:t>
      </w:r>
    </w:p>
    <w:p w14:paraId="3598E85F" w14:textId="2FA55C8E" w:rsidR="00A519FC" w:rsidRPr="00E44AD8" w:rsidRDefault="00B4020A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 xml:space="preserve">- листы технического описания. </w:t>
      </w:r>
      <w:r w:rsidR="006547C6" w:rsidRPr="00E44A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2740B50" w14:textId="77777777" w:rsidR="005F44CB" w:rsidRPr="00E44AD8" w:rsidRDefault="005F44CB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58B80E" w14:textId="77777777" w:rsidR="00C55133" w:rsidRPr="00E44AD8" w:rsidRDefault="00C55133" w:rsidP="00C5513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 xml:space="preserve">На все поставляемые смазочные материалы и технические жидкости исполнитель/поставщик единоразово перед подписанием договора поставки предоставляет заверенные Протоколы о смешивании ранее используемых Заказчиком продуктов с поставляемыми эквивалентными продуктами для подтверждения сохранения технических и качественных характеристик продуктов при смешивании, совместимости смазочных материалов при осуществлении доливок в технику и оборудование без потери и снижения свойств продукции. Заказчик обязан предоставить возможность произвести отбор проб используемых ранее смазочных материалов исполнителем/поставщиком по требованию исполнителя/поставщика. </w:t>
      </w:r>
    </w:p>
    <w:p w14:paraId="40870D02" w14:textId="7B688272" w:rsidR="008A24FE" w:rsidRPr="00E44AD8" w:rsidRDefault="006547C6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3C837DF" w14:textId="77777777" w:rsidR="00B40A9E" w:rsidRPr="00E44AD8" w:rsidRDefault="00B40A9E" w:rsidP="00F65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00AD57" w14:textId="77777777" w:rsidR="000071AD" w:rsidRPr="00E44AD8" w:rsidRDefault="000071AD" w:rsidP="00007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lastRenderedPageBreak/>
        <w:t>При выполнении договора исполнитель/поставщик обязан соблюдать все действующие на территории заказчика:</w:t>
      </w:r>
    </w:p>
    <w:p w14:paraId="3706C8BC" w14:textId="77777777" w:rsidR="000071AD" w:rsidRPr="00E44AD8" w:rsidRDefault="000071AD" w:rsidP="00007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- правила внутреннего распорядка, пропускного и внутриобъектового режимов, правила дорожного движения;</w:t>
      </w:r>
    </w:p>
    <w:p w14:paraId="1A4F9DE1" w14:textId="77777777" w:rsidR="000071AD" w:rsidRPr="00E44AD8" w:rsidRDefault="000071AD" w:rsidP="000071A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44AD8">
        <w:rPr>
          <w:rFonts w:ascii="Times New Roman" w:hAnsi="Times New Roman" w:cs="Times New Roman"/>
          <w:sz w:val="24"/>
          <w:szCs w:val="24"/>
        </w:rPr>
        <w:t>- правила охраны труда, промышленной и производственной безопасности, производственной санитарии и пожарной безопасности.</w:t>
      </w:r>
    </w:p>
    <w:p w14:paraId="5624E257" w14:textId="77777777" w:rsidR="00022C6F" w:rsidRPr="00E44AD8" w:rsidRDefault="00022C6F" w:rsidP="00F65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144997" w14:textId="77777777" w:rsidR="00B40A9E" w:rsidRPr="00E44AD8" w:rsidRDefault="00B40A9E" w:rsidP="00F653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E1E03C3" w14:textId="77777777" w:rsidR="00D21926" w:rsidRPr="00E44AD8" w:rsidRDefault="00D21926" w:rsidP="002461E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D21926" w:rsidRPr="00E44AD8">
      <w:pgSz w:w="11906" w:h="16838"/>
      <w:pgMar w:top="851" w:right="849" w:bottom="709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67B69"/>
    <w:multiLevelType w:val="hybridMultilevel"/>
    <w:tmpl w:val="92F671CE"/>
    <w:lvl w:ilvl="0" w:tplc="0DDE533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4FE"/>
    <w:rsid w:val="000071AD"/>
    <w:rsid w:val="00010859"/>
    <w:rsid w:val="00010B30"/>
    <w:rsid w:val="0002229F"/>
    <w:rsid w:val="00022C6F"/>
    <w:rsid w:val="0002640F"/>
    <w:rsid w:val="0002792F"/>
    <w:rsid w:val="00031971"/>
    <w:rsid w:val="000365BB"/>
    <w:rsid w:val="00046F3C"/>
    <w:rsid w:val="00047739"/>
    <w:rsid w:val="00053CCF"/>
    <w:rsid w:val="00060934"/>
    <w:rsid w:val="00065AC3"/>
    <w:rsid w:val="00066084"/>
    <w:rsid w:val="00066E7B"/>
    <w:rsid w:val="00077F27"/>
    <w:rsid w:val="0008293E"/>
    <w:rsid w:val="000901F0"/>
    <w:rsid w:val="000965B8"/>
    <w:rsid w:val="0009669D"/>
    <w:rsid w:val="000A14EF"/>
    <w:rsid w:val="000A4BD3"/>
    <w:rsid w:val="000A4D77"/>
    <w:rsid w:val="000B2DAB"/>
    <w:rsid w:val="000C3400"/>
    <w:rsid w:val="000C5157"/>
    <w:rsid w:val="000C63CC"/>
    <w:rsid w:val="000E7CFF"/>
    <w:rsid w:val="000F5242"/>
    <w:rsid w:val="001007F2"/>
    <w:rsid w:val="00100DFC"/>
    <w:rsid w:val="00102AC7"/>
    <w:rsid w:val="0010565E"/>
    <w:rsid w:val="0012234D"/>
    <w:rsid w:val="00125F9C"/>
    <w:rsid w:val="001302BB"/>
    <w:rsid w:val="001304ED"/>
    <w:rsid w:val="001317BA"/>
    <w:rsid w:val="0013331B"/>
    <w:rsid w:val="00136F3D"/>
    <w:rsid w:val="001540A1"/>
    <w:rsid w:val="00161AD2"/>
    <w:rsid w:val="0017112F"/>
    <w:rsid w:val="00171274"/>
    <w:rsid w:val="00182418"/>
    <w:rsid w:val="00186BB4"/>
    <w:rsid w:val="0019159D"/>
    <w:rsid w:val="001A25C9"/>
    <w:rsid w:val="001A4FB2"/>
    <w:rsid w:val="001A66F1"/>
    <w:rsid w:val="001C199E"/>
    <w:rsid w:val="001C5CEB"/>
    <w:rsid w:val="001C6188"/>
    <w:rsid w:val="001C7857"/>
    <w:rsid w:val="001D5BB9"/>
    <w:rsid w:val="001E0DBC"/>
    <w:rsid w:val="001E68C7"/>
    <w:rsid w:val="001F2C06"/>
    <w:rsid w:val="001F2F15"/>
    <w:rsid w:val="0020148F"/>
    <w:rsid w:val="0020318D"/>
    <w:rsid w:val="00203BC2"/>
    <w:rsid w:val="002045F4"/>
    <w:rsid w:val="00207502"/>
    <w:rsid w:val="0022129A"/>
    <w:rsid w:val="00225B1D"/>
    <w:rsid w:val="002300DD"/>
    <w:rsid w:val="0023223E"/>
    <w:rsid w:val="00237868"/>
    <w:rsid w:val="00243BF0"/>
    <w:rsid w:val="0024613E"/>
    <w:rsid w:val="002461E2"/>
    <w:rsid w:val="00252758"/>
    <w:rsid w:val="00255885"/>
    <w:rsid w:val="002608EC"/>
    <w:rsid w:val="00261899"/>
    <w:rsid w:val="00262B3E"/>
    <w:rsid w:val="00263D8E"/>
    <w:rsid w:val="00272861"/>
    <w:rsid w:val="0028027C"/>
    <w:rsid w:val="00281ABF"/>
    <w:rsid w:val="002A1CBA"/>
    <w:rsid w:val="002B3E29"/>
    <w:rsid w:val="002B5FEA"/>
    <w:rsid w:val="002D06D5"/>
    <w:rsid w:val="002D3663"/>
    <w:rsid w:val="002D7BA8"/>
    <w:rsid w:val="002E6664"/>
    <w:rsid w:val="002E70A7"/>
    <w:rsid w:val="002F17C5"/>
    <w:rsid w:val="002F21D1"/>
    <w:rsid w:val="002F4015"/>
    <w:rsid w:val="002F5900"/>
    <w:rsid w:val="003051A6"/>
    <w:rsid w:val="003223F8"/>
    <w:rsid w:val="00323B37"/>
    <w:rsid w:val="0032793F"/>
    <w:rsid w:val="00331116"/>
    <w:rsid w:val="003331FC"/>
    <w:rsid w:val="0034258F"/>
    <w:rsid w:val="00346AD4"/>
    <w:rsid w:val="00356175"/>
    <w:rsid w:val="003625DF"/>
    <w:rsid w:val="003626D6"/>
    <w:rsid w:val="003727B3"/>
    <w:rsid w:val="003845BE"/>
    <w:rsid w:val="00394EA4"/>
    <w:rsid w:val="003B3123"/>
    <w:rsid w:val="003B68E9"/>
    <w:rsid w:val="003B6959"/>
    <w:rsid w:val="003C082F"/>
    <w:rsid w:val="003D245B"/>
    <w:rsid w:val="003E7FB6"/>
    <w:rsid w:val="003F1A19"/>
    <w:rsid w:val="003F52DC"/>
    <w:rsid w:val="00410ACD"/>
    <w:rsid w:val="004203CD"/>
    <w:rsid w:val="00422984"/>
    <w:rsid w:val="00425D4E"/>
    <w:rsid w:val="00427B9F"/>
    <w:rsid w:val="00430B9C"/>
    <w:rsid w:val="004517A9"/>
    <w:rsid w:val="00451AAB"/>
    <w:rsid w:val="00451ACF"/>
    <w:rsid w:val="00453BE7"/>
    <w:rsid w:val="00460A44"/>
    <w:rsid w:val="00462BB6"/>
    <w:rsid w:val="0046450D"/>
    <w:rsid w:val="00473BE1"/>
    <w:rsid w:val="004813D3"/>
    <w:rsid w:val="004913ED"/>
    <w:rsid w:val="0049517C"/>
    <w:rsid w:val="00495A55"/>
    <w:rsid w:val="00496251"/>
    <w:rsid w:val="004A0854"/>
    <w:rsid w:val="004A0FF1"/>
    <w:rsid w:val="004A4094"/>
    <w:rsid w:val="004A7E93"/>
    <w:rsid w:val="004B24D2"/>
    <w:rsid w:val="004B35EE"/>
    <w:rsid w:val="004B7941"/>
    <w:rsid w:val="004B7C29"/>
    <w:rsid w:val="004C3325"/>
    <w:rsid w:val="004C3B59"/>
    <w:rsid w:val="004C4BA6"/>
    <w:rsid w:val="004C4E09"/>
    <w:rsid w:val="004E00DB"/>
    <w:rsid w:val="004E015C"/>
    <w:rsid w:val="004E29FB"/>
    <w:rsid w:val="004E3729"/>
    <w:rsid w:val="004E4B6E"/>
    <w:rsid w:val="004E5377"/>
    <w:rsid w:val="004F1334"/>
    <w:rsid w:val="004F4C52"/>
    <w:rsid w:val="00503D15"/>
    <w:rsid w:val="00505A53"/>
    <w:rsid w:val="005106E6"/>
    <w:rsid w:val="00512392"/>
    <w:rsid w:val="005152E4"/>
    <w:rsid w:val="00515A2D"/>
    <w:rsid w:val="00515ABC"/>
    <w:rsid w:val="00520FD7"/>
    <w:rsid w:val="00533FCA"/>
    <w:rsid w:val="0053730A"/>
    <w:rsid w:val="00540264"/>
    <w:rsid w:val="00551DCB"/>
    <w:rsid w:val="0055242A"/>
    <w:rsid w:val="005739BB"/>
    <w:rsid w:val="00574F7C"/>
    <w:rsid w:val="005900EF"/>
    <w:rsid w:val="0059290E"/>
    <w:rsid w:val="005B0AA0"/>
    <w:rsid w:val="005C1F88"/>
    <w:rsid w:val="005C5632"/>
    <w:rsid w:val="005E1149"/>
    <w:rsid w:val="005F07A6"/>
    <w:rsid w:val="005F1992"/>
    <w:rsid w:val="005F2F17"/>
    <w:rsid w:val="005F44CB"/>
    <w:rsid w:val="0060392F"/>
    <w:rsid w:val="00611CE8"/>
    <w:rsid w:val="006122FA"/>
    <w:rsid w:val="00631BFF"/>
    <w:rsid w:val="00645B51"/>
    <w:rsid w:val="006547C6"/>
    <w:rsid w:val="00670468"/>
    <w:rsid w:val="00675692"/>
    <w:rsid w:val="00687E92"/>
    <w:rsid w:val="006A1B95"/>
    <w:rsid w:val="006A6D33"/>
    <w:rsid w:val="006B244A"/>
    <w:rsid w:val="006B5795"/>
    <w:rsid w:val="006B74A4"/>
    <w:rsid w:val="006C2356"/>
    <w:rsid w:val="006C280C"/>
    <w:rsid w:val="006D1C0B"/>
    <w:rsid w:val="006E174F"/>
    <w:rsid w:val="006E7D08"/>
    <w:rsid w:val="00702983"/>
    <w:rsid w:val="007051CC"/>
    <w:rsid w:val="00705FEA"/>
    <w:rsid w:val="00706887"/>
    <w:rsid w:val="007155DA"/>
    <w:rsid w:val="00730B78"/>
    <w:rsid w:val="007369F4"/>
    <w:rsid w:val="00741873"/>
    <w:rsid w:val="00743133"/>
    <w:rsid w:val="00744233"/>
    <w:rsid w:val="00747EF9"/>
    <w:rsid w:val="00750116"/>
    <w:rsid w:val="007522B6"/>
    <w:rsid w:val="00752D15"/>
    <w:rsid w:val="00755D45"/>
    <w:rsid w:val="00772734"/>
    <w:rsid w:val="0077480D"/>
    <w:rsid w:val="00776207"/>
    <w:rsid w:val="007800B2"/>
    <w:rsid w:val="007840CC"/>
    <w:rsid w:val="00785EDF"/>
    <w:rsid w:val="00796781"/>
    <w:rsid w:val="007A46AB"/>
    <w:rsid w:val="007A49C3"/>
    <w:rsid w:val="007B238B"/>
    <w:rsid w:val="007B3930"/>
    <w:rsid w:val="007C0D7B"/>
    <w:rsid w:val="007D2A9A"/>
    <w:rsid w:val="007D4EFC"/>
    <w:rsid w:val="007E02BC"/>
    <w:rsid w:val="007E37C4"/>
    <w:rsid w:val="007E4BDB"/>
    <w:rsid w:val="007F0DB0"/>
    <w:rsid w:val="007F1D14"/>
    <w:rsid w:val="007F68E2"/>
    <w:rsid w:val="007F6958"/>
    <w:rsid w:val="00801C15"/>
    <w:rsid w:val="008064C4"/>
    <w:rsid w:val="008127E9"/>
    <w:rsid w:val="00820B95"/>
    <w:rsid w:val="008255C3"/>
    <w:rsid w:val="0082645F"/>
    <w:rsid w:val="00840093"/>
    <w:rsid w:val="0085299F"/>
    <w:rsid w:val="00854FFC"/>
    <w:rsid w:val="0085636B"/>
    <w:rsid w:val="00863252"/>
    <w:rsid w:val="0087191F"/>
    <w:rsid w:val="008729C7"/>
    <w:rsid w:val="00885996"/>
    <w:rsid w:val="00893D17"/>
    <w:rsid w:val="00897276"/>
    <w:rsid w:val="008A1ABF"/>
    <w:rsid w:val="008A24FE"/>
    <w:rsid w:val="008B0C15"/>
    <w:rsid w:val="008B3E63"/>
    <w:rsid w:val="008B6CE5"/>
    <w:rsid w:val="008C3591"/>
    <w:rsid w:val="008C5C60"/>
    <w:rsid w:val="008F1E89"/>
    <w:rsid w:val="008F5F5C"/>
    <w:rsid w:val="00902A0B"/>
    <w:rsid w:val="0090753E"/>
    <w:rsid w:val="00910610"/>
    <w:rsid w:val="00910692"/>
    <w:rsid w:val="00915304"/>
    <w:rsid w:val="00916BFB"/>
    <w:rsid w:val="00937E3B"/>
    <w:rsid w:val="009409DD"/>
    <w:rsid w:val="009409E7"/>
    <w:rsid w:val="00946380"/>
    <w:rsid w:val="00953C0C"/>
    <w:rsid w:val="00954007"/>
    <w:rsid w:val="009616A2"/>
    <w:rsid w:val="00965353"/>
    <w:rsid w:val="009744E4"/>
    <w:rsid w:val="009744F5"/>
    <w:rsid w:val="009759D5"/>
    <w:rsid w:val="00990A48"/>
    <w:rsid w:val="009924C3"/>
    <w:rsid w:val="009929C5"/>
    <w:rsid w:val="009949BB"/>
    <w:rsid w:val="009A1401"/>
    <w:rsid w:val="009A2B81"/>
    <w:rsid w:val="009A3079"/>
    <w:rsid w:val="009B1A93"/>
    <w:rsid w:val="009B5235"/>
    <w:rsid w:val="009C11D3"/>
    <w:rsid w:val="009D1760"/>
    <w:rsid w:val="009D7C7F"/>
    <w:rsid w:val="009D7CBA"/>
    <w:rsid w:val="009E13BB"/>
    <w:rsid w:val="009E2BA1"/>
    <w:rsid w:val="009E5E6D"/>
    <w:rsid w:val="00A10CD6"/>
    <w:rsid w:val="00A14DF8"/>
    <w:rsid w:val="00A20A37"/>
    <w:rsid w:val="00A309A6"/>
    <w:rsid w:val="00A41069"/>
    <w:rsid w:val="00A41536"/>
    <w:rsid w:val="00A4247E"/>
    <w:rsid w:val="00A44954"/>
    <w:rsid w:val="00A46D20"/>
    <w:rsid w:val="00A519FC"/>
    <w:rsid w:val="00A5210C"/>
    <w:rsid w:val="00A53020"/>
    <w:rsid w:val="00A5312C"/>
    <w:rsid w:val="00A62B87"/>
    <w:rsid w:val="00A64ED3"/>
    <w:rsid w:val="00A6795D"/>
    <w:rsid w:val="00A741C8"/>
    <w:rsid w:val="00A82F3A"/>
    <w:rsid w:val="00A85D70"/>
    <w:rsid w:val="00A86F5A"/>
    <w:rsid w:val="00AA268A"/>
    <w:rsid w:val="00AC172D"/>
    <w:rsid w:val="00AC4261"/>
    <w:rsid w:val="00AD18E2"/>
    <w:rsid w:val="00AD2560"/>
    <w:rsid w:val="00AD47B5"/>
    <w:rsid w:val="00AD5A3B"/>
    <w:rsid w:val="00AE5B60"/>
    <w:rsid w:val="00AF02BE"/>
    <w:rsid w:val="00AF240E"/>
    <w:rsid w:val="00B114BF"/>
    <w:rsid w:val="00B11B65"/>
    <w:rsid w:val="00B17AAA"/>
    <w:rsid w:val="00B2337E"/>
    <w:rsid w:val="00B25B22"/>
    <w:rsid w:val="00B36BDF"/>
    <w:rsid w:val="00B4020A"/>
    <w:rsid w:val="00B40A9E"/>
    <w:rsid w:val="00B40C8E"/>
    <w:rsid w:val="00B45CD1"/>
    <w:rsid w:val="00B50680"/>
    <w:rsid w:val="00B50C68"/>
    <w:rsid w:val="00B50E3C"/>
    <w:rsid w:val="00B60590"/>
    <w:rsid w:val="00B607BF"/>
    <w:rsid w:val="00B6607D"/>
    <w:rsid w:val="00B66C59"/>
    <w:rsid w:val="00B76B5F"/>
    <w:rsid w:val="00B80946"/>
    <w:rsid w:val="00B92CF3"/>
    <w:rsid w:val="00B9352A"/>
    <w:rsid w:val="00B93BE1"/>
    <w:rsid w:val="00B9660E"/>
    <w:rsid w:val="00BA0EA7"/>
    <w:rsid w:val="00BA1F04"/>
    <w:rsid w:val="00BA217C"/>
    <w:rsid w:val="00BB2B8C"/>
    <w:rsid w:val="00BB43CA"/>
    <w:rsid w:val="00BB6BD4"/>
    <w:rsid w:val="00BC7901"/>
    <w:rsid w:val="00BD3161"/>
    <w:rsid w:val="00BD6A5D"/>
    <w:rsid w:val="00BE2678"/>
    <w:rsid w:val="00BF047A"/>
    <w:rsid w:val="00C10A4F"/>
    <w:rsid w:val="00C13D1B"/>
    <w:rsid w:val="00C14A10"/>
    <w:rsid w:val="00C22874"/>
    <w:rsid w:val="00C22E08"/>
    <w:rsid w:val="00C309F8"/>
    <w:rsid w:val="00C31426"/>
    <w:rsid w:val="00C34157"/>
    <w:rsid w:val="00C34AD5"/>
    <w:rsid w:val="00C45F68"/>
    <w:rsid w:val="00C500BB"/>
    <w:rsid w:val="00C512B8"/>
    <w:rsid w:val="00C52032"/>
    <w:rsid w:val="00C55133"/>
    <w:rsid w:val="00C6640C"/>
    <w:rsid w:val="00C67A29"/>
    <w:rsid w:val="00C73078"/>
    <w:rsid w:val="00C76F57"/>
    <w:rsid w:val="00C841B9"/>
    <w:rsid w:val="00C84D37"/>
    <w:rsid w:val="00C85D40"/>
    <w:rsid w:val="00C875EB"/>
    <w:rsid w:val="00C91298"/>
    <w:rsid w:val="00C95DFD"/>
    <w:rsid w:val="00C97F26"/>
    <w:rsid w:val="00CA2355"/>
    <w:rsid w:val="00CA64B6"/>
    <w:rsid w:val="00CB28BB"/>
    <w:rsid w:val="00CC12BC"/>
    <w:rsid w:val="00CC522F"/>
    <w:rsid w:val="00CD2137"/>
    <w:rsid w:val="00CD33AD"/>
    <w:rsid w:val="00CE5673"/>
    <w:rsid w:val="00CE6DCC"/>
    <w:rsid w:val="00CF2380"/>
    <w:rsid w:val="00CF54DD"/>
    <w:rsid w:val="00D00E73"/>
    <w:rsid w:val="00D02808"/>
    <w:rsid w:val="00D02D3D"/>
    <w:rsid w:val="00D06113"/>
    <w:rsid w:val="00D062D2"/>
    <w:rsid w:val="00D10147"/>
    <w:rsid w:val="00D17555"/>
    <w:rsid w:val="00D21926"/>
    <w:rsid w:val="00D23537"/>
    <w:rsid w:val="00D23CCF"/>
    <w:rsid w:val="00D2452F"/>
    <w:rsid w:val="00D256F1"/>
    <w:rsid w:val="00D403B2"/>
    <w:rsid w:val="00D43E23"/>
    <w:rsid w:val="00D46867"/>
    <w:rsid w:val="00D6056B"/>
    <w:rsid w:val="00D652F5"/>
    <w:rsid w:val="00D66EC8"/>
    <w:rsid w:val="00D77527"/>
    <w:rsid w:val="00D83F9F"/>
    <w:rsid w:val="00D864B2"/>
    <w:rsid w:val="00D864E1"/>
    <w:rsid w:val="00D86FBD"/>
    <w:rsid w:val="00D93A6B"/>
    <w:rsid w:val="00D9494C"/>
    <w:rsid w:val="00D95CBF"/>
    <w:rsid w:val="00D96CB4"/>
    <w:rsid w:val="00DA3DAD"/>
    <w:rsid w:val="00DA7F41"/>
    <w:rsid w:val="00DB6134"/>
    <w:rsid w:val="00DB71CF"/>
    <w:rsid w:val="00DC3A5F"/>
    <w:rsid w:val="00DD0FA6"/>
    <w:rsid w:val="00DD4E07"/>
    <w:rsid w:val="00DD6034"/>
    <w:rsid w:val="00DD64BD"/>
    <w:rsid w:val="00DE42EA"/>
    <w:rsid w:val="00E0610E"/>
    <w:rsid w:val="00E076AC"/>
    <w:rsid w:val="00E2373A"/>
    <w:rsid w:val="00E23CDE"/>
    <w:rsid w:val="00E26F7C"/>
    <w:rsid w:val="00E374C7"/>
    <w:rsid w:val="00E43EF3"/>
    <w:rsid w:val="00E44AD8"/>
    <w:rsid w:val="00E46923"/>
    <w:rsid w:val="00E55D23"/>
    <w:rsid w:val="00E71732"/>
    <w:rsid w:val="00E72138"/>
    <w:rsid w:val="00E827DC"/>
    <w:rsid w:val="00E90290"/>
    <w:rsid w:val="00EA3D4E"/>
    <w:rsid w:val="00EB307E"/>
    <w:rsid w:val="00EB33B9"/>
    <w:rsid w:val="00EB3A3A"/>
    <w:rsid w:val="00EB47A2"/>
    <w:rsid w:val="00ED045A"/>
    <w:rsid w:val="00ED2035"/>
    <w:rsid w:val="00ED46F8"/>
    <w:rsid w:val="00ED53C0"/>
    <w:rsid w:val="00EF2BDE"/>
    <w:rsid w:val="00F1222E"/>
    <w:rsid w:val="00F12F24"/>
    <w:rsid w:val="00F14D0B"/>
    <w:rsid w:val="00F16D53"/>
    <w:rsid w:val="00F22022"/>
    <w:rsid w:val="00F3554D"/>
    <w:rsid w:val="00F40256"/>
    <w:rsid w:val="00F42BDA"/>
    <w:rsid w:val="00F44005"/>
    <w:rsid w:val="00F457F0"/>
    <w:rsid w:val="00F46807"/>
    <w:rsid w:val="00F644A3"/>
    <w:rsid w:val="00F6531E"/>
    <w:rsid w:val="00F67675"/>
    <w:rsid w:val="00F70CB5"/>
    <w:rsid w:val="00F717DC"/>
    <w:rsid w:val="00F75998"/>
    <w:rsid w:val="00F76D4A"/>
    <w:rsid w:val="00F80AC6"/>
    <w:rsid w:val="00F83322"/>
    <w:rsid w:val="00F83A2D"/>
    <w:rsid w:val="00F92413"/>
    <w:rsid w:val="00F946DA"/>
    <w:rsid w:val="00FA1D1F"/>
    <w:rsid w:val="00FA6253"/>
    <w:rsid w:val="00FB1653"/>
    <w:rsid w:val="00FB39BA"/>
    <w:rsid w:val="00FC0A5D"/>
    <w:rsid w:val="00FC5B7B"/>
    <w:rsid w:val="00FC7668"/>
    <w:rsid w:val="00FD472D"/>
    <w:rsid w:val="00FD5B87"/>
    <w:rsid w:val="00FD641D"/>
    <w:rsid w:val="00FF199C"/>
    <w:rsid w:val="00FF1B7D"/>
    <w:rsid w:val="00FF2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07D3AF"/>
  <w15:docId w15:val="{31D8979C-055D-4293-B5BD-DDC720DB2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link w:val="1"/>
    <w:uiPriority w:val="9"/>
    <w:qFormat/>
    <w:rsid w:val="00B43B49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paragraph" w:customStyle="1" w:styleId="21">
    <w:name w:val="Заголовок 21"/>
    <w:basedOn w:val="a"/>
    <w:next w:val="a"/>
    <w:link w:val="2"/>
    <w:uiPriority w:val="9"/>
    <w:unhideWhenUsed/>
    <w:qFormat/>
    <w:rsid w:val="00216F7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1">
    <w:name w:val="Заголовок 1 Знак"/>
    <w:basedOn w:val="a0"/>
    <w:link w:val="11"/>
    <w:uiPriority w:val="9"/>
    <w:qFormat/>
    <w:rsid w:val="00B43B49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pple-style-span">
    <w:name w:val="apple-style-span"/>
    <w:basedOn w:val="a0"/>
    <w:qFormat/>
    <w:rsid w:val="00B43B49"/>
  </w:style>
  <w:style w:type="character" w:customStyle="1" w:styleId="2">
    <w:name w:val="Заголовок 2 Знак"/>
    <w:basedOn w:val="a0"/>
    <w:link w:val="21"/>
    <w:uiPriority w:val="9"/>
    <w:qFormat/>
    <w:rsid w:val="00216F7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3">
    <w:name w:val="Emphasis"/>
    <w:basedOn w:val="a0"/>
    <w:uiPriority w:val="20"/>
    <w:qFormat/>
    <w:rsid w:val="00216F79"/>
    <w:rPr>
      <w:i/>
      <w:iCs/>
    </w:rPr>
  </w:style>
  <w:style w:type="character" w:customStyle="1" w:styleId="-">
    <w:name w:val="Интернет-ссылка"/>
    <w:basedOn w:val="a0"/>
    <w:uiPriority w:val="99"/>
    <w:unhideWhenUsed/>
    <w:rsid w:val="00A80D64"/>
    <w:rPr>
      <w:color w:val="0000FF"/>
      <w:u w:val="single"/>
    </w:rPr>
  </w:style>
  <w:style w:type="character" w:styleId="a4">
    <w:name w:val="Strong"/>
    <w:basedOn w:val="a0"/>
    <w:uiPriority w:val="22"/>
    <w:qFormat/>
    <w:rsid w:val="00DB59EF"/>
    <w:rPr>
      <w:b/>
      <w:bCs/>
    </w:rPr>
  </w:style>
  <w:style w:type="character" w:styleId="a5">
    <w:name w:val="annotation reference"/>
    <w:basedOn w:val="a0"/>
    <w:uiPriority w:val="99"/>
    <w:semiHidden/>
    <w:unhideWhenUsed/>
    <w:qFormat/>
    <w:rsid w:val="00BF1F1F"/>
    <w:rPr>
      <w:sz w:val="16"/>
      <w:szCs w:val="16"/>
    </w:rPr>
  </w:style>
  <w:style w:type="character" w:customStyle="1" w:styleId="a6">
    <w:name w:val="Текст комментария Знак"/>
    <w:basedOn w:val="a0"/>
    <w:uiPriority w:val="99"/>
    <w:semiHidden/>
    <w:qFormat/>
    <w:rsid w:val="00BF1F1F"/>
    <w:rPr>
      <w:sz w:val="20"/>
      <w:szCs w:val="20"/>
    </w:rPr>
  </w:style>
  <w:style w:type="character" w:customStyle="1" w:styleId="a7">
    <w:name w:val="Тема примечания Знак"/>
    <w:basedOn w:val="a6"/>
    <w:uiPriority w:val="99"/>
    <w:semiHidden/>
    <w:qFormat/>
    <w:rsid w:val="00BF1F1F"/>
    <w:rPr>
      <w:b/>
      <w:bCs/>
      <w:sz w:val="20"/>
      <w:szCs w:val="20"/>
    </w:rPr>
  </w:style>
  <w:style w:type="paragraph" w:customStyle="1" w:styleId="10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customStyle="1" w:styleId="12">
    <w:name w:val="Название объекта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3">
    <w:name w:val="Указатель1"/>
    <w:basedOn w:val="a"/>
    <w:qFormat/>
    <w:pPr>
      <w:suppressLineNumbers/>
    </w:pPr>
    <w:rPr>
      <w:rFonts w:cs="Arial"/>
    </w:rPr>
  </w:style>
  <w:style w:type="paragraph" w:styleId="aa">
    <w:name w:val="Normal (Web)"/>
    <w:basedOn w:val="a"/>
    <w:uiPriority w:val="99"/>
    <w:semiHidden/>
    <w:unhideWhenUsed/>
    <w:qFormat/>
    <w:rsid w:val="00B43B4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aragraph">
    <w:name w:val="paragraph"/>
    <w:basedOn w:val="a"/>
    <w:qFormat/>
    <w:rsid w:val="00216F7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listitem">
    <w:name w:val="list__item"/>
    <w:basedOn w:val="a"/>
    <w:qFormat/>
    <w:rsid w:val="00216F7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List Paragraph"/>
    <w:basedOn w:val="a"/>
    <w:uiPriority w:val="34"/>
    <w:qFormat/>
    <w:rsid w:val="008E0D88"/>
    <w:pPr>
      <w:ind w:left="720"/>
      <w:contextualSpacing/>
    </w:pPr>
  </w:style>
  <w:style w:type="paragraph" w:styleId="ac">
    <w:name w:val="annotation text"/>
    <w:basedOn w:val="a"/>
    <w:uiPriority w:val="99"/>
    <w:semiHidden/>
    <w:unhideWhenUsed/>
    <w:qFormat/>
    <w:rsid w:val="00BF1F1F"/>
    <w:pPr>
      <w:spacing w:line="240" w:lineRule="auto"/>
    </w:pPr>
    <w:rPr>
      <w:sz w:val="20"/>
      <w:szCs w:val="20"/>
    </w:rPr>
  </w:style>
  <w:style w:type="paragraph" w:styleId="ad">
    <w:name w:val="annotation subject"/>
    <w:basedOn w:val="ac"/>
    <w:next w:val="ac"/>
    <w:uiPriority w:val="99"/>
    <w:semiHidden/>
    <w:unhideWhenUsed/>
    <w:qFormat/>
    <w:rsid w:val="00BF1F1F"/>
    <w:rPr>
      <w:b/>
      <w:bCs/>
    </w:rPr>
  </w:style>
  <w:style w:type="paragraph" w:customStyle="1" w:styleId="ae">
    <w:name w:val="Содержимое таблицы"/>
    <w:basedOn w:val="a"/>
    <w:qFormat/>
    <w:pPr>
      <w:widowControl w:val="0"/>
      <w:suppressLineNumbers/>
    </w:pPr>
  </w:style>
  <w:style w:type="table" w:styleId="af">
    <w:name w:val="Table Grid"/>
    <w:basedOn w:val="a1"/>
    <w:uiPriority w:val="59"/>
    <w:unhideWhenUsed/>
    <w:rsid w:val="00360D1A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Balloon Text"/>
    <w:basedOn w:val="a"/>
    <w:link w:val="af1"/>
    <w:uiPriority w:val="99"/>
    <w:semiHidden/>
    <w:unhideWhenUsed/>
    <w:rsid w:val="005152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5152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4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5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4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14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81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3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85A6EA-36B1-4C13-9D52-AE158CA0C8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6310</TotalTime>
  <Pages>7</Pages>
  <Words>1775</Words>
  <Characters>10123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</dc:creator>
  <dc:description/>
  <cp:lastModifiedBy>Вокунь Антон Игоревич</cp:lastModifiedBy>
  <cp:revision>20</cp:revision>
  <cp:lastPrinted>2026-08-13T19:54:00Z</cp:lastPrinted>
  <dcterms:created xsi:type="dcterms:W3CDTF">2026-08-05T22:02:00Z</dcterms:created>
  <dcterms:modified xsi:type="dcterms:W3CDTF">2026-08-27T11:21:00Z</dcterms:modified>
</cp:coreProperties>
</file>