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DCF64" w14:textId="05D79B10" w:rsidR="00B1117B" w:rsidRPr="00764582" w:rsidRDefault="00B1117B" w:rsidP="0057146C">
      <w:pPr>
        <w:shd w:val="clear" w:color="auto" w:fill="FFFFFF"/>
        <w:spacing w:after="0" w:line="240" w:lineRule="auto"/>
        <w:jc w:val="right"/>
        <w:rPr>
          <w:rFonts w:ascii="Times New Roman" w:hAnsi="Times New Roman"/>
          <w:b/>
          <w:bCs/>
          <w:lang w:eastAsia="ru-RU"/>
        </w:rPr>
      </w:pPr>
      <w:r w:rsidRPr="00764582">
        <w:rPr>
          <w:rFonts w:ascii="Times New Roman" w:hAnsi="Times New Roman"/>
          <w:b/>
          <w:bCs/>
          <w:lang w:eastAsia="ru-RU"/>
        </w:rPr>
        <w:t>Приложение №2 проект договора</w:t>
      </w:r>
    </w:p>
    <w:p w14:paraId="2541EEF2" w14:textId="77777777" w:rsidR="00B1117B" w:rsidRPr="00764582" w:rsidRDefault="00B1117B" w:rsidP="0057146C">
      <w:pPr>
        <w:shd w:val="clear" w:color="auto" w:fill="FFFFFF"/>
        <w:spacing w:after="0" w:line="240" w:lineRule="auto"/>
        <w:jc w:val="center"/>
        <w:rPr>
          <w:rFonts w:ascii="Times New Roman" w:hAnsi="Times New Roman"/>
          <w:lang w:eastAsia="ru-RU"/>
        </w:rPr>
      </w:pPr>
    </w:p>
    <w:p w14:paraId="086E55D0" w14:textId="7450D4BA"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ДОГОВОР №</w:t>
      </w:r>
      <w:r w:rsidR="008E67F3" w:rsidRPr="00764582">
        <w:rPr>
          <w:rFonts w:ascii="Times New Roman" w:hAnsi="Times New Roman"/>
          <w:lang w:eastAsia="ru-RU"/>
        </w:rPr>
        <w:t> </w:t>
      </w:r>
      <w:r w:rsidR="00F63034" w:rsidRPr="00764582">
        <w:rPr>
          <w:rFonts w:ascii="Times New Roman" w:hAnsi="Times New Roman"/>
          <w:lang w:eastAsia="ru-RU"/>
        </w:rPr>
        <w:t>______</w:t>
      </w:r>
    </w:p>
    <w:p w14:paraId="0BDEB819" w14:textId="084F0981"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 xml:space="preserve">г. Таганрог                                                                                                  </w:t>
      </w:r>
      <w:proofErr w:type="gramStart"/>
      <w:r w:rsidRPr="00764582">
        <w:rPr>
          <w:rFonts w:ascii="Times New Roman" w:hAnsi="Times New Roman"/>
        </w:rPr>
        <w:t xml:space="preserve">   «</w:t>
      </w:r>
      <w:proofErr w:type="gramEnd"/>
      <w:r w:rsidRPr="00764582">
        <w:rPr>
          <w:rFonts w:ascii="Times New Roman" w:hAnsi="Times New Roman"/>
        </w:rPr>
        <w:t>__» ______ 2026 г.</w:t>
      </w:r>
    </w:p>
    <w:p w14:paraId="7A495F03" w14:textId="77777777" w:rsidR="00BF3869" w:rsidRPr="00764582" w:rsidRDefault="00BF3869" w:rsidP="0057146C">
      <w:pPr>
        <w:shd w:val="clear" w:color="auto" w:fill="FFFFFF"/>
        <w:spacing w:after="0" w:line="240" w:lineRule="auto"/>
        <w:jc w:val="both"/>
        <w:rPr>
          <w:rFonts w:ascii="Times New Roman" w:hAnsi="Times New Roman"/>
          <w:lang w:eastAsia="ru-RU"/>
        </w:rPr>
      </w:pPr>
    </w:p>
    <w:p w14:paraId="6BCEDE50" w14:textId="34813914" w:rsidR="00BF3869" w:rsidRPr="00764582" w:rsidRDefault="00F63034" w:rsidP="0057146C">
      <w:pPr>
        <w:spacing w:after="0" w:line="240" w:lineRule="auto"/>
        <w:ind w:left="-15" w:firstLine="916"/>
        <w:jc w:val="both"/>
        <w:rPr>
          <w:rFonts w:ascii="Times New Roman" w:hAnsi="Times New Roman"/>
          <w:bCs/>
        </w:rPr>
      </w:pPr>
      <w:r w:rsidRPr="00764582">
        <w:rPr>
          <w:rFonts w:ascii="Times New Roman" w:hAnsi="Times New Roman"/>
          <w:bCs/>
        </w:rPr>
        <w:t xml:space="preserve">Общество с ограниченной ответственностью «Экотранс-про» (ООО «Экотранс-про») в лице генерального директора </w:t>
      </w:r>
      <w:proofErr w:type="spellStart"/>
      <w:r w:rsidR="00764582" w:rsidRPr="00764582">
        <w:rPr>
          <w:rFonts w:ascii="Times New Roman" w:hAnsi="Times New Roman"/>
          <w:bCs/>
        </w:rPr>
        <w:t>Сагельдина</w:t>
      </w:r>
      <w:proofErr w:type="spellEnd"/>
      <w:r w:rsidR="00764582" w:rsidRPr="00764582">
        <w:rPr>
          <w:rFonts w:ascii="Times New Roman" w:hAnsi="Times New Roman"/>
          <w:bCs/>
        </w:rPr>
        <w:t xml:space="preserve"> Владимира Васильевича</w:t>
      </w:r>
      <w:r w:rsidRPr="00764582">
        <w:rPr>
          <w:rFonts w:ascii="Times New Roman" w:hAnsi="Times New Roman"/>
          <w:bCs/>
        </w:rPr>
        <w:t>, действующего на основании Устава, именуемое в дальнейшем «Заказчик», и ________________________________________________________, именуемый в дальнейшем «Подрядчик», в лице ___________________________________________, действующего на основании ___________________, с другой стороны, вместе именуемые в дальнейшем «Стороны», заключили настоящий Договор о нижеследующем:</w:t>
      </w:r>
    </w:p>
    <w:p w14:paraId="7A339660" w14:textId="77777777" w:rsidR="00BF3869" w:rsidRPr="00764582" w:rsidRDefault="00BF3869" w:rsidP="0057146C">
      <w:pPr>
        <w:spacing w:after="0" w:line="240" w:lineRule="auto"/>
        <w:ind w:left="-15" w:firstLine="916"/>
        <w:jc w:val="both"/>
        <w:rPr>
          <w:rFonts w:ascii="Times New Roman" w:hAnsi="Times New Roman"/>
        </w:rPr>
      </w:pPr>
    </w:p>
    <w:p w14:paraId="281CCFB2" w14:textId="77777777" w:rsidR="00BF3869" w:rsidRPr="00764582" w:rsidRDefault="007062AF" w:rsidP="0057146C">
      <w:pPr>
        <w:numPr>
          <w:ilvl w:val="0"/>
          <w:numId w:val="1"/>
        </w:num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ПРЕДМЕТ ДОГОВОРА.</w:t>
      </w:r>
    </w:p>
    <w:p w14:paraId="14C02F3F" w14:textId="55308E20" w:rsidR="0057146C" w:rsidRDefault="007062AF" w:rsidP="0057146C">
      <w:pPr>
        <w:numPr>
          <w:ilvl w:val="1"/>
          <w:numId w:val="4"/>
        </w:numPr>
        <w:shd w:val="clear" w:color="auto" w:fill="FFFFFF"/>
        <w:spacing w:after="0" w:line="240" w:lineRule="auto"/>
        <w:ind w:left="0" w:firstLine="0"/>
        <w:jc w:val="both"/>
        <w:rPr>
          <w:rFonts w:ascii="Times New Roman" w:hAnsi="Times New Roman"/>
        </w:rPr>
      </w:pPr>
      <w:r w:rsidRPr="00764582">
        <w:rPr>
          <w:rFonts w:ascii="Times New Roman" w:hAnsi="Times New Roman"/>
        </w:rPr>
        <w:t>По настоящему договору Подрядчик обязуется выполнить по заданию Заказчика техническое обслуживание и ремонт стационарных манипуляторов ОМТ-97М-04К</w:t>
      </w:r>
      <w:r w:rsidRPr="0057146C">
        <w:rPr>
          <w:rFonts w:ascii="Times New Roman" w:hAnsi="Times New Roman"/>
          <w:highlight w:val="yellow"/>
        </w:rPr>
        <w:t>С</w:t>
      </w:r>
      <w:r w:rsidR="0057146C" w:rsidRPr="0057146C">
        <w:rPr>
          <w:rFonts w:ascii="Times New Roman" w:hAnsi="Times New Roman"/>
          <w:highlight w:val="yellow"/>
        </w:rPr>
        <w:t>,</w:t>
      </w:r>
      <w:r w:rsidR="0057146C">
        <w:rPr>
          <w:rFonts w:ascii="Times New Roman" w:hAnsi="Times New Roman"/>
        </w:rPr>
        <w:t xml:space="preserve"> </w:t>
      </w:r>
      <w:r w:rsidRPr="00764582">
        <w:rPr>
          <w:rFonts w:ascii="Times New Roman" w:hAnsi="Times New Roman"/>
        </w:rPr>
        <w:t>стационарных перегружателей ОМТ-97М-04КС (</w:t>
      </w:r>
      <w:r w:rsidR="0057146C" w:rsidRPr="0057146C">
        <w:rPr>
          <w:rFonts w:ascii="Times New Roman" w:hAnsi="Times New Roman"/>
          <w:highlight w:val="yellow"/>
        </w:rPr>
        <w:t>далее по тексту –</w:t>
      </w:r>
      <w:r w:rsidRPr="0057146C">
        <w:rPr>
          <w:rFonts w:ascii="Times New Roman" w:hAnsi="Times New Roman"/>
          <w:highlight w:val="yellow"/>
        </w:rPr>
        <w:t xml:space="preserve"> «</w:t>
      </w:r>
      <w:r w:rsidRPr="00764582">
        <w:rPr>
          <w:rFonts w:ascii="Times New Roman" w:hAnsi="Times New Roman"/>
        </w:rPr>
        <w:t xml:space="preserve">Заказ»), </w:t>
      </w:r>
      <w:r w:rsidR="0057146C" w:rsidRPr="0057146C">
        <w:rPr>
          <w:rFonts w:ascii="Times New Roman" w:hAnsi="Times New Roman"/>
          <w:highlight w:val="yellow"/>
        </w:rPr>
        <w:t>расположенных</w:t>
      </w:r>
      <w:r w:rsidR="0057146C" w:rsidRPr="0057146C">
        <w:rPr>
          <w:rFonts w:ascii="Times New Roman" w:hAnsi="Times New Roman"/>
          <w:highlight w:val="yellow"/>
        </w:rPr>
        <w:t xml:space="preserve"> по адресу: Ростовская область, </w:t>
      </w:r>
      <w:proofErr w:type="spellStart"/>
      <w:r w:rsidR="0057146C" w:rsidRPr="0057146C">
        <w:rPr>
          <w:rFonts w:ascii="Times New Roman" w:hAnsi="Times New Roman"/>
          <w:highlight w:val="yellow"/>
        </w:rPr>
        <w:t>Неклиновский</w:t>
      </w:r>
      <w:proofErr w:type="spellEnd"/>
      <w:r w:rsidR="0057146C" w:rsidRPr="0057146C">
        <w:rPr>
          <w:rFonts w:ascii="Times New Roman" w:hAnsi="Times New Roman"/>
          <w:highlight w:val="yellow"/>
        </w:rPr>
        <w:t xml:space="preserve"> район, с. Покровское, тер. Промзона МЭОК, 1 стр. 1</w:t>
      </w:r>
      <w:r w:rsidR="0057146C" w:rsidRPr="0057146C">
        <w:rPr>
          <w:rFonts w:ascii="Times New Roman" w:hAnsi="Times New Roman"/>
          <w:highlight w:val="yellow"/>
        </w:rPr>
        <w:t xml:space="preserve"> и</w:t>
      </w:r>
      <w:r w:rsidR="0057146C">
        <w:rPr>
          <w:rFonts w:ascii="Times New Roman" w:hAnsi="Times New Roman"/>
        </w:rPr>
        <w:t xml:space="preserve"> </w:t>
      </w:r>
      <w:r w:rsidRPr="00764582">
        <w:rPr>
          <w:rFonts w:ascii="Times New Roman" w:hAnsi="Times New Roman"/>
        </w:rPr>
        <w:t xml:space="preserve">сдать результат работы Заказчику, а Заказчик обязуется принять результат работы и оплатить его. </w:t>
      </w:r>
    </w:p>
    <w:p w14:paraId="7458AC03" w14:textId="3B8E0654" w:rsidR="00BF3869" w:rsidRPr="00764582" w:rsidRDefault="007062AF" w:rsidP="0057146C">
      <w:pPr>
        <w:numPr>
          <w:ilvl w:val="1"/>
          <w:numId w:val="4"/>
        </w:numPr>
        <w:shd w:val="clear" w:color="auto" w:fill="FFFFFF"/>
        <w:spacing w:after="0" w:line="240" w:lineRule="auto"/>
        <w:ind w:left="0" w:firstLine="0"/>
        <w:jc w:val="both"/>
        <w:rPr>
          <w:rFonts w:ascii="Times New Roman" w:hAnsi="Times New Roman"/>
        </w:rPr>
      </w:pPr>
      <w:r w:rsidRPr="00764582">
        <w:rPr>
          <w:rFonts w:ascii="Times New Roman" w:hAnsi="Times New Roman"/>
        </w:rPr>
        <w:t>Работа выполняется иждивением Подрядчика – из его материалов, его силами и средствами.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обременённых правами третьих лиц, в соответствии с Техническим заданием и Приложениями к настоящему Договору</w:t>
      </w:r>
      <w:r w:rsidR="0057146C">
        <w:rPr>
          <w:rFonts w:ascii="Times New Roman" w:hAnsi="Times New Roman"/>
        </w:rPr>
        <w:t>.</w:t>
      </w:r>
    </w:p>
    <w:p w14:paraId="08CBF2D1" w14:textId="4EF62E22"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 xml:space="preserve">1.2. Параметры, количество, номенклатура </w:t>
      </w:r>
      <w:r w:rsidR="0057146C">
        <w:rPr>
          <w:rFonts w:ascii="Times New Roman" w:hAnsi="Times New Roman"/>
        </w:rPr>
        <w:t>и</w:t>
      </w:r>
      <w:r w:rsidRPr="00764582">
        <w:rPr>
          <w:rFonts w:ascii="Times New Roman" w:hAnsi="Times New Roman"/>
        </w:rPr>
        <w:t>зделий</w:t>
      </w:r>
      <w:r w:rsidR="0057146C">
        <w:rPr>
          <w:rFonts w:ascii="Times New Roman" w:hAnsi="Times New Roman"/>
        </w:rPr>
        <w:t xml:space="preserve">, </w:t>
      </w:r>
      <w:r w:rsidRPr="00764582">
        <w:rPr>
          <w:rFonts w:ascii="Times New Roman" w:hAnsi="Times New Roman"/>
        </w:rPr>
        <w:t>номенклатура запасных частей, виды работ, и стоимость Заказа согласовываются сторонами и отражаются в Приложениях к настоящему Договору.</w:t>
      </w:r>
    </w:p>
    <w:p w14:paraId="132EFBFE" w14:textId="1BDD5302" w:rsidR="00BF3869" w:rsidRPr="00764582" w:rsidRDefault="007062AF" w:rsidP="0057146C">
      <w:pPr>
        <w:shd w:val="clear" w:color="auto" w:fill="FFFFFF"/>
        <w:spacing w:after="0" w:line="240" w:lineRule="auto"/>
        <w:jc w:val="both"/>
        <w:rPr>
          <w:rFonts w:ascii="Times New Roman" w:hAnsi="Times New Roman"/>
          <w:shd w:val="clear" w:color="auto" w:fill="FFFFFF"/>
        </w:rPr>
      </w:pPr>
      <w:r w:rsidRPr="00764582">
        <w:rPr>
          <w:rFonts w:ascii="Times New Roman" w:hAnsi="Times New Roman"/>
          <w:lang w:eastAsia="ru-RU"/>
        </w:rPr>
        <w:t xml:space="preserve">1.3. </w:t>
      </w:r>
      <w:r w:rsidR="0057146C" w:rsidRPr="0057146C">
        <w:rPr>
          <w:rFonts w:ascii="Times New Roman" w:hAnsi="Times New Roman"/>
          <w:highlight w:val="yellow"/>
          <w:shd w:val="clear" w:color="auto" w:fill="FFFFFF"/>
        </w:rPr>
        <w:t>При наличии потребности Заказчика</w:t>
      </w:r>
      <w:r w:rsidR="0057146C">
        <w:rPr>
          <w:rFonts w:ascii="Times New Roman" w:hAnsi="Times New Roman"/>
          <w:shd w:val="clear" w:color="auto" w:fill="FFFFFF"/>
        </w:rPr>
        <w:t xml:space="preserve"> внести</w:t>
      </w:r>
      <w:r w:rsidRPr="00764582">
        <w:rPr>
          <w:rFonts w:ascii="Times New Roman" w:hAnsi="Times New Roman"/>
          <w:shd w:val="clear" w:color="auto" w:fill="FFFFFF"/>
        </w:rPr>
        <w:t xml:space="preserve"> изменения после подписания им Приложения</w:t>
      </w:r>
      <w:r w:rsidR="008E67F3" w:rsidRPr="00764582">
        <w:rPr>
          <w:rFonts w:ascii="Times New Roman" w:hAnsi="Times New Roman"/>
          <w:shd w:val="clear" w:color="auto" w:fill="FFFFFF"/>
        </w:rPr>
        <w:t> </w:t>
      </w:r>
      <w:r w:rsidRPr="00764582">
        <w:rPr>
          <w:rFonts w:ascii="Times New Roman" w:hAnsi="Times New Roman"/>
          <w:shd w:val="clear" w:color="auto" w:fill="FFFFFF"/>
        </w:rPr>
        <w:t xml:space="preserve">к Договору (добавить товары в «Заказ»), </w:t>
      </w:r>
      <w:r w:rsidR="001919F7" w:rsidRPr="00764582">
        <w:rPr>
          <w:rFonts w:ascii="Times New Roman" w:hAnsi="Times New Roman"/>
          <w:shd w:val="clear" w:color="auto" w:fill="FFFFFF"/>
        </w:rPr>
        <w:t>такие изменения вносятся путем подписания дополнительного соглашения.</w:t>
      </w:r>
    </w:p>
    <w:p w14:paraId="0C85FE5E" w14:textId="77777777" w:rsidR="00BF3869" w:rsidRPr="00764582" w:rsidRDefault="00BF3869" w:rsidP="0057146C">
      <w:pPr>
        <w:shd w:val="clear" w:color="auto" w:fill="FFFFFF"/>
        <w:spacing w:after="0" w:line="240" w:lineRule="auto"/>
        <w:jc w:val="both"/>
        <w:rPr>
          <w:rFonts w:ascii="Times New Roman" w:hAnsi="Times New Roman"/>
          <w:lang w:eastAsia="ru-RU"/>
        </w:rPr>
      </w:pPr>
    </w:p>
    <w:p w14:paraId="0B7C0D61"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2. ПРАВА И ОБЯЗАННОСТИ СТОРОН.</w:t>
      </w:r>
    </w:p>
    <w:p w14:paraId="311A02AE"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2.1. Подрядчик обязуется:</w:t>
      </w:r>
    </w:p>
    <w:p w14:paraId="4DE588C7"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xml:space="preserve">2.1.1. </w:t>
      </w:r>
      <w:r w:rsidRPr="00764582">
        <w:rPr>
          <w:rFonts w:ascii="Times New Roman" w:hAnsi="Times New Roman"/>
        </w:rPr>
        <w:t>Выполнить работу по заказу Заказчика. Качество работы должно удовлетворять условиям договора, а при их отсутствии - обычно предъявляемым требованиям.</w:t>
      </w:r>
    </w:p>
    <w:p w14:paraId="79BD23A4"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xml:space="preserve">2.1.2. </w:t>
      </w:r>
      <w:r w:rsidRPr="00764582">
        <w:rPr>
          <w:rFonts w:ascii="Times New Roman" w:hAnsi="Times New Roman"/>
        </w:rPr>
        <w:t>Сообщить заказчику о выполнении работ</w:t>
      </w:r>
      <w:r w:rsidRPr="00764582">
        <w:rPr>
          <w:rFonts w:ascii="Times New Roman" w:hAnsi="Times New Roman"/>
          <w:shd w:val="clear" w:color="auto" w:fill="FFFFFF"/>
        </w:rPr>
        <w:t xml:space="preserve">, </w:t>
      </w:r>
      <w:r w:rsidRPr="00764582">
        <w:rPr>
          <w:rFonts w:ascii="Times New Roman" w:hAnsi="Times New Roman"/>
        </w:rPr>
        <w:t>предусмотренных договором</w:t>
      </w:r>
      <w:r w:rsidRPr="00764582">
        <w:rPr>
          <w:rFonts w:ascii="Times New Roman" w:hAnsi="Times New Roman"/>
          <w:shd w:val="clear" w:color="auto" w:fill="FFFFFF"/>
        </w:rPr>
        <w:t>,</w:t>
      </w:r>
      <w:r w:rsidRPr="00764582">
        <w:rPr>
          <w:rFonts w:ascii="Times New Roman" w:hAnsi="Times New Roman"/>
        </w:rPr>
        <w:t xml:space="preserve"> и сдать результат работы.</w:t>
      </w:r>
    </w:p>
    <w:p w14:paraId="680D3340" w14:textId="0A896D13"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2.1.3. Предоставлять гарантию на результат выполненных работ и установленные Подрядчиком запасные части в течение 12 (двенадцати) месяцев с даты подписания Сторонами акта сдачи-приёмки соответствующих работ, если производителем запасной части не установлен больший гарантийный срок.</w:t>
      </w:r>
    </w:p>
    <w:p w14:paraId="5D741503"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2.1.4. В период выполнения Работ по настоящему Договору нести полную ответственность за соблюдение и выполнение на Объекте действующих в Российской Федерации правил и требований:</w:t>
      </w:r>
    </w:p>
    <w:p w14:paraId="4956EA1B"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техники безопасности, охране труда и производственной санитарии;</w:t>
      </w:r>
    </w:p>
    <w:p w14:paraId="265FFBBB"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электробезопасности и пожаробезопасности;</w:t>
      </w:r>
    </w:p>
    <w:p w14:paraId="4B48FA51"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охране окружающей среды.</w:t>
      </w:r>
    </w:p>
    <w:p w14:paraId="49B7D6E8"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2.1.5. Подрядчик несет риск случайной гибели или случайного повреждения материалов и оборудования; несет риск случайной гибели или случайного повреждения результата выполненной работы до ее приемки Заказчиком.</w:t>
      </w:r>
    </w:p>
    <w:p w14:paraId="52F5AE1C" w14:textId="151A2483"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2.1.6. Подрядчик обязан обеспечить выполнение работ из своих материалов, своими силами и средствами</w:t>
      </w:r>
      <w:r w:rsidR="00743717" w:rsidRPr="00764582">
        <w:rPr>
          <w:rFonts w:ascii="Times New Roman" w:hAnsi="Times New Roman"/>
          <w:lang w:eastAsia="ru-RU"/>
        </w:rPr>
        <w:t>, в том числе с привлечением грузоподъемной техники.</w:t>
      </w:r>
      <w:r w:rsidRPr="00764582">
        <w:rPr>
          <w:rFonts w:ascii="Times New Roman" w:hAnsi="Times New Roman"/>
          <w:lang w:eastAsia="ru-RU"/>
        </w:rPr>
        <w:t xml:space="preserve"> </w:t>
      </w:r>
      <w:r w:rsidR="00884C14" w:rsidRPr="00764582">
        <w:rPr>
          <w:rFonts w:ascii="Times New Roman" w:hAnsi="Times New Roman"/>
          <w:lang w:eastAsia="ru-RU"/>
        </w:rPr>
        <w:t xml:space="preserve">Подрядчик самостоятельно обеспечивает поставку всех необходимых материалов и запасных частей для производства работ. </w:t>
      </w:r>
      <w:r w:rsidRPr="00764582">
        <w:rPr>
          <w:rFonts w:ascii="Times New Roman" w:hAnsi="Times New Roman"/>
          <w:lang w:eastAsia="ru-RU"/>
        </w:rPr>
        <w:t>Все поставляемые материалы и оборудование должны иметь соответствующие</w:t>
      </w:r>
      <w:r w:rsidR="00FA6B23" w:rsidRPr="00764582">
        <w:rPr>
          <w:rFonts w:ascii="Times New Roman" w:hAnsi="Times New Roman"/>
          <w:lang w:eastAsia="ru-RU"/>
        </w:rPr>
        <w:t xml:space="preserve"> </w:t>
      </w:r>
      <w:r w:rsidRPr="00764582">
        <w:rPr>
          <w:rFonts w:ascii="Times New Roman" w:hAnsi="Times New Roman"/>
          <w:lang w:eastAsia="ru-RU"/>
        </w:rPr>
        <w:t>сертификаты,</w:t>
      </w:r>
      <w:r w:rsidRPr="00764582">
        <w:rPr>
          <w:rFonts w:ascii="Times New Roman" w:hAnsi="Times New Roman"/>
        </w:rPr>
        <w:t xml:space="preserve"> </w:t>
      </w:r>
      <w:r w:rsidRPr="00764582">
        <w:rPr>
          <w:rFonts w:ascii="Times New Roman" w:hAnsi="Times New Roman"/>
          <w:lang w:eastAsia="ru-RU"/>
        </w:rPr>
        <w:t>технические паспорта и другие документы, удостоверяющие их качество.</w:t>
      </w:r>
      <w:r w:rsidR="00743717" w:rsidRPr="00764582">
        <w:rPr>
          <w:rFonts w:ascii="Times New Roman" w:hAnsi="Times New Roman"/>
          <w:lang w:eastAsia="ru-RU"/>
        </w:rPr>
        <w:t xml:space="preserve"> </w:t>
      </w:r>
    </w:p>
    <w:p w14:paraId="1BCBCCB4" w14:textId="08573544" w:rsidR="00FA6B23" w:rsidRPr="00764582" w:rsidRDefault="00FA6B23"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2.1.</w:t>
      </w:r>
      <w:r w:rsidR="00E24A3A" w:rsidRPr="00764582">
        <w:rPr>
          <w:rFonts w:ascii="Times New Roman" w:hAnsi="Times New Roman"/>
          <w:lang w:eastAsia="ru-RU"/>
        </w:rPr>
        <w:t>7</w:t>
      </w:r>
      <w:r w:rsidRPr="00764582">
        <w:rPr>
          <w:rFonts w:ascii="Times New Roman" w:hAnsi="Times New Roman"/>
          <w:lang w:eastAsia="ru-RU"/>
        </w:rPr>
        <w:t>. Возместить Заказчику ущерб, причиненный Подрядчиком имуществу Заказчика при выполнении Работ по Договору.</w:t>
      </w:r>
    </w:p>
    <w:p w14:paraId="054D8408" w14:textId="552A3B8E" w:rsidR="00FA6B23" w:rsidRPr="00764582" w:rsidRDefault="00FA6B23"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2.1.8. В случае невозможности производства работ на объекте Заказчика, Подрядчик обязуется своими силами и за свой счет осуществить транспортировку узлов и агрегатов, подлежащих ремонту, к месту выполнения работ и обратно.</w:t>
      </w:r>
    </w:p>
    <w:p w14:paraId="36255C9D"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2.2. Заказчик обязуется:</w:t>
      </w:r>
    </w:p>
    <w:p w14:paraId="525EB0DA" w14:textId="503BA5A1"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2.2.1. Подготовить объект, согласно требованиям Подрядчика, для выполнения работ.</w:t>
      </w:r>
    </w:p>
    <w:p w14:paraId="15B36F6B" w14:textId="1B4DF2AC"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2.2.2. Обеспечить доступ персонала Подрядчика, транспорта и спецтехники на объект для производства работ.</w:t>
      </w:r>
    </w:p>
    <w:p w14:paraId="1FC615A5"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2.2.3. Назначить на месте проведения работ лицо, ответственное за оказание содействия и оперативного решения вопросов, связанных с исполнением настоящего Договора.</w:t>
      </w:r>
    </w:p>
    <w:p w14:paraId="0D391025" w14:textId="18637A84"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lastRenderedPageBreak/>
        <w:t xml:space="preserve">2.2.4. Подрядчик самостоятельно обеспечивает автономное </w:t>
      </w:r>
      <w:proofErr w:type="spellStart"/>
      <w:r w:rsidRPr="00764582">
        <w:rPr>
          <w:rFonts w:ascii="Times New Roman" w:hAnsi="Times New Roman"/>
        </w:rPr>
        <w:t>электрообеспечение</w:t>
      </w:r>
      <w:proofErr w:type="spellEnd"/>
      <w:r w:rsidRPr="00764582">
        <w:rPr>
          <w:rFonts w:ascii="Times New Roman" w:hAnsi="Times New Roman"/>
        </w:rPr>
        <w:t xml:space="preserve"> оборудования, необходимого для выполнения работ, в соответствии с Техническим заданием.</w:t>
      </w:r>
    </w:p>
    <w:p w14:paraId="612D0D91" w14:textId="3B5FDF1D"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2.2.5. Принять и оплатить произведённый Подрядчиком Заказ, согласно условиям настоящего Договора.</w:t>
      </w:r>
    </w:p>
    <w:p w14:paraId="186E6160" w14:textId="67FF281C"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2.2.6. В случае изменения фактического объёма работ Заказчик сообщает об этом Подрядчику. Работы и запасные части оплачиваются только после их фактического выполнения (поставки) и приёмки Заказчиком, в пределах максимального значения цены Договора.</w:t>
      </w:r>
    </w:p>
    <w:p w14:paraId="5D9A505A" w14:textId="42B2AC70"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2.2.7. Не эксплуатировать отремонтированное оборудование до завершения работ и подписания акта сдачи-приёмки, если эксплуатация до приёмки может повлиять на безопасность или качество результата работ.</w:t>
      </w:r>
    </w:p>
    <w:p w14:paraId="2290A440"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2.3. Заказчик имеет право:</w:t>
      </w:r>
    </w:p>
    <w:p w14:paraId="21F9EA6B" w14:textId="5B8E1E9A"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2.3.1. Проверять в любое время ход и качество выполняемых работ.</w:t>
      </w:r>
    </w:p>
    <w:p w14:paraId="0BA2C312" w14:textId="05761353"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xml:space="preserve">2.3.2. Выставить претензии в течение гарантийного срока, установленного </w:t>
      </w:r>
      <w:r w:rsidRPr="0057146C">
        <w:rPr>
          <w:rFonts w:ascii="Times New Roman" w:hAnsi="Times New Roman"/>
          <w:highlight w:val="yellow"/>
          <w:lang w:eastAsia="ru-RU"/>
        </w:rPr>
        <w:t xml:space="preserve">п. </w:t>
      </w:r>
      <w:r w:rsidR="0057146C" w:rsidRPr="0057146C">
        <w:rPr>
          <w:rFonts w:ascii="Times New Roman" w:hAnsi="Times New Roman"/>
          <w:highlight w:val="yellow"/>
          <w:lang w:eastAsia="ru-RU"/>
        </w:rPr>
        <w:t>7.2-.7.4.</w:t>
      </w:r>
      <w:r w:rsidRPr="00764582">
        <w:rPr>
          <w:rFonts w:ascii="Times New Roman" w:hAnsi="Times New Roman"/>
          <w:lang w:eastAsia="ru-RU"/>
        </w:rPr>
        <w:t xml:space="preserve"> настоящего договора.</w:t>
      </w:r>
    </w:p>
    <w:p w14:paraId="7E2245DA" w14:textId="270317A6"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xml:space="preserve">2.3.3.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w:t>
      </w:r>
      <w:r w:rsidR="008E67F3" w:rsidRPr="00764582">
        <w:rPr>
          <w:rFonts w:ascii="Times New Roman" w:hAnsi="Times New Roman"/>
          <w:lang w:eastAsia="ru-RU"/>
        </w:rPr>
        <w:t>в договоре,</w:t>
      </w:r>
      <w:r w:rsidRPr="00764582">
        <w:rPr>
          <w:rFonts w:ascii="Times New Roman" w:hAnsi="Times New Roman"/>
          <w:lang w:eastAsia="ru-RU"/>
        </w:rPr>
        <w:t xml:space="preserve"> становится явно невозможным;</w:t>
      </w:r>
    </w:p>
    <w:p w14:paraId="2A556036" w14:textId="77777777" w:rsidR="00E24A3A" w:rsidRPr="00764582" w:rsidRDefault="00E24A3A" w:rsidP="0057146C">
      <w:pPr>
        <w:shd w:val="clear" w:color="auto" w:fill="FFFFFF"/>
        <w:spacing w:after="0" w:line="240" w:lineRule="auto"/>
        <w:jc w:val="both"/>
        <w:rPr>
          <w:rFonts w:ascii="Times New Roman" w:hAnsi="Times New Roman"/>
          <w:lang w:eastAsia="ru-RU"/>
        </w:rPr>
      </w:pPr>
    </w:p>
    <w:p w14:paraId="03DEC4DE" w14:textId="03C8C0DB"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3. </w:t>
      </w:r>
      <w:r w:rsidR="00E24A3A" w:rsidRPr="00764582">
        <w:rPr>
          <w:rFonts w:ascii="Times New Roman" w:hAnsi="Times New Roman"/>
          <w:lang w:eastAsia="ru-RU"/>
        </w:rPr>
        <w:t>ЦЕНА</w:t>
      </w:r>
      <w:r w:rsidRPr="00764582">
        <w:rPr>
          <w:rFonts w:ascii="Times New Roman" w:hAnsi="Times New Roman"/>
          <w:lang w:eastAsia="ru-RU"/>
        </w:rPr>
        <w:t xml:space="preserve"> </w:t>
      </w:r>
      <w:r w:rsidR="00E24A3A" w:rsidRPr="00764582">
        <w:rPr>
          <w:rFonts w:ascii="Times New Roman" w:hAnsi="Times New Roman"/>
          <w:lang w:eastAsia="ru-RU"/>
        </w:rPr>
        <w:t>ДОГОВОРА</w:t>
      </w:r>
      <w:r w:rsidRPr="00764582">
        <w:rPr>
          <w:rFonts w:ascii="Times New Roman" w:hAnsi="Times New Roman"/>
          <w:lang w:eastAsia="ru-RU"/>
        </w:rPr>
        <w:t>.</w:t>
      </w:r>
    </w:p>
    <w:p w14:paraId="6FB94615" w14:textId="50AA2319" w:rsidR="00E24A3A" w:rsidRPr="00764582" w:rsidRDefault="007062AF" w:rsidP="0057146C">
      <w:pPr>
        <w:shd w:val="clear" w:color="auto" w:fill="FFFFFF"/>
        <w:spacing w:after="0" w:line="240" w:lineRule="auto"/>
        <w:jc w:val="both"/>
        <w:rPr>
          <w:rFonts w:ascii="Times New Roman" w:eastAsia="Calibri" w:hAnsi="Times New Roman"/>
          <w:shd w:val="clear" w:color="auto" w:fill="FFFFFF"/>
        </w:rPr>
      </w:pPr>
      <w:r w:rsidRPr="00764582">
        <w:rPr>
          <w:rFonts w:ascii="Times New Roman" w:hAnsi="Times New Roman"/>
        </w:rPr>
        <w:t xml:space="preserve">3.1.  Максимальное значение цены Договора составляет 5 000 000 (пять миллионов) рублей 00 копеек, в том числе НДС </w:t>
      </w:r>
      <w:r w:rsidR="00F67F5C" w:rsidRPr="00764582">
        <w:rPr>
          <w:rFonts w:ascii="Times New Roman" w:hAnsi="Times New Roman"/>
        </w:rPr>
        <w:t>__</w:t>
      </w:r>
      <w:r w:rsidRPr="00764582">
        <w:rPr>
          <w:rFonts w:ascii="Times New Roman" w:hAnsi="Times New Roman"/>
        </w:rPr>
        <w:t xml:space="preserve">% / НДС не облагается. </w:t>
      </w:r>
    </w:p>
    <w:p w14:paraId="08BF4ECA" w14:textId="2A11528C"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3.2. Цена единицы работы, услуги, товара содержится в Приложении № 1 к настоящему Договору.</w:t>
      </w:r>
    </w:p>
    <w:p w14:paraId="274A40C2" w14:textId="4F90F078"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3.3. Цена Договора включает  в себя затраты на запасные части, расходные материалы, эксплуатационные жидкости (далее – запасные части), транспортные расходы, страхование, уплату таможенных пошлин, налогов, сборов и других обязательных платежей, связанных с производством работ, применяемых при оказании услуг и цены единицы услуги по техническому обслуживанию и ремонту оборудования, в том числе НДС, связанных с оказанием услуг.</w:t>
      </w:r>
    </w:p>
    <w:p w14:paraId="66A32A97" w14:textId="130523D6"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3.4.1 Цена настоящего Договора является твердой и изменению не подлежит в период его действия, за исключением случаев, предусмотренных Договором.</w:t>
      </w:r>
    </w:p>
    <w:p w14:paraId="1CA5D413" w14:textId="7695E097"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3.4.2 Изменении цены договора при исполнении договора, допускается в следующих случаях:</w:t>
      </w:r>
    </w:p>
    <w:p w14:paraId="20C5A1FD" w14:textId="21D6DAED"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3.4.3. Увеличение цены договора на оказываемые услуги не более чем на 10 процентов от первоначальной цены договора. Такое увеличение цены может быть обусловлено общим ростом цен на оказываемые услуги. Изменение условий Договора о цене услуг, осуществляется по письменному соглашению сторон, которое оформляется соответствующим дополнительным соглашением и является неотъемлемой частью Договора.</w:t>
      </w:r>
    </w:p>
    <w:p w14:paraId="58E42C84" w14:textId="75987DE0"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3.4.4. Увеличение объема оказываемых услуг не более чем на 50 процентов от первоначального объема услуг, указанного при заключении договора. Заказчик вправе увеличить цену договора пропорционально увеличению объема оказываемых услуг;</w:t>
      </w:r>
    </w:p>
    <w:p w14:paraId="448CBA57" w14:textId="76220357"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3.4.5. Уменьшение объема оказываемых услуг. При этом Заказчик обязан уменьшить цену договора соответственно уменьшаемому объему оказываемых услуг.</w:t>
      </w:r>
    </w:p>
    <w:p w14:paraId="65D57525" w14:textId="19EEB20C"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3.4.6. Уменьшение цены договора на оказываемые услуги без изменения объемов услуг.</w:t>
      </w:r>
    </w:p>
    <w:p w14:paraId="48FBE89A" w14:textId="11E7224F" w:rsidR="00E24A3A" w:rsidRPr="00764582" w:rsidRDefault="00E24A3A" w:rsidP="0057146C">
      <w:pPr>
        <w:shd w:val="clear" w:color="auto" w:fill="FFFFFF"/>
        <w:spacing w:after="0" w:line="240" w:lineRule="auto"/>
        <w:jc w:val="both"/>
        <w:rPr>
          <w:rFonts w:ascii="Times New Roman" w:hAnsi="Times New Roman"/>
        </w:rPr>
      </w:pPr>
      <w:r w:rsidRPr="00764582">
        <w:rPr>
          <w:rFonts w:ascii="Times New Roman" w:hAnsi="Times New Roman"/>
        </w:rPr>
        <w:t>3.4.7. По согласованию с Заказчиком допускается применение эквивалентных запасных частей при условии их полной совместимости с ОМТ-97М-04КС и отсутствия ухудшения технических, функциональных и эксплуатационных характеристик оборудования.</w:t>
      </w:r>
    </w:p>
    <w:p w14:paraId="0BFC849C" w14:textId="77777777" w:rsidR="00BF3869" w:rsidRPr="00764582" w:rsidRDefault="00BF3869" w:rsidP="0057146C">
      <w:pPr>
        <w:shd w:val="clear" w:color="auto" w:fill="FFFFFF"/>
        <w:spacing w:after="0" w:line="240" w:lineRule="auto"/>
        <w:rPr>
          <w:rFonts w:ascii="Times New Roman" w:hAnsi="Times New Roman"/>
          <w:lang w:eastAsia="ru-RU"/>
        </w:rPr>
      </w:pPr>
    </w:p>
    <w:p w14:paraId="71780081"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4. ПОРЯДОК РАСЧЁТА.</w:t>
      </w:r>
    </w:p>
    <w:p w14:paraId="43B94696" w14:textId="6B1BF45B" w:rsidR="00E24A3A" w:rsidRPr="00764582" w:rsidRDefault="00E24A3A" w:rsidP="0057146C">
      <w:pPr>
        <w:widowControl w:val="0"/>
        <w:autoSpaceDE w:val="0"/>
        <w:autoSpaceDN w:val="0"/>
        <w:adjustRightInd w:val="0"/>
        <w:spacing w:line="240" w:lineRule="auto"/>
        <w:contextualSpacing/>
        <w:jc w:val="both"/>
        <w:rPr>
          <w:rFonts w:ascii="Times New Roman" w:hAnsi="Times New Roman"/>
        </w:rPr>
      </w:pPr>
      <w:r w:rsidRPr="00764582">
        <w:rPr>
          <w:rFonts w:ascii="Times New Roman" w:hAnsi="Times New Roman"/>
        </w:rPr>
        <w:t>4.1. Расчёты между Заказчиком и Подрядчиком за фактически выполненные и принятые работы (оказанные услуги) и поставленные запасные части производятся в течение 7 (семи) рабочих дней с даты подписания Заказчиком соответствующего акта сдачи-приёмки.</w:t>
      </w:r>
    </w:p>
    <w:p w14:paraId="299CC487" w14:textId="0901FD01" w:rsidR="00E24A3A" w:rsidRPr="00764582" w:rsidRDefault="00E24A3A" w:rsidP="0057146C">
      <w:pPr>
        <w:widowControl w:val="0"/>
        <w:autoSpaceDE w:val="0"/>
        <w:autoSpaceDN w:val="0"/>
        <w:adjustRightInd w:val="0"/>
        <w:spacing w:line="240" w:lineRule="auto"/>
        <w:contextualSpacing/>
        <w:jc w:val="both"/>
        <w:rPr>
          <w:rFonts w:ascii="Times New Roman" w:hAnsi="Times New Roman"/>
        </w:rPr>
      </w:pPr>
      <w:r w:rsidRPr="00764582">
        <w:rPr>
          <w:rFonts w:ascii="Times New Roman" w:hAnsi="Times New Roman"/>
        </w:rPr>
        <w:t>4.2. Оплата по настоящему Договору осуществляется по безналичному расчету платежными поручениями путем перечисления Заказчиком денежных средств на расчетный счет Исполнителя</w:t>
      </w:r>
      <w:r w:rsidR="0057146C">
        <w:rPr>
          <w:rFonts w:ascii="Times New Roman" w:hAnsi="Times New Roman"/>
        </w:rPr>
        <w:t xml:space="preserve"> </w:t>
      </w:r>
      <w:r w:rsidRPr="00764582">
        <w:rPr>
          <w:rFonts w:ascii="Times New Roman" w:hAnsi="Times New Roman"/>
        </w:rPr>
        <w:t>расчетный счет Подрядчика, указанный в настоящем Договоре. В случае изменения расчетного счета Исполнитель обязан</w:t>
      </w:r>
      <w:r w:rsidR="0057146C">
        <w:rPr>
          <w:rFonts w:ascii="Times New Roman" w:hAnsi="Times New Roman"/>
        </w:rPr>
        <w:t xml:space="preserve"> </w:t>
      </w:r>
      <w:r w:rsidRPr="00764582">
        <w:rPr>
          <w:rFonts w:ascii="Times New Roman" w:hAnsi="Times New Roman"/>
        </w:rPr>
        <w:t>Подрядчик обязан в однодневный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Договоре счет Исполнителя, несет Подрядчик.</w:t>
      </w:r>
    </w:p>
    <w:p w14:paraId="7E2C47E8" w14:textId="302C45BE" w:rsidR="00E24A3A" w:rsidRPr="00764582" w:rsidRDefault="0057146C" w:rsidP="0057146C">
      <w:pPr>
        <w:spacing w:line="240" w:lineRule="auto"/>
        <w:contextualSpacing/>
        <w:jc w:val="both"/>
        <w:rPr>
          <w:rFonts w:ascii="Times New Roman" w:hAnsi="Times New Roman"/>
        </w:rPr>
      </w:pPr>
      <w:hyperlink w:anchor="Par172" w:history="1">
        <w:r w:rsidR="00E24A3A" w:rsidRPr="00764582">
          <w:rPr>
            <w:rFonts w:ascii="Times New Roman" w:hAnsi="Times New Roman"/>
          </w:rPr>
          <w:t>пункте 3.1</w:t>
        </w:r>
      </w:hyperlink>
      <w:r w:rsidR="00E24A3A" w:rsidRPr="00764582">
        <w:rPr>
          <w:rFonts w:ascii="Times New Roman" w:hAnsi="Times New Roman"/>
        </w:rPr>
        <w:t>4.3. Оплата выполнения работы или оказания услуги осуществляется по цене единицы работы, услуги исходя из объема фактически выполненной работы или оказанной услуги, но в размере, не превышающем максимального значения цены Договора, указанного в пункте 3.1 Договора.</w:t>
      </w:r>
    </w:p>
    <w:p w14:paraId="16368E41" w14:textId="77777777" w:rsidR="00E24A3A" w:rsidRPr="00764582" w:rsidRDefault="00E24A3A" w:rsidP="0057146C">
      <w:pPr>
        <w:shd w:val="clear" w:color="auto" w:fill="FFFFFF"/>
        <w:spacing w:after="0" w:line="240" w:lineRule="auto"/>
        <w:jc w:val="center"/>
        <w:rPr>
          <w:rFonts w:ascii="Times New Roman" w:hAnsi="Times New Roman"/>
          <w:lang w:eastAsia="ru-RU"/>
        </w:rPr>
      </w:pPr>
    </w:p>
    <w:p w14:paraId="02CD1FAA"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lastRenderedPageBreak/>
        <w:t>5. СРОК ВЫПОЛНЕНИЯ ЗАКАЗА.</w:t>
      </w:r>
    </w:p>
    <w:p w14:paraId="1244703D"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5.1. Днём выполнения Заказа считается день подписания акта приёма-сдачи выполненных работ.</w:t>
      </w:r>
    </w:p>
    <w:p w14:paraId="66927F78" w14:textId="13DA2816"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 xml:space="preserve">5.2. </w:t>
      </w:r>
      <w:bookmarkStart w:id="0" w:name="_Hlk161857591"/>
      <w:r w:rsidRPr="00764582">
        <w:rPr>
          <w:rFonts w:ascii="Times New Roman" w:hAnsi="Times New Roman"/>
          <w:lang w:eastAsia="ru-RU"/>
        </w:rPr>
        <w:t xml:space="preserve">Срок выполнения </w:t>
      </w:r>
      <w:r w:rsidR="00E72BED" w:rsidRPr="00764582">
        <w:rPr>
          <w:rFonts w:ascii="Times New Roman" w:hAnsi="Times New Roman"/>
          <w:lang w:eastAsia="ru-RU"/>
        </w:rPr>
        <w:t>работ</w:t>
      </w:r>
      <w:r w:rsidRPr="00764582">
        <w:rPr>
          <w:rFonts w:ascii="Times New Roman" w:hAnsi="Times New Roman"/>
          <w:lang w:eastAsia="ru-RU"/>
        </w:rPr>
        <w:t xml:space="preserve"> составляет до 14 (четырнадцати) календарных дней со дня </w:t>
      </w:r>
      <w:r w:rsidR="00E72BED" w:rsidRPr="00764582">
        <w:rPr>
          <w:rFonts w:ascii="Times New Roman" w:hAnsi="Times New Roman"/>
          <w:lang w:eastAsia="ru-RU"/>
        </w:rPr>
        <w:t xml:space="preserve">поступления заявки от </w:t>
      </w:r>
      <w:r w:rsidR="00C7495A" w:rsidRPr="00764582">
        <w:rPr>
          <w:rFonts w:ascii="Times New Roman" w:hAnsi="Times New Roman"/>
          <w:lang w:eastAsia="ru-RU"/>
        </w:rPr>
        <w:t>Заказчика</w:t>
      </w:r>
      <w:r w:rsidRPr="00764582">
        <w:rPr>
          <w:rFonts w:ascii="Times New Roman" w:hAnsi="Times New Roman"/>
          <w:lang w:eastAsia="ru-RU"/>
        </w:rPr>
        <w:t>.</w:t>
      </w:r>
      <w:bookmarkEnd w:id="0"/>
    </w:p>
    <w:p w14:paraId="1D310EFD" w14:textId="2D7C4405"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5.3. Срок выполнения работ продлевается на период документально подтверждённой задержки, возникшей по вине Заказчика, в том числе при невозможности доступа на объект. Неблагоприятные погодные условия учитываются только в случае, если они объективно препятствуют безопасному выполнению конкретного вида работ.</w:t>
      </w:r>
    </w:p>
    <w:p w14:paraId="7E18C511"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При наступлении неприемлемых для работ погодных условий, Подрядчик обязуется уведомить Заказчика.</w:t>
      </w:r>
    </w:p>
    <w:p w14:paraId="02701AF4" w14:textId="77777777" w:rsidR="00BF3869" w:rsidRPr="00764582" w:rsidRDefault="00BF3869" w:rsidP="0057146C">
      <w:pPr>
        <w:shd w:val="clear" w:color="auto" w:fill="FFFFFF"/>
        <w:spacing w:after="0" w:line="240" w:lineRule="auto"/>
        <w:jc w:val="both"/>
        <w:rPr>
          <w:rFonts w:ascii="Times New Roman" w:hAnsi="Times New Roman"/>
          <w:lang w:eastAsia="ru-RU"/>
        </w:rPr>
      </w:pPr>
    </w:p>
    <w:p w14:paraId="21C6C421"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6. ОТВЕТСТВЕННОСТЬ СТОРОН.</w:t>
      </w:r>
    </w:p>
    <w:p w14:paraId="615EF663" w14:textId="134A3DEC"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6.1. В случае задержки выполнения работ по вине Заказчика срок выполнения соответствующих работ продлевается соразмерно периоду документально подтверждённой задержки.</w:t>
      </w:r>
    </w:p>
    <w:p w14:paraId="131F20FD"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6.2. При отказе Заказчика от Заказа, им оплачиваются Подрядчику фактически понесённые Подрядчиком затраты.</w:t>
      </w:r>
    </w:p>
    <w:p w14:paraId="2C414867"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6.3.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договора не могла ни предвидеть, ни предотвратить разумными мерами. При этом срок исполнения обязательств по договору соразмерно отодвигается на время действия таких обстоятельств и их последствий.</w:t>
      </w:r>
    </w:p>
    <w:p w14:paraId="5F835DA0" w14:textId="0846C631" w:rsidR="00BF3869" w:rsidRDefault="007062AF" w:rsidP="0057146C">
      <w:pPr>
        <w:shd w:val="clear" w:color="auto" w:fill="FFFFFF"/>
        <w:spacing w:after="0" w:line="240" w:lineRule="auto"/>
        <w:jc w:val="both"/>
        <w:rPr>
          <w:rFonts w:ascii="Times New Roman" w:hAnsi="Times New Roman"/>
        </w:rPr>
      </w:pPr>
      <w:r w:rsidRPr="00764582">
        <w:rPr>
          <w:rFonts w:ascii="Times New Roman" w:hAnsi="Times New Roman"/>
        </w:rPr>
        <w:t>6.4. В случае задержки поставки оборудования на объект Заказчика</w:t>
      </w:r>
      <w:r w:rsidR="0057146C">
        <w:rPr>
          <w:rFonts w:ascii="Times New Roman" w:hAnsi="Times New Roman"/>
        </w:rPr>
        <w:t xml:space="preserve">, </w:t>
      </w:r>
      <w:r w:rsidR="0057146C" w:rsidRPr="0057146C">
        <w:rPr>
          <w:rFonts w:ascii="Times New Roman" w:hAnsi="Times New Roman"/>
          <w:highlight w:val="yellow"/>
        </w:rPr>
        <w:t xml:space="preserve">а также нарушения сроков </w:t>
      </w:r>
      <w:r w:rsidRPr="0057146C">
        <w:rPr>
          <w:rFonts w:ascii="Times New Roman" w:hAnsi="Times New Roman"/>
          <w:highlight w:val="yellow"/>
        </w:rPr>
        <w:t>выполнения работ, Подрядчик</w:t>
      </w:r>
      <w:r w:rsidRPr="00764582">
        <w:rPr>
          <w:rFonts w:ascii="Times New Roman" w:hAnsi="Times New Roman"/>
        </w:rPr>
        <w:t xml:space="preserve"> выплачивает Заказчику пени за каждый день просрочки (п.5.2.) в размере </w:t>
      </w:r>
      <w:r w:rsidR="0057146C">
        <w:rPr>
          <w:rFonts w:ascii="Times New Roman" w:hAnsi="Times New Roman"/>
          <w:highlight w:val="yellow"/>
        </w:rPr>
        <w:t>5</w:t>
      </w:r>
      <w:r w:rsidR="0057146C" w:rsidRPr="0057146C">
        <w:rPr>
          <w:rFonts w:ascii="Times New Roman" w:hAnsi="Times New Roman"/>
          <w:highlight w:val="yellow"/>
        </w:rPr>
        <w:t>%</w:t>
      </w:r>
      <w:r w:rsidRPr="00764582">
        <w:rPr>
          <w:rFonts w:ascii="Times New Roman" w:hAnsi="Times New Roman"/>
        </w:rPr>
        <w:t xml:space="preserve"> от суммы </w:t>
      </w:r>
      <w:r w:rsidR="0057146C" w:rsidRPr="0057146C">
        <w:rPr>
          <w:rFonts w:ascii="Times New Roman" w:hAnsi="Times New Roman"/>
          <w:highlight w:val="yellow"/>
        </w:rPr>
        <w:t xml:space="preserve">невыполненных </w:t>
      </w:r>
      <w:r w:rsidR="0057146C">
        <w:rPr>
          <w:rFonts w:ascii="Times New Roman" w:hAnsi="Times New Roman"/>
          <w:highlight w:val="yellow"/>
        </w:rPr>
        <w:t xml:space="preserve">или выполненных с нарушением сроков </w:t>
      </w:r>
      <w:r w:rsidR="0057146C" w:rsidRPr="0057146C">
        <w:rPr>
          <w:rFonts w:ascii="Times New Roman" w:hAnsi="Times New Roman"/>
          <w:highlight w:val="yellow"/>
        </w:rPr>
        <w:t>работ</w:t>
      </w:r>
      <w:r w:rsidRPr="00764582">
        <w:rPr>
          <w:rFonts w:ascii="Times New Roman" w:hAnsi="Times New Roman"/>
        </w:rPr>
        <w:t xml:space="preserve"> по Договору. Стороны оговаривают размер пени и подписывают дополнительное соглашение.</w:t>
      </w:r>
    </w:p>
    <w:p w14:paraId="1E2DEFFD" w14:textId="6521C35D" w:rsidR="0057146C" w:rsidRPr="00764582" w:rsidRDefault="0057146C" w:rsidP="0057146C">
      <w:pPr>
        <w:shd w:val="clear" w:color="auto" w:fill="FFFFFF"/>
        <w:spacing w:after="0" w:line="240" w:lineRule="auto"/>
        <w:jc w:val="both"/>
        <w:rPr>
          <w:rFonts w:ascii="Times New Roman" w:hAnsi="Times New Roman"/>
          <w:lang w:eastAsia="ru-RU"/>
        </w:rPr>
      </w:pPr>
      <w:r w:rsidRPr="0057146C">
        <w:rPr>
          <w:rFonts w:ascii="Times New Roman" w:hAnsi="Times New Roman"/>
          <w:highlight w:val="yellow"/>
        </w:rPr>
        <w:t xml:space="preserve">6.5. </w:t>
      </w:r>
      <w:r w:rsidRPr="0057146C">
        <w:rPr>
          <w:rFonts w:ascii="Times New Roman" w:hAnsi="Times New Roman"/>
          <w:highlight w:val="yellow"/>
        </w:rPr>
        <w:t>Объём и стоимость услуг по Договору определяются на основании заявок Заказчика в пределах максимального значения цены Договора</w:t>
      </w:r>
      <w:r w:rsidRPr="0057146C">
        <w:rPr>
          <w:rFonts w:ascii="Times New Roman" w:hAnsi="Times New Roman"/>
          <w:highlight w:val="yellow"/>
        </w:rPr>
        <w:t>, установленного п. 3.1</w:t>
      </w:r>
      <w:r w:rsidRPr="0057146C">
        <w:rPr>
          <w:rFonts w:ascii="Times New Roman" w:hAnsi="Times New Roman"/>
          <w:highlight w:val="yellow"/>
        </w:rPr>
        <w:t>. Заказчик вправе направлять заявки на оказание услуг в объёме, меньшем указанного максимального значения, либо не направлять заявки в течение отдельных периодов действия Договора. Отсутствие заявок или их неполная выборка не является нарушением обязательств Заказчика и не влечёт для него ответственности перед Исполнителем, включая ответственность в форме возмещения убытков, упущенной выгоды или иных имущественных потерь».</w:t>
      </w:r>
    </w:p>
    <w:p w14:paraId="4DABA488" w14:textId="77777777" w:rsidR="00BF3869" w:rsidRPr="00764582" w:rsidRDefault="00BF3869" w:rsidP="0057146C">
      <w:pPr>
        <w:shd w:val="clear" w:color="auto" w:fill="FFFFFF"/>
        <w:spacing w:after="0" w:line="240" w:lineRule="auto"/>
        <w:jc w:val="both"/>
        <w:rPr>
          <w:rFonts w:ascii="Times New Roman" w:hAnsi="Times New Roman"/>
          <w:lang w:eastAsia="ru-RU"/>
        </w:rPr>
      </w:pPr>
    </w:p>
    <w:p w14:paraId="4CD3D457"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7. ПОРЯДОК СДАЧИ-ПРИЁМКИ РАБОТ/ЗАКАЗА.</w:t>
      </w:r>
    </w:p>
    <w:p w14:paraId="7585ECC3" w14:textId="18F26E7D" w:rsidR="00BF3869" w:rsidRDefault="007062AF" w:rsidP="0057146C">
      <w:pPr>
        <w:shd w:val="clear" w:color="auto" w:fill="FFFFFF"/>
        <w:spacing w:after="0" w:line="240" w:lineRule="auto"/>
        <w:jc w:val="both"/>
        <w:rPr>
          <w:rFonts w:ascii="Times New Roman" w:hAnsi="Times New Roman"/>
        </w:rPr>
      </w:pPr>
      <w:r w:rsidRPr="00764582">
        <w:rPr>
          <w:rFonts w:ascii="Times New Roman" w:hAnsi="Times New Roman"/>
        </w:rPr>
        <w:t>7.1. Сдача-приёмка Заказа оформляется соответствующей документацией (акт сдачи-приёмки выполненных работ (оказанных услуг)), подписываемой сторонами.</w:t>
      </w:r>
    </w:p>
    <w:p w14:paraId="7260E102" w14:textId="2C08CBDC" w:rsidR="0057146C" w:rsidRPr="0057146C" w:rsidRDefault="0057146C" w:rsidP="0057146C">
      <w:pPr>
        <w:shd w:val="clear" w:color="auto" w:fill="FFFFFF"/>
        <w:spacing w:after="0" w:line="240" w:lineRule="auto"/>
        <w:jc w:val="both"/>
        <w:rPr>
          <w:rFonts w:ascii="Times New Roman" w:hAnsi="Times New Roman"/>
          <w:highlight w:val="yellow"/>
          <w:lang w:eastAsia="ru-RU"/>
        </w:rPr>
      </w:pPr>
      <w:r w:rsidRPr="0057146C">
        <w:rPr>
          <w:rFonts w:ascii="Times New Roman" w:hAnsi="Times New Roman"/>
          <w:highlight w:val="yellow"/>
          <w:lang w:eastAsia="ru-RU"/>
        </w:rPr>
        <w:t xml:space="preserve">7.2. Исполнитель предоставляет гарантию на выполненные ремонтные работы сроком </w:t>
      </w:r>
      <w:r>
        <w:rPr>
          <w:rFonts w:ascii="Times New Roman" w:hAnsi="Times New Roman"/>
          <w:highlight w:val="yellow"/>
          <w:lang w:eastAsia="ru-RU"/>
        </w:rPr>
        <w:t>12 (двенадцать</w:t>
      </w:r>
      <w:r w:rsidRPr="0057146C">
        <w:rPr>
          <w:rFonts w:ascii="Times New Roman" w:hAnsi="Times New Roman"/>
          <w:highlight w:val="yellow"/>
          <w:lang w:eastAsia="ru-RU"/>
        </w:rPr>
        <w:t>) месяцев, исчисляемых с даты подписания Сторонами акта сдачи‑приёмки выполненных работ.</w:t>
      </w:r>
    </w:p>
    <w:p w14:paraId="09A50E47" w14:textId="77777777" w:rsidR="0057146C" w:rsidRPr="0057146C" w:rsidRDefault="0057146C" w:rsidP="0057146C">
      <w:pPr>
        <w:shd w:val="clear" w:color="auto" w:fill="FFFFFF"/>
        <w:spacing w:after="0" w:line="240" w:lineRule="auto"/>
        <w:jc w:val="both"/>
        <w:rPr>
          <w:rFonts w:ascii="Times New Roman" w:hAnsi="Times New Roman"/>
          <w:highlight w:val="yellow"/>
          <w:lang w:eastAsia="ru-RU"/>
        </w:rPr>
      </w:pPr>
      <w:r w:rsidRPr="0057146C">
        <w:rPr>
          <w:rFonts w:ascii="Times New Roman" w:hAnsi="Times New Roman"/>
          <w:highlight w:val="yellow"/>
          <w:lang w:eastAsia="ru-RU"/>
        </w:rPr>
        <w:t>7.3. Гарантия на установленные в ходе выполнения работ запасные части предоставляется на срок не менее срока гарантии, установленного изготовителем или поставщиком соответствующей детали, если иной срок прямо не предусмотрен настоящим Договором.</w:t>
      </w:r>
    </w:p>
    <w:p w14:paraId="2785809C" w14:textId="1C2179B6" w:rsidR="0057146C" w:rsidRPr="00764582" w:rsidRDefault="0057146C" w:rsidP="0057146C">
      <w:pPr>
        <w:shd w:val="clear" w:color="auto" w:fill="FFFFFF"/>
        <w:spacing w:after="0" w:line="240" w:lineRule="auto"/>
        <w:jc w:val="both"/>
        <w:rPr>
          <w:rFonts w:ascii="Times New Roman" w:hAnsi="Times New Roman"/>
          <w:lang w:eastAsia="ru-RU"/>
        </w:rPr>
      </w:pPr>
      <w:r w:rsidRPr="0057146C">
        <w:rPr>
          <w:rFonts w:ascii="Times New Roman" w:hAnsi="Times New Roman"/>
          <w:highlight w:val="yellow"/>
          <w:lang w:eastAsia="ru-RU"/>
        </w:rPr>
        <w:t>7.4. В течение гарантийного срока Исполнитель обязуется за свой счёт устранить выявленные недостатки работ либо заменить неисправные запасные части при условии соблюдения Заказчиком правил эксплуатации и отсутствия обстоятельств, исключающих гарантийные обязательства.</w:t>
      </w:r>
    </w:p>
    <w:p w14:paraId="2DD8E8E8" w14:textId="77777777" w:rsidR="00BF3869" w:rsidRPr="00764582" w:rsidRDefault="00BF3869" w:rsidP="0057146C">
      <w:pPr>
        <w:shd w:val="clear" w:color="auto" w:fill="FFFFFF"/>
        <w:spacing w:after="0" w:line="240" w:lineRule="auto"/>
        <w:jc w:val="both"/>
        <w:rPr>
          <w:rFonts w:ascii="Times New Roman" w:hAnsi="Times New Roman"/>
          <w:lang w:eastAsia="ru-RU"/>
        </w:rPr>
      </w:pPr>
    </w:p>
    <w:p w14:paraId="756BCDB1"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8. ПОРЯДОК РАЗРЕШЕНИЯ СПОРОВ И РАЗНОГЛАСИЙ.</w:t>
      </w:r>
    </w:p>
    <w:p w14:paraId="43BEEF18"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8.1. Возникшие в процессе исполнения настоящего Договора, споры и разногласия разрешаются путём переговоров между сторонами.</w:t>
      </w:r>
    </w:p>
    <w:p w14:paraId="0EE745DC" w14:textId="38A5B4F9" w:rsidR="00BF3869"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8.2. Все споры между Сторонами, по которым не было достигнуто соглашения, разрешаются в соответствии с законодательством Российской Федерации в арбитражном суде Ростовской области.</w:t>
      </w:r>
      <w:r w:rsidR="0057146C" w:rsidRPr="0057146C">
        <w:t xml:space="preserve"> </w:t>
      </w:r>
      <w:r w:rsidR="0057146C" w:rsidRPr="0057146C">
        <w:rPr>
          <w:rFonts w:ascii="Times New Roman" w:hAnsi="Times New Roman"/>
          <w:highlight w:val="yellow"/>
          <w:lang w:eastAsia="ru-RU"/>
        </w:rPr>
        <w:t>Срок рассмотрения претензий – 10 календарных дней.</w:t>
      </w:r>
    </w:p>
    <w:p w14:paraId="7F659C2E" w14:textId="77777777" w:rsidR="0057146C" w:rsidRPr="00764582" w:rsidRDefault="0057146C" w:rsidP="0057146C">
      <w:pPr>
        <w:shd w:val="clear" w:color="auto" w:fill="FFFFFF"/>
        <w:spacing w:after="0" w:line="240" w:lineRule="auto"/>
        <w:jc w:val="both"/>
        <w:rPr>
          <w:rFonts w:ascii="Times New Roman" w:hAnsi="Times New Roman"/>
          <w:lang w:eastAsia="ru-RU"/>
        </w:rPr>
      </w:pPr>
    </w:p>
    <w:p w14:paraId="596FD01A" w14:textId="77777777" w:rsidR="00BF3869" w:rsidRPr="00764582" w:rsidRDefault="007062AF" w:rsidP="0057146C">
      <w:pPr>
        <w:shd w:val="clear" w:color="auto" w:fill="FFFFFF"/>
        <w:spacing w:after="0" w:line="240" w:lineRule="auto"/>
        <w:jc w:val="center"/>
        <w:rPr>
          <w:rFonts w:ascii="Times New Roman" w:hAnsi="Times New Roman"/>
          <w:lang w:eastAsia="ru-RU"/>
        </w:rPr>
      </w:pPr>
      <w:r w:rsidRPr="00764582">
        <w:rPr>
          <w:rFonts w:ascii="Times New Roman" w:hAnsi="Times New Roman"/>
          <w:lang w:eastAsia="ru-RU"/>
        </w:rPr>
        <w:t>9. ДОПОЛНИТЕЛЬНЫЕ УСЛОВИЯ.</w:t>
      </w:r>
    </w:p>
    <w:p w14:paraId="318F64B7" w14:textId="4F7A98C1"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9.1. Настоящий договор вступает в силу с</w:t>
      </w:r>
      <w:r w:rsidR="0057146C">
        <w:rPr>
          <w:rFonts w:ascii="Times New Roman" w:hAnsi="Times New Roman"/>
        </w:rPr>
        <w:t xml:space="preserve"> даты его подписания и действует с</w:t>
      </w:r>
      <w:r w:rsidRPr="00764582">
        <w:rPr>
          <w:rFonts w:ascii="Times New Roman" w:hAnsi="Times New Roman"/>
        </w:rPr>
        <w:t xml:space="preserve"> 01.01.2027 по 31.12.2027, либо до достижения его предельной Цены, согласованной Сторонами в п. 3.1 настоящего Договора, а в части оплаты – до полного исполнения Заказчиком обязательств по настоящему Договору.</w:t>
      </w:r>
    </w:p>
    <w:p w14:paraId="65179034" w14:textId="567A5742"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rPr>
        <w:t>9.2. Гарантийные обязательства не распространяются на недостатки, возникшие вследствие нарушения Заказчиком установленных правил эксплуатации оборудования, самостоятельного ремонта или вмешательства в отремонтированные узлы, а также механических повреждений по вине Заказчика или третьих лиц.</w:t>
      </w:r>
    </w:p>
    <w:p w14:paraId="46628A89"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lastRenderedPageBreak/>
        <w:t>9.3. Все дополнения и изменения, касающиеся настоящего Договора, оформляются в письменном виде, и после утверждения обеими сторонами являются неотъемлемой частью настоящего договора.</w:t>
      </w:r>
    </w:p>
    <w:p w14:paraId="4D697CA4"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9.4. Настоящий Договор составлен в двух экземплярах, имеющих одинаковую юридическую силу.</w:t>
      </w:r>
    </w:p>
    <w:p w14:paraId="62DF755F" w14:textId="77777777" w:rsidR="00BF3869" w:rsidRPr="00764582" w:rsidRDefault="007062AF" w:rsidP="0057146C">
      <w:pPr>
        <w:shd w:val="clear" w:color="auto" w:fill="FFFFFF"/>
        <w:spacing w:after="0" w:line="240" w:lineRule="auto"/>
        <w:jc w:val="both"/>
        <w:rPr>
          <w:rFonts w:ascii="Times New Roman" w:hAnsi="Times New Roman"/>
          <w:lang w:eastAsia="ru-RU"/>
        </w:rPr>
      </w:pPr>
      <w:r w:rsidRPr="00764582">
        <w:rPr>
          <w:rFonts w:ascii="Times New Roman" w:hAnsi="Times New Roman"/>
          <w:lang w:eastAsia="ru-RU"/>
        </w:rPr>
        <w:t>9.5. Факсимильные копии Договора и Приложения к нему имеют юридическую силу до обмена Сторонами подлинниками. Ответственность за подлинность подписей несет передающая Сторона.</w:t>
      </w:r>
    </w:p>
    <w:p w14:paraId="31A69687" w14:textId="77777777" w:rsidR="00BF3869" w:rsidRPr="00764582" w:rsidRDefault="007062AF" w:rsidP="0057146C">
      <w:pPr>
        <w:shd w:val="clear" w:color="auto" w:fill="FFFFFF"/>
        <w:spacing w:before="100" w:beforeAutospacing="1" w:after="0" w:line="240" w:lineRule="auto"/>
        <w:jc w:val="center"/>
        <w:rPr>
          <w:rFonts w:ascii="Times New Roman" w:hAnsi="Times New Roman"/>
          <w:lang w:eastAsia="ru-RU"/>
        </w:rPr>
      </w:pPr>
      <w:r w:rsidRPr="00764582">
        <w:rPr>
          <w:rFonts w:ascii="Times New Roman" w:hAnsi="Times New Roman"/>
          <w:lang w:eastAsia="ru-RU"/>
        </w:rPr>
        <w:t>10. АДРЕСА И ПОДПИСИ СТОРОН.</w:t>
      </w:r>
    </w:p>
    <w:tbl>
      <w:tblPr>
        <w:tblW w:w="10206" w:type="dxa"/>
        <w:tblLayout w:type="fixed"/>
        <w:tblLook w:val="0000" w:firstRow="0" w:lastRow="0" w:firstColumn="0" w:lastColumn="0" w:noHBand="0" w:noVBand="0"/>
      </w:tblPr>
      <w:tblGrid>
        <w:gridCol w:w="5103"/>
        <w:gridCol w:w="5103"/>
      </w:tblGrid>
      <w:tr w:rsidR="00764582" w:rsidRPr="00764582" w14:paraId="4C6A186B" w14:textId="77777777" w:rsidTr="00A66CA7">
        <w:tc>
          <w:tcPr>
            <w:tcW w:w="5103" w:type="dxa"/>
            <w:shd w:val="clear" w:color="auto" w:fill="auto"/>
          </w:tcPr>
          <w:p w14:paraId="2B964B73" w14:textId="32754A9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Заказчик:</w:t>
            </w:r>
          </w:p>
          <w:p w14:paraId="0D3FDDB7" w14:textId="7BBAF7C9"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ООО «Экотранс-про»</w:t>
            </w:r>
          </w:p>
          <w:p w14:paraId="66296D73" w14:textId="77777777" w:rsidR="00C7495A" w:rsidRPr="00764582" w:rsidRDefault="00C7495A" w:rsidP="0057146C">
            <w:pPr>
              <w:suppressAutoHyphens/>
              <w:spacing w:after="0" w:line="240" w:lineRule="auto"/>
              <w:rPr>
                <w:rFonts w:ascii="Times New Roman" w:eastAsia="Calibri" w:hAnsi="Times New Roman"/>
                <w:bCs/>
                <w:lang w:eastAsia="ar-SA"/>
              </w:rPr>
            </w:pPr>
            <w:r w:rsidRPr="00764582">
              <w:rPr>
                <w:rFonts w:ascii="Times New Roman" w:eastAsia="Calibri" w:hAnsi="Times New Roman"/>
                <w:bCs/>
                <w:lang w:eastAsia="ar-SA"/>
              </w:rPr>
              <w:t xml:space="preserve">Адрес: </w:t>
            </w:r>
            <w:bookmarkStart w:id="1" w:name="_Hlk93302842"/>
            <w:r w:rsidRPr="00764582">
              <w:rPr>
                <w:rFonts w:ascii="Times New Roman" w:eastAsia="Calibri" w:hAnsi="Times New Roman"/>
                <w:bCs/>
                <w:lang w:eastAsia="ar-SA"/>
              </w:rPr>
              <w:t xml:space="preserve">346831, Ростовская область, м. р-н </w:t>
            </w:r>
            <w:proofErr w:type="spellStart"/>
            <w:r w:rsidRPr="00764582">
              <w:rPr>
                <w:rFonts w:ascii="Times New Roman" w:eastAsia="Calibri" w:hAnsi="Times New Roman"/>
                <w:bCs/>
                <w:lang w:eastAsia="ar-SA"/>
              </w:rPr>
              <w:t>Неклиновский</w:t>
            </w:r>
            <w:proofErr w:type="spellEnd"/>
            <w:r w:rsidRPr="00764582">
              <w:rPr>
                <w:rFonts w:ascii="Times New Roman" w:eastAsia="Calibri" w:hAnsi="Times New Roman"/>
                <w:bCs/>
                <w:lang w:eastAsia="ar-SA"/>
              </w:rPr>
              <w:t xml:space="preserve">, </w:t>
            </w:r>
            <w:proofErr w:type="spellStart"/>
            <w:r w:rsidRPr="00764582">
              <w:rPr>
                <w:rFonts w:ascii="Times New Roman" w:eastAsia="Calibri" w:hAnsi="Times New Roman"/>
                <w:bCs/>
                <w:lang w:eastAsia="ar-SA"/>
              </w:rPr>
              <w:t>с.п</w:t>
            </w:r>
            <w:proofErr w:type="spellEnd"/>
            <w:r w:rsidRPr="00764582">
              <w:rPr>
                <w:rFonts w:ascii="Times New Roman" w:eastAsia="Calibri" w:hAnsi="Times New Roman"/>
                <w:bCs/>
                <w:lang w:eastAsia="ar-SA"/>
              </w:rPr>
              <w:t>. Покровское, с Покровской, тер. Промзона МЭОК 1, стр. 1</w:t>
            </w:r>
            <w:bookmarkEnd w:id="1"/>
          </w:p>
          <w:p w14:paraId="5E58C8EA"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Cs/>
                <w:lang w:eastAsia="ar-SA"/>
              </w:rPr>
              <w:t>ИНН 6164130377 / КПП 612301001</w:t>
            </w:r>
          </w:p>
          <w:p w14:paraId="0F20A7AE"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Cs/>
                <w:lang w:eastAsia="ar-SA"/>
              </w:rPr>
              <w:t>ОГРН 1206100001403</w:t>
            </w:r>
          </w:p>
          <w:p w14:paraId="72CD7C8C"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Cs/>
                <w:lang w:eastAsia="ar-SA"/>
              </w:rPr>
              <w:t>Р/с 40702810900050000804</w:t>
            </w:r>
          </w:p>
          <w:p w14:paraId="50300BDB"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Cs/>
                <w:lang w:eastAsia="ar-SA"/>
              </w:rPr>
              <w:t xml:space="preserve">Банк: филиал АКБ «ФОРА-Банк» в г. </w:t>
            </w:r>
            <w:proofErr w:type="spellStart"/>
            <w:r w:rsidRPr="00764582">
              <w:rPr>
                <w:rFonts w:ascii="Times New Roman" w:eastAsia="Calibri" w:hAnsi="Times New Roman"/>
                <w:bCs/>
                <w:lang w:eastAsia="ar-SA"/>
              </w:rPr>
              <w:t>Ростове</w:t>
            </w:r>
            <w:proofErr w:type="spellEnd"/>
            <w:r w:rsidRPr="00764582">
              <w:rPr>
                <w:rFonts w:ascii="Times New Roman" w:eastAsia="Calibri" w:hAnsi="Times New Roman"/>
                <w:bCs/>
                <w:lang w:eastAsia="ar-SA"/>
              </w:rPr>
              <w:t>-на-Дону</w:t>
            </w:r>
          </w:p>
          <w:p w14:paraId="5E43BA48"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Cs/>
                <w:lang w:eastAsia="ar-SA"/>
              </w:rPr>
              <w:t>БИК 046015051</w:t>
            </w:r>
          </w:p>
          <w:p w14:paraId="674E414F" w14:textId="77777777" w:rsidR="00C7495A" w:rsidRPr="00764582" w:rsidRDefault="00C7495A" w:rsidP="0057146C">
            <w:pPr>
              <w:suppressAutoHyphens/>
              <w:spacing w:after="0" w:line="240" w:lineRule="auto"/>
              <w:rPr>
                <w:rFonts w:ascii="Times New Roman" w:eastAsia="Calibri" w:hAnsi="Times New Roman"/>
                <w:bCs/>
                <w:lang w:eastAsia="ar-SA"/>
              </w:rPr>
            </w:pPr>
            <w:r w:rsidRPr="00764582">
              <w:rPr>
                <w:rFonts w:ascii="Times New Roman" w:eastAsia="Calibri" w:hAnsi="Times New Roman"/>
                <w:bCs/>
                <w:lang w:eastAsia="ar-SA"/>
              </w:rPr>
              <w:t>К/с 30101810460150000051</w:t>
            </w:r>
          </w:p>
          <w:p w14:paraId="402C55C8" w14:textId="77777777" w:rsidR="00C7495A" w:rsidRPr="00764582" w:rsidRDefault="00C7495A" w:rsidP="0057146C">
            <w:pPr>
              <w:suppressAutoHyphens/>
              <w:spacing w:after="0" w:line="240" w:lineRule="auto"/>
              <w:rPr>
                <w:rFonts w:ascii="Times New Roman" w:hAnsi="Times New Roman"/>
                <w:lang w:eastAsia="zh-CN"/>
              </w:rPr>
            </w:pPr>
            <w:proofErr w:type="spellStart"/>
            <w:proofErr w:type="gramStart"/>
            <w:r w:rsidRPr="00764582">
              <w:rPr>
                <w:rFonts w:ascii="Times New Roman" w:eastAsia="Calibri" w:hAnsi="Times New Roman"/>
                <w:bCs/>
                <w:lang w:eastAsia="ar-SA"/>
              </w:rPr>
              <w:t>Эл.почта</w:t>
            </w:r>
            <w:proofErr w:type="spellEnd"/>
            <w:proofErr w:type="gramEnd"/>
            <w:r w:rsidRPr="00764582">
              <w:rPr>
                <w:rFonts w:ascii="Times New Roman" w:eastAsia="Calibri" w:hAnsi="Times New Roman"/>
                <w:bCs/>
                <w:lang w:eastAsia="ar-SA"/>
              </w:rPr>
              <w:t>: gb_eko@ekotrans-rnd.ru</w:t>
            </w:r>
          </w:p>
          <w:p w14:paraId="7FE3AA93"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5C13D032"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Генеральный директор</w:t>
            </w:r>
          </w:p>
          <w:p w14:paraId="7F2705AC"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17118CD3" w14:textId="591242E1" w:rsidR="00C7495A" w:rsidRPr="00764582" w:rsidRDefault="00764582" w:rsidP="0057146C">
            <w:pPr>
              <w:suppressAutoHyphens/>
              <w:spacing w:after="0" w:line="240" w:lineRule="auto"/>
              <w:jc w:val="right"/>
              <w:rPr>
                <w:rFonts w:ascii="Times New Roman" w:hAnsi="Times New Roman"/>
                <w:lang w:eastAsia="zh-CN"/>
              </w:rPr>
            </w:pPr>
            <w:r w:rsidRPr="00764582">
              <w:rPr>
                <w:rFonts w:ascii="Times New Roman" w:eastAsia="Calibri" w:hAnsi="Times New Roman"/>
                <w:b/>
                <w:bCs/>
                <w:lang w:eastAsia="ar-SA"/>
              </w:rPr>
              <w:t>В</w:t>
            </w:r>
            <w:r w:rsidR="00C7495A" w:rsidRPr="00764582">
              <w:rPr>
                <w:rFonts w:ascii="Times New Roman" w:eastAsia="Calibri" w:hAnsi="Times New Roman"/>
                <w:b/>
                <w:bCs/>
                <w:lang w:eastAsia="ar-SA"/>
              </w:rPr>
              <w:t xml:space="preserve">. </w:t>
            </w:r>
            <w:r w:rsidRPr="00764582">
              <w:rPr>
                <w:rFonts w:ascii="Times New Roman" w:eastAsia="Calibri" w:hAnsi="Times New Roman"/>
                <w:b/>
                <w:bCs/>
                <w:lang w:eastAsia="ar-SA"/>
              </w:rPr>
              <w:t>В</w:t>
            </w:r>
            <w:r w:rsidR="00C7495A" w:rsidRPr="00764582">
              <w:rPr>
                <w:rFonts w:ascii="Times New Roman" w:eastAsia="Calibri" w:hAnsi="Times New Roman"/>
                <w:b/>
                <w:bCs/>
                <w:lang w:eastAsia="ar-SA"/>
              </w:rPr>
              <w:t xml:space="preserve">. </w:t>
            </w:r>
            <w:proofErr w:type="spellStart"/>
            <w:r w:rsidRPr="00764582">
              <w:rPr>
                <w:rFonts w:ascii="Times New Roman" w:eastAsia="Calibri" w:hAnsi="Times New Roman"/>
                <w:b/>
                <w:bCs/>
                <w:lang w:eastAsia="ar-SA"/>
              </w:rPr>
              <w:t>Сагельдин</w:t>
            </w:r>
            <w:proofErr w:type="spellEnd"/>
          </w:p>
          <w:p w14:paraId="17543F84" w14:textId="77777777" w:rsidR="00C7495A" w:rsidRPr="00764582" w:rsidRDefault="00C7495A" w:rsidP="0057146C">
            <w:pPr>
              <w:suppressAutoHyphens/>
              <w:spacing w:after="0" w:line="240" w:lineRule="auto"/>
              <w:rPr>
                <w:rFonts w:ascii="Times New Roman" w:eastAsia="Calibri" w:hAnsi="Times New Roman"/>
                <w:b/>
                <w:bCs/>
                <w:lang w:eastAsia="ar-SA"/>
              </w:rPr>
            </w:pPr>
          </w:p>
        </w:tc>
        <w:tc>
          <w:tcPr>
            <w:tcW w:w="5103" w:type="dxa"/>
            <w:shd w:val="clear" w:color="auto" w:fill="auto"/>
          </w:tcPr>
          <w:p w14:paraId="16155BA9" w14:textId="5C030F9B" w:rsidR="00C7495A" w:rsidRPr="00764582" w:rsidRDefault="00C7495A" w:rsidP="0057146C">
            <w:pPr>
              <w:widowControl w:val="0"/>
              <w:suppressAutoHyphens/>
              <w:spacing w:after="0" w:line="240" w:lineRule="auto"/>
              <w:rPr>
                <w:rFonts w:ascii="Times New Roman" w:hAnsi="Times New Roman"/>
                <w:lang w:eastAsia="zh-CN"/>
              </w:rPr>
            </w:pPr>
            <w:r w:rsidRPr="00764582">
              <w:rPr>
                <w:rFonts w:ascii="Times New Roman" w:eastAsia="Calibri" w:hAnsi="Times New Roman"/>
                <w:b/>
                <w:bCs/>
                <w:lang w:eastAsia="ar-SA"/>
              </w:rPr>
              <w:t>Подрядчик:</w:t>
            </w:r>
          </w:p>
        </w:tc>
      </w:tr>
    </w:tbl>
    <w:p w14:paraId="2040C006" w14:textId="77777777" w:rsidR="00BF3869" w:rsidRPr="00764582" w:rsidRDefault="00D60A34" w:rsidP="0057146C">
      <w:pPr>
        <w:shd w:val="clear" w:color="auto" w:fill="FFFFFF"/>
        <w:spacing w:before="100" w:beforeAutospacing="1" w:after="0" w:line="240" w:lineRule="auto"/>
        <w:jc w:val="both"/>
        <w:rPr>
          <w:rFonts w:ascii="Times New Roman" w:hAnsi="Times New Roman"/>
          <w:lang w:eastAsia="ru-RU"/>
        </w:rPr>
      </w:pPr>
      <w:r w:rsidRPr="00764582">
        <w:rPr>
          <w:rFonts w:ascii="Times New Roman" w:hAnsi="Times New Roman"/>
          <w:lang w:eastAsia="ru-RU"/>
        </w:rPr>
        <w:t xml:space="preserve">          </w:t>
      </w:r>
    </w:p>
    <w:p w14:paraId="6F137C6B" w14:textId="77777777" w:rsidR="00BF3869" w:rsidRPr="00764582" w:rsidRDefault="00BF3869" w:rsidP="0057146C">
      <w:pPr>
        <w:shd w:val="clear" w:color="auto" w:fill="FFFFFF"/>
        <w:spacing w:after="0" w:line="240" w:lineRule="auto"/>
        <w:jc w:val="right"/>
        <w:rPr>
          <w:rFonts w:ascii="Times New Roman" w:hAnsi="Times New Roman"/>
          <w:lang w:eastAsia="ru-RU"/>
        </w:rPr>
      </w:pPr>
    </w:p>
    <w:p w14:paraId="599917B2" w14:textId="77777777" w:rsidR="00BF3869" w:rsidRPr="00764582" w:rsidRDefault="00BF3869" w:rsidP="0057146C">
      <w:pPr>
        <w:shd w:val="clear" w:color="auto" w:fill="FFFFFF"/>
        <w:spacing w:after="0" w:line="240" w:lineRule="auto"/>
        <w:jc w:val="right"/>
        <w:rPr>
          <w:rFonts w:ascii="Times New Roman" w:hAnsi="Times New Roman"/>
          <w:lang w:eastAsia="ru-RU"/>
        </w:rPr>
      </w:pPr>
    </w:p>
    <w:p w14:paraId="612EE732" w14:textId="77777777" w:rsidR="00BF3869" w:rsidRPr="00764582" w:rsidRDefault="00BF3869" w:rsidP="0057146C">
      <w:pPr>
        <w:shd w:val="clear" w:color="auto" w:fill="FFFFFF"/>
        <w:spacing w:after="0" w:line="240" w:lineRule="auto"/>
        <w:jc w:val="right"/>
        <w:rPr>
          <w:rFonts w:ascii="Times New Roman" w:hAnsi="Times New Roman"/>
          <w:lang w:eastAsia="ru-RU"/>
        </w:rPr>
      </w:pPr>
    </w:p>
    <w:p w14:paraId="5F6859B4" w14:textId="77777777" w:rsidR="00BF3869" w:rsidRPr="00764582" w:rsidRDefault="00BF3869" w:rsidP="0057146C">
      <w:pPr>
        <w:shd w:val="clear" w:color="auto" w:fill="FFFFFF"/>
        <w:spacing w:after="0" w:line="240" w:lineRule="auto"/>
        <w:jc w:val="right"/>
        <w:rPr>
          <w:rFonts w:ascii="Times New Roman" w:hAnsi="Times New Roman"/>
          <w:lang w:eastAsia="ru-RU"/>
        </w:rPr>
      </w:pPr>
    </w:p>
    <w:p w14:paraId="6856CA9C" w14:textId="77777777" w:rsidR="00E72BED" w:rsidRPr="00764582" w:rsidRDefault="008E67F3" w:rsidP="0057146C">
      <w:pPr>
        <w:widowControl w:val="0"/>
        <w:spacing w:line="240" w:lineRule="auto"/>
        <w:jc w:val="right"/>
        <w:rPr>
          <w:rFonts w:ascii="Times New Roman" w:hAnsi="Times New Roman"/>
          <w:lang w:eastAsia="ar-SA"/>
        </w:rPr>
      </w:pPr>
      <w:r w:rsidRPr="00764582">
        <w:rPr>
          <w:rFonts w:ascii="Times New Roman" w:hAnsi="Times New Roman"/>
          <w:lang w:eastAsia="ru-RU"/>
        </w:rPr>
        <w:br w:type="page"/>
      </w:r>
      <w:bookmarkStart w:id="2" w:name="_Hlk80099686"/>
      <w:r w:rsidR="00E72BED" w:rsidRPr="00764582">
        <w:rPr>
          <w:rFonts w:ascii="Times New Roman" w:hAnsi="Times New Roman"/>
          <w:b/>
          <w:lang w:eastAsia="ru-RU"/>
        </w:rPr>
        <w:lastRenderedPageBreak/>
        <w:t>Приложение № 1</w:t>
      </w:r>
    </w:p>
    <w:p w14:paraId="64A7B6A9" w14:textId="2E725D17" w:rsidR="00E72BED" w:rsidRPr="00764582" w:rsidRDefault="00E72BED" w:rsidP="0057146C">
      <w:pPr>
        <w:widowControl w:val="0"/>
        <w:spacing w:after="0" w:line="240" w:lineRule="auto"/>
        <w:jc w:val="right"/>
        <w:rPr>
          <w:rFonts w:ascii="Times New Roman" w:hAnsi="Times New Roman"/>
          <w:lang w:eastAsia="ar-SA"/>
        </w:rPr>
      </w:pPr>
      <w:r w:rsidRPr="00764582">
        <w:rPr>
          <w:rFonts w:ascii="Times New Roman" w:hAnsi="Times New Roman"/>
          <w:b/>
        </w:rPr>
        <w:t>к Договору № ______ от ___ __________ 2026 г</w:t>
      </w:r>
    </w:p>
    <w:bookmarkEnd w:id="2"/>
    <w:p w14:paraId="11175221" w14:textId="77777777" w:rsidR="00E72BED" w:rsidRPr="00764582" w:rsidRDefault="00E72BED" w:rsidP="0057146C">
      <w:pPr>
        <w:widowControl w:val="0"/>
        <w:tabs>
          <w:tab w:val="left" w:pos="3894"/>
        </w:tabs>
        <w:spacing w:after="0" w:line="240" w:lineRule="auto"/>
        <w:rPr>
          <w:rFonts w:ascii="Times New Roman" w:hAnsi="Times New Roman"/>
          <w:bCs/>
          <w:lang w:eastAsia="ru-RU"/>
        </w:rPr>
      </w:pPr>
    </w:p>
    <w:p w14:paraId="46B68292" w14:textId="77777777" w:rsidR="00E72BED" w:rsidRPr="00764582" w:rsidRDefault="00E72BED" w:rsidP="0057146C">
      <w:pPr>
        <w:widowControl w:val="0"/>
        <w:spacing w:after="0" w:line="240" w:lineRule="auto"/>
        <w:jc w:val="center"/>
        <w:rPr>
          <w:rFonts w:ascii="Times New Roman" w:hAnsi="Times New Roman"/>
          <w:lang w:eastAsia="ar-SA"/>
        </w:rPr>
      </w:pPr>
      <w:r w:rsidRPr="00764582">
        <w:rPr>
          <w:rFonts w:ascii="Times New Roman" w:hAnsi="Times New Roman"/>
          <w:b/>
          <w:lang w:eastAsia="ru-RU"/>
        </w:rPr>
        <w:t>ПРОТОКОЛ СОГЛАСОВАНИЯ ДОГОВОРНОЙ ЦЕНЫ</w:t>
      </w:r>
    </w:p>
    <w:p w14:paraId="62BBF8EC" w14:textId="77777777" w:rsidR="00E72BED" w:rsidRPr="00764582" w:rsidRDefault="00E72BED" w:rsidP="0057146C">
      <w:pPr>
        <w:suppressAutoHyphens/>
        <w:spacing w:after="0" w:line="240" w:lineRule="auto"/>
        <w:jc w:val="both"/>
        <w:rPr>
          <w:rFonts w:ascii="Times New Roman" w:hAnsi="Times New Roman"/>
          <w:b/>
          <w:bCs/>
          <w:lang w:eastAsia="ru-RU"/>
        </w:rPr>
      </w:pPr>
    </w:p>
    <w:p w14:paraId="6049666D" w14:textId="7469F439" w:rsidR="00E72BED" w:rsidRPr="00764582" w:rsidRDefault="00E72BED" w:rsidP="0057146C">
      <w:pPr>
        <w:suppressAutoHyphens/>
        <w:spacing w:after="0" w:line="240" w:lineRule="auto"/>
        <w:jc w:val="both"/>
        <w:rPr>
          <w:rFonts w:ascii="Times New Roman" w:hAnsi="Times New Roman"/>
          <w:lang w:eastAsia="ar-SA"/>
        </w:rPr>
      </w:pPr>
      <w:bookmarkStart w:id="3" w:name="_Hlk80099747"/>
      <w:r w:rsidRPr="00764582">
        <w:rPr>
          <w:rFonts w:ascii="Times New Roman" w:hAnsi="Times New Roman"/>
        </w:rPr>
        <w:t>г.</w:t>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t xml:space="preserve">         ___ __________ 2026 г</w:t>
      </w:r>
    </w:p>
    <w:p w14:paraId="7AEB44A0" w14:textId="77777777" w:rsidR="00E72BED" w:rsidRPr="00764582" w:rsidRDefault="00E72BED" w:rsidP="0057146C">
      <w:pPr>
        <w:suppressAutoHyphens/>
        <w:spacing w:after="0" w:line="240" w:lineRule="auto"/>
        <w:jc w:val="both"/>
        <w:rPr>
          <w:rFonts w:ascii="Times New Roman" w:hAnsi="Times New Roman"/>
          <w:b/>
          <w:bCs/>
          <w:lang w:eastAsia="ar-SA"/>
        </w:rPr>
      </w:pPr>
    </w:p>
    <w:p w14:paraId="2EB4B6F2" w14:textId="22B4774F" w:rsidR="00E72BED" w:rsidRPr="00764582" w:rsidRDefault="00E72BED" w:rsidP="0057146C">
      <w:pPr>
        <w:widowControl w:val="0"/>
        <w:snapToGrid w:val="0"/>
        <w:spacing w:after="0" w:line="240" w:lineRule="auto"/>
        <w:ind w:firstLine="709"/>
        <w:jc w:val="both"/>
        <w:rPr>
          <w:rFonts w:ascii="Times New Roman" w:hAnsi="Times New Roman"/>
          <w:lang w:eastAsia="ar-SA"/>
        </w:rPr>
      </w:pPr>
      <w:r w:rsidRPr="00764582">
        <w:rPr>
          <w:rFonts w:ascii="Times New Roman" w:hAnsi="Times New Roman"/>
          <w:b/>
        </w:rPr>
        <w:t xml:space="preserve">Общество с ограниченной ответственностью «Экотранс-про» (ООО «Экотранс-про») в лице генерального директора </w:t>
      </w:r>
      <w:proofErr w:type="spellStart"/>
      <w:r w:rsidR="00764582" w:rsidRPr="00764582">
        <w:rPr>
          <w:rFonts w:ascii="Times New Roman" w:hAnsi="Times New Roman"/>
          <w:b/>
        </w:rPr>
        <w:t>Сагельдина</w:t>
      </w:r>
      <w:proofErr w:type="spellEnd"/>
      <w:r w:rsidR="00764582" w:rsidRPr="00764582">
        <w:rPr>
          <w:rFonts w:ascii="Times New Roman" w:hAnsi="Times New Roman"/>
          <w:b/>
        </w:rPr>
        <w:t xml:space="preserve"> Владимира Васильевича</w:t>
      </w:r>
      <w:r w:rsidRPr="00764582">
        <w:rPr>
          <w:rFonts w:ascii="Times New Roman" w:hAnsi="Times New Roman"/>
          <w:b/>
        </w:rPr>
        <w:t>, действующего на основании Устава, именуемое в дальнейшем «Заказчик», с одной стороны, и _____________________________________________________________________ в лице ________________________________________ действующего на основании __________________, именуемое в дальнейшем «Подрядчик», подписали настоящее Приложение к Договору № ______ от ___ __________ 2026 г о нижеследующем:</w:t>
      </w:r>
    </w:p>
    <w:p w14:paraId="65DB2F76" w14:textId="500D1B64" w:rsidR="00E72BED" w:rsidRPr="00764582" w:rsidRDefault="00E72BED" w:rsidP="0057146C">
      <w:pPr>
        <w:widowControl w:val="0"/>
        <w:numPr>
          <w:ilvl w:val="0"/>
          <w:numId w:val="2"/>
        </w:numPr>
        <w:tabs>
          <w:tab w:val="num" w:pos="0"/>
        </w:tabs>
        <w:suppressAutoHyphens/>
        <w:spacing w:after="0" w:line="240" w:lineRule="auto"/>
        <w:ind w:left="0" w:firstLine="0"/>
        <w:jc w:val="both"/>
        <w:rPr>
          <w:rFonts w:ascii="Times New Roman" w:hAnsi="Times New Roman"/>
          <w:b/>
          <w:bCs/>
          <w:lang w:eastAsia="ru-RU"/>
        </w:rPr>
      </w:pPr>
      <w:r w:rsidRPr="00764582">
        <w:rPr>
          <w:rFonts w:ascii="Times New Roman" w:hAnsi="Times New Roman"/>
        </w:rPr>
        <w:t xml:space="preserve">Подрядчик принимает на себя обязательство, на основании подписанной Сторонами Спецификации, поставить товар и выполнить следующие работы (полностью, либо партиями, в период действия настоящего Договора): </w:t>
      </w:r>
    </w:p>
    <w:p w14:paraId="24B8C1FF" w14:textId="77777777" w:rsidR="00E72BED" w:rsidRPr="00764582" w:rsidRDefault="00E72BED" w:rsidP="0057146C">
      <w:pPr>
        <w:widowControl w:val="0"/>
        <w:spacing w:after="0" w:line="240" w:lineRule="auto"/>
        <w:jc w:val="both"/>
        <w:rPr>
          <w:rFonts w:ascii="Times New Roman" w:hAnsi="Times New Roman"/>
          <w:b/>
          <w:bCs/>
          <w:lang w:eastAsia="ru-RU"/>
        </w:rPr>
      </w:pPr>
    </w:p>
    <w:tbl>
      <w:tblPr>
        <w:tblW w:w="10065" w:type="dxa"/>
        <w:tblInd w:w="108" w:type="dxa"/>
        <w:tblLayout w:type="fixed"/>
        <w:tblLook w:val="04A0" w:firstRow="1" w:lastRow="0" w:firstColumn="1" w:lastColumn="0" w:noHBand="0" w:noVBand="1"/>
      </w:tblPr>
      <w:tblGrid>
        <w:gridCol w:w="851"/>
        <w:gridCol w:w="3827"/>
        <w:gridCol w:w="1134"/>
        <w:gridCol w:w="1276"/>
        <w:gridCol w:w="1559"/>
        <w:gridCol w:w="1418"/>
      </w:tblGrid>
      <w:tr w:rsidR="00764582" w:rsidRPr="00764582" w14:paraId="3E1EACD4" w14:textId="77777777" w:rsidTr="00C7495A">
        <w:tc>
          <w:tcPr>
            <w:tcW w:w="851" w:type="dxa"/>
            <w:tcBorders>
              <w:top w:val="single" w:sz="4" w:space="0" w:color="000000"/>
              <w:left w:val="single" w:sz="4" w:space="0" w:color="000000"/>
              <w:bottom w:val="single" w:sz="4" w:space="0" w:color="000000"/>
              <w:right w:val="nil"/>
            </w:tcBorders>
            <w:hideMark/>
          </w:tcPr>
          <w:bookmarkEnd w:id="3"/>
          <w:p w14:paraId="5EF71E57"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b/>
                <w:lang w:val="en-US" w:eastAsia="ar-SA"/>
              </w:rPr>
              <w:t>№ п/п</w:t>
            </w:r>
          </w:p>
        </w:tc>
        <w:tc>
          <w:tcPr>
            <w:tcW w:w="3827" w:type="dxa"/>
            <w:tcBorders>
              <w:top w:val="single" w:sz="4" w:space="0" w:color="000000"/>
              <w:left w:val="single" w:sz="4" w:space="0" w:color="000000"/>
              <w:bottom w:val="single" w:sz="4" w:space="0" w:color="000000"/>
              <w:right w:val="nil"/>
            </w:tcBorders>
            <w:hideMark/>
          </w:tcPr>
          <w:p w14:paraId="4953CD1E" w14:textId="0163BBAD" w:rsidR="00E72BED" w:rsidRPr="00764582" w:rsidRDefault="00C7495A" w:rsidP="0057146C">
            <w:pPr>
              <w:suppressAutoHyphens/>
              <w:spacing w:after="0" w:line="240" w:lineRule="auto"/>
              <w:jc w:val="center"/>
              <w:rPr>
                <w:rFonts w:ascii="Times New Roman" w:hAnsi="Times New Roman"/>
                <w:lang w:eastAsia="ar-SA"/>
              </w:rPr>
            </w:pPr>
            <w:r w:rsidRPr="00764582">
              <w:rPr>
                <w:rFonts w:ascii="Times New Roman" w:hAnsi="Times New Roman"/>
                <w:b/>
                <w:bCs/>
              </w:rPr>
              <w:t>Перечень запасных частей</w:t>
            </w:r>
          </w:p>
        </w:tc>
        <w:tc>
          <w:tcPr>
            <w:tcW w:w="1134" w:type="dxa"/>
            <w:tcBorders>
              <w:top w:val="single" w:sz="4" w:space="0" w:color="000000"/>
              <w:left w:val="single" w:sz="4" w:space="0" w:color="000000"/>
              <w:bottom w:val="single" w:sz="4" w:space="0" w:color="000000"/>
              <w:right w:val="nil"/>
            </w:tcBorders>
            <w:hideMark/>
          </w:tcPr>
          <w:p w14:paraId="65DF2606" w14:textId="77777777" w:rsidR="00E72BED" w:rsidRPr="00764582" w:rsidRDefault="00E72BED" w:rsidP="0057146C">
            <w:pPr>
              <w:suppressAutoHyphens/>
              <w:spacing w:after="0" w:line="240" w:lineRule="auto"/>
              <w:jc w:val="center"/>
              <w:rPr>
                <w:rFonts w:ascii="Times New Roman" w:hAnsi="Times New Roman"/>
                <w:lang w:eastAsia="ar-SA"/>
              </w:rPr>
            </w:pPr>
            <w:proofErr w:type="spellStart"/>
            <w:r w:rsidRPr="00764582">
              <w:rPr>
                <w:rFonts w:ascii="Times New Roman" w:hAnsi="Times New Roman"/>
                <w:b/>
                <w:lang w:val="en-US" w:eastAsia="ar-SA"/>
              </w:rPr>
              <w:t>Ед</w:t>
            </w:r>
            <w:proofErr w:type="spellEnd"/>
            <w:r w:rsidRPr="00764582">
              <w:rPr>
                <w:rFonts w:ascii="Times New Roman" w:hAnsi="Times New Roman"/>
                <w:b/>
                <w:lang w:val="en-US" w:eastAsia="ar-SA"/>
              </w:rPr>
              <w:t xml:space="preserve">. </w:t>
            </w:r>
            <w:r w:rsidRPr="00764582">
              <w:rPr>
                <w:rFonts w:ascii="Times New Roman" w:hAnsi="Times New Roman"/>
                <w:b/>
                <w:lang w:eastAsia="ar-SA"/>
              </w:rPr>
              <w:t>и</w:t>
            </w:r>
            <w:proofErr w:type="spellStart"/>
            <w:r w:rsidRPr="00764582">
              <w:rPr>
                <w:rFonts w:ascii="Times New Roman" w:hAnsi="Times New Roman"/>
                <w:b/>
                <w:lang w:val="en-US" w:eastAsia="ar-SA"/>
              </w:rPr>
              <w:t>зм</w:t>
            </w:r>
            <w:proofErr w:type="spellEnd"/>
            <w:r w:rsidRPr="00764582">
              <w:rPr>
                <w:rFonts w:ascii="Times New Roman" w:hAnsi="Times New Roman"/>
                <w:b/>
                <w:lang w:val="en-US" w:eastAsia="ar-SA"/>
              </w:rPr>
              <w:t>.</w:t>
            </w:r>
          </w:p>
        </w:tc>
        <w:tc>
          <w:tcPr>
            <w:tcW w:w="1276" w:type="dxa"/>
            <w:tcBorders>
              <w:top w:val="single" w:sz="4" w:space="0" w:color="000000"/>
              <w:left w:val="single" w:sz="4" w:space="0" w:color="000000"/>
              <w:bottom w:val="single" w:sz="4" w:space="0" w:color="000000"/>
              <w:right w:val="nil"/>
            </w:tcBorders>
            <w:hideMark/>
          </w:tcPr>
          <w:p w14:paraId="3CC294C3" w14:textId="77777777" w:rsidR="00E72BED" w:rsidRPr="00764582" w:rsidRDefault="00E72BED" w:rsidP="0057146C">
            <w:pPr>
              <w:suppressAutoHyphens/>
              <w:spacing w:after="0" w:line="240" w:lineRule="auto"/>
              <w:jc w:val="center"/>
              <w:rPr>
                <w:rFonts w:ascii="Times New Roman" w:hAnsi="Times New Roman"/>
                <w:lang w:eastAsia="ar-SA"/>
              </w:rPr>
            </w:pPr>
            <w:proofErr w:type="spellStart"/>
            <w:r w:rsidRPr="00764582">
              <w:rPr>
                <w:rFonts w:ascii="Times New Roman" w:hAnsi="Times New Roman"/>
                <w:b/>
                <w:lang w:val="en-US" w:eastAsia="ar-SA"/>
              </w:rPr>
              <w:t>Кол-во</w:t>
            </w:r>
            <w:proofErr w:type="spellEnd"/>
          </w:p>
        </w:tc>
        <w:tc>
          <w:tcPr>
            <w:tcW w:w="1559" w:type="dxa"/>
            <w:tcBorders>
              <w:top w:val="single" w:sz="4" w:space="0" w:color="000000"/>
              <w:left w:val="single" w:sz="4" w:space="0" w:color="000000"/>
              <w:bottom w:val="single" w:sz="4" w:space="0" w:color="000000"/>
              <w:right w:val="nil"/>
            </w:tcBorders>
            <w:hideMark/>
          </w:tcPr>
          <w:p w14:paraId="0FD1DBDA"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b/>
                <w:lang w:eastAsia="ar-SA"/>
              </w:rPr>
              <w:t xml:space="preserve">Стоимость, руб. </w:t>
            </w:r>
          </w:p>
          <w:p w14:paraId="00EBF9F7" w14:textId="302DB4E8"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b/>
              </w:rPr>
              <w:t xml:space="preserve">(с НДС </w:t>
            </w:r>
            <w:r w:rsidR="0057146C" w:rsidRPr="0057146C">
              <w:rPr>
                <w:rFonts w:ascii="Times New Roman" w:hAnsi="Times New Roman"/>
                <w:b/>
                <w:highlight w:val="yellow"/>
              </w:rPr>
              <w:t>__</w:t>
            </w:r>
            <w:r w:rsidRPr="0057146C">
              <w:rPr>
                <w:rFonts w:ascii="Times New Roman" w:hAnsi="Times New Roman"/>
                <w:b/>
                <w:highlight w:val="yellow"/>
              </w:rPr>
              <w:t>%</w:t>
            </w:r>
            <w:r w:rsidRPr="00764582">
              <w:rPr>
                <w:rFonts w:ascii="Times New Roman" w:hAnsi="Times New Roman"/>
                <w:b/>
              </w:rPr>
              <w:t xml:space="preserve"> / без НДС)</w:t>
            </w:r>
          </w:p>
        </w:tc>
        <w:tc>
          <w:tcPr>
            <w:tcW w:w="1418" w:type="dxa"/>
            <w:tcBorders>
              <w:top w:val="single" w:sz="4" w:space="0" w:color="000000"/>
              <w:left w:val="single" w:sz="4" w:space="0" w:color="000000"/>
              <w:bottom w:val="single" w:sz="4" w:space="0" w:color="000000"/>
              <w:right w:val="single" w:sz="4" w:space="0" w:color="000000"/>
            </w:tcBorders>
            <w:hideMark/>
          </w:tcPr>
          <w:p w14:paraId="77E11BF2"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b/>
                <w:lang w:eastAsia="ar-SA"/>
              </w:rPr>
              <w:t>Цена, руб.</w:t>
            </w:r>
          </w:p>
          <w:p w14:paraId="11F9FAFE" w14:textId="368C74FE"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b/>
              </w:rPr>
              <w:t xml:space="preserve">(с НДС </w:t>
            </w:r>
            <w:r w:rsidR="0057146C" w:rsidRPr="0057146C">
              <w:rPr>
                <w:rFonts w:ascii="Times New Roman" w:hAnsi="Times New Roman"/>
                <w:b/>
                <w:highlight w:val="yellow"/>
              </w:rPr>
              <w:t>__</w:t>
            </w:r>
            <w:r w:rsidRPr="0057146C">
              <w:rPr>
                <w:rFonts w:ascii="Times New Roman" w:hAnsi="Times New Roman"/>
                <w:b/>
                <w:highlight w:val="yellow"/>
              </w:rPr>
              <w:t>%/</w:t>
            </w:r>
            <w:r w:rsidRPr="00764582">
              <w:rPr>
                <w:rFonts w:ascii="Times New Roman" w:hAnsi="Times New Roman"/>
                <w:b/>
              </w:rPr>
              <w:t>без НДС)</w:t>
            </w:r>
          </w:p>
        </w:tc>
      </w:tr>
      <w:tr w:rsidR="00764582" w:rsidRPr="00764582" w14:paraId="6D284BD9" w14:textId="77777777" w:rsidTr="00C7495A">
        <w:tc>
          <w:tcPr>
            <w:tcW w:w="851" w:type="dxa"/>
            <w:tcBorders>
              <w:top w:val="single" w:sz="4" w:space="0" w:color="000000"/>
              <w:left w:val="single" w:sz="4" w:space="0" w:color="000000"/>
              <w:bottom w:val="single" w:sz="4" w:space="0" w:color="000000"/>
              <w:right w:val="nil"/>
            </w:tcBorders>
            <w:vAlign w:val="center"/>
            <w:hideMark/>
          </w:tcPr>
          <w:p w14:paraId="39D91097"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w:t>
            </w:r>
          </w:p>
        </w:tc>
        <w:tc>
          <w:tcPr>
            <w:tcW w:w="3827" w:type="dxa"/>
            <w:tcBorders>
              <w:top w:val="single" w:sz="4" w:space="0" w:color="000000"/>
              <w:left w:val="single" w:sz="4" w:space="0" w:color="000000"/>
              <w:bottom w:val="single" w:sz="4" w:space="0" w:color="000000"/>
              <w:right w:val="nil"/>
            </w:tcBorders>
            <w:vAlign w:val="center"/>
          </w:tcPr>
          <w:p w14:paraId="575E46F2" w14:textId="3E58E5B1"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Опора ОКС-933</w:t>
            </w:r>
          </w:p>
        </w:tc>
        <w:tc>
          <w:tcPr>
            <w:tcW w:w="1134" w:type="dxa"/>
            <w:tcBorders>
              <w:top w:val="single" w:sz="4" w:space="0" w:color="000000"/>
              <w:left w:val="single" w:sz="4" w:space="0" w:color="000000"/>
              <w:bottom w:val="single" w:sz="4" w:space="0" w:color="000000"/>
              <w:right w:val="nil"/>
            </w:tcBorders>
            <w:vAlign w:val="center"/>
          </w:tcPr>
          <w:p w14:paraId="370FEE1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000000"/>
              <w:left w:val="single" w:sz="4" w:space="0" w:color="000000"/>
              <w:bottom w:val="single" w:sz="4" w:space="0" w:color="000000"/>
              <w:right w:val="nil"/>
            </w:tcBorders>
          </w:tcPr>
          <w:p w14:paraId="792E16E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000000"/>
              <w:left w:val="single" w:sz="4" w:space="0" w:color="000000"/>
              <w:bottom w:val="single" w:sz="4" w:space="0" w:color="000000"/>
              <w:right w:val="nil"/>
            </w:tcBorders>
          </w:tcPr>
          <w:p w14:paraId="7832D791" w14:textId="77777777" w:rsidR="00E72BED" w:rsidRPr="00764582" w:rsidRDefault="00E72BED" w:rsidP="0057146C">
            <w:pPr>
              <w:suppressAutoHyphens/>
              <w:snapToGrid w:val="0"/>
              <w:spacing w:after="0" w:line="240" w:lineRule="auto"/>
              <w:jc w:val="center"/>
              <w:rPr>
                <w:rFonts w:ascii="Times New Roman" w:hAnsi="Times New Roman"/>
                <w:lang w:val="en-US" w:eastAsia="ar-SA"/>
              </w:rPr>
            </w:pPr>
          </w:p>
        </w:tc>
        <w:tc>
          <w:tcPr>
            <w:tcW w:w="1418" w:type="dxa"/>
            <w:tcBorders>
              <w:top w:val="single" w:sz="4" w:space="0" w:color="000000"/>
              <w:left w:val="single" w:sz="4" w:space="0" w:color="000000"/>
              <w:bottom w:val="single" w:sz="4" w:space="0" w:color="000000"/>
              <w:right w:val="single" w:sz="4" w:space="0" w:color="000000"/>
            </w:tcBorders>
          </w:tcPr>
          <w:p w14:paraId="5184C28C" w14:textId="77777777" w:rsidR="00E72BED" w:rsidRPr="00764582" w:rsidRDefault="00E72BED" w:rsidP="0057146C">
            <w:pPr>
              <w:suppressAutoHyphens/>
              <w:snapToGrid w:val="0"/>
              <w:spacing w:after="0" w:line="240" w:lineRule="auto"/>
              <w:jc w:val="center"/>
              <w:rPr>
                <w:rFonts w:ascii="Times New Roman" w:hAnsi="Times New Roman"/>
                <w:lang w:val="en-US" w:eastAsia="ar-SA"/>
              </w:rPr>
            </w:pPr>
          </w:p>
        </w:tc>
      </w:tr>
      <w:tr w:rsidR="00764582" w:rsidRPr="00764582" w14:paraId="023C2EAF" w14:textId="77777777" w:rsidTr="00C7495A">
        <w:tc>
          <w:tcPr>
            <w:tcW w:w="851" w:type="dxa"/>
            <w:tcBorders>
              <w:top w:val="single" w:sz="4" w:space="0" w:color="000000"/>
              <w:left w:val="single" w:sz="4" w:space="0" w:color="000000"/>
              <w:bottom w:val="single" w:sz="4" w:space="0" w:color="000000"/>
              <w:right w:val="nil"/>
            </w:tcBorders>
            <w:vAlign w:val="center"/>
            <w:hideMark/>
          </w:tcPr>
          <w:p w14:paraId="3DF2BF9D"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w:t>
            </w:r>
          </w:p>
        </w:tc>
        <w:tc>
          <w:tcPr>
            <w:tcW w:w="3827" w:type="dxa"/>
            <w:tcBorders>
              <w:top w:val="single" w:sz="4" w:space="0" w:color="000000"/>
              <w:left w:val="single" w:sz="4" w:space="0" w:color="000000"/>
              <w:bottom w:val="single" w:sz="4" w:space="0" w:color="000000"/>
              <w:right w:val="nil"/>
            </w:tcBorders>
            <w:vAlign w:val="center"/>
          </w:tcPr>
          <w:p w14:paraId="24ADC693" w14:textId="73708BF8"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Гидроцилиндр Х.97.00.100</w:t>
            </w:r>
          </w:p>
        </w:tc>
        <w:tc>
          <w:tcPr>
            <w:tcW w:w="1134" w:type="dxa"/>
            <w:tcBorders>
              <w:top w:val="single" w:sz="4" w:space="0" w:color="000000"/>
              <w:left w:val="single" w:sz="4" w:space="0" w:color="000000"/>
              <w:bottom w:val="single" w:sz="4" w:space="0" w:color="000000"/>
              <w:right w:val="nil"/>
            </w:tcBorders>
            <w:vAlign w:val="center"/>
          </w:tcPr>
          <w:p w14:paraId="71E69BC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000000"/>
              <w:left w:val="single" w:sz="4" w:space="0" w:color="000000"/>
              <w:bottom w:val="single" w:sz="4" w:space="0" w:color="000000"/>
              <w:right w:val="nil"/>
            </w:tcBorders>
          </w:tcPr>
          <w:p w14:paraId="36F45647"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000000"/>
              <w:left w:val="single" w:sz="4" w:space="0" w:color="000000"/>
              <w:bottom w:val="single" w:sz="4" w:space="0" w:color="000000"/>
              <w:right w:val="nil"/>
            </w:tcBorders>
          </w:tcPr>
          <w:p w14:paraId="569EA1DB"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000000"/>
              <w:left w:val="single" w:sz="4" w:space="0" w:color="000000"/>
              <w:bottom w:val="single" w:sz="4" w:space="0" w:color="000000"/>
              <w:right w:val="single" w:sz="4" w:space="0" w:color="000000"/>
            </w:tcBorders>
          </w:tcPr>
          <w:p w14:paraId="1EB4340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53C0F1B8" w14:textId="77777777" w:rsidTr="00C7495A">
        <w:tc>
          <w:tcPr>
            <w:tcW w:w="851" w:type="dxa"/>
            <w:tcBorders>
              <w:top w:val="single" w:sz="4" w:space="0" w:color="000000"/>
              <w:left w:val="single" w:sz="4" w:space="0" w:color="000000"/>
              <w:bottom w:val="single" w:sz="4" w:space="0" w:color="000000"/>
              <w:right w:val="nil"/>
            </w:tcBorders>
            <w:vAlign w:val="center"/>
            <w:hideMark/>
          </w:tcPr>
          <w:p w14:paraId="59D7B003"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3</w:t>
            </w:r>
          </w:p>
        </w:tc>
        <w:tc>
          <w:tcPr>
            <w:tcW w:w="3827" w:type="dxa"/>
            <w:tcBorders>
              <w:top w:val="single" w:sz="4" w:space="0" w:color="000000"/>
              <w:left w:val="single" w:sz="4" w:space="0" w:color="000000"/>
              <w:bottom w:val="single" w:sz="4" w:space="0" w:color="000000"/>
              <w:right w:val="nil"/>
            </w:tcBorders>
            <w:vAlign w:val="center"/>
          </w:tcPr>
          <w:p w14:paraId="42884506" w14:textId="3FB68CAC" w:rsidR="00E72BED" w:rsidRPr="00764582" w:rsidRDefault="00E72BED" w:rsidP="0057146C">
            <w:pPr>
              <w:suppressAutoHyphens/>
              <w:spacing w:after="0" w:line="240" w:lineRule="auto"/>
              <w:ind w:right="-109"/>
              <w:rPr>
                <w:rFonts w:ascii="Times New Roman" w:hAnsi="Times New Roman"/>
                <w:lang w:eastAsia="ar-SA"/>
              </w:rPr>
            </w:pPr>
            <w:r w:rsidRPr="00764582">
              <w:rPr>
                <w:rFonts w:ascii="Times New Roman" w:hAnsi="Times New Roman"/>
              </w:rPr>
              <w:t>Гидроцилиндр Х.97.00.300</w:t>
            </w:r>
          </w:p>
        </w:tc>
        <w:tc>
          <w:tcPr>
            <w:tcW w:w="1134" w:type="dxa"/>
            <w:tcBorders>
              <w:top w:val="single" w:sz="4" w:space="0" w:color="000000"/>
              <w:left w:val="single" w:sz="4" w:space="0" w:color="000000"/>
              <w:bottom w:val="single" w:sz="4" w:space="0" w:color="000000"/>
              <w:right w:val="nil"/>
            </w:tcBorders>
            <w:vAlign w:val="center"/>
          </w:tcPr>
          <w:p w14:paraId="4C813E3B"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000000"/>
              <w:left w:val="single" w:sz="4" w:space="0" w:color="000000"/>
              <w:bottom w:val="single" w:sz="4" w:space="0" w:color="000000"/>
              <w:right w:val="nil"/>
            </w:tcBorders>
          </w:tcPr>
          <w:p w14:paraId="153D2E96"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000000"/>
              <w:left w:val="single" w:sz="4" w:space="0" w:color="000000"/>
              <w:bottom w:val="single" w:sz="4" w:space="0" w:color="000000"/>
              <w:right w:val="nil"/>
            </w:tcBorders>
          </w:tcPr>
          <w:p w14:paraId="6730E49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000000"/>
              <w:left w:val="single" w:sz="4" w:space="0" w:color="000000"/>
              <w:bottom w:val="single" w:sz="4" w:space="0" w:color="000000"/>
              <w:right w:val="single" w:sz="4" w:space="0" w:color="000000"/>
            </w:tcBorders>
          </w:tcPr>
          <w:p w14:paraId="59BD71BB"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583BA5E" w14:textId="77777777" w:rsidTr="00C7495A">
        <w:tc>
          <w:tcPr>
            <w:tcW w:w="851" w:type="dxa"/>
            <w:tcBorders>
              <w:top w:val="nil"/>
              <w:left w:val="single" w:sz="4" w:space="0" w:color="000000"/>
              <w:bottom w:val="single" w:sz="4" w:space="0" w:color="000000"/>
              <w:right w:val="nil"/>
            </w:tcBorders>
            <w:vAlign w:val="center"/>
            <w:hideMark/>
          </w:tcPr>
          <w:p w14:paraId="2C05F111"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4</w:t>
            </w:r>
          </w:p>
        </w:tc>
        <w:tc>
          <w:tcPr>
            <w:tcW w:w="3827" w:type="dxa"/>
            <w:tcBorders>
              <w:top w:val="nil"/>
              <w:left w:val="single" w:sz="4" w:space="0" w:color="000000"/>
              <w:bottom w:val="single" w:sz="4" w:space="0" w:color="000000"/>
              <w:right w:val="nil"/>
            </w:tcBorders>
            <w:vAlign w:val="center"/>
          </w:tcPr>
          <w:p w14:paraId="7AFDEF1E" w14:textId="593F8BC2"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Гидроцилиндр 97-04.03.400</w:t>
            </w:r>
          </w:p>
        </w:tc>
        <w:tc>
          <w:tcPr>
            <w:tcW w:w="1134" w:type="dxa"/>
            <w:tcBorders>
              <w:top w:val="nil"/>
              <w:left w:val="single" w:sz="4" w:space="0" w:color="000000"/>
              <w:bottom w:val="single" w:sz="4" w:space="0" w:color="000000"/>
              <w:right w:val="nil"/>
            </w:tcBorders>
            <w:vAlign w:val="center"/>
          </w:tcPr>
          <w:p w14:paraId="6150CCD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nil"/>
              <w:left w:val="single" w:sz="4" w:space="0" w:color="000000"/>
              <w:bottom w:val="single" w:sz="4" w:space="0" w:color="000000"/>
              <w:right w:val="nil"/>
            </w:tcBorders>
          </w:tcPr>
          <w:p w14:paraId="73CF8FF3"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nil"/>
              <w:left w:val="single" w:sz="4" w:space="0" w:color="000000"/>
              <w:bottom w:val="single" w:sz="4" w:space="0" w:color="000000"/>
              <w:right w:val="nil"/>
            </w:tcBorders>
          </w:tcPr>
          <w:p w14:paraId="7CD2456D"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nil"/>
              <w:left w:val="single" w:sz="4" w:space="0" w:color="000000"/>
              <w:bottom w:val="single" w:sz="4" w:space="0" w:color="000000"/>
              <w:right w:val="single" w:sz="4" w:space="0" w:color="000000"/>
            </w:tcBorders>
          </w:tcPr>
          <w:p w14:paraId="29BE5305"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67AD9743" w14:textId="77777777" w:rsidTr="00C7495A">
        <w:tc>
          <w:tcPr>
            <w:tcW w:w="851" w:type="dxa"/>
            <w:tcBorders>
              <w:top w:val="nil"/>
              <w:left w:val="single" w:sz="4" w:space="0" w:color="000000"/>
              <w:bottom w:val="single" w:sz="4" w:space="0" w:color="000000"/>
              <w:right w:val="nil"/>
            </w:tcBorders>
            <w:vAlign w:val="center"/>
            <w:hideMark/>
          </w:tcPr>
          <w:p w14:paraId="29914991"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5</w:t>
            </w:r>
          </w:p>
        </w:tc>
        <w:tc>
          <w:tcPr>
            <w:tcW w:w="3827" w:type="dxa"/>
            <w:tcBorders>
              <w:top w:val="nil"/>
              <w:left w:val="single" w:sz="4" w:space="0" w:color="000000"/>
              <w:bottom w:val="single" w:sz="4" w:space="0" w:color="000000"/>
              <w:right w:val="nil"/>
            </w:tcBorders>
            <w:vAlign w:val="center"/>
          </w:tcPr>
          <w:p w14:paraId="45C019F7" w14:textId="75E1732E"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Гидростанция ГС-80</w:t>
            </w:r>
          </w:p>
        </w:tc>
        <w:tc>
          <w:tcPr>
            <w:tcW w:w="1134" w:type="dxa"/>
            <w:tcBorders>
              <w:top w:val="nil"/>
              <w:left w:val="single" w:sz="4" w:space="0" w:color="000000"/>
              <w:bottom w:val="single" w:sz="4" w:space="0" w:color="000000"/>
              <w:right w:val="nil"/>
            </w:tcBorders>
            <w:vAlign w:val="center"/>
          </w:tcPr>
          <w:p w14:paraId="1FA184DC"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nil"/>
              <w:left w:val="single" w:sz="4" w:space="0" w:color="000000"/>
              <w:bottom w:val="single" w:sz="4" w:space="0" w:color="000000"/>
              <w:right w:val="nil"/>
            </w:tcBorders>
          </w:tcPr>
          <w:p w14:paraId="1272BC7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nil"/>
              <w:left w:val="single" w:sz="4" w:space="0" w:color="000000"/>
              <w:bottom w:val="single" w:sz="4" w:space="0" w:color="000000"/>
              <w:right w:val="nil"/>
            </w:tcBorders>
          </w:tcPr>
          <w:p w14:paraId="56B52B8C"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nil"/>
              <w:left w:val="single" w:sz="4" w:space="0" w:color="000000"/>
              <w:bottom w:val="single" w:sz="4" w:space="0" w:color="000000"/>
              <w:right w:val="single" w:sz="4" w:space="0" w:color="000000"/>
            </w:tcBorders>
          </w:tcPr>
          <w:p w14:paraId="7F547F89"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3AAC0DEF" w14:textId="77777777" w:rsidTr="00C7495A">
        <w:tc>
          <w:tcPr>
            <w:tcW w:w="851" w:type="dxa"/>
            <w:tcBorders>
              <w:top w:val="nil"/>
              <w:left w:val="single" w:sz="4" w:space="0" w:color="000000"/>
              <w:bottom w:val="single" w:sz="4" w:space="0" w:color="000000"/>
              <w:right w:val="nil"/>
            </w:tcBorders>
            <w:vAlign w:val="center"/>
            <w:hideMark/>
          </w:tcPr>
          <w:p w14:paraId="0990E625"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6</w:t>
            </w:r>
          </w:p>
        </w:tc>
        <w:tc>
          <w:tcPr>
            <w:tcW w:w="3827" w:type="dxa"/>
            <w:tcBorders>
              <w:top w:val="nil"/>
              <w:left w:val="single" w:sz="4" w:space="0" w:color="000000"/>
              <w:bottom w:val="single" w:sz="4" w:space="0" w:color="000000"/>
              <w:right w:val="nil"/>
            </w:tcBorders>
            <w:vAlign w:val="center"/>
          </w:tcPr>
          <w:p w14:paraId="16D9D623" w14:textId="650CA684"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Гидроцилиндр 97-04.03.500</w:t>
            </w:r>
          </w:p>
        </w:tc>
        <w:tc>
          <w:tcPr>
            <w:tcW w:w="1134" w:type="dxa"/>
            <w:tcBorders>
              <w:top w:val="nil"/>
              <w:left w:val="single" w:sz="4" w:space="0" w:color="000000"/>
              <w:bottom w:val="single" w:sz="4" w:space="0" w:color="000000"/>
              <w:right w:val="nil"/>
            </w:tcBorders>
            <w:vAlign w:val="center"/>
          </w:tcPr>
          <w:p w14:paraId="0949D0F1"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nil"/>
              <w:left w:val="single" w:sz="4" w:space="0" w:color="000000"/>
              <w:bottom w:val="single" w:sz="4" w:space="0" w:color="000000"/>
              <w:right w:val="nil"/>
            </w:tcBorders>
          </w:tcPr>
          <w:p w14:paraId="6FE15D21"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nil"/>
              <w:left w:val="single" w:sz="4" w:space="0" w:color="000000"/>
              <w:bottom w:val="single" w:sz="4" w:space="0" w:color="000000"/>
              <w:right w:val="nil"/>
            </w:tcBorders>
          </w:tcPr>
          <w:p w14:paraId="33BEA1F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nil"/>
              <w:left w:val="single" w:sz="4" w:space="0" w:color="000000"/>
              <w:bottom w:val="single" w:sz="4" w:space="0" w:color="000000"/>
              <w:right w:val="single" w:sz="4" w:space="0" w:color="000000"/>
            </w:tcBorders>
          </w:tcPr>
          <w:p w14:paraId="33576435"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165DA30" w14:textId="77777777" w:rsidTr="00C7495A">
        <w:tc>
          <w:tcPr>
            <w:tcW w:w="851" w:type="dxa"/>
            <w:tcBorders>
              <w:top w:val="nil"/>
              <w:left w:val="single" w:sz="4" w:space="0" w:color="000000"/>
              <w:bottom w:val="single" w:sz="4" w:space="0" w:color="000000"/>
              <w:right w:val="nil"/>
            </w:tcBorders>
            <w:vAlign w:val="center"/>
            <w:hideMark/>
          </w:tcPr>
          <w:p w14:paraId="759F6B01"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7</w:t>
            </w:r>
          </w:p>
        </w:tc>
        <w:tc>
          <w:tcPr>
            <w:tcW w:w="3827" w:type="dxa"/>
            <w:tcBorders>
              <w:top w:val="nil"/>
              <w:left w:val="single" w:sz="4" w:space="0" w:color="000000"/>
              <w:bottom w:val="single" w:sz="4" w:space="0" w:color="000000"/>
              <w:right w:val="nil"/>
            </w:tcBorders>
            <w:vAlign w:val="center"/>
          </w:tcPr>
          <w:p w14:paraId="7FD8F5C1" w14:textId="315D0B11"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Стрела 97.02.000Б</w:t>
            </w:r>
          </w:p>
        </w:tc>
        <w:tc>
          <w:tcPr>
            <w:tcW w:w="1134" w:type="dxa"/>
            <w:tcBorders>
              <w:top w:val="nil"/>
              <w:left w:val="single" w:sz="4" w:space="0" w:color="000000"/>
              <w:bottom w:val="single" w:sz="4" w:space="0" w:color="000000"/>
              <w:right w:val="nil"/>
            </w:tcBorders>
            <w:vAlign w:val="center"/>
          </w:tcPr>
          <w:p w14:paraId="087BB1D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nil"/>
              <w:left w:val="single" w:sz="4" w:space="0" w:color="000000"/>
              <w:bottom w:val="single" w:sz="4" w:space="0" w:color="000000"/>
              <w:right w:val="nil"/>
            </w:tcBorders>
          </w:tcPr>
          <w:p w14:paraId="0C636486"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nil"/>
              <w:left w:val="single" w:sz="4" w:space="0" w:color="000000"/>
              <w:bottom w:val="single" w:sz="4" w:space="0" w:color="000000"/>
              <w:right w:val="nil"/>
            </w:tcBorders>
          </w:tcPr>
          <w:p w14:paraId="5C14181C"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nil"/>
              <w:left w:val="single" w:sz="4" w:space="0" w:color="000000"/>
              <w:bottom w:val="single" w:sz="4" w:space="0" w:color="000000"/>
              <w:right w:val="single" w:sz="4" w:space="0" w:color="000000"/>
            </w:tcBorders>
          </w:tcPr>
          <w:p w14:paraId="09EDC33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7A6059A" w14:textId="77777777" w:rsidTr="00C7495A">
        <w:tc>
          <w:tcPr>
            <w:tcW w:w="851" w:type="dxa"/>
            <w:tcBorders>
              <w:top w:val="nil"/>
              <w:left w:val="single" w:sz="4" w:space="0" w:color="000000"/>
              <w:bottom w:val="single" w:sz="4" w:space="0" w:color="auto"/>
              <w:right w:val="nil"/>
            </w:tcBorders>
            <w:vAlign w:val="center"/>
            <w:hideMark/>
          </w:tcPr>
          <w:p w14:paraId="3B701D6F"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8</w:t>
            </w:r>
          </w:p>
        </w:tc>
        <w:tc>
          <w:tcPr>
            <w:tcW w:w="3827" w:type="dxa"/>
            <w:tcBorders>
              <w:top w:val="nil"/>
              <w:left w:val="single" w:sz="4" w:space="0" w:color="000000"/>
              <w:bottom w:val="single" w:sz="4" w:space="0" w:color="auto"/>
              <w:right w:val="nil"/>
            </w:tcBorders>
            <w:vAlign w:val="center"/>
          </w:tcPr>
          <w:p w14:paraId="5725F56E" w14:textId="597E6158"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Тяга 97.05.000</w:t>
            </w:r>
          </w:p>
        </w:tc>
        <w:tc>
          <w:tcPr>
            <w:tcW w:w="1134" w:type="dxa"/>
            <w:tcBorders>
              <w:top w:val="nil"/>
              <w:left w:val="single" w:sz="4" w:space="0" w:color="000000"/>
              <w:bottom w:val="single" w:sz="4" w:space="0" w:color="auto"/>
              <w:right w:val="nil"/>
            </w:tcBorders>
            <w:vAlign w:val="center"/>
          </w:tcPr>
          <w:p w14:paraId="0CC98C07"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nil"/>
              <w:left w:val="single" w:sz="4" w:space="0" w:color="000000"/>
              <w:bottom w:val="single" w:sz="4" w:space="0" w:color="auto"/>
              <w:right w:val="nil"/>
            </w:tcBorders>
          </w:tcPr>
          <w:p w14:paraId="2B0DA41D"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nil"/>
              <w:left w:val="single" w:sz="4" w:space="0" w:color="000000"/>
              <w:bottom w:val="single" w:sz="4" w:space="0" w:color="auto"/>
              <w:right w:val="nil"/>
            </w:tcBorders>
          </w:tcPr>
          <w:p w14:paraId="455DAF85"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nil"/>
              <w:left w:val="single" w:sz="4" w:space="0" w:color="000000"/>
              <w:bottom w:val="single" w:sz="4" w:space="0" w:color="auto"/>
              <w:right w:val="single" w:sz="4" w:space="0" w:color="000000"/>
            </w:tcBorders>
          </w:tcPr>
          <w:p w14:paraId="362369FE"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839BD58" w14:textId="77777777" w:rsidTr="00C7495A">
        <w:tc>
          <w:tcPr>
            <w:tcW w:w="851" w:type="dxa"/>
            <w:tcBorders>
              <w:top w:val="single" w:sz="4" w:space="0" w:color="auto"/>
              <w:left w:val="single" w:sz="4" w:space="0" w:color="auto"/>
              <w:bottom w:val="single" w:sz="4" w:space="0" w:color="auto"/>
              <w:right w:val="single" w:sz="4" w:space="0" w:color="auto"/>
            </w:tcBorders>
            <w:vAlign w:val="center"/>
            <w:hideMark/>
          </w:tcPr>
          <w:p w14:paraId="07318DA3"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9</w:t>
            </w:r>
          </w:p>
        </w:tc>
        <w:tc>
          <w:tcPr>
            <w:tcW w:w="3827" w:type="dxa"/>
            <w:tcBorders>
              <w:top w:val="single" w:sz="4" w:space="0" w:color="auto"/>
              <w:left w:val="single" w:sz="4" w:space="0" w:color="auto"/>
              <w:bottom w:val="single" w:sz="4" w:space="0" w:color="auto"/>
              <w:right w:val="single" w:sz="4" w:space="0" w:color="auto"/>
            </w:tcBorders>
            <w:vAlign w:val="center"/>
          </w:tcPr>
          <w:p w14:paraId="13134B88" w14:textId="60694276"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Тяга боковая 97.04.000Б</w:t>
            </w:r>
          </w:p>
        </w:tc>
        <w:tc>
          <w:tcPr>
            <w:tcW w:w="1134" w:type="dxa"/>
            <w:tcBorders>
              <w:top w:val="single" w:sz="4" w:space="0" w:color="auto"/>
              <w:left w:val="single" w:sz="4" w:space="0" w:color="auto"/>
              <w:bottom w:val="single" w:sz="4" w:space="0" w:color="auto"/>
              <w:right w:val="single" w:sz="4" w:space="0" w:color="auto"/>
            </w:tcBorders>
            <w:vAlign w:val="center"/>
          </w:tcPr>
          <w:p w14:paraId="0F507884"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1D2C0DBD"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3E17BE76"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2FF2948D"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7FC8C822"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2A217D76"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10</w:t>
            </w:r>
          </w:p>
        </w:tc>
        <w:tc>
          <w:tcPr>
            <w:tcW w:w="3827" w:type="dxa"/>
            <w:tcBorders>
              <w:top w:val="single" w:sz="4" w:space="0" w:color="auto"/>
              <w:left w:val="single" w:sz="4" w:space="0" w:color="auto"/>
              <w:bottom w:val="single" w:sz="4" w:space="0" w:color="auto"/>
              <w:right w:val="single" w:sz="4" w:space="0" w:color="auto"/>
            </w:tcBorders>
            <w:vAlign w:val="center"/>
          </w:tcPr>
          <w:p w14:paraId="61D6DCF3" w14:textId="41278C5F"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Тяга боковая 97.04.020</w:t>
            </w:r>
          </w:p>
        </w:tc>
        <w:tc>
          <w:tcPr>
            <w:tcW w:w="1134" w:type="dxa"/>
            <w:tcBorders>
              <w:top w:val="single" w:sz="4" w:space="0" w:color="auto"/>
              <w:left w:val="single" w:sz="4" w:space="0" w:color="auto"/>
              <w:bottom w:val="single" w:sz="4" w:space="0" w:color="auto"/>
              <w:right w:val="single" w:sz="4" w:space="0" w:color="auto"/>
            </w:tcBorders>
            <w:vAlign w:val="center"/>
          </w:tcPr>
          <w:p w14:paraId="64E56146"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4ED193F8"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9266D4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323A407D"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761A8B3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54B2C08E"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11</w:t>
            </w:r>
          </w:p>
        </w:tc>
        <w:tc>
          <w:tcPr>
            <w:tcW w:w="3827" w:type="dxa"/>
            <w:tcBorders>
              <w:top w:val="single" w:sz="4" w:space="0" w:color="auto"/>
              <w:left w:val="single" w:sz="4" w:space="0" w:color="auto"/>
              <w:bottom w:val="single" w:sz="4" w:space="0" w:color="auto"/>
              <w:right w:val="single" w:sz="4" w:space="0" w:color="auto"/>
            </w:tcBorders>
            <w:vAlign w:val="center"/>
          </w:tcPr>
          <w:p w14:paraId="6891D955" w14:textId="2540FABF"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Основание 70-02.01.600В</w:t>
            </w:r>
          </w:p>
        </w:tc>
        <w:tc>
          <w:tcPr>
            <w:tcW w:w="1134" w:type="dxa"/>
            <w:tcBorders>
              <w:top w:val="single" w:sz="4" w:space="0" w:color="auto"/>
              <w:left w:val="single" w:sz="4" w:space="0" w:color="auto"/>
              <w:bottom w:val="single" w:sz="4" w:space="0" w:color="auto"/>
              <w:right w:val="single" w:sz="4" w:space="0" w:color="auto"/>
            </w:tcBorders>
            <w:vAlign w:val="center"/>
          </w:tcPr>
          <w:p w14:paraId="6F6A5843"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5DC8F4D4"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016557D7"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27E77905"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74A9C40F"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735B6627"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12</w:t>
            </w:r>
          </w:p>
        </w:tc>
        <w:tc>
          <w:tcPr>
            <w:tcW w:w="3827" w:type="dxa"/>
            <w:tcBorders>
              <w:top w:val="single" w:sz="4" w:space="0" w:color="auto"/>
              <w:left w:val="single" w:sz="4" w:space="0" w:color="auto"/>
              <w:bottom w:val="single" w:sz="4" w:space="0" w:color="auto"/>
              <w:right w:val="single" w:sz="4" w:space="0" w:color="auto"/>
            </w:tcBorders>
            <w:vAlign w:val="center"/>
          </w:tcPr>
          <w:p w14:paraId="146ACC00" w14:textId="48E029E2"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Цилиндр Х.01.510</w:t>
            </w:r>
          </w:p>
        </w:tc>
        <w:tc>
          <w:tcPr>
            <w:tcW w:w="1134" w:type="dxa"/>
            <w:tcBorders>
              <w:top w:val="single" w:sz="4" w:space="0" w:color="auto"/>
              <w:left w:val="single" w:sz="4" w:space="0" w:color="auto"/>
              <w:bottom w:val="single" w:sz="4" w:space="0" w:color="auto"/>
              <w:right w:val="single" w:sz="4" w:space="0" w:color="auto"/>
            </w:tcBorders>
            <w:vAlign w:val="center"/>
          </w:tcPr>
          <w:p w14:paraId="64E9D6D2"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79E315F8"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17CEC993"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7317D74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024EBDF"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2FD35F92"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13</w:t>
            </w:r>
          </w:p>
        </w:tc>
        <w:tc>
          <w:tcPr>
            <w:tcW w:w="3827" w:type="dxa"/>
            <w:tcBorders>
              <w:top w:val="single" w:sz="4" w:space="0" w:color="auto"/>
              <w:left w:val="single" w:sz="4" w:space="0" w:color="auto"/>
              <w:bottom w:val="single" w:sz="4" w:space="0" w:color="auto"/>
              <w:right w:val="single" w:sz="4" w:space="0" w:color="auto"/>
            </w:tcBorders>
            <w:vAlign w:val="center"/>
          </w:tcPr>
          <w:p w14:paraId="5B064213" w14:textId="5AB39B4A"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 xml:space="preserve">Поршень в сб. с </w:t>
            </w:r>
            <w:proofErr w:type="spellStart"/>
            <w:r w:rsidRPr="00764582">
              <w:rPr>
                <w:rFonts w:ascii="Times New Roman" w:hAnsi="Times New Roman"/>
              </w:rPr>
              <w:t>уплотн</w:t>
            </w:r>
            <w:proofErr w:type="spellEnd"/>
            <w:r w:rsidRPr="00764582">
              <w:rPr>
                <w:rFonts w:ascii="Times New Roman" w:hAnsi="Times New Roman"/>
              </w:rPr>
              <w:t>. 70-01.01.004</w:t>
            </w:r>
          </w:p>
        </w:tc>
        <w:tc>
          <w:tcPr>
            <w:tcW w:w="1134" w:type="dxa"/>
            <w:tcBorders>
              <w:top w:val="single" w:sz="4" w:space="0" w:color="auto"/>
              <w:left w:val="single" w:sz="4" w:space="0" w:color="auto"/>
              <w:bottom w:val="single" w:sz="4" w:space="0" w:color="auto"/>
              <w:right w:val="single" w:sz="4" w:space="0" w:color="auto"/>
            </w:tcBorders>
            <w:vAlign w:val="center"/>
          </w:tcPr>
          <w:p w14:paraId="18B0696A"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42C8C45A"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2B21770E"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3DE11D1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10CBD057"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2379838F"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14</w:t>
            </w:r>
          </w:p>
        </w:tc>
        <w:tc>
          <w:tcPr>
            <w:tcW w:w="3827" w:type="dxa"/>
            <w:tcBorders>
              <w:top w:val="single" w:sz="4" w:space="0" w:color="auto"/>
              <w:left w:val="single" w:sz="4" w:space="0" w:color="auto"/>
              <w:bottom w:val="single" w:sz="4" w:space="0" w:color="auto"/>
              <w:right w:val="single" w:sz="4" w:space="0" w:color="auto"/>
            </w:tcBorders>
            <w:vAlign w:val="center"/>
          </w:tcPr>
          <w:p w14:paraId="07B8CB9D" w14:textId="37595E12"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Комплект РВД</w:t>
            </w:r>
          </w:p>
        </w:tc>
        <w:tc>
          <w:tcPr>
            <w:tcW w:w="1134" w:type="dxa"/>
            <w:tcBorders>
              <w:top w:val="single" w:sz="4" w:space="0" w:color="auto"/>
              <w:left w:val="single" w:sz="4" w:space="0" w:color="auto"/>
              <w:bottom w:val="single" w:sz="4" w:space="0" w:color="auto"/>
              <w:right w:val="single" w:sz="4" w:space="0" w:color="auto"/>
            </w:tcBorders>
            <w:vAlign w:val="center"/>
          </w:tcPr>
          <w:p w14:paraId="48EA9EA3" w14:textId="1B957C4E"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комплект</w:t>
            </w:r>
          </w:p>
        </w:tc>
        <w:tc>
          <w:tcPr>
            <w:tcW w:w="1276" w:type="dxa"/>
            <w:tcBorders>
              <w:top w:val="single" w:sz="4" w:space="0" w:color="auto"/>
              <w:left w:val="single" w:sz="4" w:space="0" w:color="auto"/>
              <w:bottom w:val="single" w:sz="4" w:space="0" w:color="auto"/>
              <w:right w:val="single" w:sz="4" w:space="0" w:color="auto"/>
            </w:tcBorders>
          </w:tcPr>
          <w:p w14:paraId="6BD49CA4"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68A401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10C92CE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2D4B7C5F"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76046535"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15</w:t>
            </w:r>
          </w:p>
        </w:tc>
        <w:tc>
          <w:tcPr>
            <w:tcW w:w="3827" w:type="dxa"/>
            <w:tcBorders>
              <w:top w:val="single" w:sz="4" w:space="0" w:color="auto"/>
              <w:left w:val="single" w:sz="4" w:space="0" w:color="auto"/>
              <w:bottom w:val="single" w:sz="4" w:space="0" w:color="auto"/>
              <w:right w:val="single" w:sz="4" w:space="0" w:color="auto"/>
            </w:tcBorders>
            <w:vAlign w:val="center"/>
          </w:tcPr>
          <w:p w14:paraId="21AB86A9" w14:textId="7A7A9980"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Комплект ось</w:t>
            </w:r>
          </w:p>
        </w:tc>
        <w:tc>
          <w:tcPr>
            <w:tcW w:w="1134" w:type="dxa"/>
            <w:tcBorders>
              <w:top w:val="single" w:sz="4" w:space="0" w:color="auto"/>
              <w:left w:val="single" w:sz="4" w:space="0" w:color="auto"/>
              <w:bottom w:val="single" w:sz="4" w:space="0" w:color="auto"/>
              <w:right w:val="single" w:sz="4" w:space="0" w:color="auto"/>
            </w:tcBorders>
            <w:vAlign w:val="center"/>
          </w:tcPr>
          <w:p w14:paraId="2AC7064D" w14:textId="40834AFF"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комплект</w:t>
            </w:r>
          </w:p>
        </w:tc>
        <w:tc>
          <w:tcPr>
            <w:tcW w:w="1276" w:type="dxa"/>
            <w:tcBorders>
              <w:top w:val="single" w:sz="4" w:space="0" w:color="auto"/>
              <w:left w:val="single" w:sz="4" w:space="0" w:color="auto"/>
              <w:bottom w:val="single" w:sz="4" w:space="0" w:color="auto"/>
              <w:right w:val="single" w:sz="4" w:space="0" w:color="auto"/>
            </w:tcBorders>
          </w:tcPr>
          <w:p w14:paraId="304994A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11D8E553"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48E25108"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68EE88DF"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43EF0188"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16</w:t>
            </w:r>
          </w:p>
        </w:tc>
        <w:tc>
          <w:tcPr>
            <w:tcW w:w="3827" w:type="dxa"/>
            <w:tcBorders>
              <w:top w:val="single" w:sz="4" w:space="0" w:color="auto"/>
              <w:left w:val="single" w:sz="4" w:space="0" w:color="auto"/>
              <w:bottom w:val="single" w:sz="4" w:space="0" w:color="auto"/>
              <w:right w:val="single" w:sz="4" w:space="0" w:color="auto"/>
            </w:tcBorders>
            <w:vAlign w:val="center"/>
          </w:tcPr>
          <w:p w14:paraId="431AA103" w14:textId="4C5FAFD9"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 xml:space="preserve">Распределитель 6 секционный RM-316 </w:t>
            </w:r>
            <w:proofErr w:type="spellStart"/>
            <w:r w:rsidRPr="00764582">
              <w:rPr>
                <w:rFonts w:ascii="Times New Roman" w:hAnsi="Times New Roman"/>
              </w:rPr>
              <w:t>Велмаш</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604BFE8B"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5E7114B4"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3334210C"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71E49329"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565C5ED7"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2205D251"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17</w:t>
            </w:r>
          </w:p>
        </w:tc>
        <w:tc>
          <w:tcPr>
            <w:tcW w:w="3827" w:type="dxa"/>
            <w:tcBorders>
              <w:top w:val="single" w:sz="4" w:space="0" w:color="auto"/>
              <w:left w:val="single" w:sz="4" w:space="0" w:color="auto"/>
              <w:bottom w:val="single" w:sz="4" w:space="0" w:color="auto"/>
              <w:right w:val="single" w:sz="4" w:space="0" w:color="auto"/>
            </w:tcBorders>
            <w:vAlign w:val="center"/>
          </w:tcPr>
          <w:p w14:paraId="54623834" w14:textId="0DE9E47D"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Гайка 70.00.012</w:t>
            </w:r>
          </w:p>
        </w:tc>
        <w:tc>
          <w:tcPr>
            <w:tcW w:w="1134" w:type="dxa"/>
            <w:tcBorders>
              <w:top w:val="single" w:sz="4" w:space="0" w:color="auto"/>
              <w:left w:val="single" w:sz="4" w:space="0" w:color="auto"/>
              <w:bottom w:val="single" w:sz="4" w:space="0" w:color="auto"/>
              <w:right w:val="single" w:sz="4" w:space="0" w:color="auto"/>
            </w:tcBorders>
            <w:vAlign w:val="center"/>
          </w:tcPr>
          <w:p w14:paraId="100E913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19E6C72D"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4573C00C"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049B56C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3D3FF9A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30AF3C71"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18</w:t>
            </w:r>
          </w:p>
        </w:tc>
        <w:tc>
          <w:tcPr>
            <w:tcW w:w="3827" w:type="dxa"/>
            <w:tcBorders>
              <w:top w:val="single" w:sz="4" w:space="0" w:color="auto"/>
              <w:left w:val="single" w:sz="4" w:space="0" w:color="auto"/>
              <w:bottom w:val="single" w:sz="4" w:space="0" w:color="auto"/>
              <w:right w:val="single" w:sz="4" w:space="0" w:color="auto"/>
            </w:tcBorders>
          </w:tcPr>
          <w:p w14:paraId="4DAE88D3" w14:textId="60EF3BEA"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Рукоять с удлинителем 97.03.000Г</w:t>
            </w:r>
          </w:p>
        </w:tc>
        <w:tc>
          <w:tcPr>
            <w:tcW w:w="1134" w:type="dxa"/>
            <w:tcBorders>
              <w:top w:val="single" w:sz="4" w:space="0" w:color="auto"/>
              <w:left w:val="single" w:sz="4" w:space="0" w:color="auto"/>
              <w:bottom w:val="single" w:sz="4" w:space="0" w:color="auto"/>
              <w:right w:val="single" w:sz="4" w:space="0" w:color="auto"/>
            </w:tcBorders>
            <w:vAlign w:val="center"/>
          </w:tcPr>
          <w:p w14:paraId="67A72F7E"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13D5D36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0D1C266F"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0BFB2826"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4D5BDB59"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5A58FF7D"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19</w:t>
            </w:r>
          </w:p>
        </w:tc>
        <w:tc>
          <w:tcPr>
            <w:tcW w:w="3827" w:type="dxa"/>
            <w:tcBorders>
              <w:top w:val="single" w:sz="4" w:space="0" w:color="auto"/>
              <w:left w:val="single" w:sz="4" w:space="0" w:color="auto"/>
              <w:bottom w:val="single" w:sz="4" w:space="0" w:color="auto"/>
              <w:right w:val="single" w:sz="4" w:space="0" w:color="auto"/>
            </w:tcBorders>
          </w:tcPr>
          <w:p w14:paraId="234E425E" w14:textId="54DA7C2A"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Переходник TL-6 или эквивалент</w:t>
            </w:r>
          </w:p>
        </w:tc>
        <w:tc>
          <w:tcPr>
            <w:tcW w:w="1134" w:type="dxa"/>
            <w:tcBorders>
              <w:top w:val="single" w:sz="4" w:space="0" w:color="auto"/>
              <w:left w:val="single" w:sz="4" w:space="0" w:color="auto"/>
              <w:bottom w:val="single" w:sz="4" w:space="0" w:color="auto"/>
              <w:right w:val="single" w:sz="4" w:space="0" w:color="auto"/>
            </w:tcBorders>
            <w:vAlign w:val="center"/>
          </w:tcPr>
          <w:p w14:paraId="2CA7CE5D"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3CA4A03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12A38DC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278250A0"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55515003"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57FABB46"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20</w:t>
            </w:r>
          </w:p>
        </w:tc>
        <w:tc>
          <w:tcPr>
            <w:tcW w:w="3827" w:type="dxa"/>
            <w:tcBorders>
              <w:top w:val="single" w:sz="4" w:space="0" w:color="auto"/>
              <w:left w:val="single" w:sz="4" w:space="0" w:color="auto"/>
              <w:bottom w:val="single" w:sz="4" w:space="0" w:color="auto"/>
              <w:right w:val="single" w:sz="4" w:space="0" w:color="auto"/>
            </w:tcBorders>
          </w:tcPr>
          <w:p w14:paraId="48EF5362" w14:textId="5CDA3045"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Скоба 70-01.13.101</w:t>
            </w:r>
          </w:p>
        </w:tc>
        <w:tc>
          <w:tcPr>
            <w:tcW w:w="1134" w:type="dxa"/>
            <w:tcBorders>
              <w:top w:val="single" w:sz="4" w:space="0" w:color="auto"/>
              <w:left w:val="single" w:sz="4" w:space="0" w:color="auto"/>
              <w:bottom w:val="single" w:sz="4" w:space="0" w:color="auto"/>
              <w:right w:val="single" w:sz="4" w:space="0" w:color="auto"/>
            </w:tcBorders>
            <w:vAlign w:val="center"/>
          </w:tcPr>
          <w:p w14:paraId="69310CEA"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19C9566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C05A99A"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60486B82"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424EADB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2B77719C"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21</w:t>
            </w:r>
          </w:p>
        </w:tc>
        <w:tc>
          <w:tcPr>
            <w:tcW w:w="3827" w:type="dxa"/>
            <w:tcBorders>
              <w:top w:val="single" w:sz="4" w:space="0" w:color="auto"/>
              <w:left w:val="single" w:sz="4" w:space="0" w:color="auto"/>
              <w:bottom w:val="single" w:sz="4" w:space="0" w:color="auto"/>
              <w:right w:val="single" w:sz="4" w:space="0" w:color="auto"/>
            </w:tcBorders>
          </w:tcPr>
          <w:p w14:paraId="204E4471" w14:textId="397ABF2D"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Балка крепежная ПЛ-70.02.01.450</w:t>
            </w:r>
          </w:p>
        </w:tc>
        <w:tc>
          <w:tcPr>
            <w:tcW w:w="1134" w:type="dxa"/>
            <w:tcBorders>
              <w:top w:val="single" w:sz="4" w:space="0" w:color="auto"/>
              <w:left w:val="single" w:sz="4" w:space="0" w:color="auto"/>
              <w:bottom w:val="single" w:sz="4" w:space="0" w:color="auto"/>
              <w:right w:val="single" w:sz="4" w:space="0" w:color="auto"/>
            </w:tcBorders>
            <w:vAlign w:val="center"/>
          </w:tcPr>
          <w:p w14:paraId="3E8C7436"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2D5320D9"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691FE78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0801A61F"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32A59490"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5F6AC64E"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22</w:t>
            </w:r>
          </w:p>
        </w:tc>
        <w:tc>
          <w:tcPr>
            <w:tcW w:w="3827" w:type="dxa"/>
            <w:tcBorders>
              <w:top w:val="single" w:sz="4" w:space="0" w:color="auto"/>
              <w:left w:val="single" w:sz="4" w:space="0" w:color="auto"/>
              <w:bottom w:val="single" w:sz="4" w:space="0" w:color="auto"/>
              <w:right w:val="single" w:sz="4" w:space="0" w:color="auto"/>
            </w:tcBorders>
          </w:tcPr>
          <w:p w14:paraId="1E46781A" w14:textId="350501B5"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Фланец гильзы 70.01.026 А</w:t>
            </w:r>
          </w:p>
        </w:tc>
        <w:tc>
          <w:tcPr>
            <w:tcW w:w="1134" w:type="dxa"/>
            <w:tcBorders>
              <w:top w:val="single" w:sz="4" w:space="0" w:color="auto"/>
              <w:left w:val="single" w:sz="4" w:space="0" w:color="auto"/>
              <w:bottom w:val="single" w:sz="4" w:space="0" w:color="auto"/>
              <w:right w:val="single" w:sz="4" w:space="0" w:color="auto"/>
            </w:tcBorders>
            <w:vAlign w:val="center"/>
          </w:tcPr>
          <w:p w14:paraId="3E2EB751"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213B6C47"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7FB5AF10"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7809FFC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19A2E8B7"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15411F1F"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23</w:t>
            </w:r>
          </w:p>
        </w:tc>
        <w:tc>
          <w:tcPr>
            <w:tcW w:w="3827" w:type="dxa"/>
            <w:tcBorders>
              <w:top w:val="single" w:sz="4" w:space="0" w:color="auto"/>
              <w:left w:val="single" w:sz="4" w:space="0" w:color="auto"/>
              <w:bottom w:val="single" w:sz="4" w:space="0" w:color="auto"/>
              <w:right w:val="single" w:sz="4" w:space="0" w:color="auto"/>
            </w:tcBorders>
          </w:tcPr>
          <w:p w14:paraId="7E53B4AF" w14:textId="1C1F46DC"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Подшипник на основание 3003130.Н</w:t>
            </w:r>
          </w:p>
        </w:tc>
        <w:tc>
          <w:tcPr>
            <w:tcW w:w="1134" w:type="dxa"/>
            <w:tcBorders>
              <w:top w:val="single" w:sz="4" w:space="0" w:color="auto"/>
              <w:left w:val="single" w:sz="4" w:space="0" w:color="auto"/>
              <w:bottom w:val="single" w:sz="4" w:space="0" w:color="auto"/>
              <w:right w:val="single" w:sz="4" w:space="0" w:color="auto"/>
            </w:tcBorders>
            <w:vAlign w:val="center"/>
          </w:tcPr>
          <w:p w14:paraId="140F1AF0"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228921C3"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01E0EEA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2D2FB0EB"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4E09C2AB"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19C66796"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24</w:t>
            </w:r>
          </w:p>
        </w:tc>
        <w:tc>
          <w:tcPr>
            <w:tcW w:w="3827" w:type="dxa"/>
            <w:tcBorders>
              <w:top w:val="single" w:sz="4" w:space="0" w:color="auto"/>
              <w:left w:val="single" w:sz="4" w:space="0" w:color="auto"/>
              <w:bottom w:val="single" w:sz="4" w:space="0" w:color="auto"/>
              <w:right w:val="single" w:sz="4" w:space="0" w:color="auto"/>
            </w:tcBorders>
          </w:tcPr>
          <w:p w14:paraId="6B809452" w14:textId="76EE320C"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Рейка 70.01.002</w:t>
            </w:r>
          </w:p>
        </w:tc>
        <w:tc>
          <w:tcPr>
            <w:tcW w:w="1134" w:type="dxa"/>
            <w:tcBorders>
              <w:top w:val="single" w:sz="4" w:space="0" w:color="auto"/>
              <w:left w:val="single" w:sz="4" w:space="0" w:color="auto"/>
              <w:bottom w:val="single" w:sz="4" w:space="0" w:color="auto"/>
              <w:right w:val="single" w:sz="4" w:space="0" w:color="auto"/>
            </w:tcBorders>
            <w:vAlign w:val="center"/>
          </w:tcPr>
          <w:p w14:paraId="72B61A5E"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4F1E8BDF"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61E8D070"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3B913E24"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5372467C"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677E00EC"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lang w:eastAsia="ar-SA"/>
              </w:rPr>
              <w:t>25</w:t>
            </w:r>
          </w:p>
        </w:tc>
        <w:tc>
          <w:tcPr>
            <w:tcW w:w="3827" w:type="dxa"/>
            <w:tcBorders>
              <w:top w:val="single" w:sz="4" w:space="0" w:color="auto"/>
              <w:left w:val="single" w:sz="4" w:space="0" w:color="auto"/>
              <w:bottom w:val="single" w:sz="4" w:space="0" w:color="auto"/>
              <w:right w:val="single" w:sz="4" w:space="0" w:color="auto"/>
            </w:tcBorders>
          </w:tcPr>
          <w:p w14:paraId="67F63FAA" w14:textId="2B02E52E" w:rsidR="00E72BED" w:rsidRPr="00764582" w:rsidRDefault="00E72BED" w:rsidP="0057146C">
            <w:pPr>
              <w:suppressAutoHyphens/>
              <w:spacing w:after="0" w:line="240" w:lineRule="auto"/>
              <w:rPr>
                <w:rFonts w:ascii="Times New Roman" w:hAnsi="Times New Roman"/>
                <w:lang w:eastAsia="ar-SA"/>
              </w:rPr>
            </w:pPr>
            <w:r w:rsidRPr="00764582">
              <w:rPr>
                <w:rFonts w:ascii="Times New Roman" w:hAnsi="Times New Roman"/>
              </w:rPr>
              <w:t>Втулка 70.01.017В</w:t>
            </w:r>
          </w:p>
        </w:tc>
        <w:tc>
          <w:tcPr>
            <w:tcW w:w="1134" w:type="dxa"/>
            <w:tcBorders>
              <w:top w:val="single" w:sz="4" w:space="0" w:color="auto"/>
              <w:left w:val="single" w:sz="4" w:space="0" w:color="auto"/>
              <w:bottom w:val="single" w:sz="4" w:space="0" w:color="auto"/>
              <w:right w:val="single" w:sz="4" w:space="0" w:color="auto"/>
            </w:tcBorders>
            <w:vAlign w:val="center"/>
          </w:tcPr>
          <w:p w14:paraId="188F627C"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4FC1FF72" w14:textId="77777777" w:rsidR="00E72BED" w:rsidRPr="00764582" w:rsidRDefault="00E72BED"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60718E6E"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7F71FFE1" w14:textId="77777777" w:rsidR="00E72BED" w:rsidRPr="00764582" w:rsidRDefault="00E72BED" w:rsidP="0057146C">
            <w:pPr>
              <w:suppressAutoHyphens/>
              <w:snapToGrid w:val="0"/>
              <w:spacing w:after="0" w:line="240" w:lineRule="auto"/>
              <w:jc w:val="center"/>
              <w:rPr>
                <w:rFonts w:ascii="Times New Roman" w:hAnsi="Times New Roman"/>
                <w:lang w:eastAsia="ar-SA"/>
              </w:rPr>
            </w:pPr>
          </w:p>
        </w:tc>
      </w:tr>
      <w:tr w:rsidR="00764582" w:rsidRPr="00764582" w14:paraId="09A4B7B3"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78952BE9" w14:textId="783DED12"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26</w:t>
            </w:r>
          </w:p>
        </w:tc>
        <w:tc>
          <w:tcPr>
            <w:tcW w:w="3827" w:type="dxa"/>
            <w:tcBorders>
              <w:top w:val="single" w:sz="4" w:space="0" w:color="auto"/>
              <w:left w:val="single" w:sz="4" w:space="0" w:color="auto"/>
              <w:bottom w:val="single" w:sz="4" w:space="0" w:color="auto"/>
              <w:right w:val="single" w:sz="4" w:space="0" w:color="auto"/>
            </w:tcBorders>
          </w:tcPr>
          <w:p w14:paraId="0DC28701" w14:textId="4DDB6230"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Комплект трубопроводов рукояти 97-04.06.300Б ЗИ</w:t>
            </w:r>
          </w:p>
        </w:tc>
        <w:tc>
          <w:tcPr>
            <w:tcW w:w="1134" w:type="dxa"/>
            <w:tcBorders>
              <w:top w:val="single" w:sz="4" w:space="0" w:color="auto"/>
              <w:left w:val="single" w:sz="4" w:space="0" w:color="auto"/>
              <w:bottom w:val="single" w:sz="4" w:space="0" w:color="auto"/>
              <w:right w:val="single" w:sz="4" w:space="0" w:color="auto"/>
            </w:tcBorders>
            <w:vAlign w:val="center"/>
          </w:tcPr>
          <w:p w14:paraId="7AC1E07D" w14:textId="2598D2CF"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комплект</w:t>
            </w:r>
          </w:p>
        </w:tc>
        <w:tc>
          <w:tcPr>
            <w:tcW w:w="1276" w:type="dxa"/>
            <w:tcBorders>
              <w:top w:val="single" w:sz="4" w:space="0" w:color="auto"/>
              <w:left w:val="single" w:sz="4" w:space="0" w:color="auto"/>
              <w:bottom w:val="single" w:sz="4" w:space="0" w:color="auto"/>
              <w:right w:val="single" w:sz="4" w:space="0" w:color="auto"/>
            </w:tcBorders>
          </w:tcPr>
          <w:p w14:paraId="7ACE2546" w14:textId="44A9E091"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178F706"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28A9801E"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4BC2002C"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58D764D2" w14:textId="396DB7ED"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27</w:t>
            </w:r>
          </w:p>
        </w:tc>
        <w:tc>
          <w:tcPr>
            <w:tcW w:w="3827" w:type="dxa"/>
            <w:tcBorders>
              <w:top w:val="single" w:sz="4" w:space="0" w:color="auto"/>
              <w:left w:val="single" w:sz="4" w:space="0" w:color="auto"/>
              <w:bottom w:val="single" w:sz="4" w:space="0" w:color="auto"/>
              <w:right w:val="single" w:sz="4" w:space="0" w:color="auto"/>
            </w:tcBorders>
          </w:tcPr>
          <w:p w14:paraId="5A43AE72" w14:textId="745297F0"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Комплект трубопроводов стрелы 97-06.100Б ЗИ</w:t>
            </w:r>
          </w:p>
        </w:tc>
        <w:tc>
          <w:tcPr>
            <w:tcW w:w="1134" w:type="dxa"/>
            <w:tcBorders>
              <w:top w:val="single" w:sz="4" w:space="0" w:color="auto"/>
              <w:left w:val="single" w:sz="4" w:space="0" w:color="auto"/>
              <w:bottom w:val="single" w:sz="4" w:space="0" w:color="auto"/>
              <w:right w:val="single" w:sz="4" w:space="0" w:color="auto"/>
            </w:tcBorders>
            <w:vAlign w:val="center"/>
          </w:tcPr>
          <w:p w14:paraId="7188234D" w14:textId="72DC2643"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комплект</w:t>
            </w:r>
          </w:p>
        </w:tc>
        <w:tc>
          <w:tcPr>
            <w:tcW w:w="1276" w:type="dxa"/>
            <w:tcBorders>
              <w:top w:val="single" w:sz="4" w:space="0" w:color="auto"/>
              <w:left w:val="single" w:sz="4" w:space="0" w:color="auto"/>
              <w:bottom w:val="single" w:sz="4" w:space="0" w:color="auto"/>
              <w:right w:val="single" w:sz="4" w:space="0" w:color="auto"/>
            </w:tcBorders>
          </w:tcPr>
          <w:p w14:paraId="0EBF43A7" w14:textId="4418F5F0"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A9308C0"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55C39899"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0C2A14C7"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65EA0DDD" w14:textId="46102C0E"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28</w:t>
            </w:r>
          </w:p>
        </w:tc>
        <w:tc>
          <w:tcPr>
            <w:tcW w:w="3827" w:type="dxa"/>
            <w:tcBorders>
              <w:top w:val="single" w:sz="4" w:space="0" w:color="auto"/>
              <w:left w:val="single" w:sz="4" w:space="0" w:color="auto"/>
              <w:bottom w:val="single" w:sz="4" w:space="0" w:color="auto"/>
              <w:right w:val="single" w:sz="4" w:space="0" w:color="auto"/>
            </w:tcBorders>
          </w:tcPr>
          <w:p w14:paraId="5F22C43B" w14:textId="1F9BBD7D"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Комплект трубопроводов ОПУ 70-02.06.400А ЗИ</w:t>
            </w:r>
          </w:p>
        </w:tc>
        <w:tc>
          <w:tcPr>
            <w:tcW w:w="1134" w:type="dxa"/>
            <w:tcBorders>
              <w:top w:val="single" w:sz="4" w:space="0" w:color="auto"/>
              <w:left w:val="single" w:sz="4" w:space="0" w:color="auto"/>
              <w:bottom w:val="single" w:sz="4" w:space="0" w:color="auto"/>
              <w:right w:val="single" w:sz="4" w:space="0" w:color="auto"/>
            </w:tcBorders>
            <w:vAlign w:val="center"/>
          </w:tcPr>
          <w:p w14:paraId="53CEE951" w14:textId="02B4DB18"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комплект</w:t>
            </w:r>
          </w:p>
        </w:tc>
        <w:tc>
          <w:tcPr>
            <w:tcW w:w="1276" w:type="dxa"/>
            <w:tcBorders>
              <w:top w:val="single" w:sz="4" w:space="0" w:color="auto"/>
              <w:left w:val="single" w:sz="4" w:space="0" w:color="auto"/>
              <w:bottom w:val="single" w:sz="4" w:space="0" w:color="auto"/>
              <w:right w:val="single" w:sz="4" w:space="0" w:color="auto"/>
            </w:tcBorders>
          </w:tcPr>
          <w:p w14:paraId="43D9B91E" w14:textId="0C9FDB2C"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129F94EF"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0F2150EC"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6E7A6F99"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456BBBC2" w14:textId="6DF55490"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29</w:t>
            </w:r>
          </w:p>
        </w:tc>
        <w:tc>
          <w:tcPr>
            <w:tcW w:w="3827" w:type="dxa"/>
            <w:tcBorders>
              <w:top w:val="single" w:sz="4" w:space="0" w:color="auto"/>
              <w:left w:val="single" w:sz="4" w:space="0" w:color="auto"/>
              <w:bottom w:val="single" w:sz="4" w:space="0" w:color="auto"/>
              <w:right w:val="single" w:sz="4" w:space="0" w:color="auto"/>
            </w:tcBorders>
          </w:tcPr>
          <w:p w14:paraId="510ED46C" w14:textId="34C11C15"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 xml:space="preserve">Клапан тормозной двойной VBCD1202S </w:t>
            </w:r>
            <w:proofErr w:type="spellStart"/>
            <w:r w:rsidRPr="00764582">
              <w:rPr>
                <w:rFonts w:ascii="Times New Roman" w:hAnsi="Times New Roman"/>
              </w:rPr>
              <w:t>Oleowed</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14:paraId="40F80FFF" w14:textId="09DC362E"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078A7E89" w14:textId="6BA7D86F"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6724F987"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10858CE2"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548673EA"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62D95660" w14:textId="35408042"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30</w:t>
            </w:r>
          </w:p>
        </w:tc>
        <w:tc>
          <w:tcPr>
            <w:tcW w:w="3827" w:type="dxa"/>
            <w:tcBorders>
              <w:top w:val="single" w:sz="4" w:space="0" w:color="auto"/>
              <w:left w:val="single" w:sz="4" w:space="0" w:color="auto"/>
              <w:bottom w:val="single" w:sz="4" w:space="0" w:color="auto"/>
              <w:right w:val="single" w:sz="4" w:space="0" w:color="auto"/>
            </w:tcBorders>
          </w:tcPr>
          <w:p w14:paraId="46D38B33" w14:textId="6F5F29E4"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Рукоять 97-04.03.100А</w:t>
            </w:r>
          </w:p>
        </w:tc>
        <w:tc>
          <w:tcPr>
            <w:tcW w:w="1134" w:type="dxa"/>
            <w:tcBorders>
              <w:top w:val="single" w:sz="4" w:space="0" w:color="auto"/>
              <w:left w:val="single" w:sz="4" w:space="0" w:color="auto"/>
              <w:bottom w:val="single" w:sz="4" w:space="0" w:color="auto"/>
              <w:right w:val="single" w:sz="4" w:space="0" w:color="auto"/>
            </w:tcBorders>
            <w:vAlign w:val="center"/>
          </w:tcPr>
          <w:p w14:paraId="3C8FF3B3" w14:textId="60174818"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79850180" w14:textId="21271608"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7E9785C8"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15F43448"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0F07FEEF"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4519B5F8" w14:textId="3FBB56F2"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lastRenderedPageBreak/>
              <w:t>31</w:t>
            </w:r>
          </w:p>
        </w:tc>
        <w:tc>
          <w:tcPr>
            <w:tcW w:w="3827" w:type="dxa"/>
            <w:tcBorders>
              <w:top w:val="single" w:sz="4" w:space="0" w:color="auto"/>
              <w:left w:val="single" w:sz="4" w:space="0" w:color="auto"/>
              <w:bottom w:val="single" w:sz="4" w:space="0" w:color="auto"/>
              <w:right w:val="single" w:sz="4" w:space="0" w:color="auto"/>
            </w:tcBorders>
          </w:tcPr>
          <w:p w14:paraId="0666BC65" w14:textId="30D70EFC"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Удлинитель 97-04.03.200А</w:t>
            </w:r>
          </w:p>
        </w:tc>
        <w:tc>
          <w:tcPr>
            <w:tcW w:w="1134" w:type="dxa"/>
            <w:tcBorders>
              <w:top w:val="single" w:sz="4" w:space="0" w:color="auto"/>
              <w:left w:val="single" w:sz="4" w:space="0" w:color="auto"/>
              <w:bottom w:val="single" w:sz="4" w:space="0" w:color="auto"/>
              <w:right w:val="single" w:sz="4" w:space="0" w:color="auto"/>
            </w:tcBorders>
            <w:vAlign w:val="center"/>
          </w:tcPr>
          <w:p w14:paraId="2E56253E" w14:textId="7835A233"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39DF77FE" w14:textId="7385068C"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4D0B1527"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3D3756C1"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77B68A92"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40CBE1FA" w14:textId="467CA876"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32</w:t>
            </w:r>
          </w:p>
        </w:tc>
        <w:tc>
          <w:tcPr>
            <w:tcW w:w="3827" w:type="dxa"/>
            <w:tcBorders>
              <w:top w:val="single" w:sz="4" w:space="0" w:color="auto"/>
              <w:left w:val="single" w:sz="4" w:space="0" w:color="auto"/>
              <w:bottom w:val="single" w:sz="4" w:space="0" w:color="auto"/>
              <w:right w:val="single" w:sz="4" w:space="0" w:color="auto"/>
            </w:tcBorders>
          </w:tcPr>
          <w:p w14:paraId="68A914C6" w14:textId="45669677" w:rsidR="00DA4FF1" w:rsidRPr="00764582" w:rsidRDefault="00DA4FF1" w:rsidP="0057146C">
            <w:pPr>
              <w:suppressAutoHyphens/>
              <w:spacing w:after="0" w:line="240" w:lineRule="auto"/>
              <w:rPr>
                <w:rFonts w:ascii="Times New Roman" w:hAnsi="Times New Roman"/>
              </w:rPr>
            </w:pPr>
            <w:r w:rsidRPr="00764582">
              <w:rPr>
                <w:rFonts w:ascii="Times New Roman" w:hAnsi="Times New Roman"/>
              </w:rPr>
              <w:t>Секция средняя 97-04.03.300А</w:t>
            </w:r>
          </w:p>
        </w:tc>
        <w:tc>
          <w:tcPr>
            <w:tcW w:w="1134" w:type="dxa"/>
            <w:tcBorders>
              <w:top w:val="single" w:sz="4" w:space="0" w:color="auto"/>
              <w:left w:val="single" w:sz="4" w:space="0" w:color="auto"/>
              <w:bottom w:val="single" w:sz="4" w:space="0" w:color="auto"/>
              <w:right w:val="single" w:sz="4" w:space="0" w:color="auto"/>
            </w:tcBorders>
            <w:vAlign w:val="center"/>
          </w:tcPr>
          <w:p w14:paraId="398EF1C8" w14:textId="3C9C646E"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3BDE572E" w14:textId="51591A4D"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BC34B2A"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6E2760B9"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4D8E58C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6206E4AD" w14:textId="52ECB5C5"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33</w:t>
            </w:r>
          </w:p>
        </w:tc>
        <w:tc>
          <w:tcPr>
            <w:tcW w:w="3827" w:type="dxa"/>
            <w:tcBorders>
              <w:top w:val="single" w:sz="4" w:space="0" w:color="auto"/>
              <w:left w:val="single" w:sz="4" w:space="0" w:color="auto"/>
              <w:bottom w:val="single" w:sz="4" w:space="0" w:color="auto"/>
              <w:right w:val="single" w:sz="4" w:space="0" w:color="auto"/>
            </w:tcBorders>
          </w:tcPr>
          <w:p w14:paraId="3D7FB4B0" w14:textId="291EE211"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rPr>
              <w:t>Демпфер 70.01.015А на цилиндр поворота</w:t>
            </w:r>
          </w:p>
        </w:tc>
        <w:tc>
          <w:tcPr>
            <w:tcW w:w="1134" w:type="dxa"/>
            <w:tcBorders>
              <w:top w:val="single" w:sz="4" w:space="0" w:color="auto"/>
              <w:left w:val="single" w:sz="4" w:space="0" w:color="auto"/>
              <w:bottom w:val="single" w:sz="4" w:space="0" w:color="auto"/>
              <w:right w:val="single" w:sz="4" w:space="0" w:color="auto"/>
            </w:tcBorders>
            <w:vAlign w:val="center"/>
          </w:tcPr>
          <w:p w14:paraId="26FA7920"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72057765"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6C2556D"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78541AA0"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74A6959B"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68F06617" w14:textId="16A5B6B9"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34</w:t>
            </w:r>
          </w:p>
        </w:tc>
        <w:tc>
          <w:tcPr>
            <w:tcW w:w="3827" w:type="dxa"/>
            <w:tcBorders>
              <w:top w:val="single" w:sz="4" w:space="0" w:color="auto"/>
              <w:left w:val="single" w:sz="4" w:space="0" w:color="auto"/>
              <w:bottom w:val="single" w:sz="4" w:space="0" w:color="auto"/>
              <w:right w:val="single" w:sz="4" w:space="0" w:color="auto"/>
            </w:tcBorders>
          </w:tcPr>
          <w:p w14:paraId="6989691A" w14:textId="20D35D2D"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rPr>
              <w:t>Кольцо уплотнительное на колонну ПЛ-70-02.01.002 или эквивалент</w:t>
            </w:r>
          </w:p>
        </w:tc>
        <w:tc>
          <w:tcPr>
            <w:tcW w:w="1134" w:type="dxa"/>
            <w:tcBorders>
              <w:top w:val="single" w:sz="4" w:space="0" w:color="auto"/>
              <w:left w:val="single" w:sz="4" w:space="0" w:color="auto"/>
              <w:bottom w:val="single" w:sz="4" w:space="0" w:color="auto"/>
              <w:right w:val="single" w:sz="4" w:space="0" w:color="auto"/>
            </w:tcBorders>
            <w:vAlign w:val="center"/>
          </w:tcPr>
          <w:p w14:paraId="184D9860"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73DB66ED"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430879F3"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373B2FD3"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655ABD87"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35C640FD" w14:textId="2E887980"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35</w:t>
            </w:r>
          </w:p>
        </w:tc>
        <w:tc>
          <w:tcPr>
            <w:tcW w:w="3827" w:type="dxa"/>
            <w:tcBorders>
              <w:top w:val="single" w:sz="4" w:space="0" w:color="auto"/>
              <w:left w:val="single" w:sz="4" w:space="0" w:color="auto"/>
              <w:bottom w:val="single" w:sz="4" w:space="0" w:color="auto"/>
              <w:right w:val="single" w:sz="4" w:space="0" w:color="auto"/>
            </w:tcBorders>
            <w:vAlign w:val="center"/>
          </w:tcPr>
          <w:p w14:paraId="296BB8D3" w14:textId="77777777"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lang w:eastAsia="ar-SA"/>
              </w:rPr>
              <w:t xml:space="preserve">Насос гидравлический  </w:t>
            </w:r>
          </w:p>
          <w:p w14:paraId="11B7F01F" w14:textId="63FF376F" w:rsidR="00DA4FF1" w:rsidRPr="00764582" w:rsidRDefault="00DA4FF1" w:rsidP="0057146C">
            <w:pPr>
              <w:suppressAutoHyphens/>
              <w:spacing w:after="0" w:line="240" w:lineRule="auto"/>
              <w:rPr>
                <w:rFonts w:ascii="Times New Roman" w:hAnsi="Times New Roman"/>
                <w:lang w:eastAsia="ar-SA"/>
              </w:rPr>
            </w:pPr>
            <w:proofErr w:type="spellStart"/>
            <w:r w:rsidRPr="00764582">
              <w:rPr>
                <w:rFonts w:ascii="Times New Roman" w:hAnsi="Times New Roman"/>
                <w:lang w:eastAsia="ar-SA"/>
              </w:rPr>
              <w:t>Sunfab</w:t>
            </w:r>
            <w:proofErr w:type="spellEnd"/>
            <w:r w:rsidRPr="00764582">
              <w:rPr>
                <w:rFonts w:ascii="Times New Roman" w:hAnsi="Times New Roman"/>
                <w:lang w:eastAsia="ar-SA"/>
              </w:rPr>
              <w:t xml:space="preserve"> SCP-056L-N-DL4-L35-SOS-000 или эквивалент</w:t>
            </w:r>
          </w:p>
        </w:tc>
        <w:tc>
          <w:tcPr>
            <w:tcW w:w="1134" w:type="dxa"/>
            <w:tcBorders>
              <w:top w:val="single" w:sz="4" w:space="0" w:color="auto"/>
              <w:left w:val="single" w:sz="4" w:space="0" w:color="auto"/>
              <w:bottom w:val="single" w:sz="4" w:space="0" w:color="auto"/>
              <w:right w:val="single" w:sz="4" w:space="0" w:color="auto"/>
            </w:tcBorders>
            <w:vAlign w:val="center"/>
          </w:tcPr>
          <w:p w14:paraId="4A43DF45"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штука</w:t>
            </w:r>
          </w:p>
        </w:tc>
        <w:tc>
          <w:tcPr>
            <w:tcW w:w="1276" w:type="dxa"/>
            <w:tcBorders>
              <w:top w:val="single" w:sz="4" w:space="0" w:color="auto"/>
              <w:left w:val="single" w:sz="4" w:space="0" w:color="auto"/>
              <w:bottom w:val="single" w:sz="4" w:space="0" w:color="auto"/>
              <w:right w:val="single" w:sz="4" w:space="0" w:color="auto"/>
            </w:tcBorders>
          </w:tcPr>
          <w:p w14:paraId="28D9393A"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lang w:eastAsia="ar-SA"/>
              </w:rPr>
              <w:t>1</w:t>
            </w:r>
          </w:p>
        </w:tc>
        <w:tc>
          <w:tcPr>
            <w:tcW w:w="1559" w:type="dxa"/>
            <w:tcBorders>
              <w:top w:val="single" w:sz="4" w:space="0" w:color="auto"/>
              <w:left w:val="single" w:sz="4" w:space="0" w:color="auto"/>
              <w:bottom w:val="single" w:sz="4" w:space="0" w:color="auto"/>
              <w:right w:val="single" w:sz="4" w:space="0" w:color="auto"/>
            </w:tcBorders>
          </w:tcPr>
          <w:p w14:paraId="307533C6"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1B4FF445"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5DB5920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15A0ABC5" w14:textId="77777777" w:rsidR="00DA4FF1" w:rsidRPr="00764582" w:rsidRDefault="00DA4FF1" w:rsidP="0057146C">
            <w:pPr>
              <w:suppressAutoHyphens/>
              <w:spacing w:after="0" w:line="240" w:lineRule="auto"/>
              <w:rPr>
                <w:rFonts w:ascii="Times New Roman" w:hAnsi="Times New Roman"/>
                <w:lang w:eastAsia="ar-SA"/>
              </w:rPr>
            </w:pPr>
            <w:r w:rsidRPr="00764582">
              <w:t>36</w:t>
            </w:r>
          </w:p>
        </w:tc>
        <w:tc>
          <w:tcPr>
            <w:tcW w:w="3827" w:type="dxa"/>
            <w:tcBorders>
              <w:top w:val="single" w:sz="4" w:space="0" w:color="auto"/>
              <w:left w:val="single" w:sz="4" w:space="0" w:color="auto"/>
              <w:bottom w:val="single" w:sz="4" w:space="0" w:color="auto"/>
              <w:right w:val="single" w:sz="4" w:space="0" w:color="auto"/>
            </w:tcBorders>
            <w:vAlign w:val="center"/>
          </w:tcPr>
          <w:p w14:paraId="4FEA6F92" w14:textId="77777777" w:rsidR="00DA4FF1" w:rsidRPr="00764582" w:rsidRDefault="00DA4FF1" w:rsidP="0057146C">
            <w:pPr>
              <w:suppressAutoHyphens/>
              <w:spacing w:after="0" w:line="240" w:lineRule="auto"/>
              <w:rPr>
                <w:rFonts w:ascii="Times New Roman" w:hAnsi="Times New Roman"/>
                <w:lang w:eastAsia="ar-SA"/>
              </w:rPr>
            </w:pPr>
            <w:r w:rsidRPr="00764582">
              <w:t>Ротатор FHR6FD2</w:t>
            </w:r>
          </w:p>
          <w:p w14:paraId="6FC7070F" w14:textId="77777777" w:rsidR="00DA4FF1" w:rsidRPr="00764582" w:rsidRDefault="00DA4FF1" w:rsidP="0057146C">
            <w:pPr>
              <w:suppressAutoHyphens/>
              <w:spacing w:after="0" w:line="240" w:lineRule="auto"/>
              <w:rPr>
                <w:rFonts w:ascii="Times New Roman" w:hAnsi="Times New Roman"/>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14:paraId="4166AE2E" w14:textId="77777777" w:rsidR="00DA4FF1" w:rsidRPr="00764582" w:rsidRDefault="00DA4FF1" w:rsidP="0057146C">
            <w:pPr>
              <w:suppressAutoHyphens/>
              <w:spacing w:after="0" w:line="240" w:lineRule="auto"/>
              <w:jc w:val="center"/>
              <w:rPr>
                <w:rFonts w:ascii="Times New Roman" w:hAnsi="Times New Roman"/>
                <w:lang w:eastAsia="ar-SA"/>
              </w:rPr>
            </w:pPr>
            <w:r w:rsidRPr="00764582">
              <w:t>штука</w:t>
            </w:r>
          </w:p>
        </w:tc>
        <w:tc>
          <w:tcPr>
            <w:tcW w:w="1276" w:type="dxa"/>
            <w:tcBorders>
              <w:top w:val="single" w:sz="4" w:space="0" w:color="auto"/>
              <w:left w:val="single" w:sz="4" w:space="0" w:color="auto"/>
              <w:bottom w:val="single" w:sz="4" w:space="0" w:color="auto"/>
              <w:right w:val="single" w:sz="4" w:space="0" w:color="auto"/>
            </w:tcBorders>
          </w:tcPr>
          <w:p w14:paraId="1B34EB90" w14:textId="77777777" w:rsidR="00DA4FF1" w:rsidRPr="00764582" w:rsidRDefault="00DA4FF1" w:rsidP="0057146C">
            <w:pPr>
              <w:suppressAutoHyphens/>
              <w:spacing w:after="0" w:line="240" w:lineRule="auto"/>
              <w:jc w:val="center"/>
              <w:rPr>
                <w:rFonts w:ascii="Times New Roman" w:hAnsi="Times New Roman"/>
                <w:lang w:eastAsia="ar-SA"/>
              </w:rPr>
            </w:pPr>
            <w:r w:rsidRPr="00764582">
              <w:t>1</w:t>
            </w:r>
          </w:p>
        </w:tc>
        <w:tc>
          <w:tcPr>
            <w:tcW w:w="1559" w:type="dxa"/>
            <w:tcBorders>
              <w:top w:val="single" w:sz="4" w:space="0" w:color="auto"/>
              <w:left w:val="single" w:sz="4" w:space="0" w:color="auto"/>
              <w:bottom w:val="single" w:sz="4" w:space="0" w:color="auto"/>
              <w:right w:val="single" w:sz="4" w:space="0" w:color="auto"/>
            </w:tcBorders>
          </w:tcPr>
          <w:p w14:paraId="583DA66A"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502605B3"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3D2DB4A8"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19AFBC89" w14:textId="77777777" w:rsidR="00DA4FF1" w:rsidRPr="00764582" w:rsidRDefault="00DA4FF1" w:rsidP="0057146C">
            <w:pPr>
              <w:suppressAutoHyphens/>
              <w:spacing w:after="0" w:line="240" w:lineRule="auto"/>
              <w:rPr>
                <w:rFonts w:ascii="Times New Roman" w:hAnsi="Times New Roman"/>
                <w:lang w:eastAsia="ar-SA"/>
              </w:rPr>
            </w:pPr>
            <w:r w:rsidRPr="00764582">
              <w:t>37</w:t>
            </w:r>
          </w:p>
        </w:tc>
        <w:tc>
          <w:tcPr>
            <w:tcW w:w="3827" w:type="dxa"/>
            <w:tcBorders>
              <w:top w:val="single" w:sz="4" w:space="0" w:color="auto"/>
              <w:left w:val="single" w:sz="4" w:space="0" w:color="auto"/>
              <w:bottom w:val="single" w:sz="4" w:space="0" w:color="auto"/>
              <w:right w:val="single" w:sz="4" w:space="0" w:color="auto"/>
            </w:tcBorders>
            <w:vAlign w:val="center"/>
          </w:tcPr>
          <w:p w14:paraId="05E08AC5" w14:textId="77777777" w:rsidR="00DA4FF1" w:rsidRPr="00764582" w:rsidRDefault="00DA4FF1" w:rsidP="0057146C">
            <w:pPr>
              <w:suppressAutoHyphens/>
              <w:spacing w:after="0" w:line="240" w:lineRule="auto"/>
              <w:rPr>
                <w:rFonts w:ascii="Times New Roman" w:hAnsi="Times New Roman"/>
                <w:lang w:eastAsia="ar-SA"/>
              </w:rPr>
            </w:pPr>
            <w:r w:rsidRPr="00764582">
              <w:t>Колонна 97.01.100ЖСВ</w:t>
            </w:r>
          </w:p>
          <w:p w14:paraId="1238677C" w14:textId="77777777" w:rsidR="00DA4FF1" w:rsidRPr="00764582" w:rsidRDefault="00DA4FF1" w:rsidP="0057146C">
            <w:pPr>
              <w:suppressAutoHyphens/>
              <w:spacing w:after="0" w:line="240" w:lineRule="auto"/>
              <w:rPr>
                <w:rFonts w:ascii="Times New Roman" w:hAnsi="Times New Roman"/>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14:paraId="18E6B134" w14:textId="77777777" w:rsidR="00DA4FF1" w:rsidRPr="00764582" w:rsidRDefault="00DA4FF1" w:rsidP="0057146C">
            <w:pPr>
              <w:suppressAutoHyphens/>
              <w:spacing w:after="0" w:line="240" w:lineRule="auto"/>
              <w:jc w:val="center"/>
              <w:rPr>
                <w:rFonts w:ascii="Times New Roman" w:hAnsi="Times New Roman"/>
                <w:lang w:eastAsia="ar-SA"/>
              </w:rPr>
            </w:pPr>
            <w:r w:rsidRPr="00764582">
              <w:t>штука</w:t>
            </w:r>
          </w:p>
        </w:tc>
        <w:tc>
          <w:tcPr>
            <w:tcW w:w="1276" w:type="dxa"/>
            <w:tcBorders>
              <w:top w:val="single" w:sz="4" w:space="0" w:color="auto"/>
              <w:left w:val="single" w:sz="4" w:space="0" w:color="auto"/>
              <w:bottom w:val="single" w:sz="4" w:space="0" w:color="auto"/>
              <w:right w:val="single" w:sz="4" w:space="0" w:color="auto"/>
            </w:tcBorders>
          </w:tcPr>
          <w:p w14:paraId="6528D15C" w14:textId="77777777" w:rsidR="00DA4FF1" w:rsidRPr="00764582" w:rsidRDefault="00DA4FF1" w:rsidP="0057146C">
            <w:pPr>
              <w:suppressAutoHyphens/>
              <w:spacing w:after="0" w:line="240" w:lineRule="auto"/>
              <w:jc w:val="center"/>
              <w:rPr>
                <w:rFonts w:ascii="Times New Roman" w:hAnsi="Times New Roman"/>
                <w:lang w:eastAsia="ar-SA"/>
              </w:rPr>
            </w:pPr>
            <w:r w:rsidRPr="00764582">
              <w:t>1</w:t>
            </w:r>
          </w:p>
        </w:tc>
        <w:tc>
          <w:tcPr>
            <w:tcW w:w="1559" w:type="dxa"/>
            <w:tcBorders>
              <w:top w:val="single" w:sz="4" w:space="0" w:color="auto"/>
              <w:left w:val="single" w:sz="4" w:space="0" w:color="auto"/>
              <w:bottom w:val="single" w:sz="4" w:space="0" w:color="auto"/>
              <w:right w:val="single" w:sz="4" w:space="0" w:color="auto"/>
            </w:tcBorders>
          </w:tcPr>
          <w:p w14:paraId="69F49C79"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6823B6EE"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67A22535" w14:textId="77777777" w:rsidTr="00C7495A">
        <w:tc>
          <w:tcPr>
            <w:tcW w:w="851" w:type="dxa"/>
            <w:tcBorders>
              <w:top w:val="single" w:sz="4" w:space="0" w:color="auto"/>
              <w:left w:val="single" w:sz="4" w:space="0" w:color="auto"/>
              <w:bottom w:val="single" w:sz="4" w:space="0" w:color="auto"/>
              <w:right w:val="single" w:sz="4" w:space="0" w:color="auto"/>
            </w:tcBorders>
            <w:vAlign w:val="center"/>
          </w:tcPr>
          <w:p w14:paraId="1D7875F6" w14:textId="77777777" w:rsidR="00DA4FF1" w:rsidRPr="00764582" w:rsidRDefault="00DA4FF1" w:rsidP="0057146C">
            <w:pPr>
              <w:suppressAutoHyphens/>
              <w:spacing w:after="0" w:line="240" w:lineRule="auto"/>
              <w:rPr>
                <w:rFonts w:ascii="Times New Roman" w:hAnsi="Times New Roman"/>
                <w:lang w:eastAsia="ar-SA"/>
              </w:rPr>
            </w:pPr>
            <w:r w:rsidRPr="00764582">
              <w:t>38</w:t>
            </w:r>
          </w:p>
        </w:tc>
        <w:tc>
          <w:tcPr>
            <w:tcW w:w="3827" w:type="dxa"/>
            <w:tcBorders>
              <w:top w:val="single" w:sz="4" w:space="0" w:color="auto"/>
              <w:left w:val="single" w:sz="4" w:space="0" w:color="auto"/>
              <w:bottom w:val="single" w:sz="4" w:space="0" w:color="auto"/>
              <w:right w:val="single" w:sz="4" w:space="0" w:color="auto"/>
            </w:tcBorders>
            <w:vAlign w:val="center"/>
          </w:tcPr>
          <w:p w14:paraId="31522B8B" w14:textId="77777777" w:rsidR="00DA4FF1" w:rsidRPr="00764582" w:rsidRDefault="00DA4FF1" w:rsidP="0057146C">
            <w:pPr>
              <w:suppressAutoHyphens/>
              <w:spacing w:after="0" w:line="240" w:lineRule="auto"/>
              <w:rPr>
                <w:rFonts w:ascii="Times New Roman" w:hAnsi="Times New Roman"/>
                <w:lang w:eastAsia="ar-SA"/>
              </w:rPr>
            </w:pPr>
            <w:r w:rsidRPr="00764582">
              <w:t>Ремкомплект ОПУ УП ЗИ</w:t>
            </w:r>
          </w:p>
          <w:p w14:paraId="385D50C8" w14:textId="77777777" w:rsidR="00DA4FF1" w:rsidRPr="00764582" w:rsidRDefault="00DA4FF1" w:rsidP="0057146C">
            <w:pPr>
              <w:suppressAutoHyphens/>
              <w:spacing w:after="0" w:line="240" w:lineRule="auto"/>
              <w:rPr>
                <w:rFonts w:ascii="Times New Roman" w:hAnsi="Times New Roman"/>
                <w:lang w:eastAsia="ar-SA"/>
              </w:rPr>
            </w:pPr>
          </w:p>
        </w:tc>
        <w:tc>
          <w:tcPr>
            <w:tcW w:w="1134" w:type="dxa"/>
            <w:tcBorders>
              <w:top w:val="single" w:sz="4" w:space="0" w:color="auto"/>
              <w:left w:val="single" w:sz="4" w:space="0" w:color="auto"/>
              <w:bottom w:val="single" w:sz="4" w:space="0" w:color="auto"/>
              <w:right w:val="single" w:sz="4" w:space="0" w:color="auto"/>
            </w:tcBorders>
            <w:vAlign w:val="center"/>
          </w:tcPr>
          <w:p w14:paraId="6EF0E7F6" w14:textId="77777777" w:rsidR="00DA4FF1" w:rsidRPr="00764582" w:rsidRDefault="00DA4FF1" w:rsidP="0057146C">
            <w:pPr>
              <w:suppressAutoHyphens/>
              <w:spacing w:after="0" w:line="240" w:lineRule="auto"/>
              <w:jc w:val="center"/>
              <w:rPr>
                <w:rFonts w:ascii="Times New Roman" w:hAnsi="Times New Roman"/>
                <w:lang w:eastAsia="ar-SA"/>
              </w:rPr>
            </w:pPr>
            <w:r w:rsidRPr="00764582">
              <w:t>штука</w:t>
            </w:r>
          </w:p>
        </w:tc>
        <w:tc>
          <w:tcPr>
            <w:tcW w:w="1276" w:type="dxa"/>
            <w:tcBorders>
              <w:top w:val="single" w:sz="4" w:space="0" w:color="auto"/>
              <w:left w:val="single" w:sz="4" w:space="0" w:color="auto"/>
              <w:bottom w:val="single" w:sz="4" w:space="0" w:color="auto"/>
              <w:right w:val="single" w:sz="4" w:space="0" w:color="auto"/>
            </w:tcBorders>
          </w:tcPr>
          <w:p w14:paraId="2AFFCA5F" w14:textId="77777777" w:rsidR="00DA4FF1" w:rsidRPr="00764582" w:rsidRDefault="00DA4FF1" w:rsidP="0057146C">
            <w:pPr>
              <w:suppressAutoHyphens/>
              <w:spacing w:after="0" w:line="240" w:lineRule="auto"/>
              <w:jc w:val="center"/>
              <w:rPr>
                <w:rFonts w:ascii="Times New Roman" w:hAnsi="Times New Roman"/>
                <w:lang w:eastAsia="ar-SA"/>
              </w:rPr>
            </w:pPr>
            <w:r w:rsidRPr="00764582">
              <w:t>1</w:t>
            </w:r>
          </w:p>
        </w:tc>
        <w:tc>
          <w:tcPr>
            <w:tcW w:w="1559" w:type="dxa"/>
            <w:tcBorders>
              <w:top w:val="single" w:sz="4" w:space="0" w:color="auto"/>
              <w:left w:val="single" w:sz="4" w:space="0" w:color="auto"/>
              <w:bottom w:val="single" w:sz="4" w:space="0" w:color="auto"/>
              <w:right w:val="single" w:sz="4" w:space="0" w:color="auto"/>
            </w:tcBorders>
          </w:tcPr>
          <w:p w14:paraId="320357AF"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c>
          <w:tcPr>
            <w:tcW w:w="1418" w:type="dxa"/>
            <w:tcBorders>
              <w:top w:val="single" w:sz="4" w:space="0" w:color="auto"/>
              <w:left w:val="single" w:sz="4" w:space="0" w:color="auto"/>
              <w:bottom w:val="single" w:sz="4" w:space="0" w:color="auto"/>
              <w:right w:val="single" w:sz="4" w:space="0" w:color="auto"/>
            </w:tcBorders>
          </w:tcPr>
          <w:p w14:paraId="45479EC1" w14:textId="77777777" w:rsidR="00DA4FF1" w:rsidRPr="00764582" w:rsidRDefault="00DA4FF1" w:rsidP="0057146C">
            <w:pPr>
              <w:suppressAutoHyphens/>
              <w:snapToGrid w:val="0"/>
              <w:spacing w:after="0" w:line="240" w:lineRule="auto"/>
              <w:jc w:val="center"/>
              <w:rPr>
                <w:rFonts w:ascii="Times New Roman" w:hAnsi="Times New Roman"/>
                <w:lang w:eastAsia="ar-SA"/>
              </w:rPr>
            </w:pPr>
          </w:p>
        </w:tc>
      </w:tr>
      <w:tr w:rsidR="00764582" w:rsidRPr="00764582" w14:paraId="3B3E5969" w14:textId="77777777" w:rsidTr="00C7495A">
        <w:tc>
          <w:tcPr>
            <w:tcW w:w="851" w:type="dxa"/>
            <w:tcBorders>
              <w:top w:val="single" w:sz="4" w:space="0" w:color="auto"/>
              <w:left w:val="single" w:sz="4" w:space="0" w:color="auto"/>
              <w:bottom w:val="single" w:sz="4" w:space="0" w:color="auto"/>
              <w:right w:val="single" w:sz="4" w:space="0" w:color="auto"/>
            </w:tcBorders>
          </w:tcPr>
          <w:p w14:paraId="6525C24D" w14:textId="12531178" w:rsidR="00DA4FF1" w:rsidRPr="00764582" w:rsidRDefault="00DA4FF1" w:rsidP="0057146C">
            <w:pPr>
              <w:suppressAutoHyphens/>
              <w:spacing w:after="0" w:line="240" w:lineRule="auto"/>
              <w:rPr>
                <w:rFonts w:ascii="Times New Roman" w:hAnsi="Times New Roman"/>
                <w:lang w:eastAsia="ar-SA"/>
              </w:rPr>
            </w:pPr>
            <w:r w:rsidRPr="00764582">
              <w:rPr>
                <w:rFonts w:ascii="Times New Roman" w:hAnsi="Times New Roman"/>
                <w:b/>
                <w:lang w:val="en-US" w:eastAsia="ar-SA"/>
              </w:rPr>
              <w:t>№ п/п</w:t>
            </w:r>
          </w:p>
        </w:tc>
        <w:tc>
          <w:tcPr>
            <w:tcW w:w="3827" w:type="dxa"/>
            <w:tcBorders>
              <w:top w:val="single" w:sz="4" w:space="0" w:color="auto"/>
              <w:left w:val="single" w:sz="4" w:space="0" w:color="auto"/>
              <w:bottom w:val="single" w:sz="4" w:space="0" w:color="auto"/>
              <w:right w:val="single" w:sz="4" w:space="0" w:color="auto"/>
            </w:tcBorders>
          </w:tcPr>
          <w:p w14:paraId="749BF124" w14:textId="7B0FCC5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b/>
                <w:bCs/>
              </w:rPr>
              <w:t>Перечень работ</w:t>
            </w:r>
          </w:p>
        </w:tc>
        <w:tc>
          <w:tcPr>
            <w:tcW w:w="1134" w:type="dxa"/>
            <w:tcBorders>
              <w:top w:val="single" w:sz="4" w:space="0" w:color="auto"/>
              <w:left w:val="single" w:sz="4" w:space="0" w:color="auto"/>
              <w:bottom w:val="single" w:sz="4" w:space="0" w:color="auto"/>
              <w:right w:val="single" w:sz="4" w:space="0" w:color="auto"/>
            </w:tcBorders>
          </w:tcPr>
          <w:p w14:paraId="281EFCFB" w14:textId="6C138C42" w:rsidR="00DA4FF1" w:rsidRPr="00764582" w:rsidRDefault="00DA4FF1" w:rsidP="0057146C">
            <w:pPr>
              <w:suppressAutoHyphens/>
              <w:spacing w:after="0" w:line="240" w:lineRule="auto"/>
              <w:jc w:val="center"/>
              <w:rPr>
                <w:rFonts w:ascii="Times New Roman" w:hAnsi="Times New Roman"/>
                <w:lang w:eastAsia="ar-SA"/>
              </w:rPr>
            </w:pPr>
            <w:proofErr w:type="spellStart"/>
            <w:r w:rsidRPr="00764582">
              <w:rPr>
                <w:rFonts w:ascii="Times New Roman" w:hAnsi="Times New Roman"/>
                <w:b/>
                <w:lang w:val="en-US" w:eastAsia="ar-SA"/>
              </w:rPr>
              <w:t>Ед</w:t>
            </w:r>
            <w:proofErr w:type="spellEnd"/>
            <w:r w:rsidRPr="00764582">
              <w:rPr>
                <w:rFonts w:ascii="Times New Roman" w:hAnsi="Times New Roman"/>
                <w:b/>
                <w:lang w:val="en-US" w:eastAsia="ar-SA"/>
              </w:rPr>
              <w:t xml:space="preserve">. </w:t>
            </w:r>
            <w:r w:rsidRPr="00764582">
              <w:rPr>
                <w:rFonts w:ascii="Times New Roman" w:hAnsi="Times New Roman"/>
                <w:b/>
                <w:lang w:eastAsia="ar-SA"/>
              </w:rPr>
              <w:t>и</w:t>
            </w:r>
            <w:proofErr w:type="spellStart"/>
            <w:r w:rsidRPr="00764582">
              <w:rPr>
                <w:rFonts w:ascii="Times New Roman" w:hAnsi="Times New Roman"/>
                <w:b/>
                <w:lang w:val="en-US" w:eastAsia="ar-SA"/>
              </w:rPr>
              <w:t>зм</w:t>
            </w:r>
            <w:proofErr w:type="spellEnd"/>
            <w:r w:rsidRPr="00764582">
              <w:rPr>
                <w:rFonts w:ascii="Times New Roman" w:hAnsi="Times New Roman"/>
                <w:b/>
                <w:lang w:val="en-US" w:eastAsia="ar-SA"/>
              </w:rPr>
              <w:t>.</w:t>
            </w:r>
          </w:p>
        </w:tc>
        <w:tc>
          <w:tcPr>
            <w:tcW w:w="1276" w:type="dxa"/>
            <w:tcBorders>
              <w:top w:val="single" w:sz="4" w:space="0" w:color="auto"/>
              <w:left w:val="single" w:sz="4" w:space="0" w:color="auto"/>
              <w:bottom w:val="single" w:sz="4" w:space="0" w:color="auto"/>
              <w:right w:val="single" w:sz="4" w:space="0" w:color="auto"/>
            </w:tcBorders>
          </w:tcPr>
          <w:p w14:paraId="47DBE4FA" w14:textId="44F89E9C" w:rsidR="00DA4FF1" w:rsidRPr="00764582" w:rsidRDefault="00DA4FF1" w:rsidP="0057146C">
            <w:pPr>
              <w:suppressAutoHyphens/>
              <w:spacing w:after="0" w:line="240" w:lineRule="auto"/>
              <w:jc w:val="center"/>
              <w:rPr>
                <w:rFonts w:ascii="Times New Roman" w:hAnsi="Times New Roman"/>
                <w:lang w:eastAsia="ar-SA"/>
              </w:rPr>
            </w:pPr>
            <w:proofErr w:type="spellStart"/>
            <w:r w:rsidRPr="00764582">
              <w:rPr>
                <w:rFonts w:ascii="Times New Roman" w:hAnsi="Times New Roman"/>
                <w:b/>
                <w:lang w:val="en-US" w:eastAsia="ar-SA"/>
              </w:rPr>
              <w:t>Кол-во</w:t>
            </w:r>
            <w:proofErr w:type="spellEnd"/>
          </w:p>
        </w:tc>
        <w:tc>
          <w:tcPr>
            <w:tcW w:w="1559" w:type="dxa"/>
            <w:tcBorders>
              <w:top w:val="single" w:sz="4" w:space="0" w:color="auto"/>
              <w:left w:val="single" w:sz="4" w:space="0" w:color="auto"/>
              <w:bottom w:val="single" w:sz="4" w:space="0" w:color="auto"/>
              <w:right w:val="single" w:sz="4" w:space="0" w:color="auto"/>
            </w:tcBorders>
          </w:tcPr>
          <w:p w14:paraId="10E9B066" w14:textId="4051E29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b/>
                <w:lang w:eastAsia="ar-SA"/>
              </w:rPr>
              <w:t>Стоимость, руб.</w:t>
            </w:r>
          </w:p>
          <w:p w14:paraId="59EC22B6" w14:textId="2A947B82" w:rsidR="00DA4FF1" w:rsidRPr="00764582" w:rsidRDefault="00DA4FF1" w:rsidP="0057146C">
            <w:pPr>
              <w:suppressAutoHyphens/>
              <w:snapToGrid w:val="0"/>
              <w:spacing w:after="0" w:line="240" w:lineRule="auto"/>
              <w:jc w:val="center"/>
              <w:rPr>
                <w:rFonts w:ascii="Times New Roman" w:hAnsi="Times New Roman"/>
                <w:lang w:eastAsia="ar-SA"/>
              </w:rPr>
            </w:pPr>
            <w:r w:rsidRPr="00764582">
              <w:rPr>
                <w:rFonts w:ascii="Times New Roman" w:hAnsi="Times New Roman"/>
                <w:b/>
              </w:rPr>
              <w:t xml:space="preserve">(с НДС </w:t>
            </w:r>
            <w:r w:rsidR="0057146C" w:rsidRPr="0057146C">
              <w:rPr>
                <w:rFonts w:ascii="Times New Roman" w:hAnsi="Times New Roman"/>
                <w:b/>
                <w:highlight w:val="yellow"/>
              </w:rPr>
              <w:t>__</w:t>
            </w:r>
            <w:r w:rsidRPr="0057146C">
              <w:rPr>
                <w:rFonts w:ascii="Times New Roman" w:hAnsi="Times New Roman"/>
                <w:b/>
                <w:highlight w:val="yellow"/>
              </w:rPr>
              <w:t>%</w:t>
            </w:r>
            <w:r w:rsidRPr="00764582">
              <w:rPr>
                <w:rFonts w:ascii="Times New Roman" w:hAnsi="Times New Roman"/>
                <w:b/>
              </w:rPr>
              <w:t xml:space="preserve"> / без НДС)</w:t>
            </w:r>
          </w:p>
        </w:tc>
        <w:tc>
          <w:tcPr>
            <w:tcW w:w="1418" w:type="dxa"/>
            <w:tcBorders>
              <w:top w:val="single" w:sz="4" w:space="0" w:color="auto"/>
              <w:left w:val="single" w:sz="4" w:space="0" w:color="auto"/>
              <w:bottom w:val="single" w:sz="4" w:space="0" w:color="auto"/>
              <w:right w:val="single" w:sz="4" w:space="0" w:color="auto"/>
            </w:tcBorders>
          </w:tcPr>
          <w:p w14:paraId="3BD0FB8D" w14:textId="77777777" w:rsidR="00DA4FF1" w:rsidRPr="00764582" w:rsidRDefault="00DA4FF1" w:rsidP="0057146C">
            <w:pPr>
              <w:suppressAutoHyphens/>
              <w:spacing w:after="0" w:line="240" w:lineRule="auto"/>
              <w:jc w:val="center"/>
              <w:rPr>
                <w:rFonts w:ascii="Times New Roman" w:hAnsi="Times New Roman"/>
                <w:lang w:eastAsia="ar-SA"/>
              </w:rPr>
            </w:pPr>
            <w:r w:rsidRPr="00764582">
              <w:rPr>
                <w:rFonts w:ascii="Times New Roman" w:hAnsi="Times New Roman"/>
                <w:b/>
                <w:lang w:eastAsia="ar-SA"/>
              </w:rPr>
              <w:t>Цена, руб.</w:t>
            </w:r>
          </w:p>
          <w:p w14:paraId="52FC7C6E" w14:textId="6CDF9A74" w:rsidR="00DA4FF1" w:rsidRPr="00764582" w:rsidRDefault="00DA4FF1" w:rsidP="0057146C">
            <w:pPr>
              <w:suppressAutoHyphens/>
              <w:snapToGrid w:val="0"/>
              <w:spacing w:after="0" w:line="240" w:lineRule="auto"/>
              <w:jc w:val="center"/>
              <w:rPr>
                <w:rFonts w:ascii="Times New Roman" w:hAnsi="Times New Roman"/>
                <w:lang w:eastAsia="ar-SA"/>
              </w:rPr>
            </w:pPr>
            <w:r w:rsidRPr="00764582">
              <w:rPr>
                <w:rFonts w:ascii="Times New Roman" w:hAnsi="Times New Roman"/>
                <w:b/>
              </w:rPr>
              <w:t xml:space="preserve">(с НДС </w:t>
            </w:r>
            <w:r w:rsidR="0057146C" w:rsidRPr="0057146C">
              <w:rPr>
                <w:rFonts w:ascii="Times New Roman" w:hAnsi="Times New Roman"/>
                <w:b/>
                <w:highlight w:val="yellow"/>
              </w:rPr>
              <w:t>__</w:t>
            </w:r>
            <w:r w:rsidRPr="0057146C">
              <w:rPr>
                <w:rFonts w:ascii="Times New Roman" w:hAnsi="Times New Roman"/>
                <w:b/>
                <w:highlight w:val="yellow"/>
              </w:rPr>
              <w:t>%/</w:t>
            </w:r>
            <w:bookmarkStart w:id="4" w:name="_GoBack"/>
            <w:bookmarkEnd w:id="4"/>
            <w:r w:rsidRPr="00764582">
              <w:rPr>
                <w:rFonts w:ascii="Times New Roman" w:hAnsi="Times New Roman"/>
                <w:b/>
              </w:rPr>
              <w:t>без НДС)</w:t>
            </w:r>
          </w:p>
        </w:tc>
      </w:tr>
      <w:tr w:rsidR="00764582" w:rsidRPr="00764582" w14:paraId="3E83ADAD" w14:textId="77777777" w:rsidTr="00C7495A">
        <w:tc>
          <w:tcPr>
            <w:tcW w:w="851" w:type="dxa"/>
            <w:tcBorders>
              <w:top w:val="single" w:sz="4" w:space="0" w:color="auto"/>
              <w:left w:val="single" w:sz="4" w:space="0" w:color="auto"/>
              <w:bottom w:val="single" w:sz="4" w:space="0" w:color="auto"/>
              <w:right w:val="single" w:sz="4" w:space="0" w:color="auto"/>
            </w:tcBorders>
          </w:tcPr>
          <w:p w14:paraId="524A4166" w14:textId="01C157FB" w:rsidR="00DA4FF1" w:rsidRPr="00764582" w:rsidRDefault="00DA4FF1" w:rsidP="0057146C">
            <w:pPr>
              <w:suppressAutoHyphens/>
              <w:spacing w:after="0" w:line="240" w:lineRule="auto"/>
              <w:rPr>
                <w:rFonts w:ascii="Times New Roman" w:hAnsi="Times New Roman"/>
                <w:b/>
                <w:lang w:eastAsia="ar-SA"/>
              </w:rPr>
            </w:pPr>
            <w:r w:rsidRPr="00764582">
              <w:rPr>
                <w:rFonts w:ascii="Times New Roman" w:hAnsi="Times New Roman"/>
                <w:b/>
                <w:lang w:eastAsia="ar-SA"/>
              </w:rPr>
              <w:t>1</w:t>
            </w:r>
          </w:p>
        </w:tc>
        <w:tc>
          <w:tcPr>
            <w:tcW w:w="3827" w:type="dxa"/>
            <w:tcBorders>
              <w:top w:val="single" w:sz="4" w:space="0" w:color="auto"/>
              <w:left w:val="single" w:sz="4" w:space="0" w:color="auto"/>
              <w:bottom w:val="single" w:sz="4" w:space="0" w:color="auto"/>
              <w:right w:val="single" w:sz="4" w:space="0" w:color="auto"/>
            </w:tcBorders>
          </w:tcPr>
          <w:p w14:paraId="05BBC42B" w14:textId="6D4CC49E" w:rsidR="00DA4FF1" w:rsidRPr="00764582" w:rsidRDefault="00DA4FF1" w:rsidP="0057146C">
            <w:pPr>
              <w:suppressAutoHyphens/>
              <w:spacing w:after="0" w:line="240" w:lineRule="auto"/>
              <w:rPr>
                <w:rFonts w:ascii="Times New Roman" w:hAnsi="Times New Roman"/>
                <w:b/>
                <w:bCs/>
              </w:rPr>
            </w:pPr>
            <w:r w:rsidRPr="00764582">
              <w:rPr>
                <w:rFonts w:ascii="Times New Roman" w:hAnsi="Times New Roman"/>
              </w:rPr>
              <w:t>ТО манипулятора</w:t>
            </w:r>
          </w:p>
        </w:tc>
        <w:tc>
          <w:tcPr>
            <w:tcW w:w="1134" w:type="dxa"/>
            <w:tcBorders>
              <w:top w:val="single" w:sz="4" w:space="0" w:color="auto"/>
              <w:left w:val="single" w:sz="4" w:space="0" w:color="auto"/>
              <w:bottom w:val="single" w:sz="4" w:space="0" w:color="auto"/>
              <w:right w:val="single" w:sz="4" w:space="0" w:color="auto"/>
            </w:tcBorders>
          </w:tcPr>
          <w:p w14:paraId="0F615E7F" w14:textId="002EA386" w:rsidR="00DA4FF1" w:rsidRPr="00764582" w:rsidRDefault="00DA4FF1" w:rsidP="0057146C">
            <w:pPr>
              <w:suppressAutoHyphens/>
              <w:spacing w:after="0" w:line="240" w:lineRule="auto"/>
              <w:jc w:val="center"/>
              <w:rPr>
                <w:rFonts w:ascii="Times New Roman" w:hAnsi="Times New Roman"/>
                <w:b/>
                <w:lang w:val="en-US" w:eastAsia="ar-SA"/>
              </w:rPr>
            </w:pPr>
            <w:r w:rsidRPr="00764582">
              <w:rPr>
                <w:rFonts w:ascii="Times New Roman" w:hAnsi="Times New Roman"/>
              </w:rPr>
              <w:t>условная единица</w:t>
            </w:r>
          </w:p>
        </w:tc>
        <w:tc>
          <w:tcPr>
            <w:tcW w:w="1276" w:type="dxa"/>
            <w:tcBorders>
              <w:top w:val="single" w:sz="4" w:space="0" w:color="auto"/>
              <w:left w:val="single" w:sz="4" w:space="0" w:color="auto"/>
              <w:bottom w:val="single" w:sz="4" w:space="0" w:color="auto"/>
              <w:right w:val="single" w:sz="4" w:space="0" w:color="auto"/>
            </w:tcBorders>
          </w:tcPr>
          <w:p w14:paraId="2572DC72" w14:textId="4C0CADB2" w:rsidR="00DA4FF1" w:rsidRPr="00764582" w:rsidRDefault="00DA4FF1" w:rsidP="0057146C">
            <w:pPr>
              <w:suppressAutoHyphens/>
              <w:spacing w:after="0" w:line="240" w:lineRule="auto"/>
              <w:jc w:val="center"/>
              <w:rPr>
                <w:rFonts w:ascii="Times New Roman" w:hAnsi="Times New Roman"/>
                <w:b/>
                <w:lang w:eastAsia="ar-SA"/>
              </w:rPr>
            </w:pPr>
            <w:r w:rsidRPr="00764582">
              <w:rPr>
                <w:rFonts w:ascii="Times New Roman" w:hAnsi="Times New Roman"/>
                <w:b/>
                <w:lang w:eastAsia="ar-SA"/>
              </w:rPr>
              <w:t>1</w:t>
            </w:r>
          </w:p>
        </w:tc>
        <w:tc>
          <w:tcPr>
            <w:tcW w:w="1559" w:type="dxa"/>
            <w:tcBorders>
              <w:top w:val="single" w:sz="4" w:space="0" w:color="auto"/>
              <w:left w:val="single" w:sz="4" w:space="0" w:color="auto"/>
              <w:bottom w:val="single" w:sz="4" w:space="0" w:color="auto"/>
              <w:right w:val="single" w:sz="4" w:space="0" w:color="auto"/>
            </w:tcBorders>
          </w:tcPr>
          <w:p w14:paraId="427FBEA1" w14:textId="77777777" w:rsidR="00DA4FF1" w:rsidRPr="00764582" w:rsidRDefault="00DA4FF1" w:rsidP="0057146C">
            <w:pPr>
              <w:suppressAutoHyphens/>
              <w:spacing w:after="0" w:line="240" w:lineRule="auto"/>
              <w:jc w:val="center"/>
              <w:rPr>
                <w:rFonts w:ascii="Times New Roman" w:hAnsi="Times New Roman"/>
                <w:b/>
                <w:lang w:eastAsia="ar-SA"/>
              </w:rPr>
            </w:pPr>
          </w:p>
        </w:tc>
        <w:tc>
          <w:tcPr>
            <w:tcW w:w="1418" w:type="dxa"/>
            <w:tcBorders>
              <w:top w:val="single" w:sz="4" w:space="0" w:color="auto"/>
              <w:left w:val="single" w:sz="4" w:space="0" w:color="auto"/>
              <w:bottom w:val="single" w:sz="4" w:space="0" w:color="auto"/>
              <w:right w:val="single" w:sz="4" w:space="0" w:color="auto"/>
            </w:tcBorders>
          </w:tcPr>
          <w:p w14:paraId="39C10FB0" w14:textId="77777777" w:rsidR="00DA4FF1" w:rsidRPr="00764582" w:rsidRDefault="00DA4FF1" w:rsidP="0057146C">
            <w:pPr>
              <w:suppressAutoHyphens/>
              <w:spacing w:after="0" w:line="240" w:lineRule="auto"/>
              <w:jc w:val="center"/>
              <w:rPr>
                <w:rFonts w:ascii="Times New Roman" w:hAnsi="Times New Roman"/>
                <w:b/>
                <w:lang w:eastAsia="ar-SA"/>
              </w:rPr>
            </w:pPr>
          </w:p>
        </w:tc>
      </w:tr>
      <w:tr w:rsidR="00764582" w:rsidRPr="00764582" w14:paraId="2ABB6A5B" w14:textId="77777777" w:rsidTr="00C7495A">
        <w:tc>
          <w:tcPr>
            <w:tcW w:w="851" w:type="dxa"/>
            <w:tcBorders>
              <w:top w:val="single" w:sz="4" w:space="0" w:color="auto"/>
              <w:left w:val="single" w:sz="4" w:space="0" w:color="auto"/>
              <w:bottom w:val="single" w:sz="4" w:space="0" w:color="auto"/>
              <w:right w:val="single" w:sz="4" w:space="0" w:color="auto"/>
            </w:tcBorders>
          </w:tcPr>
          <w:p w14:paraId="644ADDCE" w14:textId="7158E49D" w:rsidR="00DA4FF1" w:rsidRPr="00764582" w:rsidRDefault="00DA4FF1" w:rsidP="0057146C">
            <w:pPr>
              <w:suppressAutoHyphens/>
              <w:spacing w:after="0" w:line="240" w:lineRule="auto"/>
              <w:rPr>
                <w:rFonts w:ascii="Times New Roman" w:hAnsi="Times New Roman"/>
                <w:b/>
                <w:lang w:eastAsia="ar-SA"/>
              </w:rPr>
            </w:pPr>
            <w:r w:rsidRPr="00764582">
              <w:rPr>
                <w:rFonts w:ascii="Times New Roman" w:hAnsi="Times New Roman"/>
                <w:b/>
                <w:lang w:eastAsia="ar-SA"/>
              </w:rPr>
              <w:t>2</w:t>
            </w:r>
          </w:p>
        </w:tc>
        <w:tc>
          <w:tcPr>
            <w:tcW w:w="3827" w:type="dxa"/>
            <w:tcBorders>
              <w:top w:val="single" w:sz="4" w:space="0" w:color="auto"/>
              <w:left w:val="single" w:sz="4" w:space="0" w:color="auto"/>
              <w:bottom w:val="single" w:sz="4" w:space="0" w:color="auto"/>
              <w:right w:val="single" w:sz="4" w:space="0" w:color="auto"/>
            </w:tcBorders>
          </w:tcPr>
          <w:p w14:paraId="272C1B27" w14:textId="351FDD8E" w:rsidR="00DA4FF1" w:rsidRPr="00764582" w:rsidRDefault="00DA4FF1" w:rsidP="0057146C">
            <w:pPr>
              <w:suppressAutoHyphens/>
              <w:spacing w:after="0" w:line="240" w:lineRule="auto"/>
              <w:rPr>
                <w:rFonts w:ascii="Times New Roman" w:hAnsi="Times New Roman"/>
                <w:b/>
                <w:bCs/>
              </w:rPr>
            </w:pPr>
            <w:r w:rsidRPr="00764582">
              <w:rPr>
                <w:rFonts w:ascii="Times New Roman" w:hAnsi="Times New Roman"/>
              </w:rPr>
              <w:t>Замена колонны манипулятора</w:t>
            </w:r>
          </w:p>
        </w:tc>
        <w:tc>
          <w:tcPr>
            <w:tcW w:w="1134" w:type="dxa"/>
            <w:tcBorders>
              <w:top w:val="single" w:sz="4" w:space="0" w:color="auto"/>
              <w:left w:val="single" w:sz="4" w:space="0" w:color="auto"/>
              <w:bottom w:val="single" w:sz="4" w:space="0" w:color="auto"/>
              <w:right w:val="single" w:sz="4" w:space="0" w:color="auto"/>
            </w:tcBorders>
          </w:tcPr>
          <w:p w14:paraId="621A6F8C" w14:textId="0E55BAD6" w:rsidR="00DA4FF1" w:rsidRPr="00764582" w:rsidRDefault="00DA4FF1" w:rsidP="0057146C">
            <w:pPr>
              <w:suppressAutoHyphens/>
              <w:spacing w:after="0" w:line="240" w:lineRule="auto"/>
              <w:jc w:val="center"/>
              <w:rPr>
                <w:rFonts w:ascii="Times New Roman" w:hAnsi="Times New Roman"/>
                <w:b/>
                <w:lang w:val="en-US" w:eastAsia="ar-SA"/>
              </w:rPr>
            </w:pPr>
            <w:r w:rsidRPr="00764582">
              <w:rPr>
                <w:rFonts w:ascii="Times New Roman" w:hAnsi="Times New Roman"/>
              </w:rPr>
              <w:t>условная единица</w:t>
            </w:r>
          </w:p>
        </w:tc>
        <w:tc>
          <w:tcPr>
            <w:tcW w:w="1276" w:type="dxa"/>
            <w:tcBorders>
              <w:top w:val="single" w:sz="4" w:space="0" w:color="auto"/>
              <w:left w:val="single" w:sz="4" w:space="0" w:color="auto"/>
              <w:bottom w:val="single" w:sz="4" w:space="0" w:color="auto"/>
              <w:right w:val="single" w:sz="4" w:space="0" w:color="auto"/>
            </w:tcBorders>
          </w:tcPr>
          <w:p w14:paraId="2B363988" w14:textId="1D7063B4" w:rsidR="00DA4FF1" w:rsidRPr="00764582" w:rsidRDefault="00DA4FF1" w:rsidP="0057146C">
            <w:pPr>
              <w:suppressAutoHyphens/>
              <w:spacing w:after="0" w:line="240" w:lineRule="auto"/>
              <w:jc w:val="center"/>
              <w:rPr>
                <w:rFonts w:ascii="Times New Roman" w:hAnsi="Times New Roman"/>
                <w:b/>
                <w:lang w:eastAsia="ar-SA"/>
              </w:rPr>
            </w:pPr>
            <w:r w:rsidRPr="00764582">
              <w:rPr>
                <w:rFonts w:ascii="Times New Roman" w:hAnsi="Times New Roman"/>
                <w:b/>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A49F0EB" w14:textId="77777777" w:rsidR="00DA4FF1" w:rsidRPr="00764582" w:rsidRDefault="00DA4FF1" w:rsidP="0057146C">
            <w:pPr>
              <w:suppressAutoHyphens/>
              <w:spacing w:after="0" w:line="240" w:lineRule="auto"/>
              <w:jc w:val="center"/>
              <w:rPr>
                <w:rFonts w:ascii="Times New Roman" w:hAnsi="Times New Roman"/>
                <w:b/>
                <w:lang w:eastAsia="ar-SA"/>
              </w:rPr>
            </w:pPr>
          </w:p>
        </w:tc>
        <w:tc>
          <w:tcPr>
            <w:tcW w:w="1418" w:type="dxa"/>
            <w:tcBorders>
              <w:top w:val="single" w:sz="4" w:space="0" w:color="auto"/>
              <w:left w:val="single" w:sz="4" w:space="0" w:color="auto"/>
              <w:bottom w:val="single" w:sz="4" w:space="0" w:color="auto"/>
              <w:right w:val="single" w:sz="4" w:space="0" w:color="auto"/>
            </w:tcBorders>
          </w:tcPr>
          <w:p w14:paraId="61AC5165" w14:textId="77777777" w:rsidR="00DA4FF1" w:rsidRPr="00764582" w:rsidRDefault="00DA4FF1" w:rsidP="0057146C">
            <w:pPr>
              <w:suppressAutoHyphens/>
              <w:spacing w:after="0" w:line="240" w:lineRule="auto"/>
              <w:jc w:val="center"/>
              <w:rPr>
                <w:rFonts w:ascii="Times New Roman" w:hAnsi="Times New Roman"/>
                <w:b/>
                <w:lang w:eastAsia="ar-SA"/>
              </w:rPr>
            </w:pPr>
          </w:p>
        </w:tc>
      </w:tr>
      <w:tr w:rsidR="00764582" w:rsidRPr="00764582" w14:paraId="768D3BB7" w14:textId="77777777" w:rsidTr="00C7495A">
        <w:tc>
          <w:tcPr>
            <w:tcW w:w="851" w:type="dxa"/>
            <w:tcBorders>
              <w:top w:val="single" w:sz="4" w:space="0" w:color="auto"/>
              <w:left w:val="single" w:sz="4" w:space="0" w:color="auto"/>
              <w:bottom w:val="single" w:sz="4" w:space="0" w:color="auto"/>
              <w:right w:val="single" w:sz="4" w:space="0" w:color="auto"/>
            </w:tcBorders>
          </w:tcPr>
          <w:p w14:paraId="72EBF6A7" w14:textId="7A475039" w:rsidR="00DA4FF1" w:rsidRPr="00764582" w:rsidRDefault="00DA4FF1" w:rsidP="0057146C">
            <w:pPr>
              <w:suppressAutoHyphens/>
              <w:spacing w:after="0" w:line="240" w:lineRule="auto"/>
              <w:rPr>
                <w:rFonts w:ascii="Times New Roman" w:hAnsi="Times New Roman"/>
                <w:b/>
                <w:lang w:eastAsia="ar-SA"/>
              </w:rPr>
            </w:pPr>
            <w:r w:rsidRPr="00764582">
              <w:rPr>
                <w:rFonts w:ascii="Times New Roman" w:hAnsi="Times New Roman"/>
                <w:b/>
                <w:lang w:eastAsia="ar-SA"/>
              </w:rPr>
              <w:t>3</w:t>
            </w:r>
          </w:p>
        </w:tc>
        <w:tc>
          <w:tcPr>
            <w:tcW w:w="3827" w:type="dxa"/>
            <w:tcBorders>
              <w:top w:val="single" w:sz="4" w:space="0" w:color="auto"/>
              <w:left w:val="single" w:sz="4" w:space="0" w:color="auto"/>
              <w:bottom w:val="single" w:sz="4" w:space="0" w:color="auto"/>
              <w:right w:val="single" w:sz="4" w:space="0" w:color="auto"/>
            </w:tcBorders>
          </w:tcPr>
          <w:p w14:paraId="61625D73" w14:textId="228369AE" w:rsidR="00DA4FF1" w:rsidRPr="00764582" w:rsidRDefault="00DA4FF1" w:rsidP="0057146C">
            <w:pPr>
              <w:suppressAutoHyphens/>
              <w:spacing w:after="0" w:line="240" w:lineRule="auto"/>
              <w:rPr>
                <w:rFonts w:ascii="Times New Roman" w:hAnsi="Times New Roman"/>
                <w:b/>
                <w:bCs/>
              </w:rPr>
            </w:pPr>
            <w:r w:rsidRPr="00764582">
              <w:rPr>
                <w:rFonts w:ascii="Times New Roman" w:hAnsi="Times New Roman"/>
              </w:rPr>
              <w:t>Замена опоры и гидростанции</w:t>
            </w:r>
          </w:p>
        </w:tc>
        <w:tc>
          <w:tcPr>
            <w:tcW w:w="1134" w:type="dxa"/>
            <w:tcBorders>
              <w:top w:val="single" w:sz="4" w:space="0" w:color="auto"/>
              <w:left w:val="single" w:sz="4" w:space="0" w:color="auto"/>
              <w:bottom w:val="single" w:sz="4" w:space="0" w:color="auto"/>
              <w:right w:val="single" w:sz="4" w:space="0" w:color="auto"/>
            </w:tcBorders>
          </w:tcPr>
          <w:p w14:paraId="15A7FD7D" w14:textId="70F7F2E5" w:rsidR="00DA4FF1" w:rsidRPr="00764582" w:rsidRDefault="00DA4FF1" w:rsidP="0057146C">
            <w:pPr>
              <w:suppressAutoHyphens/>
              <w:spacing w:after="0" w:line="240" w:lineRule="auto"/>
              <w:jc w:val="center"/>
              <w:rPr>
                <w:rFonts w:ascii="Times New Roman" w:hAnsi="Times New Roman"/>
                <w:b/>
                <w:lang w:val="en-US" w:eastAsia="ar-SA"/>
              </w:rPr>
            </w:pPr>
            <w:r w:rsidRPr="00764582">
              <w:rPr>
                <w:rFonts w:ascii="Times New Roman" w:hAnsi="Times New Roman"/>
              </w:rPr>
              <w:t>условная единица</w:t>
            </w:r>
          </w:p>
        </w:tc>
        <w:tc>
          <w:tcPr>
            <w:tcW w:w="1276" w:type="dxa"/>
            <w:tcBorders>
              <w:top w:val="single" w:sz="4" w:space="0" w:color="auto"/>
              <w:left w:val="single" w:sz="4" w:space="0" w:color="auto"/>
              <w:bottom w:val="single" w:sz="4" w:space="0" w:color="auto"/>
              <w:right w:val="single" w:sz="4" w:space="0" w:color="auto"/>
            </w:tcBorders>
          </w:tcPr>
          <w:p w14:paraId="68B46FC9" w14:textId="7BADA24A" w:rsidR="00DA4FF1" w:rsidRPr="00764582" w:rsidRDefault="00DA4FF1" w:rsidP="0057146C">
            <w:pPr>
              <w:suppressAutoHyphens/>
              <w:spacing w:after="0" w:line="240" w:lineRule="auto"/>
              <w:jc w:val="center"/>
              <w:rPr>
                <w:rFonts w:ascii="Times New Roman" w:hAnsi="Times New Roman"/>
                <w:b/>
                <w:lang w:eastAsia="ar-SA"/>
              </w:rPr>
            </w:pPr>
            <w:r w:rsidRPr="00764582">
              <w:rPr>
                <w:rFonts w:ascii="Times New Roman" w:hAnsi="Times New Roman"/>
                <w:b/>
                <w:lang w:eastAsia="ar-SA"/>
              </w:rPr>
              <w:t>1</w:t>
            </w:r>
          </w:p>
        </w:tc>
        <w:tc>
          <w:tcPr>
            <w:tcW w:w="1559" w:type="dxa"/>
            <w:tcBorders>
              <w:top w:val="single" w:sz="4" w:space="0" w:color="auto"/>
              <w:left w:val="single" w:sz="4" w:space="0" w:color="auto"/>
              <w:bottom w:val="single" w:sz="4" w:space="0" w:color="auto"/>
              <w:right w:val="single" w:sz="4" w:space="0" w:color="auto"/>
            </w:tcBorders>
          </w:tcPr>
          <w:p w14:paraId="6D3167E1" w14:textId="77777777" w:rsidR="00DA4FF1" w:rsidRPr="00764582" w:rsidRDefault="00DA4FF1" w:rsidP="0057146C">
            <w:pPr>
              <w:suppressAutoHyphens/>
              <w:spacing w:after="0" w:line="240" w:lineRule="auto"/>
              <w:jc w:val="center"/>
              <w:rPr>
                <w:rFonts w:ascii="Times New Roman" w:hAnsi="Times New Roman"/>
                <w:b/>
                <w:lang w:eastAsia="ar-SA"/>
              </w:rPr>
            </w:pPr>
          </w:p>
        </w:tc>
        <w:tc>
          <w:tcPr>
            <w:tcW w:w="1418" w:type="dxa"/>
            <w:tcBorders>
              <w:top w:val="single" w:sz="4" w:space="0" w:color="auto"/>
              <w:left w:val="single" w:sz="4" w:space="0" w:color="auto"/>
              <w:bottom w:val="single" w:sz="4" w:space="0" w:color="auto"/>
              <w:right w:val="single" w:sz="4" w:space="0" w:color="auto"/>
            </w:tcBorders>
          </w:tcPr>
          <w:p w14:paraId="1B6B183A" w14:textId="77777777" w:rsidR="00DA4FF1" w:rsidRPr="00764582" w:rsidRDefault="00DA4FF1" w:rsidP="0057146C">
            <w:pPr>
              <w:suppressAutoHyphens/>
              <w:spacing w:after="0" w:line="240" w:lineRule="auto"/>
              <w:jc w:val="center"/>
              <w:rPr>
                <w:rFonts w:ascii="Times New Roman" w:hAnsi="Times New Roman"/>
                <w:b/>
                <w:lang w:eastAsia="ar-SA"/>
              </w:rPr>
            </w:pPr>
          </w:p>
        </w:tc>
      </w:tr>
      <w:tr w:rsidR="00764582" w:rsidRPr="00764582" w14:paraId="5B983EB6" w14:textId="77777777" w:rsidTr="00C7495A">
        <w:tc>
          <w:tcPr>
            <w:tcW w:w="851" w:type="dxa"/>
            <w:tcBorders>
              <w:top w:val="single" w:sz="4" w:space="0" w:color="auto"/>
              <w:left w:val="single" w:sz="4" w:space="0" w:color="auto"/>
              <w:bottom w:val="single" w:sz="4" w:space="0" w:color="auto"/>
              <w:right w:val="single" w:sz="4" w:space="0" w:color="auto"/>
            </w:tcBorders>
          </w:tcPr>
          <w:p w14:paraId="2338C2BC" w14:textId="1CDD8EEC" w:rsidR="00DA4FF1" w:rsidRPr="00764582" w:rsidRDefault="00DA4FF1" w:rsidP="0057146C">
            <w:pPr>
              <w:suppressAutoHyphens/>
              <w:spacing w:after="0" w:line="240" w:lineRule="auto"/>
              <w:rPr>
                <w:rFonts w:ascii="Times New Roman" w:hAnsi="Times New Roman"/>
                <w:b/>
                <w:lang w:eastAsia="ar-SA"/>
              </w:rPr>
            </w:pPr>
            <w:r w:rsidRPr="00764582">
              <w:rPr>
                <w:rFonts w:ascii="Times New Roman" w:hAnsi="Times New Roman"/>
                <w:b/>
                <w:lang w:eastAsia="ar-SA"/>
              </w:rPr>
              <w:t>4</w:t>
            </w:r>
          </w:p>
        </w:tc>
        <w:tc>
          <w:tcPr>
            <w:tcW w:w="3827" w:type="dxa"/>
            <w:tcBorders>
              <w:top w:val="single" w:sz="4" w:space="0" w:color="auto"/>
              <w:left w:val="single" w:sz="4" w:space="0" w:color="auto"/>
              <w:bottom w:val="single" w:sz="4" w:space="0" w:color="auto"/>
              <w:right w:val="single" w:sz="4" w:space="0" w:color="auto"/>
            </w:tcBorders>
          </w:tcPr>
          <w:p w14:paraId="53936576" w14:textId="2679EA91" w:rsidR="00DA4FF1" w:rsidRPr="00764582" w:rsidRDefault="00DA4FF1" w:rsidP="0057146C">
            <w:pPr>
              <w:suppressAutoHyphens/>
              <w:spacing w:after="0" w:line="240" w:lineRule="auto"/>
              <w:rPr>
                <w:rFonts w:ascii="Times New Roman" w:hAnsi="Times New Roman"/>
                <w:b/>
                <w:bCs/>
              </w:rPr>
            </w:pPr>
            <w:r w:rsidRPr="00764582">
              <w:rPr>
                <w:rFonts w:ascii="Times New Roman" w:hAnsi="Times New Roman"/>
              </w:rPr>
              <w:t>Замена основания манипулятора</w:t>
            </w:r>
          </w:p>
        </w:tc>
        <w:tc>
          <w:tcPr>
            <w:tcW w:w="1134" w:type="dxa"/>
            <w:tcBorders>
              <w:top w:val="single" w:sz="4" w:space="0" w:color="auto"/>
              <w:left w:val="single" w:sz="4" w:space="0" w:color="auto"/>
              <w:bottom w:val="single" w:sz="4" w:space="0" w:color="auto"/>
              <w:right w:val="single" w:sz="4" w:space="0" w:color="auto"/>
            </w:tcBorders>
          </w:tcPr>
          <w:p w14:paraId="58A83E6D" w14:textId="4C2AB3B6" w:rsidR="00DA4FF1" w:rsidRPr="00764582" w:rsidRDefault="00DA4FF1" w:rsidP="0057146C">
            <w:pPr>
              <w:suppressAutoHyphens/>
              <w:spacing w:after="0" w:line="240" w:lineRule="auto"/>
              <w:jc w:val="center"/>
              <w:rPr>
                <w:rFonts w:ascii="Times New Roman" w:hAnsi="Times New Roman"/>
                <w:b/>
                <w:lang w:val="en-US" w:eastAsia="ar-SA"/>
              </w:rPr>
            </w:pPr>
            <w:r w:rsidRPr="00764582">
              <w:rPr>
                <w:rFonts w:ascii="Times New Roman" w:hAnsi="Times New Roman"/>
              </w:rPr>
              <w:t>условная единица</w:t>
            </w:r>
          </w:p>
        </w:tc>
        <w:tc>
          <w:tcPr>
            <w:tcW w:w="1276" w:type="dxa"/>
            <w:tcBorders>
              <w:top w:val="single" w:sz="4" w:space="0" w:color="auto"/>
              <w:left w:val="single" w:sz="4" w:space="0" w:color="auto"/>
              <w:bottom w:val="single" w:sz="4" w:space="0" w:color="auto"/>
              <w:right w:val="single" w:sz="4" w:space="0" w:color="auto"/>
            </w:tcBorders>
          </w:tcPr>
          <w:p w14:paraId="496FBE47" w14:textId="4F37F009" w:rsidR="00DA4FF1" w:rsidRPr="00764582" w:rsidRDefault="00DA4FF1" w:rsidP="0057146C">
            <w:pPr>
              <w:suppressAutoHyphens/>
              <w:spacing w:after="0" w:line="240" w:lineRule="auto"/>
              <w:jc w:val="center"/>
              <w:rPr>
                <w:rFonts w:ascii="Times New Roman" w:hAnsi="Times New Roman"/>
                <w:b/>
                <w:lang w:eastAsia="ar-SA"/>
              </w:rPr>
            </w:pPr>
            <w:r w:rsidRPr="00764582">
              <w:rPr>
                <w:rFonts w:ascii="Times New Roman" w:hAnsi="Times New Roman"/>
                <w:b/>
                <w:lang w:eastAsia="ar-SA"/>
              </w:rPr>
              <w:t>1</w:t>
            </w:r>
          </w:p>
        </w:tc>
        <w:tc>
          <w:tcPr>
            <w:tcW w:w="1559" w:type="dxa"/>
            <w:tcBorders>
              <w:top w:val="single" w:sz="4" w:space="0" w:color="auto"/>
              <w:left w:val="single" w:sz="4" w:space="0" w:color="auto"/>
              <w:bottom w:val="single" w:sz="4" w:space="0" w:color="auto"/>
              <w:right w:val="single" w:sz="4" w:space="0" w:color="auto"/>
            </w:tcBorders>
          </w:tcPr>
          <w:p w14:paraId="5EE38C19" w14:textId="77777777" w:rsidR="00DA4FF1" w:rsidRPr="00764582" w:rsidRDefault="00DA4FF1" w:rsidP="0057146C">
            <w:pPr>
              <w:suppressAutoHyphens/>
              <w:spacing w:after="0" w:line="240" w:lineRule="auto"/>
              <w:jc w:val="center"/>
              <w:rPr>
                <w:rFonts w:ascii="Times New Roman" w:hAnsi="Times New Roman"/>
                <w:b/>
                <w:lang w:eastAsia="ar-SA"/>
              </w:rPr>
            </w:pPr>
          </w:p>
        </w:tc>
        <w:tc>
          <w:tcPr>
            <w:tcW w:w="1418" w:type="dxa"/>
            <w:tcBorders>
              <w:top w:val="single" w:sz="4" w:space="0" w:color="auto"/>
              <w:left w:val="single" w:sz="4" w:space="0" w:color="auto"/>
              <w:bottom w:val="single" w:sz="4" w:space="0" w:color="auto"/>
              <w:right w:val="single" w:sz="4" w:space="0" w:color="auto"/>
            </w:tcBorders>
          </w:tcPr>
          <w:p w14:paraId="5A8280E9" w14:textId="77777777" w:rsidR="00DA4FF1" w:rsidRPr="00764582" w:rsidRDefault="00DA4FF1" w:rsidP="0057146C">
            <w:pPr>
              <w:suppressAutoHyphens/>
              <w:spacing w:after="0" w:line="240" w:lineRule="auto"/>
              <w:jc w:val="center"/>
              <w:rPr>
                <w:rFonts w:ascii="Times New Roman" w:hAnsi="Times New Roman"/>
                <w:b/>
                <w:lang w:eastAsia="ar-SA"/>
              </w:rPr>
            </w:pPr>
          </w:p>
        </w:tc>
      </w:tr>
      <w:tr w:rsidR="00DA4FF1" w:rsidRPr="00764582" w14:paraId="60D90C7F" w14:textId="77777777" w:rsidTr="00C7495A">
        <w:tc>
          <w:tcPr>
            <w:tcW w:w="851" w:type="dxa"/>
            <w:tcBorders>
              <w:top w:val="single" w:sz="4" w:space="0" w:color="auto"/>
              <w:left w:val="single" w:sz="4" w:space="0" w:color="auto"/>
              <w:bottom w:val="single" w:sz="4" w:space="0" w:color="auto"/>
              <w:right w:val="single" w:sz="4" w:space="0" w:color="auto"/>
            </w:tcBorders>
          </w:tcPr>
          <w:p w14:paraId="7AAAC4AC" w14:textId="7AC0C315" w:rsidR="00DA4FF1" w:rsidRPr="00764582" w:rsidRDefault="00DA4FF1" w:rsidP="0057146C">
            <w:pPr>
              <w:suppressAutoHyphens/>
              <w:spacing w:after="0" w:line="240" w:lineRule="auto"/>
              <w:rPr>
                <w:rFonts w:ascii="Times New Roman" w:hAnsi="Times New Roman"/>
                <w:b/>
                <w:lang w:eastAsia="ar-SA"/>
              </w:rPr>
            </w:pPr>
            <w:r w:rsidRPr="00764582">
              <w:rPr>
                <w:rFonts w:ascii="Times New Roman" w:hAnsi="Times New Roman"/>
                <w:b/>
                <w:lang w:eastAsia="ar-SA"/>
              </w:rPr>
              <w:t>5</w:t>
            </w:r>
          </w:p>
        </w:tc>
        <w:tc>
          <w:tcPr>
            <w:tcW w:w="3827" w:type="dxa"/>
            <w:tcBorders>
              <w:top w:val="single" w:sz="4" w:space="0" w:color="auto"/>
              <w:left w:val="single" w:sz="4" w:space="0" w:color="auto"/>
              <w:bottom w:val="single" w:sz="4" w:space="0" w:color="auto"/>
              <w:right w:val="single" w:sz="4" w:space="0" w:color="auto"/>
            </w:tcBorders>
          </w:tcPr>
          <w:p w14:paraId="044804A8" w14:textId="2E28728D" w:rsidR="00DA4FF1" w:rsidRPr="00764582" w:rsidRDefault="00DA4FF1" w:rsidP="0057146C">
            <w:pPr>
              <w:suppressAutoHyphens/>
              <w:spacing w:after="0" w:line="240" w:lineRule="auto"/>
              <w:rPr>
                <w:rFonts w:ascii="Times New Roman" w:hAnsi="Times New Roman"/>
                <w:b/>
                <w:bCs/>
              </w:rPr>
            </w:pPr>
            <w:r w:rsidRPr="00764582">
              <w:rPr>
                <w:rFonts w:ascii="Times New Roman" w:hAnsi="Times New Roman"/>
              </w:rPr>
              <w:t>Работа специалистов</w:t>
            </w:r>
          </w:p>
        </w:tc>
        <w:tc>
          <w:tcPr>
            <w:tcW w:w="1134" w:type="dxa"/>
            <w:tcBorders>
              <w:top w:val="single" w:sz="4" w:space="0" w:color="auto"/>
              <w:left w:val="single" w:sz="4" w:space="0" w:color="auto"/>
              <w:bottom w:val="single" w:sz="4" w:space="0" w:color="auto"/>
              <w:right w:val="single" w:sz="4" w:space="0" w:color="auto"/>
            </w:tcBorders>
          </w:tcPr>
          <w:p w14:paraId="59E75268" w14:textId="5D85D9AF" w:rsidR="00DA4FF1" w:rsidRPr="00764582" w:rsidRDefault="00DA4FF1" w:rsidP="0057146C">
            <w:pPr>
              <w:suppressAutoHyphens/>
              <w:spacing w:after="0" w:line="240" w:lineRule="auto"/>
              <w:jc w:val="center"/>
              <w:rPr>
                <w:rFonts w:ascii="Times New Roman" w:hAnsi="Times New Roman"/>
                <w:b/>
                <w:lang w:val="en-US" w:eastAsia="ar-SA"/>
              </w:rPr>
            </w:pPr>
            <w:r w:rsidRPr="00764582">
              <w:rPr>
                <w:rFonts w:ascii="Times New Roman" w:hAnsi="Times New Roman"/>
              </w:rPr>
              <w:t>Нормо-час</w:t>
            </w:r>
          </w:p>
        </w:tc>
        <w:tc>
          <w:tcPr>
            <w:tcW w:w="1276" w:type="dxa"/>
            <w:tcBorders>
              <w:top w:val="single" w:sz="4" w:space="0" w:color="auto"/>
              <w:left w:val="single" w:sz="4" w:space="0" w:color="auto"/>
              <w:bottom w:val="single" w:sz="4" w:space="0" w:color="auto"/>
              <w:right w:val="single" w:sz="4" w:space="0" w:color="auto"/>
            </w:tcBorders>
          </w:tcPr>
          <w:p w14:paraId="1A515486" w14:textId="30006C8D" w:rsidR="00DA4FF1" w:rsidRPr="00764582" w:rsidRDefault="00DA4FF1" w:rsidP="0057146C">
            <w:pPr>
              <w:suppressAutoHyphens/>
              <w:spacing w:after="0" w:line="240" w:lineRule="auto"/>
              <w:jc w:val="center"/>
              <w:rPr>
                <w:rFonts w:ascii="Times New Roman" w:hAnsi="Times New Roman"/>
                <w:b/>
                <w:lang w:eastAsia="ar-SA"/>
              </w:rPr>
            </w:pPr>
            <w:r w:rsidRPr="00764582">
              <w:rPr>
                <w:rFonts w:ascii="Times New Roman" w:hAnsi="Times New Roman"/>
                <w:b/>
                <w:lang w:eastAsia="ar-SA"/>
              </w:rPr>
              <w:t>1</w:t>
            </w:r>
          </w:p>
        </w:tc>
        <w:tc>
          <w:tcPr>
            <w:tcW w:w="1559" w:type="dxa"/>
            <w:tcBorders>
              <w:top w:val="single" w:sz="4" w:space="0" w:color="auto"/>
              <w:left w:val="single" w:sz="4" w:space="0" w:color="auto"/>
              <w:bottom w:val="single" w:sz="4" w:space="0" w:color="auto"/>
              <w:right w:val="single" w:sz="4" w:space="0" w:color="auto"/>
            </w:tcBorders>
          </w:tcPr>
          <w:p w14:paraId="3D244C02" w14:textId="77777777" w:rsidR="00DA4FF1" w:rsidRPr="00764582" w:rsidRDefault="00DA4FF1" w:rsidP="0057146C">
            <w:pPr>
              <w:suppressAutoHyphens/>
              <w:spacing w:after="0" w:line="240" w:lineRule="auto"/>
              <w:jc w:val="center"/>
              <w:rPr>
                <w:rFonts w:ascii="Times New Roman" w:hAnsi="Times New Roman"/>
                <w:b/>
                <w:lang w:eastAsia="ar-SA"/>
              </w:rPr>
            </w:pPr>
          </w:p>
        </w:tc>
        <w:tc>
          <w:tcPr>
            <w:tcW w:w="1418" w:type="dxa"/>
            <w:tcBorders>
              <w:top w:val="single" w:sz="4" w:space="0" w:color="auto"/>
              <w:left w:val="single" w:sz="4" w:space="0" w:color="auto"/>
              <w:bottom w:val="single" w:sz="4" w:space="0" w:color="auto"/>
              <w:right w:val="single" w:sz="4" w:space="0" w:color="auto"/>
            </w:tcBorders>
          </w:tcPr>
          <w:p w14:paraId="3484AC76" w14:textId="77777777" w:rsidR="00DA4FF1" w:rsidRPr="00764582" w:rsidRDefault="00DA4FF1" w:rsidP="0057146C">
            <w:pPr>
              <w:suppressAutoHyphens/>
              <w:spacing w:after="0" w:line="240" w:lineRule="auto"/>
              <w:jc w:val="center"/>
              <w:rPr>
                <w:rFonts w:ascii="Times New Roman" w:hAnsi="Times New Roman"/>
                <w:b/>
                <w:lang w:eastAsia="ar-SA"/>
              </w:rPr>
            </w:pPr>
          </w:p>
        </w:tc>
      </w:tr>
    </w:tbl>
    <w:p w14:paraId="3B0C2E4C" w14:textId="77777777" w:rsidR="00E72BED" w:rsidRPr="00764582" w:rsidRDefault="00E72BED" w:rsidP="0057146C">
      <w:pPr>
        <w:widowControl w:val="0"/>
        <w:spacing w:after="0" w:line="240" w:lineRule="auto"/>
        <w:rPr>
          <w:rFonts w:ascii="Times New Roman" w:hAnsi="Times New Roman"/>
        </w:rPr>
      </w:pPr>
    </w:p>
    <w:p w14:paraId="5D58FE03" w14:textId="609B0EAD" w:rsidR="00E72BED" w:rsidRPr="00764582" w:rsidRDefault="00E72BED" w:rsidP="0057146C">
      <w:pPr>
        <w:widowControl w:val="0"/>
        <w:numPr>
          <w:ilvl w:val="0"/>
          <w:numId w:val="2"/>
        </w:numPr>
        <w:tabs>
          <w:tab w:val="num" w:pos="0"/>
        </w:tabs>
        <w:suppressAutoHyphens/>
        <w:spacing w:after="0" w:line="240" w:lineRule="auto"/>
        <w:ind w:left="0" w:firstLine="0"/>
        <w:jc w:val="both"/>
        <w:rPr>
          <w:rFonts w:ascii="Times New Roman" w:hAnsi="Times New Roman"/>
          <w:lang w:eastAsia="ar-SA"/>
        </w:rPr>
      </w:pPr>
      <w:bookmarkStart w:id="5" w:name="_Hlk80100423"/>
      <w:r w:rsidRPr="00764582">
        <w:rPr>
          <w:rFonts w:ascii="Times New Roman" w:hAnsi="Times New Roman"/>
        </w:rPr>
        <w:t>Во всем, что не предусмотрено условиями настоящего Приложения, Стороны руководствуются положениями Договора № ______ от ___ __________ 2026 г.</w:t>
      </w:r>
    </w:p>
    <w:p w14:paraId="3A15A237" w14:textId="7AFEF186" w:rsidR="00E72BED" w:rsidRPr="00764582" w:rsidRDefault="00E72BED" w:rsidP="0057146C">
      <w:pPr>
        <w:widowControl w:val="0"/>
        <w:numPr>
          <w:ilvl w:val="0"/>
          <w:numId w:val="2"/>
        </w:numPr>
        <w:tabs>
          <w:tab w:val="num" w:pos="0"/>
        </w:tabs>
        <w:suppressAutoHyphens/>
        <w:spacing w:after="0" w:line="240" w:lineRule="auto"/>
        <w:ind w:left="0" w:firstLine="0"/>
        <w:jc w:val="both"/>
        <w:rPr>
          <w:rFonts w:ascii="Times New Roman" w:hAnsi="Times New Roman"/>
          <w:lang w:eastAsia="ar-SA"/>
        </w:rPr>
      </w:pPr>
      <w:r w:rsidRPr="00764582">
        <w:rPr>
          <w:rFonts w:ascii="Times New Roman" w:hAnsi="Times New Roman"/>
        </w:rPr>
        <w:t>Настоящее Приложение подписано в двух экземплярах, имеющих равную юридическую силу, по одному экземпляру для каждой из Сторон, и является неотъемлемой часть Договора № ______ от ___ __________ 2026 г.</w:t>
      </w:r>
    </w:p>
    <w:bookmarkEnd w:id="5"/>
    <w:p w14:paraId="6AFCEBBF" w14:textId="77777777" w:rsidR="00E72BED" w:rsidRPr="00764582" w:rsidRDefault="00E72BED" w:rsidP="0057146C">
      <w:pPr>
        <w:widowControl w:val="0"/>
        <w:spacing w:after="0" w:line="240" w:lineRule="auto"/>
        <w:rPr>
          <w:rFonts w:ascii="Times New Roman" w:hAnsi="Times New Roman"/>
          <w:bCs/>
          <w:lang w:eastAsia="ru-RU"/>
        </w:rPr>
      </w:pPr>
    </w:p>
    <w:tbl>
      <w:tblPr>
        <w:tblW w:w="0" w:type="auto"/>
        <w:tblLayout w:type="fixed"/>
        <w:tblLook w:val="0000" w:firstRow="0" w:lastRow="0" w:firstColumn="0" w:lastColumn="0" w:noHBand="0" w:noVBand="0"/>
      </w:tblPr>
      <w:tblGrid>
        <w:gridCol w:w="4886"/>
        <w:gridCol w:w="4684"/>
      </w:tblGrid>
      <w:tr w:rsidR="00E72BED" w:rsidRPr="00764582" w14:paraId="7F857C84" w14:textId="77777777" w:rsidTr="00A66CA7">
        <w:tc>
          <w:tcPr>
            <w:tcW w:w="4886" w:type="dxa"/>
            <w:shd w:val="clear" w:color="auto" w:fill="auto"/>
          </w:tcPr>
          <w:p w14:paraId="03ED0171" w14:textId="5B11BED5" w:rsidR="00E72BED" w:rsidRPr="00764582" w:rsidRDefault="00C7495A" w:rsidP="0057146C">
            <w:pPr>
              <w:suppressAutoHyphens/>
              <w:spacing w:after="0" w:line="240" w:lineRule="auto"/>
              <w:rPr>
                <w:rFonts w:ascii="Times New Roman" w:hAnsi="Times New Roman"/>
                <w:lang w:eastAsia="ar-SA"/>
              </w:rPr>
            </w:pPr>
            <w:bookmarkStart w:id="6" w:name="_Hlk80100449"/>
            <w:r w:rsidRPr="00764582">
              <w:rPr>
                <w:rFonts w:ascii="Times New Roman" w:eastAsia="Calibri" w:hAnsi="Times New Roman"/>
                <w:b/>
                <w:bCs/>
                <w:lang w:eastAsia="ar-SA"/>
              </w:rPr>
              <w:t>Заказчик</w:t>
            </w:r>
            <w:r w:rsidR="00E72BED" w:rsidRPr="00764582">
              <w:rPr>
                <w:rFonts w:ascii="Times New Roman" w:eastAsia="Calibri" w:hAnsi="Times New Roman"/>
                <w:b/>
                <w:bCs/>
                <w:lang w:eastAsia="ar-SA"/>
              </w:rPr>
              <w:t>:</w:t>
            </w:r>
          </w:p>
          <w:p w14:paraId="365CF3B0"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eastAsia="Calibri" w:hAnsi="Times New Roman"/>
                <w:b/>
                <w:bCs/>
                <w:lang w:eastAsia="ar-SA"/>
              </w:rPr>
              <w:t>ООО «Экотранс-про»</w:t>
            </w:r>
          </w:p>
          <w:p w14:paraId="26FD8426" w14:textId="77777777" w:rsidR="00E72BED" w:rsidRPr="00764582" w:rsidRDefault="00E72BED" w:rsidP="0057146C">
            <w:pPr>
              <w:suppressAutoHyphens/>
              <w:spacing w:after="0" w:line="240" w:lineRule="auto"/>
              <w:rPr>
                <w:rFonts w:ascii="Times New Roman" w:eastAsia="Calibri" w:hAnsi="Times New Roman"/>
                <w:b/>
                <w:bCs/>
                <w:lang w:eastAsia="ar-SA"/>
              </w:rPr>
            </w:pPr>
          </w:p>
          <w:p w14:paraId="66C37E25" w14:textId="77777777" w:rsidR="00E72BED" w:rsidRPr="00764582" w:rsidRDefault="00E72BED" w:rsidP="0057146C">
            <w:pPr>
              <w:suppressAutoHyphens/>
              <w:spacing w:after="0" w:line="240" w:lineRule="auto"/>
              <w:rPr>
                <w:rFonts w:ascii="Times New Roman" w:hAnsi="Times New Roman"/>
                <w:lang w:eastAsia="ar-SA"/>
              </w:rPr>
            </w:pPr>
            <w:r w:rsidRPr="00764582">
              <w:rPr>
                <w:rFonts w:ascii="Times New Roman" w:eastAsia="Calibri" w:hAnsi="Times New Roman"/>
                <w:b/>
                <w:bCs/>
                <w:lang w:eastAsia="ar-SA"/>
              </w:rPr>
              <w:t>Генеральный директор</w:t>
            </w:r>
          </w:p>
          <w:p w14:paraId="74CB3132" w14:textId="77777777" w:rsidR="00E72BED" w:rsidRPr="00764582" w:rsidRDefault="00E72BED" w:rsidP="0057146C">
            <w:pPr>
              <w:suppressAutoHyphens/>
              <w:spacing w:after="0" w:line="240" w:lineRule="auto"/>
              <w:rPr>
                <w:rFonts w:ascii="Times New Roman" w:eastAsia="Calibri" w:hAnsi="Times New Roman"/>
                <w:b/>
                <w:bCs/>
                <w:lang w:eastAsia="ar-SA"/>
              </w:rPr>
            </w:pPr>
          </w:p>
          <w:p w14:paraId="42C05DD8" w14:textId="048736A9" w:rsidR="00E72BED" w:rsidRPr="00764582" w:rsidRDefault="00764582" w:rsidP="0057146C">
            <w:pPr>
              <w:suppressAutoHyphens/>
              <w:spacing w:after="0" w:line="240" w:lineRule="auto"/>
              <w:jc w:val="right"/>
              <w:rPr>
                <w:rFonts w:ascii="Times New Roman" w:eastAsia="Calibri" w:hAnsi="Times New Roman"/>
                <w:b/>
                <w:bCs/>
                <w:lang w:eastAsia="ar-SA"/>
              </w:rPr>
            </w:pPr>
            <w:r w:rsidRPr="00764582">
              <w:rPr>
                <w:rFonts w:ascii="Times New Roman" w:eastAsia="Calibri" w:hAnsi="Times New Roman"/>
                <w:b/>
                <w:bCs/>
                <w:lang w:eastAsia="ar-SA"/>
              </w:rPr>
              <w:t xml:space="preserve">В. В. </w:t>
            </w:r>
            <w:proofErr w:type="spellStart"/>
            <w:r w:rsidRPr="00764582">
              <w:rPr>
                <w:rFonts w:ascii="Times New Roman" w:eastAsia="Calibri" w:hAnsi="Times New Roman"/>
                <w:b/>
                <w:bCs/>
                <w:lang w:eastAsia="ar-SA"/>
              </w:rPr>
              <w:t>Сагельдин</w:t>
            </w:r>
            <w:proofErr w:type="spellEnd"/>
            <w:r w:rsidRPr="00764582">
              <w:rPr>
                <w:rFonts w:ascii="Times New Roman" w:eastAsia="Calibri" w:hAnsi="Times New Roman"/>
                <w:b/>
                <w:bCs/>
                <w:lang w:eastAsia="ar-SA"/>
              </w:rPr>
              <w:t xml:space="preserve"> </w:t>
            </w:r>
          </w:p>
        </w:tc>
        <w:tc>
          <w:tcPr>
            <w:tcW w:w="4684" w:type="dxa"/>
            <w:shd w:val="clear" w:color="auto" w:fill="auto"/>
          </w:tcPr>
          <w:p w14:paraId="68DCF3E5" w14:textId="0BC26ACF" w:rsidR="00E72BED" w:rsidRPr="00764582" w:rsidRDefault="00C7495A" w:rsidP="0057146C">
            <w:pPr>
              <w:widowControl w:val="0"/>
              <w:suppressAutoHyphens/>
              <w:spacing w:after="0" w:line="240" w:lineRule="auto"/>
              <w:rPr>
                <w:rFonts w:ascii="Times New Roman" w:hAnsi="Times New Roman"/>
                <w:lang w:eastAsia="ar-SA"/>
              </w:rPr>
            </w:pPr>
            <w:r w:rsidRPr="00764582">
              <w:rPr>
                <w:rFonts w:ascii="Times New Roman" w:eastAsia="Calibri" w:hAnsi="Times New Roman"/>
                <w:b/>
                <w:bCs/>
                <w:lang w:eastAsia="ar-SA"/>
              </w:rPr>
              <w:t>Подрядчик</w:t>
            </w:r>
            <w:r w:rsidR="00E72BED" w:rsidRPr="00764582">
              <w:rPr>
                <w:rFonts w:ascii="Times New Roman" w:eastAsia="Calibri" w:hAnsi="Times New Roman"/>
                <w:b/>
                <w:bCs/>
                <w:lang w:eastAsia="ar-SA"/>
              </w:rPr>
              <w:t>:</w:t>
            </w:r>
          </w:p>
        </w:tc>
      </w:tr>
      <w:bookmarkEnd w:id="6"/>
    </w:tbl>
    <w:p w14:paraId="039CCC46" w14:textId="2D9A9511" w:rsidR="00BF3869" w:rsidRPr="00764582" w:rsidRDefault="00BF3869" w:rsidP="0057146C">
      <w:pPr>
        <w:shd w:val="clear" w:color="auto" w:fill="FFFFFF"/>
        <w:spacing w:after="0" w:line="240" w:lineRule="auto"/>
        <w:rPr>
          <w:rFonts w:ascii="Times New Roman" w:hAnsi="Times New Roman"/>
          <w:lang w:eastAsia="ru-RU"/>
        </w:rPr>
      </w:pPr>
    </w:p>
    <w:p w14:paraId="50D92541" w14:textId="77777777" w:rsidR="00C7495A" w:rsidRPr="00764582" w:rsidRDefault="00C7495A" w:rsidP="0057146C">
      <w:pPr>
        <w:shd w:val="clear" w:color="auto" w:fill="FFFFFF"/>
        <w:spacing w:after="0" w:line="240" w:lineRule="auto"/>
        <w:rPr>
          <w:rFonts w:ascii="Times New Roman" w:hAnsi="Times New Roman"/>
          <w:lang w:eastAsia="ru-RU"/>
        </w:rPr>
      </w:pPr>
    </w:p>
    <w:p w14:paraId="35BF56F5" w14:textId="77777777" w:rsidR="00C7495A" w:rsidRPr="00764582" w:rsidRDefault="00C7495A" w:rsidP="0057146C">
      <w:pPr>
        <w:shd w:val="clear" w:color="auto" w:fill="FFFFFF"/>
        <w:spacing w:after="0" w:line="240" w:lineRule="auto"/>
        <w:rPr>
          <w:rFonts w:ascii="Times New Roman" w:hAnsi="Times New Roman"/>
          <w:lang w:eastAsia="ru-RU"/>
        </w:rPr>
      </w:pPr>
    </w:p>
    <w:p w14:paraId="73AC4FA7" w14:textId="77777777" w:rsidR="00C7495A" w:rsidRPr="00764582" w:rsidRDefault="00C7495A" w:rsidP="0057146C">
      <w:pPr>
        <w:shd w:val="clear" w:color="auto" w:fill="FFFFFF"/>
        <w:spacing w:after="0" w:line="240" w:lineRule="auto"/>
        <w:rPr>
          <w:rFonts w:ascii="Times New Roman" w:hAnsi="Times New Roman"/>
          <w:lang w:eastAsia="ru-RU"/>
        </w:rPr>
      </w:pPr>
    </w:p>
    <w:p w14:paraId="137474BC" w14:textId="77777777" w:rsidR="00C7495A" w:rsidRPr="00764582" w:rsidRDefault="00C7495A" w:rsidP="0057146C">
      <w:pPr>
        <w:shd w:val="clear" w:color="auto" w:fill="FFFFFF"/>
        <w:spacing w:after="0" w:line="240" w:lineRule="auto"/>
        <w:rPr>
          <w:rFonts w:ascii="Times New Roman" w:hAnsi="Times New Roman"/>
          <w:lang w:eastAsia="ru-RU"/>
        </w:rPr>
      </w:pPr>
    </w:p>
    <w:p w14:paraId="56C32E01" w14:textId="77777777" w:rsidR="00C7495A" w:rsidRPr="00764582" w:rsidRDefault="00C7495A" w:rsidP="0057146C">
      <w:pPr>
        <w:shd w:val="clear" w:color="auto" w:fill="FFFFFF"/>
        <w:spacing w:after="0" w:line="240" w:lineRule="auto"/>
        <w:rPr>
          <w:rFonts w:ascii="Times New Roman" w:hAnsi="Times New Roman"/>
          <w:lang w:eastAsia="ru-RU"/>
        </w:rPr>
      </w:pPr>
    </w:p>
    <w:p w14:paraId="69F3D8AD" w14:textId="77777777" w:rsidR="00C7495A" w:rsidRPr="00764582" w:rsidRDefault="00C7495A" w:rsidP="0057146C">
      <w:pPr>
        <w:shd w:val="clear" w:color="auto" w:fill="FFFFFF"/>
        <w:spacing w:after="0" w:line="240" w:lineRule="auto"/>
        <w:rPr>
          <w:rFonts w:ascii="Times New Roman" w:hAnsi="Times New Roman"/>
          <w:lang w:eastAsia="ru-RU"/>
        </w:rPr>
      </w:pPr>
    </w:p>
    <w:p w14:paraId="1D677FBE" w14:textId="77777777" w:rsidR="00C7495A" w:rsidRPr="00764582" w:rsidRDefault="00C7495A" w:rsidP="0057146C">
      <w:pPr>
        <w:shd w:val="clear" w:color="auto" w:fill="FFFFFF"/>
        <w:spacing w:after="0" w:line="240" w:lineRule="auto"/>
        <w:rPr>
          <w:rFonts w:ascii="Times New Roman" w:hAnsi="Times New Roman"/>
          <w:lang w:eastAsia="ru-RU"/>
        </w:rPr>
      </w:pPr>
    </w:p>
    <w:p w14:paraId="58FB4CA2" w14:textId="77777777" w:rsidR="00C7495A" w:rsidRPr="00764582" w:rsidRDefault="00C7495A" w:rsidP="0057146C">
      <w:pPr>
        <w:shd w:val="clear" w:color="auto" w:fill="FFFFFF"/>
        <w:spacing w:after="0" w:line="240" w:lineRule="auto"/>
        <w:rPr>
          <w:rFonts w:ascii="Times New Roman" w:hAnsi="Times New Roman"/>
          <w:lang w:eastAsia="ru-RU"/>
        </w:rPr>
      </w:pPr>
    </w:p>
    <w:p w14:paraId="12AC2587" w14:textId="77777777" w:rsidR="00C7495A" w:rsidRPr="00764582" w:rsidRDefault="00C7495A" w:rsidP="0057146C">
      <w:pPr>
        <w:shd w:val="clear" w:color="auto" w:fill="FFFFFF"/>
        <w:spacing w:after="0" w:line="240" w:lineRule="auto"/>
        <w:rPr>
          <w:rFonts w:ascii="Times New Roman" w:hAnsi="Times New Roman"/>
          <w:lang w:eastAsia="ru-RU"/>
        </w:rPr>
      </w:pPr>
    </w:p>
    <w:p w14:paraId="367D70A0" w14:textId="77777777" w:rsidR="00C7495A" w:rsidRPr="00764582" w:rsidRDefault="00C7495A" w:rsidP="0057146C">
      <w:pPr>
        <w:shd w:val="clear" w:color="auto" w:fill="FFFFFF"/>
        <w:spacing w:after="0" w:line="240" w:lineRule="auto"/>
        <w:rPr>
          <w:rFonts w:ascii="Times New Roman" w:hAnsi="Times New Roman"/>
          <w:lang w:eastAsia="ru-RU"/>
        </w:rPr>
      </w:pPr>
    </w:p>
    <w:p w14:paraId="618A7DFD" w14:textId="77777777" w:rsidR="00C7495A" w:rsidRPr="00764582" w:rsidRDefault="00C7495A" w:rsidP="0057146C">
      <w:pPr>
        <w:shd w:val="clear" w:color="auto" w:fill="FFFFFF"/>
        <w:spacing w:after="0" w:line="240" w:lineRule="auto"/>
        <w:rPr>
          <w:rFonts w:ascii="Times New Roman" w:hAnsi="Times New Roman"/>
          <w:lang w:eastAsia="ru-RU"/>
        </w:rPr>
      </w:pPr>
    </w:p>
    <w:p w14:paraId="20012BDA" w14:textId="77777777" w:rsidR="00C7495A" w:rsidRPr="00764582" w:rsidRDefault="00C7495A" w:rsidP="0057146C">
      <w:pPr>
        <w:shd w:val="clear" w:color="auto" w:fill="FFFFFF"/>
        <w:spacing w:after="0" w:line="240" w:lineRule="auto"/>
        <w:rPr>
          <w:rFonts w:ascii="Times New Roman" w:hAnsi="Times New Roman"/>
          <w:lang w:eastAsia="ru-RU"/>
        </w:rPr>
      </w:pPr>
    </w:p>
    <w:p w14:paraId="49EBF965" w14:textId="77777777" w:rsidR="00C7495A" w:rsidRPr="00764582" w:rsidRDefault="00C7495A" w:rsidP="0057146C">
      <w:pPr>
        <w:shd w:val="clear" w:color="auto" w:fill="FFFFFF"/>
        <w:spacing w:after="0" w:line="240" w:lineRule="auto"/>
        <w:rPr>
          <w:rFonts w:ascii="Times New Roman" w:hAnsi="Times New Roman"/>
          <w:lang w:eastAsia="ru-RU"/>
        </w:rPr>
      </w:pPr>
    </w:p>
    <w:p w14:paraId="26EE5C21" w14:textId="77777777" w:rsidR="00C7495A" w:rsidRPr="00764582" w:rsidRDefault="00C7495A" w:rsidP="0057146C">
      <w:pPr>
        <w:shd w:val="clear" w:color="auto" w:fill="FFFFFF"/>
        <w:spacing w:after="0" w:line="240" w:lineRule="auto"/>
        <w:rPr>
          <w:rFonts w:ascii="Times New Roman" w:hAnsi="Times New Roman"/>
          <w:lang w:eastAsia="ru-RU"/>
        </w:rPr>
      </w:pPr>
    </w:p>
    <w:p w14:paraId="3ECFCBA0" w14:textId="77777777" w:rsidR="00C7495A" w:rsidRPr="00764582" w:rsidRDefault="00C7495A" w:rsidP="0057146C">
      <w:pPr>
        <w:shd w:val="clear" w:color="auto" w:fill="FFFFFF"/>
        <w:spacing w:after="0" w:line="240" w:lineRule="auto"/>
        <w:rPr>
          <w:rFonts w:ascii="Times New Roman" w:hAnsi="Times New Roman"/>
          <w:lang w:eastAsia="ru-RU"/>
        </w:rPr>
      </w:pPr>
    </w:p>
    <w:p w14:paraId="1E9097E7" w14:textId="77777777" w:rsidR="00C7495A" w:rsidRPr="00764582" w:rsidRDefault="00C7495A" w:rsidP="0057146C">
      <w:pPr>
        <w:shd w:val="clear" w:color="auto" w:fill="FFFFFF"/>
        <w:spacing w:after="0" w:line="240" w:lineRule="auto"/>
        <w:rPr>
          <w:rFonts w:ascii="Times New Roman" w:hAnsi="Times New Roman"/>
          <w:lang w:eastAsia="ru-RU"/>
        </w:rPr>
      </w:pPr>
    </w:p>
    <w:p w14:paraId="6DAF3E2F" w14:textId="77777777" w:rsidR="00C7495A" w:rsidRPr="00764582" w:rsidRDefault="00C7495A" w:rsidP="0057146C">
      <w:pPr>
        <w:shd w:val="clear" w:color="auto" w:fill="FFFFFF"/>
        <w:spacing w:after="0" w:line="240" w:lineRule="auto"/>
        <w:rPr>
          <w:rFonts w:ascii="Times New Roman" w:hAnsi="Times New Roman"/>
          <w:lang w:eastAsia="ru-RU"/>
        </w:rPr>
      </w:pPr>
    </w:p>
    <w:p w14:paraId="28659053" w14:textId="77777777" w:rsidR="00C7495A" w:rsidRPr="00764582" w:rsidRDefault="00C7495A" w:rsidP="0057146C">
      <w:pPr>
        <w:shd w:val="clear" w:color="auto" w:fill="FFFFFF"/>
        <w:spacing w:after="0" w:line="240" w:lineRule="auto"/>
        <w:rPr>
          <w:rFonts w:ascii="Times New Roman" w:hAnsi="Times New Roman"/>
          <w:lang w:eastAsia="ru-RU"/>
        </w:rPr>
      </w:pPr>
    </w:p>
    <w:p w14:paraId="52ABEBF8" w14:textId="77777777" w:rsidR="00C7495A" w:rsidRPr="00764582" w:rsidRDefault="00C7495A" w:rsidP="0057146C">
      <w:pPr>
        <w:shd w:val="clear" w:color="auto" w:fill="FFFFFF"/>
        <w:spacing w:after="0" w:line="240" w:lineRule="auto"/>
        <w:rPr>
          <w:rFonts w:ascii="Times New Roman" w:hAnsi="Times New Roman"/>
          <w:lang w:eastAsia="ru-RU"/>
        </w:rPr>
      </w:pPr>
    </w:p>
    <w:p w14:paraId="4560EADA" w14:textId="77777777" w:rsidR="00026726" w:rsidRPr="00764582" w:rsidRDefault="00026726" w:rsidP="0057146C">
      <w:pPr>
        <w:widowControl w:val="0"/>
        <w:spacing w:after="0" w:line="240" w:lineRule="auto"/>
        <w:rPr>
          <w:rFonts w:ascii="Times New Roman" w:hAnsi="Times New Roman"/>
          <w:b/>
          <w:lang w:eastAsia="ru-RU"/>
        </w:rPr>
      </w:pPr>
    </w:p>
    <w:p w14:paraId="5ACFD7AE" w14:textId="77777777" w:rsidR="00026726" w:rsidRPr="00764582" w:rsidRDefault="00026726" w:rsidP="0057146C">
      <w:pPr>
        <w:widowControl w:val="0"/>
        <w:spacing w:after="0" w:line="240" w:lineRule="auto"/>
        <w:jc w:val="right"/>
        <w:rPr>
          <w:rFonts w:ascii="Times New Roman" w:hAnsi="Times New Roman"/>
          <w:b/>
          <w:lang w:eastAsia="ru-RU"/>
        </w:rPr>
      </w:pPr>
    </w:p>
    <w:p w14:paraId="4615E416" w14:textId="321E9892" w:rsidR="00C7495A" w:rsidRPr="00764582" w:rsidRDefault="00C7495A" w:rsidP="0057146C">
      <w:pPr>
        <w:widowControl w:val="0"/>
        <w:spacing w:after="0" w:line="240" w:lineRule="auto"/>
        <w:jc w:val="right"/>
        <w:rPr>
          <w:rFonts w:ascii="Times New Roman" w:hAnsi="Times New Roman"/>
          <w:lang w:eastAsia="zh-CN"/>
        </w:rPr>
      </w:pPr>
      <w:r w:rsidRPr="00764582">
        <w:rPr>
          <w:rFonts w:ascii="Times New Roman" w:hAnsi="Times New Roman"/>
          <w:b/>
          <w:lang w:eastAsia="ru-RU"/>
        </w:rPr>
        <w:t>Приложение № 2</w:t>
      </w:r>
    </w:p>
    <w:p w14:paraId="50DBE779" w14:textId="2184997E" w:rsidR="00C7495A" w:rsidRPr="00764582" w:rsidRDefault="00C7495A" w:rsidP="0057146C">
      <w:pPr>
        <w:widowControl w:val="0"/>
        <w:spacing w:after="0" w:line="240" w:lineRule="auto"/>
        <w:jc w:val="right"/>
        <w:rPr>
          <w:rFonts w:ascii="Times New Roman" w:hAnsi="Times New Roman"/>
          <w:b/>
          <w:lang w:eastAsia="ru-RU"/>
        </w:rPr>
      </w:pPr>
      <w:r w:rsidRPr="00764582">
        <w:rPr>
          <w:rFonts w:ascii="Times New Roman" w:hAnsi="Times New Roman"/>
        </w:rPr>
        <w:t>к договору № ______ от ___ __________ 2026 г.</w:t>
      </w:r>
    </w:p>
    <w:p w14:paraId="1F4BF1BD" w14:textId="77777777" w:rsidR="00C7495A" w:rsidRPr="00764582" w:rsidRDefault="00C7495A" w:rsidP="0057146C">
      <w:pPr>
        <w:widowControl w:val="0"/>
        <w:spacing w:after="0" w:line="240" w:lineRule="auto"/>
        <w:jc w:val="center"/>
        <w:rPr>
          <w:rFonts w:ascii="Times New Roman" w:hAnsi="Times New Roman"/>
          <w:b/>
          <w:lang w:eastAsia="ru-RU"/>
        </w:rPr>
      </w:pPr>
    </w:p>
    <w:p w14:paraId="3F859EE6" w14:textId="77777777" w:rsidR="00C7495A" w:rsidRPr="00764582" w:rsidRDefault="00C7495A" w:rsidP="0057146C">
      <w:pPr>
        <w:widowControl w:val="0"/>
        <w:spacing w:after="0" w:line="240" w:lineRule="auto"/>
        <w:rPr>
          <w:rFonts w:ascii="Times New Roman" w:hAnsi="Times New Roman"/>
          <w:b/>
          <w:lang w:eastAsia="ru-RU"/>
        </w:rPr>
      </w:pPr>
      <w:r w:rsidRPr="00764582">
        <w:rPr>
          <w:rFonts w:ascii="Times New Roman" w:hAnsi="Times New Roman"/>
          <w:b/>
          <w:lang w:eastAsia="ru-RU"/>
        </w:rPr>
        <w:t>ФОРМА СПЕЦИФИКАЦИИ:</w:t>
      </w:r>
    </w:p>
    <w:p w14:paraId="042DC316" w14:textId="77777777" w:rsidR="00C7495A" w:rsidRPr="00764582" w:rsidRDefault="00C7495A" w:rsidP="0057146C">
      <w:pPr>
        <w:widowControl w:val="0"/>
        <w:spacing w:after="0" w:line="240" w:lineRule="auto"/>
        <w:jc w:val="center"/>
        <w:rPr>
          <w:rFonts w:ascii="Times New Roman" w:hAnsi="Times New Roman"/>
          <w:b/>
          <w:lang w:eastAsia="ru-RU"/>
        </w:rPr>
      </w:pPr>
    </w:p>
    <w:p w14:paraId="6AA1DB30" w14:textId="77777777" w:rsidR="00C7495A" w:rsidRPr="00764582" w:rsidRDefault="00C7495A" w:rsidP="0057146C">
      <w:pPr>
        <w:widowControl w:val="0"/>
        <w:spacing w:after="0" w:line="240" w:lineRule="auto"/>
        <w:jc w:val="center"/>
        <w:rPr>
          <w:rFonts w:ascii="Times New Roman" w:hAnsi="Times New Roman"/>
          <w:b/>
          <w:lang w:eastAsia="ru-RU"/>
        </w:rPr>
      </w:pPr>
      <w:r w:rsidRPr="00764582">
        <w:rPr>
          <w:rFonts w:ascii="Times New Roman" w:hAnsi="Times New Roman"/>
          <w:b/>
          <w:lang w:eastAsia="ru-RU"/>
        </w:rPr>
        <w:t>СПЕЦИФИКАЦИЯ № ___</w:t>
      </w:r>
    </w:p>
    <w:p w14:paraId="5E62A31E" w14:textId="77777777" w:rsidR="00C7495A" w:rsidRPr="00764582" w:rsidRDefault="00C7495A" w:rsidP="0057146C">
      <w:pPr>
        <w:widowControl w:val="0"/>
        <w:spacing w:after="0" w:line="240" w:lineRule="auto"/>
        <w:rPr>
          <w:rFonts w:ascii="Times New Roman" w:hAnsi="Times New Roman"/>
          <w:b/>
          <w:lang w:eastAsia="ru-RU"/>
        </w:rPr>
      </w:pPr>
    </w:p>
    <w:p w14:paraId="09189835" w14:textId="77013B54" w:rsidR="00C7495A" w:rsidRPr="00764582" w:rsidRDefault="00C7495A" w:rsidP="0057146C">
      <w:pPr>
        <w:suppressAutoHyphens/>
        <w:spacing w:after="0" w:line="240" w:lineRule="auto"/>
        <w:jc w:val="both"/>
        <w:rPr>
          <w:rFonts w:ascii="Times New Roman" w:hAnsi="Times New Roman"/>
          <w:lang w:eastAsia="zh-CN"/>
        </w:rPr>
      </w:pPr>
      <w:r w:rsidRPr="00764582">
        <w:rPr>
          <w:rFonts w:ascii="Times New Roman" w:hAnsi="Times New Roman"/>
        </w:rPr>
        <w:t>с. Покровское</w:t>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rPr>
        <w:tab/>
      </w:r>
      <w:r w:rsidRPr="00764582">
        <w:rPr>
          <w:rFonts w:ascii="Times New Roman" w:hAnsi="Times New Roman"/>
          <w:strike/>
        </w:rPr>
        <w:t>г</w:t>
      </w:r>
      <w:r w:rsidRPr="00764582">
        <w:rPr>
          <w:rFonts w:ascii="Times New Roman" w:hAnsi="Times New Roman"/>
        </w:rPr>
        <w:t>___ __________ 2026 г.</w:t>
      </w:r>
    </w:p>
    <w:p w14:paraId="0F93E8B9" w14:textId="77777777" w:rsidR="00C7495A" w:rsidRPr="00764582" w:rsidRDefault="00C7495A" w:rsidP="0057146C">
      <w:pPr>
        <w:suppressAutoHyphens/>
        <w:spacing w:after="0" w:line="240" w:lineRule="auto"/>
        <w:jc w:val="both"/>
        <w:rPr>
          <w:rFonts w:ascii="Times New Roman" w:hAnsi="Times New Roman"/>
          <w:b/>
          <w:bCs/>
          <w:lang w:eastAsia="zh-CN"/>
        </w:rPr>
      </w:pPr>
    </w:p>
    <w:p w14:paraId="3853AEEA" w14:textId="180DD284" w:rsidR="00C7495A" w:rsidRPr="00764582" w:rsidRDefault="00C7495A" w:rsidP="0057146C">
      <w:pPr>
        <w:widowControl w:val="0"/>
        <w:snapToGrid w:val="0"/>
        <w:spacing w:after="0" w:line="240" w:lineRule="auto"/>
        <w:ind w:firstLine="709"/>
        <w:jc w:val="both"/>
        <w:rPr>
          <w:rFonts w:ascii="Times New Roman" w:hAnsi="Times New Roman"/>
          <w:lang w:eastAsia="zh-CN"/>
        </w:rPr>
      </w:pPr>
      <w:r w:rsidRPr="00764582">
        <w:rPr>
          <w:rFonts w:ascii="Times New Roman" w:hAnsi="Times New Roman"/>
          <w:b/>
          <w:lang w:eastAsia="ar-SA"/>
        </w:rPr>
        <w:t xml:space="preserve">Общество с ограниченной ответственностью «Экотранс-про» </w:t>
      </w:r>
      <w:r w:rsidRPr="00764582">
        <w:rPr>
          <w:rFonts w:ascii="Times New Roman" w:hAnsi="Times New Roman"/>
          <w:lang w:eastAsia="ar-SA"/>
        </w:rPr>
        <w:t xml:space="preserve">в лице генерального директора </w:t>
      </w:r>
      <w:proofErr w:type="spellStart"/>
      <w:r w:rsidR="00764582" w:rsidRPr="00764582">
        <w:rPr>
          <w:rFonts w:ascii="Times New Roman" w:hAnsi="Times New Roman"/>
          <w:bCs/>
        </w:rPr>
        <w:t>Сагельдина</w:t>
      </w:r>
      <w:proofErr w:type="spellEnd"/>
      <w:r w:rsidR="00764582" w:rsidRPr="00764582">
        <w:rPr>
          <w:rFonts w:ascii="Times New Roman" w:hAnsi="Times New Roman"/>
          <w:bCs/>
        </w:rPr>
        <w:t xml:space="preserve"> Владимира Васильевича</w:t>
      </w:r>
      <w:r w:rsidRPr="00764582">
        <w:rPr>
          <w:rFonts w:ascii="Times New Roman" w:hAnsi="Times New Roman"/>
          <w:lang w:eastAsia="ar-SA"/>
        </w:rPr>
        <w:t xml:space="preserve">, действующего на основании Устава, именуемое в дальнейшем «Заказчик», с одной стороны, и </w:t>
      </w:r>
    </w:p>
    <w:p w14:paraId="7D6A1933" w14:textId="054E0D71" w:rsidR="00C7495A" w:rsidRPr="00764582" w:rsidRDefault="00C7495A" w:rsidP="0057146C">
      <w:pPr>
        <w:suppressAutoHyphens/>
        <w:spacing w:after="0" w:line="240" w:lineRule="auto"/>
        <w:ind w:firstLine="709"/>
        <w:jc w:val="both"/>
        <w:rPr>
          <w:rFonts w:ascii="Times New Roman" w:hAnsi="Times New Roman"/>
          <w:lang w:eastAsia="zh-CN"/>
        </w:rPr>
      </w:pPr>
      <w:r w:rsidRPr="00764582">
        <w:rPr>
          <w:rFonts w:ascii="Times New Roman" w:hAnsi="Times New Roman"/>
          <w:b/>
        </w:rPr>
        <w:t xml:space="preserve">_____________________________________________________________________ в лице ________________________________________ действующего на основании __________________, именуемое в дальнейшем «Подрядчик», подписали настоящее Приложение к Договору </w:t>
      </w:r>
      <w:r w:rsidRPr="00764582">
        <w:rPr>
          <w:rFonts w:ascii="Times New Roman" w:hAnsi="Times New Roman"/>
          <w:b/>
        </w:rPr>
        <w:br/>
        <w:t>№ ______ от ___ __________ 2026 г. о нижеследующем::</w:t>
      </w:r>
    </w:p>
    <w:p w14:paraId="6A55C3B1" w14:textId="77777777" w:rsidR="00C7495A" w:rsidRPr="00764582" w:rsidRDefault="00C7495A" w:rsidP="0057146C">
      <w:pPr>
        <w:suppressAutoHyphens/>
        <w:spacing w:after="0" w:line="240" w:lineRule="auto"/>
        <w:jc w:val="both"/>
        <w:rPr>
          <w:rFonts w:ascii="Times New Roman" w:hAnsi="Times New Roman"/>
          <w:lang w:eastAsia="ar-SA"/>
        </w:rPr>
      </w:pPr>
    </w:p>
    <w:p w14:paraId="77415B67" w14:textId="36E58A4F" w:rsidR="00C7495A" w:rsidRPr="00764582" w:rsidRDefault="00C7495A" w:rsidP="0057146C">
      <w:pPr>
        <w:widowControl w:val="0"/>
        <w:numPr>
          <w:ilvl w:val="0"/>
          <w:numId w:val="3"/>
        </w:numPr>
        <w:suppressAutoHyphens/>
        <w:spacing w:after="0" w:line="240" w:lineRule="auto"/>
        <w:jc w:val="both"/>
        <w:rPr>
          <w:rFonts w:ascii="Times New Roman" w:hAnsi="Times New Roman"/>
          <w:b/>
          <w:bCs/>
          <w:lang w:eastAsia="ru-RU"/>
        </w:rPr>
      </w:pPr>
      <w:r w:rsidRPr="00764582">
        <w:rPr>
          <w:rFonts w:ascii="Times New Roman" w:hAnsi="Times New Roman"/>
        </w:rPr>
        <w:t>Поставщик принимает</w:t>
      </w:r>
      <w:r w:rsidR="00F67F5C" w:rsidRPr="00764582">
        <w:rPr>
          <w:rFonts w:ascii="Times New Roman" w:hAnsi="Times New Roman"/>
        </w:rPr>
        <w:t xml:space="preserve"> </w:t>
      </w:r>
      <w:r w:rsidRPr="00764582">
        <w:rPr>
          <w:rFonts w:ascii="Times New Roman" w:hAnsi="Times New Roman"/>
        </w:rPr>
        <w:t xml:space="preserve">Подрядчик принимает на себя обязательства выполнить работы и поставить в адрес Заказчика следующий Товар: </w:t>
      </w:r>
    </w:p>
    <w:p w14:paraId="215C7329" w14:textId="77777777" w:rsidR="00C7495A" w:rsidRPr="00764582" w:rsidRDefault="00C7495A" w:rsidP="0057146C">
      <w:pPr>
        <w:widowControl w:val="0"/>
        <w:spacing w:after="0" w:line="240" w:lineRule="auto"/>
        <w:jc w:val="both"/>
        <w:rPr>
          <w:rFonts w:ascii="Times New Roman" w:hAnsi="Times New Roman"/>
          <w:b/>
          <w:bCs/>
          <w:lang w:eastAsia="ru-RU"/>
        </w:rPr>
      </w:pPr>
    </w:p>
    <w:tbl>
      <w:tblPr>
        <w:tblW w:w="10093" w:type="dxa"/>
        <w:tblInd w:w="108" w:type="dxa"/>
        <w:tblLayout w:type="fixed"/>
        <w:tblLook w:val="0000" w:firstRow="0" w:lastRow="0" w:firstColumn="0" w:lastColumn="0" w:noHBand="0" w:noVBand="0"/>
      </w:tblPr>
      <w:tblGrid>
        <w:gridCol w:w="542"/>
        <w:gridCol w:w="2747"/>
        <w:gridCol w:w="1276"/>
        <w:gridCol w:w="1559"/>
        <w:gridCol w:w="993"/>
        <w:gridCol w:w="1417"/>
        <w:gridCol w:w="1559"/>
      </w:tblGrid>
      <w:tr w:rsidR="00764582" w:rsidRPr="00764582" w14:paraId="62CDF66F" w14:textId="77777777" w:rsidTr="00A66CA7">
        <w:tc>
          <w:tcPr>
            <w:tcW w:w="542" w:type="dxa"/>
            <w:tcBorders>
              <w:top w:val="single" w:sz="4" w:space="0" w:color="000000"/>
              <w:left w:val="single" w:sz="4" w:space="0" w:color="000000"/>
              <w:bottom w:val="single" w:sz="4" w:space="0" w:color="000000"/>
            </w:tcBorders>
            <w:shd w:val="clear" w:color="auto" w:fill="auto"/>
          </w:tcPr>
          <w:p w14:paraId="72BA9F5E" w14:textId="77777777"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lang w:val="en-US" w:eastAsia="zh-CN"/>
              </w:rPr>
              <w:t>№ п/п</w:t>
            </w:r>
          </w:p>
        </w:tc>
        <w:tc>
          <w:tcPr>
            <w:tcW w:w="2747" w:type="dxa"/>
            <w:tcBorders>
              <w:top w:val="single" w:sz="4" w:space="0" w:color="000000"/>
              <w:left w:val="single" w:sz="4" w:space="0" w:color="000000"/>
              <w:bottom w:val="single" w:sz="4" w:space="0" w:color="000000"/>
            </w:tcBorders>
            <w:shd w:val="clear" w:color="auto" w:fill="auto"/>
          </w:tcPr>
          <w:p w14:paraId="7C80D12E" w14:textId="77777777"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lang w:eastAsia="zh-CN"/>
              </w:rPr>
              <w:t>Наименование Товара</w:t>
            </w:r>
          </w:p>
        </w:tc>
        <w:tc>
          <w:tcPr>
            <w:tcW w:w="1276" w:type="dxa"/>
            <w:tcBorders>
              <w:top w:val="single" w:sz="4" w:space="0" w:color="000000"/>
              <w:left w:val="single" w:sz="4" w:space="0" w:color="000000"/>
              <w:bottom w:val="single" w:sz="4" w:space="0" w:color="000000"/>
            </w:tcBorders>
            <w:shd w:val="clear" w:color="auto" w:fill="auto"/>
          </w:tcPr>
          <w:p w14:paraId="74E5D19C" w14:textId="77777777"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lang w:eastAsia="zh-CN"/>
              </w:rPr>
              <w:t>ГОСТ, ТУ</w:t>
            </w:r>
          </w:p>
        </w:tc>
        <w:tc>
          <w:tcPr>
            <w:tcW w:w="1559" w:type="dxa"/>
            <w:tcBorders>
              <w:top w:val="single" w:sz="4" w:space="0" w:color="000000"/>
              <w:left w:val="single" w:sz="4" w:space="0" w:color="000000"/>
              <w:bottom w:val="single" w:sz="4" w:space="0" w:color="000000"/>
            </w:tcBorders>
            <w:shd w:val="clear" w:color="auto" w:fill="auto"/>
          </w:tcPr>
          <w:p w14:paraId="2FA75046" w14:textId="77777777" w:rsidR="00C7495A" w:rsidRPr="00764582" w:rsidRDefault="00C7495A" w:rsidP="0057146C">
            <w:pPr>
              <w:suppressAutoHyphens/>
              <w:spacing w:after="0" w:line="240" w:lineRule="auto"/>
              <w:jc w:val="center"/>
              <w:rPr>
                <w:rFonts w:ascii="Times New Roman" w:hAnsi="Times New Roman"/>
                <w:lang w:eastAsia="zh-CN"/>
              </w:rPr>
            </w:pPr>
            <w:proofErr w:type="spellStart"/>
            <w:r w:rsidRPr="00764582">
              <w:rPr>
                <w:rFonts w:ascii="Times New Roman" w:hAnsi="Times New Roman"/>
                <w:b/>
                <w:lang w:val="en-US" w:eastAsia="zh-CN"/>
              </w:rPr>
              <w:t>Ед</w:t>
            </w:r>
            <w:proofErr w:type="spellEnd"/>
            <w:r w:rsidRPr="00764582">
              <w:rPr>
                <w:rFonts w:ascii="Times New Roman" w:hAnsi="Times New Roman"/>
                <w:b/>
                <w:lang w:val="en-US" w:eastAsia="zh-CN"/>
              </w:rPr>
              <w:t xml:space="preserve">. </w:t>
            </w:r>
            <w:r w:rsidRPr="00764582">
              <w:rPr>
                <w:rFonts w:ascii="Times New Roman" w:hAnsi="Times New Roman"/>
                <w:b/>
                <w:lang w:eastAsia="zh-CN"/>
              </w:rPr>
              <w:t>и</w:t>
            </w:r>
            <w:proofErr w:type="spellStart"/>
            <w:r w:rsidRPr="00764582">
              <w:rPr>
                <w:rFonts w:ascii="Times New Roman" w:hAnsi="Times New Roman"/>
                <w:b/>
                <w:lang w:val="en-US" w:eastAsia="zh-CN"/>
              </w:rPr>
              <w:t>зм</w:t>
            </w:r>
            <w:proofErr w:type="spellEnd"/>
            <w:r w:rsidRPr="00764582">
              <w:rPr>
                <w:rFonts w:ascii="Times New Roman" w:hAnsi="Times New Roman"/>
                <w:b/>
                <w:lang w:val="en-US" w:eastAsia="zh-CN"/>
              </w:rPr>
              <w:t>.</w:t>
            </w:r>
          </w:p>
        </w:tc>
        <w:tc>
          <w:tcPr>
            <w:tcW w:w="993" w:type="dxa"/>
            <w:tcBorders>
              <w:top w:val="single" w:sz="4" w:space="0" w:color="000000"/>
              <w:left w:val="single" w:sz="4" w:space="0" w:color="000000"/>
              <w:bottom w:val="single" w:sz="4" w:space="0" w:color="000000"/>
            </w:tcBorders>
            <w:shd w:val="clear" w:color="auto" w:fill="auto"/>
          </w:tcPr>
          <w:p w14:paraId="40BF57FC" w14:textId="77777777" w:rsidR="00C7495A" w:rsidRPr="00764582" w:rsidRDefault="00C7495A" w:rsidP="0057146C">
            <w:pPr>
              <w:suppressAutoHyphens/>
              <w:spacing w:after="0" w:line="240" w:lineRule="auto"/>
              <w:jc w:val="center"/>
              <w:rPr>
                <w:rFonts w:ascii="Times New Roman" w:hAnsi="Times New Roman"/>
                <w:lang w:eastAsia="zh-CN"/>
              </w:rPr>
            </w:pPr>
            <w:proofErr w:type="spellStart"/>
            <w:r w:rsidRPr="00764582">
              <w:rPr>
                <w:rFonts w:ascii="Times New Roman" w:hAnsi="Times New Roman"/>
                <w:b/>
                <w:lang w:val="en-US" w:eastAsia="zh-CN"/>
              </w:rPr>
              <w:t>Кол-во</w:t>
            </w:r>
            <w:proofErr w:type="spellEnd"/>
          </w:p>
        </w:tc>
        <w:tc>
          <w:tcPr>
            <w:tcW w:w="1417" w:type="dxa"/>
            <w:tcBorders>
              <w:top w:val="single" w:sz="4" w:space="0" w:color="000000"/>
              <w:left w:val="single" w:sz="4" w:space="0" w:color="000000"/>
              <w:bottom w:val="single" w:sz="4" w:space="0" w:color="000000"/>
            </w:tcBorders>
            <w:shd w:val="clear" w:color="auto" w:fill="auto"/>
          </w:tcPr>
          <w:p w14:paraId="079F2E20" w14:textId="77777777"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lang w:eastAsia="zh-CN"/>
              </w:rPr>
              <w:t xml:space="preserve">Стоимость, руб. </w:t>
            </w:r>
          </w:p>
          <w:p w14:paraId="00B9315C" w14:textId="41676C2A"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rPr>
              <w:t>(с НДС 22% / без НДС)</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BA73E95" w14:textId="77777777"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lang w:eastAsia="zh-CN"/>
              </w:rPr>
              <w:t>Цена, руб.</w:t>
            </w:r>
          </w:p>
          <w:p w14:paraId="3A18C1C2" w14:textId="00D8F295" w:rsidR="00C7495A" w:rsidRPr="00764582" w:rsidRDefault="00C7495A" w:rsidP="0057146C">
            <w:pPr>
              <w:suppressAutoHyphens/>
              <w:spacing w:after="0" w:line="240" w:lineRule="auto"/>
              <w:jc w:val="center"/>
              <w:rPr>
                <w:rFonts w:ascii="Times New Roman" w:hAnsi="Times New Roman"/>
                <w:lang w:eastAsia="zh-CN"/>
              </w:rPr>
            </w:pPr>
            <w:r w:rsidRPr="00764582">
              <w:rPr>
                <w:rFonts w:ascii="Times New Roman" w:hAnsi="Times New Roman"/>
                <w:b/>
              </w:rPr>
              <w:t>(с НДС 22%/без НДС)</w:t>
            </w:r>
          </w:p>
        </w:tc>
      </w:tr>
      <w:tr w:rsidR="00764582" w:rsidRPr="00764582" w14:paraId="796652D0" w14:textId="77777777" w:rsidTr="00A66CA7">
        <w:tc>
          <w:tcPr>
            <w:tcW w:w="542" w:type="dxa"/>
            <w:tcBorders>
              <w:top w:val="single" w:sz="4" w:space="0" w:color="000000"/>
              <w:left w:val="single" w:sz="4" w:space="0" w:color="000000"/>
              <w:bottom w:val="single" w:sz="4" w:space="0" w:color="000000"/>
            </w:tcBorders>
            <w:shd w:val="clear" w:color="auto" w:fill="auto"/>
          </w:tcPr>
          <w:p w14:paraId="1273DAB1"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hAnsi="Times New Roman"/>
                <w:lang w:eastAsia="zh-CN"/>
              </w:rPr>
              <w:t>1</w:t>
            </w:r>
          </w:p>
        </w:tc>
        <w:tc>
          <w:tcPr>
            <w:tcW w:w="2747" w:type="dxa"/>
            <w:tcBorders>
              <w:top w:val="single" w:sz="4" w:space="0" w:color="000000"/>
              <w:left w:val="single" w:sz="4" w:space="0" w:color="000000"/>
              <w:bottom w:val="single" w:sz="4" w:space="0" w:color="000000"/>
            </w:tcBorders>
            <w:shd w:val="clear" w:color="auto" w:fill="auto"/>
          </w:tcPr>
          <w:p w14:paraId="01996E07" w14:textId="77777777" w:rsidR="00C7495A" w:rsidRPr="00764582" w:rsidRDefault="00C7495A" w:rsidP="0057146C">
            <w:pPr>
              <w:suppressAutoHyphens/>
              <w:spacing w:after="0" w:line="240" w:lineRule="auto"/>
              <w:rPr>
                <w:rFonts w:ascii="Times New Roman" w:hAnsi="Times New Roman"/>
                <w:lang w:eastAsia="zh-CN"/>
              </w:rPr>
            </w:pPr>
          </w:p>
        </w:tc>
        <w:tc>
          <w:tcPr>
            <w:tcW w:w="1276" w:type="dxa"/>
            <w:tcBorders>
              <w:top w:val="single" w:sz="4" w:space="0" w:color="000000"/>
              <w:left w:val="single" w:sz="4" w:space="0" w:color="000000"/>
              <w:bottom w:val="single" w:sz="4" w:space="0" w:color="000000"/>
            </w:tcBorders>
            <w:shd w:val="clear" w:color="auto" w:fill="auto"/>
          </w:tcPr>
          <w:p w14:paraId="761EBF15"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559" w:type="dxa"/>
            <w:tcBorders>
              <w:top w:val="single" w:sz="4" w:space="0" w:color="000000"/>
              <w:left w:val="single" w:sz="4" w:space="0" w:color="000000"/>
              <w:bottom w:val="single" w:sz="4" w:space="0" w:color="000000"/>
            </w:tcBorders>
            <w:shd w:val="clear" w:color="auto" w:fill="auto"/>
          </w:tcPr>
          <w:p w14:paraId="14957FD8"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993" w:type="dxa"/>
            <w:tcBorders>
              <w:top w:val="single" w:sz="4" w:space="0" w:color="000000"/>
              <w:left w:val="single" w:sz="4" w:space="0" w:color="000000"/>
              <w:bottom w:val="single" w:sz="4" w:space="0" w:color="000000"/>
            </w:tcBorders>
            <w:shd w:val="clear" w:color="auto" w:fill="auto"/>
          </w:tcPr>
          <w:p w14:paraId="4656402F"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417" w:type="dxa"/>
            <w:tcBorders>
              <w:top w:val="single" w:sz="4" w:space="0" w:color="000000"/>
              <w:left w:val="single" w:sz="4" w:space="0" w:color="000000"/>
              <w:bottom w:val="single" w:sz="4" w:space="0" w:color="000000"/>
            </w:tcBorders>
            <w:shd w:val="clear" w:color="auto" w:fill="auto"/>
          </w:tcPr>
          <w:p w14:paraId="75E9262F" w14:textId="77777777" w:rsidR="00C7495A" w:rsidRPr="00764582" w:rsidRDefault="00C7495A" w:rsidP="0057146C">
            <w:pPr>
              <w:suppressAutoHyphens/>
              <w:snapToGrid w:val="0"/>
              <w:spacing w:after="0" w:line="240" w:lineRule="auto"/>
              <w:jc w:val="center"/>
              <w:rPr>
                <w:rFonts w:ascii="Times New Roman" w:hAnsi="Times New Roman"/>
                <w:lang w:val="en-US"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C6AD47C" w14:textId="77777777" w:rsidR="00C7495A" w:rsidRPr="00764582" w:rsidRDefault="00C7495A" w:rsidP="0057146C">
            <w:pPr>
              <w:suppressAutoHyphens/>
              <w:snapToGrid w:val="0"/>
              <w:spacing w:after="0" w:line="240" w:lineRule="auto"/>
              <w:jc w:val="center"/>
              <w:rPr>
                <w:rFonts w:ascii="Times New Roman" w:hAnsi="Times New Roman"/>
                <w:lang w:val="en-US" w:eastAsia="zh-CN"/>
              </w:rPr>
            </w:pPr>
          </w:p>
        </w:tc>
      </w:tr>
      <w:tr w:rsidR="00764582" w:rsidRPr="00764582" w14:paraId="612CDC06" w14:textId="77777777" w:rsidTr="00A66CA7">
        <w:tc>
          <w:tcPr>
            <w:tcW w:w="542" w:type="dxa"/>
            <w:tcBorders>
              <w:top w:val="single" w:sz="4" w:space="0" w:color="000000"/>
              <w:left w:val="single" w:sz="4" w:space="0" w:color="000000"/>
              <w:bottom w:val="single" w:sz="4" w:space="0" w:color="000000"/>
            </w:tcBorders>
            <w:shd w:val="clear" w:color="auto" w:fill="auto"/>
          </w:tcPr>
          <w:p w14:paraId="6583F77C"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hAnsi="Times New Roman"/>
                <w:lang w:eastAsia="zh-CN"/>
              </w:rPr>
              <w:t>2</w:t>
            </w:r>
          </w:p>
        </w:tc>
        <w:tc>
          <w:tcPr>
            <w:tcW w:w="2747" w:type="dxa"/>
            <w:tcBorders>
              <w:top w:val="single" w:sz="4" w:space="0" w:color="000000"/>
              <w:left w:val="single" w:sz="4" w:space="0" w:color="000000"/>
              <w:bottom w:val="single" w:sz="4" w:space="0" w:color="000000"/>
            </w:tcBorders>
            <w:shd w:val="clear" w:color="auto" w:fill="auto"/>
          </w:tcPr>
          <w:p w14:paraId="12BA4F0E" w14:textId="77777777" w:rsidR="00C7495A" w:rsidRPr="00764582" w:rsidRDefault="00C7495A" w:rsidP="0057146C">
            <w:pPr>
              <w:suppressAutoHyphens/>
              <w:spacing w:after="0" w:line="240" w:lineRule="auto"/>
              <w:rPr>
                <w:rFonts w:ascii="Times New Roman" w:hAnsi="Times New Roman"/>
                <w:lang w:eastAsia="zh-CN"/>
              </w:rPr>
            </w:pPr>
          </w:p>
        </w:tc>
        <w:tc>
          <w:tcPr>
            <w:tcW w:w="1276" w:type="dxa"/>
            <w:tcBorders>
              <w:top w:val="single" w:sz="4" w:space="0" w:color="000000"/>
              <w:left w:val="single" w:sz="4" w:space="0" w:color="000000"/>
              <w:bottom w:val="single" w:sz="4" w:space="0" w:color="000000"/>
            </w:tcBorders>
            <w:shd w:val="clear" w:color="auto" w:fill="auto"/>
          </w:tcPr>
          <w:p w14:paraId="10777AFF"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559" w:type="dxa"/>
            <w:tcBorders>
              <w:top w:val="single" w:sz="4" w:space="0" w:color="000000"/>
              <w:left w:val="single" w:sz="4" w:space="0" w:color="000000"/>
              <w:bottom w:val="single" w:sz="4" w:space="0" w:color="000000"/>
            </w:tcBorders>
            <w:shd w:val="clear" w:color="auto" w:fill="auto"/>
          </w:tcPr>
          <w:p w14:paraId="52B630DF"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993" w:type="dxa"/>
            <w:tcBorders>
              <w:top w:val="single" w:sz="4" w:space="0" w:color="000000"/>
              <w:left w:val="single" w:sz="4" w:space="0" w:color="000000"/>
              <w:bottom w:val="single" w:sz="4" w:space="0" w:color="000000"/>
            </w:tcBorders>
            <w:shd w:val="clear" w:color="auto" w:fill="auto"/>
          </w:tcPr>
          <w:p w14:paraId="327DC99B"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417" w:type="dxa"/>
            <w:tcBorders>
              <w:top w:val="single" w:sz="4" w:space="0" w:color="000000"/>
              <w:left w:val="single" w:sz="4" w:space="0" w:color="000000"/>
              <w:bottom w:val="single" w:sz="4" w:space="0" w:color="000000"/>
            </w:tcBorders>
            <w:shd w:val="clear" w:color="auto" w:fill="auto"/>
          </w:tcPr>
          <w:p w14:paraId="1EAC1D0C" w14:textId="77777777" w:rsidR="00C7495A" w:rsidRPr="00764582" w:rsidRDefault="00C7495A" w:rsidP="0057146C">
            <w:pPr>
              <w:suppressAutoHyphens/>
              <w:snapToGrid w:val="0"/>
              <w:spacing w:after="0" w:line="240" w:lineRule="auto"/>
              <w:jc w:val="center"/>
              <w:rPr>
                <w:rFonts w:ascii="Times New Roman" w:hAnsi="Times New Roman"/>
                <w:lang w:val="en-US"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BE311C0"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r>
      <w:tr w:rsidR="00764582" w:rsidRPr="00764582" w14:paraId="5C16C1BE" w14:textId="77777777" w:rsidTr="00A66CA7">
        <w:tc>
          <w:tcPr>
            <w:tcW w:w="542" w:type="dxa"/>
            <w:tcBorders>
              <w:top w:val="single" w:sz="4" w:space="0" w:color="000000"/>
              <w:left w:val="single" w:sz="4" w:space="0" w:color="000000"/>
              <w:bottom w:val="single" w:sz="4" w:space="0" w:color="000000"/>
            </w:tcBorders>
            <w:shd w:val="clear" w:color="auto" w:fill="auto"/>
          </w:tcPr>
          <w:p w14:paraId="1101B3E4"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hAnsi="Times New Roman"/>
                <w:lang w:eastAsia="zh-CN"/>
              </w:rPr>
              <w:t>3</w:t>
            </w:r>
          </w:p>
        </w:tc>
        <w:tc>
          <w:tcPr>
            <w:tcW w:w="2747" w:type="dxa"/>
            <w:tcBorders>
              <w:top w:val="single" w:sz="4" w:space="0" w:color="000000"/>
              <w:left w:val="single" w:sz="4" w:space="0" w:color="000000"/>
              <w:bottom w:val="single" w:sz="4" w:space="0" w:color="000000"/>
            </w:tcBorders>
            <w:shd w:val="clear" w:color="auto" w:fill="auto"/>
          </w:tcPr>
          <w:p w14:paraId="095EDFEA" w14:textId="77777777" w:rsidR="00C7495A" w:rsidRPr="00764582" w:rsidRDefault="00C7495A" w:rsidP="0057146C">
            <w:pPr>
              <w:suppressAutoHyphens/>
              <w:spacing w:after="0" w:line="240" w:lineRule="auto"/>
              <w:ind w:right="-109"/>
              <w:rPr>
                <w:rFonts w:ascii="Times New Roman" w:hAnsi="Times New Roman"/>
                <w:lang w:eastAsia="zh-CN"/>
              </w:rPr>
            </w:pPr>
          </w:p>
        </w:tc>
        <w:tc>
          <w:tcPr>
            <w:tcW w:w="1276" w:type="dxa"/>
            <w:tcBorders>
              <w:top w:val="single" w:sz="4" w:space="0" w:color="000000"/>
              <w:left w:val="single" w:sz="4" w:space="0" w:color="000000"/>
              <w:bottom w:val="single" w:sz="4" w:space="0" w:color="000000"/>
            </w:tcBorders>
            <w:shd w:val="clear" w:color="auto" w:fill="auto"/>
          </w:tcPr>
          <w:p w14:paraId="17C0BC52" w14:textId="77777777" w:rsidR="00C7495A" w:rsidRPr="00764582" w:rsidRDefault="00C7495A" w:rsidP="0057146C">
            <w:pPr>
              <w:suppressAutoHyphens/>
              <w:spacing w:after="0" w:line="240" w:lineRule="auto"/>
              <w:ind w:right="-109"/>
              <w:jc w:val="center"/>
              <w:rPr>
                <w:rFonts w:ascii="Times New Roman" w:hAnsi="Times New Roman"/>
                <w:lang w:eastAsia="zh-CN"/>
              </w:rPr>
            </w:pPr>
          </w:p>
        </w:tc>
        <w:tc>
          <w:tcPr>
            <w:tcW w:w="1559" w:type="dxa"/>
            <w:tcBorders>
              <w:top w:val="single" w:sz="4" w:space="0" w:color="000000"/>
              <w:left w:val="single" w:sz="4" w:space="0" w:color="000000"/>
              <w:bottom w:val="single" w:sz="4" w:space="0" w:color="000000"/>
            </w:tcBorders>
            <w:shd w:val="clear" w:color="auto" w:fill="auto"/>
          </w:tcPr>
          <w:p w14:paraId="580564FD"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993" w:type="dxa"/>
            <w:tcBorders>
              <w:top w:val="single" w:sz="4" w:space="0" w:color="000000"/>
              <w:left w:val="single" w:sz="4" w:space="0" w:color="000000"/>
              <w:bottom w:val="single" w:sz="4" w:space="0" w:color="000000"/>
            </w:tcBorders>
            <w:shd w:val="clear" w:color="auto" w:fill="auto"/>
          </w:tcPr>
          <w:p w14:paraId="62001786"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417" w:type="dxa"/>
            <w:tcBorders>
              <w:top w:val="single" w:sz="4" w:space="0" w:color="000000"/>
              <w:left w:val="single" w:sz="4" w:space="0" w:color="000000"/>
              <w:bottom w:val="single" w:sz="4" w:space="0" w:color="000000"/>
            </w:tcBorders>
            <w:shd w:val="clear" w:color="auto" w:fill="auto"/>
          </w:tcPr>
          <w:p w14:paraId="389352D0"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06DCB4F5"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r>
      <w:tr w:rsidR="00764582" w:rsidRPr="00764582" w14:paraId="5F13110E" w14:textId="77777777" w:rsidTr="00A66CA7">
        <w:tc>
          <w:tcPr>
            <w:tcW w:w="542" w:type="dxa"/>
            <w:tcBorders>
              <w:left w:val="single" w:sz="4" w:space="0" w:color="000000"/>
              <w:bottom w:val="single" w:sz="4" w:space="0" w:color="000000"/>
            </w:tcBorders>
            <w:shd w:val="clear" w:color="auto" w:fill="auto"/>
          </w:tcPr>
          <w:p w14:paraId="70136C57"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hAnsi="Times New Roman"/>
                <w:lang w:eastAsia="zh-CN"/>
              </w:rPr>
              <w:t>4</w:t>
            </w:r>
          </w:p>
        </w:tc>
        <w:tc>
          <w:tcPr>
            <w:tcW w:w="2747" w:type="dxa"/>
            <w:tcBorders>
              <w:left w:val="single" w:sz="4" w:space="0" w:color="000000"/>
              <w:bottom w:val="single" w:sz="4" w:space="0" w:color="000000"/>
            </w:tcBorders>
            <w:shd w:val="clear" w:color="auto" w:fill="auto"/>
          </w:tcPr>
          <w:p w14:paraId="34302909" w14:textId="77777777" w:rsidR="00C7495A" w:rsidRPr="00764582" w:rsidRDefault="00C7495A" w:rsidP="0057146C">
            <w:pPr>
              <w:suppressAutoHyphens/>
              <w:spacing w:after="0" w:line="240" w:lineRule="auto"/>
              <w:rPr>
                <w:rFonts w:ascii="Times New Roman" w:hAnsi="Times New Roman"/>
                <w:lang w:eastAsia="zh-CN"/>
              </w:rPr>
            </w:pPr>
          </w:p>
        </w:tc>
        <w:tc>
          <w:tcPr>
            <w:tcW w:w="1276" w:type="dxa"/>
            <w:tcBorders>
              <w:left w:val="single" w:sz="4" w:space="0" w:color="000000"/>
              <w:bottom w:val="single" w:sz="4" w:space="0" w:color="000000"/>
            </w:tcBorders>
            <w:shd w:val="clear" w:color="auto" w:fill="auto"/>
          </w:tcPr>
          <w:p w14:paraId="36A3199C"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559" w:type="dxa"/>
            <w:tcBorders>
              <w:left w:val="single" w:sz="4" w:space="0" w:color="000000"/>
              <w:bottom w:val="single" w:sz="4" w:space="0" w:color="000000"/>
            </w:tcBorders>
            <w:shd w:val="clear" w:color="auto" w:fill="auto"/>
          </w:tcPr>
          <w:p w14:paraId="2A1A3942"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993" w:type="dxa"/>
            <w:tcBorders>
              <w:left w:val="single" w:sz="4" w:space="0" w:color="000000"/>
              <w:bottom w:val="single" w:sz="4" w:space="0" w:color="000000"/>
            </w:tcBorders>
            <w:shd w:val="clear" w:color="auto" w:fill="auto"/>
          </w:tcPr>
          <w:p w14:paraId="4B136CAC"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417" w:type="dxa"/>
            <w:tcBorders>
              <w:left w:val="single" w:sz="4" w:space="0" w:color="000000"/>
              <w:bottom w:val="single" w:sz="4" w:space="0" w:color="000000"/>
            </w:tcBorders>
            <w:shd w:val="clear" w:color="auto" w:fill="auto"/>
          </w:tcPr>
          <w:p w14:paraId="433CD834"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c>
          <w:tcPr>
            <w:tcW w:w="1559" w:type="dxa"/>
            <w:tcBorders>
              <w:left w:val="single" w:sz="4" w:space="0" w:color="000000"/>
              <w:bottom w:val="single" w:sz="4" w:space="0" w:color="000000"/>
              <w:right w:val="single" w:sz="4" w:space="0" w:color="000000"/>
            </w:tcBorders>
            <w:shd w:val="clear" w:color="auto" w:fill="auto"/>
          </w:tcPr>
          <w:p w14:paraId="103F14F1"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r>
      <w:tr w:rsidR="00764582" w:rsidRPr="00764582" w14:paraId="6FFC529D" w14:textId="77777777" w:rsidTr="00A66CA7">
        <w:tc>
          <w:tcPr>
            <w:tcW w:w="542" w:type="dxa"/>
            <w:tcBorders>
              <w:left w:val="single" w:sz="4" w:space="0" w:color="000000"/>
              <w:bottom w:val="single" w:sz="4" w:space="0" w:color="000000"/>
            </w:tcBorders>
            <w:shd w:val="clear" w:color="auto" w:fill="auto"/>
          </w:tcPr>
          <w:p w14:paraId="79822611"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hAnsi="Times New Roman"/>
                <w:lang w:eastAsia="zh-CN"/>
              </w:rPr>
              <w:t>5</w:t>
            </w:r>
          </w:p>
        </w:tc>
        <w:tc>
          <w:tcPr>
            <w:tcW w:w="2747" w:type="dxa"/>
            <w:tcBorders>
              <w:left w:val="single" w:sz="4" w:space="0" w:color="000000"/>
              <w:bottom w:val="single" w:sz="4" w:space="0" w:color="000000"/>
            </w:tcBorders>
            <w:shd w:val="clear" w:color="auto" w:fill="auto"/>
          </w:tcPr>
          <w:p w14:paraId="10FB4E2B" w14:textId="77777777" w:rsidR="00C7495A" w:rsidRPr="00764582" w:rsidRDefault="00C7495A" w:rsidP="0057146C">
            <w:pPr>
              <w:suppressAutoHyphens/>
              <w:spacing w:after="0" w:line="240" w:lineRule="auto"/>
              <w:rPr>
                <w:rFonts w:ascii="Times New Roman" w:hAnsi="Times New Roman"/>
                <w:lang w:eastAsia="zh-CN"/>
              </w:rPr>
            </w:pPr>
          </w:p>
        </w:tc>
        <w:tc>
          <w:tcPr>
            <w:tcW w:w="1276" w:type="dxa"/>
            <w:tcBorders>
              <w:left w:val="single" w:sz="4" w:space="0" w:color="000000"/>
              <w:bottom w:val="single" w:sz="4" w:space="0" w:color="000000"/>
            </w:tcBorders>
            <w:shd w:val="clear" w:color="auto" w:fill="auto"/>
          </w:tcPr>
          <w:p w14:paraId="13F281FE"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559" w:type="dxa"/>
            <w:tcBorders>
              <w:left w:val="single" w:sz="4" w:space="0" w:color="000000"/>
              <w:bottom w:val="single" w:sz="4" w:space="0" w:color="000000"/>
            </w:tcBorders>
            <w:shd w:val="clear" w:color="auto" w:fill="auto"/>
          </w:tcPr>
          <w:p w14:paraId="5971B3DB"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993" w:type="dxa"/>
            <w:tcBorders>
              <w:left w:val="single" w:sz="4" w:space="0" w:color="000000"/>
              <w:bottom w:val="single" w:sz="4" w:space="0" w:color="000000"/>
            </w:tcBorders>
            <w:shd w:val="clear" w:color="auto" w:fill="auto"/>
          </w:tcPr>
          <w:p w14:paraId="7A0DB671" w14:textId="77777777" w:rsidR="00C7495A" w:rsidRPr="00764582" w:rsidRDefault="00C7495A" w:rsidP="0057146C">
            <w:pPr>
              <w:suppressAutoHyphens/>
              <w:spacing w:after="0" w:line="240" w:lineRule="auto"/>
              <w:jc w:val="center"/>
              <w:rPr>
                <w:rFonts w:ascii="Times New Roman" w:hAnsi="Times New Roman"/>
                <w:lang w:eastAsia="zh-CN"/>
              </w:rPr>
            </w:pPr>
          </w:p>
        </w:tc>
        <w:tc>
          <w:tcPr>
            <w:tcW w:w="1417" w:type="dxa"/>
            <w:tcBorders>
              <w:left w:val="single" w:sz="4" w:space="0" w:color="000000"/>
              <w:bottom w:val="single" w:sz="4" w:space="0" w:color="000000"/>
            </w:tcBorders>
            <w:shd w:val="clear" w:color="auto" w:fill="auto"/>
          </w:tcPr>
          <w:p w14:paraId="7B1CFDBD"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c>
          <w:tcPr>
            <w:tcW w:w="1559" w:type="dxa"/>
            <w:tcBorders>
              <w:left w:val="single" w:sz="4" w:space="0" w:color="000000"/>
              <w:bottom w:val="single" w:sz="4" w:space="0" w:color="000000"/>
              <w:right w:val="single" w:sz="4" w:space="0" w:color="000000"/>
            </w:tcBorders>
            <w:shd w:val="clear" w:color="auto" w:fill="auto"/>
          </w:tcPr>
          <w:p w14:paraId="223F430F"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r>
      <w:tr w:rsidR="00C7495A" w:rsidRPr="00764582" w14:paraId="28CCEC7E" w14:textId="77777777" w:rsidTr="00A66CA7">
        <w:tc>
          <w:tcPr>
            <w:tcW w:w="8534" w:type="dxa"/>
            <w:gridSpan w:val="6"/>
            <w:tcBorders>
              <w:top w:val="single" w:sz="4" w:space="0" w:color="auto"/>
              <w:left w:val="single" w:sz="4" w:space="0" w:color="000000"/>
              <w:bottom w:val="single" w:sz="4" w:space="0" w:color="000000"/>
            </w:tcBorders>
            <w:shd w:val="clear" w:color="auto" w:fill="auto"/>
          </w:tcPr>
          <w:p w14:paraId="3DFA4BC5" w14:textId="77777777" w:rsidR="00C7495A" w:rsidRPr="00764582" w:rsidRDefault="00C7495A" w:rsidP="0057146C">
            <w:pPr>
              <w:suppressAutoHyphens/>
              <w:snapToGrid w:val="0"/>
              <w:spacing w:after="0" w:line="240" w:lineRule="auto"/>
              <w:jc w:val="right"/>
              <w:rPr>
                <w:rFonts w:ascii="Times New Roman" w:hAnsi="Times New Roman"/>
                <w:b/>
                <w:bCs/>
                <w:lang w:eastAsia="zh-CN"/>
              </w:rPr>
            </w:pPr>
            <w:r w:rsidRPr="00764582">
              <w:rPr>
                <w:rFonts w:ascii="Times New Roman" w:hAnsi="Times New Roman"/>
                <w:b/>
                <w:bCs/>
                <w:lang w:eastAsia="zh-CN"/>
              </w:rPr>
              <w:t>ИТОГО:</w:t>
            </w:r>
          </w:p>
        </w:tc>
        <w:tc>
          <w:tcPr>
            <w:tcW w:w="1559" w:type="dxa"/>
            <w:tcBorders>
              <w:top w:val="single" w:sz="4" w:space="0" w:color="auto"/>
              <w:left w:val="single" w:sz="4" w:space="0" w:color="000000"/>
              <w:bottom w:val="single" w:sz="4" w:space="0" w:color="000000"/>
              <w:right w:val="single" w:sz="4" w:space="0" w:color="000000"/>
            </w:tcBorders>
            <w:shd w:val="clear" w:color="auto" w:fill="auto"/>
          </w:tcPr>
          <w:p w14:paraId="46398C6C" w14:textId="77777777" w:rsidR="00C7495A" w:rsidRPr="00764582" w:rsidRDefault="00C7495A" w:rsidP="0057146C">
            <w:pPr>
              <w:suppressAutoHyphens/>
              <w:snapToGrid w:val="0"/>
              <w:spacing w:after="0" w:line="240" w:lineRule="auto"/>
              <w:jc w:val="center"/>
              <w:rPr>
                <w:rFonts w:ascii="Times New Roman" w:hAnsi="Times New Roman"/>
                <w:lang w:eastAsia="zh-CN"/>
              </w:rPr>
            </w:pPr>
          </w:p>
        </w:tc>
      </w:tr>
    </w:tbl>
    <w:p w14:paraId="58996EC5" w14:textId="77777777" w:rsidR="00C7495A" w:rsidRPr="00764582" w:rsidRDefault="00C7495A" w:rsidP="0057146C">
      <w:pPr>
        <w:widowControl w:val="0"/>
        <w:spacing w:after="0" w:line="240" w:lineRule="auto"/>
        <w:rPr>
          <w:rFonts w:ascii="Times New Roman" w:hAnsi="Times New Roman"/>
          <w:lang w:eastAsia="zh-CN"/>
        </w:rPr>
      </w:pPr>
    </w:p>
    <w:p w14:paraId="113B62F8" w14:textId="1EFFEDAA" w:rsidR="00C7495A" w:rsidRPr="00764582" w:rsidRDefault="00C7495A" w:rsidP="0057146C">
      <w:pPr>
        <w:widowControl w:val="0"/>
        <w:numPr>
          <w:ilvl w:val="0"/>
          <w:numId w:val="3"/>
        </w:numPr>
        <w:suppressAutoHyphens/>
        <w:spacing w:after="0" w:line="240" w:lineRule="auto"/>
        <w:jc w:val="both"/>
        <w:rPr>
          <w:rFonts w:ascii="Times New Roman" w:hAnsi="Times New Roman"/>
          <w:lang w:eastAsia="zh-CN"/>
        </w:rPr>
      </w:pPr>
      <w:r w:rsidRPr="00764582">
        <w:rPr>
          <w:rFonts w:ascii="Times New Roman" w:hAnsi="Times New Roman"/>
        </w:rPr>
        <w:t>Во всем, что не предусмотрено условиями настоящего приложения, Стороны руководствуются положениями Договора № ______ от __ __________ 2026 г.</w:t>
      </w:r>
    </w:p>
    <w:p w14:paraId="2E50910C" w14:textId="099BD883" w:rsidR="00C7495A" w:rsidRPr="00764582" w:rsidRDefault="00C7495A" w:rsidP="0057146C">
      <w:pPr>
        <w:widowControl w:val="0"/>
        <w:numPr>
          <w:ilvl w:val="0"/>
          <w:numId w:val="3"/>
        </w:numPr>
        <w:suppressAutoHyphens/>
        <w:spacing w:after="0" w:line="240" w:lineRule="auto"/>
        <w:jc w:val="both"/>
        <w:rPr>
          <w:rFonts w:ascii="Times New Roman" w:hAnsi="Times New Roman"/>
          <w:lang w:eastAsia="zh-CN"/>
        </w:rPr>
      </w:pPr>
      <w:r w:rsidRPr="00764582">
        <w:rPr>
          <w:rFonts w:ascii="Times New Roman" w:hAnsi="Times New Roman"/>
        </w:rPr>
        <w:t>Настоящее Приложение подписано в двух экземплярах, имеющих равную юридическую силу, по одному экземпляру для каждой из Сторон, и является неотъемлемой часть Договора № ______ от г___ __________ 2026 г.</w:t>
      </w:r>
    </w:p>
    <w:p w14:paraId="63D941BD" w14:textId="77777777" w:rsidR="00C7495A" w:rsidRPr="00764582" w:rsidRDefault="00C7495A" w:rsidP="0057146C">
      <w:pPr>
        <w:widowControl w:val="0"/>
        <w:spacing w:after="0" w:line="240" w:lineRule="auto"/>
        <w:rPr>
          <w:rFonts w:ascii="Times New Roman" w:hAnsi="Times New Roman"/>
          <w:bCs/>
          <w:lang w:eastAsia="ru-RU"/>
        </w:rPr>
      </w:pPr>
    </w:p>
    <w:tbl>
      <w:tblPr>
        <w:tblW w:w="10065" w:type="dxa"/>
        <w:tblLayout w:type="fixed"/>
        <w:tblLook w:val="0000" w:firstRow="0" w:lastRow="0" w:firstColumn="0" w:lastColumn="0" w:noHBand="0" w:noVBand="0"/>
      </w:tblPr>
      <w:tblGrid>
        <w:gridCol w:w="4928"/>
        <w:gridCol w:w="5137"/>
      </w:tblGrid>
      <w:tr w:rsidR="00764582" w:rsidRPr="00764582" w14:paraId="18461ED3" w14:textId="77777777" w:rsidTr="00764582">
        <w:tc>
          <w:tcPr>
            <w:tcW w:w="4928" w:type="dxa"/>
            <w:shd w:val="clear" w:color="auto" w:fill="auto"/>
          </w:tcPr>
          <w:p w14:paraId="20BBDB56" w14:textId="78460F5C"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Заказчик:</w:t>
            </w:r>
          </w:p>
          <w:p w14:paraId="61DA2664"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ООО «Экотранс-про»</w:t>
            </w:r>
          </w:p>
          <w:p w14:paraId="08FFB45B"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54B6BB5C"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Генеральный директор</w:t>
            </w:r>
          </w:p>
          <w:p w14:paraId="013E8A06"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5741B43D" w14:textId="5D39B32E" w:rsidR="00C7495A" w:rsidRPr="00764582" w:rsidRDefault="00764582" w:rsidP="0057146C">
            <w:pPr>
              <w:suppressAutoHyphens/>
              <w:spacing w:after="0" w:line="240" w:lineRule="auto"/>
              <w:jc w:val="right"/>
              <w:rPr>
                <w:rFonts w:ascii="Times New Roman" w:hAnsi="Times New Roman"/>
                <w:lang w:eastAsia="zh-CN"/>
              </w:rPr>
            </w:pPr>
            <w:r w:rsidRPr="00764582">
              <w:rPr>
                <w:rFonts w:ascii="Times New Roman" w:eastAsia="Calibri" w:hAnsi="Times New Roman"/>
                <w:b/>
                <w:bCs/>
                <w:lang w:eastAsia="ar-SA"/>
              </w:rPr>
              <w:t xml:space="preserve">В. В. </w:t>
            </w:r>
            <w:proofErr w:type="spellStart"/>
            <w:r w:rsidRPr="00764582">
              <w:rPr>
                <w:rFonts w:ascii="Times New Roman" w:eastAsia="Calibri" w:hAnsi="Times New Roman"/>
                <w:b/>
                <w:bCs/>
                <w:lang w:eastAsia="ar-SA"/>
              </w:rPr>
              <w:t>Сагельдин</w:t>
            </w:r>
            <w:proofErr w:type="spellEnd"/>
          </w:p>
          <w:p w14:paraId="0EAC5A83"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05190413"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2BBDEE06" w14:textId="77777777" w:rsidR="00C7495A" w:rsidRPr="00764582" w:rsidRDefault="00C7495A" w:rsidP="0057146C">
            <w:pPr>
              <w:suppressAutoHyphens/>
              <w:spacing w:after="0" w:line="240" w:lineRule="auto"/>
              <w:rPr>
                <w:rFonts w:ascii="Times New Roman" w:eastAsia="Calibri" w:hAnsi="Times New Roman"/>
                <w:b/>
                <w:bCs/>
                <w:lang w:eastAsia="ar-SA"/>
              </w:rPr>
            </w:pPr>
          </w:p>
        </w:tc>
        <w:tc>
          <w:tcPr>
            <w:tcW w:w="5137" w:type="dxa"/>
            <w:shd w:val="clear" w:color="auto" w:fill="auto"/>
          </w:tcPr>
          <w:p w14:paraId="30611A99" w14:textId="01DF6B50" w:rsidR="00C7495A" w:rsidRPr="00764582" w:rsidRDefault="00C7495A" w:rsidP="0057146C">
            <w:pPr>
              <w:widowControl w:val="0"/>
              <w:suppressAutoHyphens/>
              <w:spacing w:after="0" w:line="240" w:lineRule="auto"/>
              <w:rPr>
                <w:rFonts w:ascii="Times New Roman" w:hAnsi="Times New Roman"/>
                <w:lang w:eastAsia="zh-CN"/>
              </w:rPr>
            </w:pPr>
            <w:r w:rsidRPr="00764582">
              <w:rPr>
                <w:rFonts w:ascii="Times New Roman" w:eastAsia="Calibri" w:hAnsi="Times New Roman"/>
                <w:b/>
                <w:bCs/>
                <w:lang w:eastAsia="ar-SA"/>
              </w:rPr>
              <w:t>Подрядчик:</w:t>
            </w:r>
          </w:p>
        </w:tc>
      </w:tr>
    </w:tbl>
    <w:p w14:paraId="551943D1" w14:textId="77777777" w:rsidR="00C7495A" w:rsidRPr="00764582" w:rsidRDefault="00C7495A" w:rsidP="0057146C">
      <w:pPr>
        <w:widowControl w:val="0"/>
        <w:spacing w:after="0" w:line="240" w:lineRule="auto"/>
        <w:rPr>
          <w:rFonts w:ascii="Times New Roman" w:hAnsi="Times New Roman"/>
          <w:b/>
          <w:bCs/>
          <w:lang w:eastAsia="ru-RU"/>
        </w:rPr>
      </w:pPr>
      <w:r w:rsidRPr="00764582">
        <w:rPr>
          <w:rFonts w:ascii="Times New Roman" w:hAnsi="Times New Roman"/>
          <w:b/>
          <w:bCs/>
          <w:lang w:eastAsia="ru-RU"/>
        </w:rPr>
        <w:t>ФОРМА СПЕЦИФИКАЦИИ СОГЛАСОВАНА:</w:t>
      </w:r>
    </w:p>
    <w:tbl>
      <w:tblPr>
        <w:tblpPr w:leftFromText="180" w:rightFromText="180" w:vertAnchor="text" w:horzAnchor="margin" w:tblpY="198"/>
        <w:tblW w:w="10065" w:type="dxa"/>
        <w:tblLayout w:type="fixed"/>
        <w:tblLook w:val="04A0" w:firstRow="1" w:lastRow="0" w:firstColumn="1" w:lastColumn="0" w:noHBand="0" w:noVBand="1"/>
      </w:tblPr>
      <w:tblGrid>
        <w:gridCol w:w="5032"/>
        <w:gridCol w:w="5033"/>
      </w:tblGrid>
      <w:tr w:rsidR="00764582" w:rsidRPr="00764582" w14:paraId="707C4F19" w14:textId="77777777" w:rsidTr="00A66CA7">
        <w:trPr>
          <w:trHeight w:val="1189"/>
        </w:trPr>
        <w:tc>
          <w:tcPr>
            <w:tcW w:w="5032" w:type="dxa"/>
          </w:tcPr>
          <w:p w14:paraId="454B877C" w14:textId="32A595E6" w:rsidR="00C7495A" w:rsidRPr="00764582" w:rsidRDefault="00C7495A" w:rsidP="0057146C">
            <w:pPr>
              <w:suppressAutoHyphens/>
              <w:spacing w:after="0" w:line="240" w:lineRule="auto"/>
              <w:contextualSpacing/>
              <w:rPr>
                <w:rFonts w:ascii="Times New Roman" w:hAnsi="Times New Roman"/>
                <w:b/>
                <w:lang w:eastAsia="zh-CN"/>
              </w:rPr>
            </w:pPr>
            <w:proofErr w:type="gramStart"/>
            <w:r w:rsidRPr="00764582">
              <w:rPr>
                <w:rFonts w:ascii="Times New Roman" w:eastAsia="Calibri" w:hAnsi="Times New Roman"/>
                <w:b/>
                <w:bCs/>
                <w:lang w:eastAsia="ar-SA"/>
              </w:rPr>
              <w:t>Заказчик</w:t>
            </w:r>
            <w:r w:rsidRPr="00764582">
              <w:rPr>
                <w:rFonts w:ascii="Times New Roman" w:hAnsi="Times New Roman"/>
                <w:b/>
                <w:lang w:eastAsia="zh-CN"/>
              </w:rPr>
              <w:t xml:space="preserve"> :</w:t>
            </w:r>
            <w:proofErr w:type="gramEnd"/>
          </w:p>
          <w:p w14:paraId="7D9982B9" w14:textId="77777777" w:rsidR="00C7495A" w:rsidRPr="00764582" w:rsidRDefault="00C7495A" w:rsidP="0057146C">
            <w:pPr>
              <w:suppressAutoHyphens/>
              <w:spacing w:after="0" w:line="240" w:lineRule="auto"/>
              <w:contextualSpacing/>
              <w:rPr>
                <w:rFonts w:ascii="Times New Roman" w:hAnsi="Times New Roman"/>
                <w:lang w:eastAsia="zh-CN"/>
              </w:rPr>
            </w:pPr>
            <w:r w:rsidRPr="00764582">
              <w:rPr>
                <w:rFonts w:ascii="Times New Roman" w:hAnsi="Times New Roman"/>
                <w:lang w:eastAsia="zh-CN"/>
              </w:rPr>
              <w:t>ООО «Экотранс-про»</w:t>
            </w:r>
          </w:p>
          <w:p w14:paraId="0538FBE1" w14:textId="77777777" w:rsidR="00C7495A" w:rsidRPr="00764582" w:rsidRDefault="00C7495A" w:rsidP="0057146C">
            <w:pPr>
              <w:suppressAutoHyphens/>
              <w:spacing w:after="0" w:line="240" w:lineRule="auto"/>
              <w:rPr>
                <w:rFonts w:ascii="Times New Roman" w:hAnsi="Times New Roman"/>
                <w:lang w:eastAsia="zh-CN"/>
              </w:rPr>
            </w:pPr>
            <w:r w:rsidRPr="00764582">
              <w:rPr>
                <w:rFonts w:ascii="Times New Roman" w:eastAsia="Calibri" w:hAnsi="Times New Roman"/>
                <w:b/>
                <w:bCs/>
                <w:lang w:eastAsia="ar-SA"/>
              </w:rPr>
              <w:t>Генеральный директор</w:t>
            </w:r>
          </w:p>
          <w:p w14:paraId="7623A633" w14:textId="77777777" w:rsidR="00C7495A" w:rsidRPr="00764582" w:rsidRDefault="00C7495A" w:rsidP="0057146C">
            <w:pPr>
              <w:suppressAutoHyphens/>
              <w:spacing w:after="0" w:line="240" w:lineRule="auto"/>
              <w:rPr>
                <w:rFonts w:ascii="Times New Roman" w:eastAsia="Calibri" w:hAnsi="Times New Roman"/>
                <w:b/>
                <w:bCs/>
                <w:lang w:eastAsia="ar-SA"/>
              </w:rPr>
            </w:pPr>
          </w:p>
          <w:p w14:paraId="6EAE6BB6" w14:textId="0051CD32" w:rsidR="00C7495A" w:rsidRPr="00764582" w:rsidRDefault="00764582" w:rsidP="0057146C">
            <w:pPr>
              <w:suppressAutoHyphens/>
              <w:spacing w:after="0" w:line="240" w:lineRule="auto"/>
              <w:jc w:val="right"/>
              <w:rPr>
                <w:rFonts w:ascii="Times New Roman" w:hAnsi="Times New Roman"/>
                <w:lang w:eastAsia="zh-CN"/>
              </w:rPr>
            </w:pPr>
            <w:r w:rsidRPr="00764582">
              <w:rPr>
                <w:rFonts w:ascii="Times New Roman" w:eastAsia="Calibri" w:hAnsi="Times New Roman"/>
                <w:b/>
                <w:bCs/>
                <w:lang w:eastAsia="ar-SA"/>
              </w:rPr>
              <w:t xml:space="preserve">В. В. </w:t>
            </w:r>
            <w:proofErr w:type="spellStart"/>
            <w:r w:rsidRPr="00764582">
              <w:rPr>
                <w:rFonts w:ascii="Times New Roman" w:eastAsia="Calibri" w:hAnsi="Times New Roman"/>
                <w:b/>
                <w:bCs/>
                <w:lang w:eastAsia="ar-SA"/>
              </w:rPr>
              <w:t>Сагельдин</w:t>
            </w:r>
            <w:proofErr w:type="spellEnd"/>
            <w:r w:rsidRPr="00764582">
              <w:rPr>
                <w:rFonts w:ascii="Times New Roman" w:hAnsi="Times New Roman"/>
                <w:lang w:eastAsia="zh-CN"/>
              </w:rPr>
              <w:t xml:space="preserve"> </w:t>
            </w:r>
          </w:p>
        </w:tc>
        <w:tc>
          <w:tcPr>
            <w:tcW w:w="5033" w:type="dxa"/>
          </w:tcPr>
          <w:p w14:paraId="346716DC" w14:textId="704DDC5A" w:rsidR="00C7495A" w:rsidRPr="00764582" w:rsidRDefault="00C7495A" w:rsidP="0057146C">
            <w:pPr>
              <w:suppressAutoHyphens/>
              <w:spacing w:after="0" w:line="240" w:lineRule="auto"/>
              <w:jc w:val="both"/>
              <w:rPr>
                <w:rFonts w:ascii="Times New Roman" w:eastAsia="Calibri" w:hAnsi="Times New Roman"/>
                <w:b/>
              </w:rPr>
            </w:pPr>
            <w:proofErr w:type="gramStart"/>
            <w:r w:rsidRPr="00764582">
              <w:rPr>
                <w:rFonts w:ascii="Times New Roman" w:eastAsia="Calibri" w:hAnsi="Times New Roman"/>
                <w:b/>
                <w:bCs/>
                <w:lang w:eastAsia="ar-SA"/>
              </w:rPr>
              <w:t>Подрядчик</w:t>
            </w:r>
            <w:r w:rsidRPr="00764582">
              <w:rPr>
                <w:rFonts w:ascii="Times New Roman" w:eastAsia="Calibri" w:hAnsi="Times New Roman"/>
                <w:b/>
              </w:rPr>
              <w:t xml:space="preserve"> :</w:t>
            </w:r>
            <w:proofErr w:type="gramEnd"/>
            <w:r w:rsidRPr="00764582">
              <w:rPr>
                <w:rFonts w:ascii="Times New Roman" w:eastAsia="Calibri" w:hAnsi="Times New Roman"/>
                <w:b/>
              </w:rPr>
              <w:t xml:space="preserve"> </w:t>
            </w:r>
          </w:p>
          <w:p w14:paraId="71E4C591" w14:textId="77777777" w:rsidR="00C7495A" w:rsidRPr="00764582" w:rsidRDefault="00C7495A" w:rsidP="0057146C">
            <w:pPr>
              <w:suppressAutoHyphens/>
              <w:spacing w:after="0" w:line="240" w:lineRule="auto"/>
              <w:jc w:val="right"/>
              <w:rPr>
                <w:rFonts w:ascii="Times New Roman" w:eastAsia="Calibri" w:hAnsi="Times New Roman"/>
                <w:b/>
              </w:rPr>
            </w:pPr>
          </w:p>
        </w:tc>
      </w:tr>
    </w:tbl>
    <w:p w14:paraId="001D3EC6" w14:textId="77777777" w:rsidR="00C7495A" w:rsidRPr="00764582" w:rsidRDefault="00C7495A" w:rsidP="0057146C">
      <w:pPr>
        <w:shd w:val="clear" w:color="auto" w:fill="FFFFFF"/>
        <w:spacing w:after="0" w:line="240" w:lineRule="auto"/>
        <w:rPr>
          <w:rFonts w:ascii="Times New Roman" w:hAnsi="Times New Roman"/>
        </w:rPr>
      </w:pPr>
    </w:p>
    <w:sectPr w:rsidR="00C7495A" w:rsidRPr="00764582" w:rsidSect="00DE7E7B">
      <w:headerReference w:type="default" r:id="rId7"/>
      <w:footerReference w:type="default" r:id="rId8"/>
      <w:pgSz w:w="11906" w:h="16838" w:orient="landscape"/>
      <w:pgMar w:top="720" w:right="720" w:bottom="720" w:left="1134" w:header="284"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BCB8D3" w14:textId="77777777" w:rsidR="006F5549" w:rsidRDefault="006F5549">
      <w:pPr>
        <w:spacing w:after="0" w:line="240" w:lineRule="auto"/>
      </w:pPr>
      <w:r>
        <w:separator/>
      </w:r>
    </w:p>
  </w:endnote>
  <w:endnote w:type="continuationSeparator" w:id="0">
    <w:p w14:paraId="2B7DD612" w14:textId="77777777" w:rsidR="006F5549" w:rsidRDefault="006F5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D8F3F" w14:textId="77777777" w:rsidR="00BF3869" w:rsidRDefault="007062AF">
    <w:pPr>
      <w:pStyle w:val="ac"/>
      <w:jc w:val="right"/>
      <w:rPr>
        <w:rFonts w:ascii="Times New Roman" w:hAnsi="Times New Roman"/>
      </w:rPr>
    </w:pP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sidR="00D60A34">
      <w:rPr>
        <w:rFonts w:ascii="Times New Roman" w:hAnsi="Times New Roman"/>
        <w:noProof/>
      </w:rPr>
      <w:t>1</w:t>
    </w:r>
    <w:r>
      <w:rPr>
        <w:rFonts w:ascii="Times New Roman" w:hAnsi="Times New Roman"/>
      </w:rPr>
      <w:fldChar w:fldCharType="end"/>
    </w:r>
  </w:p>
  <w:p w14:paraId="5C7D224D" w14:textId="77777777" w:rsidR="00BF3869" w:rsidRDefault="00BF386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870B3" w14:textId="77777777" w:rsidR="006F5549" w:rsidRDefault="006F5549">
      <w:pPr>
        <w:spacing w:after="0" w:line="240" w:lineRule="auto"/>
      </w:pPr>
      <w:r>
        <w:separator/>
      </w:r>
    </w:p>
  </w:footnote>
  <w:footnote w:type="continuationSeparator" w:id="0">
    <w:p w14:paraId="727E6E9A" w14:textId="77777777" w:rsidR="006F5549" w:rsidRDefault="006F5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FA1A73" w14:textId="3D9D75A9" w:rsidR="00BF3869" w:rsidRDefault="00BF3869">
    <w:pPr>
      <w:pStyle w:val="aa"/>
      <w:jc w:val="right"/>
      <w:rPr>
        <w:rFonts w:ascii="Times New Roman" w:hAnsi="Times New Roman"/>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Arial" w:hAnsi="Arial" w:cs="Arial" w:hint="default"/>
        <w:color w:val="000000"/>
        <w:kern w:val="1"/>
        <w:lang w:eastAsia="hi-IN" w:bidi="hi-IN"/>
      </w:rPr>
    </w:lvl>
  </w:abstractNum>
  <w:abstractNum w:abstractNumId="1" w15:restartNumberingAfterBreak="0">
    <w:nsid w:val="461422F7"/>
    <w:multiLevelType w:val="hybridMultilevel"/>
    <w:tmpl w:val="6184A1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095347F"/>
    <w:multiLevelType w:val="multilevel"/>
    <w:tmpl w:val="767E288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 w15:restartNumberingAfterBreak="0">
    <w:nsid w:val="7DFA285C"/>
    <w:multiLevelType w:val="multilevel"/>
    <w:tmpl w:val="35D6BD3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69"/>
    <w:rsid w:val="00026726"/>
    <w:rsid w:val="001919F7"/>
    <w:rsid w:val="00345D86"/>
    <w:rsid w:val="0057146C"/>
    <w:rsid w:val="006F5549"/>
    <w:rsid w:val="007062AF"/>
    <w:rsid w:val="00743717"/>
    <w:rsid w:val="00764582"/>
    <w:rsid w:val="00843162"/>
    <w:rsid w:val="00884C14"/>
    <w:rsid w:val="008E67F3"/>
    <w:rsid w:val="00995A8C"/>
    <w:rsid w:val="00A40263"/>
    <w:rsid w:val="00B1117B"/>
    <w:rsid w:val="00BF3869"/>
    <w:rsid w:val="00C7495A"/>
    <w:rsid w:val="00CB5B5D"/>
    <w:rsid w:val="00D60A34"/>
    <w:rsid w:val="00DA4FF1"/>
    <w:rsid w:val="00DE7E7B"/>
    <w:rsid w:val="00E06F9E"/>
    <w:rsid w:val="00E24A3A"/>
    <w:rsid w:val="00E72BED"/>
    <w:rsid w:val="00EB7642"/>
    <w:rsid w:val="00F63034"/>
    <w:rsid w:val="00F67F5C"/>
    <w:rsid w:val="00FA6B23"/>
    <w:rsid w:val="00FD7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0B5A0A6"/>
  <w15:docId w15:val="{B819065E-6254-48DC-8A4F-DBC32C430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imes New Roman"/>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contextualSpacing/>
    </w:pPr>
    <w:rPr>
      <w:sz w:val="48"/>
      <w:szCs w:val="48"/>
    </w:rPr>
  </w:style>
  <w:style w:type="character" w:customStyle="1" w:styleId="a5">
    <w:name w:val="Заголовок Знак"/>
    <w:link w:val="a4"/>
    <w:uiPriority w:val="10"/>
    <w:rPr>
      <w:sz w:val="48"/>
      <w:szCs w:val="48"/>
    </w:rPr>
  </w:style>
  <w:style w:type="paragraph" w:styleId="a6">
    <w:name w:val="Subtitle"/>
    <w:basedOn w:val="a"/>
    <w:next w:val="a"/>
    <w:link w:val="a7"/>
    <w:uiPriority w:val="11"/>
    <w:qFormat/>
    <w:pPr>
      <w:spacing w:before="200"/>
    </w:pPr>
    <w:rPr>
      <w:sz w:val="24"/>
      <w:szCs w:val="24"/>
    </w:rPr>
  </w:style>
  <w:style w:type="character" w:customStyle="1" w:styleId="a7">
    <w:name w:val="Подзаголовок Знак"/>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pPr>
      <w:tabs>
        <w:tab w:val="center" w:pos="4677"/>
        <w:tab w:val="right" w:pos="9355"/>
      </w:tabs>
    </w:pPr>
    <w:rPr>
      <w:lang w:val="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pPr>
    <w:rPr>
      <w:lang w:val="en-US"/>
    </w:rPr>
  </w:style>
  <w:style w:type="character" w:customStyle="1" w:styleId="FooterChar">
    <w:name w:val="Footer Char"/>
    <w:uiPriority w:val="99"/>
  </w:style>
  <w:style w:type="paragraph" w:styleId="ae">
    <w:name w:val="caption"/>
    <w:basedOn w:val="a"/>
    <w:next w:val="a"/>
    <w:uiPriority w:val="35"/>
    <w:semiHidden/>
    <w:unhideWhenUsed/>
    <w:qFormat/>
    <w:rPr>
      <w:b/>
      <w:bCs/>
      <w:color w:val="4F81BD"/>
      <w:sz w:val="18"/>
      <w:szCs w:val="18"/>
    </w:rPr>
  </w:style>
  <w:style w:type="character" w:customStyle="1" w:styleId="CaptionChar">
    <w:name w:val="Caption Char"/>
    <w:uiPriority w:val="99"/>
  </w:style>
  <w:style w:type="table" w:styleId="af">
    <w:name w:val="Table Grid"/>
    <w:basedOn w:val="a1"/>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563C1"/>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rPr>
      <w:lang w:eastAsia="zh-CN"/>
    </w:rPr>
  </w:style>
  <w:style w:type="paragraph" w:styleId="af8">
    <w:name w:val="table of figures"/>
    <w:basedOn w:val="a"/>
    <w:next w:val="a"/>
    <w:uiPriority w:val="99"/>
    <w:unhideWhenUsed/>
    <w:pPr>
      <w:spacing w:after="0"/>
    </w:pPr>
  </w:style>
  <w:style w:type="paragraph" w:styleId="af9">
    <w:name w:val="No Spacing"/>
    <w:rPr>
      <w:rFonts w:eastAsia="Times New Roman"/>
      <w:sz w:val="22"/>
      <w:szCs w:val="22"/>
      <w:lang w:eastAsia="en-US"/>
    </w:rPr>
  </w:style>
  <w:style w:type="paragraph" w:styleId="afa">
    <w:name w:val="Normal (Web)"/>
    <w:basedOn w:val="a"/>
    <w:pPr>
      <w:spacing w:before="100" w:beforeAutospacing="1" w:after="100" w:afterAutospacing="1" w:line="240" w:lineRule="auto"/>
    </w:pPr>
    <w:rPr>
      <w:rFonts w:ascii="Times New Roman" w:eastAsia="Calibri" w:hAnsi="Times New Roman"/>
      <w:sz w:val="24"/>
      <w:szCs w:val="24"/>
      <w:lang w:eastAsia="ru-RU"/>
    </w:rPr>
  </w:style>
  <w:style w:type="character" w:customStyle="1" w:styleId="apple-converted-space">
    <w:name w:val="apple-converted-space"/>
    <w:rPr>
      <w:rFonts w:cs="Times New Roman"/>
    </w:rPr>
  </w:style>
  <w:style w:type="character" w:customStyle="1" w:styleId="w">
    <w:name w:val="w"/>
    <w:basedOn w:val="a0"/>
  </w:style>
  <w:style w:type="character" w:customStyle="1" w:styleId="fill">
    <w:name w:val="fill"/>
    <w:rPr>
      <w:b/>
      <w:bCs/>
      <w:i/>
      <w:iCs/>
      <w:color w:val="FF0000"/>
    </w:rPr>
  </w:style>
  <w:style w:type="paragraph" w:styleId="afb">
    <w:name w:val="Body Text Indent"/>
    <w:basedOn w:val="a"/>
    <w:link w:val="afc"/>
    <w:uiPriority w:val="99"/>
    <w:unhideWhenUsed/>
    <w:pPr>
      <w:widowControl w:val="0"/>
      <w:spacing w:after="120" w:line="240" w:lineRule="auto"/>
      <w:ind w:left="283"/>
    </w:pPr>
    <w:rPr>
      <w:rFonts w:ascii="Times New Roman" w:eastAsia="SimSun" w:hAnsi="Times New Roman" w:cs="Mangal"/>
      <w:sz w:val="24"/>
      <w:szCs w:val="21"/>
      <w:lang w:val="en-US" w:eastAsia="zh-CN" w:bidi="hi-IN"/>
    </w:rPr>
  </w:style>
  <w:style w:type="character" w:customStyle="1" w:styleId="afc">
    <w:name w:val="Основной текст с отступом Знак"/>
    <w:link w:val="afb"/>
    <w:uiPriority w:val="99"/>
    <w:rPr>
      <w:rFonts w:ascii="Times New Roman" w:eastAsia="SimSun" w:hAnsi="Times New Roman" w:cs="Mangal"/>
      <w:sz w:val="24"/>
      <w:szCs w:val="21"/>
      <w:lang w:eastAsia="zh-CN" w:bidi="hi-IN"/>
    </w:rPr>
  </w:style>
  <w:style w:type="character" w:customStyle="1" w:styleId="13">
    <w:name w:val="Неразрешенное упоминание1"/>
    <w:uiPriority w:val="99"/>
    <w:semiHidden/>
    <w:unhideWhenUsed/>
    <w:rPr>
      <w:color w:val="605E5C"/>
      <w:shd w:val="clear" w:color="auto" w:fill="E1DFDD"/>
    </w:rPr>
  </w:style>
  <w:style w:type="paragraph" w:styleId="afd">
    <w:name w:val="Balloon Text"/>
    <w:basedOn w:val="a"/>
    <w:link w:val="afe"/>
    <w:pPr>
      <w:spacing w:after="0" w:line="240" w:lineRule="auto"/>
    </w:pPr>
    <w:rPr>
      <w:rFonts w:ascii="Tahoma" w:hAnsi="Tahoma"/>
      <w:sz w:val="16"/>
      <w:szCs w:val="16"/>
      <w:lang w:val="en-US"/>
    </w:rPr>
  </w:style>
  <w:style w:type="character" w:customStyle="1" w:styleId="afe">
    <w:name w:val="Текст выноски Знак"/>
    <w:link w:val="afd"/>
    <w:rPr>
      <w:rFonts w:ascii="Tahoma" w:eastAsia="Times New Roman" w:hAnsi="Tahoma" w:cs="Tahoma"/>
      <w:sz w:val="16"/>
      <w:szCs w:val="16"/>
      <w:lang w:eastAsia="en-US"/>
    </w:rPr>
  </w:style>
  <w:style w:type="character" w:customStyle="1" w:styleId="ab">
    <w:name w:val="Верхний колонтитул Знак"/>
    <w:link w:val="aa"/>
    <w:uiPriority w:val="99"/>
    <w:rPr>
      <w:rFonts w:eastAsia="Times New Roman"/>
      <w:sz w:val="22"/>
      <w:szCs w:val="22"/>
      <w:lang w:eastAsia="en-US"/>
    </w:rPr>
  </w:style>
  <w:style w:type="character" w:customStyle="1" w:styleId="ad">
    <w:name w:val="Нижний колонтитул Знак"/>
    <w:link w:val="ac"/>
    <w:uiPriority w:val="99"/>
    <w:rPr>
      <w:rFonts w:eastAsia="Times New Roman"/>
      <w:sz w:val="22"/>
      <w:szCs w:val="22"/>
      <w:lang w:eastAsia="en-US"/>
    </w:rPr>
  </w:style>
  <w:style w:type="character" w:styleId="aff">
    <w:name w:val="Unresolved Mention"/>
    <w:basedOn w:val="a0"/>
    <w:uiPriority w:val="99"/>
    <w:semiHidden/>
    <w:unhideWhenUsed/>
    <w:rsid w:val="00E2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2768</Words>
  <Characters>15779</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Reanimator Extreme Edition</Company>
  <LinksUpToDate>false</LinksUpToDate>
  <CharactersWithSpaces>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User</dc:creator>
  <cp:lastModifiedBy>Таргамадзе Лизи Давидовна</cp:lastModifiedBy>
  <cp:revision>2</cp:revision>
  <dcterms:created xsi:type="dcterms:W3CDTF">2026-08-28T07:13:00Z</dcterms:created>
  <dcterms:modified xsi:type="dcterms:W3CDTF">2026-08-28T07:13:00Z</dcterms:modified>
  <cp:version>1048576</cp:version>
</cp:coreProperties>
</file>