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CA188" w14:textId="77777777" w:rsidR="00271824" w:rsidRDefault="001133AF">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Общество с ограниченной ответственностью «Экотранс-про»</w:t>
      </w:r>
    </w:p>
    <w:p w14:paraId="395D8F2F" w14:textId="77777777" w:rsidR="00271824" w:rsidRDefault="001133AF">
      <w:pPr>
        <w:ind w:left="-567"/>
        <w:jc w:val="center"/>
        <w:rPr>
          <w:rFonts w:ascii="Times New Roman" w:eastAsia="Times New Roman" w:hAnsi="Times New Roman" w:cs="Times New Roman"/>
          <w:b/>
          <w:bCs/>
          <w:sz w:val="32"/>
          <w:szCs w:val="32"/>
        </w:rPr>
      </w:pPr>
      <w:r>
        <w:rPr>
          <w:noProof/>
        </w:rPr>
        <mc:AlternateContent>
          <mc:Choice Requires="wps">
            <w:drawing>
              <wp:anchor distT="0" distB="0" distL="114300" distR="114300" simplePos="0" relativeHeight="251658240" behindDoc="0" locked="0" layoutInCell="1" hidden="0" allowOverlap="1" wp14:anchorId="71E0A4B7" wp14:editId="521BFAEA">
                <wp:simplePos x="0" y="0"/>
                <wp:positionH relativeFrom="column">
                  <wp:posOffset>52073</wp:posOffset>
                </wp:positionH>
                <wp:positionV relativeFrom="paragraph">
                  <wp:posOffset>-5077</wp:posOffset>
                </wp:positionV>
                <wp:extent cx="6351905" cy="9039859"/>
                <wp:effectExtent l="0" t="0" r="0" b="0"/>
                <wp:wrapNone/>
                <wp:docPr id="2" name=""/>
                <wp:cNvGraphicFramePr/>
                <a:graphic xmlns:a="http://schemas.openxmlformats.org/drawingml/2006/main">
                  <a:graphicData uri="http://schemas.microsoft.com/office/word/2010/wordprocessingShape">
                    <wps:wsp>
                      <wps:cNvSpPr/>
                      <wps:spPr>
                        <a:xfrm>
                          <a:off x="2179573" y="0"/>
                          <a:ext cx="6332855" cy="7560000"/>
                        </a:xfrm>
                        <a:prstGeom prst="rect">
                          <a:avLst/>
                        </a:prstGeom>
                        <a:solidFill>
                          <a:schemeClr val="lt1"/>
                        </a:solidFill>
                        <a:ln w="9525" cap="flat" cmpd="sng">
                          <a:solidFill>
                            <a:schemeClr val="dk1"/>
                          </a:solidFill>
                          <a:prstDash val="solid"/>
                          <a:round/>
                          <a:headEnd type="none" w="sm" len="sm"/>
                          <a:tailEnd type="none" w="sm" len="sm"/>
                        </a:ln>
                      </wps:spPr>
                      <wps:txbx>
                        <w:txbxContent>
                          <w:p w14:paraId="72116487"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Утверждено:</w:t>
                            </w:r>
                          </w:p>
                          <w:p w14:paraId="204A8AD4"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Генеральный директор ООО «Экотранс-про»</w:t>
                            </w:r>
                          </w:p>
                          <w:p w14:paraId="66BC9D30"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В. В. Сагельдин</w:t>
                            </w:r>
                          </w:p>
                          <w:p w14:paraId="6CE720CA"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_______________</w:t>
                            </w:r>
                          </w:p>
                          <w:p w14:paraId="79E1C3DD" w14:textId="77777777" w:rsidR="00271824" w:rsidRDefault="001133AF">
                            <w:pPr>
                              <w:spacing w:after="0" w:line="275" w:lineRule="auto"/>
                              <w:jc w:val="right"/>
                              <w:textDirection w:val="btLr"/>
                            </w:pPr>
                            <w:r>
                              <w:rPr>
                                <w:rFonts w:ascii="Times New Roman" w:eastAsia="Times New Roman" w:hAnsi="Times New Roman" w:cs="Times New Roman"/>
                                <w:color w:val="000000"/>
                                <w:sz w:val="18"/>
                              </w:rPr>
                              <w:t>(подпись)</w:t>
                            </w:r>
                          </w:p>
                          <w:p w14:paraId="6523F76F"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«_»_________2026г.</w:t>
                            </w:r>
                          </w:p>
                          <w:p w14:paraId="2FD84ACC" w14:textId="77777777" w:rsidR="00271824" w:rsidRDefault="00271824">
                            <w:pPr>
                              <w:spacing w:after="0" w:line="275" w:lineRule="auto"/>
                              <w:jc w:val="right"/>
                              <w:textDirection w:val="btLr"/>
                            </w:pPr>
                          </w:p>
                          <w:p w14:paraId="17BA360D" w14:textId="77777777" w:rsidR="00271824" w:rsidRDefault="00271824">
                            <w:pPr>
                              <w:spacing w:after="0" w:line="275" w:lineRule="auto"/>
                              <w:jc w:val="right"/>
                              <w:textDirection w:val="btLr"/>
                            </w:pPr>
                          </w:p>
                          <w:p w14:paraId="5DB83E34" w14:textId="77777777" w:rsidR="00271824" w:rsidRDefault="00271824">
                            <w:pPr>
                              <w:spacing w:after="0" w:line="275" w:lineRule="auto"/>
                              <w:jc w:val="right"/>
                              <w:textDirection w:val="btLr"/>
                            </w:pPr>
                          </w:p>
                          <w:p w14:paraId="0037348D" w14:textId="77777777" w:rsidR="00271824" w:rsidRDefault="00271824">
                            <w:pPr>
                              <w:spacing w:after="0" w:line="275" w:lineRule="auto"/>
                              <w:jc w:val="right"/>
                              <w:textDirection w:val="btLr"/>
                            </w:pPr>
                          </w:p>
                          <w:p w14:paraId="60E7A8A9" w14:textId="77777777" w:rsidR="00271824" w:rsidRDefault="00271824">
                            <w:pPr>
                              <w:spacing w:after="0" w:line="275" w:lineRule="auto"/>
                              <w:jc w:val="right"/>
                              <w:textDirection w:val="btLr"/>
                            </w:pPr>
                          </w:p>
                          <w:p w14:paraId="323E5861" w14:textId="77777777" w:rsidR="00271824" w:rsidRDefault="00271824">
                            <w:pPr>
                              <w:spacing w:after="0" w:line="275" w:lineRule="auto"/>
                              <w:jc w:val="right"/>
                              <w:textDirection w:val="btLr"/>
                            </w:pPr>
                          </w:p>
                          <w:p w14:paraId="1CD14234" w14:textId="77777777" w:rsidR="00271824" w:rsidRDefault="00271824">
                            <w:pPr>
                              <w:spacing w:after="0" w:line="275" w:lineRule="auto"/>
                              <w:jc w:val="right"/>
                              <w:textDirection w:val="btLr"/>
                            </w:pPr>
                          </w:p>
                          <w:p w14:paraId="22E58AE0" w14:textId="77777777" w:rsidR="00271824" w:rsidRDefault="00271824">
                            <w:pPr>
                              <w:spacing w:after="0" w:line="275" w:lineRule="auto"/>
                              <w:jc w:val="right"/>
                              <w:textDirection w:val="btLr"/>
                            </w:pPr>
                          </w:p>
                          <w:p w14:paraId="5B0D7FE0" w14:textId="77777777" w:rsidR="00271824" w:rsidRDefault="00271824">
                            <w:pPr>
                              <w:spacing w:after="0" w:line="275" w:lineRule="auto"/>
                              <w:jc w:val="right"/>
                              <w:textDirection w:val="btLr"/>
                            </w:pPr>
                          </w:p>
                          <w:p w14:paraId="2FEF9FAC" w14:textId="77777777" w:rsidR="00271824" w:rsidRDefault="00271824">
                            <w:pPr>
                              <w:spacing w:after="0" w:line="275" w:lineRule="auto"/>
                              <w:jc w:val="right"/>
                              <w:textDirection w:val="btLr"/>
                            </w:pPr>
                          </w:p>
                          <w:p w14:paraId="16CD6786" w14:textId="77777777" w:rsidR="00271824" w:rsidRDefault="00271824">
                            <w:pPr>
                              <w:spacing w:after="0" w:line="275" w:lineRule="auto"/>
                              <w:jc w:val="right"/>
                              <w:textDirection w:val="btLr"/>
                            </w:pPr>
                          </w:p>
                          <w:p w14:paraId="61093195"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 xml:space="preserve">ИЗВЕЩЕНИЕ О ПРОВЕДЕНИИ </w:t>
                            </w:r>
                          </w:p>
                          <w:p w14:paraId="38BFF9EB"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ЗАПРОСА КОТИРОВОК В ЭЛЕКТРОННОЙ ФОРМЕ</w:t>
                            </w:r>
                          </w:p>
                          <w:p w14:paraId="37E38F94" w14:textId="77777777" w:rsidR="00271824" w:rsidRDefault="00271824">
                            <w:pPr>
                              <w:spacing w:after="0" w:line="275" w:lineRule="auto"/>
                              <w:jc w:val="center"/>
                              <w:textDirection w:val="btLr"/>
                            </w:pPr>
                          </w:p>
                          <w:p w14:paraId="3007E720" w14:textId="13F5F6D8" w:rsidR="00271824" w:rsidRPr="002F293B" w:rsidRDefault="001133AF" w:rsidP="002F293B">
                            <w:pPr>
                              <w:spacing w:after="0" w:line="275" w:lineRule="auto"/>
                              <w:jc w:val="center"/>
                              <w:textDirection w:val="btL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Предмет закупки: </w:t>
                            </w:r>
                            <w:r w:rsidR="00C573BA" w:rsidRPr="00C573BA">
                              <w:rPr>
                                <w:rFonts w:ascii="Times New Roman" w:eastAsia="Times New Roman" w:hAnsi="Times New Roman" w:cs="Times New Roman"/>
                                <w:b/>
                                <w:color w:val="000000"/>
                                <w:sz w:val="28"/>
                              </w:rPr>
                              <w:t xml:space="preserve">оказание услуг по техническому обслуживанию и ремонту стационарных перегружателей </w:t>
                            </w:r>
                          </w:p>
                          <w:p w14:paraId="3A3A7F9B" w14:textId="77777777" w:rsidR="00271824" w:rsidRDefault="00271824">
                            <w:pPr>
                              <w:spacing w:line="275" w:lineRule="auto"/>
                              <w:jc w:val="center"/>
                              <w:textDirection w:val="btLr"/>
                            </w:pPr>
                          </w:p>
                          <w:p w14:paraId="713E33FF" w14:textId="77777777" w:rsidR="00271824" w:rsidRDefault="00271824">
                            <w:pPr>
                              <w:spacing w:line="275" w:lineRule="auto"/>
                              <w:jc w:val="center"/>
                              <w:textDirection w:val="btLr"/>
                            </w:pPr>
                          </w:p>
                          <w:p w14:paraId="7A5DC3E8" w14:textId="77777777" w:rsidR="00271824" w:rsidRDefault="00271824">
                            <w:pPr>
                              <w:spacing w:line="275" w:lineRule="auto"/>
                              <w:jc w:val="center"/>
                              <w:textDirection w:val="btLr"/>
                            </w:pPr>
                          </w:p>
                          <w:p w14:paraId="7A31884C" w14:textId="77777777" w:rsidR="00271824" w:rsidRDefault="00271824">
                            <w:pPr>
                              <w:spacing w:line="275" w:lineRule="auto"/>
                              <w:jc w:val="center"/>
                              <w:textDirection w:val="btLr"/>
                            </w:pPr>
                          </w:p>
                          <w:p w14:paraId="5946D6E6" w14:textId="77777777" w:rsidR="00271824" w:rsidRDefault="00271824">
                            <w:pPr>
                              <w:spacing w:line="275" w:lineRule="auto"/>
                              <w:jc w:val="center"/>
                              <w:textDirection w:val="btLr"/>
                            </w:pPr>
                          </w:p>
                          <w:p w14:paraId="0DAF292C" w14:textId="77777777" w:rsidR="00271824" w:rsidRDefault="00271824">
                            <w:pPr>
                              <w:spacing w:after="0" w:line="275" w:lineRule="auto"/>
                              <w:jc w:val="center"/>
                              <w:textDirection w:val="btLr"/>
                            </w:pPr>
                          </w:p>
                          <w:p w14:paraId="13CB3AE1" w14:textId="77777777" w:rsidR="00271824" w:rsidRDefault="00271824">
                            <w:pPr>
                              <w:spacing w:after="0" w:line="275" w:lineRule="auto"/>
                              <w:jc w:val="center"/>
                              <w:textDirection w:val="btLr"/>
                            </w:pPr>
                          </w:p>
                          <w:p w14:paraId="769E7E8F" w14:textId="77777777" w:rsidR="00271824" w:rsidRDefault="00271824">
                            <w:pPr>
                              <w:spacing w:after="0" w:line="275" w:lineRule="auto"/>
                              <w:jc w:val="center"/>
                              <w:textDirection w:val="btLr"/>
                            </w:pPr>
                          </w:p>
                          <w:p w14:paraId="396A3653" w14:textId="77777777" w:rsidR="00271824" w:rsidRDefault="00271824">
                            <w:pPr>
                              <w:spacing w:after="0" w:line="275" w:lineRule="auto"/>
                              <w:jc w:val="center"/>
                              <w:textDirection w:val="btLr"/>
                            </w:pPr>
                          </w:p>
                          <w:p w14:paraId="3AB2EA17" w14:textId="77777777" w:rsidR="00271824" w:rsidRDefault="00271824">
                            <w:pPr>
                              <w:spacing w:after="0" w:line="275" w:lineRule="auto"/>
                              <w:jc w:val="center"/>
                              <w:textDirection w:val="btLr"/>
                            </w:pPr>
                          </w:p>
                          <w:p w14:paraId="7CCB4952" w14:textId="77777777" w:rsidR="00271824" w:rsidRDefault="00271824">
                            <w:pPr>
                              <w:spacing w:after="0" w:line="275" w:lineRule="auto"/>
                              <w:jc w:val="center"/>
                              <w:textDirection w:val="btLr"/>
                            </w:pPr>
                          </w:p>
                          <w:p w14:paraId="1DC8CE3F" w14:textId="77777777" w:rsidR="00271824" w:rsidRDefault="001133AF">
                            <w:pPr>
                              <w:spacing w:after="0" w:line="275" w:lineRule="auto"/>
                              <w:jc w:val="center"/>
                              <w:textDirection w:val="btLr"/>
                            </w:pPr>
                            <w:r>
                              <w:rPr>
                                <w:rFonts w:ascii="Times New Roman" w:eastAsia="Times New Roman" w:hAnsi="Times New Roman" w:cs="Times New Roman"/>
                                <w:color w:val="000000"/>
                                <w:sz w:val="24"/>
                              </w:rPr>
                              <w:t>2026 год</w:t>
                            </w:r>
                          </w:p>
                          <w:p w14:paraId="3B9CF950" w14:textId="77777777" w:rsidR="00271824" w:rsidRDefault="00271824">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71E0A4B7" id="_x0000_s1026" style="position:absolute;left:0;text-align:left;margin-left:4.1pt;margin-top:-.4pt;width:500.15pt;height:711.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" fillcolor="white [3201]" strokecolor="black [3200]">
                <v:stroke startarrowwidth="narrow" startarrowlength="short" endarrowwidth="narrow" endarrowlength="short" joinstyle="round"/>
                <v:textbox inset="2.53958mm,1.2694mm,2.53958mm,1.2694mm">
                  <w:txbxContent>
                    <w:p w14:paraId="72116487"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Утверждено:</w:t>
                      </w:r>
                    </w:p>
                    <w:p w14:paraId="204A8AD4"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Генеральный директор ООО «Экотранс-про»</w:t>
                      </w:r>
                    </w:p>
                    <w:p w14:paraId="66BC9D30"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 xml:space="preserve">В. В. </w:t>
                      </w:r>
                      <w:proofErr w:type="spellStart"/>
                      <w:r>
                        <w:rPr>
                          <w:rFonts w:ascii="Times New Roman" w:eastAsia="Times New Roman" w:hAnsi="Times New Roman" w:cs="Times New Roman"/>
                          <w:color w:val="000000"/>
                          <w:sz w:val="24"/>
                        </w:rPr>
                        <w:t>Сагельдин</w:t>
                      </w:r>
                      <w:proofErr w:type="spellEnd"/>
                    </w:p>
                    <w:p w14:paraId="6CE720CA"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_______________</w:t>
                      </w:r>
                    </w:p>
                    <w:p w14:paraId="79E1C3DD" w14:textId="77777777" w:rsidR="00271824" w:rsidRDefault="001133AF">
                      <w:pPr>
                        <w:spacing w:after="0" w:line="275" w:lineRule="auto"/>
                        <w:jc w:val="right"/>
                        <w:textDirection w:val="btLr"/>
                      </w:pPr>
                      <w:r>
                        <w:rPr>
                          <w:rFonts w:ascii="Times New Roman" w:eastAsia="Times New Roman" w:hAnsi="Times New Roman" w:cs="Times New Roman"/>
                          <w:color w:val="000000"/>
                          <w:sz w:val="18"/>
                        </w:rPr>
                        <w:t>(подпись)</w:t>
                      </w:r>
                    </w:p>
                    <w:p w14:paraId="6523F76F"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«_»_________2026г.</w:t>
                      </w:r>
                    </w:p>
                    <w:p w14:paraId="2FD84ACC" w14:textId="77777777" w:rsidR="00271824" w:rsidRDefault="00271824">
                      <w:pPr>
                        <w:spacing w:after="0" w:line="275" w:lineRule="auto"/>
                        <w:jc w:val="right"/>
                        <w:textDirection w:val="btLr"/>
                      </w:pPr>
                    </w:p>
                    <w:p w14:paraId="17BA360D" w14:textId="77777777" w:rsidR="00271824" w:rsidRDefault="00271824">
                      <w:pPr>
                        <w:spacing w:after="0" w:line="275" w:lineRule="auto"/>
                        <w:jc w:val="right"/>
                        <w:textDirection w:val="btLr"/>
                      </w:pPr>
                    </w:p>
                    <w:p w14:paraId="5DB83E34" w14:textId="77777777" w:rsidR="00271824" w:rsidRDefault="00271824">
                      <w:pPr>
                        <w:spacing w:after="0" w:line="275" w:lineRule="auto"/>
                        <w:jc w:val="right"/>
                        <w:textDirection w:val="btLr"/>
                      </w:pPr>
                    </w:p>
                    <w:p w14:paraId="0037348D" w14:textId="77777777" w:rsidR="00271824" w:rsidRDefault="00271824">
                      <w:pPr>
                        <w:spacing w:after="0" w:line="275" w:lineRule="auto"/>
                        <w:jc w:val="right"/>
                        <w:textDirection w:val="btLr"/>
                      </w:pPr>
                    </w:p>
                    <w:p w14:paraId="60E7A8A9" w14:textId="77777777" w:rsidR="00271824" w:rsidRDefault="00271824">
                      <w:pPr>
                        <w:spacing w:after="0" w:line="275" w:lineRule="auto"/>
                        <w:jc w:val="right"/>
                        <w:textDirection w:val="btLr"/>
                      </w:pPr>
                    </w:p>
                    <w:p w14:paraId="323E5861" w14:textId="77777777" w:rsidR="00271824" w:rsidRDefault="00271824">
                      <w:pPr>
                        <w:spacing w:after="0" w:line="275" w:lineRule="auto"/>
                        <w:jc w:val="right"/>
                        <w:textDirection w:val="btLr"/>
                      </w:pPr>
                    </w:p>
                    <w:p w14:paraId="1CD14234" w14:textId="77777777" w:rsidR="00271824" w:rsidRDefault="00271824">
                      <w:pPr>
                        <w:spacing w:after="0" w:line="275" w:lineRule="auto"/>
                        <w:jc w:val="right"/>
                        <w:textDirection w:val="btLr"/>
                      </w:pPr>
                    </w:p>
                    <w:p w14:paraId="22E58AE0" w14:textId="77777777" w:rsidR="00271824" w:rsidRDefault="00271824">
                      <w:pPr>
                        <w:spacing w:after="0" w:line="275" w:lineRule="auto"/>
                        <w:jc w:val="right"/>
                        <w:textDirection w:val="btLr"/>
                      </w:pPr>
                    </w:p>
                    <w:p w14:paraId="5B0D7FE0" w14:textId="77777777" w:rsidR="00271824" w:rsidRDefault="00271824">
                      <w:pPr>
                        <w:spacing w:after="0" w:line="275" w:lineRule="auto"/>
                        <w:jc w:val="right"/>
                        <w:textDirection w:val="btLr"/>
                      </w:pPr>
                    </w:p>
                    <w:p w14:paraId="2FEF9FAC" w14:textId="77777777" w:rsidR="00271824" w:rsidRDefault="00271824">
                      <w:pPr>
                        <w:spacing w:after="0" w:line="275" w:lineRule="auto"/>
                        <w:jc w:val="right"/>
                        <w:textDirection w:val="btLr"/>
                      </w:pPr>
                    </w:p>
                    <w:p w14:paraId="16CD6786" w14:textId="77777777" w:rsidR="00271824" w:rsidRDefault="00271824">
                      <w:pPr>
                        <w:spacing w:after="0" w:line="275" w:lineRule="auto"/>
                        <w:jc w:val="right"/>
                        <w:textDirection w:val="btLr"/>
                      </w:pPr>
                    </w:p>
                    <w:p w14:paraId="61093195"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 xml:space="preserve">ИЗВЕЩЕНИЕ О ПРОВЕДЕНИИ </w:t>
                      </w:r>
                    </w:p>
                    <w:p w14:paraId="38BFF9EB"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ЗАПРОСА КОТИРОВОК В ЭЛЕКТРОННОЙ ФОРМЕ</w:t>
                      </w:r>
                    </w:p>
                    <w:p w14:paraId="37E38F94" w14:textId="77777777" w:rsidR="00271824" w:rsidRDefault="00271824">
                      <w:pPr>
                        <w:spacing w:after="0" w:line="275" w:lineRule="auto"/>
                        <w:jc w:val="center"/>
                        <w:textDirection w:val="btLr"/>
                      </w:pPr>
                    </w:p>
                    <w:p w14:paraId="3007E720" w14:textId="13F5F6D8" w:rsidR="00271824" w:rsidRPr="002F293B" w:rsidRDefault="001133AF" w:rsidP="002F293B">
                      <w:pPr>
                        <w:spacing w:after="0" w:line="275" w:lineRule="auto"/>
                        <w:jc w:val="center"/>
                        <w:textDirection w:val="btL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Предмет закупки: </w:t>
                      </w:r>
                      <w:r w:rsidR="00C573BA" w:rsidRPr="00C573BA">
                        <w:rPr>
                          <w:rFonts w:ascii="Times New Roman" w:eastAsia="Times New Roman" w:hAnsi="Times New Roman" w:cs="Times New Roman"/>
                          <w:b/>
                          <w:color w:val="000000"/>
                          <w:sz w:val="28"/>
                        </w:rPr>
                        <w:t xml:space="preserve">оказание услуг по техническому обслуживанию и ремонту стационарных перегружателей </w:t>
                      </w:r>
                    </w:p>
                    <w:p w14:paraId="3A3A7F9B" w14:textId="77777777" w:rsidR="00271824" w:rsidRDefault="00271824">
                      <w:pPr>
                        <w:spacing w:line="275" w:lineRule="auto"/>
                        <w:jc w:val="center"/>
                        <w:textDirection w:val="btLr"/>
                      </w:pPr>
                    </w:p>
                    <w:p w14:paraId="713E33FF" w14:textId="77777777" w:rsidR="00271824" w:rsidRDefault="00271824">
                      <w:pPr>
                        <w:spacing w:line="275" w:lineRule="auto"/>
                        <w:jc w:val="center"/>
                        <w:textDirection w:val="btLr"/>
                      </w:pPr>
                    </w:p>
                    <w:p w14:paraId="7A5DC3E8" w14:textId="77777777" w:rsidR="00271824" w:rsidRDefault="00271824">
                      <w:pPr>
                        <w:spacing w:line="275" w:lineRule="auto"/>
                        <w:jc w:val="center"/>
                        <w:textDirection w:val="btLr"/>
                      </w:pPr>
                    </w:p>
                    <w:p w14:paraId="7A31884C" w14:textId="77777777" w:rsidR="00271824" w:rsidRDefault="00271824">
                      <w:pPr>
                        <w:spacing w:line="275" w:lineRule="auto"/>
                        <w:jc w:val="center"/>
                        <w:textDirection w:val="btLr"/>
                      </w:pPr>
                    </w:p>
                    <w:p w14:paraId="5946D6E6" w14:textId="77777777" w:rsidR="00271824" w:rsidRDefault="00271824">
                      <w:pPr>
                        <w:spacing w:line="275" w:lineRule="auto"/>
                        <w:jc w:val="center"/>
                        <w:textDirection w:val="btLr"/>
                      </w:pPr>
                    </w:p>
                    <w:p w14:paraId="0DAF292C" w14:textId="77777777" w:rsidR="00271824" w:rsidRDefault="00271824">
                      <w:pPr>
                        <w:spacing w:after="0" w:line="275" w:lineRule="auto"/>
                        <w:jc w:val="center"/>
                        <w:textDirection w:val="btLr"/>
                      </w:pPr>
                    </w:p>
                    <w:p w14:paraId="13CB3AE1" w14:textId="77777777" w:rsidR="00271824" w:rsidRDefault="00271824">
                      <w:pPr>
                        <w:spacing w:after="0" w:line="275" w:lineRule="auto"/>
                        <w:jc w:val="center"/>
                        <w:textDirection w:val="btLr"/>
                      </w:pPr>
                    </w:p>
                    <w:p w14:paraId="769E7E8F" w14:textId="77777777" w:rsidR="00271824" w:rsidRDefault="00271824">
                      <w:pPr>
                        <w:spacing w:after="0" w:line="275" w:lineRule="auto"/>
                        <w:jc w:val="center"/>
                        <w:textDirection w:val="btLr"/>
                      </w:pPr>
                    </w:p>
                    <w:p w14:paraId="396A3653" w14:textId="77777777" w:rsidR="00271824" w:rsidRDefault="00271824">
                      <w:pPr>
                        <w:spacing w:after="0" w:line="275" w:lineRule="auto"/>
                        <w:jc w:val="center"/>
                        <w:textDirection w:val="btLr"/>
                      </w:pPr>
                    </w:p>
                    <w:p w14:paraId="3AB2EA17" w14:textId="77777777" w:rsidR="00271824" w:rsidRDefault="00271824">
                      <w:pPr>
                        <w:spacing w:after="0" w:line="275" w:lineRule="auto"/>
                        <w:jc w:val="center"/>
                        <w:textDirection w:val="btLr"/>
                      </w:pPr>
                    </w:p>
                    <w:p w14:paraId="7CCB4952" w14:textId="77777777" w:rsidR="00271824" w:rsidRDefault="00271824">
                      <w:pPr>
                        <w:spacing w:after="0" w:line="275" w:lineRule="auto"/>
                        <w:jc w:val="center"/>
                        <w:textDirection w:val="btLr"/>
                      </w:pPr>
                    </w:p>
                    <w:p w14:paraId="1DC8CE3F" w14:textId="77777777" w:rsidR="00271824" w:rsidRDefault="001133AF">
                      <w:pPr>
                        <w:spacing w:after="0" w:line="275" w:lineRule="auto"/>
                        <w:jc w:val="center"/>
                        <w:textDirection w:val="btLr"/>
                      </w:pPr>
                      <w:r>
                        <w:rPr>
                          <w:rFonts w:ascii="Times New Roman" w:eastAsia="Times New Roman" w:hAnsi="Times New Roman" w:cs="Times New Roman"/>
                          <w:color w:val="000000"/>
                          <w:sz w:val="24"/>
                        </w:rPr>
                        <w:t>2026 год</w:t>
                      </w:r>
                    </w:p>
                    <w:p w14:paraId="3B9CF950" w14:textId="77777777" w:rsidR="00271824" w:rsidRDefault="00271824">
                      <w:pPr>
                        <w:spacing w:line="275" w:lineRule="auto"/>
                        <w:jc w:val="center"/>
                        <w:textDirection w:val="btLr"/>
                      </w:pPr>
                    </w:p>
                  </w:txbxContent>
                </v:textbox>
              </v:rect>
            </w:pict>
          </mc:Fallback>
        </mc:AlternateContent>
      </w:r>
    </w:p>
    <w:p w14:paraId="554AE16E" w14:textId="77777777" w:rsidR="00271824" w:rsidRDefault="00271824">
      <w:pPr>
        <w:jc w:val="center"/>
        <w:rPr>
          <w:rFonts w:ascii="Times New Roman" w:eastAsia="Times New Roman" w:hAnsi="Times New Roman" w:cs="Times New Roman"/>
          <w:b/>
          <w:bCs/>
          <w:sz w:val="32"/>
          <w:szCs w:val="32"/>
        </w:rPr>
      </w:pPr>
    </w:p>
    <w:p w14:paraId="34B70D42" w14:textId="444A53A4" w:rsidR="00271824" w:rsidRDefault="001133AF">
      <w:pPr>
        <w:rPr>
          <w:rFonts w:ascii="Times New Roman" w:eastAsia="Times New Roman" w:hAnsi="Times New Roman" w:cs="Times New Roman"/>
        </w:rPr>
      </w:pPr>
      <w:r>
        <w:br w:type="page"/>
      </w:r>
    </w:p>
    <w:p w14:paraId="6D845DB6" w14:textId="77777777" w:rsidR="00271824" w:rsidRDefault="001133AF">
      <w:pPr>
        <w:ind w:left="14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СОДЕРЖАНИЕ</w:t>
      </w:r>
    </w:p>
    <w:p w14:paraId="0A0C0CED"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1. Общий порядок проведения запроса котировок в электронной форме</w:t>
      </w:r>
      <w:r>
        <w:rPr>
          <w:rFonts w:ascii="Times New Roman" w:eastAsia="Times New Roman" w:hAnsi="Times New Roman" w:cs="Times New Roman"/>
          <w:color w:val="000000"/>
          <w:sz w:val="24"/>
          <w:szCs w:val="24"/>
        </w:rPr>
        <w:tab/>
        <w:t>3</w:t>
      </w:r>
    </w:p>
    <w:p w14:paraId="0B5892AE" w14:textId="77777777" w:rsidR="00271824" w:rsidRDefault="001133AF">
      <w:pPr>
        <w:pStyle w:val="2"/>
        <w:tabs>
          <w:tab w:val="right" w:pos="10206"/>
        </w:tabs>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2. Извещение о проведении запроса котировок в электронной форме</w:t>
      </w:r>
      <w:r>
        <w:rPr>
          <w:rFonts w:ascii="Times New Roman" w:eastAsia="Times New Roman" w:hAnsi="Times New Roman" w:cs="Times New Roman"/>
          <w:color w:val="000000"/>
          <w:sz w:val="24"/>
          <w:szCs w:val="24"/>
        </w:rPr>
        <w:tab/>
        <w:t>3</w:t>
      </w:r>
    </w:p>
    <w:p w14:paraId="5FFFC1A0" w14:textId="77777777" w:rsidR="00271824" w:rsidRDefault="001133AF">
      <w:pPr>
        <w:pStyle w:val="2"/>
        <w:tabs>
          <w:tab w:val="right" w:pos="10206"/>
        </w:tabs>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3. Отмена запроса котировок в электронной форме</w:t>
      </w:r>
      <w:r>
        <w:rPr>
          <w:rFonts w:ascii="Times New Roman" w:eastAsia="Times New Roman" w:hAnsi="Times New Roman" w:cs="Times New Roman"/>
          <w:color w:val="000000"/>
          <w:sz w:val="24"/>
          <w:szCs w:val="24"/>
        </w:rPr>
        <w:tab/>
        <w:t>4</w:t>
      </w:r>
    </w:p>
    <w:p w14:paraId="71B3FB9A"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4. Разъяснение положений извещения о закупке по запросу котировок в электронной форме</w:t>
      </w:r>
      <w:r>
        <w:rPr>
          <w:rFonts w:ascii="Times New Roman" w:eastAsia="Times New Roman" w:hAnsi="Times New Roman" w:cs="Times New Roman"/>
          <w:color w:val="000000"/>
          <w:sz w:val="24"/>
          <w:szCs w:val="24"/>
        </w:rPr>
        <w:tab/>
        <w:t>4</w:t>
      </w:r>
    </w:p>
    <w:p w14:paraId="20C8330A"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5. Изменение в извещении о проведении запроса котировок в электронной форме</w:t>
      </w:r>
      <w:r>
        <w:rPr>
          <w:rFonts w:ascii="Times New Roman" w:eastAsia="Times New Roman" w:hAnsi="Times New Roman" w:cs="Times New Roman"/>
          <w:color w:val="000000"/>
          <w:sz w:val="24"/>
          <w:szCs w:val="24"/>
        </w:rPr>
        <w:tab/>
        <w:t>5</w:t>
      </w:r>
    </w:p>
    <w:p w14:paraId="3B5AD648"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6. Порядок подачи заявок на участие в запросе котировок в электронной форме</w:t>
      </w:r>
      <w:r>
        <w:rPr>
          <w:rFonts w:ascii="Times New Roman" w:eastAsia="Times New Roman" w:hAnsi="Times New Roman" w:cs="Times New Roman"/>
          <w:color w:val="000000"/>
          <w:sz w:val="24"/>
          <w:szCs w:val="24"/>
        </w:rPr>
        <w:tab/>
        <w:t>5</w:t>
      </w:r>
    </w:p>
    <w:p w14:paraId="26DB6538"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Раздел 7. Открытие</w:t>
      </w:r>
      <w:r>
        <w:rPr>
          <w:rFonts w:ascii="Times New Roman" w:eastAsia="Times New Roman" w:hAnsi="Times New Roman" w:cs="Times New Roman"/>
          <w:color w:val="000000"/>
          <w:sz w:val="24"/>
          <w:szCs w:val="24"/>
          <w:highlight w:val="white"/>
        </w:rPr>
        <w:t xml:space="preserve"> доступа к заявкам на участие в запросе котировок в электронной форме</w:t>
      </w:r>
      <w:r>
        <w:rPr>
          <w:rFonts w:ascii="Times New Roman" w:eastAsia="Times New Roman" w:hAnsi="Times New Roman" w:cs="Times New Roman"/>
          <w:color w:val="000000"/>
          <w:sz w:val="24"/>
          <w:szCs w:val="24"/>
          <w:highlight w:val="white"/>
        </w:rPr>
        <w:tab/>
        <w:t>6</w:t>
      </w:r>
    </w:p>
    <w:p w14:paraId="49C6DFBF"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8. Порядок рассмотрения заявок на участие в запросе котировок в электронной форме</w:t>
      </w:r>
      <w:r>
        <w:rPr>
          <w:rFonts w:ascii="Times New Roman" w:eastAsia="Times New Roman" w:hAnsi="Times New Roman" w:cs="Times New Roman"/>
          <w:color w:val="000000"/>
          <w:sz w:val="24"/>
          <w:szCs w:val="24"/>
        </w:rPr>
        <w:tab/>
        <w:t>6</w:t>
      </w:r>
    </w:p>
    <w:p w14:paraId="6D828A62"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9. Оценка и сопоставление заявок и подведение итогов запроса котировок в электронной форме</w:t>
      </w:r>
      <w:r>
        <w:rPr>
          <w:rFonts w:ascii="Times New Roman" w:eastAsia="Times New Roman" w:hAnsi="Times New Roman" w:cs="Times New Roman"/>
          <w:color w:val="000000"/>
          <w:sz w:val="24"/>
          <w:szCs w:val="24"/>
        </w:rPr>
        <w:tab/>
        <w:t>7</w:t>
      </w:r>
    </w:p>
    <w:p w14:paraId="4403D64D"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10. Заключение договора по результатам проведения запроса котировок в электронной форме</w:t>
      </w:r>
      <w:r>
        <w:rPr>
          <w:rFonts w:ascii="Times New Roman" w:eastAsia="Times New Roman" w:hAnsi="Times New Roman" w:cs="Times New Roman"/>
          <w:color w:val="000000"/>
          <w:sz w:val="24"/>
          <w:szCs w:val="24"/>
        </w:rPr>
        <w:tab/>
        <w:t>8</w:t>
      </w:r>
    </w:p>
    <w:p w14:paraId="624115D2"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Pr>
          <w:rFonts w:ascii="Times New Roman" w:eastAsia="Times New Roman" w:hAnsi="Times New Roman" w:cs="Times New Roman"/>
          <w:color w:val="000000"/>
          <w:sz w:val="24"/>
          <w:szCs w:val="24"/>
        </w:rPr>
        <w:tab/>
        <w:t>9</w:t>
      </w:r>
    </w:p>
    <w:p w14:paraId="75EF0EEC"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Информационная карта</w:t>
      </w:r>
      <w:r>
        <w:rPr>
          <w:rFonts w:ascii="Times New Roman" w:eastAsia="Times New Roman" w:hAnsi="Times New Roman" w:cs="Times New Roman"/>
          <w:color w:val="000000"/>
          <w:sz w:val="24"/>
          <w:szCs w:val="24"/>
        </w:rPr>
        <w:tab/>
        <w:t xml:space="preserve">10 </w:t>
      </w:r>
    </w:p>
    <w:p w14:paraId="6F1C7AAD"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№1. Техническое задание</w:t>
      </w:r>
      <w:r>
        <w:rPr>
          <w:rFonts w:ascii="Times New Roman" w:eastAsia="Times New Roman" w:hAnsi="Times New Roman" w:cs="Times New Roman"/>
          <w:color w:val="000000"/>
          <w:sz w:val="24"/>
          <w:szCs w:val="24"/>
        </w:rPr>
        <w:tab/>
        <w:t>24</w:t>
      </w:r>
    </w:p>
    <w:p w14:paraId="329B444C"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№2. Проект договора</w:t>
      </w:r>
      <w:r>
        <w:rPr>
          <w:rFonts w:ascii="Times New Roman" w:eastAsia="Times New Roman" w:hAnsi="Times New Roman" w:cs="Times New Roman"/>
          <w:color w:val="000000"/>
          <w:sz w:val="24"/>
          <w:szCs w:val="24"/>
        </w:rPr>
        <w:tab/>
        <w:t>25</w:t>
      </w:r>
    </w:p>
    <w:p w14:paraId="0997DE6C"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№3. Расчет начальной (максимальной) цены договора</w:t>
      </w:r>
      <w:r>
        <w:rPr>
          <w:rFonts w:ascii="Times New Roman" w:eastAsia="Times New Roman" w:hAnsi="Times New Roman" w:cs="Times New Roman"/>
          <w:color w:val="000000"/>
          <w:sz w:val="24"/>
          <w:szCs w:val="24"/>
        </w:rPr>
        <w:tab/>
        <w:t>26</w:t>
      </w:r>
    </w:p>
    <w:p w14:paraId="223C7B4D"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№4 Рекомендуемые формы для заполнения участником</w:t>
      </w:r>
      <w:r>
        <w:rPr>
          <w:rFonts w:ascii="Times New Roman" w:eastAsia="Times New Roman" w:hAnsi="Times New Roman" w:cs="Times New Roman"/>
          <w:color w:val="000000"/>
          <w:sz w:val="24"/>
          <w:szCs w:val="24"/>
        </w:rPr>
        <w:tab/>
        <w:t>27</w:t>
      </w:r>
    </w:p>
    <w:p w14:paraId="0552F6F1" w14:textId="77777777" w:rsidR="00271824" w:rsidRDefault="00271824">
      <w:pPr>
        <w:rPr>
          <w:rFonts w:ascii="Times New Roman" w:eastAsia="Times New Roman" w:hAnsi="Times New Roman" w:cs="Times New Roman"/>
        </w:rPr>
      </w:pPr>
    </w:p>
    <w:p w14:paraId="5AD83758" w14:textId="77777777" w:rsidR="00271824" w:rsidRDefault="00271824">
      <w:pPr>
        <w:rPr>
          <w:rFonts w:ascii="Times New Roman" w:eastAsia="Times New Roman" w:hAnsi="Times New Roman" w:cs="Times New Roman"/>
        </w:rPr>
      </w:pPr>
    </w:p>
    <w:p w14:paraId="33D002DC" w14:textId="77777777" w:rsidR="00271824" w:rsidRDefault="00271824">
      <w:pPr>
        <w:rPr>
          <w:rFonts w:ascii="Times New Roman" w:eastAsia="Times New Roman" w:hAnsi="Times New Roman" w:cs="Times New Roman"/>
        </w:rPr>
      </w:pPr>
    </w:p>
    <w:p w14:paraId="4E0A8E3C" w14:textId="77777777" w:rsidR="00271824" w:rsidRDefault="00271824">
      <w:pPr>
        <w:rPr>
          <w:rFonts w:ascii="Times New Roman" w:eastAsia="Times New Roman" w:hAnsi="Times New Roman" w:cs="Times New Roman"/>
        </w:rPr>
      </w:pPr>
    </w:p>
    <w:p w14:paraId="05FF653F" w14:textId="77777777" w:rsidR="00271824" w:rsidRDefault="00271824">
      <w:pPr>
        <w:rPr>
          <w:rFonts w:ascii="Times New Roman" w:eastAsia="Times New Roman" w:hAnsi="Times New Roman" w:cs="Times New Roman"/>
        </w:rPr>
      </w:pPr>
    </w:p>
    <w:p w14:paraId="31DBE65F" w14:textId="77777777" w:rsidR="00271824" w:rsidRDefault="00271824">
      <w:pPr>
        <w:rPr>
          <w:rFonts w:ascii="Times New Roman" w:eastAsia="Times New Roman" w:hAnsi="Times New Roman" w:cs="Times New Roman"/>
        </w:rPr>
      </w:pPr>
    </w:p>
    <w:p w14:paraId="5C21A519" w14:textId="77777777" w:rsidR="00271824" w:rsidRDefault="00271824">
      <w:pPr>
        <w:rPr>
          <w:rFonts w:ascii="Times New Roman" w:eastAsia="Times New Roman" w:hAnsi="Times New Roman" w:cs="Times New Roman"/>
        </w:rPr>
      </w:pPr>
    </w:p>
    <w:p w14:paraId="11C7A114" w14:textId="77777777" w:rsidR="00271824" w:rsidRDefault="00271824">
      <w:pPr>
        <w:rPr>
          <w:rFonts w:ascii="Times New Roman" w:eastAsia="Times New Roman" w:hAnsi="Times New Roman" w:cs="Times New Roman"/>
        </w:rPr>
      </w:pPr>
    </w:p>
    <w:p w14:paraId="327B2C72" w14:textId="77777777" w:rsidR="00271824" w:rsidRDefault="00271824">
      <w:pPr>
        <w:rPr>
          <w:rFonts w:ascii="Times New Roman" w:eastAsia="Times New Roman" w:hAnsi="Times New Roman" w:cs="Times New Roman"/>
        </w:rPr>
      </w:pPr>
    </w:p>
    <w:p w14:paraId="3A64E363" w14:textId="77777777" w:rsidR="00271824" w:rsidRDefault="00271824">
      <w:pPr>
        <w:ind w:left="142"/>
        <w:rPr>
          <w:rFonts w:ascii="Times New Roman" w:eastAsia="Times New Roman" w:hAnsi="Times New Roman" w:cs="Times New Roman"/>
          <w:b/>
          <w:bCs/>
          <w:sz w:val="24"/>
          <w:szCs w:val="24"/>
        </w:rPr>
      </w:pPr>
    </w:p>
    <w:p w14:paraId="4B741BDD" w14:textId="77777777" w:rsidR="00271824" w:rsidRDefault="00271824">
      <w:pPr>
        <w:ind w:left="142"/>
        <w:jc w:val="center"/>
        <w:rPr>
          <w:rFonts w:ascii="Times New Roman" w:eastAsia="Times New Roman" w:hAnsi="Times New Roman" w:cs="Times New Roman"/>
          <w:b/>
          <w:bCs/>
          <w:sz w:val="24"/>
          <w:szCs w:val="24"/>
        </w:rPr>
      </w:pPr>
    </w:p>
    <w:p w14:paraId="405DD164" w14:textId="77777777" w:rsidR="00271824" w:rsidRDefault="001133AF">
      <w:pPr>
        <w:rPr>
          <w:rFonts w:ascii="Times New Roman" w:eastAsia="Times New Roman" w:hAnsi="Times New Roman" w:cs="Times New Roman"/>
          <w:b/>
          <w:bCs/>
          <w:sz w:val="24"/>
          <w:szCs w:val="24"/>
        </w:rPr>
      </w:pPr>
      <w:r>
        <w:br w:type="page"/>
      </w:r>
    </w:p>
    <w:p w14:paraId="6A36B694" w14:textId="77777777" w:rsidR="00271824" w:rsidRDefault="001133AF">
      <w:pPr>
        <w:pStyle w:val="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Раздел 1. Общий порядок проведения запроса котировок в электронной форме</w:t>
      </w:r>
    </w:p>
    <w:p w14:paraId="50073005" w14:textId="77777777" w:rsidR="00271824" w:rsidRDefault="00271824">
      <w:pPr>
        <w:spacing w:after="0" w:line="240" w:lineRule="auto"/>
        <w:ind w:firstLine="700"/>
        <w:jc w:val="both"/>
        <w:rPr>
          <w:rFonts w:ascii="Times New Roman" w:eastAsia="Times New Roman" w:hAnsi="Times New Roman" w:cs="Times New Roman"/>
          <w:sz w:val="24"/>
          <w:szCs w:val="24"/>
        </w:rPr>
      </w:pPr>
    </w:p>
    <w:p w14:paraId="3ECA0B01"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1.1. </w:t>
      </w:r>
      <w:r>
        <w:rPr>
          <w:rFonts w:ascii="Times New Roman" w:eastAsia="Times New Roman" w:hAnsi="Times New Roman" w:cs="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 (https://etp.torgi82.ru/) в порядке, установленном оператором электронной площадки.</w:t>
      </w:r>
    </w:p>
    <w:p w14:paraId="68150160"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8E29BD1"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8804F87"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D77ED7E" w14:textId="77777777" w:rsidR="00271824" w:rsidRDefault="001133AF">
      <w:pPr>
        <w:spacing w:after="0" w:line="240" w:lineRule="auto"/>
        <w:ind w:left="69" w:firstLine="6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Извещение с приложением о закупке (далее — извещение о закупке), о проведении запроса котировок в электронной форме доступны для ознакомления в единой информационной системе без взимания платы. </w:t>
      </w:r>
    </w:p>
    <w:p w14:paraId="2CDEF9E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0126DC62"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4AE14290" w14:textId="77777777" w:rsidR="00271824" w:rsidRDefault="00271824">
      <w:pPr>
        <w:spacing w:after="0" w:line="240" w:lineRule="auto"/>
        <w:ind w:firstLine="709"/>
        <w:jc w:val="both"/>
        <w:rPr>
          <w:rFonts w:ascii="Times New Roman" w:eastAsia="Times New Roman" w:hAnsi="Times New Roman" w:cs="Times New Roman"/>
          <w:sz w:val="24"/>
          <w:szCs w:val="24"/>
        </w:rPr>
      </w:pPr>
    </w:p>
    <w:p w14:paraId="3EC37989" w14:textId="77777777" w:rsidR="00271824" w:rsidRDefault="001133AF">
      <w:pPr>
        <w:pStyle w:val="2"/>
        <w:spacing w:before="0"/>
        <w:jc w:val="center"/>
        <w:rPr>
          <w:rFonts w:ascii="Times New Roman" w:eastAsia="Times New Roman" w:hAnsi="Times New Roman" w:cs="Times New Roman"/>
          <w:color w:val="000000"/>
          <w:sz w:val="24"/>
          <w:szCs w:val="24"/>
        </w:rPr>
      </w:pPr>
      <w:bookmarkStart w:id="0" w:name="_heading=h.9g5yl4x839y9" w:colFirst="0" w:colLast="0"/>
      <w:bookmarkEnd w:id="0"/>
      <w:r>
        <w:rPr>
          <w:rFonts w:ascii="Times New Roman" w:eastAsia="Times New Roman" w:hAnsi="Times New Roman" w:cs="Times New Roman"/>
          <w:color w:val="000000"/>
          <w:sz w:val="24"/>
          <w:szCs w:val="24"/>
        </w:rPr>
        <w:t>Раздел 2. Извещение о проведении запроса котировок в электронной форме</w:t>
      </w:r>
    </w:p>
    <w:p w14:paraId="6C1A5F4C" w14:textId="77777777" w:rsidR="00271824" w:rsidRDefault="00271824">
      <w:pPr>
        <w:spacing w:after="0" w:line="240" w:lineRule="auto"/>
        <w:ind w:firstLine="709"/>
        <w:jc w:val="both"/>
        <w:rPr>
          <w:rFonts w:ascii="Times New Roman" w:eastAsia="Times New Roman" w:hAnsi="Times New Roman" w:cs="Times New Roman"/>
          <w:sz w:val="24"/>
          <w:szCs w:val="24"/>
        </w:rPr>
      </w:pPr>
    </w:p>
    <w:p w14:paraId="4AC6E157"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4ABFB4D3" w14:textId="77777777" w:rsidR="00271824" w:rsidRDefault="001133AF">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2.2. </w:t>
      </w:r>
      <w:r>
        <w:rPr>
          <w:rFonts w:ascii="Times New Roman" w:eastAsia="Times New Roman" w:hAnsi="Times New Roman" w:cs="Times New Roman"/>
          <w:color w:val="000000"/>
          <w:sz w:val="24"/>
          <w:szCs w:val="24"/>
        </w:rPr>
        <w:t xml:space="preserve">Извещение о проведении запроса котировок в электронной форме содержит следующие сведения: </w:t>
      </w:r>
    </w:p>
    <w:p w14:paraId="3788E3E9"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способ осуществления закупки;</w:t>
      </w:r>
    </w:p>
    <w:p w14:paraId="199C32A5"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184FA4FB"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p w14:paraId="4278FE23"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место поставки товара, выполнения работы, оказания услуги;</w:t>
      </w:r>
    </w:p>
    <w:p w14:paraId="36BA4D19"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сведения о начальной (максимальной) цене договора, либо формулу цены и максимальное значение цены договора, либо цену единицы товара, работы, услуги и максимальное значение цены договора;</w:t>
      </w:r>
    </w:p>
    <w:p w14:paraId="242C7D65"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59D33FD7"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450522"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2AE29DA7"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2C6E144"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32BCC02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иные сведения, определённые Заказчиком в документации о закупке в зависимости от проводимого способа закупки.</w:t>
      </w:r>
    </w:p>
    <w:p w14:paraId="0E235DF9" w14:textId="77777777" w:rsidR="00271824" w:rsidRDefault="001133AF">
      <w:pPr>
        <w:pStyle w:val="2"/>
        <w:jc w:val="center"/>
        <w:rPr>
          <w:rFonts w:ascii="Times New Roman" w:eastAsia="Times New Roman" w:hAnsi="Times New Roman" w:cs="Times New Roman"/>
          <w:color w:val="000000"/>
          <w:sz w:val="24"/>
          <w:szCs w:val="24"/>
        </w:rPr>
      </w:pPr>
      <w:bookmarkStart w:id="1" w:name="_heading=h.841pgpltczf9" w:colFirst="0" w:colLast="0"/>
      <w:bookmarkEnd w:id="1"/>
      <w:r>
        <w:rPr>
          <w:rFonts w:ascii="Times New Roman" w:eastAsia="Times New Roman" w:hAnsi="Times New Roman" w:cs="Times New Roman"/>
          <w:color w:val="000000"/>
          <w:sz w:val="24"/>
          <w:szCs w:val="24"/>
        </w:rPr>
        <w:t>Раздел 3. Отмена запроса котировок в электронной форме</w:t>
      </w:r>
    </w:p>
    <w:p w14:paraId="7DD8E4D5" w14:textId="77777777" w:rsidR="00271824" w:rsidRDefault="00271824">
      <w:pPr>
        <w:spacing w:after="0" w:line="240" w:lineRule="auto"/>
        <w:jc w:val="both"/>
        <w:rPr>
          <w:rFonts w:ascii="Times New Roman" w:eastAsia="Times New Roman" w:hAnsi="Times New Roman" w:cs="Times New Roman"/>
        </w:rPr>
      </w:pPr>
    </w:p>
    <w:p w14:paraId="04CFB53F"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2F68DAB9"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Решение об отмене запроса котировок в электронной форме размещается в единой информационной системе в день принятия этого решения. </w:t>
      </w:r>
    </w:p>
    <w:p w14:paraId="649BC4D2" w14:textId="77777777" w:rsidR="00271824" w:rsidRDefault="001133AF">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46DA8F6B"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3.3. </w:t>
      </w:r>
      <w:r>
        <w:rPr>
          <w:rFonts w:ascii="Times New Roman" w:eastAsia="Times New Roman" w:hAnsi="Times New Roman" w:cs="Times New Roman"/>
          <w:color w:val="000000"/>
          <w:sz w:val="24"/>
          <w:szCs w:val="24"/>
        </w:rPr>
        <w:t xml:space="preserve">С момента истечения срока отмены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9BCE1A0" w14:textId="77777777" w:rsidR="00271824" w:rsidRDefault="001133AF">
      <w:pPr>
        <w:widowControl w:val="0"/>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 в соответствии с порядком, описанным в Информационной карте запроса котировок в электронной форме. </w:t>
      </w:r>
    </w:p>
    <w:p w14:paraId="6E288439" w14:textId="77777777" w:rsidR="00271824" w:rsidRDefault="00271824">
      <w:pPr>
        <w:spacing w:after="0" w:line="240" w:lineRule="auto"/>
        <w:ind w:firstLine="708"/>
        <w:jc w:val="both"/>
        <w:rPr>
          <w:rFonts w:ascii="Times New Roman" w:eastAsia="Times New Roman" w:hAnsi="Times New Roman" w:cs="Times New Roman"/>
          <w:color w:val="C00000"/>
        </w:rPr>
      </w:pPr>
    </w:p>
    <w:p w14:paraId="23657B64"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2" w:name="_heading=h.k91mmy3n58su" w:colFirst="0" w:colLast="0"/>
      <w:bookmarkEnd w:id="2"/>
      <w:r>
        <w:rPr>
          <w:rFonts w:ascii="Times New Roman" w:eastAsia="Times New Roman" w:hAnsi="Times New Roman" w:cs="Times New Roman"/>
          <w:color w:val="000000"/>
          <w:sz w:val="24"/>
          <w:szCs w:val="24"/>
        </w:rPr>
        <w:t>Раздел 4. Разъяснение положений извещения о закупке по запросу котировок в электронной форме</w:t>
      </w:r>
    </w:p>
    <w:p w14:paraId="073B6866" w14:textId="77777777" w:rsidR="00271824" w:rsidRDefault="00271824">
      <w:pPr>
        <w:spacing w:after="0" w:line="240" w:lineRule="auto"/>
        <w:ind w:firstLine="708"/>
        <w:jc w:val="both"/>
        <w:rPr>
          <w:rFonts w:ascii="Times New Roman" w:eastAsia="Times New Roman" w:hAnsi="Times New Roman" w:cs="Times New Roman"/>
          <w:sz w:val="24"/>
          <w:szCs w:val="24"/>
        </w:rPr>
      </w:pPr>
    </w:p>
    <w:p w14:paraId="0D20C5F5"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3D57049F"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4E591F94" w14:textId="77777777" w:rsidR="00271824" w:rsidRDefault="001133AF">
      <w:pPr>
        <w:shd w:val="clear" w:color="auto" w:fill="FFFFFF"/>
        <w:spacing w:after="0" w:line="240"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запросе котировок в электронной форме.</w:t>
      </w:r>
    </w:p>
    <w:p w14:paraId="4C1D461C"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w:t>
      </w:r>
      <w:r>
        <w:rPr>
          <w:rFonts w:ascii="Times New Roman" w:eastAsia="Times New Roman" w:hAnsi="Times New Roman" w:cs="Times New Roman"/>
          <w:sz w:val="24"/>
          <w:szCs w:val="24"/>
        </w:rPr>
        <w:lastRenderedPageBreak/>
        <w:t>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1A1775BE"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110CBE23" w14:textId="77777777" w:rsidR="00271824" w:rsidRDefault="00271824">
      <w:pPr>
        <w:spacing w:after="0" w:line="240" w:lineRule="auto"/>
        <w:ind w:firstLine="708"/>
        <w:jc w:val="both"/>
        <w:rPr>
          <w:rFonts w:ascii="Times New Roman" w:eastAsia="Times New Roman" w:hAnsi="Times New Roman" w:cs="Times New Roman"/>
          <w:color w:val="C00000"/>
        </w:rPr>
      </w:pPr>
    </w:p>
    <w:p w14:paraId="30E6FC76"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3" w:name="_heading=h.ewwic4xx4fpx" w:colFirst="0" w:colLast="0"/>
      <w:bookmarkEnd w:id="3"/>
      <w:r>
        <w:rPr>
          <w:rFonts w:ascii="Times New Roman" w:eastAsia="Times New Roman" w:hAnsi="Times New Roman" w:cs="Times New Roman"/>
          <w:color w:val="000000"/>
          <w:sz w:val="24"/>
          <w:szCs w:val="24"/>
        </w:rPr>
        <w:t>Раздел 5. Изменение в извещении о проведении запроса котировок в электронной форме</w:t>
      </w:r>
    </w:p>
    <w:p w14:paraId="28701A1A" w14:textId="77777777" w:rsidR="00271824" w:rsidRDefault="00271824">
      <w:pPr>
        <w:spacing w:after="0"/>
        <w:rPr>
          <w:rFonts w:ascii="Times New Roman" w:eastAsia="Times New Roman" w:hAnsi="Times New Roman" w:cs="Times New Roman"/>
        </w:rPr>
      </w:pPr>
    </w:p>
    <w:p w14:paraId="6FA62C1D" w14:textId="77777777" w:rsidR="00271824" w:rsidRDefault="001133AF">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4F7381D" w14:textId="77777777" w:rsidR="00271824" w:rsidRDefault="001133AF">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в течение 3 (трёх) дней со дня принятия решения о внесении указанных изменений. </w:t>
      </w:r>
    </w:p>
    <w:p w14:paraId="2B3099D0"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02897BE9"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5.2. настоящего раздела.</w:t>
      </w:r>
    </w:p>
    <w:p w14:paraId="6F6347B9"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4EC3793F"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3C0F4C2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Изменение предмета запроса котировок в электронной форме не допускается.</w:t>
      </w:r>
    </w:p>
    <w:p w14:paraId="31E9BEC6" w14:textId="77777777" w:rsidR="00271824" w:rsidRDefault="00271824">
      <w:pPr>
        <w:pStyle w:val="2"/>
        <w:rPr>
          <w:rFonts w:ascii="Times New Roman" w:eastAsia="Times New Roman" w:hAnsi="Times New Roman" w:cs="Times New Roman"/>
          <w:sz w:val="22"/>
          <w:szCs w:val="22"/>
        </w:rPr>
      </w:pPr>
    </w:p>
    <w:p w14:paraId="6F4891C3"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4" w:name="_heading=h.1t1nxe39l1ee" w:colFirst="0" w:colLast="0"/>
      <w:bookmarkEnd w:id="4"/>
      <w:r>
        <w:rPr>
          <w:rFonts w:ascii="Times New Roman" w:eastAsia="Times New Roman" w:hAnsi="Times New Roman" w:cs="Times New Roman"/>
          <w:color w:val="000000"/>
          <w:sz w:val="24"/>
          <w:szCs w:val="24"/>
        </w:rPr>
        <w:t>Раздел 6. Порядок подачи заявок на участие в запросе котировок в электронной форме</w:t>
      </w:r>
    </w:p>
    <w:p w14:paraId="4E0CCBE4" w14:textId="77777777" w:rsidR="00271824" w:rsidRDefault="00271824">
      <w:pPr>
        <w:rPr>
          <w:rFonts w:ascii="Times New Roman" w:eastAsia="Times New Roman" w:hAnsi="Times New Roman" w:cs="Times New Roman"/>
        </w:rPr>
      </w:pPr>
    </w:p>
    <w:p w14:paraId="5BF6D2F3"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2707AE6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14:paraId="6CBACED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Заявка на участие в электронном запросе котировок предоставляется участником в виде электронного документа.</w:t>
      </w:r>
    </w:p>
    <w:p w14:paraId="559D8F4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Оператор электронной площадки обязан обеспечить конфиденциальность информации.</w:t>
      </w:r>
    </w:p>
    <w:p w14:paraId="188F799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Участник закупки вправе подать только одну заявку на участие в запросе котировок в электронной форме в отношении каждого лота.</w:t>
      </w:r>
    </w:p>
    <w:p w14:paraId="5337FF3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6.6.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2647337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заявки и принимает решение о допуске/отклонении заявки участников электронного запроса котировок, с указанием причин их отклонения.</w:t>
      </w:r>
    </w:p>
    <w:p w14:paraId="148DCBC0" w14:textId="77777777" w:rsidR="00271824" w:rsidRDefault="002718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C00000"/>
        </w:rPr>
      </w:pPr>
    </w:p>
    <w:p w14:paraId="1ECE39BA" w14:textId="77777777" w:rsidR="00271824" w:rsidRDefault="001133AF">
      <w:pPr>
        <w:pStyle w:val="2"/>
        <w:spacing w:before="0" w:line="240" w:lineRule="auto"/>
        <w:jc w:val="center"/>
        <w:rPr>
          <w:rFonts w:ascii="Times New Roman" w:eastAsia="Times New Roman" w:hAnsi="Times New Roman" w:cs="Times New Roman"/>
          <w:color w:val="000000"/>
          <w:sz w:val="24"/>
          <w:szCs w:val="24"/>
          <w:highlight w:val="white"/>
        </w:rPr>
      </w:pPr>
      <w:bookmarkStart w:id="5" w:name="_heading=h.brcoebesyise" w:colFirst="0" w:colLast="0"/>
      <w:bookmarkEnd w:id="5"/>
      <w:r>
        <w:rPr>
          <w:rFonts w:ascii="Times New Roman" w:eastAsia="Times New Roman" w:hAnsi="Times New Roman" w:cs="Times New Roman"/>
          <w:color w:val="000000"/>
          <w:sz w:val="24"/>
          <w:szCs w:val="24"/>
        </w:rPr>
        <w:t>Раздел 7. Открытие</w:t>
      </w:r>
      <w:r>
        <w:rPr>
          <w:rFonts w:ascii="Times New Roman" w:eastAsia="Times New Roman" w:hAnsi="Times New Roman" w:cs="Times New Roman"/>
          <w:color w:val="000000"/>
          <w:sz w:val="24"/>
          <w:szCs w:val="24"/>
          <w:highlight w:val="white"/>
        </w:rPr>
        <w:t xml:space="preserve"> доступа к заявкам на участие в запросе котировок в электронной форме</w:t>
      </w:r>
    </w:p>
    <w:p w14:paraId="68895827" w14:textId="77777777" w:rsidR="00271824" w:rsidRDefault="00271824">
      <w:pPr>
        <w:spacing w:after="0"/>
        <w:rPr>
          <w:rFonts w:ascii="Times New Roman" w:eastAsia="Times New Roman" w:hAnsi="Times New Roman" w:cs="Times New Roman"/>
        </w:rPr>
      </w:pPr>
    </w:p>
    <w:p w14:paraId="7807CA39" w14:textId="77777777" w:rsidR="00271824" w:rsidRDefault="001133A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7.1. Комиссия по осуществлению закупок 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5DE5E8C9"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Открытие доступа к поданным заявкам на участие в запросе котировок в электронной форме осуществляется на электронной площадке в день, во время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58205F6E" w14:textId="77777777" w:rsidR="00271824" w:rsidRDefault="001133AF">
      <w:pPr>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7.3. Результаты открытия </w:t>
      </w:r>
      <w:r>
        <w:rPr>
          <w:rFonts w:ascii="Times New Roman" w:eastAsia="Times New Roman" w:hAnsi="Times New Roman" w:cs="Times New Roman"/>
          <w:sz w:val="24"/>
          <w:szCs w:val="24"/>
          <w:highlight w:val="white"/>
        </w:rPr>
        <w:t xml:space="preserve">доступа к заявкам на участие в запросе </w:t>
      </w:r>
      <w:r>
        <w:rPr>
          <w:rFonts w:ascii="Times New Roman" w:eastAsia="Times New Roman" w:hAnsi="Times New Roman" w:cs="Times New Roman"/>
          <w:sz w:val="24"/>
          <w:szCs w:val="24"/>
        </w:rPr>
        <w:t xml:space="preserve">котировок </w:t>
      </w:r>
      <w:r>
        <w:rPr>
          <w:rFonts w:ascii="Times New Roman" w:eastAsia="Times New Roman" w:hAnsi="Times New Roman" w:cs="Times New Roman"/>
          <w:sz w:val="24"/>
          <w:szCs w:val="24"/>
          <w:highlight w:val="white"/>
        </w:rPr>
        <w:t xml:space="preserve">в электронной форме </w:t>
      </w:r>
      <w:r>
        <w:rPr>
          <w:rFonts w:ascii="Times New Roman" w:eastAsia="Times New Roman" w:hAnsi="Times New Roman" w:cs="Times New Roman"/>
          <w:sz w:val="24"/>
          <w:szCs w:val="24"/>
        </w:rPr>
        <w:t xml:space="preserve">оформляются протоколом открытия </w:t>
      </w:r>
      <w:r>
        <w:rPr>
          <w:rFonts w:ascii="Times New Roman" w:eastAsia="Times New Roman" w:hAnsi="Times New Roman" w:cs="Times New Roman"/>
          <w:sz w:val="24"/>
          <w:szCs w:val="24"/>
          <w:highlight w:val="white"/>
        </w:rPr>
        <w:t xml:space="preserve">доступа к заявкам на участие в запросе </w:t>
      </w:r>
      <w:r>
        <w:rPr>
          <w:rFonts w:ascii="Times New Roman" w:eastAsia="Times New Roman" w:hAnsi="Times New Roman" w:cs="Times New Roman"/>
          <w:sz w:val="24"/>
          <w:szCs w:val="24"/>
        </w:rPr>
        <w:t xml:space="preserve">котировок </w:t>
      </w:r>
      <w:r>
        <w:rPr>
          <w:rFonts w:ascii="Times New Roman" w:eastAsia="Times New Roman" w:hAnsi="Times New Roman" w:cs="Times New Roman"/>
          <w:sz w:val="24"/>
          <w:szCs w:val="24"/>
          <w:highlight w:val="white"/>
        </w:rPr>
        <w:t>в электронной форме</w:t>
      </w:r>
      <w:r>
        <w:rPr>
          <w:rFonts w:ascii="Times New Roman" w:eastAsia="Times New Roman" w:hAnsi="Times New Roman" w:cs="Times New Roman"/>
          <w:sz w:val="24"/>
          <w:szCs w:val="24"/>
        </w:rPr>
        <w:t xml:space="preserve">, который подписывается всеми присутствующими членами Комиссии по осуществлению закупок после </w:t>
      </w:r>
      <w:r>
        <w:rPr>
          <w:rFonts w:ascii="Times New Roman" w:eastAsia="Times New Roman" w:hAnsi="Times New Roman" w:cs="Times New Roman"/>
          <w:sz w:val="24"/>
          <w:szCs w:val="24"/>
          <w:highlight w:val="white"/>
        </w:rPr>
        <w:t xml:space="preserve">открытия доступа к заявкам на участие в запросе </w:t>
      </w:r>
      <w:r>
        <w:rPr>
          <w:rFonts w:ascii="Times New Roman" w:eastAsia="Times New Roman" w:hAnsi="Times New Roman" w:cs="Times New Roman"/>
          <w:sz w:val="24"/>
          <w:szCs w:val="24"/>
        </w:rPr>
        <w:t xml:space="preserve">котировок </w:t>
      </w:r>
      <w:r>
        <w:rPr>
          <w:rFonts w:ascii="Times New Roman" w:eastAsia="Times New Roman" w:hAnsi="Times New Roman" w:cs="Times New Roman"/>
          <w:sz w:val="24"/>
          <w:szCs w:val="24"/>
          <w:highlight w:val="white"/>
        </w:rPr>
        <w:t>в электронной форме.</w:t>
      </w:r>
    </w:p>
    <w:p w14:paraId="6CF9D4D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7.4. </w:t>
      </w:r>
      <w:r>
        <w:rPr>
          <w:rFonts w:ascii="Times New Roman" w:eastAsia="Times New Roman" w:hAnsi="Times New Roman" w:cs="Times New Roman"/>
          <w:sz w:val="24"/>
          <w:szCs w:val="24"/>
        </w:rPr>
        <w:t>Указанный протокол размещается Заказчиком в единой информационной системе не позднее чем через 3 (три) дня со дня подписания такого протокола.</w:t>
      </w:r>
    </w:p>
    <w:p w14:paraId="4766A900" w14:textId="77777777" w:rsidR="00271824" w:rsidRDefault="00271824">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b/>
          <w:bCs/>
          <w:color w:val="000000"/>
          <w:sz w:val="24"/>
          <w:szCs w:val="24"/>
        </w:rPr>
      </w:pPr>
    </w:p>
    <w:p w14:paraId="486E32B3"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6" w:name="_heading=h.l84gz7jsg77n" w:colFirst="0" w:colLast="0"/>
      <w:bookmarkEnd w:id="6"/>
      <w:r>
        <w:rPr>
          <w:rFonts w:ascii="Times New Roman" w:eastAsia="Times New Roman" w:hAnsi="Times New Roman" w:cs="Times New Roman"/>
          <w:color w:val="000000"/>
          <w:sz w:val="24"/>
          <w:szCs w:val="24"/>
        </w:rPr>
        <w:t>Раздел 8. Порядок рассмотрения заявок на участие в запросе котировок в электронной форме</w:t>
      </w:r>
    </w:p>
    <w:p w14:paraId="469BE4BA" w14:textId="77777777" w:rsidR="00271824" w:rsidRDefault="00271824">
      <w:pPr>
        <w:spacing w:after="0"/>
        <w:rPr>
          <w:rFonts w:ascii="Times New Roman" w:eastAsia="Times New Roman" w:hAnsi="Times New Roman" w:cs="Times New Roman"/>
        </w:rPr>
      </w:pPr>
    </w:p>
    <w:p w14:paraId="65A29C6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Комиссия по осуществлению закупок 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2A56ACF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Заявка на участие в запросе котировок в электронной форме рассматривается Комиссией по осуществлению закупок 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5A35D372"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5DFDAF3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Срок рассмотрения заявок на участие в закупке не может превышать 5 (пяти) рабочих дней со дня открытия доступа к заявкам на участие взапросе котировокв электронной форме.</w:t>
      </w:r>
    </w:p>
    <w:p w14:paraId="68374238"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2AF44080" w14:textId="77777777" w:rsidR="00271824" w:rsidRDefault="001133AF">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75B4663"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Участник закупки, подавший заявку, не допускается Закупочной комиссией к участию в закупке в случае:</w:t>
      </w:r>
    </w:p>
    <w:p w14:paraId="03A846A5"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несоответствия участника процедуры закупки обязательным требованиям, установленным документацией о закупке;</w:t>
      </w:r>
    </w:p>
    <w:p w14:paraId="69AAD306"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596E7807"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отсутствия обязательных документов либо наличия в таких документах недостоверных сведений;</w:t>
      </w:r>
    </w:p>
    <w:p w14:paraId="7DFF7F21"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4DBD05F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79B44B9"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наличия в составе заявки недостоверной информации, в том числе в отношении его квалификационных данных.</w:t>
      </w:r>
    </w:p>
    <w:p w14:paraId="4AA8658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Комиссия по осуществлению закупок обязана отстранить такого участника от участия в запросе котировок в электронной форме на любом этапе его проведения.</w:t>
      </w:r>
    </w:p>
    <w:p w14:paraId="394C546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 Участники, заявки которых не были отклонены Комиссией по осуществлению закупок 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404E8ACC" w14:textId="77777777" w:rsidR="00271824" w:rsidRDefault="001133AF">
      <w:pPr>
        <w:spacing w:after="0" w:line="240" w:lineRule="auto"/>
        <w:ind w:firstLine="709"/>
        <w:jc w:val="both"/>
        <w:rPr>
          <w:rFonts w:ascii="Times New Roman" w:eastAsia="Times New Roman" w:hAnsi="Times New Roman" w:cs="Times New Roman"/>
          <w:i/>
          <w:iCs/>
          <w:color w:val="FF0000"/>
          <w:sz w:val="24"/>
          <w:szCs w:val="24"/>
        </w:rPr>
      </w:pPr>
      <w:r>
        <w:rPr>
          <w:rFonts w:ascii="Times New Roman" w:eastAsia="Times New Roman" w:hAnsi="Times New Roman" w:cs="Times New Roman"/>
          <w:sz w:val="24"/>
          <w:szCs w:val="24"/>
        </w:rPr>
        <w:t>8.9.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Pr>
          <w:rFonts w:ascii="Times New Roman" w:eastAsia="Times New Roman" w:hAnsi="Times New Roman" w:cs="Times New Roman"/>
          <w:i/>
          <w:iCs/>
          <w:sz w:val="24"/>
          <w:szCs w:val="24"/>
        </w:rPr>
        <w:t>.</w:t>
      </w:r>
    </w:p>
    <w:p w14:paraId="202F815D"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8.10.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59828AAD" w14:textId="77777777" w:rsidR="00271824" w:rsidRDefault="00271824">
      <w:pPr>
        <w:spacing w:after="0" w:line="240" w:lineRule="auto"/>
        <w:ind w:firstLine="708"/>
        <w:jc w:val="both"/>
        <w:rPr>
          <w:rFonts w:ascii="Times New Roman" w:eastAsia="Times New Roman" w:hAnsi="Times New Roman" w:cs="Times New Roman"/>
          <w:color w:val="C00000"/>
        </w:rPr>
      </w:pPr>
    </w:p>
    <w:p w14:paraId="000EEA0A"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7" w:name="_heading=h.2s9nz6meeyif" w:colFirst="0" w:colLast="0"/>
      <w:bookmarkEnd w:id="7"/>
      <w:r>
        <w:rPr>
          <w:rFonts w:ascii="Times New Roman" w:eastAsia="Times New Roman" w:hAnsi="Times New Roman" w:cs="Times New Roman"/>
          <w:color w:val="000000"/>
          <w:sz w:val="24"/>
          <w:szCs w:val="24"/>
        </w:rPr>
        <w:t>Раздел 9. Оценка и сопоставление заявок и подведение итогов запроса котировок в электронной форме</w:t>
      </w:r>
    </w:p>
    <w:p w14:paraId="57353748" w14:textId="77777777" w:rsidR="00271824" w:rsidRDefault="00271824">
      <w:pPr>
        <w:spacing w:after="0"/>
        <w:rPr>
          <w:rFonts w:ascii="Times New Roman" w:eastAsia="Times New Roman" w:hAnsi="Times New Roman" w:cs="Times New Roman"/>
        </w:rPr>
      </w:pPr>
    </w:p>
    <w:p w14:paraId="2F96A119" w14:textId="77777777" w:rsidR="00271824" w:rsidRDefault="001133AF">
      <w:pPr>
        <w:tabs>
          <w:tab w:val="left" w:pos="709"/>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 Комиссия по осуществлению закупок 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40AEF853" w14:textId="77777777" w:rsidR="00271824" w:rsidRDefault="001133AF">
      <w:pPr>
        <w:tabs>
          <w:tab w:val="left" w:pos="709"/>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1379637E"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9.3. На основании результатов, оценки заявок на участие в запросе котировок в электронной форме Комиссия по осуществлению закупок присваивает каждой заявке на участие в электронном запросе котировок порядковый номер в зависимости от уменьшения степени выгодности содержащихся в них условий исполнения договора. </w:t>
      </w:r>
    </w:p>
    <w:p w14:paraId="32EA9C5C"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9.4. Победителем запроса котировок в электронной форме признаётся участник, заявка которого соответствует требованиям извещения и содержит наиболее низкую сумму цен единиц товаров, работ, услуг.</w:t>
      </w:r>
    </w:p>
    <w:p w14:paraId="6D7D491D" w14:textId="77777777" w:rsidR="00271824" w:rsidRDefault="001133AF">
      <w:pPr>
        <w:tabs>
          <w:tab w:val="left" w:pos="709"/>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9.5. При установлении Заказчиком в извещении о закупке приоритета товаров российского происхождения, работ, услуг, выполняемых, оказываемых российскими лицами в соответствии с разделом 2 главы 3 Положения о закупке, оценка и сопоставление заявок на участие в запросе котировок в электронной форме,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при этом договор заключается по цене договора, предложенной участником закупки в заявке на участие в электронном запросе котировок. </w:t>
      </w:r>
    </w:p>
    <w:p w14:paraId="7A6AD99D" w14:textId="77777777" w:rsidR="00271824" w:rsidRDefault="001133AF">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 этом приоритет не предоставляется в случае, если в заявке на участие в электронном запросе предложений,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стоимости всех предложенных таким участником товаров, работ, услуг.</w:t>
      </w:r>
    </w:p>
    <w:p w14:paraId="702B5471" w14:textId="77777777" w:rsidR="00271824" w:rsidRDefault="001133AF">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49536F5B" w14:textId="77777777" w:rsidR="00271824" w:rsidRDefault="001133AF">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9.7. Протокол составляется в одном экземпляре и подписывается всеми присутствующими членами Комиссии по осуществлению закупок. </w:t>
      </w:r>
    </w:p>
    <w:p w14:paraId="20E3DD16" w14:textId="77777777" w:rsidR="00271824" w:rsidRDefault="001133AF">
      <w:pPr>
        <w:tabs>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 Протокол размещается в единой информационной системе не позднее чем через 3 (три) дня со дня подписания такого протокола.</w:t>
      </w:r>
    </w:p>
    <w:p w14:paraId="60A56577" w14:textId="77777777" w:rsidR="00271824" w:rsidRDefault="001133AF">
      <w:pPr>
        <w:tabs>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 Критерием оценки заявок является предложенная участником сумма цен единиц товаров, работ, услуг.</w:t>
      </w:r>
    </w:p>
    <w:p w14:paraId="44326337"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5C151EC7" w14:textId="77777777" w:rsidR="00271824" w:rsidRDefault="001133AF">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314AA46A" w14:textId="77777777" w:rsidR="00271824" w:rsidRDefault="001133AF">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C00000"/>
        </w:rPr>
      </w:pPr>
      <w:r>
        <w:rPr>
          <w:rFonts w:ascii="Times New Roman" w:eastAsia="Times New Roman" w:hAnsi="Times New Roman" w:cs="Times New Roman"/>
          <w:b/>
          <w:bCs/>
          <w:color w:val="C00000"/>
        </w:rPr>
        <w:t> </w:t>
      </w:r>
    </w:p>
    <w:p w14:paraId="17925478"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8" w:name="_heading=h.h3fidbpcn0ez" w:colFirst="0" w:colLast="0"/>
      <w:bookmarkEnd w:id="8"/>
      <w:r>
        <w:rPr>
          <w:rFonts w:ascii="Times New Roman" w:eastAsia="Times New Roman" w:hAnsi="Times New Roman" w:cs="Times New Roman"/>
          <w:color w:val="000000"/>
          <w:sz w:val="24"/>
          <w:szCs w:val="24"/>
        </w:rPr>
        <w:t>Раздел 10. Заключение договора по результатам проведения запроса котировок в электронной форме</w:t>
      </w:r>
    </w:p>
    <w:p w14:paraId="63BF50E4" w14:textId="77777777" w:rsidR="00271824" w:rsidRDefault="00271824">
      <w:pPr>
        <w:spacing w:after="0"/>
        <w:rPr>
          <w:rFonts w:ascii="Times New Roman" w:eastAsia="Times New Roman" w:hAnsi="Times New Roman" w:cs="Times New Roman"/>
        </w:rPr>
      </w:pPr>
    </w:p>
    <w:p w14:paraId="3D8F17BD"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358E907E" w14:textId="77777777" w:rsidR="00271824" w:rsidRDefault="001133AF">
      <w:pPr>
        <w:spacing w:after="0" w:line="240" w:lineRule="auto"/>
        <w:ind w:firstLine="700"/>
        <w:jc w:val="both"/>
        <w:rPr>
          <w:rFonts w:ascii="Times New Roman" w:eastAsia="Times New Roman" w:hAnsi="Times New Roman" w:cs="Times New Roman"/>
          <w:b/>
          <w:bCs/>
          <w:sz w:val="20"/>
          <w:szCs w:val="20"/>
        </w:rPr>
      </w:pPr>
      <w:r>
        <w:rPr>
          <w:rFonts w:ascii="Times New Roman" w:eastAsia="Times New Roman" w:hAnsi="Times New Roman" w:cs="Times New Roman"/>
          <w:sz w:val="24"/>
          <w:szCs w:val="24"/>
        </w:rPr>
        <w:t xml:space="preserve">10.2. Договор по результатам запроса котировок в электронной форме должен быть заключён не ранее чем через 10 (десять) дней и не позднее чем через </w:t>
      </w:r>
      <w:r>
        <w:rPr>
          <w:rFonts w:ascii="Times New Roman" w:eastAsia="Times New Roman" w:hAnsi="Times New Roman" w:cs="Times New Roman"/>
          <w:sz w:val="24"/>
          <w:szCs w:val="24"/>
          <w:highlight w:val="white"/>
        </w:rPr>
        <w:t>20 (двадцать) дней с момента подписания протокола оценки и подведения итогов заявок.</w:t>
      </w:r>
    </w:p>
    <w:p w14:paraId="3949FBA7" w14:textId="77777777" w:rsidR="00271824" w:rsidRDefault="001133AF">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66481340" w14:textId="77777777" w:rsidR="00271824" w:rsidRDefault="001133AF">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7617796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Договор заключается через электронную площадку путём направления Заказчиком проекта договора победителю электронного запроса котировок.</w:t>
      </w:r>
    </w:p>
    <w:p w14:paraId="7D9A6279"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В течение 5 (пяти) дней Заказчик направляет победителю электронного запроса котировок проект договора на подпись.</w:t>
      </w:r>
    </w:p>
    <w:p w14:paraId="26C0C35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 Если победитель электронного запроса котировок в течение 5 (пяти) 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4C13363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w:t>
      </w:r>
      <w:r>
        <w:rPr>
          <w:rFonts w:ascii="Times New Roman" w:eastAsia="Times New Roman" w:hAnsi="Times New Roman" w:cs="Times New Roman"/>
          <w:sz w:val="24"/>
          <w:szCs w:val="24"/>
        </w:rPr>
        <w:lastRenderedPageBreak/>
        <w:t>второй порядковый номер при оценке и сопоставлении заявок участников по цене и условиям, предложенным вторым участником.</w:t>
      </w:r>
    </w:p>
    <w:p w14:paraId="18142371"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10.7. 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57A06DC2"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09F7ECC" w14:textId="77777777" w:rsidR="00271824" w:rsidRDefault="001133A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Pr>
          <w:rFonts w:ascii="Times New Roman" w:eastAsia="Times New Roman" w:hAnsi="Times New Roman" w:cs="Times New Roman"/>
          <w:sz w:val="24"/>
          <w:szCs w:val="24"/>
        </w:rPr>
        <w:t>10.9.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41D03159" w14:textId="77777777" w:rsidR="00271824" w:rsidRDefault="00271824">
      <w:pPr>
        <w:spacing w:after="0" w:line="240" w:lineRule="auto"/>
        <w:rPr>
          <w:rFonts w:ascii="Times New Roman" w:eastAsia="Times New Roman" w:hAnsi="Times New Roman" w:cs="Times New Roman"/>
          <w:color w:val="C00000"/>
        </w:rPr>
      </w:pPr>
    </w:p>
    <w:p w14:paraId="6B0209FB"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9" w:name="_heading=h.x7kvbl90e01c" w:colFirst="0" w:colLast="0"/>
      <w:bookmarkEnd w:id="9"/>
      <w:r>
        <w:rPr>
          <w:rFonts w:ascii="Times New Roman" w:eastAsia="Times New Roman" w:hAnsi="Times New Roman" w:cs="Times New Roman"/>
          <w:color w:val="000000"/>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p>
    <w:p w14:paraId="4845DC8B" w14:textId="77777777" w:rsidR="00271824" w:rsidRDefault="00271824">
      <w:pPr>
        <w:rPr>
          <w:rFonts w:ascii="Times New Roman" w:eastAsia="Times New Roman" w:hAnsi="Times New Roman" w:cs="Times New Roman"/>
        </w:rPr>
      </w:pPr>
    </w:p>
    <w:p w14:paraId="3B2A8BCD"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Запрос котировок в электронной форме признаётся несостоявшимся, если: </w:t>
      </w:r>
    </w:p>
    <w:p w14:paraId="6A420000"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0106F99D"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не подано ни одной заявки; </w:t>
      </w:r>
    </w:p>
    <w:p w14:paraId="03A2A7F2"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1211B354"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4C195645"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этапов отбора только один участник закупки признан соответствующим требованиям извещения о закупке.</w:t>
      </w:r>
    </w:p>
    <w:p w14:paraId="030F6AD8"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01829AF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Заказчик обязан заключить договор, если запрос котировок в электронной форме признан несостоявшимся по следующим причинам:</w:t>
      </w:r>
    </w:p>
    <w:p w14:paraId="0A80B06F"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05FD589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633CE131"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3198119D"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1E886E8"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408C4813"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60B5D9EA" w14:textId="77777777" w:rsidR="00271824" w:rsidRDefault="001133A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Информационная карта</w:t>
      </w:r>
    </w:p>
    <w:p w14:paraId="3B75DE1E" w14:textId="77777777" w:rsidR="00271824" w:rsidRDefault="001133AF">
      <w:pPr>
        <w:ind w:left="142"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Настоящая документация разработана в соответствии с Положением о закупке товаров, работ, услуг для нужд Общества с ограниченной ответственностью «Экотранс-про», утвержденным Решением № 13 от 17.04.2025 г. единственного участника Общества с ограниченной ответственностью «Экотранс-про».</w:t>
      </w:r>
    </w:p>
    <w:p w14:paraId="33D70542" w14:textId="77777777" w:rsidR="00271824" w:rsidRDefault="00271824">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tbl>
      <w:tblPr>
        <w:tblStyle w:val="ab"/>
        <w:tblW w:w="103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3119"/>
        <w:gridCol w:w="6377"/>
      </w:tblGrid>
      <w:tr w:rsidR="00271824" w14:paraId="2221832E" w14:textId="77777777" w:rsidTr="00E41456">
        <w:tc>
          <w:tcPr>
            <w:tcW w:w="817" w:type="dxa"/>
          </w:tcPr>
          <w:p w14:paraId="5AF17F14" w14:textId="77777777" w:rsidR="00271824" w:rsidRDefault="001133AF">
            <w:p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п/п</w:t>
            </w:r>
          </w:p>
        </w:tc>
        <w:tc>
          <w:tcPr>
            <w:tcW w:w="3119" w:type="dxa"/>
          </w:tcPr>
          <w:p w14:paraId="7DA514C1" w14:textId="77777777" w:rsidR="00271824" w:rsidRDefault="001133AF">
            <w:p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Наименование</w:t>
            </w:r>
          </w:p>
        </w:tc>
        <w:tc>
          <w:tcPr>
            <w:tcW w:w="6377" w:type="dxa"/>
          </w:tcPr>
          <w:p w14:paraId="411A1EEF" w14:textId="77777777" w:rsidR="00271824" w:rsidRDefault="001133AF">
            <w:p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Содержание</w:t>
            </w:r>
          </w:p>
        </w:tc>
      </w:tr>
      <w:tr w:rsidR="00271824" w14:paraId="2097191F" w14:textId="77777777" w:rsidTr="00E41456">
        <w:tc>
          <w:tcPr>
            <w:tcW w:w="817" w:type="dxa"/>
          </w:tcPr>
          <w:p w14:paraId="7AB232B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1503009"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 осуществления закупки</w:t>
            </w:r>
          </w:p>
        </w:tc>
        <w:tc>
          <w:tcPr>
            <w:tcW w:w="6377" w:type="dxa"/>
          </w:tcPr>
          <w:p w14:paraId="1C4F7A80" w14:textId="77777777" w:rsidR="00271824" w:rsidRDefault="001133AF">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Запрос котировок в электронной форме </w:t>
            </w:r>
          </w:p>
          <w:p w14:paraId="301B40F1"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соответствии с Главой 11 Положения о закупке товаров, работ, услуг для нужд Общества с ограниченной ответственностью «Экотранс-про», утвержденного Решением № 13 от 17.04.2025г. Единственного участника Общества с ограниченной ответственностью «Экотранс-про»)</w:t>
            </w:r>
          </w:p>
        </w:tc>
      </w:tr>
      <w:tr w:rsidR="00271824" w14:paraId="3723F677" w14:textId="77777777" w:rsidTr="00E41456">
        <w:tc>
          <w:tcPr>
            <w:tcW w:w="817" w:type="dxa"/>
          </w:tcPr>
          <w:p w14:paraId="5FAB7D3F"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0F0C29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377" w:type="dxa"/>
          </w:tcPr>
          <w:p w14:paraId="3F64DEA3"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Общество с ограниченной ответственностью «Экотранс-про» (далее – ООО «Экотранс-про»)</w:t>
            </w:r>
          </w:p>
          <w:p w14:paraId="1BBDE24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Юридический адрес:</w:t>
            </w:r>
          </w:p>
          <w:p w14:paraId="5E9E1661"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346831, Ростовская область, м. р-н Неклиновский, с Покровское, тер. Промзона МЭОК 1, стр. 1</w:t>
            </w:r>
          </w:p>
          <w:p w14:paraId="71CD729C"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 6164130377 КПП 612301001</w:t>
            </w:r>
          </w:p>
          <w:p w14:paraId="71B2AFAC" w14:textId="77777777" w:rsidR="00271824" w:rsidRDefault="001133AF">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ОГРН 1206100001403</w:t>
            </w:r>
          </w:p>
          <w:p w14:paraId="6F0A53FD"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Контакты для вопросов по закупочной документации:</w:t>
            </w:r>
          </w:p>
          <w:p w14:paraId="7A451083" w14:textId="77777777" w:rsidR="00271824" w:rsidRDefault="001133AF">
            <w:pPr>
              <w:ind w:right="1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 8 914 213 33 23</w:t>
            </w:r>
          </w:p>
          <w:p w14:paraId="46975851" w14:textId="77777777" w:rsidR="00271824" w:rsidRDefault="001133AF">
            <w:pPr>
              <w:ind w:right="1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info@ekotrans.pro </w:t>
            </w:r>
            <w:r>
              <w:rPr>
                <w:rFonts w:ascii="Times New Roman" w:eastAsia="Times New Roman" w:hAnsi="Times New Roman" w:cs="Times New Roman"/>
                <w:b/>
                <w:bCs/>
                <w:sz w:val="24"/>
                <w:szCs w:val="24"/>
              </w:rPr>
              <w:t xml:space="preserve"> </w:t>
            </w:r>
          </w:p>
        </w:tc>
      </w:tr>
      <w:tr w:rsidR="00271824" w14:paraId="30EE3CFD" w14:textId="77777777" w:rsidTr="00E41456">
        <w:tc>
          <w:tcPr>
            <w:tcW w:w="817" w:type="dxa"/>
          </w:tcPr>
          <w:p w14:paraId="79B3014D"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vAlign w:val="center"/>
          </w:tcPr>
          <w:p w14:paraId="6345F183" w14:textId="77777777" w:rsidR="00271824" w:rsidRDefault="001133AF">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Официальный сайт</w:t>
            </w:r>
          </w:p>
        </w:tc>
        <w:tc>
          <w:tcPr>
            <w:tcW w:w="6377" w:type="dxa"/>
            <w:vAlign w:val="center"/>
          </w:tcPr>
          <w:p w14:paraId="0D4F2940" w14:textId="77777777" w:rsidR="00271824" w:rsidRDefault="000F720D">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hyperlink r:id="rId8">
              <w:r w:rsidR="001133AF">
                <w:rPr>
                  <w:rFonts w:ascii="Times New Roman" w:eastAsia="Times New Roman" w:hAnsi="Times New Roman" w:cs="Times New Roman"/>
                  <w:color w:val="0000FF"/>
                  <w:sz w:val="24"/>
                  <w:szCs w:val="24"/>
                  <w:u w:val="single"/>
                </w:rPr>
                <w:t>http://zakupki.gov.ru</w:t>
              </w:r>
            </w:hyperlink>
            <w:r w:rsidR="001133AF">
              <w:rPr>
                <w:rFonts w:ascii="Times New Roman" w:eastAsia="Times New Roman" w:hAnsi="Times New Roman" w:cs="Times New Roman"/>
                <w:color w:val="0000FF"/>
                <w:sz w:val="24"/>
                <w:szCs w:val="24"/>
                <w:u w:val="single"/>
              </w:rPr>
              <w:t xml:space="preserve">   </w:t>
            </w:r>
          </w:p>
        </w:tc>
      </w:tr>
      <w:tr w:rsidR="00271824" w14:paraId="417203DD" w14:textId="77777777" w:rsidTr="00E41456">
        <w:tc>
          <w:tcPr>
            <w:tcW w:w="817" w:type="dxa"/>
          </w:tcPr>
          <w:p w14:paraId="3EA68D5A"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vAlign w:val="center"/>
          </w:tcPr>
          <w:p w14:paraId="16898E90" w14:textId="77777777" w:rsidR="00271824" w:rsidRDefault="001133AF">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и сайт электронной торговой площадки</w:t>
            </w:r>
          </w:p>
        </w:tc>
        <w:tc>
          <w:tcPr>
            <w:tcW w:w="6377" w:type="dxa"/>
            <w:vAlign w:val="center"/>
          </w:tcPr>
          <w:p w14:paraId="362EEE20" w14:textId="77777777" w:rsidR="00271824" w:rsidRDefault="001133AF">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Электронные торги России (далее – ЭТР </w:t>
            </w:r>
            <w:hyperlink r:id="rId9">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00"/>
                <w:sz w:val="24"/>
                <w:szCs w:val="24"/>
              </w:rPr>
              <w:t xml:space="preserve"> </w:t>
            </w:r>
          </w:p>
        </w:tc>
      </w:tr>
      <w:tr w:rsidR="00271824" w14:paraId="0C3872A6" w14:textId="77777777" w:rsidTr="00E41456">
        <w:tc>
          <w:tcPr>
            <w:tcW w:w="817" w:type="dxa"/>
          </w:tcPr>
          <w:p w14:paraId="4E0AFEA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6D7ACC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377" w:type="dxa"/>
          </w:tcPr>
          <w:p w14:paraId="54FF32AF" w14:textId="60F8FE68" w:rsidR="00C573BA" w:rsidRDefault="00C573BA" w:rsidP="00C573B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ru-RU"/>
              </w:rPr>
              <w:t>О</w:t>
            </w:r>
            <w:r w:rsidRPr="00C573BA">
              <w:rPr>
                <w:rFonts w:ascii="Times New Roman" w:eastAsia="Times New Roman" w:hAnsi="Times New Roman" w:cs="Times New Roman"/>
                <w:b/>
                <w:bCs/>
                <w:sz w:val="24"/>
                <w:szCs w:val="24"/>
              </w:rPr>
              <w:t>казание услуг по техническому обслуживанию и ремонту стационарных перегружателей</w:t>
            </w:r>
          </w:p>
          <w:p w14:paraId="22009A9E" w14:textId="1F59D9A4" w:rsidR="00271824" w:rsidRDefault="001133AF" w:rsidP="00C573BA">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предмета закупки представлено в Техническом задании (Приложение №1 к Извещению запроса котировок в электронной форме)</w:t>
            </w:r>
          </w:p>
        </w:tc>
      </w:tr>
      <w:tr w:rsidR="00271824" w14:paraId="64B9588B" w14:textId="77777777" w:rsidTr="00E41456">
        <w:tc>
          <w:tcPr>
            <w:tcW w:w="817" w:type="dxa"/>
          </w:tcPr>
          <w:p w14:paraId="6C92F636"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CFC6063"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Место, условия и сроки (периоды) поставки товара, выполнения работы, оказания услуги. При необходимости – требования к сроку и (или) объёму предоставления </w:t>
            </w:r>
            <w:r>
              <w:rPr>
                <w:rFonts w:ascii="Times New Roman" w:eastAsia="Times New Roman" w:hAnsi="Times New Roman" w:cs="Times New Roman"/>
                <w:color w:val="000000"/>
                <w:sz w:val="24"/>
                <w:szCs w:val="24"/>
              </w:rPr>
              <w:lastRenderedPageBreak/>
              <w:t>гарантий качества товара, работы, услуги, к обслуживанию товара, к расходам на эксплуатацию товара</w:t>
            </w:r>
          </w:p>
        </w:tc>
        <w:tc>
          <w:tcPr>
            <w:tcW w:w="6377" w:type="dxa"/>
          </w:tcPr>
          <w:p w14:paraId="590AB006"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Место оказания услуг: Ростовская область, м. р-н Неклиновский, с.п. Покровское, с. Покровское, тер. Промзона МЭОК 1, стр. 1.</w:t>
            </w:r>
          </w:p>
          <w:p w14:paraId="0A0FABE7" w14:textId="77777777" w:rsidR="00271824" w:rsidRDefault="00271824">
            <w:pPr>
              <w:jc w:val="both"/>
              <w:rPr>
                <w:rFonts w:ascii="Times New Roman" w:eastAsia="Times New Roman" w:hAnsi="Times New Roman" w:cs="Times New Roman"/>
                <w:sz w:val="24"/>
                <w:szCs w:val="24"/>
              </w:rPr>
            </w:pPr>
          </w:p>
          <w:p w14:paraId="1642689B" w14:textId="24E7591B" w:rsidR="00271824" w:rsidRDefault="001133AF">
            <w:pPr>
              <w:ind w:right="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Период оказания услуг: с </w:t>
            </w:r>
            <w:r w:rsidR="00C573BA">
              <w:rPr>
                <w:rFonts w:ascii="Times New Roman" w:eastAsia="Times New Roman" w:hAnsi="Times New Roman" w:cs="Times New Roman"/>
                <w:sz w:val="24"/>
                <w:szCs w:val="24"/>
                <w:lang w:val="ru-RU"/>
              </w:rPr>
              <w:t>01.01.2027</w:t>
            </w:r>
            <w:r>
              <w:rPr>
                <w:rFonts w:ascii="Times New Roman" w:eastAsia="Times New Roman" w:hAnsi="Times New Roman" w:cs="Times New Roman"/>
                <w:sz w:val="24"/>
                <w:szCs w:val="24"/>
              </w:rPr>
              <w:t xml:space="preserve"> по 31.12.202</w:t>
            </w:r>
            <w:r w:rsidR="00C573BA">
              <w:rPr>
                <w:rFonts w:ascii="Times New Roman" w:eastAsia="Times New Roman" w:hAnsi="Times New Roman" w:cs="Times New Roman"/>
                <w:sz w:val="24"/>
                <w:szCs w:val="24"/>
                <w:lang w:val="ru-RU"/>
              </w:rPr>
              <w:t>7</w:t>
            </w:r>
            <w:r>
              <w:rPr>
                <w:rFonts w:ascii="Times New Roman" w:eastAsia="Times New Roman" w:hAnsi="Times New Roman" w:cs="Times New Roman"/>
                <w:sz w:val="24"/>
                <w:szCs w:val="24"/>
              </w:rPr>
              <w:t>.</w:t>
            </w:r>
          </w:p>
          <w:p w14:paraId="0CB3B1D1"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Подробное описание порядка оказания услуг представлено в Приложении №1 к Извещению о проведении запроса котировок в электронной форме.</w:t>
            </w:r>
          </w:p>
        </w:tc>
      </w:tr>
      <w:tr w:rsidR="00271824" w14:paraId="33AD020C" w14:textId="77777777" w:rsidTr="00E41456">
        <w:tc>
          <w:tcPr>
            <w:tcW w:w="817" w:type="dxa"/>
          </w:tcPr>
          <w:p w14:paraId="3586C07C"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0D9335C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377" w:type="dxa"/>
          </w:tcPr>
          <w:p w14:paraId="6383003D"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Техническим заданием (Приложение №1 к Извещению) и проектом договора (Приложение №2 к Извещению)</w:t>
            </w:r>
          </w:p>
        </w:tc>
      </w:tr>
      <w:tr w:rsidR="00271824" w14:paraId="10AF1AA0" w14:textId="77777777" w:rsidTr="00E41456">
        <w:tc>
          <w:tcPr>
            <w:tcW w:w="817" w:type="dxa"/>
          </w:tcPr>
          <w:p w14:paraId="0F3450B1"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shd w:val="clear" w:color="auto" w:fill="auto"/>
          </w:tcPr>
          <w:p w14:paraId="650850F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Сведения о максимальной цене договора</w:t>
            </w:r>
          </w:p>
        </w:tc>
        <w:tc>
          <w:tcPr>
            <w:tcW w:w="6377" w:type="dxa"/>
            <w:shd w:val="clear" w:color="auto" w:fill="auto"/>
          </w:tcPr>
          <w:p w14:paraId="0B171C8E" w14:textId="78263AA8" w:rsidR="00271824" w:rsidRDefault="001133AF">
            <w:pPr>
              <w:ind w:right="137"/>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w:t>
            </w:r>
            <w:r w:rsidR="00C573BA">
              <w:rPr>
                <w:rFonts w:ascii="Times New Roman" w:eastAsia="Times New Roman" w:hAnsi="Times New Roman" w:cs="Times New Roman"/>
                <w:b/>
                <w:bCs/>
                <w:color w:val="000000"/>
                <w:sz w:val="24"/>
                <w:szCs w:val="24"/>
                <w:lang w:val="ru-RU"/>
              </w:rPr>
              <w:t>5</w:t>
            </w:r>
            <w:r>
              <w:rPr>
                <w:rFonts w:ascii="Times New Roman" w:eastAsia="Times New Roman" w:hAnsi="Times New Roman" w:cs="Times New Roman"/>
                <w:b/>
                <w:bCs/>
                <w:color w:val="000000"/>
                <w:sz w:val="24"/>
                <w:szCs w:val="24"/>
              </w:rPr>
              <w:t xml:space="preserve"> 000 000,00 (</w:t>
            </w:r>
            <w:r w:rsidR="00C573BA">
              <w:rPr>
                <w:rFonts w:ascii="Times New Roman" w:eastAsia="Times New Roman" w:hAnsi="Times New Roman" w:cs="Times New Roman"/>
                <w:b/>
                <w:bCs/>
                <w:color w:val="000000"/>
                <w:sz w:val="24"/>
                <w:szCs w:val="24"/>
                <w:lang w:val="ru-RU"/>
              </w:rPr>
              <w:t>пять</w:t>
            </w:r>
            <w:r>
              <w:rPr>
                <w:rFonts w:ascii="Times New Roman" w:eastAsia="Times New Roman" w:hAnsi="Times New Roman" w:cs="Times New Roman"/>
                <w:b/>
                <w:bCs/>
                <w:color w:val="000000"/>
                <w:sz w:val="24"/>
                <w:szCs w:val="24"/>
              </w:rPr>
              <w:t xml:space="preserve"> миллионов рублей 00 копеек).</w:t>
            </w:r>
          </w:p>
        </w:tc>
      </w:tr>
      <w:tr w:rsidR="00271824" w14:paraId="3132307C" w14:textId="77777777" w:rsidTr="00E41456">
        <w:tc>
          <w:tcPr>
            <w:tcW w:w="817" w:type="dxa"/>
          </w:tcPr>
          <w:p w14:paraId="289D37F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shd w:val="clear" w:color="auto" w:fill="auto"/>
          </w:tcPr>
          <w:p w14:paraId="32785E96"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Сведения о начальной (максимальной) сумме цен договора.</w:t>
            </w:r>
          </w:p>
        </w:tc>
        <w:tc>
          <w:tcPr>
            <w:tcW w:w="6377" w:type="dxa"/>
            <w:shd w:val="clear" w:color="auto" w:fill="auto"/>
          </w:tcPr>
          <w:p w14:paraId="4ED17D41" w14:textId="319E6950" w:rsidR="00271824" w:rsidRPr="00E41456" w:rsidRDefault="004B1F2B">
            <w:pPr>
              <w:pBdr>
                <w:top w:val="nil"/>
                <w:left w:val="nil"/>
                <w:bottom w:val="nil"/>
                <w:right w:val="nil"/>
                <w:between w:val="nil"/>
              </w:pBdr>
              <w:jc w:val="both"/>
              <w:rPr>
                <w:rFonts w:ascii="Times New Roman" w:eastAsia="Times New Roman" w:hAnsi="Times New Roman" w:cs="Times New Roman"/>
                <w:color w:val="000000"/>
                <w:sz w:val="24"/>
                <w:szCs w:val="24"/>
              </w:rPr>
            </w:pPr>
            <w:r w:rsidRPr="004B1F2B">
              <w:rPr>
                <w:rFonts w:ascii="Times New Roman" w:eastAsia="Times New Roman" w:hAnsi="Times New Roman" w:cs="Times New Roman"/>
                <w:b/>
                <w:bCs/>
                <w:color w:val="000000"/>
                <w:sz w:val="24"/>
                <w:szCs w:val="24"/>
              </w:rPr>
              <w:t xml:space="preserve">4 122 </w:t>
            </w:r>
            <w:r w:rsidRPr="0033186C">
              <w:rPr>
                <w:rFonts w:ascii="Times New Roman" w:eastAsia="Times New Roman" w:hAnsi="Times New Roman" w:cs="Times New Roman"/>
                <w:b/>
                <w:bCs/>
                <w:color w:val="000000"/>
                <w:sz w:val="24"/>
                <w:szCs w:val="24"/>
              </w:rPr>
              <w:t xml:space="preserve">757,92 </w:t>
            </w:r>
            <w:r w:rsidR="00E41456" w:rsidRPr="0033186C">
              <w:rPr>
                <w:rFonts w:ascii="Times New Roman" w:eastAsia="Times New Roman" w:hAnsi="Times New Roman" w:cs="Times New Roman"/>
                <w:b/>
                <w:bCs/>
                <w:color w:val="000000"/>
                <w:sz w:val="24"/>
                <w:szCs w:val="24"/>
              </w:rPr>
              <w:t>(</w:t>
            </w:r>
            <w:r w:rsidRPr="0033186C">
              <w:rPr>
                <w:rFonts w:ascii="Times New Roman" w:eastAsia="Times New Roman" w:hAnsi="Times New Roman" w:cs="Times New Roman"/>
                <w:b/>
                <w:bCs/>
                <w:color w:val="000000"/>
                <w:sz w:val="24"/>
                <w:szCs w:val="24"/>
              </w:rPr>
              <w:t>Четыре миллиона сто двадцать две тысячи семьсот пятьдесят семь рублей 92 копейки</w:t>
            </w:r>
            <w:r w:rsidR="00E41456" w:rsidRPr="0033186C">
              <w:rPr>
                <w:rFonts w:ascii="Times New Roman" w:eastAsia="Times New Roman" w:hAnsi="Times New Roman" w:cs="Times New Roman"/>
                <w:b/>
                <w:bCs/>
                <w:color w:val="000000"/>
                <w:sz w:val="24"/>
                <w:szCs w:val="24"/>
              </w:rPr>
              <w:t>)</w:t>
            </w:r>
          </w:p>
          <w:p w14:paraId="55BEFB82" w14:textId="5B53C9A6"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sidRPr="00E41456">
              <w:rPr>
                <w:rFonts w:ascii="Times New Roman" w:eastAsia="Times New Roman" w:hAnsi="Times New Roman" w:cs="Times New Roman"/>
                <w:color w:val="000000"/>
                <w:sz w:val="24"/>
                <w:szCs w:val="24"/>
              </w:rPr>
              <w:t>Примечание: Запрос котировок в электронной</w:t>
            </w:r>
            <w:r>
              <w:rPr>
                <w:rFonts w:ascii="Times New Roman" w:eastAsia="Times New Roman" w:hAnsi="Times New Roman" w:cs="Times New Roman"/>
                <w:color w:val="000000"/>
                <w:sz w:val="24"/>
                <w:szCs w:val="24"/>
              </w:rPr>
              <w:t xml:space="preserve"> форме проводится путем снижения начальной (максимальной) суммы цен единиц товаров, работ, услуг. По итогам проведения закупки договор будет заключен на сумму </w:t>
            </w:r>
            <w:r w:rsidR="00C573BA">
              <w:rPr>
                <w:rFonts w:ascii="Times New Roman" w:eastAsia="Times New Roman" w:hAnsi="Times New Roman" w:cs="Times New Roman"/>
                <w:color w:val="000000"/>
                <w:sz w:val="24"/>
                <w:szCs w:val="24"/>
                <w:lang w:val="ru-RU"/>
              </w:rPr>
              <w:t>5</w:t>
            </w:r>
            <w:r>
              <w:rPr>
                <w:rFonts w:ascii="Times New Roman" w:eastAsia="Times New Roman" w:hAnsi="Times New Roman" w:cs="Times New Roman"/>
                <w:color w:val="000000"/>
                <w:sz w:val="24"/>
                <w:szCs w:val="24"/>
              </w:rPr>
              <w:t xml:space="preserve"> 000 000 (</w:t>
            </w:r>
            <w:r w:rsidR="00C573BA">
              <w:rPr>
                <w:rFonts w:ascii="Times New Roman" w:eastAsia="Times New Roman" w:hAnsi="Times New Roman" w:cs="Times New Roman"/>
                <w:color w:val="000000"/>
                <w:sz w:val="24"/>
                <w:szCs w:val="24"/>
                <w:lang w:val="ru-RU"/>
              </w:rPr>
              <w:t>пять</w:t>
            </w:r>
            <w:r>
              <w:rPr>
                <w:rFonts w:ascii="Times New Roman" w:eastAsia="Times New Roman" w:hAnsi="Times New Roman" w:cs="Times New Roman"/>
                <w:color w:val="000000"/>
                <w:sz w:val="24"/>
                <w:szCs w:val="24"/>
              </w:rPr>
              <w:t xml:space="preserve"> миллионов) рублей 00 копеек.</w:t>
            </w:r>
          </w:p>
          <w:p w14:paraId="1AC37C5A"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заключении договора итоговая стоимость каждой единицы товара, работы, услуги не может быть выше установленной начальной (максимальной) цены единицы товара, работы, услуги, указанной в Начальной (максимальная), сумме цен единиц товаров, работ, услуг.</w:t>
            </w:r>
          </w:p>
          <w:p w14:paraId="58863F2B" w14:textId="77777777" w:rsidR="00271824" w:rsidRDefault="001133AF">
            <w:pPr>
              <w:ind w:right="137"/>
              <w:jc w:val="both"/>
              <w:rPr>
                <w:rFonts w:ascii="Times New Roman" w:eastAsia="Times New Roman" w:hAnsi="Times New Roman" w:cs="Times New Roman"/>
              </w:rPr>
            </w:pPr>
            <w:r>
              <w:rPr>
                <w:rFonts w:ascii="Times New Roman" w:eastAsia="Times New Roman" w:hAnsi="Times New Roman" w:cs="Times New Roman"/>
                <w:sz w:val="24"/>
                <w:szCs w:val="24"/>
              </w:rPr>
              <w:t>При заключении договора заказчиком будет рассчитан коэффициент снижения начальной (максимальной) суммы цен единиц товаров, работ, услуг к сумме цен единиц товаров, работ, услуг, предложенной победителем в ходе проведения процедуры закупки. Итоговая стоимость каждой единицы товара, работы, услуги будет пересчитана с учетом указанного коэффициента, то есть пропорционально коэффициенту снижения начальной (максимальной) суммы цен единиц товаров, работ, услуг.</w:t>
            </w:r>
          </w:p>
        </w:tc>
      </w:tr>
      <w:tr w:rsidR="00271824" w14:paraId="47B46DFF" w14:textId="77777777" w:rsidTr="00E41456">
        <w:tc>
          <w:tcPr>
            <w:tcW w:w="817" w:type="dxa"/>
          </w:tcPr>
          <w:p w14:paraId="6D7AD30B"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BFF5093"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Порядок формирования цены договора с учётом или без учёта расходов на </w:t>
            </w:r>
            <w:r>
              <w:rPr>
                <w:rFonts w:ascii="Times New Roman" w:eastAsia="Times New Roman" w:hAnsi="Times New Roman" w:cs="Times New Roman"/>
                <w:color w:val="000000"/>
                <w:sz w:val="24"/>
                <w:szCs w:val="24"/>
              </w:rPr>
              <w:lastRenderedPageBreak/>
              <w:t>перевозку, страхование, уплату таможенных пошлин, налогов и других обязательных платежей</w:t>
            </w:r>
          </w:p>
        </w:tc>
        <w:tc>
          <w:tcPr>
            <w:tcW w:w="6377" w:type="dxa"/>
          </w:tcPr>
          <w:p w14:paraId="2CC2C962"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 стоимость единиц включены все расходы Подрядчика, необходимые для надлежащего исполнения Договора, в том числе стоимость запасных частей и расходных материалов, </w:t>
            </w:r>
            <w:r>
              <w:rPr>
                <w:rFonts w:ascii="Times New Roman" w:eastAsia="Times New Roman" w:hAnsi="Times New Roman" w:cs="Times New Roman"/>
                <w:sz w:val="24"/>
                <w:szCs w:val="24"/>
              </w:rPr>
              <w:lastRenderedPageBreak/>
              <w:t>транспортные расходы, расходы на выезд специалистов, использование инструмента и оборудования, налоги, сборы и иные обязательные платежи.</w:t>
            </w:r>
          </w:p>
        </w:tc>
      </w:tr>
      <w:tr w:rsidR="00271824" w14:paraId="64F5A547" w14:textId="77777777" w:rsidTr="00E41456">
        <w:tc>
          <w:tcPr>
            <w:tcW w:w="817" w:type="dxa"/>
          </w:tcPr>
          <w:p w14:paraId="6FECAEB8"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5F7B5F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Обоснование начальной (максимальной) цены договора одним из способов, предусмотренных Положением о закупке Заказчика</w:t>
            </w:r>
          </w:p>
        </w:tc>
        <w:tc>
          <w:tcPr>
            <w:tcW w:w="6377" w:type="dxa"/>
          </w:tcPr>
          <w:p w14:paraId="6B0BA402"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сумма цен единиц товаров, работ, услуг рассчитана методом сопоставления рыночных цен (анализ рынка). </w:t>
            </w:r>
          </w:p>
          <w:p w14:paraId="389FC92D"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стоимости товаров, работ, услуг производится посредством изучения ценовых предложений, включая структуру цены, от не менее, чем трёх </w:t>
            </w:r>
            <w:r>
              <w:rPr>
                <w:rFonts w:ascii="Times New Roman" w:eastAsia="Times New Roman" w:hAnsi="Times New Roman" w:cs="Times New Roman"/>
                <w:color w:val="000000"/>
                <w:sz w:val="24"/>
                <w:szCs w:val="24"/>
              </w:rPr>
              <w:t>поставщиков (подрядчиков, исполнителей)</w:t>
            </w:r>
            <w:r>
              <w:rPr>
                <w:rFonts w:ascii="Times New Roman" w:eastAsia="Times New Roman" w:hAnsi="Times New Roman" w:cs="Times New Roman"/>
                <w:sz w:val="24"/>
                <w:szCs w:val="24"/>
              </w:rPr>
              <w:t>, осуществляющих поставку таких товаров, работ, услуг.</w:t>
            </w:r>
          </w:p>
        </w:tc>
      </w:tr>
      <w:tr w:rsidR="00271824" w14:paraId="68F2CEBC" w14:textId="77777777" w:rsidTr="00E41456">
        <w:tc>
          <w:tcPr>
            <w:tcW w:w="817" w:type="dxa"/>
          </w:tcPr>
          <w:p w14:paraId="3ED27E2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C3E13C1"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Форма, сроки и порядок оплаты товара, работы, услуги</w:t>
            </w:r>
          </w:p>
        </w:tc>
        <w:tc>
          <w:tcPr>
            <w:tcW w:w="6377" w:type="dxa"/>
          </w:tcPr>
          <w:p w14:paraId="6488A36F"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за оказанные услуги осуществляется в течение 7 (семи) рабочих дней с даты подписания Сторонами акта выполненных работ (оказанных услуг).</w:t>
            </w:r>
          </w:p>
        </w:tc>
      </w:tr>
      <w:tr w:rsidR="00271824" w14:paraId="452AD875" w14:textId="77777777" w:rsidTr="00E41456">
        <w:tc>
          <w:tcPr>
            <w:tcW w:w="817" w:type="dxa"/>
          </w:tcPr>
          <w:p w14:paraId="45F1F456"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E37729D"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6377" w:type="dxa"/>
          </w:tcPr>
          <w:p w14:paraId="6034D609"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Pr>
                <w:rFonts w:ascii="Times New Roman" w:eastAsia="Times New Roman" w:hAnsi="Times New Roman" w:cs="Times New Roman"/>
                <w:color w:val="0000FF"/>
                <w:sz w:val="24"/>
                <w:szCs w:val="24"/>
                <w:u w:val="single"/>
              </w:rPr>
              <w:t>www.zakupki</w:t>
            </w:r>
            <w:hyperlink r:id="rId10">
              <w:r>
                <w:rPr>
                  <w:rFonts w:ascii="Times New Roman" w:eastAsia="Times New Roman" w:hAnsi="Times New Roman" w:cs="Times New Roman"/>
                  <w:color w:val="0000FF"/>
                  <w:sz w:val="24"/>
                  <w:szCs w:val="24"/>
                  <w:u w:val="single"/>
                </w:rPr>
                <w:t>.</w:t>
              </w:r>
            </w:hyperlink>
            <w:r>
              <w:rPr>
                <w:rFonts w:ascii="Times New Roman" w:eastAsia="Times New Roman" w:hAnsi="Times New Roman" w:cs="Times New Roman"/>
                <w:color w:val="0000FF"/>
                <w:sz w:val="24"/>
                <w:szCs w:val="24"/>
                <w:u w:val="single"/>
              </w:rPr>
              <w:t>gov.ru</w:t>
            </w:r>
            <w:r>
              <w:rPr>
                <w:rFonts w:ascii="Times New Roman" w:eastAsia="Times New Roman" w:hAnsi="Times New Roman" w:cs="Times New Roman"/>
                <w:sz w:val="24"/>
                <w:szCs w:val="24"/>
              </w:rPr>
              <w:t xml:space="preserve"> и на сайте электронной торговой площадки ЭТР </w:t>
            </w:r>
            <w:hyperlink r:id="rId11">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sz w:val="24"/>
                <w:szCs w:val="24"/>
              </w:rPr>
              <w:t>и доступны для ознакомления без взимания платы.</w:t>
            </w:r>
          </w:p>
          <w:p w14:paraId="660411C6"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предоставления документации - с даты публикации извещения в ЕИС и на сайте ЭТП.</w:t>
            </w:r>
          </w:p>
        </w:tc>
      </w:tr>
      <w:tr w:rsidR="00271824" w14:paraId="505D1B40" w14:textId="77777777" w:rsidTr="00E41456">
        <w:tc>
          <w:tcPr>
            <w:tcW w:w="817" w:type="dxa"/>
          </w:tcPr>
          <w:p w14:paraId="17BEE031"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0AB698E"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Порядок подачи заявок на участие в закупке </w:t>
            </w:r>
          </w:p>
        </w:tc>
        <w:tc>
          <w:tcPr>
            <w:tcW w:w="6377" w:type="dxa"/>
          </w:tcPr>
          <w:p w14:paraId="1AFD3771"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участия в закупке участник подает на электронную торговую площадку </w:t>
            </w:r>
            <w:hyperlink r:id="rId12">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FF"/>
                <w:u w:val="single"/>
              </w:rPr>
              <w:t xml:space="preserve"> </w:t>
            </w:r>
            <w:r>
              <w:rPr>
                <w:rFonts w:ascii="Times New Roman" w:eastAsia="Times New Roman" w:hAnsi="Times New Roman" w:cs="Times New Roman"/>
                <w:color w:val="000000"/>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7F44AF22"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закупки вправе подать только одну заявку на участие в закупке.</w:t>
            </w:r>
          </w:p>
          <w:p w14:paraId="08FF975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tc>
      </w:tr>
      <w:tr w:rsidR="00271824" w14:paraId="47545618" w14:textId="77777777" w:rsidTr="00E41456">
        <w:tc>
          <w:tcPr>
            <w:tcW w:w="817" w:type="dxa"/>
          </w:tcPr>
          <w:p w14:paraId="1EEB46C3"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43065884"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и время начала подачи заявок на участие в запросе котировок в электронной форме</w:t>
            </w:r>
          </w:p>
        </w:tc>
        <w:tc>
          <w:tcPr>
            <w:tcW w:w="6377" w:type="dxa"/>
          </w:tcPr>
          <w:p w14:paraId="657EAA33"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Заявки на участие в закупке подаются с момента публикации извещения в Единой информационной системе в сфере закупок и на электронной торговой площадке ЭТР.</w:t>
            </w:r>
          </w:p>
        </w:tc>
      </w:tr>
      <w:tr w:rsidR="00271824" w14:paraId="4EF6A673" w14:textId="77777777" w:rsidTr="00E41456">
        <w:tc>
          <w:tcPr>
            <w:tcW w:w="817" w:type="dxa"/>
          </w:tcPr>
          <w:p w14:paraId="0977C252"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26670F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Дата и время окончания подачи заявок на участие в </w:t>
            </w:r>
            <w:r>
              <w:rPr>
                <w:rFonts w:ascii="Times New Roman" w:eastAsia="Times New Roman" w:hAnsi="Times New Roman" w:cs="Times New Roman"/>
                <w:color w:val="000000"/>
                <w:sz w:val="24"/>
                <w:szCs w:val="24"/>
              </w:rPr>
              <w:lastRenderedPageBreak/>
              <w:t>запросе котировок в электронной форме</w:t>
            </w:r>
          </w:p>
        </w:tc>
        <w:tc>
          <w:tcPr>
            <w:tcW w:w="6377" w:type="dxa"/>
          </w:tcPr>
          <w:p w14:paraId="3F08C83D" w14:textId="472826A9" w:rsidR="00271824" w:rsidRDefault="000F720D">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ru-RU"/>
              </w:rPr>
              <w:lastRenderedPageBreak/>
              <w:t>10</w:t>
            </w:r>
            <w:r w:rsidR="001133AF">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09</w:t>
            </w:r>
            <w:r w:rsidR="001133AF">
              <w:rPr>
                <w:rFonts w:ascii="Times New Roman" w:eastAsia="Times New Roman" w:hAnsi="Times New Roman" w:cs="Times New Roman"/>
                <w:sz w:val="24"/>
                <w:szCs w:val="24"/>
              </w:rPr>
              <w:t xml:space="preserve">.2026 г. в </w:t>
            </w:r>
            <w:r w:rsidR="0033186C">
              <w:rPr>
                <w:rFonts w:ascii="Times New Roman" w:eastAsia="Times New Roman" w:hAnsi="Times New Roman" w:cs="Times New Roman"/>
                <w:sz w:val="24"/>
                <w:szCs w:val="24"/>
                <w:lang w:val="ru-RU"/>
              </w:rPr>
              <w:t>09</w:t>
            </w:r>
            <w:r w:rsidR="001133AF">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00</w:t>
            </w:r>
            <w:r w:rsidR="001133AF">
              <w:rPr>
                <w:rFonts w:ascii="Times New Roman" w:eastAsia="Times New Roman" w:hAnsi="Times New Roman" w:cs="Times New Roman"/>
                <w:sz w:val="24"/>
                <w:szCs w:val="24"/>
              </w:rPr>
              <w:t xml:space="preserve"> (МСК)</w:t>
            </w:r>
          </w:p>
        </w:tc>
      </w:tr>
      <w:tr w:rsidR="00271824" w14:paraId="3C40E0EA" w14:textId="77777777" w:rsidTr="00E41456">
        <w:tc>
          <w:tcPr>
            <w:tcW w:w="817" w:type="dxa"/>
          </w:tcPr>
          <w:p w14:paraId="675C5EE5"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DB15E37" w14:textId="77777777" w:rsidR="00271824" w:rsidRDefault="001133AF">
            <w:pPr>
              <w:pStyle w:val="2"/>
              <w:spacing w:before="0"/>
              <w:outlineLvl w:val="1"/>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Место, дата и время открытия доступа к заявкам на участие в запросе котировок в электронной форме</w:t>
            </w:r>
          </w:p>
        </w:tc>
        <w:tc>
          <w:tcPr>
            <w:tcW w:w="6377" w:type="dxa"/>
          </w:tcPr>
          <w:p w14:paraId="78785AD0" w14:textId="593DE31C"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Электронная торговая площадка ЭТР </w:t>
            </w:r>
            <w:hyperlink r:id="rId13">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00"/>
                <w:sz w:val="24"/>
                <w:szCs w:val="24"/>
              </w:rPr>
              <w:t xml:space="preserve"> </w:t>
            </w:r>
            <w:r w:rsidR="000F720D">
              <w:rPr>
                <w:rFonts w:ascii="Times New Roman" w:eastAsia="Times New Roman" w:hAnsi="Times New Roman" w:cs="Times New Roman"/>
                <w:sz w:val="24"/>
                <w:szCs w:val="24"/>
                <w:lang w:val="ru-RU"/>
              </w:rPr>
              <w:t>10</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09</w:t>
            </w:r>
            <w:r w:rsidR="0033186C">
              <w:rPr>
                <w:rFonts w:ascii="Times New Roman" w:eastAsia="Times New Roman" w:hAnsi="Times New Roman" w:cs="Times New Roman"/>
                <w:sz w:val="24"/>
                <w:szCs w:val="24"/>
              </w:rPr>
              <w:t xml:space="preserve">.2026 г. в </w:t>
            </w:r>
            <w:r w:rsidR="0033186C">
              <w:rPr>
                <w:rFonts w:ascii="Times New Roman" w:eastAsia="Times New Roman" w:hAnsi="Times New Roman" w:cs="Times New Roman"/>
                <w:sz w:val="24"/>
                <w:szCs w:val="24"/>
                <w:lang w:val="ru-RU"/>
              </w:rPr>
              <w:t>09</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00</w:t>
            </w:r>
            <w:r w:rsidR="0033186C">
              <w:rPr>
                <w:rFonts w:ascii="Times New Roman" w:eastAsia="Times New Roman" w:hAnsi="Times New Roman" w:cs="Times New Roman"/>
                <w:sz w:val="24"/>
                <w:szCs w:val="24"/>
              </w:rPr>
              <w:t xml:space="preserve"> (МСК)</w:t>
            </w:r>
          </w:p>
        </w:tc>
      </w:tr>
      <w:tr w:rsidR="00271824" w14:paraId="7EB2DD69" w14:textId="77777777" w:rsidTr="00E41456">
        <w:tc>
          <w:tcPr>
            <w:tcW w:w="817" w:type="dxa"/>
          </w:tcPr>
          <w:p w14:paraId="20013485"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9489F0A"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и время рассмотрения заявок на участие в запросе котировок в электронной форме</w:t>
            </w:r>
          </w:p>
        </w:tc>
        <w:tc>
          <w:tcPr>
            <w:tcW w:w="6377" w:type="dxa"/>
          </w:tcPr>
          <w:p w14:paraId="220A42D6" w14:textId="325634E4" w:rsidR="00271824" w:rsidRDefault="000F720D">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ru-RU"/>
              </w:rPr>
              <w:t>11</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09</w:t>
            </w:r>
            <w:r w:rsidR="0033186C">
              <w:rPr>
                <w:rFonts w:ascii="Times New Roman" w:eastAsia="Times New Roman" w:hAnsi="Times New Roman" w:cs="Times New Roman"/>
                <w:sz w:val="24"/>
                <w:szCs w:val="24"/>
              </w:rPr>
              <w:t xml:space="preserve">.2026 г. в </w:t>
            </w:r>
            <w:r w:rsidR="0033186C">
              <w:rPr>
                <w:rFonts w:ascii="Times New Roman" w:eastAsia="Times New Roman" w:hAnsi="Times New Roman" w:cs="Times New Roman"/>
                <w:sz w:val="24"/>
                <w:szCs w:val="24"/>
                <w:lang w:val="ru-RU"/>
              </w:rPr>
              <w:t>13</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00</w:t>
            </w:r>
            <w:r w:rsidR="0033186C">
              <w:rPr>
                <w:rFonts w:ascii="Times New Roman" w:eastAsia="Times New Roman" w:hAnsi="Times New Roman" w:cs="Times New Roman"/>
                <w:sz w:val="24"/>
                <w:szCs w:val="24"/>
              </w:rPr>
              <w:t xml:space="preserve"> (МСК)</w:t>
            </w:r>
          </w:p>
        </w:tc>
      </w:tr>
      <w:tr w:rsidR="00271824" w14:paraId="0469839D" w14:textId="77777777" w:rsidTr="00E41456">
        <w:tc>
          <w:tcPr>
            <w:tcW w:w="817" w:type="dxa"/>
          </w:tcPr>
          <w:p w14:paraId="2EE504E6"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2F9B9DB"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Порядок рассмотрения заявок на участие в запросе котировок в электронной форме</w:t>
            </w:r>
          </w:p>
        </w:tc>
        <w:tc>
          <w:tcPr>
            <w:tcW w:w="6377" w:type="dxa"/>
          </w:tcPr>
          <w:p w14:paraId="615BD947"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осуществлению закупок 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1BAB670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рассматривается Комиссией по осуществлению закупок 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199BBF59"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и редакционные недостатки в оформлении заявок, не влияющие на их смысл и содержание, не являются основанием для недопуска участника закупки к участию в закупке.</w:t>
            </w:r>
          </w:p>
          <w:p w14:paraId="07088A55"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6DAF9FEA"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0596C75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271824" w14:paraId="2275F676" w14:textId="77777777" w:rsidTr="00E41456">
        <w:tc>
          <w:tcPr>
            <w:tcW w:w="817" w:type="dxa"/>
          </w:tcPr>
          <w:p w14:paraId="5EEAC3F3"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F6C17AB"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и время подведения итогов запроса котировок в электронной форме</w:t>
            </w:r>
          </w:p>
        </w:tc>
        <w:tc>
          <w:tcPr>
            <w:tcW w:w="6377" w:type="dxa"/>
          </w:tcPr>
          <w:p w14:paraId="20D4E586" w14:textId="109AA9DF" w:rsidR="00271824" w:rsidRDefault="000F720D">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ru-RU"/>
              </w:rPr>
              <w:t>11</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09</w:t>
            </w:r>
            <w:r w:rsidR="0033186C">
              <w:rPr>
                <w:rFonts w:ascii="Times New Roman" w:eastAsia="Times New Roman" w:hAnsi="Times New Roman" w:cs="Times New Roman"/>
                <w:sz w:val="24"/>
                <w:szCs w:val="24"/>
              </w:rPr>
              <w:t xml:space="preserve">.2026 г. в </w:t>
            </w:r>
            <w:r w:rsidR="0033186C">
              <w:rPr>
                <w:rFonts w:ascii="Times New Roman" w:eastAsia="Times New Roman" w:hAnsi="Times New Roman" w:cs="Times New Roman"/>
                <w:sz w:val="24"/>
                <w:szCs w:val="24"/>
                <w:lang w:val="ru-RU"/>
              </w:rPr>
              <w:t>16</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00</w:t>
            </w:r>
            <w:r w:rsidR="0033186C">
              <w:rPr>
                <w:rFonts w:ascii="Times New Roman" w:eastAsia="Times New Roman" w:hAnsi="Times New Roman" w:cs="Times New Roman"/>
                <w:sz w:val="24"/>
                <w:szCs w:val="24"/>
              </w:rPr>
              <w:t xml:space="preserve"> (МСК)</w:t>
            </w:r>
          </w:p>
        </w:tc>
      </w:tr>
      <w:tr w:rsidR="00271824" w14:paraId="71930E58" w14:textId="77777777" w:rsidTr="00E41456">
        <w:tc>
          <w:tcPr>
            <w:tcW w:w="817" w:type="dxa"/>
          </w:tcPr>
          <w:p w14:paraId="227CC9DC"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858D13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Оценка и сопоставление заявок и подведение итогов запроса котировок в электронной форме</w:t>
            </w:r>
          </w:p>
        </w:tc>
        <w:tc>
          <w:tcPr>
            <w:tcW w:w="6377" w:type="dxa"/>
          </w:tcPr>
          <w:p w14:paraId="725F1214" w14:textId="77777777" w:rsidR="00271824" w:rsidRDefault="001133AF">
            <w:pPr>
              <w:tabs>
                <w:tab w:val="left" w:pos="709"/>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Комиссия по осуществлению закупок 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44458712" w14:textId="77777777" w:rsidR="00271824" w:rsidRDefault="001133AF">
            <w:pP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На основании результатов, оценки заявок на участие в запросе котировок в электронной форме Комиссия по осуществлению закупок присваивает каждой заявке на участие в электронном запросе котировок порядковый </w:t>
            </w:r>
            <w:r>
              <w:rPr>
                <w:rFonts w:ascii="Times New Roman" w:eastAsia="Times New Roman" w:hAnsi="Times New Roman" w:cs="Times New Roman"/>
                <w:sz w:val="24"/>
                <w:szCs w:val="24"/>
              </w:rPr>
              <w:lastRenderedPageBreak/>
              <w:t xml:space="preserve">номер в зависимости от уменьшения степени выгодности содержащихся в них условий исполнения договора. </w:t>
            </w:r>
          </w:p>
          <w:p w14:paraId="3A5B967B" w14:textId="77777777" w:rsidR="00271824" w:rsidRDefault="001133AF">
            <w:pP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Победителем запроса котировок в электронной форме признаётся участник, заявка которого соответствует требованиям извещения и содержит наиболее низкую сумму цен единиц товаров, работ, услуг.</w:t>
            </w:r>
          </w:p>
          <w:p w14:paraId="66A8B776" w14:textId="77777777" w:rsidR="00271824" w:rsidRDefault="001133AF">
            <w:pPr>
              <w:tabs>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Критерием оценки заявок является предложенная участником сумма цен единиц товаров, работ, услуг.</w:t>
            </w:r>
          </w:p>
        </w:tc>
      </w:tr>
      <w:tr w:rsidR="00271824" w14:paraId="762F9EDD" w14:textId="77777777" w:rsidTr="00E41456">
        <w:tc>
          <w:tcPr>
            <w:tcW w:w="817" w:type="dxa"/>
          </w:tcPr>
          <w:p w14:paraId="319A3610"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0418D377"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Предоставление национального режима </w:t>
            </w:r>
          </w:p>
        </w:tc>
        <w:tc>
          <w:tcPr>
            <w:tcW w:w="6377" w:type="dxa"/>
          </w:tcPr>
          <w:p w14:paraId="477532EE" w14:textId="77777777" w:rsidR="00271824" w:rsidRDefault="001133AF">
            <w:pPr>
              <w:widowControl w:val="0"/>
              <w:tabs>
                <w:tab w:val="left" w:pos="567"/>
              </w:tabs>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271824" w14:paraId="0E8D0791" w14:textId="77777777" w:rsidTr="00E41456">
        <w:tc>
          <w:tcPr>
            <w:tcW w:w="817" w:type="dxa"/>
          </w:tcPr>
          <w:p w14:paraId="1BEE6C4A"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4BD0ADB"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Запрет </w:t>
            </w:r>
            <w:r>
              <w:rPr>
                <w:rFonts w:ascii="Times New Roman" w:eastAsia="Times New Roman" w:hAnsi="Times New Roman" w:cs="Times New Roman"/>
                <w:color w:val="000000"/>
                <w:sz w:val="24"/>
                <w:szCs w:val="24"/>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w:t>
            </w:r>
            <w:r>
              <w:rPr>
                <w:rFonts w:ascii="Times New Roman" w:eastAsia="Times New Roman" w:hAnsi="Times New Roman" w:cs="Times New Roman"/>
                <w:color w:val="000000"/>
                <w:sz w:val="24"/>
                <w:szCs w:val="24"/>
              </w:rPr>
              <w:lastRenderedPageBreak/>
              <w:t>1875 (далее – Постановление Правительства РФ от 23.12.2024 № 1875)</w:t>
            </w:r>
          </w:p>
        </w:tc>
        <w:tc>
          <w:tcPr>
            <w:tcW w:w="6377" w:type="dxa"/>
          </w:tcPr>
          <w:p w14:paraId="03564157"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Не применятся </w:t>
            </w:r>
          </w:p>
          <w:p w14:paraId="1F15488D" w14:textId="77777777" w:rsidR="00271824" w:rsidRDefault="00271824">
            <w:pPr>
              <w:widowControl w:val="0"/>
              <w:tabs>
                <w:tab w:val="left" w:pos="567"/>
              </w:tabs>
              <w:jc w:val="both"/>
              <w:rPr>
                <w:rFonts w:ascii="Times New Roman" w:eastAsia="Times New Roman" w:hAnsi="Times New Roman" w:cs="Times New Roman"/>
                <w:b/>
                <w:bCs/>
                <w:sz w:val="24"/>
                <w:szCs w:val="24"/>
              </w:rPr>
            </w:pPr>
          </w:p>
        </w:tc>
      </w:tr>
      <w:tr w:rsidR="00271824" w14:paraId="160B4028" w14:textId="77777777" w:rsidTr="00E41456">
        <w:tc>
          <w:tcPr>
            <w:tcW w:w="817" w:type="dxa"/>
          </w:tcPr>
          <w:p w14:paraId="5367FDF2"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786169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Ограничение</w:t>
            </w:r>
            <w:r>
              <w:rPr>
                <w:rFonts w:ascii="Times New Roman" w:eastAsia="Times New Roman" w:hAnsi="Times New Roman" w:cs="Times New Roman"/>
                <w:color w:val="000000"/>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377" w:type="dxa"/>
          </w:tcPr>
          <w:p w14:paraId="4E1C707F"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Не применятся </w:t>
            </w:r>
          </w:p>
          <w:p w14:paraId="34149E57" w14:textId="77777777" w:rsidR="00271824" w:rsidRDefault="00271824">
            <w:pPr>
              <w:widowControl w:val="0"/>
              <w:tabs>
                <w:tab w:val="left" w:pos="567"/>
              </w:tabs>
              <w:jc w:val="both"/>
              <w:rPr>
                <w:rFonts w:ascii="Times New Roman" w:eastAsia="Times New Roman" w:hAnsi="Times New Roman" w:cs="Times New Roman"/>
                <w:b/>
                <w:bCs/>
                <w:sz w:val="24"/>
                <w:szCs w:val="24"/>
              </w:rPr>
            </w:pPr>
          </w:p>
        </w:tc>
      </w:tr>
      <w:tr w:rsidR="00271824" w14:paraId="60C6C139" w14:textId="77777777" w:rsidTr="00E41456">
        <w:tc>
          <w:tcPr>
            <w:tcW w:w="817" w:type="dxa"/>
          </w:tcPr>
          <w:p w14:paraId="48A8FC1F"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5DD16F1"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Преимущество</w:t>
            </w:r>
            <w:r>
              <w:rPr>
                <w:rFonts w:ascii="Times New Roman" w:eastAsia="Times New Roman" w:hAnsi="Times New Roman" w:cs="Times New Roman"/>
                <w:color w:val="000000"/>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6377" w:type="dxa"/>
          </w:tcPr>
          <w:p w14:paraId="5DC5E1AF"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Участником в заявке указывается страна происхождения товара.</w:t>
            </w:r>
          </w:p>
          <w:p w14:paraId="0B6FD104" w14:textId="77777777" w:rsidR="00271824" w:rsidRDefault="00271824">
            <w:pPr>
              <w:jc w:val="both"/>
              <w:rPr>
                <w:rFonts w:ascii="Times New Roman" w:eastAsia="Times New Roman" w:hAnsi="Times New Roman" w:cs="Times New Roman"/>
                <w:sz w:val="24"/>
                <w:szCs w:val="24"/>
              </w:rPr>
            </w:pPr>
          </w:p>
          <w:p w14:paraId="5BB24325" w14:textId="77777777" w:rsidR="00271824" w:rsidRDefault="001133AF">
            <w:p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Согласно пункту 3 части 4 статьи 3.1-4 Закона № 223-ФЗ, если постановлением Правительства Российской Федерации от 23.12.2024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E41456" w14:paraId="0172A5EC" w14:textId="77777777" w:rsidTr="00E41456">
        <w:tc>
          <w:tcPr>
            <w:tcW w:w="817" w:type="dxa"/>
          </w:tcPr>
          <w:p w14:paraId="43EF9F4B"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ABED630"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Требования к содержанию, форме, оформлению и составу заявки на участие в закупке</w:t>
            </w:r>
          </w:p>
        </w:tc>
        <w:tc>
          <w:tcPr>
            <w:tcW w:w="6377" w:type="dxa"/>
          </w:tcPr>
          <w:p w14:paraId="67CE2F32" w14:textId="77777777" w:rsidR="00E41456" w:rsidRPr="00C14BD1" w:rsidRDefault="00E41456" w:rsidP="00E41456">
            <w:pPr>
              <w:contextualSpacing/>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Перечень документов, предоставляемых в составе заявки:</w:t>
            </w:r>
          </w:p>
          <w:p w14:paraId="6BF58ABC"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1) сведения и документы об участнике, подавшем заявку на участие в </w:t>
            </w:r>
            <w:r w:rsidRPr="00C14BD1">
              <w:rPr>
                <w:rFonts w:ascii="Times New Roman" w:eastAsia="Times New Roman" w:hAnsi="Times New Roman" w:cs="Times New Roman"/>
                <w:sz w:val="24"/>
                <w:szCs w:val="24"/>
                <w:shd w:val="clear" w:color="auto" w:fill="FFFFFF"/>
              </w:rPr>
              <w:t>процедурах закупки</w:t>
            </w:r>
            <w:r w:rsidRPr="00C14BD1">
              <w:rPr>
                <w:rFonts w:ascii="Times New Roman" w:eastAsia="Times New Roman" w:hAnsi="Times New Roman" w:cs="Times New Roman"/>
                <w:sz w:val="24"/>
                <w:szCs w:val="24"/>
              </w:rPr>
              <w:t>:</w:t>
            </w:r>
          </w:p>
          <w:p w14:paraId="45D8304E"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11C1EA4B"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lastRenderedPageBreak/>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745FD6F"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4" w:tgtFrame="_blank" w:history="1">
              <w:r w:rsidRPr="00C14BD1">
                <w:rPr>
                  <w:rFonts w:ascii="Times New Roman" w:eastAsia="Times New Roman" w:hAnsi="Times New Roman" w:cs="Times New Roman"/>
                  <w:sz w:val="24"/>
                  <w:szCs w:val="24"/>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C14BD1">
              <w:rPr>
                <w:rFonts w:ascii="Times New Roman" w:eastAsia="Times New Roman" w:hAnsi="Times New Roman" w:cs="Times New Roman"/>
                <w:sz w:val="24"/>
                <w:szCs w:val="24"/>
              </w:rPr>
              <w:t>» (</w:t>
            </w:r>
            <w:hyperlink r:id="rId15" w:history="1">
              <w:r w:rsidRPr="00C14BD1">
                <w:rPr>
                  <w:rFonts w:ascii="Times New Roman" w:eastAsia="Times New Roman" w:hAnsi="Times New Roman" w:cs="Times New Roman"/>
                  <w:sz w:val="24"/>
                  <w:szCs w:val="24"/>
                  <w:u w:val="single"/>
                </w:rPr>
                <w:t>https://service.nalog.ru/vyp/</w:t>
              </w:r>
            </w:hyperlink>
            <w:r w:rsidRPr="00C14BD1">
              <w:rPr>
                <w:rFonts w:ascii="Times New Roman" w:eastAsia="Times New Roman" w:hAnsi="Times New Roman" w:cs="Times New Roman"/>
                <w:sz w:val="24"/>
                <w:szCs w:val="24"/>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3188263"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C14BD1">
              <w:rPr>
                <w:rFonts w:ascii="Times New Roman" w:eastAsia="Times New Roman" w:hAnsi="Times New Roman" w:cs="Times New Roman"/>
                <w:i/>
                <w:sz w:val="24"/>
                <w:szCs w:val="24"/>
              </w:rPr>
              <w:t xml:space="preserve">оформленная в свободной форме) </w:t>
            </w:r>
            <w:r w:rsidRPr="00C14BD1">
              <w:rPr>
                <w:rFonts w:ascii="Times New Roman" w:eastAsia="Times New Roman" w:hAnsi="Times New Roman" w:cs="Times New Roman"/>
                <w:sz w:val="24"/>
                <w:szCs w:val="24"/>
              </w:rPr>
              <w:t xml:space="preserve">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w:t>
            </w:r>
            <w:r w:rsidRPr="00C14BD1">
              <w:rPr>
                <w:rFonts w:ascii="Times New Roman" w:eastAsia="Times New Roman" w:hAnsi="Times New Roman" w:cs="Times New Roman"/>
                <w:sz w:val="24"/>
                <w:szCs w:val="24"/>
              </w:rPr>
              <w:lastRenderedPageBreak/>
              <w:t>должна содержать также документ, подтверждающий полномочия такого лица;</w:t>
            </w:r>
          </w:p>
          <w:p w14:paraId="4E4EDB7E"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г) д</w:t>
            </w:r>
            <w:r w:rsidRPr="00C14BD1">
              <w:rPr>
                <w:rFonts w:ascii="Times New Roman"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C14BD1">
              <w:rPr>
                <w:rFonts w:ascii="Times New Roman" w:eastAsia="Times New Roman" w:hAnsi="Times New Roman" w:cs="Times New Roman"/>
                <w:sz w:val="24"/>
                <w:szCs w:val="24"/>
              </w:rPr>
              <w:t>;</w:t>
            </w:r>
          </w:p>
          <w:p w14:paraId="42474E36"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C14BD1">
              <w:rPr>
                <w:rFonts w:ascii="Times New Roman" w:eastAsia="Times New Roman" w:hAnsi="Times New Roman" w:cs="Times New Roman"/>
                <w:i/>
                <w:sz w:val="24"/>
                <w:szCs w:val="24"/>
              </w:rPr>
              <w:t>(для юридического лица)</w:t>
            </w:r>
            <w:r w:rsidRPr="00C14BD1">
              <w:rPr>
                <w:rFonts w:ascii="Times New Roman" w:eastAsia="Times New Roman" w:hAnsi="Times New Roman" w:cs="Times New Roman"/>
                <w:sz w:val="24"/>
                <w:szCs w:val="24"/>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C14BD1">
              <w:rPr>
                <w:rFonts w:ascii="Times New Roman" w:eastAsia="Times New Roman" w:hAnsi="Times New Roman" w:cs="Times New Roman"/>
                <w:i/>
                <w:sz w:val="24"/>
                <w:szCs w:val="24"/>
              </w:rPr>
              <w:t>(для физических лиц),</w:t>
            </w:r>
            <w:r w:rsidRPr="00C14BD1">
              <w:rPr>
                <w:rFonts w:ascii="Times New Roman" w:eastAsia="Times New Roman" w:hAnsi="Times New Roman" w:cs="Times New Roman"/>
                <w:sz w:val="24"/>
                <w:szCs w:val="24"/>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w:t>
            </w:r>
            <w:r w:rsidRPr="00C14BD1">
              <w:rPr>
                <w:rFonts w:ascii="Times New Roman" w:eastAsia="Times New Roman" w:hAnsi="Times New Roman" w:cs="Times New Roman"/>
                <w:i/>
                <w:sz w:val="24"/>
                <w:szCs w:val="24"/>
              </w:rPr>
              <w:t>(для индивидуального предпринимателя)</w:t>
            </w:r>
            <w:r w:rsidRPr="00C14BD1">
              <w:rPr>
                <w:rFonts w:ascii="Times New Roman" w:eastAsia="Times New Roman" w:hAnsi="Times New Roman" w:cs="Times New Roman"/>
                <w:sz w:val="24"/>
                <w:szCs w:val="24"/>
              </w:rPr>
              <w:t>;</w:t>
            </w:r>
          </w:p>
          <w:p w14:paraId="44903480" w14:textId="77777777" w:rsidR="00E41456" w:rsidRPr="00C14BD1" w:rsidRDefault="00E41456" w:rsidP="00E41456">
            <w:pPr>
              <w:ind w:firstLine="993"/>
              <w:jc w:val="both"/>
              <w:rPr>
                <w:rFonts w:ascii="Times New Roman" w:eastAsia="Times New Roman" w:hAnsi="Times New Roman" w:cs="Times New Roman"/>
                <w:bCs/>
                <w:iCs/>
                <w:sz w:val="24"/>
                <w:szCs w:val="24"/>
              </w:rPr>
            </w:pPr>
            <w:r w:rsidRPr="00C14BD1">
              <w:rPr>
                <w:rFonts w:ascii="Times New Roman" w:eastAsia="Times New Roman" w:hAnsi="Times New Roman" w:cs="Times New Roman"/>
                <w:sz w:val="24"/>
                <w:szCs w:val="24"/>
              </w:rPr>
              <w:t xml:space="preserve">е) </w:t>
            </w:r>
            <w:r w:rsidRPr="00C14BD1">
              <w:rPr>
                <w:rFonts w:ascii="Times New Roman" w:eastAsia="Times New Roman" w:hAnsi="Times New Roman" w:cs="Times New Roman"/>
                <w:bCs/>
                <w:iCs/>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6B3AE5E5"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bookmarkStart w:id="10" w:name="_Hlk190681770"/>
            <w:r w:rsidRPr="00C14BD1">
              <w:rPr>
                <w:rFonts w:ascii="Times New Roman" w:eastAsia="Times New Roman" w:hAnsi="Times New Roman" w:cs="Times New Roman"/>
                <w:sz w:val="24"/>
                <w:szCs w:val="24"/>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том числе с документы, подтверждающие страну происхождения товара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bookmarkEnd w:id="10"/>
          <w:p w14:paraId="4D926266"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3) в случае, предусмотренном документацией о закупке, документы, подтверждающие добросовестность участника процедур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03D5C597"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4) документы, подтверждающие внесение обеспечения заявки на участие в закупке; документы, </w:t>
            </w:r>
            <w:r w:rsidRPr="00C14BD1">
              <w:rPr>
                <w:rFonts w:ascii="Times New Roman" w:eastAsia="Times New Roman" w:hAnsi="Times New Roman" w:cs="Times New Roman"/>
                <w:sz w:val="24"/>
                <w:szCs w:val="24"/>
              </w:rPr>
              <w:lastRenderedPageBreak/>
              <w:t xml:space="preserve">подтверждающие внесение обеспечения исполнения договора (при наличии)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3B09DFDD"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04DDE8FF" w14:textId="77777777" w:rsidR="00E41456" w:rsidRPr="00C14BD1" w:rsidRDefault="00E41456" w:rsidP="00E41456">
            <w:pPr>
              <w:autoSpaceDE w:val="0"/>
              <w:autoSpaceDN w:val="0"/>
              <w:adjustRightInd w:val="0"/>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6) справка в свободной форме, за подписью руководителя предприятия, декларирующая </w:t>
            </w:r>
            <w:r w:rsidRPr="00C14BD1">
              <w:rPr>
                <w:rFonts w:ascii="Times New Roman" w:eastAsia="Times New Roman" w:hAnsi="Times New Roman" w:cs="Times New Roman"/>
                <w:bCs/>
                <w:iCs/>
                <w:sz w:val="24"/>
                <w:szCs w:val="24"/>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C14BD1">
              <w:rPr>
                <w:rFonts w:ascii="Times New Roman" w:eastAsia="Times New Roman" w:hAnsi="Times New Roman" w:cs="Times New Roman"/>
                <w:sz w:val="24"/>
                <w:szCs w:val="24"/>
              </w:rPr>
              <w:t>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C14BD1">
              <w:rPr>
                <w:rFonts w:ascii="Times New Roman" w:eastAsia="Times New Roman" w:hAnsi="Times New Roman" w:cs="Times New Roman"/>
                <w:bCs/>
                <w:iCs/>
                <w:sz w:val="24"/>
                <w:szCs w:val="24"/>
              </w:rPr>
              <w:t xml:space="preserve">.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C14BD1">
              <w:rPr>
                <w:rFonts w:ascii="Times New Roman" w:eastAsia="Times New Roman" w:hAnsi="Times New Roman" w:cs="Times New Roman"/>
                <w:sz w:val="24"/>
                <w:szCs w:val="24"/>
              </w:rPr>
              <w:t>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0402B98" w14:textId="77777777" w:rsidR="00E41456" w:rsidRPr="00C14BD1" w:rsidRDefault="00E41456" w:rsidP="00E41456">
            <w:pPr>
              <w:autoSpaceDE w:val="0"/>
              <w:autoSpaceDN w:val="0"/>
              <w:adjustRightInd w:val="0"/>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bCs/>
                <w:iCs/>
                <w:sz w:val="24"/>
                <w:szCs w:val="24"/>
              </w:rPr>
              <w:t xml:space="preserve">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C14BD1">
              <w:rPr>
                <w:rFonts w:ascii="Times New Roman" w:eastAsia="Times New Roman" w:hAnsi="Times New Roman" w:cs="Times New Roman"/>
                <w:sz w:val="24"/>
                <w:szCs w:val="24"/>
              </w:rPr>
              <w:t xml:space="preserve">–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48D53F75" w14:textId="77777777" w:rsidR="00E41456" w:rsidRPr="00C14BD1" w:rsidRDefault="00E41456" w:rsidP="00E41456">
            <w:pPr>
              <w:suppressAutoHyphens/>
              <w:ind w:firstLine="993"/>
              <w:jc w:val="both"/>
              <w:rPr>
                <w:rFonts w:ascii="Times New Roman" w:hAnsi="Times New Roman" w:cs="Times New Roman"/>
                <w:sz w:val="24"/>
                <w:szCs w:val="24"/>
              </w:rPr>
            </w:pPr>
            <w:r w:rsidRPr="00C14BD1">
              <w:rPr>
                <w:rFonts w:ascii="Times New Roman" w:hAnsi="Times New Roman" w:cs="Times New Roman"/>
                <w:sz w:val="24"/>
                <w:szCs w:val="24"/>
              </w:rPr>
              <w:t xml:space="preserve">а) сведения о наличии у участника опыта оказания (поставки, выполнения) за указанный в </w:t>
            </w:r>
            <w:r w:rsidRPr="00C14BD1">
              <w:rPr>
                <w:rFonts w:ascii="Times New Roman" w:hAnsi="Times New Roman" w:cs="Times New Roman"/>
                <w:bCs/>
                <w:iCs/>
                <w:sz w:val="24"/>
                <w:szCs w:val="24"/>
              </w:rPr>
              <w:t>документации о закупке период</w:t>
            </w:r>
            <w:r w:rsidRPr="00C14BD1">
              <w:rPr>
                <w:rFonts w:ascii="Times New Roman" w:hAnsi="Times New Roman" w:cs="Times New Roman"/>
                <w:sz w:val="24"/>
                <w:szCs w:val="24"/>
              </w:rPr>
              <w:t xml:space="preserve"> аналогичных услуг (товаров, работ), в соответствии с предметом заказа по форме, установленной в Приложении к документации</w:t>
            </w:r>
            <w:r w:rsidRPr="00C14BD1">
              <w:rPr>
                <w:rFonts w:ascii="Times New Roman" w:hAnsi="Times New Roman" w:cs="Times New Roman"/>
                <w:bCs/>
                <w:iCs/>
                <w:sz w:val="24"/>
                <w:szCs w:val="24"/>
              </w:rPr>
              <w:t xml:space="preserve"> о закупке</w:t>
            </w:r>
            <w:r w:rsidRPr="00C14BD1">
              <w:rPr>
                <w:rFonts w:ascii="Times New Roman" w:hAnsi="Times New Roman" w:cs="Times New Roman"/>
                <w:sz w:val="24"/>
                <w:szCs w:val="24"/>
              </w:rPr>
              <w:t xml:space="preserve"> </w:t>
            </w:r>
            <w:r w:rsidRPr="00C14BD1">
              <w:rPr>
                <w:rFonts w:ascii="Times New Roman" w:eastAsia="Times New Roman" w:hAnsi="Times New Roman" w:cs="Times New Roman"/>
                <w:sz w:val="24"/>
                <w:szCs w:val="24"/>
              </w:rPr>
              <w:t xml:space="preserve">–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37F05228" w14:textId="77777777" w:rsidR="00E41456" w:rsidRPr="00C14BD1" w:rsidRDefault="00E41456" w:rsidP="00E41456">
            <w:pPr>
              <w:autoSpaceDE w:val="0"/>
              <w:autoSpaceDN w:val="0"/>
              <w:adjustRightInd w:val="0"/>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б) копии сертификатов и иных документы, подтверждающих качественные характеристики (соответствия ГОСТ, международные стандарты качества </w:t>
            </w:r>
            <w:r w:rsidRPr="00C14BD1">
              <w:rPr>
                <w:rFonts w:ascii="Times New Roman" w:eastAsia="Times New Roman" w:hAnsi="Times New Roman" w:cs="Times New Roman"/>
                <w:sz w:val="24"/>
                <w:szCs w:val="24"/>
              </w:rPr>
              <w:lastRenderedPageBreak/>
              <w:t xml:space="preserve">ISO, наличие санитарно-эпидемиологических экспертиз, заключений, регистрации в органах исполнительно власти и другие документы)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198C9C87" w14:textId="77777777" w:rsidR="00E41456" w:rsidRPr="00C14BD1" w:rsidRDefault="00E41456" w:rsidP="00E41456">
            <w:pPr>
              <w:autoSpaceDE w:val="0"/>
              <w:autoSpaceDN w:val="0"/>
              <w:adjustRightInd w:val="0"/>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 xml:space="preserve">; </w:t>
            </w:r>
          </w:p>
          <w:p w14:paraId="425DB245" w14:textId="77777777" w:rsidR="00E41456" w:rsidRPr="00C14BD1" w:rsidRDefault="00E41456" w:rsidP="00E41456">
            <w:pPr>
              <w:autoSpaceDE w:val="0"/>
              <w:autoSpaceDN w:val="0"/>
              <w:adjustRightInd w:val="0"/>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к документации о предоставлении персональных данных. </w:t>
            </w:r>
          </w:p>
          <w:p w14:paraId="1F8CE8FF" w14:textId="1E6A69B2"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C14BD1">
              <w:rPr>
                <w:rFonts w:ascii="Times New Roman" w:eastAsia="Times New Roman" w:hAnsi="Times New Roman" w:cs="Times New Roman"/>
                <w:sz w:val="24"/>
                <w:szCs w:val="24"/>
              </w:rPr>
              <w:t>) Информация, установленная в пункт</w:t>
            </w:r>
            <w:r>
              <w:rPr>
                <w:rFonts w:ascii="Times New Roman" w:eastAsia="Times New Roman" w:hAnsi="Times New Roman" w:cs="Times New Roman"/>
                <w:sz w:val="24"/>
                <w:szCs w:val="24"/>
                <w:lang w:val="ru-RU"/>
              </w:rPr>
              <w:t>ах</w:t>
            </w:r>
            <w:r w:rsidRPr="00C14BD1">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lang w:val="ru-RU"/>
              </w:rPr>
              <w:t xml:space="preserve">3-25 </w:t>
            </w:r>
            <w:r w:rsidRPr="00C14BD1">
              <w:rPr>
                <w:rFonts w:ascii="Times New Roman" w:eastAsia="Times New Roman" w:hAnsi="Times New Roman" w:cs="Times New Roman"/>
                <w:sz w:val="24"/>
                <w:szCs w:val="24"/>
              </w:rPr>
              <w:t xml:space="preserve">Извещении (при наличии). </w:t>
            </w:r>
          </w:p>
          <w:p w14:paraId="7BD32FA3" w14:textId="77777777" w:rsidR="00E41456" w:rsidRPr="00C14BD1" w:rsidRDefault="00E41456" w:rsidP="00E41456">
            <w:pPr>
              <w:ind w:firstLine="851"/>
              <w:jc w:val="both"/>
              <w:rPr>
                <w:rFonts w:ascii="Times New Roman" w:eastAsia="Times New Roman" w:hAnsi="Times New Roman" w:cs="Times New Roman"/>
                <w:sz w:val="24"/>
                <w:szCs w:val="24"/>
              </w:rPr>
            </w:pPr>
            <w:r w:rsidRPr="002900E7">
              <w:rPr>
                <w:rFonts w:ascii="Times New Roman" w:eastAsia="Times New Roman" w:hAnsi="Times New Roman" w:cs="Times New Roman"/>
                <w:sz w:val="24"/>
                <w:szCs w:val="24"/>
              </w:rPr>
              <w:t xml:space="preserve">10) В случае если ценовое предложение участника ниже начальной (максимальной) цены договора на 25 (два-дцать пять) и более процентов, участник обязан в составе заявки представить технико-экономическое обоснование предлагаемой цены в соответствии с требованиями </w:t>
            </w:r>
            <w:r>
              <w:rPr>
                <w:rFonts w:ascii="Times New Roman" w:eastAsia="Times New Roman" w:hAnsi="Times New Roman" w:cs="Times New Roman"/>
                <w:sz w:val="24"/>
                <w:szCs w:val="24"/>
              </w:rPr>
              <w:t>п. 26</w:t>
            </w:r>
            <w:r w:rsidRPr="002900E7">
              <w:rPr>
                <w:rFonts w:ascii="Times New Roman" w:eastAsia="Times New Roman" w:hAnsi="Times New Roman" w:cs="Times New Roman"/>
                <w:sz w:val="24"/>
                <w:szCs w:val="24"/>
              </w:rPr>
              <w:t xml:space="preserve"> настоящей </w:t>
            </w:r>
            <w:r>
              <w:rPr>
                <w:rFonts w:ascii="Times New Roman" w:eastAsia="Times New Roman" w:hAnsi="Times New Roman" w:cs="Times New Roman"/>
                <w:sz w:val="24"/>
                <w:szCs w:val="24"/>
              </w:rPr>
              <w:t>информационной карты</w:t>
            </w:r>
            <w:r w:rsidRPr="002900E7">
              <w:rPr>
                <w:rFonts w:ascii="Times New Roman" w:eastAsia="Times New Roman" w:hAnsi="Times New Roman" w:cs="Times New Roman"/>
                <w:sz w:val="24"/>
                <w:szCs w:val="24"/>
              </w:rPr>
              <w:t>.</w:t>
            </w:r>
          </w:p>
          <w:p w14:paraId="6FD77879" w14:textId="77777777" w:rsidR="00E41456" w:rsidRPr="00C14BD1" w:rsidRDefault="00E41456" w:rsidP="00E41456">
            <w:pPr>
              <w:ind w:firstLine="851"/>
              <w:jc w:val="both"/>
              <w:rPr>
                <w:rFonts w:ascii="Times New Roman" w:eastAsia="Times New Roman" w:hAnsi="Times New Roman" w:cs="Times New Roman"/>
                <w:sz w:val="24"/>
                <w:szCs w:val="24"/>
                <w:shd w:val="clear" w:color="auto" w:fill="FFFFFF"/>
              </w:rPr>
            </w:pPr>
            <w:r w:rsidRPr="00C14BD1">
              <w:rPr>
                <w:rFonts w:ascii="Times New Roman" w:eastAsia="Times New Roman" w:hAnsi="Times New Roman" w:cs="Times New Roman"/>
                <w:sz w:val="24"/>
                <w:szCs w:val="24"/>
              </w:rPr>
              <w:t>В случае непредоставления вышеуказанной информации - товар приравнивается к иностранному</w:t>
            </w:r>
          </w:p>
          <w:p w14:paraId="3835A854" w14:textId="77777777" w:rsidR="00E41456" w:rsidRPr="00C14BD1" w:rsidRDefault="00E41456" w:rsidP="00E41456">
            <w:pPr>
              <w:jc w:val="both"/>
              <w:rPr>
                <w:rFonts w:ascii="Times New Roman" w:eastAsia="Times New Roman" w:hAnsi="Times New Roman" w:cs="Times New Roman"/>
                <w:sz w:val="24"/>
                <w:szCs w:val="24"/>
                <w:shd w:val="clear" w:color="auto" w:fill="FFFFFF"/>
              </w:rPr>
            </w:pPr>
            <w:r w:rsidRPr="00C14BD1">
              <w:rPr>
                <w:rFonts w:ascii="Times New Roman" w:eastAsia="Times New Roman" w:hAnsi="Times New Roman" w:cs="Times New Roman"/>
                <w:sz w:val="24"/>
                <w:szCs w:val="24"/>
                <w:shd w:val="clear" w:color="auto" w:fill="FFFFFF"/>
              </w:rPr>
              <w:t>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14:paraId="7D87676B" w14:textId="77777777" w:rsidR="00E41456" w:rsidRPr="00C14BD1" w:rsidRDefault="00E41456" w:rsidP="00E41456">
            <w:pPr>
              <w:autoSpaceDE w:val="0"/>
              <w:autoSpaceDN w:val="0"/>
              <w:adjustRightInd w:val="0"/>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20F566BA" w14:textId="4E9769F5" w:rsidR="00E41456" w:rsidRDefault="00E41456" w:rsidP="00E41456">
            <w:pPr>
              <w:jc w:val="both"/>
              <w:rPr>
                <w:rFonts w:ascii="Times New Roman" w:eastAsia="Times New Roman" w:hAnsi="Times New Roman" w:cs="Times New Roman"/>
                <w:sz w:val="24"/>
                <w:szCs w:val="24"/>
              </w:rPr>
            </w:pPr>
            <w:r w:rsidRPr="00C14BD1">
              <w:rPr>
                <w:rFonts w:ascii="Times New Roman" w:eastAsia="Times New Roman" w:hAnsi="Times New Roman" w:cs="Times New Roman"/>
                <w:bCs/>
                <w:iCs/>
                <w:sz w:val="24"/>
                <w:szCs w:val="24"/>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E41456" w14:paraId="65C588BD" w14:textId="77777777" w:rsidTr="00E41456">
        <w:tc>
          <w:tcPr>
            <w:tcW w:w="817" w:type="dxa"/>
          </w:tcPr>
          <w:p w14:paraId="2653F2A0"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7D8FBE30"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w:t>
            </w:r>
            <w:r>
              <w:rPr>
                <w:rFonts w:ascii="Times New Roman" w:eastAsia="Times New Roman" w:hAnsi="Times New Roman" w:cs="Times New Roman"/>
                <w:color w:val="000000"/>
                <w:sz w:val="24"/>
                <w:szCs w:val="24"/>
              </w:rPr>
              <w:lastRenderedPageBreak/>
              <w:t>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377" w:type="dxa"/>
          </w:tcPr>
          <w:p w14:paraId="0E802985"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соответствии с Инструкцией по заполнению технических характеристик товара (описано в Форме №1.  Заявка на участие в запросе котировок в электронной форме).</w:t>
            </w:r>
          </w:p>
        </w:tc>
      </w:tr>
      <w:tr w:rsidR="00E41456" w14:paraId="7FC9BA22" w14:textId="77777777" w:rsidTr="00E41456">
        <w:tc>
          <w:tcPr>
            <w:tcW w:w="817" w:type="dxa"/>
          </w:tcPr>
          <w:p w14:paraId="661BA80E"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4E0B026B"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tc>
        <w:tc>
          <w:tcPr>
            <w:tcW w:w="6377" w:type="dxa"/>
          </w:tcPr>
          <w:p w14:paraId="17689AD7"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2308E706" w14:textId="77777777" w:rsidR="00E41456" w:rsidRDefault="00E41456" w:rsidP="00E41456">
            <w:pPr>
              <w:jc w:val="both"/>
              <w:rPr>
                <w:rFonts w:ascii="Times New Roman" w:eastAsia="Times New Roman" w:hAnsi="Times New Roman" w:cs="Times New Roman"/>
                <w:sz w:val="24"/>
                <w:szCs w:val="24"/>
              </w:rPr>
            </w:pPr>
          </w:p>
          <w:p w14:paraId="27939E82"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6">
              <w:r>
                <w:rPr>
                  <w:rFonts w:ascii="Times New Roman" w:eastAsia="Times New Roman" w:hAnsi="Times New Roman" w:cs="Times New Roman"/>
                  <w:sz w:val="24"/>
                  <w:szCs w:val="24"/>
                </w:rPr>
                <w:t>законом</w:t>
              </w:r>
            </w:hyperlink>
            <w:r>
              <w:rPr>
                <w:rFonts w:ascii="Times New Roman" w:eastAsia="Times New Roman" w:hAnsi="Times New Roman" w:cs="Times New Roman"/>
                <w:sz w:val="24"/>
                <w:szCs w:val="24"/>
              </w:rPr>
              <w:t>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7">
              <w:r>
                <w:rPr>
                  <w:rFonts w:ascii="Times New Roman" w:eastAsia="Times New Roman" w:hAnsi="Times New Roman" w:cs="Times New Roman"/>
                  <w:sz w:val="24"/>
                  <w:szCs w:val="24"/>
                </w:rPr>
                <w:t>законом</w:t>
              </w:r>
            </w:hyperlink>
            <w:r>
              <w:rPr>
                <w:rFonts w:ascii="Times New Roman" w:eastAsia="Times New Roman" w:hAnsi="Times New Roman" w:cs="Times New Roman"/>
                <w:sz w:val="24"/>
                <w:szCs w:val="24"/>
              </w:rPr>
              <w:t> от 14 июля 2022 года № 255-ФЗ «О контроле за деятельностью лиц, находящихся под иностранным влиянием».</w:t>
            </w:r>
          </w:p>
          <w:p w14:paraId="6534A615"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p>
          <w:p w14:paraId="2FD4710F"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участникам закупки предъявляются следующие единые обязательные требования:</w:t>
            </w:r>
          </w:p>
          <w:p w14:paraId="040228D7"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61E57228"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A594F42"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F4271F1"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319F1A9"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58A256"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04586ABB"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w:t>
            </w:r>
            <w:r>
              <w:rPr>
                <w:rFonts w:ascii="Times New Roman" w:eastAsia="Times New Roman" w:hAnsi="Times New Roman" w:cs="Times New Roman"/>
                <w:sz w:val="24"/>
                <w:szCs w:val="24"/>
              </w:rPr>
              <w:lastRenderedPageBreak/>
              <w:t>исполнения, на финансирование проката или показа национального фильма;</w:t>
            </w:r>
          </w:p>
          <w:p w14:paraId="4F0335DD"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9364663"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2371B68"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57233DA5" w14:textId="77777777" w:rsidR="00E41456" w:rsidRDefault="00E41456" w:rsidP="00E41456">
            <w:pPr>
              <w:jc w:val="both"/>
              <w:rPr>
                <w:rFonts w:ascii="Times New Roman" w:eastAsia="Times New Roman" w:hAnsi="Times New Roman" w:cs="Times New Roman"/>
                <w:sz w:val="24"/>
                <w:szCs w:val="24"/>
              </w:rPr>
            </w:pPr>
          </w:p>
          <w:p w14:paraId="7E00CD1D"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E41456" w14:paraId="2BD06509" w14:textId="77777777" w:rsidTr="00E41456">
        <w:trPr>
          <w:trHeight w:val="2006"/>
        </w:trPr>
        <w:tc>
          <w:tcPr>
            <w:tcW w:w="817" w:type="dxa"/>
          </w:tcPr>
          <w:p w14:paraId="78F69A11"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78177C9"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377" w:type="dxa"/>
          </w:tcPr>
          <w:p w14:paraId="2CDD2C5E" w14:textId="77777777" w:rsidR="00E41456" w:rsidRDefault="00E41456" w:rsidP="00E41456">
            <w:pPr>
              <w:widowControl w:val="0"/>
              <w:pBdr>
                <w:top w:val="nil"/>
                <w:left w:val="nil"/>
                <w:bottom w:val="nil"/>
                <w:right w:val="nil"/>
                <w:between w:val="nil"/>
              </w:pBdr>
              <w:shd w:val="clear" w:color="auto" w:fill="FFFFFF"/>
              <w:tabs>
                <w:tab w:val="left" w:pos="851"/>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Такой запрос подается в форме электронного документа, подписанного электронной подписью руководителя или уполномоченного лица участника закупки, посредством функционала ЭТП </w:t>
            </w:r>
            <w:hyperlink r:id="rId18">
              <w:r>
                <w:rPr>
                  <w:rFonts w:ascii="Times New Roman" w:eastAsia="Times New Roman" w:hAnsi="Times New Roman" w:cs="Times New Roman"/>
                  <w:color w:val="0000FF"/>
                  <w:sz w:val="24"/>
                  <w:szCs w:val="24"/>
                  <w:u w:val="single"/>
                </w:rPr>
                <w:t>https://e</w:t>
              </w:r>
            </w:hyperlink>
            <w:hyperlink r:id="rId19">
              <w:r>
                <w:rPr>
                  <w:rFonts w:ascii="Times New Roman" w:eastAsia="Times New Roman" w:hAnsi="Times New Roman" w:cs="Times New Roman"/>
                  <w:color w:val="0000FF"/>
                  <w:sz w:val="20"/>
                  <w:szCs w:val="20"/>
                  <w:u w:val="single"/>
                </w:rPr>
                <w:t>tp.</w:t>
              </w:r>
            </w:hyperlink>
            <w:hyperlink r:id="rId20">
              <w:r>
                <w:rPr>
                  <w:rFonts w:ascii="Times New Roman" w:eastAsia="Times New Roman" w:hAnsi="Times New Roman" w:cs="Times New Roman"/>
                  <w:color w:val="0000FF"/>
                  <w:sz w:val="24"/>
                  <w:szCs w:val="24"/>
                  <w:u w:val="single"/>
                </w:rPr>
                <w:t>torgi82.ru/</w:t>
              </w:r>
            </w:hyperlink>
            <w:r>
              <w:rPr>
                <w:rFonts w:ascii="Times New Roman" w:eastAsia="Times New Roman" w:hAnsi="Times New Roman" w:cs="Times New Roman"/>
                <w:color w:val="000000"/>
                <w:sz w:val="24"/>
                <w:szCs w:val="24"/>
              </w:rPr>
              <w:t>.</w:t>
            </w:r>
          </w:p>
          <w:p w14:paraId="3BFBDD87" w14:textId="77777777" w:rsidR="00E41456" w:rsidRDefault="00E41456" w:rsidP="00E41456">
            <w:pPr>
              <w:shd w:val="clear" w:color="auto" w:fill="FFFFFF"/>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(трех) рабочих дня до дня окончания подачи заявок на участие в запроса котировок в электронной форме.</w:t>
            </w:r>
          </w:p>
          <w:p w14:paraId="486E538B" w14:textId="77777777" w:rsidR="00E41456" w:rsidRDefault="00E41456" w:rsidP="00E41456">
            <w:pPr>
              <w:shd w:val="clear" w:color="auto" w:fill="FFFFFF"/>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4B87CA9F" w14:textId="77777777" w:rsidR="00E41456" w:rsidRDefault="00E41456" w:rsidP="00E41456">
            <w:pPr>
              <w:ind w:firstLine="4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Размещение разъяснений настоящей документации в ЕИС и на сайте ЭТП </w:t>
            </w:r>
            <w:hyperlink r:id="rId21">
              <w:r>
                <w:rPr>
                  <w:rFonts w:ascii="Times New Roman" w:eastAsia="Times New Roman" w:hAnsi="Times New Roman" w:cs="Times New Roman"/>
                  <w:color w:val="0000FF"/>
                  <w:sz w:val="24"/>
                  <w:szCs w:val="24"/>
                  <w:u w:val="single"/>
                </w:rPr>
                <w:t>https://torgi82.ru/</w:t>
              </w:r>
            </w:hyperlink>
            <w:r>
              <w:rPr>
                <w:rFonts w:ascii="Times New Roman" w:eastAsia="Times New Roman" w:hAnsi="Times New Roman" w:cs="Times New Roman"/>
                <w:sz w:val="24"/>
                <w:szCs w:val="24"/>
              </w:rPr>
              <w:t xml:space="preserve"> осуществляется с указанием предмета запроса, но без указания участника закупки, от которого поступил такой запрос. </w:t>
            </w:r>
          </w:p>
          <w:p w14:paraId="33750869" w14:textId="73A8ACA3" w:rsidR="00E41456" w:rsidRDefault="00E41456" w:rsidP="00E41456">
            <w:pPr>
              <w:jc w:val="both"/>
              <w:rPr>
                <w:rFonts w:ascii="Times New Roman" w:eastAsia="Times New Roman" w:hAnsi="Times New Roman" w:cs="Times New Roman"/>
                <w:sz w:val="24"/>
                <w:szCs w:val="24"/>
              </w:rPr>
            </w:pPr>
            <w:r w:rsidRPr="00E41456">
              <w:rPr>
                <w:rFonts w:ascii="Times New Roman" w:eastAsia="Times New Roman" w:hAnsi="Times New Roman" w:cs="Times New Roman"/>
                <w:sz w:val="24"/>
                <w:szCs w:val="24"/>
                <w:highlight w:val="yellow"/>
                <w:u w:val="single"/>
              </w:rPr>
              <w:t xml:space="preserve">Срок направления запроса: с даты размещения извещения по </w:t>
            </w:r>
            <w:r w:rsidR="000F720D">
              <w:rPr>
                <w:rFonts w:ascii="Times New Roman" w:eastAsia="Times New Roman" w:hAnsi="Times New Roman" w:cs="Times New Roman"/>
                <w:sz w:val="24"/>
                <w:szCs w:val="24"/>
                <w:highlight w:val="yellow"/>
                <w:u w:val="single"/>
                <w:lang w:val="ru-RU"/>
              </w:rPr>
              <w:t>06</w:t>
            </w:r>
            <w:r w:rsidRPr="00E41456">
              <w:rPr>
                <w:rFonts w:ascii="Times New Roman" w:eastAsia="Times New Roman" w:hAnsi="Times New Roman" w:cs="Times New Roman"/>
                <w:sz w:val="24"/>
                <w:szCs w:val="24"/>
                <w:highlight w:val="yellow"/>
                <w:u w:val="single"/>
              </w:rPr>
              <w:t>.</w:t>
            </w:r>
            <w:r w:rsidR="007233DE">
              <w:rPr>
                <w:rFonts w:ascii="Times New Roman" w:eastAsia="Times New Roman" w:hAnsi="Times New Roman" w:cs="Times New Roman"/>
                <w:sz w:val="24"/>
                <w:szCs w:val="24"/>
                <w:highlight w:val="yellow"/>
                <w:u w:val="single"/>
                <w:lang w:val="ru-RU"/>
              </w:rPr>
              <w:t>09</w:t>
            </w:r>
            <w:r w:rsidRPr="00E41456">
              <w:rPr>
                <w:rFonts w:ascii="Times New Roman" w:eastAsia="Times New Roman" w:hAnsi="Times New Roman" w:cs="Times New Roman"/>
                <w:sz w:val="24"/>
                <w:szCs w:val="24"/>
                <w:highlight w:val="yellow"/>
                <w:u w:val="single"/>
              </w:rPr>
              <w:t>.2026 г.</w:t>
            </w:r>
            <w:r>
              <w:rPr>
                <w:rFonts w:ascii="Times New Roman" w:eastAsia="Times New Roman" w:hAnsi="Times New Roman" w:cs="Times New Roman"/>
                <w:sz w:val="24"/>
                <w:szCs w:val="24"/>
                <w:u w:val="single"/>
              </w:rPr>
              <w:t xml:space="preserve"> </w:t>
            </w:r>
          </w:p>
        </w:tc>
      </w:tr>
      <w:tr w:rsidR="00E41456" w14:paraId="4FFB59AD" w14:textId="77777777" w:rsidTr="00E41456">
        <w:trPr>
          <w:trHeight w:val="697"/>
        </w:trPr>
        <w:tc>
          <w:tcPr>
            <w:tcW w:w="817" w:type="dxa"/>
          </w:tcPr>
          <w:p w14:paraId="74C0C948"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2F6C625" w14:textId="77777777" w:rsidR="00E41456" w:rsidRDefault="00E41456" w:rsidP="00E41456">
            <w:pPr>
              <w:pStyle w:val="2"/>
              <w:spacing w:before="0"/>
              <w:outlineLvl w:val="1"/>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Антидемпинговые меры</w:t>
            </w:r>
          </w:p>
          <w:p w14:paraId="701C3E00"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6377" w:type="dxa"/>
          </w:tcPr>
          <w:p w14:paraId="0683678F"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в составе своей заявки обязан предоставить Заказчику обоснование снижения цены договора в виде технико-экономического расчёта или сметного расчёта.</w:t>
            </w:r>
          </w:p>
          <w:p w14:paraId="7A289F9A"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обоснование ценового предложения, в технико-экономический расчёт или сметный расчёт, который заявил участник, должны входить: </w:t>
            </w:r>
          </w:p>
          <w:p w14:paraId="037FE22B"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виды товаров, работ (услуг), которые являются составляющими предметами закупки, нормативы затрат по ряду работ; </w:t>
            </w:r>
          </w:p>
          <w:p w14:paraId="5C142B9D"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w:t>
            </w:r>
          </w:p>
          <w:p w14:paraId="0CDA1562"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иные накладные расходы </w:t>
            </w:r>
            <w:r>
              <w:rPr>
                <w:rFonts w:ascii="Times New Roman" w:eastAsia="Times New Roman" w:hAnsi="Times New Roman" w:cs="Times New Roman"/>
                <w:i/>
                <w:iCs/>
                <w:sz w:val="24"/>
                <w:szCs w:val="24"/>
              </w:rPr>
              <w:t xml:space="preserve">(участник должен расписать— какие), </w:t>
            </w:r>
            <w:r>
              <w:rPr>
                <w:rFonts w:ascii="Times New Roman" w:eastAsia="Times New Roman" w:hAnsi="Times New Roman" w:cs="Times New Roman"/>
                <w:sz w:val="24"/>
                <w:szCs w:val="24"/>
              </w:rPr>
              <w:t xml:space="preserve">налоги, отчисляющие в налоговый фонд </w:t>
            </w:r>
            <w:r>
              <w:rPr>
                <w:rFonts w:ascii="Times New Roman" w:eastAsia="Times New Roman" w:hAnsi="Times New Roman" w:cs="Times New Roman"/>
                <w:i/>
                <w:iCs/>
                <w:sz w:val="24"/>
                <w:szCs w:val="24"/>
              </w:rPr>
              <w:t xml:space="preserve">(участник должен расписать— какие), </w:t>
            </w:r>
            <w:r>
              <w:rPr>
                <w:rFonts w:ascii="Times New Roman" w:eastAsia="Times New Roman" w:hAnsi="Times New Roman" w:cs="Times New Roman"/>
                <w:sz w:val="24"/>
                <w:szCs w:val="24"/>
              </w:rPr>
              <w:t xml:space="preserve">налоговые льготы </w:t>
            </w:r>
            <w:r>
              <w:rPr>
                <w:rFonts w:ascii="Times New Roman" w:eastAsia="Times New Roman" w:hAnsi="Times New Roman" w:cs="Times New Roman"/>
                <w:i/>
                <w:iCs/>
                <w:sz w:val="24"/>
                <w:szCs w:val="24"/>
              </w:rPr>
              <w:t xml:space="preserve">(если они есть), </w:t>
            </w:r>
            <w:r>
              <w:rPr>
                <w:rFonts w:ascii="Times New Roman" w:eastAsia="Times New Roman" w:hAnsi="Times New Roman" w:cs="Times New Roman"/>
                <w:sz w:val="24"/>
                <w:szCs w:val="24"/>
              </w:rPr>
              <w:t>прибыль организации при снижении цены договора, НДС и иные параметры по усмотрению Комиссии по осуществлению закупок.</w:t>
            </w:r>
          </w:p>
          <w:p w14:paraId="257300EF"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ценового предложения, технико-экономический расчёт или сметный расчёт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 юридического лица.</w:t>
            </w:r>
          </w:p>
          <w:p w14:paraId="47F78A5E" w14:textId="77777777" w:rsidR="00E41456" w:rsidRDefault="00E41456" w:rsidP="00E41456">
            <w:pPr>
              <w:jc w:val="both"/>
              <w:rPr>
                <w:rFonts w:ascii="Times New Roman" w:eastAsia="Times New Roman" w:hAnsi="Times New Roman" w:cs="Times New Roman"/>
                <w:sz w:val="24"/>
                <w:szCs w:val="24"/>
              </w:rPr>
            </w:pPr>
          </w:p>
          <w:p w14:paraId="7E84252A"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Требование об обеспечении исполнения договора не установлено (пункт 32 Информационной карты), в связи с чем повышенное обеспечение исполнения договора в рамках антидемпинговых мер не применяется.</w:t>
            </w:r>
          </w:p>
          <w:p w14:paraId="2E92C77A"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E41456" w14:paraId="6BCC101A" w14:textId="77777777" w:rsidTr="00E41456">
        <w:tc>
          <w:tcPr>
            <w:tcW w:w="817" w:type="dxa"/>
          </w:tcPr>
          <w:p w14:paraId="78AC3130"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00E7FB7F"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377" w:type="dxa"/>
          </w:tcPr>
          <w:p w14:paraId="5EA7F0C1" w14:textId="77777777" w:rsidR="00E41456" w:rsidRDefault="00E41456" w:rsidP="00E4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E41456" w14:paraId="4C2ED1B4" w14:textId="77777777" w:rsidTr="00E41456">
        <w:tc>
          <w:tcPr>
            <w:tcW w:w="817" w:type="dxa"/>
          </w:tcPr>
          <w:p w14:paraId="0E92A1A5"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A4FF582"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Размер, форма и срок действия, срок и порядок </w:t>
            </w:r>
            <w:r>
              <w:rPr>
                <w:rFonts w:ascii="Times New Roman" w:eastAsia="Times New Roman" w:hAnsi="Times New Roman" w:cs="Times New Roman"/>
                <w:color w:val="000000"/>
                <w:sz w:val="24"/>
                <w:szCs w:val="24"/>
              </w:rPr>
              <w:lastRenderedPageBreak/>
              <w:t>предоставления обеспечения исполнения договора, в случае если Заказчиком установлено требование обеспечения исполнения договора</w:t>
            </w:r>
          </w:p>
        </w:tc>
        <w:tc>
          <w:tcPr>
            <w:tcW w:w="6377" w:type="dxa"/>
          </w:tcPr>
          <w:p w14:paraId="588A4967"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установлено.</w:t>
            </w:r>
          </w:p>
        </w:tc>
      </w:tr>
      <w:tr w:rsidR="00E41456" w14:paraId="692576A2" w14:textId="77777777" w:rsidTr="00E41456">
        <w:tc>
          <w:tcPr>
            <w:tcW w:w="817" w:type="dxa"/>
          </w:tcPr>
          <w:p w14:paraId="3B2FC5B3"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32C03FAA"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Заключение договора по итогам проведения запроса котировок в электронной форме</w:t>
            </w:r>
          </w:p>
        </w:tc>
        <w:tc>
          <w:tcPr>
            <w:tcW w:w="6377" w:type="dxa"/>
          </w:tcPr>
          <w:p w14:paraId="14573C38" w14:textId="77777777" w:rsidR="00E41456" w:rsidRDefault="00E41456" w:rsidP="00E41456">
            <w:pPr>
              <w:jc w:val="both"/>
              <w:rPr>
                <w:rFonts w:ascii="Times New Roman" w:eastAsia="Times New Roman" w:hAnsi="Times New Roman" w:cs="Times New Roman"/>
                <w:b/>
                <w:bCs/>
                <w:sz w:val="20"/>
                <w:szCs w:val="20"/>
              </w:rPr>
            </w:pPr>
            <w:r>
              <w:rPr>
                <w:rFonts w:ascii="Times New Roman" w:eastAsia="Times New Roman" w:hAnsi="Times New Roman" w:cs="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Pr>
                <w:rFonts w:ascii="Times New Roman" w:eastAsia="Times New Roman" w:hAnsi="Times New Roman" w:cs="Times New Roman"/>
                <w:sz w:val="24"/>
                <w:szCs w:val="24"/>
                <w:highlight w:val="white"/>
              </w:rPr>
              <w:t>20 (двадцать) дней с момента подписания протокола оценки и подведения итогов заявок.</w:t>
            </w:r>
          </w:p>
          <w:p w14:paraId="71ADF38D"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Требование об обеспечении исполнения договора не установлено.</w:t>
            </w:r>
          </w:p>
          <w:p w14:paraId="396565CE"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заключается через электронную площадку путём направления Заказчиком проекта договора победителю электронного запроса котировок.</w:t>
            </w:r>
          </w:p>
          <w:p w14:paraId="01FF53CD"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5 (пяти) дней Заказчик направляет победителю электронного запроса котировок проект договора на подпись.</w:t>
            </w:r>
          </w:p>
          <w:p w14:paraId="3B3E8949"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Подробное описание представлено в Разделе 10 извещения о проведении запроса котировок в электронной форме.</w:t>
            </w:r>
          </w:p>
        </w:tc>
      </w:tr>
    </w:tbl>
    <w:p w14:paraId="5D450FC6" w14:textId="77777777" w:rsidR="00271824" w:rsidRDefault="001133AF">
      <w:pPr>
        <w:rPr>
          <w:rFonts w:ascii="Times New Roman" w:eastAsia="Times New Roman" w:hAnsi="Times New Roman" w:cs="Times New Roman"/>
          <w:sz w:val="24"/>
          <w:szCs w:val="24"/>
        </w:rPr>
      </w:pPr>
      <w:r>
        <w:br w:type="page"/>
      </w:r>
    </w:p>
    <w:p w14:paraId="3D7B007D"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№1 к извещению о проведении </w:t>
      </w:r>
    </w:p>
    <w:p w14:paraId="32CE81EB"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375AEB4A" w14:textId="77777777" w:rsidR="00271824" w:rsidRDefault="00271824">
      <w:pPr>
        <w:ind w:firstLine="708"/>
        <w:jc w:val="right"/>
        <w:rPr>
          <w:rFonts w:ascii="Times New Roman" w:eastAsia="Times New Roman" w:hAnsi="Times New Roman" w:cs="Times New Roman"/>
          <w:sz w:val="24"/>
          <w:szCs w:val="24"/>
        </w:rPr>
      </w:pPr>
    </w:p>
    <w:p w14:paraId="36014455" w14:textId="77777777" w:rsidR="00271824" w:rsidRDefault="001133AF">
      <w:pPr>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Техническое задание приложено отдельным файлом.</w:t>
      </w:r>
    </w:p>
    <w:p w14:paraId="69A75189" w14:textId="77777777" w:rsidR="00271824" w:rsidRDefault="001133AF">
      <w:pPr>
        <w:rPr>
          <w:rFonts w:ascii="Times New Roman" w:eastAsia="Times New Roman" w:hAnsi="Times New Roman" w:cs="Times New Roman"/>
          <w:sz w:val="24"/>
          <w:szCs w:val="24"/>
        </w:rPr>
      </w:pPr>
      <w:r>
        <w:br w:type="page"/>
      </w:r>
    </w:p>
    <w:p w14:paraId="52EFDABF"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№2 к извещению о проведении </w:t>
      </w:r>
    </w:p>
    <w:p w14:paraId="56A7B364"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7A99F3A4" w14:textId="77777777" w:rsidR="00271824" w:rsidRDefault="00271824">
      <w:pPr>
        <w:spacing w:after="0"/>
        <w:ind w:firstLine="708"/>
        <w:jc w:val="right"/>
        <w:rPr>
          <w:rFonts w:ascii="Times New Roman" w:eastAsia="Times New Roman" w:hAnsi="Times New Roman" w:cs="Times New Roman"/>
          <w:sz w:val="24"/>
          <w:szCs w:val="24"/>
        </w:rPr>
      </w:pPr>
    </w:p>
    <w:p w14:paraId="7F24E57E"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 договора приложен отдельным файлом.</w:t>
      </w:r>
    </w:p>
    <w:p w14:paraId="458509FC" w14:textId="77777777" w:rsidR="00271824" w:rsidRDefault="001133AF">
      <w:pPr>
        <w:rPr>
          <w:rFonts w:ascii="Times New Roman" w:eastAsia="Times New Roman" w:hAnsi="Times New Roman" w:cs="Times New Roman"/>
          <w:sz w:val="24"/>
          <w:szCs w:val="24"/>
        </w:rPr>
      </w:pPr>
      <w:r>
        <w:br w:type="page"/>
      </w:r>
    </w:p>
    <w:p w14:paraId="1BDCE217"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№3 к извещению о проведении </w:t>
      </w:r>
    </w:p>
    <w:p w14:paraId="03DA4228"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6728BC0A" w14:textId="77777777" w:rsidR="00271824" w:rsidRDefault="00271824">
      <w:pPr>
        <w:spacing w:after="0"/>
        <w:ind w:firstLine="708"/>
        <w:jc w:val="center"/>
        <w:rPr>
          <w:rFonts w:ascii="Times New Roman" w:eastAsia="Times New Roman" w:hAnsi="Times New Roman" w:cs="Times New Roman"/>
          <w:sz w:val="24"/>
          <w:szCs w:val="24"/>
        </w:rPr>
      </w:pPr>
    </w:p>
    <w:p w14:paraId="20C2BEBA" w14:textId="77777777" w:rsidR="00271824" w:rsidRDefault="00271824">
      <w:pPr>
        <w:spacing w:after="0"/>
        <w:ind w:firstLine="708"/>
        <w:jc w:val="center"/>
        <w:rPr>
          <w:rFonts w:ascii="Times New Roman" w:eastAsia="Times New Roman" w:hAnsi="Times New Roman" w:cs="Times New Roman"/>
          <w:sz w:val="24"/>
          <w:szCs w:val="24"/>
        </w:rPr>
      </w:pPr>
    </w:p>
    <w:p w14:paraId="6A1B990B"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Расчёт начальной (максимальной) цены договора приложен отдельным файлом.</w:t>
      </w:r>
    </w:p>
    <w:p w14:paraId="3FCB3308" w14:textId="77777777" w:rsidR="00271824" w:rsidRDefault="00271824">
      <w:pPr>
        <w:spacing w:after="0"/>
        <w:ind w:firstLine="708"/>
        <w:jc w:val="right"/>
        <w:rPr>
          <w:rFonts w:ascii="Times New Roman" w:eastAsia="Times New Roman" w:hAnsi="Times New Roman" w:cs="Times New Roman"/>
          <w:sz w:val="24"/>
          <w:szCs w:val="24"/>
        </w:rPr>
      </w:pPr>
    </w:p>
    <w:p w14:paraId="7171934B" w14:textId="77777777" w:rsidR="00271824" w:rsidRDefault="001133AF">
      <w:pPr>
        <w:rPr>
          <w:rFonts w:ascii="Times New Roman" w:eastAsia="Times New Roman" w:hAnsi="Times New Roman" w:cs="Times New Roman"/>
          <w:sz w:val="24"/>
          <w:szCs w:val="24"/>
        </w:rPr>
      </w:pPr>
      <w:r>
        <w:br w:type="page"/>
      </w:r>
    </w:p>
    <w:p w14:paraId="2D2C98D6"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№4 к извещению о проведении </w:t>
      </w:r>
    </w:p>
    <w:p w14:paraId="22F0157F"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6F75751D" w14:textId="77777777" w:rsidR="00271824" w:rsidRDefault="00271824">
      <w:pPr>
        <w:spacing w:after="0"/>
        <w:ind w:firstLine="708"/>
        <w:jc w:val="right"/>
        <w:rPr>
          <w:rFonts w:ascii="Times New Roman" w:eastAsia="Times New Roman" w:hAnsi="Times New Roman" w:cs="Times New Roman"/>
          <w:sz w:val="24"/>
          <w:szCs w:val="24"/>
        </w:rPr>
      </w:pPr>
    </w:p>
    <w:p w14:paraId="081ABA6C" w14:textId="77777777" w:rsidR="00271824" w:rsidRDefault="00271824">
      <w:pPr>
        <w:spacing w:after="0"/>
        <w:ind w:firstLine="708"/>
        <w:jc w:val="center"/>
        <w:rPr>
          <w:rFonts w:ascii="Times New Roman" w:eastAsia="Times New Roman" w:hAnsi="Times New Roman" w:cs="Times New Roman"/>
          <w:sz w:val="24"/>
          <w:szCs w:val="24"/>
        </w:rPr>
      </w:pPr>
    </w:p>
    <w:p w14:paraId="046E6F78"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РЕКОМЕНДЕМЫЕ ФОРМЫ ДЛЯ ЗАПОЛНЕНИЯ УЧАСТНИКОМ</w:t>
      </w:r>
    </w:p>
    <w:p w14:paraId="1BB704D8" w14:textId="77777777" w:rsidR="00271824" w:rsidRDefault="00271824">
      <w:pPr>
        <w:spacing w:after="0"/>
        <w:ind w:firstLine="708"/>
        <w:jc w:val="center"/>
        <w:rPr>
          <w:rFonts w:ascii="Times New Roman" w:eastAsia="Times New Roman" w:hAnsi="Times New Roman" w:cs="Times New Roman"/>
          <w:sz w:val="24"/>
          <w:szCs w:val="24"/>
        </w:rPr>
      </w:pPr>
    </w:p>
    <w:p w14:paraId="5741996D" w14:textId="77777777" w:rsidR="00271824" w:rsidRDefault="001133A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1. ЗАЯВКА НА УЧАСТИЕ В ЗАПРОСЕ КОТИРОВОК В ЭЛЕКТРОННОЙ ФОРМЕ</w:t>
      </w:r>
    </w:p>
    <w:p w14:paraId="0AA7C4F7" w14:textId="77777777" w:rsidR="00271824" w:rsidRDefault="00271824">
      <w:pPr>
        <w:spacing w:after="0"/>
        <w:rPr>
          <w:rFonts w:ascii="Times New Roman" w:eastAsia="Times New Roman" w:hAnsi="Times New Roman" w:cs="Times New Roman"/>
        </w:rPr>
      </w:pPr>
    </w:p>
    <w:tbl>
      <w:tblPr>
        <w:tblStyle w:val="ac"/>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ayout w:type="fixed"/>
        <w:tblLook w:val="0000" w:firstRow="0" w:lastRow="0" w:firstColumn="0" w:lastColumn="0" w:noHBand="0" w:noVBand="0"/>
      </w:tblPr>
      <w:tblGrid>
        <w:gridCol w:w="4360"/>
      </w:tblGrid>
      <w:tr w:rsidR="00271824" w14:paraId="53115E0C" w14:textId="77777777">
        <w:tc>
          <w:tcPr>
            <w:tcW w:w="4360" w:type="dxa"/>
            <w:vAlign w:val="center"/>
          </w:tcPr>
          <w:p w14:paraId="613BED74" w14:textId="77777777" w:rsidR="00271824" w:rsidRDefault="001133AF">
            <w:pPr>
              <w:spacing w:before="60" w:after="0" w:line="360" w:lineRule="auto"/>
              <w:jc w:val="center"/>
              <w:rPr>
                <w:rFonts w:ascii="Times New Roman" w:eastAsia="Times New Roman" w:hAnsi="Times New Roman" w:cs="Times New Roman"/>
                <w:b/>
                <w:bCs/>
              </w:rPr>
            </w:pPr>
            <w:r>
              <w:rPr>
                <w:rFonts w:ascii="Times New Roman" w:eastAsia="Times New Roman" w:hAnsi="Times New Roman" w:cs="Times New Roman"/>
                <w:b/>
                <w:bCs/>
              </w:rPr>
              <w:t>БЛАНК ПРЕДПРИЯТИЯ</w:t>
            </w:r>
          </w:p>
        </w:tc>
      </w:tr>
    </w:tbl>
    <w:p w14:paraId="5C51C335" w14:textId="77777777" w:rsidR="00271824" w:rsidRDefault="001133AF">
      <w:pPr>
        <w:spacing w:after="0" w:line="360" w:lineRule="auto"/>
        <w:ind w:left="540" w:hanging="540"/>
        <w:jc w:val="center"/>
        <w:rPr>
          <w:rFonts w:ascii="Times New Roman" w:eastAsia="Times New Roman" w:hAnsi="Times New Roman" w:cs="Times New Roman"/>
          <w:b/>
          <w:bCs/>
        </w:rPr>
      </w:pPr>
      <w:r>
        <w:rPr>
          <w:rFonts w:ascii="Times New Roman" w:eastAsia="Times New Roman" w:hAnsi="Times New Roman" w:cs="Times New Roman"/>
          <w:b/>
          <w:bCs/>
        </w:rPr>
        <w:t>Заявка на участие в запросе котировок в электронной форме</w:t>
      </w:r>
    </w:p>
    <w:p w14:paraId="47BAA1B8" w14:textId="77777777" w:rsidR="00271824" w:rsidRDefault="00271824">
      <w:pPr>
        <w:spacing w:after="0" w:line="360" w:lineRule="auto"/>
        <w:ind w:left="540" w:hanging="540"/>
        <w:jc w:val="center"/>
        <w:rPr>
          <w:rFonts w:ascii="Times New Roman" w:eastAsia="Times New Roman" w:hAnsi="Times New Roman" w:cs="Times New Roman"/>
          <w:b/>
          <w:bCs/>
        </w:rPr>
      </w:pPr>
    </w:p>
    <w:tbl>
      <w:tblPr>
        <w:tblStyle w:val="ad"/>
        <w:tblW w:w="9147" w:type="dxa"/>
        <w:tblInd w:w="0" w:type="dxa"/>
        <w:tblLayout w:type="fixed"/>
        <w:tblLook w:val="0000" w:firstRow="0" w:lastRow="0" w:firstColumn="0" w:lastColumn="0" w:noHBand="0" w:noVBand="0"/>
      </w:tblPr>
      <w:tblGrid>
        <w:gridCol w:w="3170"/>
        <w:gridCol w:w="2377"/>
        <w:gridCol w:w="3600"/>
      </w:tblGrid>
      <w:tr w:rsidR="00271824" w14:paraId="34C61773" w14:textId="77777777">
        <w:tc>
          <w:tcPr>
            <w:tcW w:w="3170" w:type="dxa"/>
            <w:vAlign w:val="center"/>
          </w:tcPr>
          <w:p w14:paraId="5DDAE509" w14:textId="77777777" w:rsidR="00271824" w:rsidRDefault="001133AF">
            <w:pPr>
              <w:spacing w:after="0" w:line="360" w:lineRule="auto"/>
              <w:rPr>
                <w:rFonts w:ascii="Times New Roman" w:eastAsia="Times New Roman" w:hAnsi="Times New Roman" w:cs="Times New Roman"/>
              </w:rPr>
            </w:pPr>
            <w:r>
              <w:rPr>
                <w:rFonts w:ascii="Times New Roman" w:eastAsia="Times New Roman" w:hAnsi="Times New Roman" w:cs="Times New Roman"/>
              </w:rPr>
              <w:t>№_________</w:t>
            </w:r>
          </w:p>
        </w:tc>
        <w:tc>
          <w:tcPr>
            <w:tcW w:w="2377" w:type="dxa"/>
            <w:vAlign w:val="center"/>
          </w:tcPr>
          <w:p w14:paraId="31917844" w14:textId="77777777" w:rsidR="00271824" w:rsidRDefault="00271824">
            <w:pPr>
              <w:spacing w:after="0" w:line="360" w:lineRule="auto"/>
              <w:jc w:val="center"/>
              <w:rPr>
                <w:rFonts w:ascii="Times New Roman" w:eastAsia="Times New Roman" w:hAnsi="Times New Roman" w:cs="Times New Roman"/>
              </w:rPr>
            </w:pPr>
          </w:p>
        </w:tc>
        <w:tc>
          <w:tcPr>
            <w:tcW w:w="3600" w:type="dxa"/>
            <w:vAlign w:val="center"/>
          </w:tcPr>
          <w:p w14:paraId="34BF950E" w14:textId="77777777" w:rsidR="00271824" w:rsidRDefault="001133AF">
            <w:pPr>
              <w:spacing w:after="0" w:line="360" w:lineRule="auto"/>
              <w:jc w:val="right"/>
              <w:rPr>
                <w:rFonts w:ascii="Times New Roman" w:eastAsia="Times New Roman" w:hAnsi="Times New Roman" w:cs="Times New Roman"/>
              </w:rPr>
            </w:pPr>
            <w:r>
              <w:rPr>
                <w:rFonts w:ascii="Times New Roman" w:eastAsia="Times New Roman" w:hAnsi="Times New Roman" w:cs="Times New Roman"/>
              </w:rPr>
              <w:t>«__» __________ 2026 г.</w:t>
            </w:r>
          </w:p>
        </w:tc>
      </w:tr>
    </w:tbl>
    <w:p w14:paraId="2E7E56B1" w14:textId="77777777" w:rsidR="00271824" w:rsidRDefault="00271824">
      <w:pPr>
        <w:spacing w:after="0" w:line="360" w:lineRule="auto"/>
        <w:jc w:val="center"/>
        <w:rPr>
          <w:rFonts w:ascii="Times New Roman" w:eastAsia="Times New Roman" w:hAnsi="Times New Roman" w:cs="Times New Roman"/>
          <w:b/>
          <w:bCs/>
        </w:rPr>
      </w:pPr>
    </w:p>
    <w:p w14:paraId="3FD09BD1" w14:textId="77777777" w:rsidR="00271824" w:rsidRDefault="001133AF">
      <w:pPr>
        <w:spacing w:after="0" w:line="360" w:lineRule="auto"/>
        <w:jc w:val="center"/>
        <w:rPr>
          <w:rFonts w:ascii="Times New Roman" w:eastAsia="Times New Roman" w:hAnsi="Times New Roman" w:cs="Times New Roman"/>
          <w:b/>
          <w:bCs/>
        </w:rPr>
      </w:pPr>
      <w:r>
        <w:rPr>
          <w:rFonts w:ascii="Times New Roman" w:eastAsia="Times New Roman" w:hAnsi="Times New Roman" w:cs="Times New Roman"/>
          <w:b/>
          <w:bCs/>
        </w:rPr>
        <w:t>Уважаемые господа!</w:t>
      </w:r>
    </w:p>
    <w:p w14:paraId="40F680C2" w14:textId="77777777" w:rsidR="00271824" w:rsidRDefault="00271824">
      <w:pPr>
        <w:spacing w:after="0" w:line="360" w:lineRule="auto"/>
        <w:jc w:val="center"/>
        <w:rPr>
          <w:rFonts w:ascii="Times New Roman" w:eastAsia="Times New Roman" w:hAnsi="Times New Roman" w:cs="Times New Roman"/>
          <w:b/>
          <w:bCs/>
        </w:rPr>
      </w:pPr>
    </w:p>
    <w:p w14:paraId="4BB67887" w14:textId="77777777" w:rsidR="00271824" w:rsidRDefault="001133AF">
      <w:pPr>
        <w:spacing w:after="0"/>
        <w:ind w:firstLine="708"/>
        <w:jc w:val="both"/>
        <w:rPr>
          <w:rFonts w:ascii="Times New Roman" w:eastAsia="Times New Roman" w:hAnsi="Times New Roman" w:cs="Times New Roman"/>
        </w:rPr>
      </w:pPr>
      <w:r>
        <w:rPr>
          <w:rFonts w:ascii="Times New Roman" w:eastAsia="Times New Roman" w:hAnsi="Times New Roman" w:cs="Times New Roman"/>
        </w:rPr>
        <w:t xml:space="preserve">Изучив извещение о проведении запроса котировок в электронной форме №__________________, и принимая установленные в нем требования и условия, </w:t>
      </w:r>
    </w:p>
    <w:p w14:paraId="323ABC05" w14:textId="77777777" w:rsidR="00271824" w:rsidRDefault="001133AF">
      <w:pPr>
        <w:spacing w:after="0"/>
        <w:jc w:val="center"/>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w:t>
      </w:r>
    </w:p>
    <w:p w14:paraId="124BD1A7" w14:textId="77777777" w:rsidR="00271824" w:rsidRDefault="001133AF">
      <w:pPr>
        <w:spacing w:after="0"/>
        <w:jc w:val="center"/>
        <w:rPr>
          <w:rFonts w:ascii="Times New Roman" w:eastAsia="Times New Roman" w:hAnsi="Times New Roman" w:cs="Times New Roman"/>
          <w:vertAlign w:val="superscript"/>
        </w:rPr>
      </w:pPr>
      <w:r>
        <w:rPr>
          <w:rFonts w:ascii="Times New Roman" w:eastAsia="Times New Roman" w:hAnsi="Times New Roman" w:cs="Times New Roman"/>
          <w:vertAlign w:val="superscript"/>
        </w:rPr>
        <w:t>(полное наименование Участника с указанием организационно-правовой формы)</w:t>
      </w:r>
    </w:p>
    <w:p w14:paraId="01B6B23D" w14:textId="77777777" w:rsidR="00271824" w:rsidRDefault="001133AF">
      <w:pPr>
        <w:spacing w:after="0"/>
        <w:rPr>
          <w:rFonts w:ascii="Times New Roman" w:eastAsia="Times New Roman" w:hAnsi="Times New Roman" w:cs="Times New Roman"/>
        </w:rPr>
      </w:pPr>
      <w:r>
        <w:rPr>
          <w:rFonts w:ascii="Times New Roman" w:eastAsia="Times New Roman" w:hAnsi="Times New Roman" w:cs="Times New Roman"/>
        </w:rPr>
        <w:t>Зарегистрированное (ый) по адресу: ______________________________________________________________,</w:t>
      </w:r>
    </w:p>
    <w:p w14:paraId="58E074F9" w14:textId="77777777" w:rsidR="00271824" w:rsidRDefault="001133AF">
      <w:pPr>
        <w:spacing w:after="0"/>
        <w:jc w:val="center"/>
        <w:rPr>
          <w:rFonts w:ascii="Times New Roman" w:eastAsia="Times New Roman" w:hAnsi="Times New Roman" w:cs="Times New Roman"/>
          <w:vertAlign w:val="superscript"/>
        </w:rPr>
      </w:pPr>
      <w:r>
        <w:rPr>
          <w:rFonts w:ascii="Times New Roman" w:eastAsia="Times New Roman" w:hAnsi="Times New Roman" w:cs="Times New Roman"/>
          <w:vertAlign w:val="superscript"/>
        </w:rPr>
        <w:t>(юридический адрес Участника)</w:t>
      </w:r>
    </w:p>
    <w:p w14:paraId="35F451BF" w14:textId="77777777" w:rsidR="00271824" w:rsidRDefault="001133AF">
      <w:pPr>
        <w:spacing w:after="0"/>
        <w:jc w:val="both"/>
        <w:rPr>
          <w:rFonts w:ascii="Times New Roman" w:eastAsia="Times New Roman" w:hAnsi="Times New Roman" w:cs="Times New Roman"/>
        </w:rPr>
      </w:pPr>
      <w:r>
        <w:rPr>
          <w:rFonts w:ascii="Times New Roman" w:eastAsia="Times New Roman" w:hAnsi="Times New Roman" w:cs="Times New Roman"/>
        </w:rPr>
        <w:t>согласен заключить договор на ______________________________________________________________</w:t>
      </w:r>
    </w:p>
    <w:p w14:paraId="78F0DC55" w14:textId="77777777" w:rsidR="00271824" w:rsidRDefault="001133AF">
      <w:pPr>
        <w:spacing w:after="0"/>
        <w:jc w:val="center"/>
        <w:rPr>
          <w:rFonts w:ascii="Times New Roman" w:eastAsia="Times New Roman" w:hAnsi="Times New Roman" w:cs="Times New Roman"/>
          <w:vertAlign w:val="superscript"/>
        </w:rPr>
      </w:pPr>
      <w:r>
        <w:rPr>
          <w:rFonts w:ascii="Times New Roman" w:eastAsia="Times New Roman" w:hAnsi="Times New Roman" w:cs="Times New Roman"/>
          <w:vertAlign w:val="superscript"/>
        </w:rPr>
        <w:t>(предмет договора)</w:t>
      </w:r>
    </w:p>
    <w:p w14:paraId="4B41A1D0" w14:textId="77777777" w:rsidR="00271824" w:rsidRDefault="001133AF">
      <w:pPr>
        <w:spacing w:after="0"/>
        <w:jc w:val="both"/>
        <w:rPr>
          <w:rFonts w:ascii="Times New Roman" w:eastAsia="Times New Roman" w:hAnsi="Times New Roman" w:cs="Times New Roman"/>
        </w:rPr>
      </w:pPr>
      <w:r>
        <w:rPr>
          <w:rFonts w:ascii="Times New Roman" w:eastAsia="Times New Roman" w:hAnsi="Times New Roman" w:cs="Times New Roman"/>
        </w:rPr>
        <w:t>на условиях извещения о проведении закупки, в соответствии Техническим заданием и Проектом договора, а также в соответствии с нашим предложением в отношении предмета закупки:</w:t>
      </w:r>
    </w:p>
    <w:p w14:paraId="2FE988FF" w14:textId="77777777" w:rsidR="00271824" w:rsidRDefault="00271824">
      <w:pPr>
        <w:spacing w:after="0"/>
        <w:jc w:val="both"/>
        <w:rPr>
          <w:rFonts w:ascii="Times New Roman" w:eastAsia="Times New Roman" w:hAnsi="Times New Roman" w:cs="Times New Roman"/>
        </w:rPr>
      </w:pPr>
    </w:p>
    <w:tbl>
      <w:tblPr>
        <w:tblStyle w:val="ae"/>
        <w:tblW w:w="101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3402"/>
        <w:gridCol w:w="1276"/>
        <w:gridCol w:w="1417"/>
        <w:gridCol w:w="1418"/>
      </w:tblGrid>
      <w:tr w:rsidR="00271824" w14:paraId="363981E6" w14:textId="77777777">
        <w:tc>
          <w:tcPr>
            <w:tcW w:w="2660" w:type="dxa"/>
          </w:tcPr>
          <w:p w14:paraId="2D396FB6"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Товара, Работы, Услуги, страна происхождения*, товарный знак</w:t>
            </w:r>
          </w:p>
        </w:tc>
        <w:tc>
          <w:tcPr>
            <w:tcW w:w="3402" w:type="dxa"/>
          </w:tcPr>
          <w:p w14:paraId="0F7F6120"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Описание</w:t>
            </w:r>
          </w:p>
        </w:tc>
        <w:tc>
          <w:tcPr>
            <w:tcW w:w="1276" w:type="dxa"/>
          </w:tcPr>
          <w:p w14:paraId="24BDD175"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Т\у</w:t>
            </w:r>
          </w:p>
        </w:tc>
        <w:tc>
          <w:tcPr>
            <w:tcW w:w="1417" w:type="dxa"/>
          </w:tcPr>
          <w:p w14:paraId="21193E43"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Ед. изм.</w:t>
            </w:r>
          </w:p>
        </w:tc>
        <w:tc>
          <w:tcPr>
            <w:tcW w:w="1418" w:type="dxa"/>
          </w:tcPr>
          <w:p w14:paraId="60765220"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Кол-во Товара</w:t>
            </w:r>
          </w:p>
        </w:tc>
      </w:tr>
      <w:tr w:rsidR="00271824" w14:paraId="24C340DD" w14:textId="77777777">
        <w:trPr>
          <w:trHeight w:val="846"/>
        </w:trPr>
        <w:tc>
          <w:tcPr>
            <w:tcW w:w="2660" w:type="dxa"/>
            <w:vAlign w:val="center"/>
          </w:tcPr>
          <w:p w14:paraId="57391A16" w14:textId="77777777" w:rsidR="00271824" w:rsidRDefault="00271824">
            <w:pPr>
              <w:rPr>
                <w:rFonts w:ascii="Times New Roman" w:eastAsia="Times New Roman" w:hAnsi="Times New Roman" w:cs="Times New Roman"/>
                <w:sz w:val="20"/>
                <w:szCs w:val="20"/>
              </w:rPr>
            </w:pPr>
          </w:p>
        </w:tc>
        <w:tc>
          <w:tcPr>
            <w:tcW w:w="3402" w:type="dxa"/>
            <w:vAlign w:val="center"/>
          </w:tcPr>
          <w:p w14:paraId="44AAAD69" w14:textId="77777777" w:rsidR="00271824" w:rsidRDefault="00271824">
            <w:pPr>
              <w:jc w:val="both"/>
              <w:rPr>
                <w:rFonts w:ascii="Times New Roman" w:eastAsia="Times New Roman" w:hAnsi="Times New Roman" w:cs="Times New Roman"/>
                <w:sz w:val="20"/>
                <w:szCs w:val="20"/>
              </w:rPr>
            </w:pPr>
          </w:p>
        </w:tc>
        <w:tc>
          <w:tcPr>
            <w:tcW w:w="1276" w:type="dxa"/>
            <w:vAlign w:val="center"/>
          </w:tcPr>
          <w:p w14:paraId="62CB72CE" w14:textId="77777777" w:rsidR="00271824" w:rsidRDefault="00271824">
            <w:pPr>
              <w:jc w:val="center"/>
              <w:rPr>
                <w:rFonts w:ascii="Times New Roman" w:eastAsia="Times New Roman" w:hAnsi="Times New Roman" w:cs="Times New Roman"/>
                <w:sz w:val="20"/>
                <w:szCs w:val="20"/>
              </w:rPr>
            </w:pPr>
          </w:p>
        </w:tc>
        <w:tc>
          <w:tcPr>
            <w:tcW w:w="1417" w:type="dxa"/>
            <w:vAlign w:val="center"/>
          </w:tcPr>
          <w:p w14:paraId="320024A0" w14:textId="77777777" w:rsidR="00271824" w:rsidRDefault="00271824">
            <w:pPr>
              <w:jc w:val="center"/>
              <w:rPr>
                <w:rFonts w:ascii="Times New Roman" w:eastAsia="Times New Roman" w:hAnsi="Times New Roman" w:cs="Times New Roman"/>
                <w:sz w:val="20"/>
                <w:szCs w:val="20"/>
              </w:rPr>
            </w:pPr>
          </w:p>
        </w:tc>
        <w:tc>
          <w:tcPr>
            <w:tcW w:w="1418" w:type="dxa"/>
            <w:vAlign w:val="center"/>
          </w:tcPr>
          <w:p w14:paraId="4A89D528" w14:textId="77777777" w:rsidR="00271824" w:rsidRDefault="00271824">
            <w:pPr>
              <w:jc w:val="center"/>
              <w:rPr>
                <w:rFonts w:ascii="Times New Roman" w:eastAsia="Times New Roman" w:hAnsi="Times New Roman" w:cs="Times New Roman"/>
                <w:sz w:val="20"/>
                <w:szCs w:val="20"/>
              </w:rPr>
            </w:pPr>
          </w:p>
        </w:tc>
      </w:tr>
    </w:tbl>
    <w:p w14:paraId="719C3640"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18"/>
          <w:szCs w:val="18"/>
        </w:rPr>
      </w:pPr>
    </w:p>
    <w:p w14:paraId="10DA1888"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18"/>
          <w:szCs w:val="18"/>
        </w:rPr>
      </w:pPr>
    </w:p>
    <w:p w14:paraId="19EBE6CF"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18"/>
          <w:szCs w:val="18"/>
        </w:rPr>
      </w:pPr>
      <w:r>
        <w:rPr>
          <w:rFonts w:ascii="Times New Roman" w:eastAsia="Times New Roman" w:hAnsi="Times New Roman" w:cs="Times New Roman"/>
          <w:i/>
          <w:iCs/>
          <w:color w:val="000000"/>
          <w:sz w:val="18"/>
          <w:szCs w:val="18"/>
        </w:rPr>
        <w:t>*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14:paraId="0A025F08" w14:textId="77777777" w:rsidR="00271824" w:rsidRDefault="00271824">
      <w:pPr>
        <w:spacing w:after="0" w:line="240" w:lineRule="auto"/>
        <w:jc w:val="both"/>
        <w:rPr>
          <w:rFonts w:ascii="Times New Roman" w:eastAsia="Times New Roman" w:hAnsi="Times New Roman" w:cs="Times New Roman"/>
          <w:b/>
          <w:bCs/>
          <w:i/>
          <w:iCs/>
          <w:sz w:val="24"/>
          <w:szCs w:val="24"/>
        </w:rPr>
      </w:pPr>
    </w:p>
    <w:p w14:paraId="1804627E" w14:textId="77777777" w:rsidR="00271824" w:rsidRPr="00E41456" w:rsidRDefault="001133AF">
      <w:pPr>
        <w:spacing w:after="0" w:line="240" w:lineRule="auto"/>
        <w:jc w:val="both"/>
        <w:rPr>
          <w:rFonts w:ascii="Times New Roman" w:eastAsia="Times New Roman" w:hAnsi="Times New Roman" w:cs="Times New Roman"/>
          <w:b/>
          <w:bCs/>
          <w:sz w:val="20"/>
          <w:szCs w:val="20"/>
        </w:rPr>
      </w:pPr>
      <w:r w:rsidRPr="00E41456">
        <w:rPr>
          <w:rFonts w:ascii="Times New Roman" w:eastAsia="Times New Roman" w:hAnsi="Times New Roman" w:cs="Times New Roman"/>
          <w:b/>
          <w:bCs/>
          <w:sz w:val="20"/>
          <w:szCs w:val="20"/>
        </w:rPr>
        <w:t xml:space="preserve">Инструкция по заполнению (не следует воспроизводить в заявке): </w:t>
      </w:r>
    </w:p>
    <w:p w14:paraId="7B43322B"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Times New Roman" w:hAnsi="Times New Roman" w:cs="Times New Roman"/>
          <w:sz w:val="20"/>
          <w:szCs w:val="20"/>
        </w:rPr>
        <w:t>Участник закупки указывает конкретные качественные, технические, функциональные характеристики (потребительские свойства) товара, работы, услуги, информацию о безопасности, размерах, упаковке, отгрузке товара, о результатах работы и иные предложения, связанные с определением соответствия поставляемого товара, выполняемой работы, оказываемой услуги потребностям Заказчика, в соответствии с Техническим заданием;</w:t>
      </w:r>
    </w:p>
    <w:p w14:paraId="5BE896E0"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Gungsuh" w:hAnsi="Times New Roman" w:cs="Times New Roman"/>
          <w:sz w:val="20"/>
          <w:szCs w:val="20"/>
        </w:rPr>
        <w:t xml:space="preserve">При указании конкретных характеристик участник обязан руководствоваться настоящей инструкцией. При формировании заявки, при наличии в Техническом задании показателей, сопровождающихся словами «не более», «не больше», «не выше» являются максимальными значениями показателя, при формировании заявки участник указывает конкретное значение показателя равное или не превышающее заявленное заказчиком. Показатели, сопровождающиеся словами «не менее», «не меньше», «не ниже» являются минимальными значениями показателя, </w:t>
      </w:r>
      <w:r w:rsidRPr="00E41456">
        <w:rPr>
          <w:rFonts w:ascii="Times New Roman" w:eastAsia="Gungsuh" w:hAnsi="Times New Roman" w:cs="Times New Roman"/>
          <w:sz w:val="20"/>
          <w:szCs w:val="20"/>
        </w:rPr>
        <w:lastRenderedPageBreak/>
        <w:t xml:space="preserve">при формировании заявки участник указывает конкретное значение показателя равное или превышающее заявленное заказчиком. Знак «˂» следует читать как «меньше», знак «&gt;» следует читать как «больше», знак «≤» следует читать как «меньше или равно», знак «≥» следует читать как «более или равно» (согласно смыслу указанных знаков, участник должен конкретизировать предлагаемое значение показателя). При наличии показателей, сопровождающихся фразой «не должен превышать», участник закупки предлагает значение показателя, не превышающее значение показателя, указанного заказчиком. При указании в документации показателя со словами «менее», «меньше», «ниже» участник закупки должен указать значение меньше, чем установлено в документации об аукционе. При указании в документации показателя со словами «больше», «более», «выше», «свыше» участник закупки в первой части заявки должен указать значение больше, чем установлено в документации об аукционе. Знак «,» (запятая) означает перечисление, т.е. заказчику требуются товары одновременно с каждым из указанных значений. Знак «;» (точка с запятой) означает, что значения показателей являются взаимоисключающими (альтернативными), участнику следует предложить одно конкретное значение. Наличие союза «или» при перечислении значений показателя употребляется при соотнесении таких взаимоисключающих друг друга значений, указывая участнику на необходимость выбора между ними. Слово «допускается» (во всех склонениях) следует читать как «или» согласно настоящей инструкции. </w:t>
      </w:r>
    </w:p>
    <w:p w14:paraId="04F107F0"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Times New Roman" w:hAnsi="Times New Roman" w:cs="Times New Roman"/>
          <w:sz w:val="20"/>
          <w:szCs w:val="20"/>
        </w:rPr>
        <w:t>Указанные участником показатели материала, характеристики применяемых материалов должны быть конкретными, четкими, за исключением случаев, когда в соответствии с государственными стандартами установлено, что показатель не может быть конкретизирован, либо показатели и характеристики материалов определяются по результатам испытаний или различными методами вычисления с применением специального оборудования в лабораторных условиях в соответствии с требованиями действующих государственных стандартов, а также за исключением случаев, когда производителем в технической документации на товар установлено такое значение показателя как неизменяемое. Указания на товарные знаки в документации рассматриваются участниками как указания, которые сопровождаются словами «или эквивалент». Предложение участника (сведения о предлагаемом товаре (материале)) не должно содержать двойных предложений, неоднозначных предложений, слов: «или эквивалент», «не менее», «не более», «должно быть», «должен», «может», союзов «или», «либо», «и/или». Употребление словосочетаний: «в основном», «и другое», «может быть», «минимальное значение», «максимальное значение», «наибольшее значение», «наименьшее значение», «не должен превышать», «не может превышать», слов «приблизительно», «ориентировочно», «допускается», «не допускается», «возможность», «примерно», «около», не допускается.</w:t>
      </w:r>
    </w:p>
    <w:p w14:paraId="2DCA3FA1"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Times New Roman" w:hAnsi="Times New Roman" w:cs="Times New Roman"/>
          <w:sz w:val="20"/>
          <w:szCs w:val="20"/>
        </w:rPr>
        <w:t>Не предоставление или предоставление недостоверной информации, а также несоответствие информации требованиям документации является основанием для отказа участнику в допуске к участию в закупке.</w:t>
      </w:r>
    </w:p>
    <w:p w14:paraId="42F7DB3B" w14:textId="77777777" w:rsidR="00271824" w:rsidRDefault="00271824">
      <w:pPr>
        <w:spacing w:after="0"/>
        <w:jc w:val="both"/>
        <w:rPr>
          <w:rFonts w:ascii="Times New Roman" w:eastAsia="Times New Roman" w:hAnsi="Times New Roman" w:cs="Times New Roman"/>
        </w:rPr>
      </w:pPr>
    </w:p>
    <w:p w14:paraId="39A234CF" w14:textId="77777777" w:rsidR="00271824" w:rsidRDefault="001133AF">
      <w:pPr>
        <w:spacing w:after="0"/>
        <w:ind w:firstLine="567"/>
        <w:jc w:val="both"/>
        <w:rPr>
          <w:rFonts w:ascii="Times New Roman" w:eastAsia="Times New Roman" w:hAnsi="Times New Roman" w:cs="Times New Roman"/>
        </w:rPr>
      </w:pPr>
      <w:r>
        <w:rPr>
          <w:rFonts w:ascii="Times New Roman" w:eastAsia="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1ED0C2E4" w14:textId="77777777" w:rsidR="00271824" w:rsidRDefault="001133AF">
      <w:pPr>
        <w:numPr>
          <w:ilvl w:val="0"/>
          <w:numId w:val="2"/>
        </w:numPr>
        <w:tabs>
          <w:tab w:val="left" w:pos="993"/>
        </w:tabs>
        <w:spacing w:after="0" w:line="360" w:lineRule="auto"/>
        <w:ind w:left="993" w:hanging="426"/>
        <w:jc w:val="both"/>
        <w:rPr>
          <w:rFonts w:ascii="Times New Roman" w:eastAsia="Times New Roman" w:hAnsi="Times New Roman" w:cs="Times New Roman"/>
        </w:rPr>
      </w:pPr>
      <w:r>
        <w:rPr>
          <w:rFonts w:ascii="Times New Roman" w:eastAsia="Times New Roman" w:hAnsi="Times New Roman" w:cs="Times New Roman"/>
        </w:rPr>
        <w:t>Анкета участника – на ____ л.</w:t>
      </w:r>
    </w:p>
    <w:p w14:paraId="49D16890" w14:textId="77777777" w:rsidR="00271824" w:rsidRDefault="001133AF">
      <w:pPr>
        <w:numPr>
          <w:ilvl w:val="0"/>
          <w:numId w:val="2"/>
        </w:numPr>
        <w:tabs>
          <w:tab w:val="left" w:pos="993"/>
        </w:tabs>
        <w:spacing w:after="0" w:line="360" w:lineRule="auto"/>
        <w:ind w:left="993" w:hanging="426"/>
        <w:jc w:val="both"/>
        <w:rPr>
          <w:rFonts w:ascii="Times New Roman" w:eastAsia="Times New Roman" w:hAnsi="Times New Roman" w:cs="Times New Roman"/>
        </w:rPr>
      </w:pPr>
      <w:r>
        <w:rPr>
          <w:rFonts w:ascii="Times New Roman" w:eastAsia="Times New Roman" w:hAnsi="Times New Roman" w:cs="Times New Roman"/>
        </w:rPr>
        <w:t xml:space="preserve">______________________________ </w:t>
      </w:r>
      <w:r>
        <w:rPr>
          <w:rFonts w:ascii="Times New Roman" w:eastAsia="Times New Roman" w:hAnsi="Times New Roman" w:cs="Times New Roman"/>
          <w:color w:val="1F497D"/>
        </w:rPr>
        <w:t>[указать иные приложения]</w:t>
      </w:r>
    </w:p>
    <w:p w14:paraId="01A53DF3" w14:textId="77777777" w:rsidR="00271824" w:rsidRDefault="00271824">
      <w:pPr>
        <w:spacing w:after="0" w:line="360" w:lineRule="auto"/>
        <w:jc w:val="right"/>
        <w:rPr>
          <w:rFonts w:ascii="Times New Roman" w:eastAsia="Times New Roman" w:hAnsi="Times New Roman" w:cs="Times New Roman"/>
        </w:rPr>
      </w:pPr>
    </w:p>
    <w:p w14:paraId="3B463A64" w14:textId="77777777" w:rsidR="00271824" w:rsidRDefault="001133AF">
      <w:pPr>
        <w:shd w:val="clear" w:color="auto" w:fill="FFFFFF"/>
        <w:tabs>
          <w:tab w:val="left" w:pos="3562"/>
          <w:tab w:val="left" w:pos="5774"/>
          <w:tab w:val="left" w:pos="8218"/>
        </w:tabs>
        <w:spacing w:after="0"/>
        <w:jc w:val="both"/>
        <w:rPr>
          <w:rFonts w:ascii="Times New Roman" w:eastAsia="Times New Roman" w:hAnsi="Times New Roman" w:cs="Times New Roman"/>
        </w:rPr>
      </w:pPr>
      <w:r>
        <w:rPr>
          <w:rFonts w:ascii="Times New Roman" w:eastAsia="Times New Roman" w:hAnsi="Times New Roman" w:cs="Times New Roman"/>
        </w:rPr>
        <w:t>(Руководитель организации</w:t>
      </w:r>
      <w:r>
        <w:rPr>
          <w:rFonts w:ascii="Times New Roman" w:eastAsia="Times New Roman" w:hAnsi="Times New Roman" w:cs="Times New Roman"/>
        </w:rPr>
        <w:tab/>
      </w:r>
      <w:r>
        <w:rPr>
          <w:rFonts w:ascii="Times New Roman" w:eastAsia="Times New Roman" w:hAnsi="Times New Roman" w:cs="Times New Roman"/>
        </w:rPr>
        <w:tab/>
        <w:t>/_______________(ФИО)</w:t>
      </w:r>
    </w:p>
    <w:p w14:paraId="103AE121" w14:textId="77777777" w:rsidR="00271824" w:rsidRDefault="001133AF">
      <w:pPr>
        <w:spacing w:after="0"/>
        <w:rPr>
          <w:rFonts w:ascii="Times New Roman" w:eastAsia="Times New Roman" w:hAnsi="Times New Roman" w:cs="Times New Roman"/>
          <w:color w:val="000000"/>
        </w:rPr>
      </w:pPr>
      <w:r>
        <w:rPr>
          <w:rFonts w:ascii="Times New Roman" w:eastAsia="Times New Roman" w:hAnsi="Times New Roman" w:cs="Times New Roman"/>
        </w:rPr>
        <w:t>м.п.</w:t>
      </w:r>
      <w:r>
        <w:rPr>
          <w:rFonts w:ascii="Times New Roman" w:eastAsia="Times New Roman" w:hAnsi="Times New Roman" w:cs="Times New Roman"/>
        </w:rPr>
        <w:tab/>
        <w:t xml:space="preserve">                                              Дата</w:t>
      </w:r>
      <w:r>
        <w:rPr>
          <w:rFonts w:ascii="Times New Roman" w:eastAsia="Times New Roman" w:hAnsi="Times New Roman" w:cs="Times New Roman"/>
        </w:rPr>
        <w:tab/>
        <w:t>_____/_____</w:t>
      </w:r>
      <w:r>
        <w:rPr>
          <w:rFonts w:ascii="Times New Roman" w:eastAsia="Times New Roman" w:hAnsi="Times New Roman" w:cs="Times New Roman"/>
        </w:rPr>
        <w:tab/>
        <w:t>/__________</w:t>
      </w:r>
      <w:r>
        <w:rPr>
          <w:rFonts w:ascii="Times New Roman" w:eastAsia="Times New Roman" w:hAnsi="Times New Roman" w:cs="Times New Roman"/>
        </w:rPr>
        <w:tab/>
      </w:r>
    </w:p>
    <w:p w14:paraId="3DDB62EA" w14:textId="77777777" w:rsidR="00271824" w:rsidRDefault="001133AF">
      <w:pPr>
        <w:spacing w:after="0"/>
        <w:rPr>
          <w:rFonts w:ascii="Times New Roman" w:eastAsia="Times New Roman" w:hAnsi="Times New Roman" w:cs="Times New Roman"/>
          <w:b/>
          <w:bCs/>
          <w:u w:val="single"/>
        </w:rPr>
        <w:sectPr w:rsidR="00271824">
          <w:footerReference w:type="even" r:id="rId22"/>
          <w:footerReference w:type="default" r:id="rId23"/>
          <w:pgSz w:w="11906" w:h="16838"/>
          <w:pgMar w:top="1134" w:right="991" w:bottom="1134" w:left="851" w:header="709" w:footer="709" w:gutter="0"/>
          <w:pgNumType w:start="1"/>
          <w:cols w:space="720"/>
          <w:titlePg/>
        </w:sectPr>
      </w:pPr>
      <w:bookmarkStart w:id="11" w:name="_heading=h.ne3c7x9555za" w:colFirst="0" w:colLast="0"/>
      <w:bookmarkEnd w:id="11"/>
      <w:r>
        <w:rPr>
          <w:rFonts w:ascii="Times New Roman" w:eastAsia="Times New Roman" w:hAnsi="Times New Roman" w:cs="Times New Roman"/>
        </w:rPr>
        <w:tab/>
      </w:r>
      <w:bookmarkStart w:id="12" w:name="bookmark=id.mvjbhle73lxb" w:colFirst="0" w:colLast="0"/>
      <w:bookmarkStart w:id="13" w:name="bookmark=id.gteq9znjhcmm" w:colFirst="0" w:colLast="0"/>
      <w:bookmarkEnd w:id="12"/>
      <w:bookmarkEnd w:id="13"/>
    </w:p>
    <w:p w14:paraId="246E8021" w14:textId="77777777" w:rsidR="00271824" w:rsidRDefault="001133AF">
      <w:pPr>
        <w:spacing w:after="0"/>
        <w:ind w:firstLine="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Форма 2. АНКЕТА УЧАСТНИКА</w:t>
      </w:r>
    </w:p>
    <w:p w14:paraId="3E3632A7" w14:textId="77777777" w:rsidR="00271824" w:rsidRDefault="00271824">
      <w:pPr>
        <w:spacing w:after="0"/>
        <w:ind w:firstLine="142"/>
        <w:jc w:val="center"/>
        <w:rPr>
          <w:rFonts w:ascii="Times New Roman" w:eastAsia="Times New Roman" w:hAnsi="Times New Roman" w:cs="Times New Roman"/>
          <w:sz w:val="24"/>
          <w:szCs w:val="24"/>
        </w:rPr>
      </w:pPr>
    </w:p>
    <w:tbl>
      <w:tblPr>
        <w:tblStyle w:val="af"/>
        <w:tblW w:w="9924" w:type="dxa"/>
        <w:tblInd w:w="-318" w:type="dxa"/>
        <w:tblLayout w:type="fixed"/>
        <w:tblLook w:val="0000" w:firstRow="0" w:lastRow="0" w:firstColumn="0" w:lastColumn="0" w:noHBand="0" w:noVBand="0"/>
      </w:tblPr>
      <w:tblGrid>
        <w:gridCol w:w="567"/>
        <w:gridCol w:w="5104"/>
        <w:gridCol w:w="4253"/>
      </w:tblGrid>
      <w:tr w:rsidR="00271824" w14:paraId="548FD6CB" w14:textId="77777777">
        <w:tc>
          <w:tcPr>
            <w:tcW w:w="567" w:type="dxa"/>
            <w:tcBorders>
              <w:top w:val="single" w:sz="4" w:space="0" w:color="000000"/>
              <w:left w:val="single" w:sz="4" w:space="0" w:color="000000"/>
              <w:bottom w:val="single" w:sz="4" w:space="0" w:color="000000"/>
            </w:tcBorders>
            <w:shd w:val="clear" w:color="auto" w:fill="auto"/>
            <w:vAlign w:val="center"/>
          </w:tcPr>
          <w:p w14:paraId="40420124" w14:textId="77777777" w:rsidR="00271824" w:rsidRDefault="001133AF">
            <w:pPr>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3F329F11" w14:textId="77777777" w:rsidR="00271824" w:rsidRDefault="001133AF">
            <w:pPr>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D129D" w14:textId="77777777" w:rsidR="00271824" w:rsidRDefault="001133AF">
            <w:pPr>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Сведения об Участнике</w:t>
            </w:r>
          </w:p>
        </w:tc>
      </w:tr>
      <w:tr w:rsidR="00271824" w14:paraId="6CF1B8AE" w14:textId="77777777">
        <w:tc>
          <w:tcPr>
            <w:tcW w:w="567" w:type="dxa"/>
            <w:tcBorders>
              <w:top w:val="single" w:sz="4" w:space="0" w:color="000000"/>
              <w:left w:val="single" w:sz="4" w:space="0" w:color="000000"/>
              <w:bottom w:val="single" w:sz="4" w:space="0" w:color="000000"/>
            </w:tcBorders>
            <w:shd w:val="clear" w:color="auto" w:fill="auto"/>
            <w:vAlign w:val="center"/>
          </w:tcPr>
          <w:p w14:paraId="2D3007B5"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104" w:type="dxa"/>
            <w:tcBorders>
              <w:top w:val="single" w:sz="4" w:space="0" w:color="000000"/>
              <w:left w:val="single" w:sz="4" w:space="0" w:color="000000"/>
              <w:bottom w:val="single" w:sz="4" w:space="0" w:color="000000"/>
            </w:tcBorders>
            <w:shd w:val="clear" w:color="auto" w:fill="auto"/>
          </w:tcPr>
          <w:p w14:paraId="26A47C0E"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F37DBA3"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DE6BD44" w14:textId="77777777">
        <w:tc>
          <w:tcPr>
            <w:tcW w:w="567" w:type="dxa"/>
            <w:tcBorders>
              <w:top w:val="single" w:sz="4" w:space="0" w:color="000000"/>
              <w:left w:val="single" w:sz="4" w:space="0" w:color="000000"/>
              <w:bottom w:val="single" w:sz="4" w:space="0" w:color="000000"/>
            </w:tcBorders>
            <w:shd w:val="clear" w:color="auto" w:fill="auto"/>
            <w:vAlign w:val="center"/>
          </w:tcPr>
          <w:p w14:paraId="1046DB75"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104" w:type="dxa"/>
            <w:tcBorders>
              <w:top w:val="single" w:sz="4" w:space="0" w:color="000000"/>
              <w:left w:val="single" w:sz="4" w:space="0" w:color="000000"/>
              <w:bottom w:val="single" w:sz="4" w:space="0" w:color="000000"/>
            </w:tcBorders>
            <w:shd w:val="clear" w:color="auto" w:fill="auto"/>
          </w:tcPr>
          <w:p w14:paraId="095DCEE1"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ED64A21"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6D222FE" w14:textId="77777777">
        <w:tc>
          <w:tcPr>
            <w:tcW w:w="567" w:type="dxa"/>
            <w:tcBorders>
              <w:top w:val="single" w:sz="4" w:space="0" w:color="000000"/>
              <w:left w:val="single" w:sz="4" w:space="0" w:color="000000"/>
              <w:bottom w:val="single" w:sz="4" w:space="0" w:color="000000"/>
            </w:tcBorders>
            <w:shd w:val="clear" w:color="auto" w:fill="auto"/>
            <w:vAlign w:val="center"/>
          </w:tcPr>
          <w:p w14:paraId="07F79520"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104" w:type="dxa"/>
            <w:tcBorders>
              <w:top w:val="single" w:sz="4" w:space="0" w:color="000000"/>
              <w:left w:val="single" w:sz="4" w:space="0" w:color="000000"/>
              <w:bottom w:val="single" w:sz="4" w:space="0" w:color="000000"/>
            </w:tcBorders>
            <w:shd w:val="clear" w:color="auto" w:fill="auto"/>
          </w:tcPr>
          <w:p w14:paraId="4020A1AD"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EE73467"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6F4D8E07" w14:textId="77777777">
        <w:tc>
          <w:tcPr>
            <w:tcW w:w="567" w:type="dxa"/>
            <w:tcBorders>
              <w:top w:val="single" w:sz="4" w:space="0" w:color="000000"/>
              <w:left w:val="single" w:sz="4" w:space="0" w:color="000000"/>
              <w:bottom w:val="single" w:sz="4" w:space="0" w:color="000000"/>
            </w:tcBorders>
            <w:shd w:val="clear" w:color="auto" w:fill="auto"/>
            <w:vAlign w:val="center"/>
          </w:tcPr>
          <w:p w14:paraId="0695405F"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104" w:type="dxa"/>
            <w:tcBorders>
              <w:top w:val="single" w:sz="4" w:space="0" w:color="000000"/>
              <w:left w:val="single" w:sz="4" w:space="0" w:color="000000"/>
              <w:bottom w:val="single" w:sz="4" w:space="0" w:color="000000"/>
            </w:tcBorders>
            <w:shd w:val="clear" w:color="auto" w:fill="auto"/>
          </w:tcPr>
          <w:p w14:paraId="26D324AD"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D32C21D"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6CEA5A85" w14:textId="77777777">
        <w:tc>
          <w:tcPr>
            <w:tcW w:w="567" w:type="dxa"/>
            <w:tcBorders>
              <w:top w:val="single" w:sz="4" w:space="0" w:color="000000"/>
              <w:left w:val="single" w:sz="4" w:space="0" w:color="000000"/>
              <w:bottom w:val="single" w:sz="4" w:space="0" w:color="000000"/>
            </w:tcBorders>
            <w:shd w:val="clear" w:color="auto" w:fill="auto"/>
            <w:vAlign w:val="center"/>
          </w:tcPr>
          <w:p w14:paraId="0D4E84ED"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104" w:type="dxa"/>
            <w:tcBorders>
              <w:top w:val="single" w:sz="4" w:space="0" w:color="000000"/>
              <w:left w:val="single" w:sz="4" w:space="0" w:color="000000"/>
              <w:bottom w:val="single" w:sz="4" w:space="0" w:color="000000"/>
            </w:tcBorders>
            <w:shd w:val="clear" w:color="auto" w:fill="auto"/>
          </w:tcPr>
          <w:p w14:paraId="184E3E9C"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CC4973B"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5162147D" w14:textId="77777777">
        <w:tc>
          <w:tcPr>
            <w:tcW w:w="567" w:type="dxa"/>
            <w:tcBorders>
              <w:top w:val="single" w:sz="4" w:space="0" w:color="000000"/>
              <w:left w:val="single" w:sz="4" w:space="0" w:color="000000"/>
              <w:bottom w:val="single" w:sz="4" w:space="0" w:color="000000"/>
            </w:tcBorders>
            <w:shd w:val="clear" w:color="auto" w:fill="auto"/>
            <w:vAlign w:val="center"/>
          </w:tcPr>
          <w:p w14:paraId="759F80F9"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104" w:type="dxa"/>
            <w:tcBorders>
              <w:top w:val="single" w:sz="4" w:space="0" w:color="000000"/>
              <w:left w:val="single" w:sz="4" w:space="0" w:color="000000"/>
              <w:bottom w:val="single" w:sz="4" w:space="0" w:color="000000"/>
            </w:tcBorders>
            <w:shd w:val="clear" w:color="auto" w:fill="auto"/>
          </w:tcPr>
          <w:p w14:paraId="0323B697"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C206226"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15BAE78" w14:textId="77777777">
        <w:tc>
          <w:tcPr>
            <w:tcW w:w="567" w:type="dxa"/>
            <w:tcBorders>
              <w:top w:val="single" w:sz="4" w:space="0" w:color="000000"/>
              <w:left w:val="single" w:sz="4" w:space="0" w:color="000000"/>
              <w:bottom w:val="single" w:sz="4" w:space="0" w:color="000000"/>
            </w:tcBorders>
            <w:shd w:val="clear" w:color="auto" w:fill="auto"/>
            <w:vAlign w:val="center"/>
          </w:tcPr>
          <w:p w14:paraId="3AB8D139"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104" w:type="dxa"/>
            <w:tcBorders>
              <w:top w:val="single" w:sz="4" w:space="0" w:color="000000"/>
              <w:left w:val="single" w:sz="4" w:space="0" w:color="000000"/>
              <w:bottom w:val="single" w:sz="4" w:space="0" w:color="000000"/>
            </w:tcBorders>
            <w:shd w:val="clear" w:color="auto" w:fill="auto"/>
          </w:tcPr>
          <w:p w14:paraId="5F3F4FBF"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Факс Участника</w:t>
            </w:r>
          </w:p>
          <w:p w14:paraId="1AE33CA3"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A9A026C"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5CD3DBBC" w14:textId="77777777">
        <w:tc>
          <w:tcPr>
            <w:tcW w:w="567" w:type="dxa"/>
            <w:tcBorders>
              <w:top w:val="single" w:sz="4" w:space="0" w:color="000000"/>
              <w:left w:val="single" w:sz="4" w:space="0" w:color="000000"/>
              <w:bottom w:val="single" w:sz="4" w:space="0" w:color="000000"/>
            </w:tcBorders>
            <w:shd w:val="clear" w:color="auto" w:fill="auto"/>
            <w:vAlign w:val="center"/>
          </w:tcPr>
          <w:p w14:paraId="55410523"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104" w:type="dxa"/>
            <w:tcBorders>
              <w:top w:val="single" w:sz="4" w:space="0" w:color="000000"/>
              <w:left w:val="single" w:sz="4" w:space="0" w:color="000000"/>
              <w:bottom w:val="single" w:sz="4" w:space="0" w:color="000000"/>
            </w:tcBorders>
            <w:shd w:val="clear" w:color="auto" w:fill="auto"/>
          </w:tcPr>
          <w:p w14:paraId="3A6EFDDC"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Адрес электронной почты Участника, web-сайт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F0DBB36"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828A0F8" w14:textId="77777777">
        <w:tc>
          <w:tcPr>
            <w:tcW w:w="567" w:type="dxa"/>
            <w:tcBorders>
              <w:top w:val="single" w:sz="4" w:space="0" w:color="000000"/>
              <w:left w:val="single" w:sz="4" w:space="0" w:color="000000"/>
              <w:bottom w:val="single" w:sz="4" w:space="0" w:color="000000"/>
            </w:tcBorders>
            <w:shd w:val="clear" w:color="auto" w:fill="auto"/>
            <w:vAlign w:val="center"/>
          </w:tcPr>
          <w:p w14:paraId="46A1A253"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104" w:type="dxa"/>
            <w:tcBorders>
              <w:top w:val="single" w:sz="4" w:space="0" w:color="000000"/>
              <w:left w:val="single" w:sz="4" w:space="0" w:color="000000"/>
              <w:bottom w:val="single" w:sz="4" w:space="0" w:color="000000"/>
            </w:tcBorders>
            <w:shd w:val="clear" w:color="auto" w:fill="auto"/>
          </w:tcPr>
          <w:p w14:paraId="41DD1AA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A53491C"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97E18D1" w14:textId="77777777">
        <w:tc>
          <w:tcPr>
            <w:tcW w:w="567" w:type="dxa"/>
            <w:tcBorders>
              <w:top w:val="single" w:sz="4" w:space="0" w:color="000000"/>
              <w:left w:val="single" w:sz="4" w:space="0" w:color="000000"/>
              <w:bottom w:val="single" w:sz="4" w:space="0" w:color="000000"/>
            </w:tcBorders>
            <w:shd w:val="clear" w:color="auto" w:fill="auto"/>
            <w:vAlign w:val="center"/>
          </w:tcPr>
          <w:p w14:paraId="59B43637" w14:textId="77777777" w:rsidR="00271824" w:rsidRDefault="001133AF">
            <w:pPr>
              <w:jc w:val="center"/>
              <w:rPr>
                <w:rFonts w:ascii="Times New Roman" w:eastAsia="Times New Roman" w:hAnsi="Times New Roman" w:cs="Times New Roman"/>
              </w:rPr>
            </w:pPr>
            <w:r>
              <w:rPr>
                <w:rFonts w:ascii="Times New Roman" w:eastAsia="Times New Roman" w:hAnsi="Times New Roman" w:cs="Times New Roman"/>
              </w:rPr>
              <w:t>10</w:t>
            </w:r>
          </w:p>
        </w:tc>
        <w:tc>
          <w:tcPr>
            <w:tcW w:w="5104" w:type="dxa"/>
            <w:tcBorders>
              <w:top w:val="single" w:sz="4" w:space="0" w:color="000000"/>
              <w:left w:val="single" w:sz="4" w:space="0" w:color="000000"/>
              <w:bottom w:val="single" w:sz="4" w:space="0" w:color="000000"/>
            </w:tcBorders>
            <w:shd w:val="clear" w:color="auto" w:fill="auto"/>
          </w:tcPr>
          <w:p w14:paraId="7190B9F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83A23D9"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1CDF899F" w14:textId="77777777">
        <w:tc>
          <w:tcPr>
            <w:tcW w:w="567" w:type="dxa"/>
            <w:tcBorders>
              <w:top w:val="single" w:sz="4" w:space="0" w:color="000000"/>
              <w:left w:val="single" w:sz="4" w:space="0" w:color="000000"/>
              <w:bottom w:val="single" w:sz="4" w:space="0" w:color="000000"/>
            </w:tcBorders>
            <w:shd w:val="clear" w:color="auto" w:fill="auto"/>
            <w:vAlign w:val="center"/>
          </w:tcPr>
          <w:p w14:paraId="058AF3BA" w14:textId="77777777" w:rsidR="00271824" w:rsidRDefault="001133AF">
            <w:pPr>
              <w:pBdr>
                <w:top w:val="nil"/>
                <w:left w:val="nil"/>
                <w:bottom w:val="nil"/>
                <w:right w:val="nil"/>
                <w:between w:val="nil"/>
              </w:pBdr>
              <w:tabs>
                <w:tab w:val="left" w:pos="708"/>
              </w:tabs>
              <w:spacing w:after="0" w:line="240" w:lineRule="auto"/>
              <w:ind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104" w:type="dxa"/>
            <w:tcBorders>
              <w:top w:val="single" w:sz="4" w:space="0" w:color="000000"/>
              <w:left w:val="single" w:sz="4" w:space="0" w:color="000000"/>
              <w:bottom w:val="single" w:sz="4" w:space="0" w:color="000000"/>
            </w:tcBorders>
            <w:shd w:val="clear" w:color="auto" w:fill="auto"/>
          </w:tcPr>
          <w:p w14:paraId="3EB4EC54"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DDB307A"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64A9391A" w14:textId="77777777">
        <w:tc>
          <w:tcPr>
            <w:tcW w:w="567" w:type="dxa"/>
            <w:tcBorders>
              <w:top w:val="single" w:sz="4" w:space="0" w:color="000000"/>
              <w:left w:val="single" w:sz="4" w:space="0" w:color="000000"/>
              <w:bottom w:val="single" w:sz="4" w:space="0" w:color="000000"/>
            </w:tcBorders>
            <w:shd w:val="clear" w:color="auto" w:fill="auto"/>
            <w:vAlign w:val="center"/>
          </w:tcPr>
          <w:p w14:paraId="46AF4F4F"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104" w:type="dxa"/>
            <w:tcBorders>
              <w:top w:val="single" w:sz="4" w:space="0" w:color="000000"/>
              <w:left w:val="single" w:sz="4" w:space="0" w:color="000000"/>
              <w:bottom w:val="single" w:sz="4" w:space="0" w:color="000000"/>
            </w:tcBorders>
            <w:shd w:val="clear" w:color="auto" w:fill="auto"/>
          </w:tcPr>
          <w:p w14:paraId="4E826C87"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C8A6748"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B274389" w14:textId="77777777">
        <w:tc>
          <w:tcPr>
            <w:tcW w:w="567" w:type="dxa"/>
            <w:tcBorders>
              <w:top w:val="single" w:sz="4" w:space="0" w:color="000000"/>
              <w:left w:val="single" w:sz="4" w:space="0" w:color="000000"/>
              <w:bottom w:val="single" w:sz="4" w:space="0" w:color="000000"/>
            </w:tcBorders>
            <w:shd w:val="clear" w:color="auto" w:fill="auto"/>
            <w:vAlign w:val="center"/>
          </w:tcPr>
          <w:p w14:paraId="4B0095B4"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104" w:type="dxa"/>
            <w:tcBorders>
              <w:top w:val="single" w:sz="4" w:space="0" w:color="000000"/>
              <w:left w:val="single" w:sz="4" w:space="0" w:color="000000"/>
              <w:bottom w:val="single" w:sz="4" w:space="0" w:color="000000"/>
            </w:tcBorders>
            <w:shd w:val="clear" w:color="auto" w:fill="auto"/>
          </w:tcPr>
          <w:p w14:paraId="707BEC82"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D2D3A6D"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64C5978" w14:textId="77777777">
        <w:tc>
          <w:tcPr>
            <w:tcW w:w="567" w:type="dxa"/>
            <w:tcBorders>
              <w:top w:val="single" w:sz="4" w:space="0" w:color="000000"/>
              <w:left w:val="single" w:sz="4" w:space="0" w:color="000000"/>
              <w:bottom w:val="single" w:sz="4" w:space="0" w:color="000000"/>
            </w:tcBorders>
            <w:shd w:val="clear" w:color="auto" w:fill="auto"/>
            <w:vAlign w:val="center"/>
          </w:tcPr>
          <w:p w14:paraId="1C56B3BE"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5104" w:type="dxa"/>
            <w:tcBorders>
              <w:top w:val="single" w:sz="4" w:space="0" w:color="000000"/>
              <w:left w:val="single" w:sz="4" w:space="0" w:color="000000"/>
              <w:bottom w:val="single" w:sz="4" w:space="0" w:color="000000"/>
            </w:tcBorders>
            <w:shd w:val="clear" w:color="auto" w:fill="auto"/>
          </w:tcPr>
          <w:p w14:paraId="453A32C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B9C877"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B0D6E26" w14:textId="77777777">
        <w:tc>
          <w:tcPr>
            <w:tcW w:w="567" w:type="dxa"/>
            <w:tcBorders>
              <w:top w:val="single" w:sz="4" w:space="0" w:color="000000"/>
              <w:left w:val="single" w:sz="4" w:space="0" w:color="000000"/>
              <w:bottom w:val="single" w:sz="4" w:space="0" w:color="000000"/>
            </w:tcBorders>
            <w:shd w:val="clear" w:color="auto" w:fill="auto"/>
            <w:vAlign w:val="center"/>
          </w:tcPr>
          <w:p w14:paraId="7A111B12"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5104" w:type="dxa"/>
            <w:tcBorders>
              <w:top w:val="single" w:sz="4" w:space="0" w:color="000000"/>
              <w:left w:val="single" w:sz="4" w:space="0" w:color="000000"/>
              <w:bottom w:val="single" w:sz="4" w:space="0" w:color="000000"/>
            </w:tcBorders>
            <w:shd w:val="clear" w:color="auto" w:fill="auto"/>
          </w:tcPr>
          <w:p w14:paraId="7D487081"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F110583"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5B6A8AB3" w14:textId="77777777">
        <w:tc>
          <w:tcPr>
            <w:tcW w:w="567" w:type="dxa"/>
            <w:tcBorders>
              <w:top w:val="single" w:sz="4" w:space="0" w:color="000000"/>
              <w:left w:val="single" w:sz="4" w:space="0" w:color="000000"/>
              <w:bottom w:val="single" w:sz="4" w:space="0" w:color="000000"/>
            </w:tcBorders>
            <w:shd w:val="clear" w:color="auto" w:fill="auto"/>
            <w:vAlign w:val="center"/>
          </w:tcPr>
          <w:p w14:paraId="3D476F70"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5104" w:type="dxa"/>
            <w:tcBorders>
              <w:top w:val="single" w:sz="4" w:space="0" w:color="000000"/>
              <w:left w:val="single" w:sz="4" w:space="0" w:color="000000"/>
              <w:bottom w:val="single" w:sz="4" w:space="0" w:color="000000"/>
            </w:tcBorders>
            <w:shd w:val="clear" w:color="auto" w:fill="auto"/>
          </w:tcPr>
          <w:p w14:paraId="788AE809"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3F4A4FF"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14:paraId="2157DA7C" w14:textId="77777777" w:rsidR="00271824" w:rsidRDefault="00271824">
      <w:pPr>
        <w:tabs>
          <w:tab w:val="left" w:pos="3562"/>
          <w:tab w:val="left" w:pos="5774"/>
          <w:tab w:val="left" w:pos="8218"/>
        </w:tabs>
        <w:jc w:val="both"/>
        <w:rPr>
          <w:rFonts w:ascii="Times New Roman" w:eastAsia="Times New Roman" w:hAnsi="Times New Roman" w:cs="Times New Roman"/>
        </w:rPr>
      </w:pPr>
    </w:p>
    <w:p w14:paraId="42657846" w14:textId="77777777" w:rsidR="00271824" w:rsidRDefault="001133AF">
      <w:pPr>
        <w:tabs>
          <w:tab w:val="left" w:pos="3562"/>
          <w:tab w:val="left" w:pos="5774"/>
          <w:tab w:val="left" w:pos="821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организации</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/_______________(ФИО)</w:t>
      </w:r>
    </w:p>
    <w:p w14:paraId="49C3FC3B"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м.п.</w:t>
      </w:r>
      <w:r>
        <w:rPr>
          <w:rFonts w:ascii="Times New Roman" w:eastAsia="Times New Roman" w:hAnsi="Times New Roman" w:cs="Times New Roman"/>
          <w:sz w:val="24"/>
          <w:szCs w:val="24"/>
        </w:rPr>
        <w:tab/>
        <w:t xml:space="preserve">                                              Дата</w:t>
      </w:r>
      <w:r>
        <w:rPr>
          <w:rFonts w:ascii="Times New Roman" w:eastAsia="Times New Roman" w:hAnsi="Times New Roman" w:cs="Times New Roman"/>
          <w:sz w:val="24"/>
          <w:szCs w:val="24"/>
        </w:rPr>
        <w:tab/>
        <w:t>_____/_____</w:t>
      </w:r>
    </w:p>
    <w:p w14:paraId="7EB0455D" w14:textId="77777777" w:rsidR="00271824" w:rsidRDefault="00271824">
      <w:pPr>
        <w:ind w:firstLine="708"/>
        <w:jc w:val="right"/>
        <w:rPr>
          <w:rFonts w:ascii="Times New Roman" w:eastAsia="Times New Roman" w:hAnsi="Times New Roman" w:cs="Times New Roman"/>
          <w:sz w:val="24"/>
          <w:szCs w:val="24"/>
        </w:rPr>
      </w:pPr>
    </w:p>
    <w:p w14:paraId="4B61EA22" w14:textId="77777777" w:rsidR="00271824" w:rsidRDefault="001133AF">
      <w:pPr>
        <w:rPr>
          <w:rFonts w:ascii="Times New Roman" w:eastAsia="Times New Roman" w:hAnsi="Times New Roman" w:cs="Times New Roman"/>
          <w:sz w:val="24"/>
          <w:szCs w:val="24"/>
        </w:rPr>
      </w:pPr>
      <w:r>
        <w:br w:type="page"/>
      </w:r>
    </w:p>
    <w:p w14:paraId="21DD3205" w14:textId="77777777" w:rsidR="00271824" w:rsidRDefault="00271824">
      <w:pPr>
        <w:spacing w:after="0"/>
        <w:ind w:firstLine="142"/>
        <w:jc w:val="center"/>
        <w:rPr>
          <w:rFonts w:ascii="Times New Roman" w:eastAsia="Times New Roman" w:hAnsi="Times New Roman" w:cs="Times New Roman"/>
          <w:strike/>
          <w:color w:val="D90000"/>
          <w:sz w:val="24"/>
          <w:szCs w:val="24"/>
          <w:shd w:val="clear" w:color="auto" w:fill="FFF273"/>
        </w:rPr>
      </w:pPr>
    </w:p>
    <w:p w14:paraId="3DD4B5CB" w14:textId="77777777" w:rsidR="00271824" w:rsidRPr="00E41456" w:rsidRDefault="001133AF">
      <w:pPr>
        <w:spacing w:after="0"/>
        <w:ind w:firstLine="142"/>
        <w:jc w:val="center"/>
        <w:rPr>
          <w:rFonts w:ascii="Times New Roman" w:eastAsia="Times New Roman" w:hAnsi="Times New Roman" w:cs="Times New Roman"/>
          <w:sz w:val="24"/>
          <w:szCs w:val="24"/>
          <w:shd w:val="clear" w:color="auto" w:fill="FFF273"/>
        </w:rPr>
      </w:pPr>
      <w:r w:rsidRPr="00E41456">
        <w:rPr>
          <w:rFonts w:ascii="Times New Roman" w:eastAsia="Times New Roman" w:hAnsi="Times New Roman" w:cs="Times New Roman"/>
          <w:sz w:val="24"/>
          <w:szCs w:val="24"/>
          <w:shd w:val="clear" w:color="auto" w:fill="FFF273"/>
        </w:rPr>
        <w:t>Форма 3. ПРЕДЛОЖЕНИЕ О ЦЕНЕ</w:t>
      </w:r>
    </w:p>
    <w:p w14:paraId="244F0DA1" w14:textId="77777777" w:rsidR="00271824" w:rsidRDefault="00271824">
      <w:pPr>
        <w:spacing w:after="0"/>
        <w:ind w:firstLine="142"/>
        <w:jc w:val="center"/>
        <w:rPr>
          <w:rFonts w:ascii="Times New Roman" w:eastAsia="Times New Roman" w:hAnsi="Times New Roman" w:cs="Times New Roman"/>
          <w:strike/>
          <w:color w:val="D90000"/>
          <w:sz w:val="24"/>
          <w:szCs w:val="24"/>
          <w:shd w:val="clear" w:color="auto" w:fill="FFF273"/>
        </w:rPr>
      </w:pPr>
    </w:p>
    <w:p w14:paraId="07CAAE03" w14:textId="77777777" w:rsidR="00271824" w:rsidRDefault="00271824">
      <w:pPr>
        <w:spacing w:after="0"/>
        <w:ind w:firstLine="142"/>
        <w:jc w:val="center"/>
        <w:rPr>
          <w:rFonts w:ascii="Times New Roman" w:eastAsia="Times New Roman" w:hAnsi="Times New Roman" w:cs="Times New Roman"/>
          <w:strike/>
          <w:color w:val="D90000"/>
          <w:sz w:val="24"/>
          <w:szCs w:val="24"/>
          <w:shd w:val="clear" w:color="auto" w:fill="FFF273"/>
        </w:rPr>
      </w:pPr>
    </w:p>
    <w:tbl>
      <w:tblPr>
        <w:tblStyle w:val="af0"/>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4719"/>
        <w:gridCol w:w="1498"/>
        <w:gridCol w:w="928"/>
        <w:gridCol w:w="1644"/>
      </w:tblGrid>
      <w:tr w:rsidR="00E41456" w:rsidRPr="00E41456" w14:paraId="067BEA60" w14:textId="77777777" w:rsidTr="001133AF">
        <w:tc>
          <w:tcPr>
            <w:tcW w:w="560" w:type="dxa"/>
          </w:tcPr>
          <w:p w14:paraId="05825860" w14:textId="77777777" w:rsidR="00271824" w:rsidRPr="00E41456" w:rsidRDefault="001133AF">
            <w:pPr>
              <w:rPr>
                <w:b/>
                <w:bCs/>
                <w:sz w:val="24"/>
                <w:szCs w:val="24"/>
              </w:rPr>
            </w:pPr>
            <w:r w:rsidRPr="00E41456">
              <w:rPr>
                <w:b/>
                <w:bCs/>
                <w:sz w:val="24"/>
                <w:szCs w:val="24"/>
              </w:rPr>
              <w:t>№</w:t>
            </w:r>
          </w:p>
        </w:tc>
        <w:tc>
          <w:tcPr>
            <w:tcW w:w="4719" w:type="dxa"/>
          </w:tcPr>
          <w:p w14:paraId="7484FF96" w14:textId="77777777" w:rsidR="00271824" w:rsidRPr="00E41456" w:rsidRDefault="001133AF">
            <w:pPr>
              <w:rPr>
                <w:b/>
                <w:bCs/>
                <w:sz w:val="24"/>
                <w:szCs w:val="24"/>
              </w:rPr>
            </w:pPr>
            <w:r w:rsidRPr="00E41456">
              <w:rPr>
                <w:b/>
                <w:bCs/>
                <w:sz w:val="24"/>
                <w:szCs w:val="24"/>
              </w:rPr>
              <w:t>Название комплектующих и ремонтные услуги:</w:t>
            </w:r>
          </w:p>
        </w:tc>
        <w:tc>
          <w:tcPr>
            <w:tcW w:w="1498" w:type="dxa"/>
          </w:tcPr>
          <w:p w14:paraId="2D4E1DD9" w14:textId="77777777" w:rsidR="00271824" w:rsidRPr="00E41456" w:rsidRDefault="001133AF">
            <w:pPr>
              <w:rPr>
                <w:b/>
                <w:bCs/>
                <w:sz w:val="24"/>
                <w:szCs w:val="24"/>
              </w:rPr>
            </w:pPr>
            <w:r w:rsidRPr="00E41456">
              <w:rPr>
                <w:b/>
                <w:bCs/>
                <w:sz w:val="24"/>
                <w:szCs w:val="24"/>
              </w:rPr>
              <w:t>Единица измерения:</w:t>
            </w:r>
          </w:p>
        </w:tc>
        <w:tc>
          <w:tcPr>
            <w:tcW w:w="928" w:type="dxa"/>
          </w:tcPr>
          <w:p w14:paraId="28DBC727" w14:textId="77777777" w:rsidR="00271824" w:rsidRPr="00E41456" w:rsidRDefault="001133AF">
            <w:pPr>
              <w:rPr>
                <w:b/>
                <w:bCs/>
                <w:sz w:val="24"/>
                <w:szCs w:val="24"/>
              </w:rPr>
            </w:pPr>
            <w:r w:rsidRPr="00E41456">
              <w:rPr>
                <w:b/>
                <w:bCs/>
                <w:sz w:val="24"/>
                <w:szCs w:val="24"/>
              </w:rPr>
              <w:t>Кол-во:</w:t>
            </w:r>
          </w:p>
        </w:tc>
        <w:tc>
          <w:tcPr>
            <w:tcW w:w="1644" w:type="dxa"/>
          </w:tcPr>
          <w:p w14:paraId="1273FB49" w14:textId="77777777" w:rsidR="00271824" w:rsidRPr="00E41456" w:rsidRDefault="001133AF">
            <w:pPr>
              <w:rPr>
                <w:b/>
                <w:bCs/>
                <w:sz w:val="24"/>
                <w:szCs w:val="24"/>
              </w:rPr>
            </w:pPr>
            <w:r w:rsidRPr="00E41456">
              <w:rPr>
                <w:b/>
                <w:bCs/>
                <w:sz w:val="24"/>
                <w:szCs w:val="24"/>
              </w:rPr>
              <w:t>Цена за шт. С НДС / без НДС в руб.</w:t>
            </w:r>
          </w:p>
        </w:tc>
      </w:tr>
      <w:tr w:rsidR="004B1F2B" w:rsidRPr="00E41456" w14:paraId="3D1F0357" w14:textId="77777777" w:rsidTr="00BD0BEB">
        <w:tc>
          <w:tcPr>
            <w:tcW w:w="560" w:type="dxa"/>
            <w:vAlign w:val="center"/>
          </w:tcPr>
          <w:p w14:paraId="5ADB29F5" w14:textId="7A29BCA8" w:rsidR="004B1F2B" w:rsidRPr="001133AF" w:rsidRDefault="004B1F2B" w:rsidP="004B1F2B">
            <w:pPr>
              <w:rPr>
                <w:sz w:val="24"/>
                <w:szCs w:val="24"/>
                <w:lang w:val="ru-RU"/>
              </w:rPr>
            </w:pPr>
            <w:r>
              <w:rPr>
                <w:color w:val="000000"/>
              </w:rPr>
              <w:t>1</w:t>
            </w:r>
          </w:p>
        </w:tc>
        <w:tc>
          <w:tcPr>
            <w:tcW w:w="4719" w:type="dxa"/>
            <w:vAlign w:val="center"/>
          </w:tcPr>
          <w:p w14:paraId="24E587FA" w14:textId="2E3771D1" w:rsidR="004B1F2B" w:rsidRPr="00E41456" w:rsidRDefault="004B1F2B" w:rsidP="004B1F2B">
            <w:pPr>
              <w:rPr>
                <w:sz w:val="24"/>
                <w:szCs w:val="24"/>
              </w:rPr>
            </w:pPr>
            <w:r>
              <w:t>Опора ОКС-933</w:t>
            </w:r>
          </w:p>
        </w:tc>
        <w:tc>
          <w:tcPr>
            <w:tcW w:w="1498" w:type="dxa"/>
            <w:vAlign w:val="center"/>
          </w:tcPr>
          <w:p w14:paraId="149E51D9" w14:textId="5110BA82" w:rsidR="004B1F2B" w:rsidRPr="00E41456" w:rsidRDefault="004B1F2B" w:rsidP="004B1F2B">
            <w:pPr>
              <w:jc w:val="center"/>
              <w:rPr>
                <w:sz w:val="24"/>
                <w:szCs w:val="24"/>
              </w:rPr>
            </w:pPr>
            <w:r>
              <w:t>штука</w:t>
            </w:r>
          </w:p>
        </w:tc>
        <w:tc>
          <w:tcPr>
            <w:tcW w:w="928" w:type="dxa"/>
            <w:vAlign w:val="center"/>
          </w:tcPr>
          <w:p w14:paraId="18B6A503" w14:textId="6C722D98" w:rsidR="004B1F2B" w:rsidRPr="00E41456" w:rsidRDefault="004B1F2B" w:rsidP="004B1F2B">
            <w:pPr>
              <w:rPr>
                <w:sz w:val="24"/>
                <w:szCs w:val="24"/>
              </w:rPr>
            </w:pPr>
            <w:r>
              <w:t>1</w:t>
            </w:r>
          </w:p>
        </w:tc>
        <w:tc>
          <w:tcPr>
            <w:tcW w:w="1644" w:type="dxa"/>
          </w:tcPr>
          <w:p w14:paraId="31E519E4" w14:textId="77777777" w:rsidR="004B1F2B" w:rsidRPr="00E41456" w:rsidRDefault="004B1F2B" w:rsidP="004B1F2B">
            <w:pPr>
              <w:rPr>
                <w:sz w:val="24"/>
                <w:szCs w:val="24"/>
              </w:rPr>
            </w:pPr>
          </w:p>
        </w:tc>
      </w:tr>
      <w:tr w:rsidR="004B1F2B" w:rsidRPr="00E41456" w14:paraId="3C66CBEB" w14:textId="77777777" w:rsidTr="00BD0BEB">
        <w:tc>
          <w:tcPr>
            <w:tcW w:w="560" w:type="dxa"/>
            <w:vAlign w:val="center"/>
          </w:tcPr>
          <w:p w14:paraId="69CFED54" w14:textId="20163146" w:rsidR="004B1F2B" w:rsidRPr="001133AF" w:rsidRDefault="004B1F2B" w:rsidP="004B1F2B">
            <w:pPr>
              <w:rPr>
                <w:sz w:val="24"/>
                <w:szCs w:val="24"/>
                <w:lang w:val="ru-RU"/>
              </w:rPr>
            </w:pPr>
            <w:r>
              <w:rPr>
                <w:color w:val="000000"/>
              </w:rPr>
              <w:t>2</w:t>
            </w:r>
          </w:p>
        </w:tc>
        <w:tc>
          <w:tcPr>
            <w:tcW w:w="4719" w:type="dxa"/>
            <w:vAlign w:val="bottom"/>
          </w:tcPr>
          <w:p w14:paraId="68D0AFB7" w14:textId="0E6D15D0" w:rsidR="004B1F2B" w:rsidRPr="00E41456" w:rsidRDefault="004B1F2B" w:rsidP="004B1F2B">
            <w:pPr>
              <w:rPr>
                <w:sz w:val="24"/>
                <w:szCs w:val="24"/>
              </w:rPr>
            </w:pPr>
            <w:r>
              <w:t>Гидроцилиндр Х.97.00.100</w:t>
            </w:r>
          </w:p>
        </w:tc>
        <w:tc>
          <w:tcPr>
            <w:tcW w:w="1498" w:type="dxa"/>
            <w:vAlign w:val="center"/>
          </w:tcPr>
          <w:p w14:paraId="28F1F784" w14:textId="09CFF3BB" w:rsidR="004B1F2B" w:rsidRPr="00E41456" w:rsidRDefault="004B1F2B" w:rsidP="004B1F2B">
            <w:pPr>
              <w:jc w:val="center"/>
              <w:rPr>
                <w:sz w:val="24"/>
                <w:szCs w:val="24"/>
              </w:rPr>
            </w:pPr>
            <w:r>
              <w:t>штука</w:t>
            </w:r>
          </w:p>
        </w:tc>
        <w:tc>
          <w:tcPr>
            <w:tcW w:w="928" w:type="dxa"/>
            <w:vAlign w:val="center"/>
          </w:tcPr>
          <w:p w14:paraId="65B15C57" w14:textId="734BFEB3" w:rsidR="004B1F2B" w:rsidRPr="00E41456" w:rsidRDefault="004B1F2B" w:rsidP="004B1F2B">
            <w:pPr>
              <w:rPr>
                <w:sz w:val="24"/>
                <w:szCs w:val="24"/>
              </w:rPr>
            </w:pPr>
            <w:r>
              <w:t>1</w:t>
            </w:r>
          </w:p>
        </w:tc>
        <w:tc>
          <w:tcPr>
            <w:tcW w:w="1644" w:type="dxa"/>
          </w:tcPr>
          <w:p w14:paraId="60306A31" w14:textId="77777777" w:rsidR="004B1F2B" w:rsidRPr="00E41456" w:rsidRDefault="004B1F2B" w:rsidP="004B1F2B">
            <w:pPr>
              <w:rPr>
                <w:sz w:val="24"/>
                <w:szCs w:val="24"/>
              </w:rPr>
            </w:pPr>
          </w:p>
        </w:tc>
      </w:tr>
      <w:tr w:rsidR="004B1F2B" w:rsidRPr="00E41456" w14:paraId="4E47054E" w14:textId="77777777" w:rsidTr="00BD0BEB">
        <w:tc>
          <w:tcPr>
            <w:tcW w:w="560" w:type="dxa"/>
            <w:vAlign w:val="center"/>
          </w:tcPr>
          <w:p w14:paraId="4EA9C259" w14:textId="09EA75B4" w:rsidR="004B1F2B" w:rsidRPr="001133AF" w:rsidRDefault="004B1F2B" w:rsidP="004B1F2B">
            <w:pPr>
              <w:rPr>
                <w:sz w:val="24"/>
                <w:szCs w:val="24"/>
                <w:lang w:val="ru-RU"/>
              </w:rPr>
            </w:pPr>
            <w:r>
              <w:rPr>
                <w:color w:val="000000"/>
              </w:rPr>
              <w:t>3</w:t>
            </w:r>
          </w:p>
        </w:tc>
        <w:tc>
          <w:tcPr>
            <w:tcW w:w="4719" w:type="dxa"/>
            <w:vAlign w:val="center"/>
          </w:tcPr>
          <w:p w14:paraId="6191B136" w14:textId="02B22328" w:rsidR="004B1F2B" w:rsidRPr="00E41456" w:rsidRDefault="004B1F2B" w:rsidP="004B1F2B">
            <w:pPr>
              <w:rPr>
                <w:sz w:val="24"/>
                <w:szCs w:val="24"/>
              </w:rPr>
            </w:pPr>
            <w:r>
              <w:t>Гидроцилиндр Х.97.00.300</w:t>
            </w:r>
          </w:p>
        </w:tc>
        <w:tc>
          <w:tcPr>
            <w:tcW w:w="1498" w:type="dxa"/>
            <w:vAlign w:val="center"/>
          </w:tcPr>
          <w:p w14:paraId="2D485F80" w14:textId="09C612FF" w:rsidR="004B1F2B" w:rsidRPr="00E41456" w:rsidRDefault="004B1F2B" w:rsidP="004B1F2B">
            <w:pPr>
              <w:jc w:val="center"/>
              <w:rPr>
                <w:sz w:val="24"/>
                <w:szCs w:val="24"/>
              </w:rPr>
            </w:pPr>
            <w:r>
              <w:t>штука</w:t>
            </w:r>
          </w:p>
        </w:tc>
        <w:tc>
          <w:tcPr>
            <w:tcW w:w="928" w:type="dxa"/>
            <w:vAlign w:val="center"/>
          </w:tcPr>
          <w:p w14:paraId="4C848725" w14:textId="45771B2E" w:rsidR="004B1F2B" w:rsidRPr="00E41456" w:rsidRDefault="004B1F2B" w:rsidP="004B1F2B">
            <w:pPr>
              <w:rPr>
                <w:sz w:val="24"/>
                <w:szCs w:val="24"/>
              </w:rPr>
            </w:pPr>
            <w:r>
              <w:t>1</w:t>
            </w:r>
          </w:p>
        </w:tc>
        <w:tc>
          <w:tcPr>
            <w:tcW w:w="1644" w:type="dxa"/>
          </w:tcPr>
          <w:p w14:paraId="13416186" w14:textId="77777777" w:rsidR="004B1F2B" w:rsidRPr="00E41456" w:rsidRDefault="004B1F2B" w:rsidP="004B1F2B">
            <w:pPr>
              <w:rPr>
                <w:sz w:val="24"/>
                <w:szCs w:val="24"/>
              </w:rPr>
            </w:pPr>
          </w:p>
        </w:tc>
      </w:tr>
      <w:tr w:rsidR="004B1F2B" w:rsidRPr="00E41456" w14:paraId="08E497DA" w14:textId="77777777" w:rsidTr="00BD0BEB">
        <w:tc>
          <w:tcPr>
            <w:tcW w:w="560" w:type="dxa"/>
            <w:vAlign w:val="center"/>
          </w:tcPr>
          <w:p w14:paraId="15A360F3" w14:textId="06FB61D1" w:rsidR="004B1F2B" w:rsidRPr="001133AF" w:rsidRDefault="004B1F2B" w:rsidP="004B1F2B">
            <w:pPr>
              <w:rPr>
                <w:sz w:val="24"/>
                <w:szCs w:val="24"/>
                <w:lang w:val="ru-RU"/>
              </w:rPr>
            </w:pPr>
            <w:r>
              <w:rPr>
                <w:color w:val="000000"/>
              </w:rPr>
              <w:t>4</w:t>
            </w:r>
          </w:p>
        </w:tc>
        <w:tc>
          <w:tcPr>
            <w:tcW w:w="4719" w:type="dxa"/>
            <w:vAlign w:val="bottom"/>
          </w:tcPr>
          <w:p w14:paraId="37CAF510" w14:textId="74E44FD0" w:rsidR="004B1F2B" w:rsidRPr="00E41456" w:rsidRDefault="004B1F2B" w:rsidP="004B1F2B">
            <w:pPr>
              <w:rPr>
                <w:sz w:val="24"/>
                <w:szCs w:val="24"/>
              </w:rPr>
            </w:pPr>
            <w:r>
              <w:t>Гидроцилиндр 97-04.03.400</w:t>
            </w:r>
          </w:p>
        </w:tc>
        <w:tc>
          <w:tcPr>
            <w:tcW w:w="1498" w:type="dxa"/>
            <w:vAlign w:val="center"/>
          </w:tcPr>
          <w:p w14:paraId="002835CB" w14:textId="0ED36DBF" w:rsidR="004B1F2B" w:rsidRPr="00E41456" w:rsidRDefault="004B1F2B" w:rsidP="004B1F2B">
            <w:pPr>
              <w:jc w:val="center"/>
              <w:rPr>
                <w:sz w:val="24"/>
                <w:szCs w:val="24"/>
              </w:rPr>
            </w:pPr>
            <w:r>
              <w:t>штука</w:t>
            </w:r>
          </w:p>
        </w:tc>
        <w:tc>
          <w:tcPr>
            <w:tcW w:w="928" w:type="dxa"/>
            <w:vAlign w:val="center"/>
          </w:tcPr>
          <w:p w14:paraId="21A44B18" w14:textId="055A7AD2" w:rsidR="004B1F2B" w:rsidRPr="00E41456" w:rsidRDefault="004B1F2B" w:rsidP="004B1F2B">
            <w:pPr>
              <w:rPr>
                <w:sz w:val="24"/>
                <w:szCs w:val="24"/>
              </w:rPr>
            </w:pPr>
            <w:r>
              <w:t>1</w:t>
            </w:r>
          </w:p>
        </w:tc>
        <w:tc>
          <w:tcPr>
            <w:tcW w:w="1644" w:type="dxa"/>
          </w:tcPr>
          <w:p w14:paraId="36E1A0DA" w14:textId="77777777" w:rsidR="004B1F2B" w:rsidRPr="00E41456" w:rsidRDefault="004B1F2B" w:rsidP="004B1F2B">
            <w:pPr>
              <w:rPr>
                <w:sz w:val="24"/>
                <w:szCs w:val="24"/>
              </w:rPr>
            </w:pPr>
          </w:p>
        </w:tc>
      </w:tr>
      <w:tr w:rsidR="004B1F2B" w:rsidRPr="00E41456" w14:paraId="1BA75AF1" w14:textId="77777777" w:rsidTr="00BD0BEB">
        <w:tc>
          <w:tcPr>
            <w:tcW w:w="560" w:type="dxa"/>
            <w:vAlign w:val="center"/>
          </w:tcPr>
          <w:p w14:paraId="44A232B4" w14:textId="75D6DAEE" w:rsidR="004B1F2B" w:rsidRPr="001133AF" w:rsidRDefault="004B1F2B" w:rsidP="004B1F2B">
            <w:pPr>
              <w:rPr>
                <w:sz w:val="24"/>
                <w:szCs w:val="24"/>
                <w:lang w:val="ru-RU"/>
              </w:rPr>
            </w:pPr>
            <w:r>
              <w:rPr>
                <w:color w:val="000000"/>
              </w:rPr>
              <w:t>5</w:t>
            </w:r>
          </w:p>
        </w:tc>
        <w:tc>
          <w:tcPr>
            <w:tcW w:w="4719" w:type="dxa"/>
            <w:vAlign w:val="center"/>
          </w:tcPr>
          <w:p w14:paraId="1D7FF930" w14:textId="4E99E19C" w:rsidR="004B1F2B" w:rsidRPr="00E41456" w:rsidRDefault="004B1F2B" w:rsidP="004B1F2B">
            <w:pPr>
              <w:rPr>
                <w:sz w:val="24"/>
                <w:szCs w:val="24"/>
              </w:rPr>
            </w:pPr>
            <w:r>
              <w:t>Гидростанция ГС-80</w:t>
            </w:r>
          </w:p>
        </w:tc>
        <w:tc>
          <w:tcPr>
            <w:tcW w:w="1498" w:type="dxa"/>
            <w:vAlign w:val="center"/>
          </w:tcPr>
          <w:p w14:paraId="51875917" w14:textId="6025F933" w:rsidR="004B1F2B" w:rsidRPr="00E41456" w:rsidRDefault="004B1F2B" w:rsidP="004B1F2B">
            <w:pPr>
              <w:jc w:val="center"/>
              <w:rPr>
                <w:sz w:val="24"/>
                <w:szCs w:val="24"/>
              </w:rPr>
            </w:pPr>
            <w:r>
              <w:t>штука</w:t>
            </w:r>
          </w:p>
        </w:tc>
        <w:tc>
          <w:tcPr>
            <w:tcW w:w="928" w:type="dxa"/>
            <w:vAlign w:val="center"/>
          </w:tcPr>
          <w:p w14:paraId="5071991A" w14:textId="7B268C39" w:rsidR="004B1F2B" w:rsidRPr="00E41456" w:rsidRDefault="004B1F2B" w:rsidP="004B1F2B">
            <w:pPr>
              <w:rPr>
                <w:sz w:val="24"/>
                <w:szCs w:val="24"/>
              </w:rPr>
            </w:pPr>
            <w:r>
              <w:t>1</w:t>
            </w:r>
          </w:p>
        </w:tc>
        <w:tc>
          <w:tcPr>
            <w:tcW w:w="1644" w:type="dxa"/>
          </w:tcPr>
          <w:p w14:paraId="310B5ACE" w14:textId="77777777" w:rsidR="004B1F2B" w:rsidRPr="00E41456" w:rsidRDefault="004B1F2B" w:rsidP="004B1F2B">
            <w:pPr>
              <w:rPr>
                <w:sz w:val="24"/>
                <w:szCs w:val="24"/>
              </w:rPr>
            </w:pPr>
          </w:p>
        </w:tc>
      </w:tr>
      <w:tr w:rsidR="004B1F2B" w:rsidRPr="00E41456" w14:paraId="3A0672A6" w14:textId="77777777" w:rsidTr="00BD0BEB">
        <w:tc>
          <w:tcPr>
            <w:tcW w:w="560" w:type="dxa"/>
            <w:vAlign w:val="center"/>
          </w:tcPr>
          <w:p w14:paraId="7E589BAD" w14:textId="0070EEF9" w:rsidR="004B1F2B" w:rsidRPr="001133AF" w:rsidRDefault="004B1F2B" w:rsidP="004B1F2B">
            <w:pPr>
              <w:rPr>
                <w:sz w:val="24"/>
                <w:szCs w:val="24"/>
                <w:lang w:val="ru-RU"/>
              </w:rPr>
            </w:pPr>
            <w:r>
              <w:rPr>
                <w:color w:val="000000"/>
              </w:rPr>
              <w:t>6</w:t>
            </w:r>
          </w:p>
        </w:tc>
        <w:tc>
          <w:tcPr>
            <w:tcW w:w="4719" w:type="dxa"/>
            <w:vAlign w:val="bottom"/>
          </w:tcPr>
          <w:p w14:paraId="28592AAB" w14:textId="078C7D02" w:rsidR="004B1F2B" w:rsidRPr="00E41456" w:rsidRDefault="004B1F2B" w:rsidP="004B1F2B">
            <w:pPr>
              <w:rPr>
                <w:sz w:val="24"/>
                <w:szCs w:val="24"/>
              </w:rPr>
            </w:pPr>
            <w:r>
              <w:t>Гидроцилиндр 97-04.03.500</w:t>
            </w:r>
          </w:p>
        </w:tc>
        <w:tc>
          <w:tcPr>
            <w:tcW w:w="1498" w:type="dxa"/>
            <w:vAlign w:val="center"/>
          </w:tcPr>
          <w:p w14:paraId="7FC6AE78" w14:textId="2BD5F7F0" w:rsidR="004B1F2B" w:rsidRPr="00E41456" w:rsidRDefault="004B1F2B" w:rsidP="004B1F2B">
            <w:pPr>
              <w:jc w:val="center"/>
              <w:rPr>
                <w:sz w:val="24"/>
                <w:szCs w:val="24"/>
              </w:rPr>
            </w:pPr>
            <w:r>
              <w:t>штука</w:t>
            </w:r>
          </w:p>
        </w:tc>
        <w:tc>
          <w:tcPr>
            <w:tcW w:w="928" w:type="dxa"/>
            <w:vAlign w:val="center"/>
          </w:tcPr>
          <w:p w14:paraId="04203552" w14:textId="10DE60EB" w:rsidR="004B1F2B" w:rsidRPr="00E41456" w:rsidRDefault="004B1F2B" w:rsidP="004B1F2B">
            <w:pPr>
              <w:rPr>
                <w:sz w:val="24"/>
                <w:szCs w:val="24"/>
              </w:rPr>
            </w:pPr>
            <w:r>
              <w:t>1</w:t>
            </w:r>
          </w:p>
        </w:tc>
        <w:tc>
          <w:tcPr>
            <w:tcW w:w="1644" w:type="dxa"/>
          </w:tcPr>
          <w:p w14:paraId="62AA4ADA" w14:textId="77777777" w:rsidR="004B1F2B" w:rsidRPr="00E41456" w:rsidRDefault="004B1F2B" w:rsidP="004B1F2B">
            <w:pPr>
              <w:rPr>
                <w:sz w:val="24"/>
                <w:szCs w:val="24"/>
              </w:rPr>
            </w:pPr>
          </w:p>
        </w:tc>
      </w:tr>
      <w:tr w:rsidR="004B1F2B" w:rsidRPr="00E41456" w14:paraId="171E83C7" w14:textId="77777777" w:rsidTr="00BD0BEB">
        <w:tc>
          <w:tcPr>
            <w:tcW w:w="560" w:type="dxa"/>
            <w:vAlign w:val="center"/>
          </w:tcPr>
          <w:p w14:paraId="796EADA2" w14:textId="33A47232" w:rsidR="004B1F2B" w:rsidRDefault="004B1F2B" w:rsidP="004B1F2B">
            <w:pPr>
              <w:rPr>
                <w:sz w:val="24"/>
                <w:szCs w:val="24"/>
                <w:lang w:val="ru-RU"/>
              </w:rPr>
            </w:pPr>
            <w:r>
              <w:rPr>
                <w:color w:val="000000"/>
              </w:rPr>
              <w:t>7</w:t>
            </w:r>
          </w:p>
        </w:tc>
        <w:tc>
          <w:tcPr>
            <w:tcW w:w="4719" w:type="dxa"/>
            <w:vAlign w:val="center"/>
          </w:tcPr>
          <w:p w14:paraId="26080E13" w14:textId="46BDBD8B" w:rsidR="004B1F2B" w:rsidRPr="00E41456" w:rsidRDefault="004B1F2B" w:rsidP="004B1F2B">
            <w:pPr>
              <w:rPr>
                <w:sz w:val="24"/>
                <w:szCs w:val="24"/>
              </w:rPr>
            </w:pPr>
            <w:r>
              <w:t>Стрела 97.02.000Б</w:t>
            </w:r>
          </w:p>
        </w:tc>
        <w:tc>
          <w:tcPr>
            <w:tcW w:w="1498" w:type="dxa"/>
            <w:vAlign w:val="center"/>
          </w:tcPr>
          <w:p w14:paraId="1E10A9E0" w14:textId="4A9586EE" w:rsidR="004B1F2B" w:rsidRPr="00E41456" w:rsidRDefault="004B1F2B" w:rsidP="004B1F2B">
            <w:pPr>
              <w:jc w:val="center"/>
              <w:rPr>
                <w:sz w:val="24"/>
                <w:szCs w:val="24"/>
              </w:rPr>
            </w:pPr>
            <w:r>
              <w:t>штука</w:t>
            </w:r>
          </w:p>
        </w:tc>
        <w:tc>
          <w:tcPr>
            <w:tcW w:w="928" w:type="dxa"/>
            <w:vAlign w:val="center"/>
          </w:tcPr>
          <w:p w14:paraId="0051A7FB" w14:textId="3E38D4BD" w:rsidR="004B1F2B" w:rsidRPr="00E41456" w:rsidRDefault="004B1F2B" w:rsidP="004B1F2B">
            <w:pPr>
              <w:rPr>
                <w:sz w:val="24"/>
                <w:szCs w:val="24"/>
              </w:rPr>
            </w:pPr>
            <w:r>
              <w:t>1</w:t>
            </w:r>
          </w:p>
        </w:tc>
        <w:tc>
          <w:tcPr>
            <w:tcW w:w="1644" w:type="dxa"/>
          </w:tcPr>
          <w:p w14:paraId="57A60519" w14:textId="77777777" w:rsidR="004B1F2B" w:rsidRPr="00E41456" w:rsidRDefault="004B1F2B" w:rsidP="004B1F2B">
            <w:pPr>
              <w:rPr>
                <w:sz w:val="24"/>
                <w:szCs w:val="24"/>
              </w:rPr>
            </w:pPr>
          </w:p>
        </w:tc>
      </w:tr>
      <w:tr w:rsidR="004B1F2B" w:rsidRPr="00E41456" w14:paraId="672043B1" w14:textId="77777777" w:rsidTr="00BD0BEB">
        <w:tc>
          <w:tcPr>
            <w:tcW w:w="560" w:type="dxa"/>
            <w:vAlign w:val="center"/>
          </w:tcPr>
          <w:p w14:paraId="08B2162E" w14:textId="781D69BA" w:rsidR="004B1F2B" w:rsidRDefault="004B1F2B" w:rsidP="004B1F2B">
            <w:pPr>
              <w:rPr>
                <w:sz w:val="24"/>
                <w:szCs w:val="24"/>
                <w:lang w:val="ru-RU"/>
              </w:rPr>
            </w:pPr>
            <w:r>
              <w:rPr>
                <w:color w:val="000000"/>
              </w:rPr>
              <w:t>8</w:t>
            </w:r>
          </w:p>
        </w:tc>
        <w:tc>
          <w:tcPr>
            <w:tcW w:w="4719" w:type="dxa"/>
            <w:vAlign w:val="bottom"/>
          </w:tcPr>
          <w:p w14:paraId="33098E9F" w14:textId="1B6E0034" w:rsidR="004B1F2B" w:rsidRPr="00E41456" w:rsidRDefault="004B1F2B" w:rsidP="004B1F2B">
            <w:pPr>
              <w:rPr>
                <w:sz w:val="24"/>
                <w:szCs w:val="24"/>
              </w:rPr>
            </w:pPr>
            <w:r>
              <w:t>Тяга 97.05.000</w:t>
            </w:r>
          </w:p>
        </w:tc>
        <w:tc>
          <w:tcPr>
            <w:tcW w:w="1498" w:type="dxa"/>
            <w:vAlign w:val="center"/>
          </w:tcPr>
          <w:p w14:paraId="10B12E2D" w14:textId="65664302" w:rsidR="004B1F2B" w:rsidRPr="00E41456" w:rsidRDefault="004B1F2B" w:rsidP="004B1F2B">
            <w:pPr>
              <w:jc w:val="center"/>
              <w:rPr>
                <w:sz w:val="24"/>
                <w:szCs w:val="24"/>
              </w:rPr>
            </w:pPr>
            <w:r>
              <w:t>штука</w:t>
            </w:r>
          </w:p>
        </w:tc>
        <w:tc>
          <w:tcPr>
            <w:tcW w:w="928" w:type="dxa"/>
            <w:vAlign w:val="center"/>
          </w:tcPr>
          <w:p w14:paraId="7845219A" w14:textId="2546276F" w:rsidR="004B1F2B" w:rsidRPr="00E41456" w:rsidRDefault="004B1F2B" w:rsidP="004B1F2B">
            <w:pPr>
              <w:rPr>
                <w:sz w:val="24"/>
                <w:szCs w:val="24"/>
              </w:rPr>
            </w:pPr>
            <w:r>
              <w:t>1</w:t>
            </w:r>
          </w:p>
        </w:tc>
        <w:tc>
          <w:tcPr>
            <w:tcW w:w="1644" w:type="dxa"/>
          </w:tcPr>
          <w:p w14:paraId="0F270610" w14:textId="77777777" w:rsidR="004B1F2B" w:rsidRPr="00E41456" w:rsidRDefault="004B1F2B" w:rsidP="004B1F2B">
            <w:pPr>
              <w:rPr>
                <w:sz w:val="24"/>
                <w:szCs w:val="24"/>
              </w:rPr>
            </w:pPr>
          </w:p>
        </w:tc>
      </w:tr>
      <w:tr w:rsidR="004B1F2B" w:rsidRPr="00E41456" w14:paraId="6574170E" w14:textId="77777777" w:rsidTr="00BD0BEB">
        <w:tc>
          <w:tcPr>
            <w:tcW w:w="560" w:type="dxa"/>
            <w:vAlign w:val="center"/>
          </w:tcPr>
          <w:p w14:paraId="5BD1B9C3" w14:textId="660A99A3" w:rsidR="004B1F2B" w:rsidRDefault="004B1F2B" w:rsidP="004B1F2B">
            <w:pPr>
              <w:rPr>
                <w:sz w:val="24"/>
                <w:szCs w:val="24"/>
                <w:lang w:val="ru-RU"/>
              </w:rPr>
            </w:pPr>
            <w:r>
              <w:rPr>
                <w:color w:val="000000"/>
              </w:rPr>
              <w:t>9</w:t>
            </w:r>
          </w:p>
        </w:tc>
        <w:tc>
          <w:tcPr>
            <w:tcW w:w="4719" w:type="dxa"/>
            <w:vAlign w:val="center"/>
          </w:tcPr>
          <w:p w14:paraId="17D04D3A" w14:textId="3FB4FEBF" w:rsidR="004B1F2B" w:rsidRPr="00E41456" w:rsidRDefault="004B1F2B" w:rsidP="004B1F2B">
            <w:pPr>
              <w:rPr>
                <w:sz w:val="24"/>
                <w:szCs w:val="24"/>
              </w:rPr>
            </w:pPr>
            <w:r>
              <w:t>Тяга боковая 97.04.000Б</w:t>
            </w:r>
          </w:p>
        </w:tc>
        <w:tc>
          <w:tcPr>
            <w:tcW w:w="1498" w:type="dxa"/>
            <w:vAlign w:val="center"/>
          </w:tcPr>
          <w:p w14:paraId="2D2F6650" w14:textId="1F2588CF" w:rsidR="004B1F2B" w:rsidRPr="00E41456" w:rsidRDefault="004B1F2B" w:rsidP="004B1F2B">
            <w:pPr>
              <w:jc w:val="center"/>
              <w:rPr>
                <w:sz w:val="24"/>
                <w:szCs w:val="24"/>
              </w:rPr>
            </w:pPr>
            <w:r>
              <w:t>штука</w:t>
            </w:r>
          </w:p>
        </w:tc>
        <w:tc>
          <w:tcPr>
            <w:tcW w:w="928" w:type="dxa"/>
            <w:vAlign w:val="center"/>
          </w:tcPr>
          <w:p w14:paraId="0E74E667" w14:textId="0F639FD3" w:rsidR="004B1F2B" w:rsidRPr="00E41456" w:rsidRDefault="004B1F2B" w:rsidP="004B1F2B">
            <w:pPr>
              <w:rPr>
                <w:sz w:val="24"/>
                <w:szCs w:val="24"/>
              </w:rPr>
            </w:pPr>
            <w:r>
              <w:t>1</w:t>
            </w:r>
          </w:p>
        </w:tc>
        <w:tc>
          <w:tcPr>
            <w:tcW w:w="1644" w:type="dxa"/>
          </w:tcPr>
          <w:p w14:paraId="35B7C101" w14:textId="77777777" w:rsidR="004B1F2B" w:rsidRPr="00E41456" w:rsidRDefault="004B1F2B" w:rsidP="004B1F2B">
            <w:pPr>
              <w:rPr>
                <w:sz w:val="24"/>
                <w:szCs w:val="24"/>
              </w:rPr>
            </w:pPr>
          </w:p>
        </w:tc>
      </w:tr>
      <w:tr w:rsidR="004B1F2B" w:rsidRPr="00E41456" w14:paraId="4549BBE7" w14:textId="77777777" w:rsidTr="00BD0BEB">
        <w:tc>
          <w:tcPr>
            <w:tcW w:w="560" w:type="dxa"/>
            <w:vAlign w:val="center"/>
          </w:tcPr>
          <w:p w14:paraId="05B4FAA3" w14:textId="1D9DBAE2" w:rsidR="004B1F2B" w:rsidRDefault="004B1F2B" w:rsidP="004B1F2B">
            <w:pPr>
              <w:rPr>
                <w:sz w:val="24"/>
                <w:szCs w:val="24"/>
                <w:lang w:val="ru-RU"/>
              </w:rPr>
            </w:pPr>
            <w:r>
              <w:rPr>
                <w:color w:val="000000"/>
              </w:rPr>
              <w:t>10</w:t>
            </w:r>
          </w:p>
        </w:tc>
        <w:tc>
          <w:tcPr>
            <w:tcW w:w="4719" w:type="dxa"/>
            <w:vAlign w:val="bottom"/>
          </w:tcPr>
          <w:p w14:paraId="0AFFE6DB" w14:textId="47172D3E" w:rsidR="004B1F2B" w:rsidRPr="000A5ECD" w:rsidRDefault="004B1F2B" w:rsidP="004B1F2B">
            <w:r>
              <w:t>Тяга боковая 97.04.020</w:t>
            </w:r>
          </w:p>
        </w:tc>
        <w:tc>
          <w:tcPr>
            <w:tcW w:w="1498" w:type="dxa"/>
            <w:vAlign w:val="center"/>
          </w:tcPr>
          <w:p w14:paraId="16481669" w14:textId="7DFE21F2" w:rsidR="004B1F2B" w:rsidRPr="00E41456" w:rsidRDefault="004B1F2B" w:rsidP="004B1F2B">
            <w:pPr>
              <w:jc w:val="center"/>
              <w:rPr>
                <w:sz w:val="24"/>
                <w:szCs w:val="24"/>
              </w:rPr>
            </w:pPr>
            <w:r>
              <w:t>штука</w:t>
            </w:r>
          </w:p>
        </w:tc>
        <w:tc>
          <w:tcPr>
            <w:tcW w:w="928" w:type="dxa"/>
            <w:vAlign w:val="center"/>
          </w:tcPr>
          <w:p w14:paraId="66906C1F" w14:textId="7BF7149A" w:rsidR="004B1F2B" w:rsidRPr="00E41456" w:rsidRDefault="004B1F2B" w:rsidP="004B1F2B">
            <w:pPr>
              <w:rPr>
                <w:sz w:val="24"/>
                <w:szCs w:val="24"/>
              </w:rPr>
            </w:pPr>
            <w:r>
              <w:t>1</w:t>
            </w:r>
          </w:p>
        </w:tc>
        <w:tc>
          <w:tcPr>
            <w:tcW w:w="1644" w:type="dxa"/>
          </w:tcPr>
          <w:p w14:paraId="4D90C105" w14:textId="77777777" w:rsidR="004B1F2B" w:rsidRPr="00E41456" w:rsidRDefault="004B1F2B" w:rsidP="004B1F2B">
            <w:pPr>
              <w:rPr>
                <w:sz w:val="24"/>
                <w:szCs w:val="24"/>
              </w:rPr>
            </w:pPr>
          </w:p>
        </w:tc>
      </w:tr>
      <w:tr w:rsidR="004B1F2B" w:rsidRPr="00E41456" w14:paraId="7377EEA3" w14:textId="77777777" w:rsidTr="00BD0BEB">
        <w:tc>
          <w:tcPr>
            <w:tcW w:w="560" w:type="dxa"/>
            <w:vAlign w:val="center"/>
          </w:tcPr>
          <w:p w14:paraId="478A0C9B" w14:textId="5F2F85C1" w:rsidR="004B1F2B" w:rsidRDefault="004B1F2B" w:rsidP="004B1F2B">
            <w:pPr>
              <w:rPr>
                <w:sz w:val="24"/>
                <w:szCs w:val="24"/>
                <w:lang w:val="ru-RU"/>
              </w:rPr>
            </w:pPr>
            <w:r>
              <w:rPr>
                <w:color w:val="000000"/>
              </w:rPr>
              <w:t>11</w:t>
            </w:r>
          </w:p>
        </w:tc>
        <w:tc>
          <w:tcPr>
            <w:tcW w:w="4719" w:type="dxa"/>
            <w:vAlign w:val="center"/>
          </w:tcPr>
          <w:p w14:paraId="16126C7B" w14:textId="3D2B1BF9" w:rsidR="004B1F2B" w:rsidRPr="000A5ECD" w:rsidRDefault="004B1F2B" w:rsidP="004B1F2B">
            <w:r>
              <w:t>Основание 70-02.01.600В</w:t>
            </w:r>
          </w:p>
        </w:tc>
        <w:tc>
          <w:tcPr>
            <w:tcW w:w="1498" w:type="dxa"/>
            <w:vAlign w:val="center"/>
          </w:tcPr>
          <w:p w14:paraId="5BD859D0" w14:textId="19693C53" w:rsidR="004B1F2B" w:rsidRPr="00E41456" w:rsidRDefault="004B1F2B" w:rsidP="004B1F2B">
            <w:pPr>
              <w:jc w:val="center"/>
              <w:rPr>
                <w:sz w:val="24"/>
                <w:szCs w:val="24"/>
              </w:rPr>
            </w:pPr>
            <w:r>
              <w:t>штука</w:t>
            </w:r>
          </w:p>
        </w:tc>
        <w:tc>
          <w:tcPr>
            <w:tcW w:w="928" w:type="dxa"/>
            <w:vAlign w:val="center"/>
          </w:tcPr>
          <w:p w14:paraId="15FA6412" w14:textId="50DE4591" w:rsidR="004B1F2B" w:rsidRPr="00E41456" w:rsidRDefault="004B1F2B" w:rsidP="004B1F2B">
            <w:pPr>
              <w:rPr>
                <w:sz w:val="24"/>
                <w:szCs w:val="24"/>
              </w:rPr>
            </w:pPr>
            <w:r>
              <w:t>1</w:t>
            </w:r>
          </w:p>
        </w:tc>
        <w:tc>
          <w:tcPr>
            <w:tcW w:w="1644" w:type="dxa"/>
          </w:tcPr>
          <w:p w14:paraId="41DDC268" w14:textId="77777777" w:rsidR="004B1F2B" w:rsidRPr="00E41456" w:rsidRDefault="004B1F2B" w:rsidP="004B1F2B">
            <w:pPr>
              <w:rPr>
                <w:sz w:val="24"/>
                <w:szCs w:val="24"/>
              </w:rPr>
            </w:pPr>
          </w:p>
        </w:tc>
      </w:tr>
      <w:tr w:rsidR="004B1F2B" w:rsidRPr="00E41456" w14:paraId="31042A7E" w14:textId="77777777" w:rsidTr="00BD0BEB">
        <w:tc>
          <w:tcPr>
            <w:tcW w:w="560" w:type="dxa"/>
            <w:vAlign w:val="center"/>
          </w:tcPr>
          <w:p w14:paraId="5B0AE1C4" w14:textId="39DCF7A6" w:rsidR="004B1F2B" w:rsidRDefault="004B1F2B" w:rsidP="004B1F2B">
            <w:pPr>
              <w:rPr>
                <w:sz w:val="24"/>
                <w:szCs w:val="24"/>
                <w:lang w:val="ru-RU"/>
              </w:rPr>
            </w:pPr>
            <w:r>
              <w:rPr>
                <w:color w:val="000000"/>
              </w:rPr>
              <w:t>12</w:t>
            </w:r>
          </w:p>
        </w:tc>
        <w:tc>
          <w:tcPr>
            <w:tcW w:w="4719" w:type="dxa"/>
            <w:vAlign w:val="bottom"/>
          </w:tcPr>
          <w:p w14:paraId="4B841476" w14:textId="6D156D20" w:rsidR="004B1F2B" w:rsidRPr="000A5ECD" w:rsidRDefault="004B1F2B" w:rsidP="004B1F2B">
            <w:r>
              <w:t>Цилиндр Х.01.510</w:t>
            </w:r>
          </w:p>
        </w:tc>
        <w:tc>
          <w:tcPr>
            <w:tcW w:w="1498" w:type="dxa"/>
            <w:vAlign w:val="center"/>
          </w:tcPr>
          <w:p w14:paraId="2511E12A" w14:textId="753BF5EB" w:rsidR="004B1F2B" w:rsidRPr="00E41456" w:rsidRDefault="004B1F2B" w:rsidP="004B1F2B">
            <w:pPr>
              <w:jc w:val="center"/>
              <w:rPr>
                <w:sz w:val="24"/>
                <w:szCs w:val="24"/>
              </w:rPr>
            </w:pPr>
            <w:r>
              <w:t>штука</w:t>
            </w:r>
          </w:p>
        </w:tc>
        <w:tc>
          <w:tcPr>
            <w:tcW w:w="928" w:type="dxa"/>
            <w:vAlign w:val="center"/>
          </w:tcPr>
          <w:p w14:paraId="39F7CA1F" w14:textId="7A1F9B9F" w:rsidR="004B1F2B" w:rsidRPr="00E41456" w:rsidRDefault="004B1F2B" w:rsidP="004B1F2B">
            <w:pPr>
              <w:rPr>
                <w:sz w:val="24"/>
                <w:szCs w:val="24"/>
              </w:rPr>
            </w:pPr>
            <w:r>
              <w:t>1</w:t>
            </w:r>
          </w:p>
        </w:tc>
        <w:tc>
          <w:tcPr>
            <w:tcW w:w="1644" w:type="dxa"/>
          </w:tcPr>
          <w:p w14:paraId="7211D423" w14:textId="77777777" w:rsidR="004B1F2B" w:rsidRPr="00E41456" w:rsidRDefault="004B1F2B" w:rsidP="004B1F2B">
            <w:pPr>
              <w:rPr>
                <w:sz w:val="24"/>
                <w:szCs w:val="24"/>
              </w:rPr>
            </w:pPr>
          </w:p>
        </w:tc>
      </w:tr>
      <w:tr w:rsidR="004B1F2B" w:rsidRPr="00E41456" w14:paraId="7FAD11BF" w14:textId="77777777" w:rsidTr="00BD0BEB">
        <w:tc>
          <w:tcPr>
            <w:tcW w:w="560" w:type="dxa"/>
            <w:vAlign w:val="center"/>
          </w:tcPr>
          <w:p w14:paraId="07DEED48" w14:textId="6A084BF3" w:rsidR="004B1F2B" w:rsidRDefault="004B1F2B" w:rsidP="004B1F2B">
            <w:pPr>
              <w:rPr>
                <w:sz w:val="24"/>
                <w:szCs w:val="24"/>
                <w:lang w:val="ru-RU"/>
              </w:rPr>
            </w:pPr>
            <w:r>
              <w:rPr>
                <w:color w:val="000000"/>
              </w:rPr>
              <w:t>13</w:t>
            </w:r>
          </w:p>
        </w:tc>
        <w:tc>
          <w:tcPr>
            <w:tcW w:w="4719" w:type="dxa"/>
            <w:vAlign w:val="center"/>
          </w:tcPr>
          <w:p w14:paraId="0E419DE7" w14:textId="5B5695B2" w:rsidR="004B1F2B" w:rsidRPr="000A5ECD" w:rsidRDefault="004B1F2B" w:rsidP="004B1F2B">
            <w:r>
              <w:t>Поршень в сб. с уплотн. 70-01.01.004</w:t>
            </w:r>
          </w:p>
        </w:tc>
        <w:tc>
          <w:tcPr>
            <w:tcW w:w="1498" w:type="dxa"/>
            <w:vAlign w:val="center"/>
          </w:tcPr>
          <w:p w14:paraId="065369FC" w14:textId="18563A4D" w:rsidR="004B1F2B" w:rsidRPr="00E41456" w:rsidRDefault="004B1F2B" w:rsidP="004B1F2B">
            <w:pPr>
              <w:jc w:val="center"/>
              <w:rPr>
                <w:sz w:val="24"/>
                <w:szCs w:val="24"/>
              </w:rPr>
            </w:pPr>
            <w:r>
              <w:t>штука</w:t>
            </w:r>
          </w:p>
        </w:tc>
        <w:tc>
          <w:tcPr>
            <w:tcW w:w="928" w:type="dxa"/>
            <w:vAlign w:val="center"/>
          </w:tcPr>
          <w:p w14:paraId="49158B77" w14:textId="29A21BB3" w:rsidR="004B1F2B" w:rsidRPr="00E41456" w:rsidRDefault="004B1F2B" w:rsidP="004B1F2B">
            <w:pPr>
              <w:rPr>
                <w:sz w:val="24"/>
                <w:szCs w:val="24"/>
              </w:rPr>
            </w:pPr>
            <w:r>
              <w:t>1</w:t>
            </w:r>
          </w:p>
        </w:tc>
        <w:tc>
          <w:tcPr>
            <w:tcW w:w="1644" w:type="dxa"/>
          </w:tcPr>
          <w:p w14:paraId="5A94206E" w14:textId="77777777" w:rsidR="004B1F2B" w:rsidRPr="00E41456" w:rsidRDefault="004B1F2B" w:rsidP="004B1F2B">
            <w:pPr>
              <w:rPr>
                <w:sz w:val="24"/>
                <w:szCs w:val="24"/>
              </w:rPr>
            </w:pPr>
          </w:p>
        </w:tc>
      </w:tr>
      <w:tr w:rsidR="004B1F2B" w:rsidRPr="00E41456" w14:paraId="16CE4A1F" w14:textId="77777777" w:rsidTr="00BD0BEB">
        <w:tc>
          <w:tcPr>
            <w:tcW w:w="560" w:type="dxa"/>
            <w:vAlign w:val="center"/>
          </w:tcPr>
          <w:p w14:paraId="2D8EBAE8" w14:textId="23B9C780" w:rsidR="004B1F2B" w:rsidRDefault="004B1F2B" w:rsidP="004B1F2B">
            <w:pPr>
              <w:rPr>
                <w:sz w:val="24"/>
                <w:szCs w:val="24"/>
                <w:lang w:val="ru-RU"/>
              </w:rPr>
            </w:pPr>
            <w:r>
              <w:rPr>
                <w:color w:val="000000"/>
              </w:rPr>
              <w:t>14</w:t>
            </w:r>
          </w:p>
        </w:tc>
        <w:tc>
          <w:tcPr>
            <w:tcW w:w="4719" w:type="dxa"/>
            <w:vAlign w:val="center"/>
          </w:tcPr>
          <w:p w14:paraId="57A52D1F" w14:textId="29273A51" w:rsidR="004B1F2B" w:rsidRPr="000A5ECD" w:rsidRDefault="004B1F2B" w:rsidP="004B1F2B">
            <w:r>
              <w:t>Комплект РВД</w:t>
            </w:r>
          </w:p>
        </w:tc>
        <w:tc>
          <w:tcPr>
            <w:tcW w:w="1498" w:type="dxa"/>
            <w:vAlign w:val="center"/>
          </w:tcPr>
          <w:p w14:paraId="76C0EC1B" w14:textId="3F074E40" w:rsidR="004B1F2B" w:rsidRPr="00E41456" w:rsidRDefault="004B1F2B" w:rsidP="004B1F2B">
            <w:pPr>
              <w:jc w:val="center"/>
              <w:rPr>
                <w:sz w:val="24"/>
                <w:szCs w:val="24"/>
              </w:rPr>
            </w:pPr>
            <w:r>
              <w:t>Комплект</w:t>
            </w:r>
          </w:p>
        </w:tc>
        <w:tc>
          <w:tcPr>
            <w:tcW w:w="928" w:type="dxa"/>
            <w:vAlign w:val="center"/>
          </w:tcPr>
          <w:p w14:paraId="622EAC96" w14:textId="4B0D5C19" w:rsidR="004B1F2B" w:rsidRPr="00E41456" w:rsidRDefault="004B1F2B" w:rsidP="004B1F2B">
            <w:pPr>
              <w:rPr>
                <w:sz w:val="24"/>
                <w:szCs w:val="24"/>
              </w:rPr>
            </w:pPr>
            <w:r>
              <w:t>1</w:t>
            </w:r>
          </w:p>
        </w:tc>
        <w:tc>
          <w:tcPr>
            <w:tcW w:w="1644" w:type="dxa"/>
          </w:tcPr>
          <w:p w14:paraId="339FDC2C" w14:textId="77777777" w:rsidR="004B1F2B" w:rsidRPr="00E41456" w:rsidRDefault="004B1F2B" w:rsidP="004B1F2B">
            <w:pPr>
              <w:rPr>
                <w:sz w:val="24"/>
                <w:szCs w:val="24"/>
              </w:rPr>
            </w:pPr>
          </w:p>
        </w:tc>
      </w:tr>
      <w:tr w:rsidR="004B1F2B" w:rsidRPr="00E41456" w14:paraId="40F435AA" w14:textId="77777777" w:rsidTr="00BD0BEB">
        <w:tc>
          <w:tcPr>
            <w:tcW w:w="560" w:type="dxa"/>
            <w:vAlign w:val="center"/>
          </w:tcPr>
          <w:p w14:paraId="02FE3B57" w14:textId="60F4ED78" w:rsidR="004B1F2B" w:rsidRDefault="004B1F2B" w:rsidP="004B1F2B">
            <w:pPr>
              <w:rPr>
                <w:sz w:val="24"/>
                <w:szCs w:val="24"/>
                <w:lang w:val="ru-RU"/>
              </w:rPr>
            </w:pPr>
            <w:r>
              <w:rPr>
                <w:color w:val="000000"/>
              </w:rPr>
              <w:t>15</w:t>
            </w:r>
          </w:p>
        </w:tc>
        <w:tc>
          <w:tcPr>
            <w:tcW w:w="4719" w:type="dxa"/>
            <w:vAlign w:val="center"/>
          </w:tcPr>
          <w:p w14:paraId="6E37354B" w14:textId="2F470FB4" w:rsidR="004B1F2B" w:rsidRPr="000A5ECD" w:rsidRDefault="004B1F2B" w:rsidP="004B1F2B">
            <w:r>
              <w:t>Комплект ось</w:t>
            </w:r>
          </w:p>
        </w:tc>
        <w:tc>
          <w:tcPr>
            <w:tcW w:w="1498" w:type="dxa"/>
            <w:vAlign w:val="center"/>
          </w:tcPr>
          <w:p w14:paraId="57048365" w14:textId="1651C285" w:rsidR="004B1F2B" w:rsidRPr="00E41456" w:rsidRDefault="004B1F2B" w:rsidP="004B1F2B">
            <w:pPr>
              <w:jc w:val="center"/>
              <w:rPr>
                <w:sz w:val="24"/>
                <w:szCs w:val="24"/>
              </w:rPr>
            </w:pPr>
            <w:r>
              <w:t>Комплект</w:t>
            </w:r>
          </w:p>
        </w:tc>
        <w:tc>
          <w:tcPr>
            <w:tcW w:w="928" w:type="dxa"/>
            <w:vAlign w:val="center"/>
          </w:tcPr>
          <w:p w14:paraId="6331A1EA" w14:textId="5A92FC27" w:rsidR="004B1F2B" w:rsidRPr="00E41456" w:rsidRDefault="004B1F2B" w:rsidP="004B1F2B">
            <w:pPr>
              <w:rPr>
                <w:sz w:val="24"/>
                <w:szCs w:val="24"/>
              </w:rPr>
            </w:pPr>
            <w:r>
              <w:t>1</w:t>
            </w:r>
          </w:p>
        </w:tc>
        <w:tc>
          <w:tcPr>
            <w:tcW w:w="1644" w:type="dxa"/>
          </w:tcPr>
          <w:p w14:paraId="021D8140" w14:textId="77777777" w:rsidR="004B1F2B" w:rsidRPr="00E41456" w:rsidRDefault="004B1F2B" w:rsidP="004B1F2B">
            <w:pPr>
              <w:rPr>
                <w:sz w:val="24"/>
                <w:szCs w:val="24"/>
              </w:rPr>
            </w:pPr>
          </w:p>
        </w:tc>
      </w:tr>
      <w:tr w:rsidR="004B1F2B" w:rsidRPr="00E41456" w14:paraId="1468F6B8" w14:textId="77777777" w:rsidTr="00BD0BEB">
        <w:tc>
          <w:tcPr>
            <w:tcW w:w="560" w:type="dxa"/>
            <w:vAlign w:val="center"/>
          </w:tcPr>
          <w:p w14:paraId="73BB8430" w14:textId="54323093" w:rsidR="004B1F2B" w:rsidRDefault="004B1F2B" w:rsidP="004B1F2B">
            <w:pPr>
              <w:rPr>
                <w:sz w:val="24"/>
                <w:szCs w:val="24"/>
                <w:lang w:val="ru-RU"/>
              </w:rPr>
            </w:pPr>
            <w:r>
              <w:rPr>
                <w:color w:val="000000"/>
              </w:rPr>
              <w:t>16</w:t>
            </w:r>
          </w:p>
        </w:tc>
        <w:tc>
          <w:tcPr>
            <w:tcW w:w="4719" w:type="dxa"/>
            <w:vAlign w:val="center"/>
          </w:tcPr>
          <w:p w14:paraId="7BCB1693" w14:textId="247E5C7C" w:rsidR="004B1F2B" w:rsidRPr="000A5ECD" w:rsidRDefault="004B1F2B" w:rsidP="004B1F2B">
            <w:r>
              <w:t>Распределитель 6 секционный RM-316 Велмаш</w:t>
            </w:r>
          </w:p>
        </w:tc>
        <w:tc>
          <w:tcPr>
            <w:tcW w:w="1498" w:type="dxa"/>
            <w:vAlign w:val="center"/>
          </w:tcPr>
          <w:p w14:paraId="392E1065" w14:textId="59A036EA" w:rsidR="004B1F2B" w:rsidRPr="00E41456" w:rsidRDefault="004B1F2B" w:rsidP="004B1F2B">
            <w:pPr>
              <w:jc w:val="center"/>
              <w:rPr>
                <w:sz w:val="24"/>
                <w:szCs w:val="24"/>
              </w:rPr>
            </w:pPr>
            <w:r>
              <w:t>штука</w:t>
            </w:r>
          </w:p>
        </w:tc>
        <w:tc>
          <w:tcPr>
            <w:tcW w:w="928" w:type="dxa"/>
            <w:vAlign w:val="center"/>
          </w:tcPr>
          <w:p w14:paraId="3737CA6F" w14:textId="53E05289" w:rsidR="004B1F2B" w:rsidRPr="00E41456" w:rsidRDefault="004B1F2B" w:rsidP="004B1F2B">
            <w:pPr>
              <w:rPr>
                <w:sz w:val="24"/>
                <w:szCs w:val="24"/>
              </w:rPr>
            </w:pPr>
            <w:r>
              <w:t>1</w:t>
            </w:r>
          </w:p>
        </w:tc>
        <w:tc>
          <w:tcPr>
            <w:tcW w:w="1644" w:type="dxa"/>
          </w:tcPr>
          <w:p w14:paraId="725DD2B2" w14:textId="77777777" w:rsidR="004B1F2B" w:rsidRPr="00E41456" w:rsidRDefault="004B1F2B" w:rsidP="004B1F2B">
            <w:pPr>
              <w:rPr>
                <w:sz w:val="24"/>
                <w:szCs w:val="24"/>
              </w:rPr>
            </w:pPr>
          </w:p>
        </w:tc>
      </w:tr>
      <w:tr w:rsidR="004B1F2B" w:rsidRPr="00E41456" w14:paraId="6E3A4685" w14:textId="77777777" w:rsidTr="00BD0BEB">
        <w:tc>
          <w:tcPr>
            <w:tcW w:w="560" w:type="dxa"/>
            <w:vAlign w:val="center"/>
          </w:tcPr>
          <w:p w14:paraId="19CDB4A8" w14:textId="1EAEB5CC" w:rsidR="004B1F2B" w:rsidRDefault="004B1F2B" w:rsidP="004B1F2B">
            <w:pPr>
              <w:rPr>
                <w:sz w:val="24"/>
                <w:szCs w:val="24"/>
                <w:lang w:val="ru-RU"/>
              </w:rPr>
            </w:pPr>
            <w:r>
              <w:rPr>
                <w:color w:val="000000"/>
              </w:rPr>
              <w:t>17</w:t>
            </w:r>
          </w:p>
        </w:tc>
        <w:tc>
          <w:tcPr>
            <w:tcW w:w="4719" w:type="dxa"/>
            <w:vAlign w:val="center"/>
          </w:tcPr>
          <w:p w14:paraId="03985346" w14:textId="2F812828" w:rsidR="004B1F2B" w:rsidRPr="000A5ECD" w:rsidRDefault="004B1F2B" w:rsidP="004B1F2B">
            <w:r>
              <w:t>Гайка 70.00.012</w:t>
            </w:r>
          </w:p>
        </w:tc>
        <w:tc>
          <w:tcPr>
            <w:tcW w:w="1498" w:type="dxa"/>
            <w:vAlign w:val="center"/>
          </w:tcPr>
          <w:p w14:paraId="05BF476D" w14:textId="72679D99" w:rsidR="004B1F2B" w:rsidRPr="00E41456" w:rsidRDefault="004B1F2B" w:rsidP="004B1F2B">
            <w:pPr>
              <w:jc w:val="center"/>
              <w:rPr>
                <w:sz w:val="24"/>
                <w:szCs w:val="24"/>
              </w:rPr>
            </w:pPr>
            <w:r>
              <w:t>штука</w:t>
            </w:r>
          </w:p>
        </w:tc>
        <w:tc>
          <w:tcPr>
            <w:tcW w:w="928" w:type="dxa"/>
            <w:vAlign w:val="center"/>
          </w:tcPr>
          <w:p w14:paraId="1623CD68" w14:textId="5FCB40F6" w:rsidR="004B1F2B" w:rsidRPr="00E41456" w:rsidRDefault="004B1F2B" w:rsidP="004B1F2B">
            <w:pPr>
              <w:rPr>
                <w:sz w:val="24"/>
                <w:szCs w:val="24"/>
              </w:rPr>
            </w:pPr>
            <w:r>
              <w:t>1</w:t>
            </w:r>
          </w:p>
        </w:tc>
        <w:tc>
          <w:tcPr>
            <w:tcW w:w="1644" w:type="dxa"/>
          </w:tcPr>
          <w:p w14:paraId="768BDA15" w14:textId="77777777" w:rsidR="004B1F2B" w:rsidRPr="00E41456" w:rsidRDefault="004B1F2B" w:rsidP="004B1F2B">
            <w:pPr>
              <w:rPr>
                <w:sz w:val="24"/>
                <w:szCs w:val="24"/>
              </w:rPr>
            </w:pPr>
          </w:p>
        </w:tc>
      </w:tr>
      <w:tr w:rsidR="004B1F2B" w:rsidRPr="00E41456" w14:paraId="2B75FF9C" w14:textId="77777777" w:rsidTr="00BD0BEB">
        <w:tc>
          <w:tcPr>
            <w:tcW w:w="560" w:type="dxa"/>
            <w:vAlign w:val="center"/>
          </w:tcPr>
          <w:p w14:paraId="4CB055ED" w14:textId="08EE403B" w:rsidR="004B1F2B" w:rsidRDefault="004B1F2B" w:rsidP="004B1F2B">
            <w:pPr>
              <w:rPr>
                <w:sz w:val="24"/>
                <w:szCs w:val="24"/>
                <w:lang w:val="ru-RU"/>
              </w:rPr>
            </w:pPr>
            <w:r>
              <w:rPr>
                <w:color w:val="000000"/>
              </w:rPr>
              <w:t>18</w:t>
            </w:r>
          </w:p>
        </w:tc>
        <w:tc>
          <w:tcPr>
            <w:tcW w:w="4719" w:type="dxa"/>
            <w:vAlign w:val="center"/>
          </w:tcPr>
          <w:p w14:paraId="23DD3772" w14:textId="3722C5AA" w:rsidR="004B1F2B" w:rsidRPr="000A5ECD" w:rsidRDefault="004B1F2B" w:rsidP="004B1F2B">
            <w:r>
              <w:t>Рукоять с удлинителем 97.03.000Г</w:t>
            </w:r>
          </w:p>
        </w:tc>
        <w:tc>
          <w:tcPr>
            <w:tcW w:w="1498" w:type="dxa"/>
            <w:vAlign w:val="center"/>
          </w:tcPr>
          <w:p w14:paraId="78A4DBCA" w14:textId="0C15FAAF" w:rsidR="004B1F2B" w:rsidRPr="00E41456" w:rsidRDefault="004B1F2B" w:rsidP="004B1F2B">
            <w:pPr>
              <w:jc w:val="center"/>
              <w:rPr>
                <w:sz w:val="24"/>
                <w:szCs w:val="24"/>
              </w:rPr>
            </w:pPr>
            <w:r>
              <w:t>штука</w:t>
            </w:r>
          </w:p>
        </w:tc>
        <w:tc>
          <w:tcPr>
            <w:tcW w:w="928" w:type="dxa"/>
            <w:vAlign w:val="center"/>
          </w:tcPr>
          <w:p w14:paraId="6790CA3E" w14:textId="13880C7D" w:rsidR="004B1F2B" w:rsidRPr="00E41456" w:rsidRDefault="004B1F2B" w:rsidP="004B1F2B">
            <w:pPr>
              <w:rPr>
                <w:sz w:val="24"/>
                <w:szCs w:val="24"/>
              </w:rPr>
            </w:pPr>
            <w:r>
              <w:t>1</w:t>
            </w:r>
          </w:p>
        </w:tc>
        <w:tc>
          <w:tcPr>
            <w:tcW w:w="1644" w:type="dxa"/>
          </w:tcPr>
          <w:p w14:paraId="38ABA216" w14:textId="77777777" w:rsidR="004B1F2B" w:rsidRPr="00E41456" w:rsidRDefault="004B1F2B" w:rsidP="004B1F2B">
            <w:pPr>
              <w:rPr>
                <w:sz w:val="24"/>
                <w:szCs w:val="24"/>
              </w:rPr>
            </w:pPr>
          </w:p>
        </w:tc>
      </w:tr>
      <w:tr w:rsidR="004B1F2B" w:rsidRPr="00E41456" w14:paraId="7EA0D394" w14:textId="77777777" w:rsidTr="00BD0BEB">
        <w:tc>
          <w:tcPr>
            <w:tcW w:w="560" w:type="dxa"/>
            <w:vAlign w:val="center"/>
          </w:tcPr>
          <w:p w14:paraId="68DBC070" w14:textId="4C05E75E" w:rsidR="004B1F2B" w:rsidRDefault="004B1F2B" w:rsidP="004B1F2B">
            <w:pPr>
              <w:rPr>
                <w:sz w:val="24"/>
                <w:szCs w:val="24"/>
                <w:lang w:val="ru-RU"/>
              </w:rPr>
            </w:pPr>
            <w:r>
              <w:rPr>
                <w:color w:val="000000"/>
              </w:rPr>
              <w:t>19</w:t>
            </w:r>
          </w:p>
        </w:tc>
        <w:tc>
          <w:tcPr>
            <w:tcW w:w="4719" w:type="dxa"/>
            <w:vAlign w:val="center"/>
          </w:tcPr>
          <w:p w14:paraId="51726E70" w14:textId="1989EE79" w:rsidR="004B1F2B" w:rsidRPr="000A5ECD" w:rsidRDefault="004B1F2B" w:rsidP="004B1F2B">
            <w:r>
              <w:t>Переходник TL-6 или эквивалент</w:t>
            </w:r>
          </w:p>
        </w:tc>
        <w:tc>
          <w:tcPr>
            <w:tcW w:w="1498" w:type="dxa"/>
            <w:vAlign w:val="center"/>
          </w:tcPr>
          <w:p w14:paraId="2E03B227" w14:textId="423EC80B" w:rsidR="004B1F2B" w:rsidRPr="00E41456" w:rsidRDefault="004B1F2B" w:rsidP="004B1F2B">
            <w:pPr>
              <w:jc w:val="center"/>
              <w:rPr>
                <w:sz w:val="24"/>
                <w:szCs w:val="24"/>
              </w:rPr>
            </w:pPr>
            <w:r>
              <w:t>штука</w:t>
            </w:r>
          </w:p>
        </w:tc>
        <w:tc>
          <w:tcPr>
            <w:tcW w:w="928" w:type="dxa"/>
            <w:vAlign w:val="center"/>
          </w:tcPr>
          <w:p w14:paraId="5ED6587C" w14:textId="6553D932" w:rsidR="004B1F2B" w:rsidRPr="00E41456" w:rsidRDefault="004B1F2B" w:rsidP="004B1F2B">
            <w:pPr>
              <w:rPr>
                <w:sz w:val="24"/>
                <w:szCs w:val="24"/>
              </w:rPr>
            </w:pPr>
            <w:r>
              <w:t>1</w:t>
            </w:r>
          </w:p>
        </w:tc>
        <w:tc>
          <w:tcPr>
            <w:tcW w:w="1644" w:type="dxa"/>
          </w:tcPr>
          <w:p w14:paraId="600D707A" w14:textId="77777777" w:rsidR="004B1F2B" w:rsidRPr="00E41456" w:rsidRDefault="004B1F2B" w:rsidP="004B1F2B">
            <w:pPr>
              <w:rPr>
                <w:sz w:val="24"/>
                <w:szCs w:val="24"/>
              </w:rPr>
            </w:pPr>
          </w:p>
        </w:tc>
      </w:tr>
      <w:tr w:rsidR="004B1F2B" w:rsidRPr="00E41456" w14:paraId="3C0D48C2" w14:textId="77777777" w:rsidTr="00BD0BEB">
        <w:tc>
          <w:tcPr>
            <w:tcW w:w="560" w:type="dxa"/>
            <w:vAlign w:val="center"/>
          </w:tcPr>
          <w:p w14:paraId="7AE1DE1B" w14:textId="5B8E4BF5" w:rsidR="004B1F2B" w:rsidRDefault="004B1F2B" w:rsidP="004B1F2B">
            <w:pPr>
              <w:rPr>
                <w:sz w:val="24"/>
                <w:szCs w:val="24"/>
                <w:lang w:val="ru-RU"/>
              </w:rPr>
            </w:pPr>
            <w:r>
              <w:rPr>
                <w:color w:val="000000"/>
              </w:rPr>
              <w:t>20</w:t>
            </w:r>
          </w:p>
        </w:tc>
        <w:tc>
          <w:tcPr>
            <w:tcW w:w="4719" w:type="dxa"/>
            <w:vAlign w:val="center"/>
          </w:tcPr>
          <w:p w14:paraId="4612B010" w14:textId="7D04D216" w:rsidR="004B1F2B" w:rsidRPr="000A5ECD" w:rsidRDefault="004B1F2B" w:rsidP="004B1F2B">
            <w:r>
              <w:t>Скоба 70-01.13.101</w:t>
            </w:r>
          </w:p>
        </w:tc>
        <w:tc>
          <w:tcPr>
            <w:tcW w:w="1498" w:type="dxa"/>
            <w:vAlign w:val="center"/>
          </w:tcPr>
          <w:p w14:paraId="55F93233" w14:textId="7D8D17DF" w:rsidR="004B1F2B" w:rsidRPr="00E41456" w:rsidRDefault="004B1F2B" w:rsidP="004B1F2B">
            <w:pPr>
              <w:jc w:val="center"/>
              <w:rPr>
                <w:sz w:val="24"/>
                <w:szCs w:val="24"/>
              </w:rPr>
            </w:pPr>
            <w:r>
              <w:t>штука</w:t>
            </w:r>
          </w:p>
        </w:tc>
        <w:tc>
          <w:tcPr>
            <w:tcW w:w="928" w:type="dxa"/>
            <w:vAlign w:val="center"/>
          </w:tcPr>
          <w:p w14:paraId="5407A6F1" w14:textId="5CC03F6F" w:rsidR="004B1F2B" w:rsidRPr="00E41456" w:rsidRDefault="004B1F2B" w:rsidP="004B1F2B">
            <w:pPr>
              <w:rPr>
                <w:sz w:val="24"/>
                <w:szCs w:val="24"/>
              </w:rPr>
            </w:pPr>
            <w:r>
              <w:t>1</w:t>
            </w:r>
          </w:p>
        </w:tc>
        <w:tc>
          <w:tcPr>
            <w:tcW w:w="1644" w:type="dxa"/>
          </w:tcPr>
          <w:p w14:paraId="449C5247" w14:textId="77777777" w:rsidR="004B1F2B" w:rsidRPr="00E41456" w:rsidRDefault="004B1F2B" w:rsidP="004B1F2B">
            <w:pPr>
              <w:rPr>
                <w:sz w:val="24"/>
                <w:szCs w:val="24"/>
              </w:rPr>
            </w:pPr>
          </w:p>
        </w:tc>
      </w:tr>
      <w:tr w:rsidR="004B1F2B" w:rsidRPr="00E41456" w14:paraId="20DC9787" w14:textId="77777777" w:rsidTr="00BD0BEB">
        <w:tc>
          <w:tcPr>
            <w:tcW w:w="560" w:type="dxa"/>
            <w:vAlign w:val="center"/>
          </w:tcPr>
          <w:p w14:paraId="58B3E962" w14:textId="3CFC9F43" w:rsidR="004B1F2B" w:rsidRDefault="004B1F2B" w:rsidP="004B1F2B">
            <w:pPr>
              <w:rPr>
                <w:sz w:val="24"/>
                <w:szCs w:val="24"/>
                <w:lang w:val="ru-RU"/>
              </w:rPr>
            </w:pPr>
            <w:r>
              <w:rPr>
                <w:color w:val="000000"/>
              </w:rPr>
              <w:t>21</w:t>
            </w:r>
          </w:p>
        </w:tc>
        <w:tc>
          <w:tcPr>
            <w:tcW w:w="4719" w:type="dxa"/>
            <w:vAlign w:val="center"/>
          </w:tcPr>
          <w:p w14:paraId="090D2D8C" w14:textId="42769E30" w:rsidR="004B1F2B" w:rsidRPr="000A5ECD" w:rsidRDefault="004B1F2B" w:rsidP="004B1F2B">
            <w:r>
              <w:t>Балка крепежная  ПЛ-70.02.01.450</w:t>
            </w:r>
          </w:p>
        </w:tc>
        <w:tc>
          <w:tcPr>
            <w:tcW w:w="1498" w:type="dxa"/>
            <w:vAlign w:val="center"/>
          </w:tcPr>
          <w:p w14:paraId="5998F846" w14:textId="28D9C9F6" w:rsidR="004B1F2B" w:rsidRPr="00E41456" w:rsidRDefault="004B1F2B" w:rsidP="004B1F2B">
            <w:pPr>
              <w:jc w:val="center"/>
              <w:rPr>
                <w:sz w:val="24"/>
                <w:szCs w:val="24"/>
              </w:rPr>
            </w:pPr>
            <w:r>
              <w:t>штука</w:t>
            </w:r>
          </w:p>
        </w:tc>
        <w:tc>
          <w:tcPr>
            <w:tcW w:w="928" w:type="dxa"/>
            <w:vAlign w:val="center"/>
          </w:tcPr>
          <w:p w14:paraId="5C7979E8" w14:textId="564E7138" w:rsidR="004B1F2B" w:rsidRPr="00E41456" w:rsidRDefault="004B1F2B" w:rsidP="004B1F2B">
            <w:pPr>
              <w:rPr>
                <w:sz w:val="24"/>
                <w:szCs w:val="24"/>
              </w:rPr>
            </w:pPr>
            <w:r>
              <w:t>1</w:t>
            </w:r>
          </w:p>
        </w:tc>
        <w:tc>
          <w:tcPr>
            <w:tcW w:w="1644" w:type="dxa"/>
          </w:tcPr>
          <w:p w14:paraId="3B46A960" w14:textId="77777777" w:rsidR="004B1F2B" w:rsidRPr="00E41456" w:rsidRDefault="004B1F2B" w:rsidP="004B1F2B">
            <w:pPr>
              <w:rPr>
                <w:sz w:val="24"/>
                <w:szCs w:val="24"/>
              </w:rPr>
            </w:pPr>
          </w:p>
        </w:tc>
      </w:tr>
      <w:tr w:rsidR="004B1F2B" w:rsidRPr="00E41456" w14:paraId="19D34E0F" w14:textId="77777777" w:rsidTr="00BD0BEB">
        <w:tc>
          <w:tcPr>
            <w:tcW w:w="560" w:type="dxa"/>
            <w:vAlign w:val="center"/>
          </w:tcPr>
          <w:p w14:paraId="49ADCCBE" w14:textId="5B9F70E7" w:rsidR="004B1F2B" w:rsidRDefault="004B1F2B" w:rsidP="004B1F2B">
            <w:pPr>
              <w:rPr>
                <w:sz w:val="24"/>
                <w:szCs w:val="24"/>
                <w:lang w:val="ru-RU"/>
              </w:rPr>
            </w:pPr>
            <w:r>
              <w:rPr>
                <w:color w:val="000000"/>
              </w:rPr>
              <w:t>22</w:t>
            </w:r>
          </w:p>
        </w:tc>
        <w:tc>
          <w:tcPr>
            <w:tcW w:w="4719" w:type="dxa"/>
            <w:vAlign w:val="center"/>
          </w:tcPr>
          <w:p w14:paraId="2B945F6E" w14:textId="0EBB231D" w:rsidR="004B1F2B" w:rsidRPr="000A5ECD" w:rsidRDefault="004B1F2B" w:rsidP="004B1F2B">
            <w:r>
              <w:t>Фланец гильзы 70.01.026 А</w:t>
            </w:r>
          </w:p>
        </w:tc>
        <w:tc>
          <w:tcPr>
            <w:tcW w:w="1498" w:type="dxa"/>
            <w:vAlign w:val="center"/>
          </w:tcPr>
          <w:p w14:paraId="761DC098" w14:textId="4625B743" w:rsidR="004B1F2B" w:rsidRPr="00E41456" w:rsidRDefault="004B1F2B" w:rsidP="004B1F2B">
            <w:pPr>
              <w:jc w:val="center"/>
              <w:rPr>
                <w:sz w:val="24"/>
                <w:szCs w:val="24"/>
              </w:rPr>
            </w:pPr>
            <w:r>
              <w:t>штука</w:t>
            </w:r>
          </w:p>
        </w:tc>
        <w:tc>
          <w:tcPr>
            <w:tcW w:w="928" w:type="dxa"/>
            <w:vAlign w:val="center"/>
          </w:tcPr>
          <w:p w14:paraId="6E728BEA" w14:textId="1A5A60C4" w:rsidR="004B1F2B" w:rsidRPr="00E41456" w:rsidRDefault="004B1F2B" w:rsidP="004B1F2B">
            <w:pPr>
              <w:rPr>
                <w:sz w:val="24"/>
                <w:szCs w:val="24"/>
              </w:rPr>
            </w:pPr>
            <w:r>
              <w:t>1</w:t>
            </w:r>
          </w:p>
        </w:tc>
        <w:tc>
          <w:tcPr>
            <w:tcW w:w="1644" w:type="dxa"/>
          </w:tcPr>
          <w:p w14:paraId="3B6E8439" w14:textId="77777777" w:rsidR="004B1F2B" w:rsidRPr="00E41456" w:rsidRDefault="004B1F2B" w:rsidP="004B1F2B">
            <w:pPr>
              <w:rPr>
                <w:sz w:val="24"/>
                <w:szCs w:val="24"/>
              </w:rPr>
            </w:pPr>
          </w:p>
        </w:tc>
      </w:tr>
      <w:tr w:rsidR="004B1F2B" w:rsidRPr="00E41456" w14:paraId="2ACB584C" w14:textId="77777777" w:rsidTr="00BD0BEB">
        <w:tc>
          <w:tcPr>
            <w:tcW w:w="560" w:type="dxa"/>
            <w:vAlign w:val="center"/>
          </w:tcPr>
          <w:p w14:paraId="5A6656A3" w14:textId="3C3ED72B" w:rsidR="004B1F2B" w:rsidRDefault="004B1F2B" w:rsidP="004B1F2B">
            <w:pPr>
              <w:rPr>
                <w:sz w:val="24"/>
                <w:szCs w:val="24"/>
                <w:lang w:val="ru-RU"/>
              </w:rPr>
            </w:pPr>
            <w:r>
              <w:rPr>
                <w:color w:val="000000"/>
              </w:rPr>
              <w:t>23</w:t>
            </w:r>
          </w:p>
        </w:tc>
        <w:tc>
          <w:tcPr>
            <w:tcW w:w="4719" w:type="dxa"/>
            <w:vAlign w:val="center"/>
          </w:tcPr>
          <w:p w14:paraId="2316861B" w14:textId="51D158F9" w:rsidR="004B1F2B" w:rsidRPr="000A5ECD" w:rsidRDefault="004B1F2B" w:rsidP="004B1F2B">
            <w:r>
              <w:t>Подшипник на основание 3003130.Н</w:t>
            </w:r>
          </w:p>
        </w:tc>
        <w:tc>
          <w:tcPr>
            <w:tcW w:w="1498" w:type="dxa"/>
            <w:vAlign w:val="center"/>
          </w:tcPr>
          <w:p w14:paraId="322379F3" w14:textId="2FF45776" w:rsidR="004B1F2B" w:rsidRPr="00E41456" w:rsidRDefault="004B1F2B" w:rsidP="004B1F2B">
            <w:pPr>
              <w:jc w:val="center"/>
              <w:rPr>
                <w:sz w:val="24"/>
                <w:szCs w:val="24"/>
              </w:rPr>
            </w:pPr>
            <w:r>
              <w:t>штука</w:t>
            </w:r>
          </w:p>
        </w:tc>
        <w:tc>
          <w:tcPr>
            <w:tcW w:w="928" w:type="dxa"/>
            <w:vAlign w:val="center"/>
          </w:tcPr>
          <w:p w14:paraId="160A2557" w14:textId="183EF681" w:rsidR="004B1F2B" w:rsidRPr="00E41456" w:rsidRDefault="004B1F2B" w:rsidP="004B1F2B">
            <w:pPr>
              <w:rPr>
                <w:sz w:val="24"/>
                <w:szCs w:val="24"/>
              </w:rPr>
            </w:pPr>
            <w:r>
              <w:t>1</w:t>
            </w:r>
          </w:p>
        </w:tc>
        <w:tc>
          <w:tcPr>
            <w:tcW w:w="1644" w:type="dxa"/>
          </w:tcPr>
          <w:p w14:paraId="1E4727B7" w14:textId="77777777" w:rsidR="004B1F2B" w:rsidRPr="00E41456" w:rsidRDefault="004B1F2B" w:rsidP="004B1F2B">
            <w:pPr>
              <w:rPr>
                <w:sz w:val="24"/>
                <w:szCs w:val="24"/>
              </w:rPr>
            </w:pPr>
          </w:p>
        </w:tc>
      </w:tr>
      <w:tr w:rsidR="004B1F2B" w:rsidRPr="00E41456" w14:paraId="484B05AA" w14:textId="77777777" w:rsidTr="00BD0BEB">
        <w:tc>
          <w:tcPr>
            <w:tcW w:w="560" w:type="dxa"/>
            <w:vAlign w:val="center"/>
          </w:tcPr>
          <w:p w14:paraId="560713A8" w14:textId="674F25D1" w:rsidR="004B1F2B" w:rsidRDefault="004B1F2B" w:rsidP="004B1F2B">
            <w:pPr>
              <w:rPr>
                <w:sz w:val="24"/>
                <w:szCs w:val="24"/>
                <w:lang w:val="ru-RU"/>
              </w:rPr>
            </w:pPr>
            <w:r>
              <w:rPr>
                <w:color w:val="000000"/>
              </w:rPr>
              <w:t>24</w:t>
            </w:r>
          </w:p>
        </w:tc>
        <w:tc>
          <w:tcPr>
            <w:tcW w:w="4719" w:type="dxa"/>
            <w:vAlign w:val="center"/>
          </w:tcPr>
          <w:p w14:paraId="6889E8C6" w14:textId="626AA933" w:rsidR="004B1F2B" w:rsidRPr="000A5ECD" w:rsidRDefault="004B1F2B" w:rsidP="004B1F2B">
            <w:r>
              <w:t>Рейка 70.01.002</w:t>
            </w:r>
          </w:p>
        </w:tc>
        <w:tc>
          <w:tcPr>
            <w:tcW w:w="1498" w:type="dxa"/>
            <w:vAlign w:val="center"/>
          </w:tcPr>
          <w:p w14:paraId="0DB3DE7B" w14:textId="4BCC26B4" w:rsidR="004B1F2B" w:rsidRPr="00E41456" w:rsidRDefault="004B1F2B" w:rsidP="004B1F2B">
            <w:pPr>
              <w:jc w:val="center"/>
              <w:rPr>
                <w:sz w:val="24"/>
                <w:szCs w:val="24"/>
              </w:rPr>
            </w:pPr>
            <w:r>
              <w:t>штука</w:t>
            </w:r>
          </w:p>
        </w:tc>
        <w:tc>
          <w:tcPr>
            <w:tcW w:w="928" w:type="dxa"/>
            <w:vAlign w:val="center"/>
          </w:tcPr>
          <w:p w14:paraId="486AD366" w14:textId="4283684A" w:rsidR="004B1F2B" w:rsidRPr="00E41456" w:rsidRDefault="004B1F2B" w:rsidP="004B1F2B">
            <w:pPr>
              <w:rPr>
                <w:sz w:val="24"/>
                <w:szCs w:val="24"/>
              </w:rPr>
            </w:pPr>
            <w:r>
              <w:t>1</w:t>
            </w:r>
          </w:p>
        </w:tc>
        <w:tc>
          <w:tcPr>
            <w:tcW w:w="1644" w:type="dxa"/>
          </w:tcPr>
          <w:p w14:paraId="453CCB2B" w14:textId="77777777" w:rsidR="004B1F2B" w:rsidRPr="00E41456" w:rsidRDefault="004B1F2B" w:rsidP="004B1F2B">
            <w:pPr>
              <w:rPr>
                <w:sz w:val="24"/>
                <w:szCs w:val="24"/>
              </w:rPr>
            </w:pPr>
          </w:p>
        </w:tc>
      </w:tr>
      <w:tr w:rsidR="004B1F2B" w:rsidRPr="00E41456" w14:paraId="04FD6211" w14:textId="77777777" w:rsidTr="00BD0BEB">
        <w:tc>
          <w:tcPr>
            <w:tcW w:w="560" w:type="dxa"/>
            <w:vAlign w:val="center"/>
          </w:tcPr>
          <w:p w14:paraId="01252AD2" w14:textId="30EA0768" w:rsidR="004B1F2B" w:rsidRDefault="004B1F2B" w:rsidP="004B1F2B">
            <w:pPr>
              <w:rPr>
                <w:sz w:val="24"/>
                <w:szCs w:val="24"/>
                <w:lang w:val="ru-RU"/>
              </w:rPr>
            </w:pPr>
            <w:r>
              <w:rPr>
                <w:color w:val="000000"/>
              </w:rPr>
              <w:t>25</w:t>
            </w:r>
          </w:p>
        </w:tc>
        <w:tc>
          <w:tcPr>
            <w:tcW w:w="4719" w:type="dxa"/>
            <w:vAlign w:val="center"/>
          </w:tcPr>
          <w:p w14:paraId="09E86886" w14:textId="1D2B009E" w:rsidR="004B1F2B" w:rsidRPr="000A5ECD" w:rsidRDefault="004B1F2B" w:rsidP="004B1F2B">
            <w:r>
              <w:t>Втулка 70.01.017В</w:t>
            </w:r>
          </w:p>
        </w:tc>
        <w:tc>
          <w:tcPr>
            <w:tcW w:w="1498" w:type="dxa"/>
            <w:vAlign w:val="center"/>
          </w:tcPr>
          <w:p w14:paraId="33FE92EE" w14:textId="71F5A340" w:rsidR="004B1F2B" w:rsidRPr="00E41456" w:rsidRDefault="004B1F2B" w:rsidP="004B1F2B">
            <w:pPr>
              <w:jc w:val="center"/>
              <w:rPr>
                <w:sz w:val="24"/>
                <w:szCs w:val="24"/>
              </w:rPr>
            </w:pPr>
            <w:r>
              <w:t>штука</w:t>
            </w:r>
          </w:p>
        </w:tc>
        <w:tc>
          <w:tcPr>
            <w:tcW w:w="928" w:type="dxa"/>
            <w:vAlign w:val="center"/>
          </w:tcPr>
          <w:p w14:paraId="485786EB" w14:textId="4644A5EA" w:rsidR="004B1F2B" w:rsidRPr="00E41456" w:rsidRDefault="004B1F2B" w:rsidP="004B1F2B">
            <w:pPr>
              <w:rPr>
                <w:sz w:val="24"/>
                <w:szCs w:val="24"/>
              </w:rPr>
            </w:pPr>
            <w:r>
              <w:t>1</w:t>
            </w:r>
          </w:p>
        </w:tc>
        <w:tc>
          <w:tcPr>
            <w:tcW w:w="1644" w:type="dxa"/>
          </w:tcPr>
          <w:p w14:paraId="60DFCE62" w14:textId="77777777" w:rsidR="004B1F2B" w:rsidRPr="00E41456" w:rsidRDefault="004B1F2B" w:rsidP="004B1F2B">
            <w:pPr>
              <w:rPr>
                <w:sz w:val="24"/>
                <w:szCs w:val="24"/>
              </w:rPr>
            </w:pPr>
          </w:p>
        </w:tc>
      </w:tr>
      <w:tr w:rsidR="004B1F2B" w:rsidRPr="00E41456" w14:paraId="7BA86FAF" w14:textId="77777777" w:rsidTr="00BD0BEB">
        <w:tc>
          <w:tcPr>
            <w:tcW w:w="560" w:type="dxa"/>
            <w:vAlign w:val="center"/>
          </w:tcPr>
          <w:p w14:paraId="07A7DF33" w14:textId="15C36D17" w:rsidR="004B1F2B" w:rsidRDefault="004B1F2B" w:rsidP="004B1F2B">
            <w:pPr>
              <w:rPr>
                <w:sz w:val="24"/>
                <w:szCs w:val="24"/>
                <w:lang w:val="ru-RU"/>
              </w:rPr>
            </w:pPr>
            <w:r>
              <w:rPr>
                <w:color w:val="000000"/>
              </w:rPr>
              <w:t>26</w:t>
            </w:r>
          </w:p>
        </w:tc>
        <w:tc>
          <w:tcPr>
            <w:tcW w:w="4719" w:type="dxa"/>
            <w:vAlign w:val="center"/>
          </w:tcPr>
          <w:p w14:paraId="4E2A63C5" w14:textId="053CCDF8" w:rsidR="004B1F2B" w:rsidRPr="000A5ECD" w:rsidRDefault="004B1F2B" w:rsidP="004B1F2B">
            <w:r>
              <w:t>Комплект трубопроводов рукояти 97-04.06.300Б ЗИ</w:t>
            </w:r>
          </w:p>
        </w:tc>
        <w:tc>
          <w:tcPr>
            <w:tcW w:w="1498" w:type="dxa"/>
            <w:vAlign w:val="center"/>
          </w:tcPr>
          <w:p w14:paraId="4B4257E7" w14:textId="7784C29C" w:rsidR="004B1F2B" w:rsidRPr="00E41456" w:rsidRDefault="004B1F2B" w:rsidP="004B1F2B">
            <w:pPr>
              <w:jc w:val="center"/>
              <w:rPr>
                <w:sz w:val="24"/>
                <w:szCs w:val="24"/>
              </w:rPr>
            </w:pPr>
            <w:r>
              <w:t>Комплект</w:t>
            </w:r>
          </w:p>
        </w:tc>
        <w:tc>
          <w:tcPr>
            <w:tcW w:w="928" w:type="dxa"/>
            <w:vAlign w:val="center"/>
          </w:tcPr>
          <w:p w14:paraId="4B3322DE" w14:textId="529DE357" w:rsidR="004B1F2B" w:rsidRPr="00E41456" w:rsidRDefault="004B1F2B" w:rsidP="004B1F2B">
            <w:pPr>
              <w:rPr>
                <w:sz w:val="24"/>
                <w:szCs w:val="24"/>
              </w:rPr>
            </w:pPr>
            <w:r>
              <w:t>1</w:t>
            </w:r>
          </w:p>
        </w:tc>
        <w:tc>
          <w:tcPr>
            <w:tcW w:w="1644" w:type="dxa"/>
          </w:tcPr>
          <w:p w14:paraId="03CD7259" w14:textId="77777777" w:rsidR="004B1F2B" w:rsidRPr="00E41456" w:rsidRDefault="004B1F2B" w:rsidP="004B1F2B">
            <w:pPr>
              <w:rPr>
                <w:sz w:val="24"/>
                <w:szCs w:val="24"/>
              </w:rPr>
            </w:pPr>
          </w:p>
        </w:tc>
      </w:tr>
      <w:tr w:rsidR="004B1F2B" w:rsidRPr="00E41456" w14:paraId="51151655" w14:textId="77777777" w:rsidTr="00BD0BEB">
        <w:tc>
          <w:tcPr>
            <w:tcW w:w="560" w:type="dxa"/>
            <w:vAlign w:val="center"/>
          </w:tcPr>
          <w:p w14:paraId="07D184FD" w14:textId="08B668EE" w:rsidR="004B1F2B" w:rsidRDefault="004B1F2B" w:rsidP="004B1F2B">
            <w:pPr>
              <w:rPr>
                <w:sz w:val="24"/>
                <w:szCs w:val="24"/>
                <w:lang w:val="ru-RU"/>
              </w:rPr>
            </w:pPr>
            <w:r>
              <w:rPr>
                <w:color w:val="000000"/>
              </w:rPr>
              <w:t>27</w:t>
            </w:r>
          </w:p>
        </w:tc>
        <w:tc>
          <w:tcPr>
            <w:tcW w:w="4719" w:type="dxa"/>
            <w:vAlign w:val="center"/>
          </w:tcPr>
          <w:p w14:paraId="0BE78D7E" w14:textId="58E43106" w:rsidR="004B1F2B" w:rsidRPr="000A5ECD" w:rsidRDefault="004B1F2B" w:rsidP="004B1F2B">
            <w:r>
              <w:t>Комплект трубопроводов стрелы 97-06.100Б ЗИ</w:t>
            </w:r>
          </w:p>
        </w:tc>
        <w:tc>
          <w:tcPr>
            <w:tcW w:w="1498" w:type="dxa"/>
            <w:vAlign w:val="center"/>
          </w:tcPr>
          <w:p w14:paraId="4D2BDB5C" w14:textId="3B2ADE52" w:rsidR="004B1F2B" w:rsidRPr="00E41456" w:rsidRDefault="004B1F2B" w:rsidP="004B1F2B">
            <w:pPr>
              <w:jc w:val="center"/>
              <w:rPr>
                <w:sz w:val="24"/>
                <w:szCs w:val="24"/>
              </w:rPr>
            </w:pPr>
            <w:r>
              <w:t>Комплект</w:t>
            </w:r>
          </w:p>
        </w:tc>
        <w:tc>
          <w:tcPr>
            <w:tcW w:w="928" w:type="dxa"/>
            <w:vAlign w:val="center"/>
          </w:tcPr>
          <w:p w14:paraId="268B484B" w14:textId="0E275893" w:rsidR="004B1F2B" w:rsidRPr="00E41456" w:rsidRDefault="004B1F2B" w:rsidP="004B1F2B">
            <w:pPr>
              <w:rPr>
                <w:sz w:val="24"/>
                <w:szCs w:val="24"/>
              </w:rPr>
            </w:pPr>
            <w:r>
              <w:t>1</w:t>
            </w:r>
          </w:p>
        </w:tc>
        <w:tc>
          <w:tcPr>
            <w:tcW w:w="1644" w:type="dxa"/>
          </w:tcPr>
          <w:p w14:paraId="48611FFD" w14:textId="77777777" w:rsidR="004B1F2B" w:rsidRPr="00E41456" w:rsidRDefault="004B1F2B" w:rsidP="004B1F2B">
            <w:pPr>
              <w:rPr>
                <w:sz w:val="24"/>
                <w:szCs w:val="24"/>
              </w:rPr>
            </w:pPr>
          </w:p>
        </w:tc>
      </w:tr>
      <w:tr w:rsidR="004B1F2B" w:rsidRPr="00E41456" w14:paraId="2EF8D120" w14:textId="77777777" w:rsidTr="00BD0BEB">
        <w:tc>
          <w:tcPr>
            <w:tcW w:w="560" w:type="dxa"/>
            <w:vAlign w:val="center"/>
          </w:tcPr>
          <w:p w14:paraId="3106AA86" w14:textId="4539A6B8" w:rsidR="004B1F2B" w:rsidRDefault="004B1F2B" w:rsidP="004B1F2B">
            <w:pPr>
              <w:rPr>
                <w:sz w:val="24"/>
                <w:szCs w:val="24"/>
                <w:lang w:val="ru-RU"/>
              </w:rPr>
            </w:pPr>
            <w:r>
              <w:rPr>
                <w:color w:val="000000"/>
              </w:rPr>
              <w:t>28</w:t>
            </w:r>
          </w:p>
        </w:tc>
        <w:tc>
          <w:tcPr>
            <w:tcW w:w="4719" w:type="dxa"/>
            <w:vAlign w:val="center"/>
          </w:tcPr>
          <w:p w14:paraId="67C8A2E1" w14:textId="4FBDBE21" w:rsidR="004B1F2B" w:rsidRPr="000A5ECD" w:rsidRDefault="004B1F2B" w:rsidP="004B1F2B">
            <w:r>
              <w:t>Комплект трубопроводов ОПУ 70-02.06.400А ЗИ</w:t>
            </w:r>
          </w:p>
        </w:tc>
        <w:tc>
          <w:tcPr>
            <w:tcW w:w="1498" w:type="dxa"/>
            <w:vAlign w:val="center"/>
          </w:tcPr>
          <w:p w14:paraId="171D8787" w14:textId="769FCF2B" w:rsidR="004B1F2B" w:rsidRPr="00E41456" w:rsidRDefault="004B1F2B" w:rsidP="004B1F2B">
            <w:pPr>
              <w:jc w:val="center"/>
              <w:rPr>
                <w:sz w:val="24"/>
                <w:szCs w:val="24"/>
              </w:rPr>
            </w:pPr>
            <w:r>
              <w:t>Комплект</w:t>
            </w:r>
          </w:p>
        </w:tc>
        <w:tc>
          <w:tcPr>
            <w:tcW w:w="928" w:type="dxa"/>
            <w:vAlign w:val="center"/>
          </w:tcPr>
          <w:p w14:paraId="62E50E32" w14:textId="167DBC52" w:rsidR="004B1F2B" w:rsidRPr="00E41456" w:rsidRDefault="004B1F2B" w:rsidP="004B1F2B">
            <w:pPr>
              <w:rPr>
                <w:sz w:val="24"/>
                <w:szCs w:val="24"/>
              </w:rPr>
            </w:pPr>
            <w:r>
              <w:t>1</w:t>
            </w:r>
          </w:p>
        </w:tc>
        <w:tc>
          <w:tcPr>
            <w:tcW w:w="1644" w:type="dxa"/>
          </w:tcPr>
          <w:p w14:paraId="085E914C" w14:textId="77777777" w:rsidR="004B1F2B" w:rsidRPr="00E41456" w:rsidRDefault="004B1F2B" w:rsidP="004B1F2B">
            <w:pPr>
              <w:rPr>
                <w:sz w:val="24"/>
                <w:szCs w:val="24"/>
              </w:rPr>
            </w:pPr>
          </w:p>
        </w:tc>
      </w:tr>
      <w:tr w:rsidR="004B1F2B" w:rsidRPr="00E41456" w14:paraId="70FB8923" w14:textId="77777777" w:rsidTr="00BD0BEB">
        <w:tc>
          <w:tcPr>
            <w:tcW w:w="560" w:type="dxa"/>
            <w:vAlign w:val="center"/>
          </w:tcPr>
          <w:p w14:paraId="1A7B7B2A" w14:textId="3D33D74C" w:rsidR="004B1F2B" w:rsidRDefault="004B1F2B" w:rsidP="004B1F2B">
            <w:pPr>
              <w:rPr>
                <w:sz w:val="24"/>
                <w:szCs w:val="24"/>
                <w:lang w:val="ru-RU"/>
              </w:rPr>
            </w:pPr>
            <w:r>
              <w:rPr>
                <w:color w:val="000000"/>
              </w:rPr>
              <w:t>29</w:t>
            </w:r>
          </w:p>
        </w:tc>
        <w:tc>
          <w:tcPr>
            <w:tcW w:w="4719" w:type="dxa"/>
            <w:vAlign w:val="center"/>
          </w:tcPr>
          <w:p w14:paraId="0E30B920" w14:textId="08D75A40" w:rsidR="004B1F2B" w:rsidRPr="000A5ECD" w:rsidRDefault="004B1F2B" w:rsidP="004B1F2B">
            <w:r>
              <w:t>Клапан тормозной двойной VBCD1202S Oleowed</w:t>
            </w:r>
          </w:p>
        </w:tc>
        <w:tc>
          <w:tcPr>
            <w:tcW w:w="1498" w:type="dxa"/>
            <w:vAlign w:val="center"/>
          </w:tcPr>
          <w:p w14:paraId="7E3AC34F" w14:textId="6BDBAD96" w:rsidR="004B1F2B" w:rsidRPr="00E41456" w:rsidRDefault="004B1F2B" w:rsidP="004B1F2B">
            <w:pPr>
              <w:jc w:val="center"/>
              <w:rPr>
                <w:sz w:val="24"/>
                <w:szCs w:val="24"/>
              </w:rPr>
            </w:pPr>
            <w:r>
              <w:t>штука</w:t>
            </w:r>
          </w:p>
        </w:tc>
        <w:tc>
          <w:tcPr>
            <w:tcW w:w="928" w:type="dxa"/>
            <w:vAlign w:val="center"/>
          </w:tcPr>
          <w:p w14:paraId="2F63A0DE" w14:textId="70AE631D" w:rsidR="004B1F2B" w:rsidRPr="00E41456" w:rsidRDefault="004B1F2B" w:rsidP="004B1F2B">
            <w:pPr>
              <w:rPr>
                <w:sz w:val="24"/>
                <w:szCs w:val="24"/>
              </w:rPr>
            </w:pPr>
            <w:r>
              <w:t>1</w:t>
            </w:r>
          </w:p>
        </w:tc>
        <w:tc>
          <w:tcPr>
            <w:tcW w:w="1644" w:type="dxa"/>
          </w:tcPr>
          <w:p w14:paraId="1C1F1F2C" w14:textId="77777777" w:rsidR="004B1F2B" w:rsidRPr="00E41456" w:rsidRDefault="004B1F2B" w:rsidP="004B1F2B">
            <w:pPr>
              <w:rPr>
                <w:sz w:val="24"/>
                <w:szCs w:val="24"/>
              </w:rPr>
            </w:pPr>
          </w:p>
        </w:tc>
      </w:tr>
      <w:tr w:rsidR="004B1F2B" w:rsidRPr="00E41456" w14:paraId="0A9DAE61" w14:textId="77777777" w:rsidTr="00BD0BEB">
        <w:tc>
          <w:tcPr>
            <w:tcW w:w="560" w:type="dxa"/>
            <w:vAlign w:val="center"/>
          </w:tcPr>
          <w:p w14:paraId="7CC8FFB8" w14:textId="48AE0258" w:rsidR="004B1F2B" w:rsidRDefault="004B1F2B" w:rsidP="004B1F2B">
            <w:pPr>
              <w:rPr>
                <w:sz w:val="24"/>
                <w:szCs w:val="24"/>
                <w:lang w:val="ru-RU"/>
              </w:rPr>
            </w:pPr>
            <w:r>
              <w:rPr>
                <w:color w:val="000000"/>
              </w:rPr>
              <w:t>30</w:t>
            </w:r>
          </w:p>
        </w:tc>
        <w:tc>
          <w:tcPr>
            <w:tcW w:w="4719" w:type="dxa"/>
            <w:vAlign w:val="center"/>
          </w:tcPr>
          <w:p w14:paraId="4607275C" w14:textId="569CD38B" w:rsidR="004B1F2B" w:rsidRPr="000A5ECD" w:rsidRDefault="004B1F2B" w:rsidP="004B1F2B">
            <w:r>
              <w:t>Рукоять 97-04.03.100А</w:t>
            </w:r>
          </w:p>
        </w:tc>
        <w:tc>
          <w:tcPr>
            <w:tcW w:w="1498" w:type="dxa"/>
            <w:vAlign w:val="center"/>
          </w:tcPr>
          <w:p w14:paraId="1B7DD575" w14:textId="659F5531" w:rsidR="004B1F2B" w:rsidRPr="00E41456" w:rsidRDefault="004B1F2B" w:rsidP="004B1F2B">
            <w:pPr>
              <w:jc w:val="center"/>
              <w:rPr>
                <w:sz w:val="24"/>
                <w:szCs w:val="24"/>
              </w:rPr>
            </w:pPr>
            <w:r>
              <w:t>штука</w:t>
            </w:r>
          </w:p>
        </w:tc>
        <w:tc>
          <w:tcPr>
            <w:tcW w:w="928" w:type="dxa"/>
            <w:vAlign w:val="center"/>
          </w:tcPr>
          <w:p w14:paraId="4572A599" w14:textId="6D1D3AC1" w:rsidR="004B1F2B" w:rsidRPr="00E41456" w:rsidRDefault="004B1F2B" w:rsidP="004B1F2B">
            <w:pPr>
              <w:rPr>
                <w:sz w:val="24"/>
                <w:szCs w:val="24"/>
              </w:rPr>
            </w:pPr>
            <w:r>
              <w:t>1</w:t>
            </w:r>
          </w:p>
        </w:tc>
        <w:tc>
          <w:tcPr>
            <w:tcW w:w="1644" w:type="dxa"/>
          </w:tcPr>
          <w:p w14:paraId="5A47ABFB" w14:textId="77777777" w:rsidR="004B1F2B" w:rsidRPr="00E41456" w:rsidRDefault="004B1F2B" w:rsidP="004B1F2B">
            <w:pPr>
              <w:rPr>
                <w:sz w:val="24"/>
                <w:szCs w:val="24"/>
              </w:rPr>
            </w:pPr>
          </w:p>
        </w:tc>
      </w:tr>
      <w:tr w:rsidR="004B1F2B" w:rsidRPr="00E41456" w14:paraId="3991811B" w14:textId="77777777" w:rsidTr="00BD0BEB">
        <w:tc>
          <w:tcPr>
            <w:tcW w:w="560" w:type="dxa"/>
            <w:vAlign w:val="center"/>
          </w:tcPr>
          <w:p w14:paraId="5E376BD2" w14:textId="596C52B6" w:rsidR="004B1F2B" w:rsidRDefault="004B1F2B" w:rsidP="004B1F2B">
            <w:pPr>
              <w:rPr>
                <w:sz w:val="24"/>
                <w:szCs w:val="24"/>
                <w:lang w:val="ru-RU"/>
              </w:rPr>
            </w:pPr>
            <w:r>
              <w:rPr>
                <w:color w:val="000000"/>
              </w:rPr>
              <w:t>31</w:t>
            </w:r>
          </w:p>
        </w:tc>
        <w:tc>
          <w:tcPr>
            <w:tcW w:w="4719" w:type="dxa"/>
            <w:vAlign w:val="center"/>
          </w:tcPr>
          <w:p w14:paraId="0F30340E" w14:textId="2BADFA71" w:rsidR="004B1F2B" w:rsidRPr="000A5ECD" w:rsidRDefault="004B1F2B" w:rsidP="004B1F2B">
            <w:r>
              <w:t>Удлинитель 97-04.03.200А</w:t>
            </w:r>
          </w:p>
        </w:tc>
        <w:tc>
          <w:tcPr>
            <w:tcW w:w="1498" w:type="dxa"/>
            <w:vAlign w:val="center"/>
          </w:tcPr>
          <w:p w14:paraId="4749AB9E" w14:textId="2C9422D3" w:rsidR="004B1F2B" w:rsidRPr="00E41456" w:rsidRDefault="004B1F2B" w:rsidP="004B1F2B">
            <w:pPr>
              <w:jc w:val="center"/>
              <w:rPr>
                <w:sz w:val="24"/>
                <w:szCs w:val="24"/>
              </w:rPr>
            </w:pPr>
            <w:r>
              <w:t>штука</w:t>
            </w:r>
          </w:p>
        </w:tc>
        <w:tc>
          <w:tcPr>
            <w:tcW w:w="928" w:type="dxa"/>
            <w:vAlign w:val="center"/>
          </w:tcPr>
          <w:p w14:paraId="70499E84" w14:textId="1563FB9F" w:rsidR="004B1F2B" w:rsidRPr="00E41456" w:rsidRDefault="004B1F2B" w:rsidP="004B1F2B">
            <w:pPr>
              <w:rPr>
                <w:sz w:val="24"/>
                <w:szCs w:val="24"/>
              </w:rPr>
            </w:pPr>
            <w:r>
              <w:t>1</w:t>
            </w:r>
          </w:p>
        </w:tc>
        <w:tc>
          <w:tcPr>
            <w:tcW w:w="1644" w:type="dxa"/>
          </w:tcPr>
          <w:p w14:paraId="53533127" w14:textId="77777777" w:rsidR="004B1F2B" w:rsidRPr="00E41456" w:rsidRDefault="004B1F2B" w:rsidP="004B1F2B">
            <w:pPr>
              <w:rPr>
                <w:sz w:val="24"/>
                <w:szCs w:val="24"/>
              </w:rPr>
            </w:pPr>
          </w:p>
        </w:tc>
      </w:tr>
      <w:tr w:rsidR="004B1F2B" w:rsidRPr="00E41456" w14:paraId="0C8913EB" w14:textId="77777777" w:rsidTr="00BD0BEB">
        <w:tc>
          <w:tcPr>
            <w:tcW w:w="560" w:type="dxa"/>
            <w:vAlign w:val="center"/>
          </w:tcPr>
          <w:p w14:paraId="1E12BDC8" w14:textId="4C6D9139" w:rsidR="004B1F2B" w:rsidRDefault="004B1F2B" w:rsidP="004B1F2B">
            <w:pPr>
              <w:rPr>
                <w:sz w:val="24"/>
                <w:szCs w:val="24"/>
                <w:lang w:val="ru-RU"/>
              </w:rPr>
            </w:pPr>
            <w:r>
              <w:rPr>
                <w:color w:val="000000"/>
              </w:rPr>
              <w:t>32</w:t>
            </w:r>
          </w:p>
        </w:tc>
        <w:tc>
          <w:tcPr>
            <w:tcW w:w="4719" w:type="dxa"/>
            <w:vAlign w:val="center"/>
          </w:tcPr>
          <w:p w14:paraId="50075462" w14:textId="22691F2F" w:rsidR="004B1F2B" w:rsidRPr="000A5ECD" w:rsidRDefault="004B1F2B" w:rsidP="004B1F2B">
            <w:r>
              <w:t>Секция средняя 97-04.03.300А</w:t>
            </w:r>
          </w:p>
        </w:tc>
        <w:tc>
          <w:tcPr>
            <w:tcW w:w="1498" w:type="dxa"/>
            <w:vAlign w:val="center"/>
          </w:tcPr>
          <w:p w14:paraId="443D0C51" w14:textId="4A08D351" w:rsidR="004B1F2B" w:rsidRPr="00E41456" w:rsidRDefault="004B1F2B" w:rsidP="004B1F2B">
            <w:pPr>
              <w:jc w:val="center"/>
              <w:rPr>
                <w:sz w:val="24"/>
                <w:szCs w:val="24"/>
              </w:rPr>
            </w:pPr>
            <w:r>
              <w:t>штука</w:t>
            </w:r>
          </w:p>
        </w:tc>
        <w:tc>
          <w:tcPr>
            <w:tcW w:w="928" w:type="dxa"/>
            <w:vAlign w:val="center"/>
          </w:tcPr>
          <w:p w14:paraId="750E5BA9" w14:textId="37B8BFD4" w:rsidR="004B1F2B" w:rsidRPr="00E41456" w:rsidRDefault="004B1F2B" w:rsidP="004B1F2B">
            <w:pPr>
              <w:rPr>
                <w:sz w:val="24"/>
                <w:szCs w:val="24"/>
              </w:rPr>
            </w:pPr>
            <w:r>
              <w:t>1</w:t>
            </w:r>
          </w:p>
        </w:tc>
        <w:tc>
          <w:tcPr>
            <w:tcW w:w="1644" w:type="dxa"/>
          </w:tcPr>
          <w:p w14:paraId="42DF533D" w14:textId="77777777" w:rsidR="004B1F2B" w:rsidRPr="00E41456" w:rsidRDefault="004B1F2B" w:rsidP="004B1F2B">
            <w:pPr>
              <w:rPr>
                <w:sz w:val="24"/>
                <w:szCs w:val="24"/>
              </w:rPr>
            </w:pPr>
          </w:p>
        </w:tc>
      </w:tr>
      <w:tr w:rsidR="004B1F2B" w:rsidRPr="00E41456" w14:paraId="2C3D7E77" w14:textId="77777777" w:rsidTr="00BD0BEB">
        <w:tc>
          <w:tcPr>
            <w:tcW w:w="560" w:type="dxa"/>
            <w:vAlign w:val="center"/>
          </w:tcPr>
          <w:p w14:paraId="01CDE02A" w14:textId="35DE21FF" w:rsidR="004B1F2B" w:rsidRDefault="004B1F2B" w:rsidP="004B1F2B">
            <w:pPr>
              <w:rPr>
                <w:sz w:val="24"/>
                <w:szCs w:val="24"/>
                <w:lang w:val="ru-RU"/>
              </w:rPr>
            </w:pPr>
            <w:r>
              <w:rPr>
                <w:color w:val="000000"/>
              </w:rPr>
              <w:t>33</w:t>
            </w:r>
          </w:p>
        </w:tc>
        <w:tc>
          <w:tcPr>
            <w:tcW w:w="4719" w:type="dxa"/>
            <w:vAlign w:val="center"/>
          </w:tcPr>
          <w:p w14:paraId="521D4ACD" w14:textId="25CAF7E6" w:rsidR="004B1F2B" w:rsidRPr="000A5ECD" w:rsidRDefault="004B1F2B" w:rsidP="004B1F2B">
            <w:r>
              <w:t>Демпфер 70.01.015А на цилиндр поворота</w:t>
            </w:r>
          </w:p>
        </w:tc>
        <w:tc>
          <w:tcPr>
            <w:tcW w:w="1498" w:type="dxa"/>
            <w:vAlign w:val="center"/>
          </w:tcPr>
          <w:p w14:paraId="48CB865F" w14:textId="4F9F9C06" w:rsidR="004B1F2B" w:rsidRPr="00E41456" w:rsidRDefault="004B1F2B" w:rsidP="004B1F2B">
            <w:pPr>
              <w:jc w:val="center"/>
              <w:rPr>
                <w:sz w:val="24"/>
                <w:szCs w:val="24"/>
              </w:rPr>
            </w:pPr>
            <w:r>
              <w:t>штука</w:t>
            </w:r>
          </w:p>
        </w:tc>
        <w:tc>
          <w:tcPr>
            <w:tcW w:w="928" w:type="dxa"/>
            <w:vAlign w:val="center"/>
          </w:tcPr>
          <w:p w14:paraId="42EECA92" w14:textId="45A40347" w:rsidR="004B1F2B" w:rsidRPr="00E41456" w:rsidRDefault="004B1F2B" w:rsidP="004B1F2B">
            <w:pPr>
              <w:rPr>
                <w:sz w:val="24"/>
                <w:szCs w:val="24"/>
              </w:rPr>
            </w:pPr>
            <w:r>
              <w:t>1</w:t>
            </w:r>
          </w:p>
        </w:tc>
        <w:tc>
          <w:tcPr>
            <w:tcW w:w="1644" w:type="dxa"/>
          </w:tcPr>
          <w:p w14:paraId="5DDE17A2" w14:textId="77777777" w:rsidR="004B1F2B" w:rsidRPr="00E41456" w:rsidRDefault="004B1F2B" w:rsidP="004B1F2B">
            <w:pPr>
              <w:rPr>
                <w:sz w:val="24"/>
                <w:szCs w:val="24"/>
              </w:rPr>
            </w:pPr>
          </w:p>
        </w:tc>
      </w:tr>
      <w:tr w:rsidR="004B1F2B" w:rsidRPr="00E41456" w14:paraId="0B48B240" w14:textId="77777777" w:rsidTr="00BD0BEB">
        <w:tc>
          <w:tcPr>
            <w:tcW w:w="560" w:type="dxa"/>
            <w:vAlign w:val="center"/>
          </w:tcPr>
          <w:p w14:paraId="4E296230" w14:textId="7694F83C" w:rsidR="004B1F2B" w:rsidRDefault="004B1F2B" w:rsidP="004B1F2B">
            <w:pPr>
              <w:rPr>
                <w:sz w:val="24"/>
                <w:szCs w:val="24"/>
                <w:lang w:val="ru-RU"/>
              </w:rPr>
            </w:pPr>
            <w:r>
              <w:rPr>
                <w:color w:val="000000"/>
              </w:rPr>
              <w:t>34</w:t>
            </w:r>
          </w:p>
        </w:tc>
        <w:tc>
          <w:tcPr>
            <w:tcW w:w="4719" w:type="dxa"/>
            <w:vAlign w:val="center"/>
          </w:tcPr>
          <w:p w14:paraId="24A8A5CE" w14:textId="4C041327" w:rsidR="004B1F2B" w:rsidRPr="000A5ECD" w:rsidRDefault="004B1F2B" w:rsidP="004B1F2B">
            <w:r>
              <w:t>Кольцо уплотнительное на колонну ПЛ-70-02.01.002 или эквивалент</w:t>
            </w:r>
          </w:p>
        </w:tc>
        <w:tc>
          <w:tcPr>
            <w:tcW w:w="1498" w:type="dxa"/>
            <w:vAlign w:val="center"/>
          </w:tcPr>
          <w:p w14:paraId="74ED858E" w14:textId="3931649A" w:rsidR="004B1F2B" w:rsidRPr="00E41456" w:rsidRDefault="004B1F2B" w:rsidP="004B1F2B">
            <w:pPr>
              <w:jc w:val="center"/>
              <w:rPr>
                <w:sz w:val="24"/>
                <w:szCs w:val="24"/>
              </w:rPr>
            </w:pPr>
            <w:r>
              <w:t>штука</w:t>
            </w:r>
          </w:p>
        </w:tc>
        <w:tc>
          <w:tcPr>
            <w:tcW w:w="928" w:type="dxa"/>
            <w:vAlign w:val="center"/>
          </w:tcPr>
          <w:p w14:paraId="5729A1DA" w14:textId="401E9DC6" w:rsidR="004B1F2B" w:rsidRPr="00E41456" w:rsidRDefault="004B1F2B" w:rsidP="004B1F2B">
            <w:pPr>
              <w:rPr>
                <w:sz w:val="24"/>
                <w:szCs w:val="24"/>
              </w:rPr>
            </w:pPr>
            <w:r>
              <w:t>1</w:t>
            </w:r>
          </w:p>
        </w:tc>
        <w:tc>
          <w:tcPr>
            <w:tcW w:w="1644" w:type="dxa"/>
          </w:tcPr>
          <w:p w14:paraId="73331F67" w14:textId="77777777" w:rsidR="004B1F2B" w:rsidRPr="00E41456" w:rsidRDefault="004B1F2B" w:rsidP="004B1F2B">
            <w:pPr>
              <w:rPr>
                <w:sz w:val="24"/>
                <w:szCs w:val="24"/>
              </w:rPr>
            </w:pPr>
          </w:p>
        </w:tc>
      </w:tr>
      <w:tr w:rsidR="004B1F2B" w:rsidRPr="00E41456" w14:paraId="07A60F39" w14:textId="77777777" w:rsidTr="00BD0BEB">
        <w:tc>
          <w:tcPr>
            <w:tcW w:w="560" w:type="dxa"/>
            <w:vAlign w:val="center"/>
          </w:tcPr>
          <w:p w14:paraId="7EEAF03A" w14:textId="535F94A9" w:rsidR="004B1F2B" w:rsidRDefault="004B1F2B" w:rsidP="004B1F2B">
            <w:pPr>
              <w:rPr>
                <w:sz w:val="24"/>
                <w:szCs w:val="24"/>
                <w:lang w:val="ru-RU"/>
              </w:rPr>
            </w:pPr>
            <w:r>
              <w:rPr>
                <w:color w:val="000000"/>
              </w:rPr>
              <w:t>35</w:t>
            </w:r>
          </w:p>
        </w:tc>
        <w:tc>
          <w:tcPr>
            <w:tcW w:w="4719" w:type="dxa"/>
            <w:vAlign w:val="center"/>
          </w:tcPr>
          <w:p w14:paraId="160EDD01" w14:textId="14D6FAE7" w:rsidR="004B1F2B" w:rsidRPr="000A5ECD" w:rsidRDefault="004B1F2B" w:rsidP="004B1F2B">
            <w:r>
              <w:t>Насос гидравлический</w:t>
            </w:r>
          </w:p>
        </w:tc>
        <w:tc>
          <w:tcPr>
            <w:tcW w:w="1498" w:type="dxa"/>
            <w:vAlign w:val="center"/>
          </w:tcPr>
          <w:p w14:paraId="5341339F" w14:textId="36ED3A4B" w:rsidR="004B1F2B" w:rsidRPr="00E41456" w:rsidRDefault="004B1F2B" w:rsidP="004B1F2B">
            <w:pPr>
              <w:jc w:val="center"/>
              <w:rPr>
                <w:sz w:val="24"/>
                <w:szCs w:val="24"/>
              </w:rPr>
            </w:pPr>
            <w:r>
              <w:t>штука</w:t>
            </w:r>
          </w:p>
        </w:tc>
        <w:tc>
          <w:tcPr>
            <w:tcW w:w="928" w:type="dxa"/>
            <w:vAlign w:val="center"/>
          </w:tcPr>
          <w:p w14:paraId="076646D0" w14:textId="71978CBE" w:rsidR="004B1F2B" w:rsidRPr="00E41456" w:rsidRDefault="004B1F2B" w:rsidP="004B1F2B">
            <w:pPr>
              <w:rPr>
                <w:sz w:val="24"/>
                <w:szCs w:val="24"/>
              </w:rPr>
            </w:pPr>
            <w:r>
              <w:t>1</w:t>
            </w:r>
          </w:p>
        </w:tc>
        <w:tc>
          <w:tcPr>
            <w:tcW w:w="1644" w:type="dxa"/>
          </w:tcPr>
          <w:p w14:paraId="79B74A30" w14:textId="77777777" w:rsidR="004B1F2B" w:rsidRPr="00E41456" w:rsidRDefault="004B1F2B" w:rsidP="004B1F2B">
            <w:pPr>
              <w:rPr>
                <w:sz w:val="24"/>
                <w:szCs w:val="24"/>
              </w:rPr>
            </w:pPr>
          </w:p>
        </w:tc>
      </w:tr>
      <w:tr w:rsidR="004B1F2B" w:rsidRPr="00E41456" w14:paraId="616BEA26" w14:textId="77777777" w:rsidTr="00BD0BEB">
        <w:tc>
          <w:tcPr>
            <w:tcW w:w="560" w:type="dxa"/>
            <w:vAlign w:val="center"/>
          </w:tcPr>
          <w:p w14:paraId="08A2B3E2" w14:textId="16642BCA" w:rsidR="004B1F2B" w:rsidRDefault="004B1F2B" w:rsidP="004B1F2B">
            <w:pPr>
              <w:rPr>
                <w:sz w:val="24"/>
                <w:szCs w:val="24"/>
                <w:lang w:val="ru-RU"/>
              </w:rPr>
            </w:pPr>
            <w:r>
              <w:rPr>
                <w:color w:val="000000"/>
              </w:rPr>
              <w:t>36</w:t>
            </w:r>
          </w:p>
        </w:tc>
        <w:tc>
          <w:tcPr>
            <w:tcW w:w="4719" w:type="dxa"/>
            <w:vAlign w:val="center"/>
          </w:tcPr>
          <w:p w14:paraId="64DBA517" w14:textId="1BF09CE2" w:rsidR="004B1F2B" w:rsidRPr="000A5ECD" w:rsidRDefault="004B1F2B" w:rsidP="004B1F2B">
            <w:r>
              <w:t>Ротатор FHR6FD2</w:t>
            </w:r>
          </w:p>
        </w:tc>
        <w:tc>
          <w:tcPr>
            <w:tcW w:w="1498" w:type="dxa"/>
            <w:vAlign w:val="center"/>
          </w:tcPr>
          <w:p w14:paraId="595941D7" w14:textId="45E21AA0" w:rsidR="004B1F2B" w:rsidRPr="00E41456" w:rsidRDefault="004B1F2B" w:rsidP="004B1F2B">
            <w:pPr>
              <w:jc w:val="center"/>
              <w:rPr>
                <w:sz w:val="24"/>
                <w:szCs w:val="24"/>
              </w:rPr>
            </w:pPr>
            <w:r>
              <w:t>штука</w:t>
            </w:r>
          </w:p>
        </w:tc>
        <w:tc>
          <w:tcPr>
            <w:tcW w:w="928" w:type="dxa"/>
            <w:vAlign w:val="center"/>
          </w:tcPr>
          <w:p w14:paraId="503FB0D1" w14:textId="5DFF50BB" w:rsidR="004B1F2B" w:rsidRPr="00E41456" w:rsidRDefault="004B1F2B" w:rsidP="004B1F2B">
            <w:pPr>
              <w:rPr>
                <w:sz w:val="24"/>
                <w:szCs w:val="24"/>
              </w:rPr>
            </w:pPr>
            <w:r>
              <w:t>1</w:t>
            </w:r>
          </w:p>
        </w:tc>
        <w:tc>
          <w:tcPr>
            <w:tcW w:w="1644" w:type="dxa"/>
          </w:tcPr>
          <w:p w14:paraId="366F285B" w14:textId="77777777" w:rsidR="004B1F2B" w:rsidRPr="00E41456" w:rsidRDefault="004B1F2B" w:rsidP="004B1F2B">
            <w:pPr>
              <w:rPr>
                <w:sz w:val="24"/>
                <w:szCs w:val="24"/>
              </w:rPr>
            </w:pPr>
          </w:p>
        </w:tc>
      </w:tr>
      <w:tr w:rsidR="004B1F2B" w:rsidRPr="00E41456" w14:paraId="112ED576" w14:textId="77777777" w:rsidTr="00BD0BEB">
        <w:tc>
          <w:tcPr>
            <w:tcW w:w="560" w:type="dxa"/>
            <w:vAlign w:val="center"/>
          </w:tcPr>
          <w:p w14:paraId="04028B66" w14:textId="78BF3BED" w:rsidR="004B1F2B" w:rsidRDefault="004B1F2B" w:rsidP="004B1F2B">
            <w:pPr>
              <w:rPr>
                <w:sz w:val="24"/>
                <w:szCs w:val="24"/>
                <w:lang w:val="ru-RU"/>
              </w:rPr>
            </w:pPr>
            <w:r>
              <w:rPr>
                <w:color w:val="000000"/>
              </w:rPr>
              <w:t>37</w:t>
            </w:r>
          </w:p>
        </w:tc>
        <w:tc>
          <w:tcPr>
            <w:tcW w:w="4719" w:type="dxa"/>
            <w:vAlign w:val="center"/>
          </w:tcPr>
          <w:p w14:paraId="70AA887E" w14:textId="5B6AEB48" w:rsidR="004B1F2B" w:rsidRPr="000A5ECD" w:rsidRDefault="004B1F2B" w:rsidP="004B1F2B">
            <w:r>
              <w:t>Колонна 97.01.100ЖСВ</w:t>
            </w:r>
          </w:p>
        </w:tc>
        <w:tc>
          <w:tcPr>
            <w:tcW w:w="1498" w:type="dxa"/>
            <w:vAlign w:val="center"/>
          </w:tcPr>
          <w:p w14:paraId="59432BB4" w14:textId="0E243BA1" w:rsidR="004B1F2B" w:rsidRPr="00E41456" w:rsidRDefault="004B1F2B" w:rsidP="004B1F2B">
            <w:pPr>
              <w:jc w:val="center"/>
              <w:rPr>
                <w:sz w:val="24"/>
                <w:szCs w:val="24"/>
              </w:rPr>
            </w:pPr>
            <w:r>
              <w:t>штука</w:t>
            </w:r>
          </w:p>
        </w:tc>
        <w:tc>
          <w:tcPr>
            <w:tcW w:w="928" w:type="dxa"/>
            <w:vAlign w:val="center"/>
          </w:tcPr>
          <w:p w14:paraId="00F081D2" w14:textId="26C8EB94" w:rsidR="004B1F2B" w:rsidRPr="00E41456" w:rsidRDefault="004B1F2B" w:rsidP="004B1F2B">
            <w:pPr>
              <w:rPr>
                <w:sz w:val="24"/>
                <w:szCs w:val="24"/>
              </w:rPr>
            </w:pPr>
            <w:r>
              <w:t>1</w:t>
            </w:r>
          </w:p>
        </w:tc>
        <w:tc>
          <w:tcPr>
            <w:tcW w:w="1644" w:type="dxa"/>
          </w:tcPr>
          <w:p w14:paraId="25B0F835" w14:textId="77777777" w:rsidR="004B1F2B" w:rsidRPr="00E41456" w:rsidRDefault="004B1F2B" w:rsidP="004B1F2B">
            <w:pPr>
              <w:rPr>
                <w:sz w:val="24"/>
                <w:szCs w:val="24"/>
              </w:rPr>
            </w:pPr>
          </w:p>
        </w:tc>
      </w:tr>
      <w:tr w:rsidR="004B1F2B" w:rsidRPr="00E41456" w14:paraId="37995FB8" w14:textId="77777777" w:rsidTr="00BD0BEB">
        <w:tc>
          <w:tcPr>
            <w:tcW w:w="560" w:type="dxa"/>
            <w:vAlign w:val="center"/>
          </w:tcPr>
          <w:p w14:paraId="4CBFC46E" w14:textId="2FD1107C" w:rsidR="004B1F2B" w:rsidRDefault="004B1F2B" w:rsidP="004B1F2B">
            <w:pPr>
              <w:rPr>
                <w:sz w:val="24"/>
                <w:szCs w:val="24"/>
                <w:lang w:val="ru-RU"/>
              </w:rPr>
            </w:pPr>
            <w:r>
              <w:rPr>
                <w:color w:val="000000"/>
              </w:rPr>
              <w:t>38</w:t>
            </w:r>
          </w:p>
        </w:tc>
        <w:tc>
          <w:tcPr>
            <w:tcW w:w="4719" w:type="dxa"/>
            <w:vAlign w:val="center"/>
          </w:tcPr>
          <w:p w14:paraId="73DF86C3" w14:textId="02722B09" w:rsidR="004B1F2B" w:rsidRPr="000A5ECD" w:rsidRDefault="004B1F2B" w:rsidP="004B1F2B">
            <w:r>
              <w:t>Ремкомплект ОПУ УП ЗИ</w:t>
            </w:r>
          </w:p>
        </w:tc>
        <w:tc>
          <w:tcPr>
            <w:tcW w:w="1498" w:type="dxa"/>
            <w:vAlign w:val="center"/>
          </w:tcPr>
          <w:p w14:paraId="6141E46B" w14:textId="1F103840" w:rsidR="004B1F2B" w:rsidRPr="00E41456" w:rsidRDefault="004B1F2B" w:rsidP="004B1F2B">
            <w:pPr>
              <w:jc w:val="center"/>
              <w:rPr>
                <w:sz w:val="24"/>
                <w:szCs w:val="24"/>
              </w:rPr>
            </w:pPr>
            <w:r>
              <w:t>штука</w:t>
            </w:r>
          </w:p>
        </w:tc>
        <w:tc>
          <w:tcPr>
            <w:tcW w:w="928" w:type="dxa"/>
            <w:vAlign w:val="center"/>
          </w:tcPr>
          <w:p w14:paraId="37E4C732" w14:textId="050257D9" w:rsidR="004B1F2B" w:rsidRPr="00E41456" w:rsidRDefault="004B1F2B" w:rsidP="004B1F2B">
            <w:pPr>
              <w:rPr>
                <w:sz w:val="24"/>
                <w:szCs w:val="24"/>
              </w:rPr>
            </w:pPr>
            <w:r>
              <w:t>1</w:t>
            </w:r>
          </w:p>
        </w:tc>
        <w:tc>
          <w:tcPr>
            <w:tcW w:w="1644" w:type="dxa"/>
          </w:tcPr>
          <w:p w14:paraId="5EBA9956" w14:textId="77777777" w:rsidR="004B1F2B" w:rsidRPr="00E41456" w:rsidRDefault="004B1F2B" w:rsidP="004B1F2B">
            <w:pPr>
              <w:rPr>
                <w:sz w:val="24"/>
                <w:szCs w:val="24"/>
              </w:rPr>
            </w:pPr>
          </w:p>
        </w:tc>
      </w:tr>
      <w:tr w:rsidR="004B1F2B" w:rsidRPr="00E41456" w14:paraId="0E26B869" w14:textId="77777777" w:rsidTr="008146A9">
        <w:tc>
          <w:tcPr>
            <w:tcW w:w="560" w:type="dxa"/>
            <w:vAlign w:val="center"/>
          </w:tcPr>
          <w:p w14:paraId="11F9E9C4" w14:textId="35300C05" w:rsidR="004B1F2B" w:rsidRDefault="004B1F2B" w:rsidP="004B1F2B">
            <w:pPr>
              <w:rPr>
                <w:sz w:val="24"/>
                <w:szCs w:val="24"/>
                <w:lang w:val="ru-RU"/>
              </w:rPr>
            </w:pPr>
          </w:p>
        </w:tc>
        <w:tc>
          <w:tcPr>
            <w:tcW w:w="4719" w:type="dxa"/>
            <w:vAlign w:val="center"/>
          </w:tcPr>
          <w:p w14:paraId="3B89C877" w14:textId="5D6A4EDD" w:rsidR="004B1F2B" w:rsidRPr="004B1F2B" w:rsidRDefault="004B1F2B" w:rsidP="004B1F2B">
            <w:pPr>
              <w:jc w:val="center"/>
              <w:rPr>
                <w:b/>
                <w:bCs/>
              </w:rPr>
            </w:pPr>
            <w:r w:rsidRPr="004B1F2B">
              <w:rPr>
                <w:b/>
                <w:bCs/>
              </w:rPr>
              <w:t>Перечень работ</w:t>
            </w:r>
          </w:p>
        </w:tc>
        <w:tc>
          <w:tcPr>
            <w:tcW w:w="1498" w:type="dxa"/>
          </w:tcPr>
          <w:p w14:paraId="2FDC42EA" w14:textId="77777777" w:rsidR="004B1F2B" w:rsidRPr="00E41456" w:rsidRDefault="004B1F2B" w:rsidP="004B1F2B">
            <w:pPr>
              <w:jc w:val="center"/>
              <w:rPr>
                <w:sz w:val="24"/>
                <w:szCs w:val="24"/>
              </w:rPr>
            </w:pPr>
          </w:p>
        </w:tc>
        <w:tc>
          <w:tcPr>
            <w:tcW w:w="928" w:type="dxa"/>
          </w:tcPr>
          <w:p w14:paraId="2FFFE200" w14:textId="77777777" w:rsidR="004B1F2B" w:rsidRPr="00E41456" w:rsidRDefault="004B1F2B" w:rsidP="004B1F2B">
            <w:pPr>
              <w:rPr>
                <w:sz w:val="24"/>
                <w:szCs w:val="24"/>
              </w:rPr>
            </w:pPr>
          </w:p>
        </w:tc>
        <w:tc>
          <w:tcPr>
            <w:tcW w:w="1644" w:type="dxa"/>
          </w:tcPr>
          <w:p w14:paraId="068DEF6C" w14:textId="77777777" w:rsidR="004B1F2B" w:rsidRPr="00E41456" w:rsidRDefault="004B1F2B" w:rsidP="004B1F2B">
            <w:pPr>
              <w:rPr>
                <w:sz w:val="24"/>
                <w:szCs w:val="24"/>
              </w:rPr>
            </w:pPr>
          </w:p>
        </w:tc>
      </w:tr>
      <w:tr w:rsidR="004B1F2B" w:rsidRPr="00E41456" w14:paraId="0D04E0B7" w14:textId="77777777" w:rsidTr="004B7BD7">
        <w:tc>
          <w:tcPr>
            <w:tcW w:w="560" w:type="dxa"/>
            <w:vAlign w:val="center"/>
          </w:tcPr>
          <w:p w14:paraId="1E60A2CB" w14:textId="096D71B1" w:rsidR="004B1F2B" w:rsidRDefault="004B1F2B" w:rsidP="004B1F2B">
            <w:pPr>
              <w:rPr>
                <w:sz w:val="24"/>
                <w:szCs w:val="24"/>
                <w:lang w:val="ru-RU"/>
              </w:rPr>
            </w:pPr>
            <w:r>
              <w:rPr>
                <w:color w:val="000000"/>
              </w:rPr>
              <w:t>1</w:t>
            </w:r>
          </w:p>
        </w:tc>
        <w:tc>
          <w:tcPr>
            <w:tcW w:w="4719" w:type="dxa"/>
            <w:vAlign w:val="center"/>
          </w:tcPr>
          <w:p w14:paraId="7C52061C" w14:textId="46AF419B" w:rsidR="004B1F2B" w:rsidRPr="000A5ECD" w:rsidRDefault="004B1F2B" w:rsidP="004B1F2B">
            <w:r>
              <w:t>ТО манипулятора</w:t>
            </w:r>
          </w:p>
        </w:tc>
        <w:tc>
          <w:tcPr>
            <w:tcW w:w="1498" w:type="dxa"/>
            <w:vAlign w:val="center"/>
          </w:tcPr>
          <w:p w14:paraId="71C15223" w14:textId="2407EA60" w:rsidR="004B1F2B" w:rsidRPr="00E41456" w:rsidRDefault="004B1F2B" w:rsidP="004B1F2B">
            <w:pPr>
              <w:jc w:val="center"/>
              <w:rPr>
                <w:sz w:val="24"/>
                <w:szCs w:val="24"/>
              </w:rPr>
            </w:pPr>
            <w:r>
              <w:t>условная единица</w:t>
            </w:r>
          </w:p>
        </w:tc>
        <w:tc>
          <w:tcPr>
            <w:tcW w:w="928" w:type="dxa"/>
            <w:vAlign w:val="center"/>
          </w:tcPr>
          <w:p w14:paraId="2078ED32" w14:textId="34C2685D" w:rsidR="004B1F2B" w:rsidRPr="00E41456" w:rsidRDefault="004B1F2B" w:rsidP="004B1F2B">
            <w:pPr>
              <w:rPr>
                <w:sz w:val="24"/>
                <w:szCs w:val="24"/>
              </w:rPr>
            </w:pPr>
            <w:r>
              <w:t>1</w:t>
            </w:r>
          </w:p>
        </w:tc>
        <w:tc>
          <w:tcPr>
            <w:tcW w:w="1644" w:type="dxa"/>
          </w:tcPr>
          <w:p w14:paraId="5A3060F8" w14:textId="77777777" w:rsidR="004B1F2B" w:rsidRPr="00E41456" w:rsidRDefault="004B1F2B" w:rsidP="004B1F2B">
            <w:pPr>
              <w:rPr>
                <w:sz w:val="24"/>
                <w:szCs w:val="24"/>
              </w:rPr>
            </w:pPr>
          </w:p>
        </w:tc>
      </w:tr>
      <w:tr w:rsidR="004B1F2B" w:rsidRPr="00E41456" w14:paraId="1D2E3405" w14:textId="77777777" w:rsidTr="004B7BD7">
        <w:tc>
          <w:tcPr>
            <w:tcW w:w="560" w:type="dxa"/>
            <w:vAlign w:val="center"/>
          </w:tcPr>
          <w:p w14:paraId="0F2D7F0F" w14:textId="4C74BAE3" w:rsidR="004B1F2B" w:rsidRDefault="004B1F2B" w:rsidP="004B1F2B">
            <w:pPr>
              <w:rPr>
                <w:sz w:val="24"/>
                <w:szCs w:val="24"/>
                <w:lang w:val="ru-RU"/>
              </w:rPr>
            </w:pPr>
            <w:r>
              <w:rPr>
                <w:color w:val="000000"/>
              </w:rPr>
              <w:t>2</w:t>
            </w:r>
          </w:p>
        </w:tc>
        <w:tc>
          <w:tcPr>
            <w:tcW w:w="4719" w:type="dxa"/>
            <w:vAlign w:val="center"/>
          </w:tcPr>
          <w:p w14:paraId="5F702D3A" w14:textId="35327FAA" w:rsidR="004B1F2B" w:rsidRPr="000A5ECD" w:rsidRDefault="004B1F2B" w:rsidP="004B1F2B">
            <w:r>
              <w:t>Замена колонны манипулятора</w:t>
            </w:r>
          </w:p>
        </w:tc>
        <w:tc>
          <w:tcPr>
            <w:tcW w:w="1498" w:type="dxa"/>
            <w:vAlign w:val="center"/>
          </w:tcPr>
          <w:p w14:paraId="6D83EE8C" w14:textId="5EB71CEB" w:rsidR="004B1F2B" w:rsidRPr="00E41456" w:rsidRDefault="004B1F2B" w:rsidP="004B1F2B">
            <w:pPr>
              <w:jc w:val="center"/>
              <w:rPr>
                <w:sz w:val="24"/>
                <w:szCs w:val="24"/>
              </w:rPr>
            </w:pPr>
            <w:r>
              <w:t>условная единица</w:t>
            </w:r>
          </w:p>
        </w:tc>
        <w:tc>
          <w:tcPr>
            <w:tcW w:w="928" w:type="dxa"/>
            <w:vAlign w:val="center"/>
          </w:tcPr>
          <w:p w14:paraId="796360F3" w14:textId="212A7DD8" w:rsidR="004B1F2B" w:rsidRPr="00E41456" w:rsidRDefault="004B1F2B" w:rsidP="004B1F2B">
            <w:pPr>
              <w:rPr>
                <w:sz w:val="24"/>
                <w:szCs w:val="24"/>
              </w:rPr>
            </w:pPr>
            <w:r>
              <w:t>1</w:t>
            </w:r>
          </w:p>
        </w:tc>
        <w:tc>
          <w:tcPr>
            <w:tcW w:w="1644" w:type="dxa"/>
          </w:tcPr>
          <w:p w14:paraId="748B4049" w14:textId="77777777" w:rsidR="004B1F2B" w:rsidRPr="00E41456" w:rsidRDefault="004B1F2B" w:rsidP="004B1F2B">
            <w:pPr>
              <w:rPr>
                <w:sz w:val="24"/>
                <w:szCs w:val="24"/>
              </w:rPr>
            </w:pPr>
          </w:p>
        </w:tc>
      </w:tr>
      <w:tr w:rsidR="004B1F2B" w:rsidRPr="00E41456" w14:paraId="39006417" w14:textId="77777777" w:rsidTr="004B7BD7">
        <w:tc>
          <w:tcPr>
            <w:tcW w:w="560" w:type="dxa"/>
            <w:vAlign w:val="center"/>
          </w:tcPr>
          <w:p w14:paraId="108E7544" w14:textId="6D58777E" w:rsidR="004B1F2B" w:rsidRDefault="004B1F2B" w:rsidP="004B1F2B">
            <w:pPr>
              <w:rPr>
                <w:sz w:val="24"/>
                <w:szCs w:val="24"/>
                <w:lang w:val="ru-RU"/>
              </w:rPr>
            </w:pPr>
            <w:r>
              <w:rPr>
                <w:color w:val="000000"/>
              </w:rPr>
              <w:lastRenderedPageBreak/>
              <w:t>3</w:t>
            </w:r>
          </w:p>
        </w:tc>
        <w:tc>
          <w:tcPr>
            <w:tcW w:w="4719" w:type="dxa"/>
            <w:vAlign w:val="center"/>
          </w:tcPr>
          <w:p w14:paraId="44357630" w14:textId="75ED1BB3" w:rsidR="004B1F2B" w:rsidRPr="000A5ECD" w:rsidRDefault="004B1F2B" w:rsidP="004B1F2B">
            <w:r>
              <w:t>Замена опоры и гидростанции</w:t>
            </w:r>
          </w:p>
        </w:tc>
        <w:tc>
          <w:tcPr>
            <w:tcW w:w="1498" w:type="dxa"/>
            <w:vAlign w:val="center"/>
          </w:tcPr>
          <w:p w14:paraId="5203EA06" w14:textId="31DD5E7B" w:rsidR="004B1F2B" w:rsidRPr="00E41456" w:rsidRDefault="004B1F2B" w:rsidP="004B1F2B">
            <w:pPr>
              <w:jc w:val="center"/>
              <w:rPr>
                <w:sz w:val="24"/>
                <w:szCs w:val="24"/>
              </w:rPr>
            </w:pPr>
            <w:r>
              <w:t>условная единица</w:t>
            </w:r>
          </w:p>
        </w:tc>
        <w:tc>
          <w:tcPr>
            <w:tcW w:w="928" w:type="dxa"/>
            <w:vAlign w:val="center"/>
          </w:tcPr>
          <w:p w14:paraId="7B35D92B" w14:textId="762A9AF0" w:rsidR="004B1F2B" w:rsidRPr="00E41456" w:rsidRDefault="004B1F2B" w:rsidP="004B1F2B">
            <w:pPr>
              <w:rPr>
                <w:sz w:val="24"/>
                <w:szCs w:val="24"/>
              </w:rPr>
            </w:pPr>
            <w:r>
              <w:t>1</w:t>
            </w:r>
          </w:p>
        </w:tc>
        <w:tc>
          <w:tcPr>
            <w:tcW w:w="1644" w:type="dxa"/>
          </w:tcPr>
          <w:p w14:paraId="5BD94386" w14:textId="77777777" w:rsidR="004B1F2B" w:rsidRPr="00E41456" w:rsidRDefault="004B1F2B" w:rsidP="004B1F2B">
            <w:pPr>
              <w:rPr>
                <w:sz w:val="24"/>
                <w:szCs w:val="24"/>
              </w:rPr>
            </w:pPr>
          </w:p>
        </w:tc>
      </w:tr>
      <w:tr w:rsidR="004B1F2B" w:rsidRPr="00E41456" w14:paraId="3BF3998D" w14:textId="77777777" w:rsidTr="004B7BD7">
        <w:tc>
          <w:tcPr>
            <w:tcW w:w="560" w:type="dxa"/>
            <w:vAlign w:val="center"/>
          </w:tcPr>
          <w:p w14:paraId="5F0C9C39" w14:textId="244C96D8" w:rsidR="004B1F2B" w:rsidRDefault="004B1F2B" w:rsidP="004B1F2B">
            <w:pPr>
              <w:rPr>
                <w:sz w:val="24"/>
                <w:szCs w:val="24"/>
                <w:lang w:val="ru-RU"/>
              </w:rPr>
            </w:pPr>
            <w:r>
              <w:rPr>
                <w:color w:val="000000"/>
              </w:rPr>
              <w:t>4</w:t>
            </w:r>
          </w:p>
        </w:tc>
        <w:tc>
          <w:tcPr>
            <w:tcW w:w="4719" w:type="dxa"/>
            <w:vAlign w:val="center"/>
          </w:tcPr>
          <w:p w14:paraId="01D216B2" w14:textId="294396D7" w:rsidR="004B1F2B" w:rsidRPr="000A5ECD" w:rsidRDefault="004B1F2B" w:rsidP="004B1F2B">
            <w:r>
              <w:t>Замена основания манипулятора</w:t>
            </w:r>
          </w:p>
        </w:tc>
        <w:tc>
          <w:tcPr>
            <w:tcW w:w="1498" w:type="dxa"/>
            <w:vAlign w:val="center"/>
          </w:tcPr>
          <w:p w14:paraId="73BD51EC" w14:textId="147E58DF" w:rsidR="004B1F2B" w:rsidRPr="00E41456" w:rsidRDefault="004B1F2B" w:rsidP="004B1F2B">
            <w:pPr>
              <w:jc w:val="center"/>
              <w:rPr>
                <w:sz w:val="24"/>
                <w:szCs w:val="24"/>
              </w:rPr>
            </w:pPr>
            <w:r>
              <w:t>условная единица</w:t>
            </w:r>
          </w:p>
        </w:tc>
        <w:tc>
          <w:tcPr>
            <w:tcW w:w="928" w:type="dxa"/>
            <w:vAlign w:val="center"/>
          </w:tcPr>
          <w:p w14:paraId="40FCD1D5" w14:textId="5B86D05D" w:rsidR="004B1F2B" w:rsidRPr="00E41456" w:rsidRDefault="004B1F2B" w:rsidP="004B1F2B">
            <w:pPr>
              <w:rPr>
                <w:sz w:val="24"/>
                <w:szCs w:val="24"/>
              </w:rPr>
            </w:pPr>
            <w:r>
              <w:t>1</w:t>
            </w:r>
          </w:p>
        </w:tc>
        <w:tc>
          <w:tcPr>
            <w:tcW w:w="1644" w:type="dxa"/>
          </w:tcPr>
          <w:p w14:paraId="3E0AB5F7" w14:textId="77777777" w:rsidR="004B1F2B" w:rsidRPr="00E41456" w:rsidRDefault="004B1F2B" w:rsidP="004B1F2B">
            <w:pPr>
              <w:rPr>
                <w:sz w:val="24"/>
                <w:szCs w:val="24"/>
              </w:rPr>
            </w:pPr>
          </w:p>
        </w:tc>
      </w:tr>
      <w:tr w:rsidR="004B1F2B" w:rsidRPr="00E41456" w14:paraId="7ADFF128" w14:textId="77777777" w:rsidTr="004B7BD7">
        <w:tc>
          <w:tcPr>
            <w:tcW w:w="560" w:type="dxa"/>
            <w:vAlign w:val="center"/>
          </w:tcPr>
          <w:p w14:paraId="0B568161" w14:textId="20FE7CB1" w:rsidR="004B1F2B" w:rsidRDefault="004B1F2B" w:rsidP="004B1F2B">
            <w:pPr>
              <w:rPr>
                <w:sz w:val="24"/>
                <w:szCs w:val="24"/>
                <w:lang w:val="ru-RU"/>
              </w:rPr>
            </w:pPr>
            <w:r>
              <w:rPr>
                <w:color w:val="000000"/>
              </w:rPr>
              <w:t>5</w:t>
            </w:r>
          </w:p>
        </w:tc>
        <w:tc>
          <w:tcPr>
            <w:tcW w:w="4719" w:type="dxa"/>
            <w:vAlign w:val="center"/>
          </w:tcPr>
          <w:p w14:paraId="10AE20D6" w14:textId="5E0249D2" w:rsidR="004B1F2B" w:rsidRPr="000A5ECD" w:rsidRDefault="004B1F2B" w:rsidP="004B1F2B">
            <w:r>
              <w:t>Работа специалистов</w:t>
            </w:r>
          </w:p>
        </w:tc>
        <w:tc>
          <w:tcPr>
            <w:tcW w:w="1498" w:type="dxa"/>
            <w:vAlign w:val="center"/>
          </w:tcPr>
          <w:p w14:paraId="032E66DF" w14:textId="4E2421BA" w:rsidR="004B1F2B" w:rsidRPr="00E41456" w:rsidRDefault="004B1F2B" w:rsidP="004B1F2B">
            <w:pPr>
              <w:jc w:val="center"/>
              <w:rPr>
                <w:sz w:val="24"/>
                <w:szCs w:val="24"/>
              </w:rPr>
            </w:pPr>
            <w:r>
              <w:t>условная единица</w:t>
            </w:r>
          </w:p>
        </w:tc>
        <w:tc>
          <w:tcPr>
            <w:tcW w:w="928" w:type="dxa"/>
            <w:vAlign w:val="center"/>
          </w:tcPr>
          <w:p w14:paraId="262D242C" w14:textId="5DF45E45" w:rsidR="004B1F2B" w:rsidRPr="00E41456" w:rsidRDefault="004B1F2B" w:rsidP="004B1F2B">
            <w:pPr>
              <w:rPr>
                <w:sz w:val="24"/>
                <w:szCs w:val="24"/>
              </w:rPr>
            </w:pPr>
            <w:r>
              <w:t>1</w:t>
            </w:r>
          </w:p>
        </w:tc>
        <w:tc>
          <w:tcPr>
            <w:tcW w:w="1644" w:type="dxa"/>
          </w:tcPr>
          <w:p w14:paraId="2CD17771" w14:textId="77777777" w:rsidR="004B1F2B" w:rsidRPr="00E41456" w:rsidRDefault="004B1F2B" w:rsidP="004B1F2B">
            <w:pPr>
              <w:rPr>
                <w:sz w:val="24"/>
                <w:szCs w:val="24"/>
              </w:rPr>
            </w:pPr>
          </w:p>
        </w:tc>
      </w:tr>
    </w:tbl>
    <w:p w14:paraId="33ED9B05" w14:textId="77777777" w:rsidR="00271824" w:rsidRPr="00E41456" w:rsidRDefault="00271824">
      <w:pPr>
        <w:ind w:firstLine="708"/>
        <w:jc w:val="right"/>
        <w:rPr>
          <w:rFonts w:ascii="Times New Roman" w:eastAsia="Times New Roman" w:hAnsi="Times New Roman" w:cs="Times New Roman"/>
          <w:sz w:val="24"/>
          <w:szCs w:val="24"/>
        </w:rPr>
      </w:pPr>
    </w:p>
    <w:p w14:paraId="3D60DE51" w14:textId="452B4789" w:rsidR="00271824" w:rsidRPr="00E41456" w:rsidRDefault="001133AF">
      <w:pPr>
        <w:pBdr>
          <w:top w:val="nil"/>
          <w:left w:val="nil"/>
          <w:bottom w:val="nil"/>
          <w:right w:val="nil"/>
          <w:between w:val="nil"/>
        </w:pBdr>
        <w:tabs>
          <w:tab w:val="left" w:pos="1985"/>
        </w:tabs>
        <w:spacing w:after="0" w:line="240" w:lineRule="auto"/>
        <w:jc w:val="both"/>
        <w:rPr>
          <w:rFonts w:ascii="Times New Roman" w:eastAsia="Times New Roman" w:hAnsi="Times New Roman" w:cs="Times New Roman"/>
          <w:sz w:val="24"/>
          <w:szCs w:val="24"/>
        </w:rPr>
      </w:pPr>
      <w:r w:rsidRPr="00E41456">
        <w:rPr>
          <w:rFonts w:ascii="Times New Roman" w:eastAsia="Times New Roman" w:hAnsi="Times New Roman" w:cs="Times New Roman"/>
          <w:sz w:val="24"/>
          <w:szCs w:val="24"/>
        </w:rPr>
        <w:t xml:space="preserve">ИТОГО </w:t>
      </w:r>
      <w:r>
        <w:rPr>
          <w:rFonts w:ascii="Times New Roman" w:eastAsia="Times New Roman" w:hAnsi="Times New Roman" w:cs="Times New Roman"/>
          <w:sz w:val="24"/>
          <w:szCs w:val="24"/>
          <w:lang w:val="ru-RU"/>
        </w:rPr>
        <w:t xml:space="preserve">сумма </w:t>
      </w:r>
      <w:r w:rsidRPr="00E41456">
        <w:rPr>
          <w:rFonts w:ascii="Times New Roman" w:eastAsia="Times New Roman" w:hAnsi="Times New Roman" w:cs="Times New Roman"/>
          <w:sz w:val="24"/>
          <w:szCs w:val="24"/>
        </w:rPr>
        <w:t>цен договора составляет: _____________________ (указать значение цифрами и прописью) рублей ____ копеек.</w:t>
      </w:r>
    </w:p>
    <w:p w14:paraId="7E122BDD" w14:textId="77777777" w:rsidR="00271824" w:rsidRDefault="00271824" w:rsidP="00E41456">
      <w:pPr>
        <w:rPr>
          <w:rFonts w:ascii="Times New Roman" w:eastAsia="Times New Roman" w:hAnsi="Times New Roman" w:cs="Times New Roman"/>
          <w:sz w:val="24"/>
          <w:szCs w:val="24"/>
        </w:rPr>
      </w:pPr>
    </w:p>
    <w:p w14:paraId="1A29CAE7" w14:textId="77777777" w:rsidR="00271824" w:rsidRDefault="00271824">
      <w:pPr>
        <w:ind w:firstLine="708"/>
        <w:jc w:val="right"/>
        <w:rPr>
          <w:rFonts w:ascii="Times New Roman" w:eastAsia="Times New Roman" w:hAnsi="Times New Roman" w:cs="Times New Roman"/>
          <w:sz w:val="24"/>
          <w:szCs w:val="24"/>
        </w:rPr>
      </w:pPr>
    </w:p>
    <w:p w14:paraId="5059BF15" w14:textId="77777777" w:rsidR="00271824" w:rsidRDefault="00271824">
      <w:pPr>
        <w:tabs>
          <w:tab w:val="left" w:pos="3562"/>
          <w:tab w:val="left" w:pos="5774"/>
          <w:tab w:val="left" w:pos="8218"/>
        </w:tabs>
        <w:jc w:val="both"/>
        <w:rPr>
          <w:rFonts w:ascii="Times New Roman" w:eastAsia="Times New Roman" w:hAnsi="Times New Roman" w:cs="Times New Roman"/>
        </w:rPr>
      </w:pPr>
    </w:p>
    <w:p w14:paraId="1E046731" w14:textId="77777777" w:rsidR="00271824" w:rsidRDefault="001133AF">
      <w:pPr>
        <w:tabs>
          <w:tab w:val="left" w:pos="3562"/>
          <w:tab w:val="left" w:pos="5774"/>
          <w:tab w:val="left" w:pos="821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организации</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/_______________(ФИО)</w:t>
      </w:r>
    </w:p>
    <w:p w14:paraId="29F77F1F"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м.п.</w:t>
      </w:r>
      <w:r>
        <w:rPr>
          <w:rFonts w:ascii="Times New Roman" w:eastAsia="Times New Roman" w:hAnsi="Times New Roman" w:cs="Times New Roman"/>
          <w:sz w:val="24"/>
          <w:szCs w:val="24"/>
        </w:rPr>
        <w:tab/>
        <w:t xml:space="preserve">                                              Дата</w:t>
      </w:r>
      <w:r>
        <w:rPr>
          <w:rFonts w:ascii="Times New Roman" w:eastAsia="Times New Roman" w:hAnsi="Times New Roman" w:cs="Times New Roman"/>
          <w:sz w:val="24"/>
          <w:szCs w:val="24"/>
        </w:rPr>
        <w:tab/>
        <w:t>_____/_____</w:t>
      </w:r>
    </w:p>
    <w:p w14:paraId="16D48435" w14:textId="77777777" w:rsidR="00271824" w:rsidRDefault="00271824">
      <w:pPr>
        <w:ind w:firstLine="708"/>
        <w:jc w:val="right"/>
        <w:rPr>
          <w:rFonts w:ascii="Times New Roman" w:eastAsia="Times New Roman" w:hAnsi="Times New Roman" w:cs="Times New Roman"/>
          <w:sz w:val="24"/>
          <w:szCs w:val="24"/>
        </w:rPr>
      </w:pPr>
    </w:p>
    <w:sectPr w:rsidR="00271824">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AA9F6" w14:textId="77777777" w:rsidR="00A16B2E" w:rsidRDefault="001133AF">
      <w:pPr>
        <w:spacing w:after="0" w:line="240" w:lineRule="auto"/>
      </w:pPr>
      <w:r>
        <w:separator/>
      </w:r>
    </w:p>
  </w:endnote>
  <w:endnote w:type="continuationSeparator" w:id="0">
    <w:p w14:paraId="7B64B9FD" w14:textId="77777777" w:rsidR="00A16B2E" w:rsidRDefault="00113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embedRegular r:id="rId1" w:fontKey="{199918EE-892A-4A1C-B655-E9F2AD7CF858}"/>
    <w:embedBold r:id="rId2" w:fontKey="{79712DED-EE29-425A-AC34-A0992ACF14BE}"/>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3" w:fontKey="{80E75D79-8476-49F5-BE56-F76C442AAAA6}"/>
    <w:embedBold r:id="rId4" w:fontKey="{17C1A398-90ED-4B73-B218-636C181F3E21}"/>
  </w:font>
  <w:font w:name="Georgia">
    <w:panose1 w:val="02040502050405020303"/>
    <w:charset w:val="CC"/>
    <w:family w:val="roman"/>
    <w:pitch w:val="variable"/>
    <w:sig w:usb0="00000287" w:usb1="00000000" w:usb2="00000000" w:usb3="00000000" w:csb0="0000009F" w:csb1="00000000"/>
    <w:embedItalic r:id="rId5" w:fontKey="{F2A595A9-3D1C-4ECE-844A-B91022166FC1}"/>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DD1D" w14:textId="77777777" w:rsidR="00271824" w:rsidRDefault="001133AF">
    <w:pPr>
      <w:widowControl w:val="0"/>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0F720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1CF38318" w14:textId="77777777" w:rsidR="00271824" w:rsidRDefault="00271824">
    <w:pPr>
      <w:widowControl w:val="0"/>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AE5FD" w14:textId="282A606A" w:rsidR="00271824" w:rsidRDefault="001133AF">
    <w:pPr>
      <w:widowControl w:val="0"/>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41456">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2325E95D" w14:textId="77777777" w:rsidR="00271824" w:rsidRDefault="00271824">
    <w:pPr>
      <w:widowControl w:val="0"/>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5B55B" w14:textId="77777777" w:rsidR="00A16B2E" w:rsidRDefault="001133AF">
      <w:pPr>
        <w:spacing w:after="0" w:line="240" w:lineRule="auto"/>
      </w:pPr>
      <w:r>
        <w:separator/>
      </w:r>
    </w:p>
  </w:footnote>
  <w:footnote w:type="continuationSeparator" w:id="0">
    <w:p w14:paraId="7417AB2F" w14:textId="77777777" w:rsidR="00A16B2E" w:rsidRDefault="00113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03023"/>
    <w:multiLevelType w:val="multilevel"/>
    <w:tmpl w:val="D41A61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8482AB1"/>
    <w:multiLevelType w:val="multilevel"/>
    <w:tmpl w:val="E7D8ED3E"/>
    <w:lvl w:ilvl="0">
      <w:start w:val="1"/>
      <w:numFmt w:val="decimal"/>
      <w:lvlText w:val="%1."/>
      <w:lvlJc w:val="left"/>
      <w:pPr>
        <w:ind w:left="12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824"/>
    <w:rsid w:val="000F720D"/>
    <w:rsid w:val="001133AF"/>
    <w:rsid w:val="00271824"/>
    <w:rsid w:val="002F293B"/>
    <w:rsid w:val="0033186C"/>
    <w:rsid w:val="004B1F2B"/>
    <w:rsid w:val="007233DE"/>
    <w:rsid w:val="00951B25"/>
    <w:rsid w:val="009B3D59"/>
    <w:rsid w:val="00A16B2E"/>
    <w:rsid w:val="00B65A64"/>
    <w:rsid w:val="00C573BA"/>
    <w:rsid w:val="00E41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5875"/>
  <w15:docId w15:val="{EDB6E513-7330-4805-93CB-54ED8767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after="254" w:line="259" w:lineRule="auto"/>
      <w:ind w:left="10" w:right="82" w:hanging="10"/>
      <w:jc w:val="center"/>
      <w:outlineLvl w:val="0"/>
    </w:pPr>
    <w:rPr>
      <w:rFonts w:ascii="Times New Roman" w:eastAsia="Times New Roman" w:hAnsi="Times New Roman" w:cs="Times New Roman"/>
      <w:color w:val="000000"/>
      <w:sz w:val="26"/>
      <w:szCs w:val="26"/>
    </w:rPr>
  </w:style>
  <w:style w:type="paragraph" w:styleId="2">
    <w:name w:val="heading 2"/>
    <w:basedOn w:val="a"/>
    <w:next w:val="a"/>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aa">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389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etp.torgi82.ru/" TargetMode="External"/><Relationship Id="rId18" Type="http://schemas.openxmlformats.org/officeDocument/2006/relationships/hyperlink" Target="https://etp.torgi82.ru/" TargetMode="Externa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yperlink" Target="https://etp.torgi82.ru/" TargetMode="External"/><Relationship Id="rId17" Type="http://schemas.openxmlformats.org/officeDocument/2006/relationships/hyperlink" Target="http://www.consultant.ru/document/cons_doc_LAW_43598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document/cons_doc_LAW_435981/" TargetMode="External"/><Relationship Id="rId20" Type="http://schemas.openxmlformats.org/officeDocument/2006/relationships/hyperlink" Target="https://etp.torgi82.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torgi82.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ervice.nalog.ru/vyp/" TargetMode="External"/><Relationship Id="rId23"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s://etp.torgi82.ru/" TargetMode="External"/><Relationship Id="rId14" Type="http://schemas.openxmlformats.org/officeDocument/2006/relationships/hyperlink" Target="https://service.nalog.ru/vyp/"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M5M3WQZ+PT/8njjahLiogf7ctg==">CgMxLjAyDmguOWc1eWw0eDgzOXk5Mg5oLjg0MXBncGx0Y3pmOTIOaC5rOTFtbXkzbjU4c3UyDmguZXd3aWM0eHg0ZnB4Mg5oLjF0MW54ZTM5bDFlZTIOaC5icmNvZWJlc3lpc2UyDmgubDg0Z3o3anNnNzduMg5oLjJzOW56Nm1lZXlpZjIOaC5oM2ZpZGJwY24wZXoyDmgueDdrdmJsOTBlMDFjMg5oLndobHAyNjZidTVtMDIPaWQubXZqYmhsZTczbHhiMg9pZC5ndGVxOXpuamhjbW0yDmgubmUzYzd4OTU1NXphOAByITFDNG5RTk40MjN3THRMNUhTbk1Wd3ZwcFV5MnVZWW1O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32</Pages>
  <Words>10251</Words>
  <Characters>58436</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Вокунь Антон Игоревич</cp:lastModifiedBy>
  <cp:revision>11</cp:revision>
  <dcterms:created xsi:type="dcterms:W3CDTF">2026-08-12T10:24:00Z</dcterms:created>
  <dcterms:modified xsi:type="dcterms:W3CDTF">2026-09-04T06:48:00Z</dcterms:modified>
</cp:coreProperties>
</file>