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377EF0" w14:textId="77777777" w:rsidR="0047375A" w:rsidRPr="00F521A2" w:rsidRDefault="0047375A" w:rsidP="0047375A">
      <w:pPr>
        <w:jc w:val="right"/>
        <w:rPr>
          <w:rFonts w:ascii="Liberation Serif" w:hAnsi="Liberation Serif"/>
          <w:sz w:val="22"/>
          <w:szCs w:val="22"/>
        </w:rPr>
      </w:pPr>
      <w:r w:rsidRPr="00F521A2">
        <w:rPr>
          <w:rFonts w:ascii="Liberation Serif" w:hAnsi="Liberation Serif"/>
          <w:sz w:val="22"/>
          <w:szCs w:val="22"/>
        </w:rPr>
        <w:t xml:space="preserve">Приложение 1 </w:t>
      </w:r>
    </w:p>
    <w:p w14:paraId="090D8D37" w14:textId="77777777" w:rsidR="0047375A" w:rsidRPr="00F521A2" w:rsidRDefault="0047375A" w:rsidP="0047375A">
      <w:pPr>
        <w:jc w:val="center"/>
        <w:rPr>
          <w:rFonts w:ascii="Liberation Serif" w:hAnsi="Liberation Serif"/>
          <w:b/>
          <w:bCs/>
          <w:sz w:val="22"/>
          <w:szCs w:val="22"/>
        </w:rPr>
      </w:pPr>
      <w:r w:rsidRPr="00F521A2">
        <w:rPr>
          <w:rFonts w:ascii="Liberation Serif" w:hAnsi="Liberation Serif"/>
          <w:b/>
          <w:bCs/>
          <w:sz w:val="22"/>
          <w:szCs w:val="22"/>
        </w:rPr>
        <w:t>Описание предмета закупки</w:t>
      </w:r>
    </w:p>
    <w:p w14:paraId="4FA3A3D0" w14:textId="2081A23F" w:rsidR="00465F53" w:rsidRPr="00F521A2" w:rsidRDefault="00465F53" w:rsidP="00465F53">
      <w:pPr>
        <w:widowControl w:val="0"/>
        <w:jc w:val="center"/>
        <w:rPr>
          <w:rFonts w:ascii="Liberation Serif" w:eastAsia="Liberation Serif" w:hAnsi="Liberation Serif" w:cs="Liberation Serif"/>
          <w:b/>
          <w:sz w:val="22"/>
          <w:szCs w:val="22"/>
        </w:rPr>
      </w:pPr>
      <w:bookmarkStart w:id="0" w:name="_Hlk153953570"/>
      <w:r w:rsidRPr="00F521A2">
        <w:rPr>
          <w:rFonts w:ascii="Liberation Serif" w:eastAsia="Liberation Serif" w:hAnsi="Liberation Serif" w:cs="Liberation Serif"/>
          <w:b/>
          <w:sz w:val="22"/>
          <w:szCs w:val="22"/>
        </w:rPr>
        <w:t>Поставка медицинских расходных материалов для Операционного блока (Аппарат</w:t>
      </w:r>
      <w:bookmarkStart w:id="1" w:name="_GoBack"/>
      <w:bookmarkEnd w:id="1"/>
      <w:r w:rsidRPr="00F521A2">
        <w:rPr>
          <w:rFonts w:ascii="Liberation Serif" w:eastAsia="Liberation Serif" w:hAnsi="Liberation Serif" w:cs="Liberation Serif"/>
          <w:b/>
          <w:sz w:val="22"/>
          <w:szCs w:val="22"/>
        </w:rPr>
        <w:t xml:space="preserve"> хирургически</w:t>
      </w:r>
      <w:r w:rsidR="00DF7D5F">
        <w:rPr>
          <w:rFonts w:ascii="Liberation Serif" w:eastAsia="Liberation Serif" w:hAnsi="Liberation Serif" w:cs="Liberation Serif"/>
          <w:b/>
          <w:sz w:val="22"/>
          <w:szCs w:val="22"/>
        </w:rPr>
        <w:t>й</w:t>
      </w:r>
      <w:r w:rsidRPr="00F521A2">
        <w:rPr>
          <w:rFonts w:ascii="Liberation Serif" w:eastAsia="Liberation Serif" w:hAnsi="Liberation Serif" w:cs="Liberation Serif"/>
          <w:b/>
          <w:sz w:val="22"/>
          <w:szCs w:val="22"/>
        </w:rPr>
        <w:t xml:space="preserve"> сшивающи</w:t>
      </w:r>
      <w:r w:rsidR="00DF7D5F">
        <w:rPr>
          <w:rFonts w:ascii="Liberation Serif" w:eastAsia="Liberation Serif" w:hAnsi="Liberation Serif" w:cs="Liberation Serif"/>
          <w:b/>
          <w:sz w:val="22"/>
          <w:szCs w:val="22"/>
        </w:rPr>
        <w:t>й циркулярный</w:t>
      </w:r>
      <w:r w:rsidRPr="00F521A2">
        <w:rPr>
          <w:rFonts w:ascii="Liberation Serif" w:eastAsia="Liberation Serif" w:hAnsi="Liberation Serif" w:cs="Liberation Serif"/>
          <w:b/>
          <w:sz w:val="22"/>
          <w:szCs w:val="22"/>
        </w:rPr>
        <w:t>)</w:t>
      </w:r>
    </w:p>
    <w:p w14:paraId="6250A539" w14:textId="77777777" w:rsidR="00B349B4" w:rsidRPr="00F521A2" w:rsidRDefault="00B349B4" w:rsidP="00B349B4">
      <w:pPr>
        <w:jc w:val="center"/>
        <w:rPr>
          <w:rFonts w:ascii="Liberation Serif" w:eastAsia="Liberation Serif" w:hAnsi="Liberation Serif" w:cs="Liberation Serif"/>
          <w:sz w:val="22"/>
          <w:szCs w:val="22"/>
        </w:rPr>
      </w:pPr>
      <w:r w:rsidRPr="00F521A2">
        <w:rPr>
          <w:rFonts w:ascii="Liberation Serif" w:eastAsia="Liberation Serif" w:hAnsi="Liberation Serif" w:cs="Liberation Serif"/>
          <w:sz w:val="22"/>
          <w:szCs w:val="22"/>
        </w:rPr>
        <w:t>Функциональные, технические и качественные характеристики, эксплуатационные характеристики (при необходимости), поставляемых товаров.</w:t>
      </w:r>
    </w:p>
    <w:tbl>
      <w:tblPr>
        <w:tblW w:w="15078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2694"/>
        <w:gridCol w:w="3685"/>
        <w:gridCol w:w="5103"/>
        <w:gridCol w:w="3034"/>
      </w:tblGrid>
      <w:tr w:rsidR="00AC6BB5" w:rsidRPr="00F521A2" w14:paraId="1B6D8370" w14:textId="77777777" w:rsidTr="0093474A">
        <w:trPr>
          <w:trHeight w:val="510"/>
          <w:jc w:val="right"/>
        </w:trPr>
        <w:tc>
          <w:tcPr>
            <w:tcW w:w="562" w:type="dxa"/>
            <w:shd w:val="clear" w:color="auto" w:fill="auto"/>
          </w:tcPr>
          <w:p w14:paraId="4ADF69A0" w14:textId="3287C1CC" w:rsidR="00AC6BB5" w:rsidRPr="00AC6BB5" w:rsidRDefault="00AC6BB5" w:rsidP="00AC6BB5">
            <w:pPr>
              <w:jc w:val="center"/>
              <w:rPr>
                <w:rFonts w:ascii="Liberation Serif" w:eastAsia="Liberation Serif" w:hAnsi="Liberation Serif" w:cs="Liberation Serif"/>
                <w:b/>
                <w:bCs/>
                <w:sz w:val="22"/>
                <w:szCs w:val="22"/>
              </w:rPr>
            </w:pPr>
            <w:r w:rsidRPr="00AC6BB5">
              <w:rPr>
                <w:b/>
                <w:bCs/>
              </w:rPr>
              <w:t>№ п/п</w:t>
            </w:r>
          </w:p>
        </w:tc>
        <w:tc>
          <w:tcPr>
            <w:tcW w:w="2694" w:type="dxa"/>
            <w:shd w:val="clear" w:color="auto" w:fill="auto"/>
          </w:tcPr>
          <w:p w14:paraId="77E40ADE" w14:textId="4F5A360E" w:rsidR="00AC6BB5" w:rsidRPr="00AC6BB5" w:rsidRDefault="00AC6BB5" w:rsidP="00AC6BB5">
            <w:pPr>
              <w:jc w:val="center"/>
              <w:rPr>
                <w:rFonts w:ascii="Liberation Serif" w:eastAsia="Liberation Serif" w:hAnsi="Liberation Serif" w:cs="Liberation Serif"/>
                <w:b/>
                <w:bCs/>
                <w:sz w:val="22"/>
                <w:szCs w:val="22"/>
              </w:rPr>
            </w:pPr>
            <w:r w:rsidRPr="00AC6BB5">
              <w:rPr>
                <w:b/>
                <w:bCs/>
              </w:rPr>
              <w:t>Наименование товара</w:t>
            </w:r>
          </w:p>
        </w:tc>
        <w:tc>
          <w:tcPr>
            <w:tcW w:w="3685" w:type="dxa"/>
          </w:tcPr>
          <w:p w14:paraId="0281EE7F" w14:textId="5964E3F5" w:rsidR="00AC6BB5" w:rsidRPr="00AC6BB5" w:rsidRDefault="00AC6BB5" w:rsidP="00AC6BB5">
            <w:pPr>
              <w:jc w:val="center"/>
              <w:rPr>
                <w:rFonts w:ascii="Liberation Serif" w:eastAsia="Liberation Serif" w:hAnsi="Liberation Serif" w:cs="Liberation Serif"/>
                <w:b/>
                <w:bCs/>
                <w:sz w:val="22"/>
                <w:szCs w:val="22"/>
              </w:rPr>
            </w:pPr>
            <w:r w:rsidRPr="00AC6BB5">
              <w:rPr>
                <w:b/>
                <w:bCs/>
              </w:rPr>
              <w:t>Наименование показателя</w:t>
            </w:r>
          </w:p>
        </w:tc>
        <w:tc>
          <w:tcPr>
            <w:tcW w:w="5103" w:type="dxa"/>
            <w:shd w:val="clear" w:color="auto" w:fill="auto"/>
          </w:tcPr>
          <w:p w14:paraId="4DA73DC0" w14:textId="63249B11" w:rsidR="00AC6BB5" w:rsidRPr="00AC6BB5" w:rsidRDefault="00AC6BB5" w:rsidP="00AC6BB5">
            <w:pPr>
              <w:jc w:val="center"/>
              <w:rPr>
                <w:rFonts w:ascii="Liberation Serif" w:eastAsia="Liberation Serif" w:hAnsi="Liberation Serif" w:cs="Liberation Serif"/>
                <w:b/>
                <w:bCs/>
                <w:sz w:val="22"/>
                <w:szCs w:val="22"/>
              </w:rPr>
            </w:pPr>
            <w:r w:rsidRPr="00AC6BB5">
              <w:rPr>
                <w:b/>
                <w:bCs/>
              </w:rPr>
              <w:t>Значение и характеристики показателя</w:t>
            </w:r>
          </w:p>
        </w:tc>
        <w:tc>
          <w:tcPr>
            <w:tcW w:w="3034" w:type="dxa"/>
          </w:tcPr>
          <w:p w14:paraId="23F8D0C3" w14:textId="3DF5D51B" w:rsidR="00AC6BB5" w:rsidRPr="00AC6BB5" w:rsidRDefault="00AC6BB5" w:rsidP="00AC6BB5">
            <w:pPr>
              <w:jc w:val="center"/>
              <w:rPr>
                <w:rFonts w:ascii="Liberation Serif" w:eastAsia="Liberation Serif" w:hAnsi="Liberation Serif" w:cs="Liberation Serif"/>
                <w:b/>
                <w:bCs/>
                <w:sz w:val="22"/>
                <w:szCs w:val="22"/>
              </w:rPr>
            </w:pPr>
            <w:r w:rsidRPr="00AC6BB5">
              <w:rPr>
                <w:b/>
                <w:bCs/>
              </w:rPr>
              <w:t>Инструкция участнику закупки по формированию предложения</w:t>
            </w:r>
          </w:p>
        </w:tc>
      </w:tr>
      <w:tr w:rsidR="00A51F82" w:rsidRPr="00F521A2" w14:paraId="2FCE05FC" w14:textId="77777777" w:rsidTr="00DF7D5F">
        <w:trPr>
          <w:trHeight w:val="70"/>
          <w:jc w:val="right"/>
        </w:trPr>
        <w:tc>
          <w:tcPr>
            <w:tcW w:w="562" w:type="dxa"/>
            <w:vMerge w:val="restart"/>
            <w:shd w:val="clear" w:color="auto" w:fill="auto"/>
          </w:tcPr>
          <w:p w14:paraId="339FF73B" w14:textId="7DABFD79" w:rsidR="00A51F82" w:rsidRPr="00F521A2" w:rsidRDefault="00A51F82" w:rsidP="00A5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iberation Serif" w:eastAsia="Liberation Serif" w:hAnsi="Liberation Serif" w:cs="Liberation Serif"/>
                <w:b/>
                <w:bCs/>
                <w:sz w:val="22"/>
                <w:szCs w:val="22"/>
              </w:rPr>
            </w:pPr>
            <w:r w:rsidRPr="00F521A2">
              <w:rPr>
                <w:rFonts w:ascii="Liberation Serif" w:eastAsia="Liberation Serif" w:hAnsi="Liberation Serif" w:cs="Liberation Serif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694" w:type="dxa"/>
            <w:vMerge w:val="restart"/>
            <w:shd w:val="clear" w:color="auto" w:fill="auto"/>
          </w:tcPr>
          <w:p w14:paraId="1ADC62C2" w14:textId="4F4E90F0" w:rsidR="00A51F82" w:rsidRPr="00F521A2" w:rsidRDefault="00A51F82" w:rsidP="00A5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iberation Serif" w:hAnsi="Liberation Serif"/>
                <w:b/>
                <w:sz w:val="22"/>
                <w:szCs w:val="22"/>
              </w:rPr>
            </w:pPr>
            <w:r w:rsidRPr="00F521A2">
              <w:rPr>
                <w:rFonts w:ascii="Liberation Serif" w:hAnsi="Liberation Serif"/>
                <w:b/>
                <w:kern w:val="3"/>
                <w:sz w:val="22"/>
                <w:szCs w:val="22"/>
              </w:rPr>
              <w:t>Аппарат хирургический сшивающий циркулярный, одноразового использования</w:t>
            </w:r>
          </w:p>
        </w:tc>
        <w:tc>
          <w:tcPr>
            <w:tcW w:w="3685" w:type="dxa"/>
          </w:tcPr>
          <w:p w14:paraId="13C57B87" w14:textId="38EC92EA" w:rsidR="00A51F82" w:rsidRPr="00F521A2" w:rsidRDefault="00A51F82" w:rsidP="00A51F82">
            <w:pPr>
              <w:rPr>
                <w:rFonts w:ascii="Liberation Serif" w:hAnsi="Liberation Serif"/>
                <w:b/>
                <w:color w:val="000000"/>
                <w:kern w:val="3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b/>
                <w:color w:val="000000"/>
                <w:kern w:val="3"/>
                <w:sz w:val="22"/>
                <w:szCs w:val="22"/>
                <w:lang w:eastAsia="en-US"/>
              </w:rPr>
              <w:t>Количество, шт</w:t>
            </w:r>
          </w:p>
        </w:tc>
        <w:tc>
          <w:tcPr>
            <w:tcW w:w="5103" w:type="dxa"/>
            <w:shd w:val="clear" w:color="auto" w:fill="auto"/>
          </w:tcPr>
          <w:p w14:paraId="1A20B5B9" w14:textId="117776F9" w:rsidR="00A51F82" w:rsidRPr="00F521A2" w:rsidRDefault="00A51F82" w:rsidP="00A51F82">
            <w:pPr>
              <w:rPr>
                <w:rFonts w:ascii="Liberation Serif" w:hAnsi="Liberation Serif"/>
                <w:b/>
                <w:color w:val="000000"/>
                <w:kern w:val="3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b/>
                <w:color w:val="000000"/>
                <w:kern w:val="3"/>
                <w:sz w:val="22"/>
                <w:szCs w:val="22"/>
                <w:lang w:eastAsia="en-US"/>
              </w:rPr>
              <w:t>700</w:t>
            </w:r>
          </w:p>
        </w:tc>
        <w:tc>
          <w:tcPr>
            <w:tcW w:w="3034" w:type="dxa"/>
          </w:tcPr>
          <w:p w14:paraId="73E83F37" w14:textId="1D86CEED" w:rsidR="00A51F82" w:rsidRPr="00F521A2" w:rsidRDefault="00A51F82" w:rsidP="00A51F82">
            <w:pPr>
              <w:jc w:val="center"/>
              <w:rPr>
                <w:rFonts w:ascii="Liberation Serif" w:hAnsi="Liberation Serif"/>
                <w:color w:val="000000"/>
                <w:kern w:val="3"/>
                <w:sz w:val="22"/>
                <w:szCs w:val="22"/>
                <w:lang w:eastAsia="en-US"/>
              </w:rPr>
            </w:pPr>
            <w:r w:rsidRPr="00F521A2">
              <w:rPr>
                <w:rFonts w:ascii="Liberation Serif" w:hAnsi="Liberation Serif"/>
                <w:color w:val="000000"/>
                <w:kern w:val="3"/>
                <w:sz w:val="22"/>
                <w:szCs w:val="22"/>
                <w:lang w:eastAsia="en-US"/>
              </w:rPr>
              <w:t>Неизменный показатель</w:t>
            </w:r>
          </w:p>
        </w:tc>
      </w:tr>
      <w:tr w:rsidR="00A51F82" w:rsidRPr="00F521A2" w14:paraId="208BBA0E" w14:textId="77777777" w:rsidTr="00DF7D5F">
        <w:trPr>
          <w:trHeight w:val="70"/>
          <w:jc w:val="right"/>
        </w:trPr>
        <w:tc>
          <w:tcPr>
            <w:tcW w:w="562" w:type="dxa"/>
            <w:vMerge/>
            <w:shd w:val="clear" w:color="auto" w:fill="auto"/>
          </w:tcPr>
          <w:p w14:paraId="28657A1C" w14:textId="77777777" w:rsidR="00A51F82" w:rsidRPr="00F521A2" w:rsidRDefault="00A51F82" w:rsidP="00A5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iberation Serif" w:eastAsia="Liberation Serif" w:hAnsi="Liberation Serif" w:cs="Liberation Serif"/>
                <w:b/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14:paraId="580A5F35" w14:textId="77777777" w:rsidR="00A51F82" w:rsidRPr="00F521A2" w:rsidRDefault="00A51F82" w:rsidP="00A5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iberation Serif" w:hAnsi="Liberation Serif"/>
                <w:b/>
                <w:kern w:val="3"/>
                <w:sz w:val="22"/>
                <w:szCs w:val="22"/>
              </w:rPr>
            </w:pPr>
          </w:p>
        </w:tc>
        <w:tc>
          <w:tcPr>
            <w:tcW w:w="3685" w:type="dxa"/>
          </w:tcPr>
          <w:p w14:paraId="20F368B2" w14:textId="3F32F2CB" w:rsidR="00A51F82" w:rsidRPr="00F521A2" w:rsidRDefault="00A51F82" w:rsidP="00A51F82">
            <w:pPr>
              <w:rPr>
                <w:rFonts w:ascii="Liberation Serif" w:hAnsi="Liberation Serif"/>
                <w:color w:val="000000"/>
                <w:kern w:val="3"/>
                <w:sz w:val="22"/>
                <w:szCs w:val="22"/>
              </w:rPr>
            </w:pPr>
            <w:r w:rsidRPr="00F521A2">
              <w:rPr>
                <w:rFonts w:ascii="Liberation Serif" w:hAnsi="Liberation Serif"/>
                <w:color w:val="000000"/>
                <w:kern w:val="3"/>
                <w:sz w:val="22"/>
                <w:szCs w:val="22"/>
              </w:rPr>
              <w:t>Назначение</w:t>
            </w:r>
          </w:p>
        </w:tc>
        <w:tc>
          <w:tcPr>
            <w:tcW w:w="5103" w:type="dxa"/>
            <w:shd w:val="clear" w:color="auto" w:fill="auto"/>
          </w:tcPr>
          <w:p w14:paraId="3504327B" w14:textId="209929AB" w:rsidR="00A51F82" w:rsidRPr="00F521A2" w:rsidRDefault="00A51F82" w:rsidP="00A51F82">
            <w:pPr>
              <w:rPr>
                <w:rFonts w:ascii="Liberation Serif" w:hAnsi="Liberation Serif"/>
                <w:color w:val="000000"/>
                <w:kern w:val="3"/>
                <w:sz w:val="22"/>
                <w:szCs w:val="22"/>
              </w:rPr>
            </w:pPr>
            <w:r w:rsidRPr="00F521A2">
              <w:rPr>
                <w:rFonts w:ascii="Liberation Serif" w:hAnsi="Liberation Serif"/>
                <w:color w:val="000000"/>
                <w:kern w:val="3"/>
                <w:sz w:val="22"/>
                <w:szCs w:val="22"/>
              </w:rPr>
              <w:t>Для наложения циркулярного двухрядного скрепочного шва с одновременным рассечением тканей.</w:t>
            </w:r>
          </w:p>
        </w:tc>
        <w:tc>
          <w:tcPr>
            <w:tcW w:w="3034" w:type="dxa"/>
          </w:tcPr>
          <w:p w14:paraId="7D116CE6" w14:textId="2EE04962" w:rsidR="00A51F82" w:rsidRPr="00F521A2" w:rsidRDefault="00A51F82" w:rsidP="00A51F82">
            <w:pPr>
              <w:jc w:val="center"/>
              <w:rPr>
                <w:rFonts w:ascii="Liberation Serif" w:hAnsi="Liberation Serif"/>
                <w:color w:val="000000"/>
                <w:kern w:val="3"/>
                <w:sz w:val="22"/>
                <w:szCs w:val="22"/>
                <w:lang w:eastAsia="en-US"/>
              </w:rPr>
            </w:pPr>
            <w:r w:rsidRPr="00F521A2">
              <w:rPr>
                <w:rFonts w:ascii="Liberation Serif" w:hAnsi="Liberation Serif"/>
                <w:color w:val="000000"/>
                <w:kern w:val="3"/>
                <w:sz w:val="22"/>
                <w:szCs w:val="22"/>
                <w:lang w:eastAsia="en-US"/>
              </w:rPr>
              <w:t>Неизменный показатель</w:t>
            </w:r>
          </w:p>
        </w:tc>
      </w:tr>
      <w:tr w:rsidR="00A51F82" w:rsidRPr="00F521A2" w14:paraId="7E6DA3EA" w14:textId="77777777" w:rsidTr="00DF7D5F">
        <w:trPr>
          <w:trHeight w:val="70"/>
          <w:jc w:val="right"/>
        </w:trPr>
        <w:tc>
          <w:tcPr>
            <w:tcW w:w="562" w:type="dxa"/>
            <w:vMerge/>
            <w:shd w:val="clear" w:color="auto" w:fill="auto"/>
          </w:tcPr>
          <w:p w14:paraId="115C342E" w14:textId="77777777" w:rsidR="00A51F82" w:rsidRPr="00F521A2" w:rsidRDefault="00A51F82" w:rsidP="00A5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iberation Serif" w:eastAsia="Liberation Serif" w:hAnsi="Liberation Serif" w:cs="Liberation Serif"/>
                <w:b/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14:paraId="194A7273" w14:textId="77777777" w:rsidR="00A51F82" w:rsidRPr="00F521A2" w:rsidRDefault="00A51F82" w:rsidP="00A5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iberation Serif" w:hAnsi="Liberation Serif"/>
                <w:b/>
                <w:sz w:val="22"/>
                <w:szCs w:val="22"/>
              </w:rPr>
            </w:pPr>
          </w:p>
        </w:tc>
        <w:tc>
          <w:tcPr>
            <w:tcW w:w="3685" w:type="dxa"/>
          </w:tcPr>
          <w:p w14:paraId="58155FEC" w14:textId="77777777" w:rsidR="00A51F82" w:rsidRPr="00F521A2" w:rsidRDefault="00A51F82" w:rsidP="00A51F82">
            <w:pPr>
              <w:rPr>
                <w:rFonts w:ascii="Liberation Serif" w:hAnsi="Liberation Serif"/>
                <w:b/>
                <w:color w:val="000000"/>
                <w:kern w:val="3"/>
                <w:sz w:val="22"/>
                <w:szCs w:val="22"/>
                <w:lang w:eastAsia="en-US"/>
              </w:rPr>
            </w:pPr>
            <w:r w:rsidRPr="00F521A2">
              <w:rPr>
                <w:rFonts w:ascii="Liberation Serif" w:hAnsi="Liberation Serif"/>
                <w:color w:val="000000"/>
                <w:kern w:val="3"/>
                <w:sz w:val="22"/>
                <w:szCs w:val="22"/>
              </w:rPr>
              <w:t>Расположение скоб в аппарате</w:t>
            </w:r>
          </w:p>
        </w:tc>
        <w:tc>
          <w:tcPr>
            <w:tcW w:w="5103" w:type="dxa"/>
            <w:shd w:val="clear" w:color="auto" w:fill="auto"/>
          </w:tcPr>
          <w:p w14:paraId="470DB8C6" w14:textId="77777777" w:rsidR="00A51F82" w:rsidRPr="00F521A2" w:rsidRDefault="00A51F82" w:rsidP="00A51F82">
            <w:pPr>
              <w:rPr>
                <w:rFonts w:ascii="Liberation Serif" w:hAnsi="Liberation Serif"/>
                <w:b/>
                <w:color w:val="000000"/>
                <w:kern w:val="3"/>
                <w:sz w:val="22"/>
                <w:szCs w:val="22"/>
                <w:lang w:eastAsia="en-US"/>
              </w:rPr>
            </w:pPr>
            <w:r w:rsidRPr="00F521A2">
              <w:rPr>
                <w:rFonts w:ascii="Liberation Serif" w:hAnsi="Liberation Serif"/>
                <w:color w:val="000000"/>
                <w:kern w:val="3"/>
                <w:sz w:val="22"/>
                <w:szCs w:val="22"/>
              </w:rPr>
              <w:t>В шахматном порядке</w:t>
            </w:r>
          </w:p>
        </w:tc>
        <w:tc>
          <w:tcPr>
            <w:tcW w:w="3034" w:type="dxa"/>
          </w:tcPr>
          <w:p w14:paraId="74766E2D" w14:textId="77777777" w:rsidR="00A51F82" w:rsidRPr="00F521A2" w:rsidRDefault="00A51F82" w:rsidP="00A51F82">
            <w:pPr>
              <w:jc w:val="center"/>
              <w:rPr>
                <w:rFonts w:ascii="Liberation Serif" w:hAnsi="Liberation Serif"/>
                <w:color w:val="000000"/>
                <w:kern w:val="3"/>
                <w:sz w:val="22"/>
                <w:szCs w:val="22"/>
                <w:lang w:eastAsia="en-US"/>
              </w:rPr>
            </w:pPr>
            <w:r w:rsidRPr="00F521A2">
              <w:rPr>
                <w:rFonts w:ascii="Liberation Serif" w:hAnsi="Liberation Serif"/>
                <w:color w:val="000000"/>
                <w:kern w:val="3"/>
                <w:sz w:val="22"/>
                <w:szCs w:val="22"/>
                <w:lang w:eastAsia="en-US"/>
              </w:rPr>
              <w:t>Неизменный показатель</w:t>
            </w:r>
          </w:p>
        </w:tc>
      </w:tr>
      <w:tr w:rsidR="00A51F82" w:rsidRPr="00F521A2" w14:paraId="6385C901" w14:textId="77777777" w:rsidTr="00DF7D5F">
        <w:trPr>
          <w:trHeight w:val="70"/>
          <w:jc w:val="right"/>
        </w:trPr>
        <w:tc>
          <w:tcPr>
            <w:tcW w:w="562" w:type="dxa"/>
            <w:vMerge/>
            <w:shd w:val="clear" w:color="auto" w:fill="auto"/>
          </w:tcPr>
          <w:p w14:paraId="4F3633AE" w14:textId="77777777" w:rsidR="00A51F82" w:rsidRPr="00F521A2" w:rsidRDefault="00A51F82" w:rsidP="00A5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iberation Serif" w:eastAsia="Liberation Serif" w:hAnsi="Liberation Serif" w:cs="Liberation Serif"/>
                <w:b/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14:paraId="6D6974CC" w14:textId="77777777" w:rsidR="00A51F82" w:rsidRPr="00F521A2" w:rsidRDefault="00A51F82" w:rsidP="00A5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iberation Serif" w:hAnsi="Liberation Serif"/>
                <w:b/>
                <w:sz w:val="22"/>
                <w:szCs w:val="22"/>
              </w:rPr>
            </w:pPr>
          </w:p>
        </w:tc>
        <w:tc>
          <w:tcPr>
            <w:tcW w:w="3685" w:type="dxa"/>
          </w:tcPr>
          <w:p w14:paraId="01B2A71B" w14:textId="77777777" w:rsidR="00A51F82" w:rsidRPr="00F521A2" w:rsidRDefault="00A51F82" w:rsidP="00A51F82">
            <w:pPr>
              <w:rPr>
                <w:rFonts w:ascii="Liberation Serif" w:hAnsi="Liberation Serif"/>
                <w:b/>
                <w:color w:val="000000"/>
                <w:kern w:val="3"/>
                <w:sz w:val="22"/>
                <w:szCs w:val="22"/>
                <w:lang w:eastAsia="en-US"/>
              </w:rPr>
            </w:pPr>
            <w:r w:rsidRPr="00F521A2">
              <w:rPr>
                <w:rFonts w:ascii="Liberation Serif" w:hAnsi="Liberation Serif"/>
                <w:color w:val="000000"/>
                <w:kern w:val="3"/>
                <w:sz w:val="22"/>
                <w:szCs w:val="22"/>
              </w:rPr>
              <w:t>Отсек для резецированной ткани</w:t>
            </w:r>
          </w:p>
        </w:tc>
        <w:tc>
          <w:tcPr>
            <w:tcW w:w="5103" w:type="dxa"/>
            <w:shd w:val="clear" w:color="auto" w:fill="auto"/>
          </w:tcPr>
          <w:p w14:paraId="3DC166FD" w14:textId="77777777" w:rsidR="00A51F82" w:rsidRPr="00F521A2" w:rsidRDefault="00A51F82" w:rsidP="00A51F82">
            <w:pPr>
              <w:rPr>
                <w:rFonts w:ascii="Liberation Serif" w:hAnsi="Liberation Serif"/>
                <w:b/>
                <w:color w:val="000000"/>
                <w:kern w:val="3"/>
                <w:sz w:val="22"/>
                <w:szCs w:val="22"/>
                <w:lang w:eastAsia="en-US"/>
              </w:rPr>
            </w:pPr>
            <w:r w:rsidRPr="00F521A2">
              <w:rPr>
                <w:rFonts w:ascii="Liberation Serif" w:hAnsi="Liberation Serif"/>
                <w:color w:val="000000"/>
                <w:kern w:val="3"/>
                <w:sz w:val="22"/>
                <w:szCs w:val="22"/>
              </w:rPr>
              <w:t>В штоке аппарата</w:t>
            </w:r>
          </w:p>
        </w:tc>
        <w:tc>
          <w:tcPr>
            <w:tcW w:w="3034" w:type="dxa"/>
          </w:tcPr>
          <w:p w14:paraId="3F98C9E2" w14:textId="77777777" w:rsidR="00A51F82" w:rsidRPr="00F521A2" w:rsidRDefault="00A51F82" w:rsidP="00A51F82">
            <w:pPr>
              <w:jc w:val="center"/>
              <w:rPr>
                <w:rFonts w:ascii="Liberation Serif" w:hAnsi="Liberation Serif"/>
                <w:color w:val="000000"/>
                <w:kern w:val="3"/>
                <w:sz w:val="22"/>
                <w:szCs w:val="22"/>
                <w:lang w:eastAsia="en-US"/>
              </w:rPr>
            </w:pPr>
            <w:r w:rsidRPr="00F521A2">
              <w:rPr>
                <w:rFonts w:ascii="Liberation Serif" w:hAnsi="Liberation Serif"/>
                <w:color w:val="000000"/>
                <w:kern w:val="3"/>
                <w:sz w:val="22"/>
                <w:szCs w:val="22"/>
                <w:lang w:eastAsia="en-US"/>
              </w:rPr>
              <w:t>Неизменный показатель</w:t>
            </w:r>
          </w:p>
        </w:tc>
      </w:tr>
      <w:tr w:rsidR="00A51F82" w:rsidRPr="00F521A2" w14:paraId="2C33C194" w14:textId="77777777" w:rsidTr="00DF7D5F">
        <w:trPr>
          <w:trHeight w:val="70"/>
          <w:jc w:val="right"/>
        </w:trPr>
        <w:tc>
          <w:tcPr>
            <w:tcW w:w="562" w:type="dxa"/>
            <w:vMerge/>
            <w:shd w:val="clear" w:color="auto" w:fill="auto"/>
          </w:tcPr>
          <w:p w14:paraId="18BA8302" w14:textId="77777777" w:rsidR="00A51F82" w:rsidRPr="00F521A2" w:rsidRDefault="00A51F82" w:rsidP="00A5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iberation Serif" w:eastAsia="Liberation Serif" w:hAnsi="Liberation Serif" w:cs="Liberation Serif"/>
                <w:b/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14:paraId="4640AC68" w14:textId="77777777" w:rsidR="00A51F82" w:rsidRPr="00F521A2" w:rsidRDefault="00A51F82" w:rsidP="00A5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iberation Serif" w:hAnsi="Liberation Serif"/>
                <w:b/>
                <w:sz w:val="22"/>
                <w:szCs w:val="22"/>
              </w:rPr>
            </w:pPr>
          </w:p>
        </w:tc>
        <w:tc>
          <w:tcPr>
            <w:tcW w:w="3685" w:type="dxa"/>
          </w:tcPr>
          <w:p w14:paraId="3A22F2F7" w14:textId="51A52016" w:rsidR="00A51F82" w:rsidRPr="00F521A2" w:rsidRDefault="00A51F82" w:rsidP="00A51F82">
            <w:pPr>
              <w:rPr>
                <w:rFonts w:ascii="Liberation Serif" w:hAnsi="Liberation Serif"/>
                <w:color w:val="000000"/>
                <w:kern w:val="3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kern w:val="3"/>
                <w:sz w:val="22"/>
                <w:szCs w:val="22"/>
              </w:rPr>
              <w:t>Общая длина инструмента, мм</w:t>
            </w:r>
          </w:p>
        </w:tc>
        <w:tc>
          <w:tcPr>
            <w:tcW w:w="5103" w:type="dxa"/>
            <w:shd w:val="clear" w:color="auto" w:fill="auto"/>
          </w:tcPr>
          <w:p w14:paraId="69CFB7C2" w14:textId="40388439" w:rsidR="00A51F82" w:rsidRPr="00F521A2" w:rsidRDefault="00A51F82" w:rsidP="00A51F82">
            <w:pPr>
              <w:rPr>
                <w:rFonts w:ascii="Liberation Serif" w:hAnsi="Liberation Serif"/>
                <w:color w:val="000000"/>
                <w:kern w:val="3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kern w:val="3"/>
                <w:sz w:val="22"/>
                <w:szCs w:val="22"/>
              </w:rPr>
              <w:t>Не менее 448</w:t>
            </w:r>
          </w:p>
        </w:tc>
        <w:tc>
          <w:tcPr>
            <w:tcW w:w="3034" w:type="dxa"/>
          </w:tcPr>
          <w:p w14:paraId="60C978FF" w14:textId="1668E0B6" w:rsidR="00A51F82" w:rsidRPr="00F521A2" w:rsidRDefault="00413F92" w:rsidP="00A51F82">
            <w:pPr>
              <w:jc w:val="center"/>
              <w:rPr>
                <w:rFonts w:ascii="Liberation Serif" w:hAnsi="Liberation Serif"/>
                <w:color w:val="000000"/>
                <w:kern w:val="3"/>
                <w:sz w:val="22"/>
                <w:szCs w:val="22"/>
                <w:lang w:eastAsia="en-US"/>
              </w:rPr>
            </w:pPr>
            <w:r w:rsidRPr="00F521A2">
              <w:rPr>
                <w:rFonts w:ascii="Liberation Serif" w:eastAsia="Calibri" w:hAnsi="Liberation Serif"/>
                <w:bCs/>
                <w:sz w:val="22"/>
                <w:szCs w:val="22"/>
              </w:rPr>
              <w:t>Конкретное значение</w:t>
            </w:r>
          </w:p>
        </w:tc>
      </w:tr>
      <w:tr w:rsidR="00A51F82" w:rsidRPr="00F521A2" w14:paraId="2AA824A6" w14:textId="77777777" w:rsidTr="00DF7D5F">
        <w:trPr>
          <w:trHeight w:val="70"/>
          <w:jc w:val="right"/>
        </w:trPr>
        <w:tc>
          <w:tcPr>
            <w:tcW w:w="562" w:type="dxa"/>
            <w:vMerge/>
            <w:shd w:val="clear" w:color="auto" w:fill="auto"/>
          </w:tcPr>
          <w:p w14:paraId="1E7D0667" w14:textId="77777777" w:rsidR="00A51F82" w:rsidRPr="00F521A2" w:rsidRDefault="00A51F82" w:rsidP="00A5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iberation Serif" w:eastAsia="Liberation Serif" w:hAnsi="Liberation Serif" w:cs="Liberation Serif"/>
                <w:b/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14:paraId="3D6B6B7E" w14:textId="77777777" w:rsidR="00A51F82" w:rsidRPr="00F521A2" w:rsidRDefault="00A51F82" w:rsidP="00A5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iberation Serif" w:hAnsi="Liberation Serif"/>
                <w:b/>
                <w:sz w:val="22"/>
                <w:szCs w:val="22"/>
              </w:rPr>
            </w:pPr>
          </w:p>
        </w:tc>
        <w:tc>
          <w:tcPr>
            <w:tcW w:w="3685" w:type="dxa"/>
          </w:tcPr>
          <w:p w14:paraId="5D07A4F3" w14:textId="77777777" w:rsidR="00A51F82" w:rsidRPr="00F521A2" w:rsidRDefault="00A51F82" w:rsidP="00A51F82">
            <w:pPr>
              <w:rPr>
                <w:rFonts w:ascii="Liberation Serif" w:hAnsi="Liberation Serif"/>
                <w:b/>
                <w:color w:val="000000"/>
                <w:kern w:val="3"/>
                <w:sz w:val="22"/>
                <w:szCs w:val="22"/>
                <w:lang w:eastAsia="en-US"/>
              </w:rPr>
            </w:pPr>
            <w:r w:rsidRPr="00F521A2">
              <w:rPr>
                <w:rFonts w:ascii="Liberation Serif" w:hAnsi="Liberation Serif"/>
                <w:color w:val="000000"/>
                <w:kern w:val="3"/>
                <w:sz w:val="22"/>
                <w:szCs w:val="22"/>
              </w:rPr>
              <w:t>Интегрированный троакар</w:t>
            </w:r>
          </w:p>
        </w:tc>
        <w:tc>
          <w:tcPr>
            <w:tcW w:w="5103" w:type="dxa"/>
            <w:shd w:val="clear" w:color="auto" w:fill="auto"/>
          </w:tcPr>
          <w:p w14:paraId="094FF8DD" w14:textId="77777777" w:rsidR="00A51F82" w:rsidRPr="00F521A2" w:rsidRDefault="00A51F82" w:rsidP="00A51F82">
            <w:pPr>
              <w:rPr>
                <w:rFonts w:ascii="Liberation Serif" w:hAnsi="Liberation Serif"/>
                <w:b/>
                <w:color w:val="000000"/>
                <w:kern w:val="3"/>
                <w:sz w:val="22"/>
                <w:szCs w:val="22"/>
                <w:lang w:eastAsia="en-US"/>
              </w:rPr>
            </w:pPr>
            <w:r w:rsidRPr="00F521A2">
              <w:rPr>
                <w:rFonts w:ascii="Liberation Serif" w:hAnsi="Liberation Serif"/>
                <w:color w:val="000000"/>
                <w:kern w:val="3"/>
                <w:sz w:val="22"/>
                <w:szCs w:val="22"/>
              </w:rPr>
              <w:t>Интегрирован в рабочую часть с маркировкой глубины введения</w:t>
            </w:r>
          </w:p>
        </w:tc>
        <w:tc>
          <w:tcPr>
            <w:tcW w:w="3034" w:type="dxa"/>
          </w:tcPr>
          <w:p w14:paraId="5C0AF00E" w14:textId="77777777" w:rsidR="00A51F82" w:rsidRPr="00F521A2" w:rsidRDefault="00A51F82" w:rsidP="00A51F82">
            <w:pPr>
              <w:jc w:val="center"/>
              <w:rPr>
                <w:rFonts w:ascii="Liberation Serif" w:hAnsi="Liberation Serif"/>
                <w:color w:val="000000"/>
                <w:kern w:val="3"/>
                <w:sz w:val="22"/>
                <w:szCs w:val="22"/>
                <w:lang w:eastAsia="en-US"/>
              </w:rPr>
            </w:pPr>
            <w:r w:rsidRPr="00F521A2">
              <w:rPr>
                <w:rFonts w:ascii="Liberation Serif" w:hAnsi="Liberation Serif"/>
                <w:color w:val="000000"/>
                <w:kern w:val="3"/>
                <w:sz w:val="22"/>
                <w:szCs w:val="22"/>
                <w:lang w:eastAsia="en-US"/>
              </w:rPr>
              <w:t>Неизменный показатель</w:t>
            </w:r>
          </w:p>
        </w:tc>
      </w:tr>
      <w:tr w:rsidR="00A51F82" w:rsidRPr="00F521A2" w14:paraId="029D44F2" w14:textId="77777777" w:rsidTr="00DF7D5F">
        <w:trPr>
          <w:trHeight w:val="70"/>
          <w:jc w:val="right"/>
        </w:trPr>
        <w:tc>
          <w:tcPr>
            <w:tcW w:w="562" w:type="dxa"/>
            <w:vMerge/>
            <w:shd w:val="clear" w:color="auto" w:fill="auto"/>
          </w:tcPr>
          <w:p w14:paraId="0F92CCCC" w14:textId="77777777" w:rsidR="00A51F82" w:rsidRPr="00F521A2" w:rsidRDefault="00A51F82" w:rsidP="00A5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iberation Serif" w:eastAsia="Liberation Serif" w:hAnsi="Liberation Serif" w:cs="Liberation Serif"/>
                <w:b/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14:paraId="0DC77572" w14:textId="77777777" w:rsidR="00A51F82" w:rsidRPr="00F521A2" w:rsidRDefault="00A51F82" w:rsidP="00A5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iberation Serif" w:hAnsi="Liberation Serif"/>
                <w:b/>
                <w:sz w:val="22"/>
                <w:szCs w:val="22"/>
              </w:rPr>
            </w:pPr>
          </w:p>
        </w:tc>
        <w:tc>
          <w:tcPr>
            <w:tcW w:w="3685" w:type="dxa"/>
          </w:tcPr>
          <w:p w14:paraId="37F146E5" w14:textId="77777777" w:rsidR="00A51F82" w:rsidRPr="00F521A2" w:rsidRDefault="00A51F82" w:rsidP="00A51F82">
            <w:pPr>
              <w:rPr>
                <w:rFonts w:ascii="Liberation Serif" w:hAnsi="Liberation Serif"/>
                <w:b/>
                <w:color w:val="000000"/>
                <w:kern w:val="3"/>
                <w:sz w:val="22"/>
                <w:szCs w:val="22"/>
                <w:lang w:eastAsia="en-US"/>
              </w:rPr>
            </w:pPr>
            <w:r w:rsidRPr="00F521A2">
              <w:rPr>
                <w:rFonts w:ascii="Liberation Serif" w:hAnsi="Liberation Serif"/>
                <w:color w:val="000000"/>
                <w:kern w:val="3"/>
                <w:sz w:val="22"/>
                <w:szCs w:val="22"/>
              </w:rPr>
              <w:t>Механизм закрытия аппарата</w:t>
            </w:r>
          </w:p>
        </w:tc>
        <w:tc>
          <w:tcPr>
            <w:tcW w:w="5103" w:type="dxa"/>
            <w:shd w:val="clear" w:color="auto" w:fill="auto"/>
          </w:tcPr>
          <w:p w14:paraId="3E3986AC" w14:textId="77777777" w:rsidR="00A51F82" w:rsidRPr="00F521A2" w:rsidRDefault="00A51F82" w:rsidP="00A51F82">
            <w:pPr>
              <w:rPr>
                <w:rFonts w:ascii="Liberation Serif" w:hAnsi="Liberation Serif"/>
                <w:b/>
                <w:color w:val="000000"/>
                <w:kern w:val="3"/>
                <w:sz w:val="22"/>
                <w:szCs w:val="22"/>
                <w:lang w:eastAsia="en-US"/>
              </w:rPr>
            </w:pPr>
            <w:r w:rsidRPr="00F521A2">
              <w:rPr>
                <w:rFonts w:ascii="Liberation Serif" w:hAnsi="Liberation Serif"/>
                <w:color w:val="000000"/>
                <w:kern w:val="3"/>
                <w:sz w:val="22"/>
                <w:szCs w:val="22"/>
              </w:rPr>
              <w:t>Винтовой, на рукояти</w:t>
            </w:r>
          </w:p>
        </w:tc>
        <w:tc>
          <w:tcPr>
            <w:tcW w:w="3034" w:type="dxa"/>
          </w:tcPr>
          <w:p w14:paraId="3FF05943" w14:textId="77777777" w:rsidR="00A51F82" w:rsidRPr="00F521A2" w:rsidRDefault="00A51F82" w:rsidP="00A51F82">
            <w:pPr>
              <w:jc w:val="center"/>
              <w:rPr>
                <w:rFonts w:ascii="Liberation Serif" w:hAnsi="Liberation Serif"/>
                <w:color w:val="000000"/>
                <w:kern w:val="3"/>
                <w:sz w:val="22"/>
                <w:szCs w:val="22"/>
                <w:lang w:eastAsia="en-US"/>
              </w:rPr>
            </w:pPr>
            <w:r w:rsidRPr="00F521A2">
              <w:rPr>
                <w:rFonts w:ascii="Liberation Serif" w:hAnsi="Liberation Serif"/>
                <w:color w:val="000000"/>
                <w:kern w:val="3"/>
                <w:sz w:val="22"/>
                <w:szCs w:val="22"/>
                <w:lang w:eastAsia="en-US"/>
              </w:rPr>
              <w:t>Неизменный показатель</w:t>
            </w:r>
          </w:p>
        </w:tc>
      </w:tr>
      <w:tr w:rsidR="00A51F82" w:rsidRPr="00F521A2" w14:paraId="78C7043C" w14:textId="77777777" w:rsidTr="00DF7D5F">
        <w:trPr>
          <w:trHeight w:val="70"/>
          <w:jc w:val="right"/>
        </w:trPr>
        <w:tc>
          <w:tcPr>
            <w:tcW w:w="562" w:type="dxa"/>
            <w:vMerge/>
            <w:shd w:val="clear" w:color="auto" w:fill="auto"/>
          </w:tcPr>
          <w:p w14:paraId="666AB714" w14:textId="77777777" w:rsidR="00A51F82" w:rsidRPr="00F521A2" w:rsidRDefault="00A51F82" w:rsidP="00A5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iberation Serif" w:eastAsia="Liberation Serif" w:hAnsi="Liberation Serif" w:cs="Liberation Serif"/>
                <w:b/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14:paraId="26FE58D4" w14:textId="77777777" w:rsidR="00A51F82" w:rsidRPr="00F521A2" w:rsidRDefault="00A51F82" w:rsidP="00A5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iberation Serif" w:hAnsi="Liberation Serif"/>
                <w:b/>
                <w:sz w:val="22"/>
                <w:szCs w:val="22"/>
              </w:rPr>
            </w:pPr>
          </w:p>
        </w:tc>
        <w:tc>
          <w:tcPr>
            <w:tcW w:w="3685" w:type="dxa"/>
          </w:tcPr>
          <w:p w14:paraId="06A29057" w14:textId="77777777" w:rsidR="00A51F82" w:rsidRPr="00F521A2" w:rsidRDefault="00A51F82" w:rsidP="00A51F82">
            <w:pPr>
              <w:rPr>
                <w:rFonts w:ascii="Liberation Serif" w:hAnsi="Liberation Serif"/>
                <w:b/>
                <w:color w:val="000000"/>
                <w:kern w:val="3"/>
                <w:sz w:val="22"/>
                <w:szCs w:val="22"/>
                <w:lang w:eastAsia="en-US"/>
              </w:rPr>
            </w:pPr>
            <w:r w:rsidRPr="00F521A2">
              <w:rPr>
                <w:rFonts w:ascii="Liberation Serif" w:hAnsi="Liberation Serif"/>
                <w:color w:val="000000"/>
                <w:kern w:val="3"/>
                <w:sz w:val="22"/>
                <w:szCs w:val="22"/>
              </w:rPr>
              <w:t>Рукоять для прошивания</w:t>
            </w:r>
          </w:p>
        </w:tc>
        <w:tc>
          <w:tcPr>
            <w:tcW w:w="5103" w:type="dxa"/>
            <w:shd w:val="clear" w:color="auto" w:fill="auto"/>
          </w:tcPr>
          <w:p w14:paraId="25880C7C" w14:textId="117D5AE2" w:rsidR="00A51F82" w:rsidRPr="00F521A2" w:rsidRDefault="00A51F82" w:rsidP="00A51F82">
            <w:pPr>
              <w:rPr>
                <w:rFonts w:ascii="Liberation Serif" w:hAnsi="Liberation Serif"/>
                <w:b/>
                <w:color w:val="000000"/>
                <w:kern w:val="3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color w:val="000000"/>
                <w:kern w:val="3"/>
                <w:sz w:val="22"/>
                <w:szCs w:val="22"/>
              </w:rPr>
              <w:t>Наличие</w:t>
            </w:r>
          </w:p>
        </w:tc>
        <w:tc>
          <w:tcPr>
            <w:tcW w:w="3034" w:type="dxa"/>
          </w:tcPr>
          <w:p w14:paraId="6F53B155" w14:textId="77777777" w:rsidR="00A51F82" w:rsidRPr="00F521A2" w:rsidRDefault="00A51F82" w:rsidP="00A51F82">
            <w:pPr>
              <w:jc w:val="center"/>
              <w:rPr>
                <w:rFonts w:ascii="Liberation Serif" w:hAnsi="Liberation Serif"/>
                <w:color w:val="000000"/>
                <w:kern w:val="3"/>
                <w:sz w:val="22"/>
                <w:szCs w:val="22"/>
                <w:lang w:eastAsia="en-US"/>
              </w:rPr>
            </w:pPr>
            <w:r w:rsidRPr="00F521A2">
              <w:rPr>
                <w:rFonts w:ascii="Liberation Serif" w:hAnsi="Liberation Serif"/>
                <w:color w:val="000000"/>
                <w:kern w:val="3"/>
                <w:sz w:val="22"/>
                <w:szCs w:val="22"/>
                <w:lang w:eastAsia="en-US"/>
              </w:rPr>
              <w:t>Неизменный показатель</w:t>
            </w:r>
          </w:p>
        </w:tc>
      </w:tr>
      <w:tr w:rsidR="00A51F82" w:rsidRPr="00F521A2" w14:paraId="7711A286" w14:textId="77777777" w:rsidTr="00DF7D5F">
        <w:trPr>
          <w:trHeight w:val="70"/>
          <w:jc w:val="right"/>
        </w:trPr>
        <w:tc>
          <w:tcPr>
            <w:tcW w:w="562" w:type="dxa"/>
            <w:vMerge/>
            <w:shd w:val="clear" w:color="auto" w:fill="auto"/>
          </w:tcPr>
          <w:p w14:paraId="05FA6378" w14:textId="77777777" w:rsidR="00A51F82" w:rsidRPr="00F521A2" w:rsidRDefault="00A51F82" w:rsidP="00A5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iberation Serif" w:eastAsia="Liberation Serif" w:hAnsi="Liberation Serif" w:cs="Liberation Serif"/>
                <w:b/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14:paraId="71C694D5" w14:textId="77777777" w:rsidR="00A51F82" w:rsidRPr="00F521A2" w:rsidRDefault="00A51F82" w:rsidP="00A5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iberation Serif" w:hAnsi="Liberation Serif"/>
                <w:b/>
                <w:sz w:val="22"/>
                <w:szCs w:val="22"/>
              </w:rPr>
            </w:pPr>
          </w:p>
        </w:tc>
        <w:tc>
          <w:tcPr>
            <w:tcW w:w="3685" w:type="dxa"/>
          </w:tcPr>
          <w:p w14:paraId="6A48AFF4" w14:textId="77777777" w:rsidR="00A51F82" w:rsidRPr="00F521A2" w:rsidRDefault="00A51F82" w:rsidP="00A51F82">
            <w:pPr>
              <w:rPr>
                <w:rFonts w:ascii="Liberation Serif" w:hAnsi="Liberation Serif"/>
                <w:b/>
                <w:color w:val="000000"/>
                <w:kern w:val="3"/>
                <w:sz w:val="22"/>
                <w:szCs w:val="22"/>
                <w:lang w:eastAsia="en-US"/>
              </w:rPr>
            </w:pPr>
            <w:r w:rsidRPr="00F521A2">
              <w:rPr>
                <w:rFonts w:ascii="Liberation Serif" w:hAnsi="Liberation Serif"/>
                <w:color w:val="000000"/>
                <w:kern w:val="3"/>
                <w:sz w:val="22"/>
                <w:szCs w:val="22"/>
              </w:rPr>
              <w:t>Защита от случайного прошивания</w:t>
            </w:r>
          </w:p>
        </w:tc>
        <w:tc>
          <w:tcPr>
            <w:tcW w:w="5103" w:type="dxa"/>
            <w:shd w:val="clear" w:color="auto" w:fill="auto"/>
          </w:tcPr>
          <w:p w14:paraId="01931829" w14:textId="6C14F5DB" w:rsidR="00A51F82" w:rsidRPr="00F521A2" w:rsidRDefault="00A51F82" w:rsidP="00A51F82">
            <w:pPr>
              <w:rPr>
                <w:rFonts w:ascii="Liberation Serif" w:hAnsi="Liberation Serif"/>
                <w:b/>
                <w:color w:val="000000"/>
                <w:kern w:val="3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color w:val="000000"/>
                <w:kern w:val="3"/>
                <w:sz w:val="22"/>
                <w:szCs w:val="22"/>
              </w:rPr>
              <w:t xml:space="preserve">Встроенный </w:t>
            </w:r>
            <w:r w:rsidRPr="00F521A2">
              <w:rPr>
                <w:rFonts w:ascii="Liberation Serif" w:hAnsi="Liberation Serif"/>
                <w:color w:val="000000"/>
                <w:kern w:val="3"/>
                <w:sz w:val="22"/>
                <w:szCs w:val="22"/>
              </w:rPr>
              <w:t xml:space="preserve">предохранитель </w:t>
            </w:r>
          </w:p>
        </w:tc>
        <w:tc>
          <w:tcPr>
            <w:tcW w:w="3034" w:type="dxa"/>
          </w:tcPr>
          <w:p w14:paraId="03127B52" w14:textId="77777777" w:rsidR="00A51F82" w:rsidRPr="00F521A2" w:rsidRDefault="00A51F82" w:rsidP="00A51F82">
            <w:pPr>
              <w:jc w:val="center"/>
              <w:rPr>
                <w:rFonts w:ascii="Liberation Serif" w:hAnsi="Liberation Serif"/>
                <w:color w:val="000000"/>
                <w:kern w:val="3"/>
                <w:sz w:val="22"/>
                <w:szCs w:val="22"/>
                <w:lang w:eastAsia="en-US"/>
              </w:rPr>
            </w:pPr>
            <w:r w:rsidRPr="00F521A2">
              <w:rPr>
                <w:rFonts w:ascii="Liberation Serif" w:hAnsi="Liberation Serif"/>
                <w:color w:val="000000"/>
                <w:kern w:val="3"/>
                <w:sz w:val="22"/>
                <w:szCs w:val="22"/>
                <w:lang w:eastAsia="en-US"/>
              </w:rPr>
              <w:t>Неизменный показатель</w:t>
            </w:r>
          </w:p>
        </w:tc>
      </w:tr>
      <w:tr w:rsidR="00A51F82" w:rsidRPr="00F521A2" w14:paraId="73C69A2F" w14:textId="77777777" w:rsidTr="00DF7D5F">
        <w:trPr>
          <w:trHeight w:val="70"/>
          <w:jc w:val="right"/>
        </w:trPr>
        <w:tc>
          <w:tcPr>
            <w:tcW w:w="562" w:type="dxa"/>
            <w:vMerge/>
            <w:shd w:val="clear" w:color="auto" w:fill="auto"/>
          </w:tcPr>
          <w:p w14:paraId="681FB224" w14:textId="77777777" w:rsidR="00A51F82" w:rsidRPr="00F521A2" w:rsidRDefault="00A51F82" w:rsidP="00A5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iberation Serif" w:eastAsia="Liberation Serif" w:hAnsi="Liberation Serif" w:cs="Liberation Serif"/>
                <w:b/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14:paraId="2301ECE4" w14:textId="77777777" w:rsidR="00A51F82" w:rsidRPr="00F521A2" w:rsidRDefault="00A51F82" w:rsidP="00A5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iberation Serif" w:hAnsi="Liberation Serif"/>
                <w:b/>
                <w:sz w:val="22"/>
                <w:szCs w:val="22"/>
              </w:rPr>
            </w:pPr>
          </w:p>
        </w:tc>
        <w:tc>
          <w:tcPr>
            <w:tcW w:w="3685" w:type="dxa"/>
          </w:tcPr>
          <w:p w14:paraId="1BE9AA31" w14:textId="77777777" w:rsidR="00A51F82" w:rsidRPr="00F521A2" w:rsidRDefault="00A51F82" w:rsidP="00A51F82">
            <w:pPr>
              <w:rPr>
                <w:rFonts w:ascii="Liberation Serif" w:hAnsi="Liberation Serif"/>
                <w:b/>
                <w:color w:val="000000"/>
                <w:kern w:val="3"/>
                <w:sz w:val="22"/>
                <w:szCs w:val="22"/>
                <w:lang w:eastAsia="en-US"/>
              </w:rPr>
            </w:pPr>
            <w:r w:rsidRPr="00F521A2">
              <w:rPr>
                <w:rFonts w:ascii="Liberation Serif" w:hAnsi="Liberation Serif"/>
                <w:color w:val="000000"/>
                <w:kern w:val="3"/>
                <w:sz w:val="22"/>
                <w:szCs w:val="22"/>
              </w:rPr>
              <w:t>Диаметр рабочей части, мм</w:t>
            </w:r>
          </w:p>
        </w:tc>
        <w:tc>
          <w:tcPr>
            <w:tcW w:w="5103" w:type="dxa"/>
            <w:shd w:val="clear" w:color="auto" w:fill="auto"/>
          </w:tcPr>
          <w:p w14:paraId="6E32D897" w14:textId="589FF709" w:rsidR="00A51F82" w:rsidRPr="00F521A2" w:rsidRDefault="00A51F82" w:rsidP="00A51F82">
            <w:pPr>
              <w:rPr>
                <w:rFonts w:ascii="Liberation Serif" w:hAnsi="Liberation Serif"/>
                <w:b/>
                <w:color w:val="000000"/>
                <w:kern w:val="3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color w:val="000000"/>
                <w:kern w:val="3"/>
                <w:sz w:val="22"/>
                <w:szCs w:val="22"/>
              </w:rPr>
              <w:t>32</w:t>
            </w:r>
          </w:p>
        </w:tc>
        <w:tc>
          <w:tcPr>
            <w:tcW w:w="3034" w:type="dxa"/>
          </w:tcPr>
          <w:p w14:paraId="2FABFAF0" w14:textId="4D46FC49" w:rsidR="00A51F82" w:rsidRPr="00F521A2" w:rsidRDefault="00A51F82" w:rsidP="00A51F82">
            <w:pPr>
              <w:jc w:val="center"/>
              <w:rPr>
                <w:rFonts w:ascii="Liberation Serif" w:hAnsi="Liberation Serif"/>
                <w:color w:val="000000"/>
                <w:kern w:val="3"/>
                <w:sz w:val="22"/>
                <w:szCs w:val="22"/>
                <w:lang w:eastAsia="en-US"/>
              </w:rPr>
            </w:pPr>
            <w:r w:rsidRPr="00F521A2">
              <w:rPr>
                <w:rFonts w:ascii="Liberation Serif" w:hAnsi="Liberation Serif"/>
                <w:color w:val="000000"/>
                <w:kern w:val="3"/>
                <w:sz w:val="22"/>
                <w:szCs w:val="22"/>
                <w:lang w:eastAsia="en-US"/>
              </w:rPr>
              <w:t>Неизменный показатель</w:t>
            </w:r>
          </w:p>
        </w:tc>
      </w:tr>
      <w:tr w:rsidR="00A51F82" w:rsidRPr="00F521A2" w14:paraId="6274BCD7" w14:textId="77777777" w:rsidTr="00DF7D5F">
        <w:trPr>
          <w:trHeight w:val="70"/>
          <w:jc w:val="right"/>
        </w:trPr>
        <w:tc>
          <w:tcPr>
            <w:tcW w:w="562" w:type="dxa"/>
            <w:vMerge/>
            <w:shd w:val="clear" w:color="auto" w:fill="auto"/>
          </w:tcPr>
          <w:p w14:paraId="3CA892EF" w14:textId="77777777" w:rsidR="00A51F82" w:rsidRPr="00F521A2" w:rsidRDefault="00A51F82" w:rsidP="00A5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iberation Serif" w:eastAsia="Liberation Serif" w:hAnsi="Liberation Serif" w:cs="Liberation Serif"/>
                <w:b/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14:paraId="2A19A54E" w14:textId="77777777" w:rsidR="00A51F82" w:rsidRPr="00F521A2" w:rsidRDefault="00A51F82" w:rsidP="00A5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iberation Serif" w:hAnsi="Liberation Serif"/>
                <w:b/>
                <w:sz w:val="22"/>
                <w:szCs w:val="22"/>
              </w:rPr>
            </w:pPr>
          </w:p>
        </w:tc>
        <w:tc>
          <w:tcPr>
            <w:tcW w:w="3685" w:type="dxa"/>
          </w:tcPr>
          <w:p w14:paraId="34E769F1" w14:textId="77777777" w:rsidR="00A51F82" w:rsidRPr="00F521A2" w:rsidRDefault="00A51F82" w:rsidP="00A51F82">
            <w:pPr>
              <w:rPr>
                <w:rFonts w:ascii="Liberation Serif" w:hAnsi="Liberation Serif"/>
                <w:b/>
                <w:color w:val="000000"/>
                <w:kern w:val="3"/>
                <w:sz w:val="22"/>
                <w:szCs w:val="22"/>
                <w:lang w:eastAsia="en-US"/>
              </w:rPr>
            </w:pPr>
            <w:r w:rsidRPr="00F521A2">
              <w:rPr>
                <w:rFonts w:ascii="Liberation Serif" w:hAnsi="Liberation Serif"/>
                <w:color w:val="000000"/>
                <w:kern w:val="3"/>
                <w:sz w:val="22"/>
                <w:szCs w:val="22"/>
              </w:rPr>
              <w:t>Количество заряженных скоб, шт</w:t>
            </w:r>
          </w:p>
        </w:tc>
        <w:tc>
          <w:tcPr>
            <w:tcW w:w="5103" w:type="dxa"/>
            <w:shd w:val="clear" w:color="auto" w:fill="auto"/>
          </w:tcPr>
          <w:p w14:paraId="2CD81CC4" w14:textId="36B552A1" w:rsidR="00A51F82" w:rsidRPr="00F521A2" w:rsidRDefault="00A51F82" w:rsidP="00A51F82">
            <w:pPr>
              <w:rPr>
                <w:rFonts w:ascii="Liberation Serif" w:hAnsi="Liberation Serif"/>
                <w:b/>
                <w:color w:val="000000"/>
                <w:kern w:val="3"/>
                <w:sz w:val="22"/>
                <w:szCs w:val="22"/>
                <w:lang w:eastAsia="en-US"/>
              </w:rPr>
            </w:pPr>
            <w:r w:rsidRPr="00F521A2">
              <w:rPr>
                <w:rFonts w:ascii="Liberation Serif" w:hAnsi="Liberation Serif"/>
                <w:color w:val="000000"/>
                <w:kern w:val="3"/>
                <w:sz w:val="22"/>
                <w:szCs w:val="22"/>
              </w:rPr>
              <w:t xml:space="preserve">Не менее </w:t>
            </w:r>
            <w:r>
              <w:rPr>
                <w:rFonts w:ascii="Liberation Serif" w:hAnsi="Liberation Serif"/>
                <w:color w:val="000000"/>
                <w:kern w:val="3"/>
                <w:sz w:val="22"/>
                <w:szCs w:val="22"/>
              </w:rPr>
              <w:t>26</w:t>
            </w:r>
          </w:p>
        </w:tc>
        <w:tc>
          <w:tcPr>
            <w:tcW w:w="3034" w:type="dxa"/>
          </w:tcPr>
          <w:p w14:paraId="79D4595A" w14:textId="77777777" w:rsidR="00A51F82" w:rsidRPr="00F521A2" w:rsidRDefault="00A51F82" w:rsidP="00A51F82">
            <w:pPr>
              <w:jc w:val="center"/>
              <w:rPr>
                <w:rFonts w:ascii="Liberation Serif" w:hAnsi="Liberation Serif"/>
                <w:color w:val="000000"/>
                <w:kern w:val="3"/>
                <w:sz w:val="22"/>
                <w:szCs w:val="22"/>
                <w:lang w:eastAsia="en-US"/>
              </w:rPr>
            </w:pPr>
            <w:r w:rsidRPr="00F521A2">
              <w:rPr>
                <w:rFonts w:ascii="Liberation Serif" w:eastAsia="Calibri" w:hAnsi="Liberation Serif"/>
                <w:bCs/>
                <w:sz w:val="22"/>
                <w:szCs w:val="22"/>
              </w:rPr>
              <w:t>Конкретное значение</w:t>
            </w:r>
          </w:p>
        </w:tc>
      </w:tr>
      <w:tr w:rsidR="00A51F82" w:rsidRPr="00F521A2" w14:paraId="64F1309A" w14:textId="77777777" w:rsidTr="00DF7D5F">
        <w:trPr>
          <w:trHeight w:val="70"/>
          <w:jc w:val="right"/>
        </w:trPr>
        <w:tc>
          <w:tcPr>
            <w:tcW w:w="562" w:type="dxa"/>
            <w:vMerge/>
            <w:shd w:val="clear" w:color="auto" w:fill="auto"/>
          </w:tcPr>
          <w:p w14:paraId="588C7765" w14:textId="77777777" w:rsidR="00A51F82" w:rsidRPr="00F521A2" w:rsidRDefault="00A51F82" w:rsidP="00A5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iberation Serif" w:eastAsia="Liberation Serif" w:hAnsi="Liberation Serif" w:cs="Liberation Serif"/>
                <w:b/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14:paraId="1FCD4279" w14:textId="77777777" w:rsidR="00A51F82" w:rsidRPr="00F521A2" w:rsidRDefault="00A51F82" w:rsidP="00A5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iberation Serif" w:hAnsi="Liberation Serif"/>
                <w:b/>
                <w:sz w:val="22"/>
                <w:szCs w:val="22"/>
              </w:rPr>
            </w:pPr>
          </w:p>
        </w:tc>
        <w:tc>
          <w:tcPr>
            <w:tcW w:w="3685" w:type="dxa"/>
          </w:tcPr>
          <w:p w14:paraId="207BDB33" w14:textId="77777777" w:rsidR="00A51F82" w:rsidRPr="00F521A2" w:rsidRDefault="00A51F82" w:rsidP="00A51F82">
            <w:pPr>
              <w:rPr>
                <w:rFonts w:ascii="Liberation Serif" w:hAnsi="Liberation Serif"/>
                <w:b/>
                <w:color w:val="000000"/>
                <w:kern w:val="3"/>
                <w:sz w:val="22"/>
                <w:szCs w:val="22"/>
                <w:lang w:eastAsia="en-US"/>
              </w:rPr>
            </w:pPr>
            <w:r w:rsidRPr="00F521A2">
              <w:rPr>
                <w:rFonts w:ascii="Liberation Serif" w:hAnsi="Liberation Serif"/>
                <w:color w:val="000000"/>
                <w:kern w:val="3"/>
                <w:sz w:val="22"/>
                <w:szCs w:val="22"/>
              </w:rPr>
              <w:t>Высота ножки закрытой скобки, мм</w:t>
            </w:r>
          </w:p>
        </w:tc>
        <w:tc>
          <w:tcPr>
            <w:tcW w:w="5103" w:type="dxa"/>
            <w:shd w:val="clear" w:color="auto" w:fill="auto"/>
          </w:tcPr>
          <w:p w14:paraId="4A94F2B1" w14:textId="77777777" w:rsidR="00A51F82" w:rsidRPr="00F521A2" w:rsidRDefault="00A51F82" w:rsidP="00A51F82">
            <w:pPr>
              <w:rPr>
                <w:rFonts w:ascii="Liberation Serif" w:hAnsi="Liberation Serif"/>
                <w:b/>
                <w:color w:val="000000"/>
                <w:kern w:val="3"/>
                <w:sz w:val="22"/>
                <w:szCs w:val="22"/>
                <w:lang w:eastAsia="en-US"/>
              </w:rPr>
            </w:pPr>
            <w:r w:rsidRPr="00F521A2">
              <w:rPr>
                <w:rFonts w:ascii="Liberation Serif" w:hAnsi="Liberation Serif"/>
                <w:color w:val="000000"/>
                <w:kern w:val="3"/>
                <w:sz w:val="22"/>
                <w:szCs w:val="22"/>
              </w:rPr>
              <w:t>Не менее 2,0</w:t>
            </w:r>
          </w:p>
        </w:tc>
        <w:tc>
          <w:tcPr>
            <w:tcW w:w="3034" w:type="dxa"/>
          </w:tcPr>
          <w:p w14:paraId="4F2F4EDC" w14:textId="77777777" w:rsidR="00A51F82" w:rsidRPr="00F521A2" w:rsidRDefault="00A51F82" w:rsidP="00A51F82">
            <w:pPr>
              <w:jc w:val="center"/>
              <w:rPr>
                <w:rFonts w:ascii="Liberation Serif" w:hAnsi="Liberation Serif"/>
                <w:color w:val="000000"/>
                <w:kern w:val="3"/>
                <w:sz w:val="22"/>
                <w:szCs w:val="22"/>
                <w:lang w:eastAsia="en-US"/>
              </w:rPr>
            </w:pPr>
            <w:r w:rsidRPr="00F521A2">
              <w:rPr>
                <w:rFonts w:ascii="Liberation Serif" w:eastAsia="Calibri" w:hAnsi="Liberation Serif"/>
                <w:bCs/>
                <w:sz w:val="22"/>
                <w:szCs w:val="22"/>
              </w:rPr>
              <w:t>Конкретное значение</w:t>
            </w:r>
          </w:p>
        </w:tc>
      </w:tr>
      <w:tr w:rsidR="00A51F82" w:rsidRPr="00F521A2" w14:paraId="1C1AC04C" w14:textId="77777777" w:rsidTr="00DF7D5F">
        <w:trPr>
          <w:trHeight w:val="70"/>
          <w:jc w:val="right"/>
        </w:trPr>
        <w:tc>
          <w:tcPr>
            <w:tcW w:w="562" w:type="dxa"/>
            <w:vMerge/>
            <w:shd w:val="clear" w:color="auto" w:fill="auto"/>
          </w:tcPr>
          <w:p w14:paraId="13E26641" w14:textId="77777777" w:rsidR="00A51F82" w:rsidRPr="00F521A2" w:rsidRDefault="00A51F82" w:rsidP="00A5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iberation Serif" w:eastAsia="Liberation Serif" w:hAnsi="Liberation Serif" w:cs="Liberation Serif"/>
                <w:b/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14:paraId="6F798B13" w14:textId="77777777" w:rsidR="00A51F82" w:rsidRPr="00F521A2" w:rsidRDefault="00A51F82" w:rsidP="00A5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iberation Serif" w:hAnsi="Liberation Serif"/>
                <w:b/>
                <w:sz w:val="22"/>
                <w:szCs w:val="22"/>
              </w:rPr>
            </w:pPr>
          </w:p>
        </w:tc>
        <w:tc>
          <w:tcPr>
            <w:tcW w:w="3685" w:type="dxa"/>
          </w:tcPr>
          <w:p w14:paraId="24D95256" w14:textId="77777777" w:rsidR="00A51F82" w:rsidRPr="00F521A2" w:rsidRDefault="00A51F82" w:rsidP="00A51F82">
            <w:pPr>
              <w:rPr>
                <w:rFonts w:ascii="Liberation Serif" w:hAnsi="Liberation Serif"/>
                <w:b/>
                <w:color w:val="000000"/>
                <w:kern w:val="3"/>
                <w:sz w:val="22"/>
                <w:szCs w:val="22"/>
                <w:lang w:eastAsia="en-US"/>
              </w:rPr>
            </w:pPr>
            <w:r w:rsidRPr="00F521A2">
              <w:rPr>
                <w:rFonts w:ascii="Liberation Serif" w:eastAsia="Calibri" w:hAnsi="Liberation Serif"/>
                <w:sz w:val="22"/>
                <w:szCs w:val="22"/>
              </w:rPr>
              <w:t>Материал скобок</w:t>
            </w:r>
          </w:p>
        </w:tc>
        <w:tc>
          <w:tcPr>
            <w:tcW w:w="5103" w:type="dxa"/>
            <w:shd w:val="clear" w:color="auto" w:fill="auto"/>
          </w:tcPr>
          <w:p w14:paraId="40387F97" w14:textId="12F4F935" w:rsidR="00A51F82" w:rsidRPr="00F521A2" w:rsidRDefault="00A51F82" w:rsidP="00A51F82">
            <w:pPr>
              <w:rPr>
                <w:rFonts w:ascii="Liberation Serif" w:hAnsi="Liberation Serif"/>
                <w:b/>
                <w:color w:val="000000"/>
                <w:kern w:val="3"/>
                <w:sz w:val="22"/>
                <w:szCs w:val="22"/>
                <w:lang w:eastAsia="en-US"/>
              </w:rPr>
            </w:pPr>
            <w:r>
              <w:rPr>
                <w:rFonts w:ascii="Liberation Serif" w:eastAsia="Calibri" w:hAnsi="Liberation Serif"/>
                <w:sz w:val="22"/>
                <w:szCs w:val="22"/>
              </w:rPr>
              <w:t>Титан</w:t>
            </w:r>
          </w:p>
        </w:tc>
        <w:tc>
          <w:tcPr>
            <w:tcW w:w="3034" w:type="dxa"/>
          </w:tcPr>
          <w:p w14:paraId="52838F3C" w14:textId="77777777" w:rsidR="00A51F82" w:rsidRPr="00F521A2" w:rsidRDefault="00A51F82" w:rsidP="00A51F82">
            <w:pPr>
              <w:jc w:val="center"/>
              <w:rPr>
                <w:rFonts w:ascii="Liberation Serif" w:hAnsi="Liberation Serif"/>
                <w:color w:val="000000"/>
                <w:kern w:val="3"/>
                <w:sz w:val="22"/>
                <w:szCs w:val="22"/>
                <w:lang w:eastAsia="en-US"/>
              </w:rPr>
            </w:pPr>
            <w:r w:rsidRPr="00F521A2">
              <w:rPr>
                <w:rFonts w:ascii="Liberation Serif" w:hAnsi="Liberation Serif"/>
                <w:color w:val="000000"/>
                <w:kern w:val="3"/>
                <w:sz w:val="22"/>
                <w:szCs w:val="22"/>
                <w:lang w:eastAsia="en-US"/>
              </w:rPr>
              <w:t>Неизменный показатель</w:t>
            </w:r>
          </w:p>
        </w:tc>
      </w:tr>
      <w:tr w:rsidR="00A51F82" w:rsidRPr="00F521A2" w14:paraId="0094ACDA" w14:textId="77777777" w:rsidTr="00DF7D5F">
        <w:trPr>
          <w:trHeight w:val="70"/>
          <w:jc w:val="right"/>
        </w:trPr>
        <w:tc>
          <w:tcPr>
            <w:tcW w:w="562" w:type="dxa"/>
            <w:vMerge/>
            <w:shd w:val="clear" w:color="auto" w:fill="auto"/>
          </w:tcPr>
          <w:p w14:paraId="494FF2BC" w14:textId="77777777" w:rsidR="00A51F82" w:rsidRPr="00F521A2" w:rsidRDefault="00A51F82" w:rsidP="00A5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iberation Serif" w:eastAsia="Liberation Serif" w:hAnsi="Liberation Serif" w:cs="Liberation Serif"/>
                <w:b/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14:paraId="1B1FE8F2" w14:textId="77777777" w:rsidR="00A51F82" w:rsidRPr="00F521A2" w:rsidRDefault="00A51F82" w:rsidP="00A5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iberation Serif" w:hAnsi="Liberation Serif"/>
                <w:b/>
                <w:sz w:val="22"/>
                <w:szCs w:val="22"/>
              </w:rPr>
            </w:pPr>
          </w:p>
        </w:tc>
        <w:tc>
          <w:tcPr>
            <w:tcW w:w="3685" w:type="dxa"/>
          </w:tcPr>
          <w:p w14:paraId="32384CCE" w14:textId="77777777" w:rsidR="00A51F82" w:rsidRPr="00F521A2" w:rsidRDefault="00A51F82" w:rsidP="00A51F82">
            <w:pPr>
              <w:rPr>
                <w:rFonts w:ascii="Liberation Serif" w:hAnsi="Liberation Serif"/>
                <w:b/>
                <w:color w:val="000000"/>
                <w:kern w:val="3"/>
                <w:sz w:val="22"/>
                <w:szCs w:val="22"/>
                <w:lang w:eastAsia="en-US"/>
              </w:rPr>
            </w:pPr>
            <w:r w:rsidRPr="00F521A2">
              <w:rPr>
                <w:rFonts w:ascii="Liberation Serif" w:hAnsi="Liberation Serif"/>
                <w:color w:val="000000"/>
                <w:kern w:val="3"/>
                <w:sz w:val="22"/>
                <w:szCs w:val="22"/>
              </w:rPr>
              <w:t>Упаковка</w:t>
            </w:r>
          </w:p>
        </w:tc>
        <w:tc>
          <w:tcPr>
            <w:tcW w:w="5103" w:type="dxa"/>
            <w:shd w:val="clear" w:color="auto" w:fill="auto"/>
          </w:tcPr>
          <w:p w14:paraId="34E739DA" w14:textId="1BF5FBF7" w:rsidR="00A51F82" w:rsidRPr="00F521A2" w:rsidRDefault="00A51F82" w:rsidP="00A51F82">
            <w:pPr>
              <w:rPr>
                <w:rFonts w:ascii="Liberation Serif" w:hAnsi="Liberation Serif"/>
                <w:b/>
                <w:color w:val="000000"/>
                <w:kern w:val="3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color w:val="000000"/>
                <w:kern w:val="3"/>
                <w:sz w:val="22"/>
                <w:szCs w:val="22"/>
              </w:rPr>
              <w:t>И</w:t>
            </w:r>
            <w:r w:rsidRPr="00F521A2">
              <w:rPr>
                <w:rFonts w:ascii="Liberation Serif" w:hAnsi="Liberation Serif"/>
                <w:color w:val="000000"/>
                <w:kern w:val="3"/>
                <w:sz w:val="22"/>
                <w:szCs w:val="22"/>
              </w:rPr>
              <w:t xml:space="preserve">ндивидуальная </w:t>
            </w:r>
            <w:r>
              <w:rPr>
                <w:rFonts w:ascii="Liberation Serif" w:hAnsi="Liberation Serif"/>
                <w:color w:val="000000"/>
                <w:kern w:val="3"/>
                <w:sz w:val="22"/>
                <w:szCs w:val="22"/>
              </w:rPr>
              <w:t>, с</w:t>
            </w:r>
            <w:r w:rsidRPr="00F521A2">
              <w:rPr>
                <w:rFonts w:ascii="Liberation Serif" w:hAnsi="Liberation Serif"/>
                <w:color w:val="000000"/>
                <w:kern w:val="3"/>
                <w:sz w:val="22"/>
                <w:szCs w:val="22"/>
              </w:rPr>
              <w:t xml:space="preserve">терильная, </w:t>
            </w:r>
          </w:p>
        </w:tc>
        <w:tc>
          <w:tcPr>
            <w:tcW w:w="3034" w:type="dxa"/>
          </w:tcPr>
          <w:p w14:paraId="25A330D2" w14:textId="77777777" w:rsidR="00A51F82" w:rsidRPr="00F521A2" w:rsidRDefault="00A51F82" w:rsidP="00A51F82">
            <w:pPr>
              <w:jc w:val="center"/>
              <w:rPr>
                <w:rFonts w:ascii="Liberation Serif" w:hAnsi="Liberation Serif"/>
                <w:color w:val="000000"/>
                <w:kern w:val="3"/>
                <w:sz w:val="22"/>
                <w:szCs w:val="22"/>
                <w:lang w:eastAsia="en-US"/>
              </w:rPr>
            </w:pPr>
            <w:r w:rsidRPr="00F521A2">
              <w:rPr>
                <w:rFonts w:ascii="Liberation Serif" w:hAnsi="Liberation Serif"/>
                <w:color w:val="000000"/>
                <w:kern w:val="3"/>
                <w:sz w:val="22"/>
                <w:szCs w:val="22"/>
                <w:lang w:eastAsia="en-US"/>
              </w:rPr>
              <w:t>Неизменный показатель</w:t>
            </w:r>
          </w:p>
        </w:tc>
      </w:tr>
      <w:bookmarkEnd w:id="0"/>
    </w:tbl>
    <w:p w14:paraId="1307A63C" w14:textId="1BE46156" w:rsidR="00887BA3" w:rsidRDefault="00887BA3">
      <w:pPr>
        <w:rPr>
          <w:rFonts w:ascii="Liberation Serif" w:hAnsi="Liberation Serif"/>
          <w:sz w:val="22"/>
          <w:szCs w:val="22"/>
        </w:rPr>
      </w:pPr>
    </w:p>
    <w:p w14:paraId="2376F450" w14:textId="77777777" w:rsidR="00AC6BB5" w:rsidRPr="00F521A2" w:rsidRDefault="00AC6BB5">
      <w:pPr>
        <w:rPr>
          <w:rFonts w:ascii="Liberation Serif" w:hAnsi="Liberation Serif"/>
          <w:sz w:val="22"/>
          <w:szCs w:val="22"/>
        </w:rPr>
      </w:pPr>
    </w:p>
    <w:sectPr w:rsidR="00AC6BB5" w:rsidRPr="00F521A2" w:rsidSect="00DE5017">
      <w:pgSz w:w="16838" w:h="11906" w:orient="landscape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BCD"/>
    <w:rsid w:val="000467F7"/>
    <w:rsid w:val="000E2DC0"/>
    <w:rsid w:val="00126247"/>
    <w:rsid w:val="001D4C80"/>
    <w:rsid w:val="0022671D"/>
    <w:rsid w:val="0023405E"/>
    <w:rsid w:val="0027151A"/>
    <w:rsid w:val="002B5D54"/>
    <w:rsid w:val="0032657E"/>
    <w:rsid w:val="003D25DB"/>
    <w:rsid w:val="00413F92"/>
    <w:rsid w:val="00465F53"/>
    <w:rsid w:val="0047375A"/>
    <w:rsid w:val="004865D0"/>
    <w:rsid w:val="004A60C8"/>
    <w:rsid w:val="004D2043"/>
    <w:rsid w:val="004D2F66"/>
    <w:rsid w:val="005C4335"/>
    <w:rsid w:val="00622AE5"/>
    <w:rsid w:val="00651C68"/>
    <w:rsid w:val="0068540B"/>
    <w:rsid w:val="00703DF9"/>
    <w:rsid w:val="00731630"/>
    <w:rsid w:val="007665F1"/>
    <w:rsid w:val="007C3DEE"/>
    <w:rsid w:val="00801BCD"/>
    <w:rsid w:val="00816A4E"/>
    <w:rsid w:val="008364EB"/>
    <w:rsid w:val="00841886"/>
    <w:rsid w:val="00887BA3"/>
    <w:rsid w:val="00891764"/>
    <w:rsid w:val="008E434E"/>
    <w:rsid w:val="008F3A65"/>
    <w:rsid w:val="0092435A"/>
    <w:rsid w:val="009A2025"/>
    <w:rsid w:val="009A5A16"/>
    <w:rsid w:val="00A51F82"/>
    <w:rsid w:val="00A57650"/>
    <w:rsid w:val="00AC6BB5"/>
    <w:rsid w:val="00B01AFE"/>
    <w:rsid w:val="00B349B4"/>
    <w:rsid w:val="00BD1387"/>
    <w:rsid w:val="00C52A87"/>
    <w:rsid w:val="00CF0FD9"/>
    <w:rsid w:val="00D07C36"/>
    <w:rsid w:val="00DA70F5"/>
    <w:rsid w:val="00DE5017"/>
    <w:rsid w:val="00DF7D5F"/>
    <w:rsid w:val="00E22757"/>
    <w:rsid w:val="00F27CA8"/>
    <w:rsid w:val="00F521A2"/>
    <w:rsid w:val="00F72640"/>
    <w:rsid w:val="00FC250D"/>
    <w:rsid w:val="00FE6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EF295"/>
  <w15:chartTrackingRefBased/>
  <w15:docId w15:val="{71824129-FFE2-4F45-8714-0C31FF990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37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2671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2671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267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66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Медвежонкова Ирина Анатольевна</dc:creator>
  <cp:keywords/>
  <dc:description/>
  <cp:lastModifiedBy>Семенова Надежда Александровна</cp:lastModifiedBy>
  <cp:revision>6</cp:revision>
  <cp:lastPrinted>2026-08-27T03:56:00Z</cp:lastPrinted>
  <dcterms:created xsi:type="dcterms:W3CDTF">2026-08-27T03:55:00Z</dcterms:created>
  <dcterms:modified xsi:type="dcterms:W3CDTF">2026-09-04T10:26:00Z</dcterms:modified>
</cp:coreProperties>
</file>