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F4EB5B" w14:textId="08121D3E" w:rsidR="00BD6885" w:rsidRPr="00BD6885" w:rsidRDefault="002D67C1" w:rsidP="00BD6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ПРОЕКТ </w:t>
      </w:r>
      <w:r w:rsidR="00BD6885"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ДОГОВОР ПОСТАВКИ № </w:t>
      </w:r>
      <w:r w:rsidR="00E204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41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/ЭМ</w:t>
      </w:r>
      <w:r w:rsidR="00BD6885"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/</w:t>
      </w:r>
      <w:r w:rsidR="00E204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НЕВ</w:t>
      </w:r>
    </w:p>
    <w:p w14:paraId="0EF5EB69" w14:textId="77777777" w:rsidR="00BD6885" w:rsidRPr="00BD6885" w:rsidRDefault="00BD6885" w:rsidP="00BD6885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0B54DD76" w14:textId="35B2B5E8" w:rsidR="00BD6885" w:rsidRPr="006A7B9E" w:rsidRDefault="00BD6885" w:rsidP="00BD6885">
      <w:pPr>
        <w:spacing w:after="0" w:line="240" w:lineRule="auto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г. Кисловодск               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ab/>
        <w:t xml:space="preserve">                                         </w:t>
      </w:r>
      <w:r w:rsidR="00A41009"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      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«</w:t>
      </w:r>
      <w:r w:rsidR="00A41009"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»  </w:t>
      </w:r>
      <w:r w:rsidR="00A41009"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________</w:t>
      </w:r>
      <w:r w:rsidR="00DE6F67"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P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2026 г.</w:t>
      </w:r>
    </w:p>
    <w:p w14:paraId="497CC03A" w14:textId="77777777" w:rsidR="005252AB" w:rsidRPr="00BD6885" w:rsidRDefault="005252AB" w:rsidP="00BD6885">
      <w:pPr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</w:p>
    <w:p w14:paraId="0D0C9754" w14:textId="4B384B4B" w:rsidR="005E7168" w:rsidRDefault="00BD6885" w:rsidP="0058646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</w:t>
      </w:r>
      <w:bookmarkStart w:id="0" w:name="_Hlk164082952"/>
      <w:r w:rsidR="00E659D2" w:rsidRPr="00E659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Общество с ограниченной ответственностью «Жилищно-коммунальное хозяйство</w:t>
      </w:r>
      <w:r w:rsidR="00E659D2" w:rsidRPr="00E65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», именуемое в дальнейшем «Заказчик», в лице начальника департамента закупок и планово-экономической деятельности Сергеевой Марины Александровны, действующей на основании доверенности № 5 от 03.03.2026</w:t>
      </w:r>
      <w:r w:rsidR="00E659D2" w:rsidRPr="00E659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</w:t>
      </w:r>
      <w:r w:rsidR="00E659D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г., </w:t>
      </w:r>
      <w:r w:rsidR="00E659D2" w:rsidRPr="00E65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для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Филиал</w:t>
      </w:r>
      <w:r w:rsidR="00E659D2" w:rsidRPr="00E65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а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общества с ограниченной ответственностью «Жилищно-коммунальное хозяйство» </w:t>
      </w:r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Невинномысский, в лице директора филиала Величко Олега Александровича, действующего на основании доверенности № б/н от 17.12.2025 г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 , выданной генеральным директором Общества с ограниченной ответственностью «Жилищно-коммунальное хозяйство» Ртищевым Г.В., с одной стороны,</w:t>
      </w:r>
      <w:r w:rsidR="007E7F7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и </w:t>
      </w:r>
      <w:r w:rsidR="005E716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             </w:t>
      </w:r>
    </w:p>
    <w:p w14:paraId="70C5C1AD" w14:textId="137ACB16" w:rsidR="00BD6885" w:rsidRDefault="005E7168" w:rsidP="00BD688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__________________________________</w:t>
      </w:r>
      <w:r w:rsidR="00BD6885"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,</w:t>
      </w:r>
      <w:r w:rsidR="00E659D2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BD6885"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именуемое в дальнейшем «Поставщик», в лице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________________________</w:t>
      </w:r>
      <w:r w:rsidR="00BD6885"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действующего на основании 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_________________</w:t>
      </w:r>
      <w:r w:rsidR="00BD6885"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, с другой стороны, при совместном упоминании Стороны, </w:t>
      </w:r>
      <w:r w:rsid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 xml:space="preserve"> </w:t>
      </w:r>
      <w:r w:rsidR="002D67C1" w:rsidRPr="002D67C1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  <w:t>в соответствии с Федеральным законом «О закупках товаров, работ, услуг отдельными видами юридических лиц» от 18.07.2011 № 223-ФЗ, на основании извещения для способа «Неконкурентной закупки в электронной форме субъектами малого и среднего предпринимательства, самозанятыми гражданами» № ______________ от «___» _________ 2026 г., заключили настоящий договор (далее – договор) о нижеследующем:</w:t>
      </w:r>
    </w:p>
    <w:p w14:paraId="3710FEC7" w14:textId="77777777" w:rsidR="002D67C1" w:rsidRPr="00BD6885" w:rsidRDefault="002D67C1" w:rsidP="00BD6885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ru-RU"/>
          <w14:ligatures w14:val="none"/>
        </w:rPr>
      </w:pPr>
    </w:p>
    <w:bookmarkEnd w:id="0"/>
    <w:p w14:paraId="6DA4045A" w14:textId="77777777" w:rsidR="00BD6885" w:rsidRPr="00BD6885" w:rsidRDefault="00BD6885" w:rsidP="00BD6885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1. ПРЕДМЕТ ДОГОВОРА.</w:t>
      </w:r>
    </w:p>
    <w:p w14:paraId="32C77772" w14:textId="77777777" w:rsidR="006E6DCE" w:rsidRDefault="00BD6885" w:rsidP="00BD6885">
      <w:pPr>
        <w:shd w:val="clear" w:color="auto" w:fill="FFFFFF"/>
        <w:tabs>
          <w:tab w:val="left" w:pos="5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1" w:name="_Hlk31357715"/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1.1. </w:t>
      </w:r>
      <w:bookmarkEnd w:id="1"/>
      <w:r w:rsidR="006E6DCE" w:rsidRP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 соответствии с настоящим Договором Поставщик обязуется поставлять и передавать отдельными партиями специальную одежду, специальную обувь и средства индивидуальной защиты (СИЗ) (далее — Товар) в собственность Заказчику на основании Заявок Заказчика</w:t>
      </w:r>
      <w:r w:rsid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</w:t>
      </w:r>
      <w:r w:rsidR="006E6DCE" w:rsidRP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а Заказчик обязуется принимать Товар и оплачивать его. </w:t>
      </w:r>
    </w:p>
    <w:p w14:paraId="10E89B4D" w14:textId="77777777" w:rsidR="006E6DCE" w:rsidRDefault="006E6DCE" w:rsidP="00BD6885">
      <w:pPr>
        <w:shd w:val="clear" w:color="auto" w:fill="FFFFFF"/>
        <w:tabs>
          <w:tab w:val="left" w:pos="5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1.2. </w:t>
      </w:r>
      <w:r w:rsidRPr="006E6DC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Требования к качеству, ассортименту, техническим характеристикам и иным параметрам Товара определяются Техническим заданием (Приложение № 2 к Договору).</w:t>
      </w:r>
    </w:p>
    <w:p w14:paraId="0ADA7A57" w14:textId="44BB18E4" w:rsidR="00BD6885" w:rsidRPr="00BD6885" w:rsidRDefault="00BD6885" w:rsidP="00BD6885">
      <w:pPr>
        <w:shd w:val="clear" w:color="auto" w:fill="FFFFFF"/>
        <w:tabs>
          <w:tab w:val="left" w:pos="569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1.</w:t>
      </w:r>
      <w:r w:rsidR="00120979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Поставщик гарантирует, что поставляемый им по Договору Товар принадлежит ему на законных основаниях, свободно распространяется на территории Российской Федерации, не состоит в залоге и под арестом, свободен от требований и претензий третьих лиц, не является выставочным образцом, предметом спора не является. Поставщик дает гарантию, что имеет права на его отчуждение Заказчику.</w:t>
      </w:r>
    </w:p>
    <w:p w14:paraId="7A941034" w14:textId="7FBBDE80" w:rsidR="00BD6885" w:rsidRPr="00BD6885" w:rsidRDefault="00BD6885" w:rsidP="00BD6885">
      <w:pPr>
        <w:widowControl w:val="0"/>
        <w:tabs>
          <w:tab w:val="left" w:pos="540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Поставляемый Товар должен быть новым, не быть ранее в употреблении или в ремонте, в том числе восстановления потребительских свойств.</w:t>
      </w:r>
    </w:p>
    <w:p w14:paraId="1D3E885D" w14:textId="5D31B9A1" w:rsidR="00BD6885" w:rsidRPr="00BD6885" w:rsidRDefault="00BD6885" w:rsidP="00BD6885">
      <w:pPr>
        <w:widowControl w:val="0"/>
        <w:tabs>
          <w:tab w:val="left" w:pos="540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1.</w:t>
      </w:r>
      <w:r w:rsid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Объемы поставок, а также перечень Товара не является окончательным и может быть изменен в процессе выполнения договора на поставку, но строго в рамках суммы настоящего Договора. </w:t>
      </w:r>
    </w:p>
    <w:p w14:paraId="7C191A44" w14:textId="77777777" w:rsidR="00BD6885" w:rsidRPr="00BD6885" w:rsidRDefault="00BD6885" w:rsidP="00BD6885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A11AA3E" w14:textId="77777777" w:rsidR="00BD6885" w:rsidRPr="00BD6885" w:rsidRDefault="00BD6885" w:rsidP="00BD6885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2. ЦЕНА ДОГОВОРА И ПОРЯДОК ОПЛАТЫ</w:t>
      </w:r>
    </w:p>
    <w:p w14:paraId="0E5CC471" w14:textId="66645C43" w:rsidR="00C92F4D" w:rsidRPr="00C92F4D" w:rsidRDefault="00BD6885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.1. Цена Договора составляет _________________________________________ (______________________________________________) рублей __________ копеек, в том числе НДС </w:t>
      </w:r>
      <w:r w:rsidR="00BE0D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_________/ без НДС _______________</w:t>
      </w:r>
    </w:p>
    <w:p w14:paraId="590DBB23" w14:textId="5D409B51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2.2. Цена является тв</w:t>
      </w:r>
      <w:r w:rsid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рдой и определяется на весь срок исполнения договора. Увеличение цены в одностороннем порядке не допускается.</w:t>
      </w:r>
    </w:p>
    <w:p w14:paraId="37BC1A7D" w14:textId="77777777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2.3. Установленная цена Договора включает в себя стоимость Товара, тары, упаковки, маркировки, расходов на транспортировку Товара до Места поставки, а также все налоги, пошлины, сборы и другие обязательные платежи, которые Поставщик должен выплатить в связи с выполнением обязательств по Договору в соответствии с законодательством Российской Федерации.</w:t>
      </w:r>
    </w:p>
    <w:p w14:paraId="297F62BD" w14:textId="77777777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2.4. Цена Договора является фиксированной и не подлежит изменению в течение срока действия Договора, за исключением случаев:</w:t>
      </w:r>
    </w:p>
    <w:p w14:paraId="5342F673" w14:textId="381CAFA8" w:rsidR="00C92F4D" w:rsidRPr="00C92F4D" w:rsidRDefault="00BE0D4F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-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цена снижается по соглашению сторон;</w:t>
      </w:r>
    </w:p>
    <w:p w14:paraId="44980F20" w14:textId="661FB9C6" w:rsidR="00C92F4D" w:rsidRPr="00C92F4D" w:rsidRDefault="00BE0D4F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в случае инфляционного роста цен на основании показателей прогнозного индекса‑дефлятора, публикуемого Министерством экономического развития Российской Федерации либо другими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>источниками информации, заслуживающими доверия;</w:t>
      </w:r>
    </w:p>
    <w:p w14:paraId="5BA7FF7E" w14:textId="38D0DA5E" w:rsidR="00C92F4D" w:rsidRPr="00C92F4D" w:rsidRDefault="00BE0D4F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в случае изменения в соответствии с законодательством Российской Федерации регулируемых цен (тарифов).</w:t>
      </w:r>
    </w:p>
    <w:p w14:paraId="6AEDBAD3" w14:textId="386E780A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2.5. Неучт</w:t>
      </w:r>
      <w:r w:rsidR="006A7B9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нные затраты Поставщика, связанные с исполнением Договора, но не включённые в предлагаемую цену договора, не подлежат оплате Заказчиком.</w:t>
      </w:r>
    </w:p>
    <w:p w14:paraId="557722D3" w14:textId="77777777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2.6. Валютой платежа является рубль Российской Федерации.</w:t>
      </w:r>
    </w:p>
    <w:p w14:paraId="7361BF42" w14:textId="0C1E7966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</w:t>
      </w:r>
      <w:r w:rsidR="00BE0D4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.7. 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Цена за единицу Товара, согласованная в Спецификации (Приложение № 1 к настоящему Договору), применяется при формировании стоимости каждой партии. Итоговая стоимость партии определяется исходя из количества поставл</w:t>
      </w:r>
      <w:r w:rsidR="0082090B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яемого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Товара и фиксируется в товарной накладной (ТОРГ‑12) или универсальном передаточном документе (УПД), которые оформляются для каждой партии поставки.</w:t>
      </w:r>
    </w:p>
    <w:p w14:paraId="1780899B" w14:textId="1AE53664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8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Общая сумма Договора не является фиксированной в части объ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ма: она складывается из стоимости всех фактически поставленных партий в период действия Договора и не может превышать лимит, установленный в пункте 2.1 настоящего Договора.</w:t>
      </w:r>
    </w:p>
    <w:p w14:paraId="5EBE2070" w14:textId="2191398F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9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Датой платежа является дата списания денежных средств с расч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тного сч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та Заказчика.</w:t>
      </w:r>
    </w:p>
    <w:p w14:paraId="7E2CD210" w14:textId="5DA03FCF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0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Оплата каждой партии Товара осуществляется в безналичной форме пут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м перечисления денежных средств на расчётный сч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 Поставщика в течение 7 (семи) рабочих дней после</w:t>
      </w:r>
      <w:r w:rsidR="003A66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подписания оригиналов товарной накладной по форме ТОРГ‑12 или универсального передаточного документа (УПД), заполненного в соответствии с требованиями статьи 169 НК РФ и Правилами заполнения счёта‑фактуры;</w:t>
      </w:r>
      <w:r w:rsidR="00B141B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либо подписания указанных документов в системе электронного документооборота</w:t>
      </w:r>
      <w:r w:rsidR="00953FE8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0D8BCC12" w14:textId="7362A13C" w:rsidR="00C92F4D" w:rsidRPr="00C92F4D" w:rsidRDefault="00953FE8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Оплата производится 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при условии предоставления Заказчику в полном объ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ме документов, предусмотренных пунктом </w:t>
      </w:r>
      <w:r w:rsidR="00D86A8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3.9</w:t>
      </w:r>
      <w:r w:rsidR="00C92F4D"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настоящего Договора.</w:t>
      </w:r>
    </w:p>
    <w:p w14:paraId="4581C11E" w14:textId="553A3FE9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1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Поставщик вправе предварительно направить на адрес электронной почты Заказчика документы, предусмотренные подпунктами «а», «б» пункта 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3.9 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Договора, на проверку и согласование.</w:t>
      </w:r>
    </w:p>
    <w:p w14:paraId="5EEC9BF6" w14:textId="7B52ECDE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 случае изменения расч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тного сч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та Поставщик обязан сообщить об этом Заказчику с указанием новых реквизитов расчётного счёта. В противном случае все риски, связанные с перечислением Заказчиком денежных средств на указанный в настоящем Договоре сч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 Поставщика, нес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 Поставщик.</w:t>
      </w:r>
    </w:p>
    <w:p w14:paraId="3D095CCF" w14:textId="6A237D17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Поставщик не имеет права на получение от Заказчика процентов в соответствии со стать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й 31.1 Гражданского кодекса Российской Федерации на сумму долга за период пользования денежными средствами.</w:t>
      </w:r>
    </w:p>
    <w:p w14:paraId="74A00459" w14:textId="11925F9E" w:rsidR="00C92F4D" w:rsidRPr="00C92F4D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Стороны соглашаются, что с момента фактической приёмки товара Заказчиком и до момента его оплаты товар не находится в залоге у Поставщика по смыслу пункта 5 статьи 488 ГК РФ, и Заказчик вправе распоряжаться товаром по своему усмотрению.</w:t>
      </w:r>
    </w:p>
    <w:p w14:paraId="3BBC7C10" w14:textId="1ACBD904" w:rsidR="00BD6885" w:rsidRDefault="00C92F4D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2.1</w:t>
      </w:r>
      <w:r w:rsidR="006C2A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</w:t>
      </w:r>
      <w:r w:rsidRPr="00C92F4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 соответствии со статьёй 313 Гражданского кодекса Российской Федерации допускается исполнение обязанностей Заказчика по оплате третьим лицом.</w:t>
      </w:r>
    </w:p>
    <w:p w14:paraId="594D3099" w14:textId="77777777" w:rsidR="006C2A5F" w:rsidRPr="00BD6885" w:rsidRDefault="006C2A5F" w:rsidP="00C92F4D">
      <w:pPr>
        <w:widowControl w:val="0"/>
        <w:tabs>
          <w:tab w:val="left" w:pos="540"/>
        </w:tabs>
        <w:suppressAutoHyphens/>
        <w:spacing w:after="0" w:line="240" w:lineRule="auto"/>
        <w:ind w:right="-2"/>
        <w:jc w:val="both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48F058D7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spacing w:after="0" w:line="240" w:lineRule="auto"/>
        <w:ind w:right="-2"/>
        <w:jc w:val="center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3. СРОК И ПОРЯДОК ПОСТАВКИ</w:t>
      </w:r>
    </w:p>
    <w:p w14:paraId="478D0094" w14:textId="2D333129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bookmarkStart w:id="2" w:name="_Hlk31357832"/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3.1. Поставка товара осуществляется партиями по заявке Заказчика течение 2026 года</w:t>
      </w:r>
      <w:r w:rsidR="002F5A6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</w:t>
      </w:r>
      <w:r w:rsidR="002F5A66" w:rsidRPr="002F5A66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Количество товара в каждой партии определяется в Заявке Заказчика»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075C0AC1" w14:textId="5B1C5CF3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3.2. Товар поставляется Поставщиком в </w:t>
      </w:r>
      <w:r w:rsidR="00C71E1C" w:rsidRPr="00C71E1C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течение 5 (пяти) рабочих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дней с даты получения Заявки от Заказчика.</w:t>
      </w:r>
    </w:p>
    <w:p w14:paraId="7115518C" w14:textId="5EFC02C9" w:rsidR="00BD6885" w:rsidRPr="00BD6885" w:rsidRDefault="00BD6885" w:rsidP="00F0455F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3.3. </w:t>
      </w:r>
      <w:r w:rsidR="00FF14C3" w:rsidRPr="00FF14C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Заказчик направляет Заявку в письменной форме посредством электронной почты на адрес Поставщика, указанный в реквизитах настоящего Договора</w:t>
      </w:r>
      <w:r w:rsidR="00F045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,</w:t>
      </w:r>
      <w:r w:rsidR="00FF14C3" w:rsidRPr="00FF14C3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не менее чем за 3 (три) рабочих дня до даты отгрузки Товара</w:t>
      </w:r>
      <w:r w:rsidR="00F0455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59E653FB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3.4. Заказчик направляет Заявку в рабочие дни. Заявка считается принятой Поставщиком в день ее отправления Заказчиком до 17 ч.00 мин. (по московскому времени) включительно.</w:t>
      </w:r>
    </w:p>
    <w:p w14:paraId="7430A237" w14:textId="3DF2183C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3.5. Товар поставляется в рабочее время по рабочим дням Заказчика (Пн.-Пт.: 08:00 по -17:00) (по московскому времени) на территорию Заказчика: Россия, </w:t>
      </w:r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Ставропольский край, </w:t>
      </w:r>
      <w:proofErr w:type="spellStart"/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г.о</w:t>
      </w:r>
      <w:proofErr w:type="spellEnd"/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город </w:t>
      </w:r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>Невинномысск, город Невинномысск, ул. Гагарина, дом 63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Погрузка, доставка и разгрузка Товара осуществляется силами Поставщика.</w:t>
      </w:r>
    </w:p>
    <w:p w14:paraId="08CC169D" w14:textId="00D0FE8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3.6. Поставщик обязан согласовать с Заказчиком поставку Товара. В ходе согласования должно быть определено: дата и время прибытия, лицо уполномоченное на осуществление передачи Товара. Заказчик вправе отказать Поставщику в приеме Товара в случаях отсутствия уполномоченного представителя Поставщика, либо когда Поставщиком не переданы все необходимые документы на Товар.</w:t>
      </w:r>
      <w:r w:rsidR="00814A14" w:rsidRPr="00814A14">
        <w:t xml:space="preserve"> </w:t>
      </w:r>
      <w:r w:rsidR="00814A14" w:rsidRPr="00814A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Заказчик вправе отказать в при</w:t>
      </w:r>
      <w:r w:rsidR="00814A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="00814A14" w:rsidRPr="00814A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ме Товара, если Поставщик не предоставил документы, подтверждающие полномочия лица, осуществляющего передачу, либо если отсутствуют все документы, предусмотренные п. 3.9</w:t>
      </w:r>
      <w:r w:rsidR="00814A1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188C379D" w14:textId="023F9AFA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3.7. Поставщик за 1 (один) рабочий дня до предполагаемой даты поставки, уведомляет Заказчика о готовности продукции к отгрузке путем направления уведомления с указанием даты поставки на адрес электронной почты Заказчика с адреса электронной почты Поставщика. </w:t>
      </w:r>
      <w:r w:rsidR="001C626A" w:rsidRPr="001C626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Уведомление направляется на адрес электронной почты Заказчика, указанный в реквизитах настоящего Договора</w:t>
      </w:r>
      <w:r w:rsidR="001C626A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</w:p>
    <w:p w14:paraId="563E4CD0" w14:textId="5A5EDF6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3.8. Датой поставки считается дата приемки Товара Заказчика и подписания Сторонами товарной накладной по форме ТОРГ-12 (или УПД). </w:t>
      </w:r>
      <w:r w:rsidR="00F3128D" w:rsidRPr="00F312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Подписание ТОРГ-12 или УПД подтверждает факт передачи Товара, его количество, ассортимент и соответствие качеству, согласованному в Договоре.</w:t>
      </w:r>
    </w:p>
    <w:p w14:paraId="2F15AC0B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3.9. При поставке Товара Поставщик предоставляет Заказчику следующую документацию:</w:t>
      </w:r>
    </w:p>
    <w:p w14:paraId="6D75EBB9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а) товарную накладную по форме ТОРГ-12 или универсальный передаточный документ (УПД) в 2 экз.;</w:t>
      </w:r>
    </w:p>
    <w:p w14:paraId="5FE10E38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б) счет, счет-фактуру или универсальный передаточный документ (УПД), выставленные Заказчику;</w:t>
      </w:r>
    </w:p>
    <w:p w14:paraId="57EB577A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в) документы о сертификации Товара, если Товар подлежит сертификации согласно законодательству Российской Федерации;</w:t>
      </w:r>
    </w:p>
    <w:p w14:paraId="7A87DB0D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г) документы, удостоверяющие качество Товар (паспорт, свидетельство об изготовлении, руководства по эксплуатации и т.д.);</w:t>
      </w:r>
    </w:p>
    <w:p w14:paraId="48EB8BF7" w14:textId="77777777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д) иные документы, предусмотренные законодательством Российской Федерации.</w:t>
      </w:r>
    </w:p>
    <w:p w14:paraId="0F656185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3.10. В случае, если какой-либо товар произведен не в Российской Федерации, то перед поставкой Товар должен пройти все таможенные и иные процедуры, предусмотренные действующим законодательством Российской Федерации.</w:t>
      </w:r>
    </w:p>
    <w:p w14:paraId="0A8C4C89" w14:textId="73568AF1" w:rsidR="00F3128D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3.11. </w:t>
      </w:r>
      <w:r w:rsidR="00F3128D" w:rsidRPr="00F3128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Право собственности на Товар и риск его случайной гибели или случайного повреждения переходят к Заказчику в момент подписания Сторонами УПД (или ТОРГ-12). Подписание документа подтверждает факт передачи Товара, а также то, что количество, ассортимент и качество Товара соответствуют условиям настоящего Договора. Если УПД оформляется в электронном виде, датой перехода права собственности и риска считается дата подписания документа квалифицированной электронной подписью (КЭП) соответствующей стороны</w:t>
      </w:r>
    </w:p>
    <w:p w14:paraId="517CC7D5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3B0B263F" w14:textId="77777777" w:rsidR="00BD6885" w:rsidRPr="00BD6885" w:rsidRDefault="00BD6885" w:rsidP="00BD6885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4. ПОРЯДОК ПРИЕМКИ ТОВАРА</w:t>
      </w:r>
    </w:p>
    <w:p w14:paraId="35C71FFF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4.1. Порядок приемки Товара по количеству:</w:t>
      </w:r>
    </w:p>
    <w:p w14:paraId="33233CB3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4.1.2. Приемка поставляемого Товара по количеству производится на территории Заказчика (п. 3.5) в день поставки Товара в соответствии с сопроводительным документами к данному Товару. </w:t>
      </w:r>
    </w:p>
    <w:p w14:paraId="69DC684E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Количество Товара при его приемке должно определяться в тех же единицах измерения, которые указаны в сопроводительных документах.</w:t>
      </w:r>
    </w:p>
    <w:p w14:paraId="479A6AE7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4.1.3. Если при приемке Товара будет обнаружена недостача, то Заказчик согласно совместно составленному с представителем Поставщика акту о недостаче товара (либо акта о недостаче, составленного в одностороннем порядке Заказчиком, в случае отказа от подписания данного акта Поставщиком), вправе отказаться от исполнения настоящего договора и потребовать возврата уплаченного аванса за Товар в срок, указанный в акте о недостаче товара.</w:t>
      </w:r>
    </w:p>
    <w:p w14:paraId="0A03EF58" w14:textId="77777777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При этом Поставщик обеспечивает вывоз поставленного в меньшем количестве Товара в течение 3 (трех) рабочих дней собственными силами и за счет собственных средств с момента подписания составления акта о недостаче.</w:t>
      </w:r>
    </w:p>
    <w:p w14:paraId="5401CB20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4.2. Приемка Товара по качеству (комплектности):</w:t>
      </w:r>
    </w:p>
    <w:p w14:paraId="63DA6164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4.2.1 Приемка товара по качеству (комплектности) производится не позднее 3 (трех) рабочих дней после поступления его к Заказчику (место поставки) в соответствии со стандартами, техническими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>условиями, нормативно-технической документацией, условиями поставки, а также по сопроводительным документам, удостоверяющим качество и комплектность поставляемого Товара (технический паспорт/ сертификат/ удостоверение о качестве либо иной документ, удостоверяющий качество и комплектность Товара). Выборочная (частичная) проверка качества Товара с распространением результатов проверки качества какой-либо части Товара на всю партию допускается в случаях, когда это предусмотрено стандартами, техническими условиями, и другой нормативно-технической документацией.</w:t>
      </w:r>
    </w:p>
    <w:p w14:paraId="4BD72034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4.2.2. Если при приемке Товара будет обнаружено несоответствие качества (комплектности) поставленного Товара условиям данного договора и сопроводительной документации, то Заказчик обязан обеспечить сохранность Товара и вызвать для участия в совместной приемке Товара представителя Поставщика. Уведомление о вызове представителя должно быть направлено по электронной почте, указанной в реквизитах настоящего Договора. Представитель Поставщика обязан явиться для проведения совместной приемки и составления акта о несоответствии качества (комплектности) Товара в течение 2 (двух) календарных дней с момента получения вызова, не считая времени, необходимого для проезда.</w:t>
      </w:r>
    </w:p>
    <w:p w14:paraId="16FB53CB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При неявке представителя Поставщика приемка Товара по качеству (комплектности) и составление акта о несоответствии качества (комплектности) производится Заказчиком в одностороннем порядке. </w:t>
      </w:r>
    </w:p>
    <w:p w14:paraId="42CA519C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4.2.3. При обнаружении недостатков Товара по качеству Заказчик, вправе: </w:t>
      </w:r>
    </w:p>
    <w:p w14:paraId="66A9B6B8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- отказаться от исполнения настоящего договора и потребовать возврата уплаченного аванса за Товар в срок, указанный в уведомлении;</w:t>
      </w:r>
    </w:p>
    <w:p w14:paraId="17D3A403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- потребовать замены Товара ненадлежащего качества на товар, соответствующий условиям настоящего договора, в срок указанный Заказчиком в уведомлении.</w:t>
      </w:r>
    </w:p>
    <w:p w14:paraId="2D47C189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При этом Поставщик обеспечивает вывоз некачественного Товара в течение 3 (трех) рабочих дней собственными силами и за счет собственных средств с момента получения акта о несоответствии качества (комплектации) Товара. </w:t>
      </w:r>
    </w:p>
    <w:p w14:paraId="34D87252" w14:textId="77777777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4.2.4. При обнаружении недостатков Товара по комплектности, Заказчик вправе потребовать доукомплектовать товар в срок, указанный Заказчиком в уведомлении. В случае если Поставщик не устранит нарушение по комплектации Товара в указанный срок, Заказчик вправе отказаться от исполнения Договора и потребовать возврата уплаченного аванса.</w:t>
      </w:r>
      <w:r w:rsidRPr="00BD6885">
        <w:rPr>
          <w:rFonts w:ascii="Calibri" w:eastAsia="Times New Roman" w:hAnsi="Calibri" w:cs="Calibri"/>
          <w:kern w:val="0"/>
          <w:lang w:eastAsia="ru-RU"/>
          <w14:ligatures w14:val="none"/>
        </w:rPr>
        <w:t xml:space="preserve">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При этом Поставщик обеспечивает вывоз неукомплектованного Товара в течение 3 (трех) рабочих дней собственными силами и за счет собственных средств с момента получения акта о несоответствии качества (комплектации) Товара.</w:t>
      </w:r>
    </w:p>
    <w:p w14:paraId="7D11BF69" w14:textId="1AB594CB" w:rsidR="00950C54" w:rsidRPr="00950C54" w:rsidRDefault="00950C54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4.3. При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мка при поставке транспортной компанией</w:t>
      </w:r>
    </w:p>
    <w:p w14:paraId="47446587" w14:textId="25CFE4D8" w:rsidR="00950C54" w:rsidRPr="00950C54" w:rsidRDefault="00950C54" w:rsidP="00560DBF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4.3.1. Если поставка осуществляется транспортной компанией за сч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е</w:t>
      </w: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 Поставщика</w:t>
      </w: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, </w:t>
      </w: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Заказчик проверяет целостность упаковки и пломб при получении от перевозчика</w:t>
      </w:r>
      <w:r w:rsidR="00560DBF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</w:t>
      </w:r>
    </w:p>
    <w:p w14:paraId="2DE7FB58" w14:textId="3C9CF11D" w:rsidR="00950C54" w:rsidRPr="00950C54" w:rsidRDefault="00950C54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4.3.2. Риск случайной гибели или повреждения Товара до момента передачи Заказчику лежит на Поставщике. </w:t>
      </w:r>
    </w:p>
    <w:p w14:paraId="6267D187" w14:textId="6737DAD1" w:rsidR="00950C54" w:rsidRPr="00950C54" w:rsidRDefault="00950C54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4.3.3. При обнаружении повреждений упаковки или недостачи при передаче от перевозчика Заказчик:</w:t>
      </w:r>
    </w:p>
    <w:p w14:paraId="43DE1FB4" w14:textId="79776AED" w:rsidR="00950C54" w:rsidRPr="00950C54" w:rsidRDefault="00B3440D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950C54"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фиксирует это в акте с перевозчиком;</w:t>
      </w:r>
    </w:p>
    <w:p w14:paraId="499E81CE" w14:textId="4D4BEA08" w:rsidR="00950C54" w:rsidRPr="00950C54" w:rsidRDefault="00B3440D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950C54"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уведомляет Поставщика в течение 1 (одного) рабочего дня;</w:t>
      </w:r>
    </w:p>
    <w:p w14:paraId="60DE062F" w14:textId="4C14527F" w:rsidR="00950C54" w:rsidRPr="00BD6885" w:rsidRDefault="00B3440D" w:rsidP="00950C54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- </w:t>
      </w:r>
      <w:r w:rsidR="00950C54" w:rsidRPr="00950C5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организует совместную проверку содержимого с Поставщиком.</w:t>
      </w:r>
    </w:p>
    <w:p w14:paraId="6EA68D8D" w14:textId="1980A074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B3440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Все расходы Заказчика, возникшие в связи с приемкой, проверкой, хранением, возвратом Поставщику Товара, не соответствующего условиям настоящего договора, подлежат возмещению последним в течение 10 (десяти) рабочих дней с момента предъявления Заказчиком соответствующего требования.</w:t>
      </w:r>
    </w:p>
    <w:p w14:paraId="0F023379" w14:textId="1267622E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</w:t>
      </w:r>
      <w:r w:rsidR="007D2D5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. Заказчик вправе отказаться от Товара, если Товар поставлен с нарушением срока поставки, установленного Договором. Оформление отказа от Товара оформляется актом об отказе от Товара. </w:t>
      </w:r>
    </w:p>
    <w:p w14:paraId="627D5769" w14:textId="3D9BB4DF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.1. Акт об отказе от Товара подписывается представителями обеих Сторон в Месте поставки товара при осуществлении приемки Товара. При отказе представителя Поставщика от подписания, акт об отказе подписывается только представителем Заказчика.</w:t>
      </w:r>
    </w:p>
    <w:p w14:paraId="7D8F48A8" w14:textId="74F6EA5E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lastRenderedPageBreak/>
        <w:t>4.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5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.2. Товар, от которого Заказчик отказался, вывозится Поставщиком с места поставки своими силами и за свой счет в течение 3 (трех) рабочих дней с момента составления акта об отказе от товара.</w:t>
      </w:r>
    </w:p>
    <w:p w14:paraId="7CE35C59" w14:textId="30A3FD22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6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Восполнение недопоставки Товара или замена Товара не освобождает Поставщика от ответственности за просрочку исполнения обязательств по своевременной поставке Товара.</w:t>
      </w:r>
    </w:p>
    <w:p w14:paraId="681028CA" w14:textId="1CD0FDDA" w:rsidR="007D2D5E" w:rsidRPr="00BD6885" w:rsidRDefault="007D2D5E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7D2D5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4.</w:t>
      </w:r>
      <w:r w:rsidR="007C0FC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7</w:t>
      </w:r>
      <w:r w:rsidRPr="007D2D5E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В случае, если Товар произведен не в Российской Федерации, то перед поставкой товар должен пройти все таможенные и иные процедуры, предусмотренные действующим законодательством Российской Федерации.</w:t>
      </w:r>
    </w:p>
    <w:p w14:paraId="395AC455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p w14:paraId="6A2AD069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center"/>
        <w:textAlignment w:val="baseline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5. ТРЕБОВАНИЯ К УПАКОВКЕ</w:t>
      </w:r>
    </w:p>
    <w:p w14:paraId="078A3CB1" w14:textId="77777777" w:rsid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5.1. Товар должен быть </w:t>
      </w:r>
      <w:proofErr w:type="spellStart"/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затарен</w:t>
      </w:r>
      <w:proofErr w:type="spellEnd"/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и (или) упакован обычным для такого товара способом, а при отсутствии такового способом, обеспечивающим сохранность товаров такого рода при обычных условиях хранения и транспортирования. В противном случае, Заказчик вправе не принимать Товар и отказаться от исполнения Договора на основании Акта об отказе от товара, который оформляется в соответствии с п. 4.5.1 настоящего договора.</w:t>
      </w:r>
      <w:r w:rsidRPr="00BD6885">
        <w:rPr>
          <w:rFonts w:ascii="Calibri" w:eastAsia="Times New Roman" w:hAnsi="Calibri" w:cs="Calibri"/>
          <w:kern w:val="0"/>
          <w:lang w:eastAsia="ru-RU"/>
          <w14:ligatures w14:val="none"/>
        </w:rPr>
        <w:t xml:space="preserve">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Товар, который не принял Заказчик, вывозится Поставщиком с места поставки своими силами и за свой счет незамедлительно с момента составления Акта об отказе от товара.</w:t>
      </w:r>
    </w:p>
    <w:p w14:paraId="5D46FF08" w14:textId="24775BE3" w:rsidR="00BD6885" w:rsidRPr="00BD6885" w:rsidRDefault="00A213D7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5.2. </w:t>
      </w:r>
      <w:r w:rsidRPr="00A213D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Тара и средства пакетирования являются невозвратными, их стоимость входит в стоимость продукции.</w:t>
      </w:r>
    </w:p>
    <w:p w14:paraId="07B2C09C" w14:textId="77777777" w:rsidR="00BD6885" w:rsidRPr="00BD6885" w:rsidRDefault="00BD6885" w:rsidP="00BD68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6. ГАРАНТИИ КАЧЕСТВА ТОВАРА</w:t>
      </w:r>
    </w:p>
    <w:p w14:paraId="5B218E62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6.1. Гарантийный срок Поставщика на поставляемый Товар устанавливается в соответствии с гарантийными сроками, установленными производителями Товара, но не менее 12 (двенадцати) месяцев с даты передачи Товара Заказчику. Исчисление гарантийного срока начинается с момента подписания Сторонами УПД (или ТОРГ‑12).</w:t>
      </w:r>
    </w:p>
    <w:p w14:paraId="4FC5822C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6.2. Гарантия качества распространяется на все составляющие части Товара (комплектующие изделия). Гарантийный срок на комплектующее изделие равен гарантийному сроку на основное изделие и начинает течь одновременно с ним.</w:t>
      </w:r>
    </w:p>
    <w:p w14:paraId="4354E33E" w14:textId="744A32DC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6.3. Заказчик вправе предъявить требования, связанные с недостатками Товара, при обнаружении таковых в течение гарантийного срока. Претензия по видимым недостаткам должна быть направлена Поставщику в течение 3 (тр</w:t>
      </w:r>
      <w:r w:rsidR="006A7B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х) рабочих дней с момента их выявления.</w:t>
      </w:r>
    </w:p>
    <w:p w14:paraId="1F092F7F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6.4. Если Заказчик лишён возможности использовать Товар по обстоятельствам, зависящим от Поставщика (например, отсутствие необходимых документов, инструкций, комплектующих), гарантийный срок не течёт до устранения Поставщиком соответствующих обстоятельств. Заказчик обязан уведомить Поставщика о таких обстоятельствах в течение 5 (пяти) рабочих дней.</w:t>
      </w:r>
    </w:p>
    <w:p w14:paraId="66C2BBC0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6.5. Гарантийный срок продлевается на период, в течение которого Товар не мог использоваться из‑за обнаруженных в нём недостатков, при условии:</w:t>
      </w:r>
    </w:p>
    <w:p w14:paraId="22A15C8F" w14:textId="3D7EAB56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своевременного извещения Поставщика о недостатках (п. 6.3, 6.9);</w:t>
      </w:r>
    </w:p>
    <w:p w14:paraId="7FB2817D" w14:textId="4188E28F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документального подтверждения периода простоя (акт о простое, служебная записка и т. д.).</w:t>
      </w:r>
    </w:p>
    <w:p w14:paraId="737EB70F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6.6. На Товар (комплектующее изделие), переданный Поставщиком взамен товара с недостатками, устанавливается гарантийный срок той же продолжительности, что и на заменённый. Исчисление нового гарантийного срока начинается с даты передачи заменённого Товара и подписания Сторонами УПД.</w:t>
      </w:r>
    </w:p>
    <w:p w14:paraId="77746C7B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6.7. Поставщик обязуется безвозмездно:</w:t>
      </w:r>
    </w:p>
    <w:p w14:paraId="716EBFA8" w14:textId="2CD8A6F0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устранить скрытые недостатки и дефекты, выявленные в период гарантийного срока;</w:t>
      </w:r>
    </w:p>
    <w:p w14:paraId="7393E268" w14:textId="666996BD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заменить некачественный Товар или его часть, если доказано возникновение дефекта по вине Поставщика.</w:t>
      </w:r>
    </w:p>
    <w:p w14:paraId="39567A29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6.8. Скрытыми недостатками для целей настоящего Договора признаются недостатки, которые:</w:t>
      </w:r>
    </w:p>
    <w:p w14:paraId="240EC13E" w14:textId="5C951E6C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не могли быть обнаружены при обычной для данного вида Товара проверке;</w:t>
      </w:r>
    </w:p>
    <w:p w14:paraId="68C8010F" w14:textId="2A3FD0CB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выявлены лишь в процессе использования или хранения Товара;</w:t>
      </w:r>
    </w:p>
    <w:p w14:paraId="5BD8D1FE" w14:textId="6576ED79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не являются следствием нарушения Заказчиком правил эксплуатации, хранения или транспортировки.</w:t>
      </w:r>
    </w:p>
    <w:p w14:paraId="294E2B49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6.9. Порядок действий при обнаружении скрытых недостатков:</w:t>
      </w:r>
    </w:p>
    <w:p w14:paraId="36DF6AC8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34105DA3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Заказчик составляет акт о скрытых недостатках в присутствии представителя Поставщика (если возможно) либо в одностороннем порядке с фото‑/видеофиксацией.</w:t>
      </w:r>
    </w:p>
    <w:p w14:paraId="478D52E5" w14:textId="1A13DA28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Акт направляется Поставщику в течение 7 (семи) рабочих дней с момента обнаружения недостатков</w:t>
      </w:r>
    </w:p>
    <w:p w14:paraId="0BF38CD1" w14:textId="637C159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электронной почт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е.</w:t>
      </w:r>
    </w:p>
    <w:p w14:paraId="5FFFC848" w14:textId="61064CC3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Поставщик обязан в течение 3 (тр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х) рабочих дней с момента получения акта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подтвердить согласие с выявленными недостатками;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либо направить мотивированный отказ с указанием причин.</w:t>
      </w:r>
    </w:p>
    <w:p w14:paraId="6679A4A6" w14:textId="49BBC7C8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При согласии Поставщика недостатки устраняются или производится замена Товара в течение 5 (пяти) рабочих дней с момента подтверждения.</w:t>
      </w:r>
      <w:r w:rsidR="002B61A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</w:p>
    <w:p w14:paraId="3223A5AA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При несогласии Поставщика Стороны организуют совместную экспертизу для установления причины дефекта (п. 6.10).</w:t>
      </w:r>
    </w:p>
    <w:p w14:paraId="71213F68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6.10. В случае спора о причине возникновения недостатка Стороны проводят независимую экспертизу за счёт Поставщика. Если экспертиза установит, что дефект возник не по вине Поставщика, расходы на экспертизу возмещаются Заказчиком.</w:t>
      </w:r>
    </w:p>
    <w:p w14:paraId="12CEA79B" w14:textId="77777777" w:rsidR="00FF7B36" w:rsidRPr="00FF7B36" w:rsidRDefault="00FF7B36" w:rsidP="00FF7B36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FF7B36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6.11. Все расходы Поставщика по устранению недостатков, замене Товара, проведению экспертизы (если дефект подтверждён) и связанные с этим транспортные расходы несёт Поставщик.</w:t>
      </w:r>
    </w:p>
    <w:p w14:paraId="50A1FAF0" w14:textId="77777777" w:rsidR="00BD6885" w:rsidRPr="00BD6885" w:rsidRDefault="00BD6885" w:rsidP="00BD6885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24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</w:p>
    <w:bookmarkEnd w:id="2"/>
    <w:p w14:paraId="71249FF4" w14:textId="77777777" w:rsidR="00BD6885" w:rsidRPr="00BD6885" w:rsidRDefault="00BD6885" w:rsidP="00BD6885">
      <w:pPr>
        <w:widowControl w:val="0"/>
        <w:tabs>
          <w:tab w:val="left" w:pos="540"/>
        </w:tabs>
        <w:suppressAutoHyphens/>
        <w:spacing w:after="0" w:line="240" w:lineRule="auto"/>
        <w:ind w:right="-143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                                                   7</w:t>
      </w:r>
      <w:r w:rsidRPr="00BD6885">
        <w:rPr>
          <w:rFonts w:ascii="Times New Roman" w:eastAsia="Times New Roman" w:hAnsi="Times New Roman" w:cs="Times New Roman"/>
          <w:b/>
          <w:bCs/>
          <w:kern w:val="0"/>
          <w:sz w:val="23"/>
          <w:szCs w:val="23"/>
          <w:lang w:eastAsia="ar-SA"/>
          <w14:ligatures w14:val="none"/>
        </w:rPr>
        <w:t>.</w:t>
      </w:r>
      <w:r w:rsidRPr="00BD6885">
        <w:rPr>
          <w:rFonts w:ascii="Times New Roman" w:eastAsia="Times New Roman" w:hAnsi="Times New Roman" w:cs="Times New Roman"/>
          <w:b/>
          <w:kern w:val="0"/>
          <w:sz w:val="23"/>
          <w:szCs w:val="23"/>
          <w:lang w:eastAsia="ar-SA"/>
          <w14:ligatures w14:val="none"/>
        </w:rPr>
        <w:t xml:space="preserve"> ОТВЕТСТВЕННОСТЬ СТОРОН</w:t>
      </w:r>
    </w:p>
    <w:p w14:paraId="25193A85" w14:textId="77777777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7.1. За неисполнение или ненадлежащее исполнение обязательств, предусмотренных Договорам, Стороны несут ответственность в соответствии с законодательством Российской Федерации.</w:t>
      </w:r>
    </w:p>
    <w:p w14:paraId="53E6C2ED" w14:textId="07F9DD42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7.2. Если Поставщик нарушает срок поставки Товара, он обязуется уплатить Заказчику пени за нарушение сроков в размере 0,1 процент </w:t>
      </w:r>
      <w:r w:rsidR="00C244CB" w:rsidRPr="00C244C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от стоимости не поставленного в срок товара</w:t>
      </w:r>
      <w:r w:rsidR="00C244C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за каждый день просрочки по день фактического исполнения своих обязательств.</w:t>
      </w:r>
    </w:p>
    <w:p w14:paraId="38C78C6E" w14:textId="5A632429" w:rsidR="00C244CB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7.3. </w:t>
      </w:r>
      <w:r w:rsidR="00C244CB" w:rsidRPr="00C244CB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Поставщик обязуется возместить Заказчику все документально подтверждённые убытки, включая реальный ущерб и упущенную выгоду, в том числе суммы штрафов, пеней или иных санкций, взысканных с Заказчика третьими лицами непосредственно вследствие поставки Товара ненадлежащего качества, некомплектного либо с иными недостатками. </w:t>
      </w:r>
    </w:p>
    <w:p w14:paraId="27B9242D" w14:textId="049A915F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7.4. Если Поставщик нарушает сроки устранения скрытых недостатков Товара, Заказчик вправе требовать уплаты неустойки в размере 0,1 процент от цены Товара за каждый день просрочки по день фактического исполнения своих обязательств.</w:t>
      </w:r>
    </w:p>
    <w:p w14:paraId="04AD9F87" w14:textId="2DC39E93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7.5. Если по вине Заказчика будут нарушены сроки оплаты Товара, Поставщик вправе потребовать от Заказчика уплаты пеней в размере 0,1 процента от суммы задолженности за каждый день просрочки, но не более 10 (десяти) % от </w:t>
      </w:r>
      <w:r w:rsidR="00FF1DBF" w:rsidRPr="00FF1DBF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цены Товара, подлежащей уплате за устранение недостатков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</w:t>
      </w:r>
    </w:p>
    <w:p w14:paraId="13CDB4F8" w14:textId="77777777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7.6. Стороны договорились, что Заказчик вправе удерживать сумму неустойки из сумм, подлежащих выплате Поставщику за Товар.</w:t>
      </w:r>
    </w:p>
    <w:p w14:paraId="55A4470A" w14:textId="77777777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7.7. Уплата неустойки (штрафа, пени) не освобождает виновную Сторону от исполнения принятых на себя обязательств по Договору.</w:t>
      </w:r>
    </w:p>
    <w:p w14:paraId="1A462646" w14:textId="77777777" w:rsidR="00BD6885" w:rsidRPr="00BD6885" w:rsidRDefault="00BD6885" w:rsidP="00BD6885">
      <w:pPr>
        <w:widowControl w:val="0"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7.8. Сторона освобождается от уплаты неустойки (штрафа, пени), если докажет, что неисполнение или ненадлежащее исполнение обязательства, предусмотренного Договором, произошло вследствие непреодолимой силы или по вине другой стороны.</w:t>
      </w:r>
    </w:p>
    <w:p w14:paraId="10370487" w14:textId="77777777" w:rsidR="00BD6885" w:rsidRPr="00BD6885" w:rsidRDefault="00BD6885" w:rsidP="00BD6885">
      <w:pPr>
        <w:autoSpaceDE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7.9. Поставщик несет ответственность перед Заказчиком:</w:t>
      </w:r>
    </w:p>
    <w:p w14:paraId="29B57241" w14:textId="77777777" w:rsidR="00BD6885" w:rsidRPr="00BD6885" w:rsidRDefault="00BD6885" w:rsidP="00BD6885">
      <w:pPr>
        <w:spacing w:after="0" w:line="240" w:lineRule="auto"/>
        <w:ind w:firstLine="720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– за действия, произведенные привлеченными им третьими лицами как за свои собственные, включая ответственность за любой ущерб, нанесенный третьими лицами Заказчику;</w:t>
      </w:r>
    </w:p>
    <w:p w14:paraId="0EF8F558" w14:textId="2C3DF8BE" w:rsidR="00BD6885" w:rsidRPr="00BD6885" w:rsidRDefault="00BD6885" w:rsidP="0012097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:lang w:eastAsia="ar-SA"/>
          <w14:ligatures w14:val="none"/>
        </w:rPr>
        <w:t>– за виновные противоправные действия своего персонала, связанные с исполнением Договора.</w:t>
      </w: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                                                           </w:t>
      </w:r>
    </w:p>
    <w:p w14:paraId="7FE8DAC6" w14:textId="77777777" w:rsidR="00BD6885" w:rsidRPr="00BD6885" w:rsidRDefault="00BD6885" w:rsidP="00BD688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8. ФОРС-МАЖОР</w:t>
      </w:r>
    </w:p>
    <w:p w14:paraId="231DEBC5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8.1. Стороны освобождаются от ответственности за неисполнение или ненадлежащее исполнение обязательств по Договору, если надлежащее исполнение оказалось невозможным вследствие непреодолимой силы, под которой понимаются: стихийные бедствия, пожар, массовые заболевания (эпидемии, пандемии), забастовки, военные действия, террористические акты, диверсии, 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ограничения перевозок, а также ограничительные меры государственных органов и/или органов местного самоуправления.</w:t>
      </w:r>
    </w:p>
    <w:p w14:paraId="4DEAB88F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8.2. В случае наступления указанных обстоятельств Сторона обязана в течение 3 (трех) рабочих дней уведомить об этом другую Сторону. Документ, выданный уполномоченным государственным органом или органом местного самоуправления, или заключение об обстоятельствах непреодолимой силы, выданное Торгово-промышленной палатой РФ или субъекта Российской Федерации, является достаточным подтверждением наличия и продолжительности действия непреодолимой силы. </w:t>
      </w:r>
    </w:p>
    <w:p w14:paraId="40B7378A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8.3. Сторона, ссылающаяся на обстоятельства непреодолимой силы, обязана информировать другую сторону о наступлении подобных обстоятельств в письменной форме с приложением копий соответствующих документов. Информация должна содержать данные о характере обстоятельств, а также оценку их влияния на исполнении стороной своих обязательств по Договору и на срок исполнения обязательств.</w:t>
      </w:r>
    </w:p>
    <w:p w14:paraId="4FDA910F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8.4. По прекращении действия указанных обстоятельств, ответственная сторона должна без промедления известить об этом другую сторону в письменном виде. При этом сторона должна указать срок, в который предполагается исполнить обязательство по Договору.</w:t>
      </w:r>
    </w:p>
    <w:p w14:paraId="6B93FAD2" w14:textId="378BAEAD" w:rsidR="00BD6885" w:rsidRPr="00BD6885" w:rsidRDefault="00BD6885" w:rsidP="009421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8.5. В случае если обстоятельства непреодолимой силы действуют более 2-х месяцев, Договор считается расторгнутым без каких-либо взаимных обязательств по возмещению ущерба, являющегося прямым следствием действия обстоятельств непреодолимой силы, если Стороны не договорятся об ином.</w:t>
      </w:r>
    </w:p>
    <w:p w14:paraId="4E29945B" w14:textId="77777777" w:rsidR="00BD6885" w:rsidRPr="00BD6885" w:rsidRDefault="00BD6885" w:rsidP="00BD6885">
      <w:pPr>
        <w:suppressAutoHyphens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9. ПОРЯДОК РАССМОТРЕНИЯ СПОРОВ</w:t>
      </w:r>
    </w:p>
    <w:p w14:paraId="2C2D33F0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9.1. Стороны обязуются приложить все возможные усилия для урегулирования споров, относящихся к Договору, посредством переговоров.</w:t>
      </w:r>
    </w:p>
    <w:p w14:paraId="5D2E3F99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9.2. В случае невозможности разрешения споров путем переговоров Стороны договорились передать их на рассмотрение в Арбитражный суд Ставропольского края.</w:t>
      </w:r>
    </w:p>
    <w:p w14:paraId="524AC060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9.3. Соблюдение досудебного (претензионного) порядка урегулирования споров является обязательным для Сторон настоящего договора. Срок рассмотрения претензий не может превышать 15 (Пятнадцать) календарных дней.</w:t>
      </w:r>
    </w:p>
    <w:p w14:paraId="0B7149A3" w14:textId="77777777" w:rsidR="00BD6885" w:rsidRPr="00BD6885" w:rsidRDefault="00BD6885" w:rsidP="00BD6885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1422BB20" w14:textId="77777777" w:rsidR="00BD6885" w:rsidRPr="00BD6885" w:rsidRDefault="00BD6885" w:rsidP="00BD6885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10. СРОК ДЕЙСТВИЯ ДОГОВОРА. ПОРЯДОК ВНЕСЕНИЯ ИЗМЕНЕНИЙ, ДОПОЛНЕНИЙ В ДОГОВОР И ЕГО РАСТОРЖЕНИЕ</w:t>
      </w:r>
    </w:p>
    <w:p w14:paraId="137163FD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bookmarkStart w:id="3" w:name="_Hlk231292231"/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10.1. Настоящий Договор вступает в силу с момента подписания его Сторонами и действует по «31» декабря 2026 г., в части взаимных расчетов - до полного их завершения.</w:t>
      </w:r>
    </w:p>
    <w:p w14:paraId="452BF0A0" w14:textId="77777777" w:rsidR="000C739E" w:rsidRDefault="000C739E" w:rsidP="000C739E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10.2. Настоящий договор может быть изменён или расторгнут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 соглашению Сторон, оформленному в письменной форме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а также 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 одностороннем порядке в случае существенного нарушения условий Договора одной из Сторон в соответствии с действующим законодательством РФ (п. 2 ст. 450 ГК РФ).</w:t>
      </w:r>
    </w:p>
    <w:p w14:paraId="58715A0C" w14:textId="6B77CB37" w:rsidR="00BD6885" w:rsidRPr="00BD6885" w:rsidRDefault="00BD6885" w:rsidP="000C739E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Также Заказчик вправе в одностороннем порядке отказаться от Договора в следующих случаях:</w:t>
      </w:r>
    </w:p>
    <w:p w14:paraId="0F9866BD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нарушения Поставщиком срока поставки Товара более чем на 5 (пять) рабочих дней;</w:t>
      </w:r>
    </w:p>
    <w:p w14:paraId="64AA22BF" w14:textId="79BB03C2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– </w:t>
      </w:r>
      <w:r w:rsidR="00FB33D5" w:rsidRP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поставки товара, не соответствующего требованиям нормативно-технических документов, государственных стандартов, если это делает товар непригодным для использования по назначению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6E03DB2A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введения в отношении Поставщика одной из процедур банкротства, определенных действующим законодательством РФ;</w:t>
      </w:r>
    </w:p>
    <w:p w14:paraId="24FBDC09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наложения ареста на имущество Поставщика и блокирования его расчетных счетов, препятствующего выполнению Договора;</w:t>
      </w:r>
    </w:p>
    <w:p w14:paraId="6D350FD2" w14:textId="194502B3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выявленного существенного отступления Поставщика от Договора и/или нормативных документов, не согласованного с Заказчиком</w:t>
      </w:r>
      <w:r w:rsid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, которое </w:t>
      </w:r>
      <w:r w:rsidR="00FB33D5" w:rsidRP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лиша</w:t>
      </w:r>
      <w:r w:rsid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ет</w:t>
      </w:r>
      <w:r w:rsidR="00FB33D5" w:rsidRPr="00FB33D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Заказчика существенной части того, на что он рассчитывал при заключении договора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;</w:t>
      </w:r>
    </w:p>
    <w:p w14:paraId="27ACE13A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– в иных случаях, предусмотренных Договором.</w:t>
      </w:r>
    </w:p>
    <w:p w14:paraId="2E494450" w14:textId="77777777" w:rsidR="00BD6885" w:rsidRPr="00BD6885" w:rsidRDefault="00BD6885" w:rsidP="00BD6885">
      <w:pPr>
        <w:tabs>
          <w:tab w:val="left" w:pos="1392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Настоящий Договор считается измененным или расторгнутым с момента получения одной Стороной уведомления другой Стороны об одностороннем отказе от исполнения договора </w:t>
      </w: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lastRenderedPageBreak/>
        <w:t>полностью или частично, если иной срок расторжения или изменения договора не предусмотрен в уведомлении.</w:t>
      </w:r>
    </w:p>
    <w:bookmarkEnd w:id="3"/>
    <w:p w14:paraId="09EBE5A5" w14:textId="5ADC6012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</w:t>
      </w:r>
      <w:r w:rsidR="00533B1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3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Порядок одностороннего отказа от исполнения Договора:</w:t>
      </w:r>
    </w:p>
    <w:p w14:paraId="538FDC04" w14:textId="77777777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Сторона, намеревающаяся реализовать право на односторонний отказ, обязана направить другой Стороне письменное уведомление в форме документа на бумажном носителе с подписью уполномоченного лица и печатью (при наличии) либо в форме электронного документа, подписанного квалифицированной электронной подписью (КЭП).</w:t>
      </w:r>
    </w:p>
    <w:p w14:paraId="64BCE2C9" w14:textId="6AF479F0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В уведомлении должны быть ч</w:t>
      </w:r>
      <w:r w:rsidR="00533B1D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тко указаны:</w:t>
      </w:r>
    </w:p>
    <w:p w14:paraId="062B57CB" w14:textId="7E6A4EFC" w:rsidR="000C739E" w:rsidRPr="000C739E" w:rsidRDefault="00533B1D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основание для одностороннего отказа со ссылкой на соответствующий пункт Договора или норму закона;</w:t>
      </w:r>
    </w:p>
    <w:p w14:paraId="1FFDD57E" w14:textId="57F3E085" w:rsidR="000C739E" w:rsidRPr="000C739E" w:rsidRDefault="00533B1D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перечень выявленных нарушений (при наличии);</w:t>
      </w:r>
    </w:p>
    <w:p w14:paraId="1A622B90" w14:textId="0E4CDACB" w:rsidR="000C739E" w:rsidRPr="000C739E" w:rsidRDefault="00533B1D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требование о расторжении Договора полностью или частично.</w:t>
      </w:r>
    </w:p>
    <w:p w14:paraId="56E6D7EB" w14:textId="6D858D54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Уведомление направляется по адресам и каналам связи, указанным в разделе  «Реквизиты Сторон» настоящего Договора. Датой получения уведомления считается:</w:t>
      </w:r>
    </w:p>
    <w:p w14:paraId="31E7E450" w14:textId="098B7EF2" w:rsidR="000C739E" w:rsidRPr="000C739E" w:rsidRDefault="00914DCA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дата вручения при личном вручении или курьерской доставке;</w:t>
      </w:r>
    </w:p>
    <w:p w14:paraId="1F0F0C3C" w14:textId="69A9FBF7" w:rsidR="000C739E" w:rsidRPr="000C739E" w:rsidRDefault="00914DCA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дата поступления в отделение связи по месту нахождения адресата (при отправке заказным письмом с уведомлением);</w:t>
      </w:r>
    </w:p>
    <w:p w14:paraId="1D978058" w14:textId="57F6665A" w:rsidR="000C739E" w:rsidRPr="000C739E" w:rsidRDefault="00914DCA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- </w:t>
      </w:r>
      <w:r w:rsidR="000C739E"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дата фиксации доставки в системе электронного документооборота (при отправке в электронной форме).</w:t>
      </w:r>
    </w:p>
    <w:p w14:paraId="63C9FA22" w14:textId="74371F87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4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Срок реагирования на уведомление об одностороннем отказе:</w:t>
      </w:r>
    </w:p>
    <w:p w14:paraId="7E8D4C60" w14:textId="47F87E64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Получатель уведомления обязан в течение 10 (десяти) рабочих дней с момента его получения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подтвердить согласие с отказом и приступить к оформлению необходимых документов;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 xml:space="preserve"> 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либо направить мотивированный письменный отказ от признания одностороннего отказа, с указанием причин и подтверждающих документов.</w:t>
      </w:r>
    </w:p>
    <w:p w14:paraId="68879F94" w14:textId="77777777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Если в указанный срок ответ не поступил либо получен мотивированный отказ, односторонний отказ считается принятым, а Договор — расторгнутым (полностью или частично) с даты, указанной в уведомлении, если иная дата не предусмотрена самим уведомлением.</w:t>
      </w:r>
    </w:p>
    <w:p w14:paraId="7EE8C0EA" w14:textId="110ED889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5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При реализации права на односторонний отказ Стороны обязуются действовать добросовестно и разумно, в соответствии с принципами гражданского законодательства РФ (ст. 10 ГК РФ). Не допускается использование права на односторонний отказ в целях причинения вреда другой Стороне, злоупотребления правом или создания необоснованных преимуществ.</w:t>
      </w:r>
    </w:p>
    <w:p w14:paraId="595BED41" w14:textId="318659EA" w:rsidR="000C739E" w:rsidRPr="000C739E" w:rsidRDefault="000C739E" w:rsidP="000C739E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10.</w:t>
      </w:r>
      <w:r w:rsidR="00914DCA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6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. Расторжение Договора по соглашению Сторон производится пут</w:t>
      </w:r>
      <w:r w:rsidR="006A7B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е</w:t>
      </w:r>
      <w:r w:rsidRPr="000C739E"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  <w:t>м подписания Сторонами письменного соглашения о расторжении, которое является неотъемлемой частью настоящего Договора. Соглашение оформляется в той же форме, что и основной Договор.</w:t>
      </w:r>
    </w:p>
    <w:p w14:paraId="1085A16C" w14:textId="77777777" w:rsidR="00BD6885" w:rsidRPr="00BD6885" w:rsidRDefault="00BD6885" w:rsidP="00BD6885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</w:p>
    <w:p w14:paraId="718E6135" w14:textId="3B4C5D9D" w:rsidR="00BD6885" w:rsidRDefault="00BD6885" w:rsidP="00BD6885">
      <w:pPr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 xml:space="preserve">11. ЗАВЕРЕНИЯ </w:t>
      </w:r>
      <w:r w:rsidR="0012097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ar-SA"/>
          <w14:ligatures w14:val="none"/>
        </w:rPr>
        <w:t>И ГАРАНТИИ</w:t>
      </w:r>
    </w:p>
    <w:p w14:paraId="6D750AF4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11.1. Стороны гарантируют, что на момент заключения и в течение срока действия Договора:</w:t>
      </w:r>
    </w:p>
    <w:p w14:paraId="21CD9428" w14:textId="33D14EE6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не находятся в процессе реорганизации, ликвидации или банкротства;</w:t>
      </w:r>
    </w:p>
    <w:p w14:paraId="75A308DE" w14:textId="67F12E5D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не имеют задолженности перед бюджетами всех уровней;</w:t>
      </w:r>
    </w:p>
    <w:p w14:paraId="09A76843" w14:textId="408DD822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обладают всеми необходимыми разрешительными документами;</w:t>
      </w:r>
    </w:p>
    <w:p w14:paraId="156523BB" w14:textId="58DAA85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предоставляют друг другу достоверную информацию по Договору.</w:t>
      </w:r>
    </w:p>
    <w:p w14:paraId="1BD358D5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11.2. Поставщик гарантирует:</w:t>
      </w:r>
    </w:p>
    <w:p w14:paraId="24460FA5" w14:textId="2FAE931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надлежащую регистрацию и уплату всех налогов и сборов;</w:t>
      </w:r>
    </w:p>
    <w:p w14:paraId="6D25E174" w14:textId="2600D9D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ведение учёта в соответствии с законодательством РФ;</w:t>
      </w:r>
    </w:p>
    <w:p w14:paraId="7BA4FD19" w14:textId="5C4AE60B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предоставление Заказчику необходимых документов (счёт‑фактура, УПД и т. д.) в течение 5 (пяти) рабочих дней после поставки Товара.</w:t>
      </w:r>
    </w:p>
    <w:p w14:paraId="12E369F5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11.3. Поставщик обязуется возместить Заказчику имущественные потери (доначисленные налоги, пени, штрафы, расходы на юридическую защиту), если претензии налоговых органов вызваны:</w:t>
      </w:r>
    </w:p>
    <w:p w14:paraId="620C516A" w14:textId="74B387B8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недостоверными сведениями от Поставщика;</w:t>
      </w:r>
    </w:p>
    <w:p w14:paraId="3D15D40B" w14:textId="6D222F51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нарушением Поставщиком налогового законодательства;</w:t>
      </w:r>
    </w:p>
    <w:p w14:paraId="576B0979" w14:textId="29ACAB23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действиями (бездействием) привлечённых Поставщиком третьих лиц.</w:t>
      </w:r>
    </w:p>
    <w:p w14:paraId="6DE20957" w14:textId="602E24E5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11.4. Порядок возмещения: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37B4914E" w14:textId="409ED87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lastRenderedPageBreak/>
        <w:t>Заказчик направляет письменное требование с подтверждающими документами.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27D">
        <w:rPr>
          <w:rFonts w:ascii="Times New Roman" w:hAnsi="Times New Roman"/>
          <w:sz w:val="24"/>
          <w:szCs w:val="24"/>
        </w:rPr>
        <w:t>Поставщик возмещает потери в течение 10 (десяти) рабочих дней после получения требования.</w:t>
      </w:r>
      <w:r>
        <w:rPr>
          <w:rFonts w:ascii="Times New Roman" w:hAnsi="Times New Roman"/>
          <w:sz w:val="24"/>
          <w:szCs w:val="24"/>
        </w:rPr>
        <w:t xml:space="preserve"> </w:t>
      </w:r>
      <w:r w:rsidRPr="0078127D">
        <w:rPr>
          <w:rFonts w:ascii="Times New Roman" w:hAnsi="Times New Roman"/>
          <w:sz w:val="24"/>
          <w:szCs w:val="24"/>
        </w:rPr>
        <w:t>При несогласии Поставщик направляет мотивированный отказ в течение 5 (пяти) рабочих дней. Спор передаётся в суд.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5372006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11.5. Поставщик уведомляет Заказчика письменно в течение 5 (пяти) рабочих дней:</w:t>
      </w:r>
    </w:p>
    <w:p w14:paraId="428047FE" w14:textId="06C70BB5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об изменении налогового режима (в т. ч. переходе на УСН, патент);</w:t>
      </w:r>
    </w:p>
    <w:p w14:paraId="6D97806A" w14:textId="0453F329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об утрате права на льготы или специальные условия налогообложения.</w:t>
      </w:r>
    </w:p>
    <w:p w14:paraId="21610BFD" w14:textId="77777777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11.6. Оговорка не действует, если претензии налоговых органов вызваны:</w:t>
      </w:r>
    </w:p>
    <w:p w14:paraId="141C7A17" w14:textId="772C4F2C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действиями Заказчика, не связанными с Договором;</w:t>
      </w:r>
    </w:p>
    <w:p w14:paraId="2D070BC4" w14:textId="04382CEE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изменением законодательства после исполнения обязательств;</w:t>
      </w:r>
    </w:p>
    <w:p w14:paraId="7F42BE05" w14:textId="61863AF0" w:rsidR="0078127D" w:rsidRPr="0078127D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78127D">
        <w:rPr>
          <w:rFonts w:ascii="Times New Roman" w:hAnsi="Times New Roman"/>
          <w:sz w:val="24"/>
          <w:szCs w:val="24"/>
        </w:rPr>
        <w:t>форс‑мажорными обстоятельствами.</w:t>
      </w:r>
    </w:p>
    <w:p w14:paraId="760C9D33" w14:textId="6CB83C62" w:rsidR="00BD6885" w:rsidRDefault="0078127D" w:rsidP="0078127D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78127D">
        <w:rPr>
          <w:rFonts w:ascii="Times New Roman" w:hAnsi="Times New Roman"/>
          <w:sz w:val="24"/>
          <w:szCs w:val="24"/>
        </w:rPr>
        <w:t>11.7. Стороны подтверждают соответствие оговорки ст. 406.1 и ст. 431.2 ГК РФ и нормам НК РФ.</w:t>
      </w:r>
    </w:p>
    <w:p w14:paraId="2C7B2FEA" w14:textId="77777777" w:rsidR="0078127D" w:rsidRPr="00BD6885" w:rsidRDefault="0078127D" w:rsidP="0078127D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CF7B6B8" w14:textId="77777777" w:rsidR="00BD6885" w:rsidRPr="00BD6885" w:rsidRDefault="00BD6885" w:rsidP="00BD688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12. УСЛОВИЯ КОНФИДЕНЦИАЛЬНОСТИ</w:t>
      </w:r>
    </w:p>
    <w:p w14:paraId="2629A12A" w14:textId="77777777" w:rsidR="00BD6885" w:rsidRPr="00BD6885" w:rsidRDefault="00BD6885" w:rsidP="00BD688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12.1. Стороны договорились, что любые сведения, полученные одной Стороной в отношении другой в ходе исполнения обязательств по настоящему Договору, условия настоящего Договора, приложения, дополнительные соглашения к нему и иная информация, полученная Сторонами в соответствии с Договором, конфиденциальны и не подлежат разглашению (далее – Конфиденциальная информация).</w:t>
      </w:r>
    </w:p>
    <w:p w14:paraId="26188673" w14:textId="77777777" w:rsidR="00BD6885" w:rsidRPr="00BD6885" w:rsidRDefault="00BD6885" w:rsidP="00BD6885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12.2. Стороны имеют право разглашать Конфиденциальную информацию исключительно в случаях, когда такое разглашение однозначно и напрямую требуется в соответствии законодательством РФ, и только тем уполномоченным государственным органам, которые прямо указаны в законе, а также исключительно в объеме (и ни в коем случае в превышение такого объема), напрямую указанном в соответствующем законе. </w:t>
      </w:r>
    </w:p>
    <w:p w14:paraId="15EABA7A" w14:textId="77777777" w:rsidR="00BD6885" w:rsidRPr="00BD6885" w:rsidRDefault="00BD6885" w:rsidP="00BD68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12.3. Конфиденциальная информация не подлежит разглашению в течение всего срока действия Договора и в течение последующих трех лет с момента его прекращения.</w:t>
      </w:r>
    </w:p>
    <w:p w14:paraId="29C56F6E" w14:textId="46394CE0" w:rsidR="00E05E85" w:rsidRDefault="00BD6885" w:rsidP="00BD68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12.4 Ни одна из Сторон не имеет права использовать Конфиденциальную информацию без получения предварительного письменного согласия другой Стороны, кроме как в целях исполнения Договора.</w:t>
      </w:r>
    </w:p>
    <w:p w14:paraId="59660A30" w14:textId="1D7DF51B" w:rsidR="00E05E85" w:rsidRPr="00E05E85" w:rsidRDefault="00E05E85" w:rsidP="00E05E85">
      <w:pPr>
        <w:shd w:val="clear" w:color="auto" w:fill="FFFFFF"/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13</w:t>
      </w:r>
      <w:r w:rsidRPr="00E05E85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. А</w:t>
      </w:r>
      <w:r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НТИКОРРУПЦИОННАЯ ОГОВОРКА</w:t>
      </w:r>
    </w:p>
    <w:p w14:paraId="3AA1B30C" w14:textId="53600E03" w:rsidR="00E05E85" w:rsidRPr="00E05E85" w:rsidRDefault="00E05E85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13</w:t>
      </w:r>
      <w:r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.1. При исполнении своих обязательств по настоящему Договору Стороны, их аффилированные лица, работники, уполномоченные представители и посредники обязуются не совершать действий (бездействия), которые квалифицируются законодательством Российской Федерации как коррупционные правонарушения. К таким действиям относятся: дача и получение взятки, коммерческий подкуп, злоупотребление должностным положением, а также действия, направленные на легализацию (отмывание) доходов, полученных преступным пут</w:t>
      </w:r>
      <w:r w:rsidR="00CB2CC4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е</w:t>
      </w:r>
      <w:r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м. Стороны также отказываются от любых попыток стимулировать работников или представителей другой Стороны (в том числе через подарки, безвозмездные услуги или иные формы выгоды) с целью повлиять на их решения в свою пользу. </w:t>
      </w:r>
    </w:p>
    <w:p w14:paraId="6E2E3599" w14:textId="4358A405" w:rsidR="00E05E85" w:rsidRPr="00E05E85" w:rsidRDefault="00CB2CC4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13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.2. Каждая из Сторон обязуется принимать разумные меры для обеспечения соблюдения положений настоящей оговорки своими работниками, представителями, аффилированными лицами и иными лицами, действующими от её имени или в её интересах. </w:t>
      </w:r>
    </w:p>
    <w:p w14:paraId="61877025" w14:textId="6C807E0F" w:rsidR="00E05E85" w:rsidRPr="00E05E85" w:rsidRDefault="00CB2CC4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.3. Если у одной из Сторон возникают добросовестные и обоснованные подозрения, что произошло или может произойти нарушение положений настоящей оговорки другой Стороной, её аффилированными лицами, работниками, представителями или посредниками, она обязана направить другой Стороне письменное уведомление. В уведомлении необходимо сослаться на конкретные факты или предоставить материалы, которые дают основание для таких подозрений. </w:t>
      </w:r>
    </w:p>
    <w:p w14:paraId="3EEE530B" w14:textId="60A57C02" w:rsidR="00E05E85" w:rsidRPr="00E05E85" w:rsidRDefault="00CB2CC4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BC615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.4. Сторона, получившая уведомление, обязана рассмотреть его и направить другой Стороне письменный ответ с итогами рассмотрения в течение 10 (десяти) рабочих дней с даты получения уведомления. </w:t>
      </w:r>
    </w:p>
    <w:p w14:paraId="60EA8351" w14:textId="77777A48" w:rsidR="00E05E85" w:rsidRPr="00E05E85" w:rsidRDefault="00CB2CC4" w:rsidP="00E05E85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BC6151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.5. В случае подтверждения факта нарушения одной из Сторон положений настоящей оговорки либо если Сторона, получившая уведомление, не направила ответ в установленный пунктом </w:t>
      </w:r>
      <w:r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12.4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 </w:t>
      </w:r>
      <w:r w:rsidR="00E05E85" w:rsidRPr="00E05E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 xml:space="preserve">срок, другая Сторона вправе расторгнуть Договор в одностороннем внесудебном порядке. Для этого она направляет письменное уведомление о расторжении. Сторона, по инициативе которой расторгнут Договор, вправе потребовать возмещения реального ущерба, возникшего в результате расторжения. </w:t>
      </w:r>
    </w:p>
    <w:p w14:paraId="3D7244F3" w14:textId="0BD9ACAB" w:rsidR="00BD6885" w:rsidRPr="00BD6885" w:rsidRDefault="00BD6885" w:rsidP="00BD6885">
      <w:pPr>
        <w:spacing w:after="0" w:line="240" w:lineRule="auto"/>
        <w:ind w:left="1353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                        1</w:t>
      </w:r>
      <w:r w:rsidR="004505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4</w:t>
      </w:r>
      <w:r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. ЗАКЛЮЧИТЕЛЬНЫЕ ПОЛОЖЕНИЯ</w:t>
      </w:r>
    </w:p>
    <w:p w14:paraId="63CBF1AC" w14:textId="7E9C2E5F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.1. Стороны обязуются сообщать друг другу об изменении своих адресов, наименования, банковских реквизитов, ИНН, КПП, указанных в настоящем Договоре, а также смены руководителя или лица, действующего по доверенности, путем направления письменного уведомления в разумный срок. При этом заключения дополнительного соглашения между Сторонами не требуется. </w:t>
      </w:r>
    </w:p>
    <w:p w14:paraId="220333B2" w14:textId="063237C0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.2. Все письма, уведомления, извещения и иные юридически значимые сообщения (далее – «Сообщения»/«Сообщение») направляются Сторонами друг другу в соответствии с реквизитами, указанными в разделе 15 настоящего договора.</w:t>
      </w:r>
    </w:p>
    <w:p w14:paraId="6FE2EFD4" w14:textId="7777777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- Сообщения могут направляться Сторонами с использованием почтовой связи (заказным письмом), нарочным способом (службой экспресс-доставки, курьерской службой, с нарочным и т.п.) либо по электронной почте. </w:t>
      </w:r>
    </w:p>
    <w:p w14:paraId="5365979B" w14:textId="7777777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В случае направления Сообщения нарочным способом, такое Сообщение считается полученным другой Стороной с даты, указанной в уведомлении о вручении/доставке, в расписке о получении или в любом ином документе, подтверждающем доставку/вручение сообщения Стороне, в т.ч. отметка на самом Сообщении.</w:t>
      </w:r>
    </w:p>
    <w:p w14:paraId="7B75F6A3" w14:textId="7777777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- В случае направления Сообщения по электронной почте, такое Сообщение считается полученным другой Стороной на следующий рабочий день с даты его отправки (направления) по адресу, указанному в настоящем договоре.</w:t>
      </w:r>
      <w:r w:rsidRPr="00BD6885">
        <w:rPr>
          <w:rFonts w:ascii="Calibri" w:eastAsia="Calibri" w:hAnsi="Calibri" w:cs="Times New Roman"/>
          <w:kern w:val="0"/>
          <w14:ligatures w14:val="none"/>
        </w:rPr>
        <w:t xml:space="preserve"> 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Сообщения, направленные посредством электронной почты, признаются достоверно исходящими от стороны по настоящему договору, если они были направлены с адреса электронной почты сторон, указанной в реквизитах Договора.</w:t>
      </w:r>
    </w:p>
    <w:p w14:paraId="7783C98A" w14:textId="7777777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Документы, относящиеся к исполнению Договора, полученные посредством электронной почты и с обязательной отправкой оригиналов по почте в течении 10 (Десяти) рабочих дней, имеют юридическую силу до получения оформленных оригиналов при наличии подписи уполномоченного лица и печати организации. Сообщение, направленное по последнему известному Стороне-отправителю адресу другой Стороны, будет считаться направленным/доставленным надлежащим образом даже в том случае, если оно не будет доставлено (вручено) Стороне-адресату по причинам, не зависящим от Стороны-отправителя или почтовой/курьерской службы/нарочного (Сторона-адресат по указанному адресу отсутствует или отказалась от получения Сообщения либо письмо вернулось за истечением срока хранения и т.п.) – датой получения Стороной-адресатом Сообщения в этом случае будет считаться дата направления Сообщения по адресу, указанному в настоящем договоре.</w:t>
      </w:r>
    </w:p>
    <w:p w14:paraId="15D7BCEE" w14:textId="1A7DC2BC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.3. Все изменения и дополнения к настоящему Договору действительны только при условии их оформления в письменной форме и подписания уполномоченными представителями Сторон.</w:t>
      </w:r>
    </w:p>
    <w:p w14:paraId="1077AB70" w14:textId="70DD8704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 Электронный документооборот ЭДО:</w:t>
      </w:r>
    </w:p>
    <w:p w14:paraId="59F8AB46" w14:textId="562D40F3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.4.1. Стороны пришли к соглашению об осуществлении в рамках исполнения своих обязательств по настоящему договору электронного документооборота (обмен электронными документами, далее – «ЭД») по телекоммуникационным каналам связи через оператора электронного документооборота (далее – «Оператор ЭДО»).</w:t>
      </w:r>
    </w:p>
    <w:p w14:paraId="28E4A3EC" w14:textId="5E4ED9C4" w:rsidR="00BD6885" w:rsidRPr="00BD6885" w:rsidRDefault="00BD6885" w:rsidP="00A47429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.4.2. Стороны допускают использование электронных подписей при заключении и исполнении настоящего договора и совершении иных юридически значимых действий по настоящему договору и признают электронные документы (включая, но не ограничиваясь: настоящий Договор, счета на оплату, акты оказанных услуг, счета-фактуры, УПД, дополнительные соглашения, протоколы разногласий, претензии, исковые заявления) равнозначными документам на бумажном носителе, подписанным собственноручной подписью только в случае их подписания усиленной квалифицированной электронной подписью уполномоченных лиц (в том смысле, в котором она определена Федеральным законом от 06.04.2011 № 63-ФЗ «Об электронной подписи»)</w:t>
      </w:r>
      <w:r w:rsidR="00A4742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</w:t>
      </w:r>
    </w:p>
    <w:p w14:paraId="28EDEC1A" w14:textId="6B9038C5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</w:t>
      </w:r>
      <w:r w:rsidR="00A4742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3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 xml:space="preserve">. Документом, подтверждающим факт и дату доставки электронного документа, является соответствующий Протокол передачи документа в электронном виде Оператора ЭДО, если иной 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lastRenderedPageBreak/>
        <w:t>порядок передачи (выставления и получения) в отношении определенного ЭД не предусмотрен действующими нормативными актами.</w:t>
      </w:r>
    </w:p>
    <w:p w14:paraId="4A8768C7" w14:textId="5758EAE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45050F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.4.</w:t>
      </w:r>
      <w:r w:rsidR="00B45E39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 При соблюдении условий, приведенных в п. 14.4.2 настоящего договора, электронный документ может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 и т.п.</w:t>
      </w:r>
    </w:p>
    <w:p w14:paraId="62C01332" w14:textId="2E030457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C41C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.5. Во всем, что не предусмотрено Договором, Стороны руководствуются законодательством Российской Федерации.</w:t>
      </w:r>
    </w:p>
    <w:p w14:paraId="7DAD49F0" w14:textId="1DBDEDCD" w:rsidR="00BD6885" w:rsidRPr="00BD6885" w:rsidRDefault="00BD6885" w:rsidP="00BD6885">
      <w:pPr>
        <w:spacing w:after="0" w:line="240" w:lineRule="auto"/>
        <w:ind w:right="-6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1</w:t>
      </w:r>
      <w:r w:rsidR="00C41C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4</w:t>
      </w:r>
      <w:r w:rsidRPr="00BD6885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.6. Договор составлен на русском языке в двух экземплярах, имеющих одинаковую юридическую силу, по одному для каждой из сторон.</w:t>
      </w:r>
    </w:p>
    <w:p w14:paraId="7BFA8826" w14:textId="77777777" w:rsidR="00BD6885" w:rsidRPr="00BD6885" w:rsidRDefault="00BD6885" w:rsidP="00BD688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                                    </w:t>
      </w:r>
    </w:p>
    <w:p w14:paraId="554625B2" w14:textId="3CBA3C21" w:rsidR="00BD6885" w:rsidRPr="00BD6885" w:rsidRDefault="0010384E" w:rsidP="00BD68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15</w:t>
      </w:r>
      <w:r w:rsidR="00BD6885" w:rsidRPr="00BD6885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ru-RU"/>
          <w14:ligatures w14:val="none"/>
        </w:rPr>
        <w:t>. ЮРИДИЧЕСКИЕ АДРЕСА, РЕКВИЗИТЫ И ПОДПИСИ СТОРОН</w:t>
      </w:r>
    </w:p>
    <w:p w14:paraId="7F20FC4C" w14:textId="77777777" w:rsidR="00BD6885" w:rsidRPr="00BD6885" w:rsidRDefault="00BD6885" w:rsidP="00BD6885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tbl>
      <w:tblPr>
        <w:tblW w:w="17373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11374"/>
        <w:gridCol w:w="5999"/>
      </w:tblGrid>
      <w:tr w:rsidR="00BD6885" w:rsidRPr="00BD6885" w14:paraId="4AB9C7DC" w14:textId="77777777" w:rsidTr="00E659D2">
        <w:trPr>
          <w:trHeight w:val="6297"/>
        </w:trPr>
        <w:tc>
          <w:tcPr>
            <w:tcW w:w="11374" w:type="dxa"/>
          </w:tcPr>
          <w:tbl>
            <w:tblPr>
              <w:tblW w:w="16935" w:type="dxa"/>
              <w:tblLayout w:type="fixed"/>
              <w:tblLook w:val="04A0" w:firstRow="1" w:lastRow="0" w:firstColumn="1" w:lastColumn="0" w:noHBand="0" w:noVBand="1"/>
            </w:tblPr>
            <w:tblGrid>
              <w:gridCol w:w="4687"/>
              <w:gridCol w:w="12248"/>
            </w:tblGrid>
            <w:tr w:rsidR="00BD6885" w:rsidRPr="00BD6885" w14:paraId="1B6512A5" w14:textId="77777777" w:rsidTr="0076279D">
              <w:trPr>
                <w:trHeight w:val="7259"/>
              </w:trPr>
              <w:tc>
                <w:tcPr>
                  <w:tcW w:w="4687" w:type="dxa"/>
                </w:tcPr>
                <w:p w14:paraId="61EB8E8D" w14:textId="595090DC" w:rsidR="00E659D2" w:rsidRDefault="00BD6885" w:rsidP="00E659D2">
                  <w:pPr>
                    <w:spacing w:after="0" w:line="240" w:lineRule="auto"/>
                    <w:ind w:left="-889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w:pPr>
                  <w:bookmarkStart w:id="4" w:name="_Hlk183179563"/>
                  <w:r w:rsidRPr="00BD6885"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  <w:t>Заказчик:</w:t>
                  </w:r>
                </w:p>
                <w:p w14:paraId="495FA1C7" w14:textId="77777777" w:rsidR="00E659D2" w:rsidRPr="007E7F71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u w:val="single"/>
                      <w:lang w:eastAsia="zh-CN"/>
                    </w:rPr>
                  </w:pPr>
                  <w:r w:rsidRPr="007E7F71">
                    <w:rPr>
                      <w:rFonts w:ascii="Times New Roman" w:hAnsi="Times New Roman"/>
                      <w:b/>
                      <w:u w:val="single"/>
                      <w:lang w:eastAsia="zh-CN"/>
                    </w:rPr>
                    <w:t>Подписант:</w:t>
                  </w:r>
                </w:p>
                <w:p w14:paraId="74CE333F" w14:textId="77777777" w:rsidR="00E659D2" w:rsidRPr="004643E0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lang w:eastAsia="zh-CN"/>
                    </w:rPr>
                  </w:pPr>
                  <w:r w:rsidRPr="004643E0">
                    <w:rPr>
                      <w:rFonts w:ascii="Times New Roman" w:hAnsi="Times New Roman"/>
                      <w:b/>
                      <w:lang w:eastAsia="zh-CN"/>
                    </w:rPr>
                    <w:t xml:space="preserve">Общество с ограниченной ответственностью </w:t>
                  </w:r>
                </w:p>
                <w:p w14:paraId="2590DD91" w14:textId="77777777" w:rsidR="00E659D2" w:rsidRPr="004643E0" w:rsidRDefault="00E659D2" w:rsidP="00E659D2">
                  <w:pPr>
                    <w:spacing w:after="0"/>
                    <w:rPr>
                      <w:rFonts w:ascii="Times New Roman" w:hAnsi="Times New Roman"/>
                      <w:color w:val="000000"/>
                      <w:spacing w:val="-1"/>
                      <w:sz w:val="24"/>
                      <w:szCs w:val="24"/>
                      <w:lang w:eastAsia="ar-SA"/>
                    </w:rPr>
                  </w:pPr>
                  <w:r w:rsidRPr="004643E0">
                    <w:rPr>
                      <w:rFonts w:ascii="Times New Roman" w:hAnsi="Times New Roman"/>
                      <w:b/>
                      <w:lang w:eastAsia="zh-CN"/>
                    </w:rPr>
                    <w:t>«</w:t>
                  </w:r>
                  <w:r w:rsidRPr="004643E0">
                    <w:rPr>
                      <w:rFonts w:ascii="Times New Roman" w:hAnsi="Times New Roman"/>
                      <w:color w:val="000000"/>
                      <w:spacing w:val="-1"/>
                      <w:sz w:val="24"/>
                      <w:szCs w:val="24"/>
                      <w:lang w:eastAsia="ar-SA"/>
                    </w:rPr>
                    <w:t>ООО "ЖКХ"</w:t>
                  </w:r>
                </w:p>
                <w:p w14:paraId="4190C9E2" w14:textId="77777777" w:rsidR="00E659D2" w:rsidRPr="004643E0" w:rsidRDefault="00E659D2" w:rsidP="00E659D2">
                  <w:pPr>
                    <w:spacing w:after="0"/>
                    <w:rPr>
                      <w:rFonts w:ascii="Times New Roman" w:hAnsi="Times New Roman"/>
                      <w:color w:val="000000"/>
                      <w:spacing w:val="-1"/>
                      <w:sz w:val="24"/>
                      <w:szCs w:val="24"/>
                      <w:lang w:eastAsia="ar-SA"/>
                    </w:rPr>
                  </w:pPr>
                  <w:r w:rsidRPr="004643E0">
                    <w:rPr>
                      <w:rFonts w:ascii="Times New Roman" w:hAnsi="Times New Roman"/>
                      <w:color w:val="000000"/>
                      <w:spacing w:val="-1"/>
                      <w:sz w:val="24"/>
                      <w:szCs w:val="24"/>
                      <w:lang w:eastAsia="ar-SA"/>
                    </w:rPr>
                    <w:t>ИНН 2630040574 /КПП 263201001</w:t>
                  </w:r>
                </w:p>
                <w:p w14:paraId="6A9DC482" w14:textId="77777777" w:rsidR="00E659D2" w:rsidRPr="004643E0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lang w:eastAsia="zh-CN"/>
                    </w:rPr>
                  </w:pPr>
                  <w:r w:rsidRPr="004643E0">
                    <w:rPr>
                      <w:rFonts w:ascii="Times New Roman" w:hAnsi="Times New Roman"/>
                      <w:b/>
                      <w:lang w:eastAsia="zh-CN"/>
                    </w:rPr>
                    <w:t>Начальник департамента закупок и планово-экономической деятельности ООО «ЖКХ»</w:t>
                  </w:r>
                </w:p>
                <w:p w14:paraId="41888E29" w14:textId="77777777" w:rsidR="00E659D2" w:rsidRPr="004643E0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lang w:eastAsia="zh-CN"/>
                    </w:rPr>
                  </w:pPr>
                </w:p>
                <w:p w14:paraId="2EC29A0E" w14:textId="77777777" w:rsidR="00E659D2" w:rsidRPr="004643E0" w:rsidRDefault="00E659D2" w:rsidP="00E659D2">
                  <w:pPr>
                    <w:snapToGrid w:val="0"/>
                    <w:spacing w:after="0"/>
                    <w:rPr>
                      <w:rFonts w:ascii="Times New Roman" w:hAnsi="Times New Roman"/>
                      <w:b/>
                      <w:lang w:eastAsia="zh-CN"/>
                    </w:rPr>
                  </w:pPr>
                  <w:r w:rsidRPr="004643E0">
                    <w:rPr>
                      <w:rFonts w:ascii="Times New Roman" w:hAnsi="Times New Roman"/>
                      <w:b/>
                      <w:lang w:eastAsia="zh-CN"/>
                    </w:rPr>
                    <w:t xml:space="preserve"> ___________________ /Сергеева М.А./</w:t>
                  </w:r>
                </w:p>
                <w:p w14:paraId="3D4106AF" w14:textId="77777777" w:rsidR="00E659D2" w:rsidRPr="00BD6885" w:rsidRDefault="00E659D2" w:rsidP="00BD6885">
                  <w:pPr>
                    <w:spacing w:after="0" w:line="240" w:lineRule="auto"/>
                    <w:ind w:left="-889"/>
                    <w:jc w:val="center"/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33ECF3D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b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Филиал ООО «Жилищно-коммунальное хозяйство» Невинномысский</w:t>
                  </w:r>
                </w:p>
                <w:p w14:paraId="6BA12143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Юридический адрес: 357100, Ставропольский край, г. Невинномысск, ул. Гагарина д. 63</w:t>
                  </w:r>
                </w:p>
                <w:p w14:paraId="1F85F9D5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ИНН 2630040574</w:t>
                  </w:r>
                </w:p>
                <w:p w14:paraId="71CE28D5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КПП 263143001</w:t>
                  </w:r>
                </w:p>
                <w:p w14:paraId="0D016606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ОГРН 1072649003789</w:t>
                  </w:r>
                </w:p>
                <w:p w14:paraId="09B3A45D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р/</w:t>
                  </w:r>
                  <w:proofErr w:type="spellStart"/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сч</w:t>
                  </w:r>
                  <w:proofErr w:type="spellEnd"/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 xml:space="preserve"> 40702810260710002170</w:t>
                  </w:r>
                </w:p>
                <w:p w14:paraId="4BB52F65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Ставропольское отделение № 5230 ПАО Сбербанк</w:t>
                  </w:r>
                </w:p>
                <w:p w14:paraId="00E80498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к/с 30101810907020000615</w:t>
                  </w:r>
                </w:p>
                <w:p w14:paraId="6004F8F5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БИК: 040702615</w:t>
                  </w:r>
                </w:p>
                <w:p w14:paraId="39CFC29F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  <w:p w14:paraId="726A171D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Директор филиала, действующий по Доверенности от 17.12.2025г. б/н</w:t>
                  </w:r>
                </w:p>
                <w:p w14:paraId="6B05AD11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  <w:p w14:paraId="53CD56FE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</w:p>
                <w:p w14:paraId="078F24D2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____________________/</w:t>
                  </w: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u w:val="single"/>
                      <w:lang w:eastAsia="ar-SA"/>
                      <w14:ligatures w14:val="none"/>
                    </w:rPr>
                    <w:t>Величко О.А.</w:t>
                  </w: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/</w:t>
                  </w:r>
                </w:p>
                <w:p w14:paraId="198437E6" w14:textId="77777777" w:rsidR="00E20424" w:rsidRPr="00E20424" w:rsidRDefault="00E20424" w:rsidP="00E20424">
                  <w:pPr>
                    <w:suppressAutoHyphens/>
                    <w:spacing w:after="0" w:line="240" w:lineRule="auto"/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</w:pPr>
                  <w:r w:rsidRPr="00E20424">
                    <w:rPr>
                      <w:rFonts w:ascii="Times New Roman" w:eastAsia="Times New Roman" w:hAnsi="Times New Roman" w:cs="Times New Roman"/>
                      <w:kern w:val="0"/>
                      <w:sz w:val="24"/>
                      <w:szCs w:val="24"/>
                      <w:lang w:eastAsia="ar-SA"/>
                      <w14:ligatures w14:val="none"/>
                    </w:rPr>
                    <w:t>МП</w:t>
                  </w:r>
                </w:p>
                <w:p w14:paraId="6863DF6A" w14:textId="09C2DA56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  <w:tc>
                <w:tcPr>
                  <w:tcW w:w="12248" w:type="dxa"/>
                </w:tcPr>
                <w:p w14:paraId="1471FFF2" w14:textId="797013F9" w:rsidR="00E659D2" w:rsidRDefault="00BD6885" w:rsidP="0076279D">
                  <w:pPr>
                    <w:tabs>
                      <w:tab w:val="left" w:pos="5325"/>
                    </w:tabs>
                    <w:spacing w:after="0" w:line="240" w:lineRule="auto"/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w:pPr>
                  <w:r w:rsidRPr="00BD6885"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  <w:t>Поставщик</w:t>
                  </w:r>
                </w:p>
                <w:p w14:paraId="4DE6AF54" w14:textId="223B4F8E" w:rsidR="00BD6885" w:rsidRPr="00E659D2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b/>
                      <w:bCs/>
                      <w:kern w:val="0"/>
                      <w:sz w:val="24"/>
                      <w:szCs w:val="24"/>
                      <w14:ligatures w14:val="none"/>
                    </w:rPr>
                    <w:t>________________________________</w:t>
                  </w:r>
                </w:p>
                <w:p w14:paraId="3710B348" w14:textId="77777777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40DF929" w14:textId="77777777" w:rsidR="00E659D2" w:rsidRDefault="00E659D2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641A8FE" w14:textId="77777777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73CD4C21" w14:textId="77777777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5EE88DF" w14:textId="77777777" w:rsidR="00BD6885" w:rsidRPr="00BD6885" w:rsidRDefault="00BD6885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AABB774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41C68DE4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2F064E1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B429820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7563D9D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5ACC516E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2C0AC17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77967751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FED7576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7BD378CF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5FF592B8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0B556ACD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5B73C9B6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D05E42E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9F830A0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6DF2EF3F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4273A30A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8B8EE9F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0CBCF4BB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135E59FB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846F3DE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25ED359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525BDFDF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29A9747B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4B05A8A8" w14:textId="3BC99C9C" w:rsidR="00BD6885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_____________________________</w:t>
                  </w:r>
                </w:p>
                <w:p w14:paraId="2B642F78" w14:textId="77777777" w:rsidR="00E659D2" w:rsidRDefault="00E659D2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CC625C4" w14:textId="77777777" w:rsidR="0078127D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  <w:p w14:paraId="3324001C" w14:textId="4E0CF39E" w:rsidR="00BD6885" w:rsidRDefault="00E659D2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_________________________</w:t>
                  </w:r>
                  <w:r w:rsidR="0078127D"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 xml:space="preserve"> ________</w:t>
                  </w:r>
                </w:p>
                <w:p w14:paraId="09277E21" w14:textId="5850F3D3" w:rsidR="0078127D" w:rsidRPr="00BD6885" w:rsidRDefault="0078127D" w:rsidP="00BD6885">
                  <w:pPr>
                    <w:spacing w:after="0" w:line="240" w:lineRule="auto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  <w:proofErr w:type="spellStart"/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М.п</w:t>
                  </w:r>
                  <w:proofErr w:type="spellEnd"/>
                  <w:r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  <w:t>.</w:t>
                  </w:r>
                </w:p>
                <w:p w14:paraId="4001AD60" w14:textId="77777777" w:rsidR="0078127D" w:rsidRPr="00BD6885" w:rsidRDefault="0078127D" w:rsidP="00E659D2">
                  <w:pPr>
                    <w:spacing w:after="0" w:line="240" w:lineRule="auto"/>
                    <w:ind w:left="-339" w:firstLine="339"/>
                    <w:jc w:val="both"/>
                    <w:rPr>
                      <w:rFonts w:ascii="Times New Roman" w:eastAsia="Calibri" w:hAnsi="Times New Roman" w:cs="Times New Roman"/>
                      <w:kern w:val="0"/>
                      <w:sz w:val="24"/>
                      <w:szCs w:val="24"/>
                      <w14:ligatures w14:val="none"/>
                    </w:rPr>
                  </w:pPr>
                </w:p>
              </w:tc>
            </w:tr>
          </w:tbl>
          <w:p w14:paraId="0F890475" w14:textId="77777777" w:rsidR="00BD6885" w:rsidRPr="00BD6885" w:rsidRDefault="00BD6885" w:rsidP="00BD688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5999" w:type="dxa"/>
          </w:tcPr>
          <w:p w14:paraId="167CBF0B" w14:textId="77777777" w:rsidR="00BD6885" w:rsidRPr="00BD6885" w:rsidRDefault="00BD6885" w:rsidP="00BD6885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bookmarkEnd w:id="4"/>
    </w:tbl>
    <w:p w14:paraId="24BE584C" w14:textId="77777777" w:rsidR="006A7B9E" w:rsidRDefault="006A7B9E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293A367" w14:textId="77777777" w:rsidR="006A7B9E" w:rsidRDefault="006A7B9E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F0F3E55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38446E3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7E6581D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B8D7489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5DA74CE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10936C47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6C3288E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sectPr w:rsidR="00E20424" w:rsidSect="00E20424">
          <w:pgSz w:w="12240" w:h="15840"/>
          <w:pgMar w:top="1418" w:right="992" w:bottom="851" w:left="709" w:header="680" w:footer="680" w:gutter="0"/>
          <w:cols w:space="720"/>
          <w:docGrid w:linePitch="600" w:charSpace="36864"/>
        </w:sectPr>
      </w:pPr>
    </w:p>
    <w:p w14:paraId="581CEE0E" w14:textId="77777777" w:rsidR="00E20424" w:rsidRDefault="00E20424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39E73B59" w14:textId="44F068E1" w:rsidR="00BD6885" w:rsidRPr="00BD6885" w:rsidRDefault="00E659D2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П</w:t>
      </w:r>
      <w:r w:rsidR="00BD6885" w:rsidRPr="00BD68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риложение № 1</w:t>
      </w:r>
    </w:p>
    <w:p w14:paraId="32C14290" w14:textId="7A5B65F5" w:rsidR="00BD6885" w:rsidRPr="00BD6885" w:rsidRDefault="00BD6885" w:rsidP="0076279D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к договору </w:t>
      </w:r>
      <w:r w:rsidR="004F79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поставки </w:t>
      </w:r>
      <w:r w:rsidR="00E659D2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№ </w:t>
      </w:r>
      <w:r w:rsidR="004F79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</w:t>
      </w:r>
      <w:r w:rsidR="00E20424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41</w:t>
      </w:r>
      <w:r w:rsidR="002D67C1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/ЭМ</w:t>
      </w:r>
      <w:r w:rsidR="00E659D2" w:rsidRPr="00BD6885">
        <w:rPr>
          <w:rFonts w:ascii="Times New Roman" w:eastAsia="Times New Roman" w:hAnsi="Times New Roman" w:cs="Times New Roman"/>
          <w:b/>
          <w:kern w:val="0"/>
          <w:lang w:eastAsia="ru-RU"/>
          <w14:ligatures w14:val="none"/>
        </w:rPr>
        <w:t>/</w:t>
      </w:r>
      <w:r w:rsidR="00E20424">
        <w:rPr>
          <w:rFonts w:ascii="Times New Roman" w:eastAsia="Times New Roman" w:hAnsi="Times New Roman" w:cs="Times New Roman"/>
          <w:bCs/>
          <w:kern w:val="0"/>
          <w:lang w:eastAsia="ru-RU"/>
          <w14:ligatures w14:val="none"/>
        </w:rPr>
        <w:t>НЕВ</w:t>
      </w:r>
    </w:p>
    <w:p w14:paraId="3B236F92" w14:textId="4505B5FC" w:rsidR="00BD6885" w:rsidRPr="00BD6885" w:rsidRDefault="00BD6885" w:rsidP="00BD6885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D68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от </w:t>
      </w:r>
      <w:r w:rsidR="004F79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«</w:t>
      </w:r>
      <w:r w:rsidRPr="00BD68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</w:t>
      </w:r>
      <w:r w:rsidR="004F79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 xml:space="preserve">» </w:t>
      </w:r>
      <w:r w:rsidRPr="00BD6885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_____________</w:t>
      </w:r>
      <w:r w:rsidR="004F7977">
        <w:rPr>
          <w:rFonts w:ascii="Times New Roman" w:eastAsia="Times New Roman" w:hAnsi="Times New Roman" w:cs="Times New Roman"/>
          <w:kern w:val="0"/>
          <w:lang w:eastAsia="ru-RU"/>
          <w14:ligatures w14:val="none"/>
        </w:rPr>
        <w:t>2026 г.</w:t>
      </w:r>
    </w:p>
    <w:p w14:paraId="05DA11AD" w14:textId="77777777" w:rsidR="00BD6885" w:rsidRPr="00BD6885" w:rsidRDefault="00BD6885" w:rsidP="00BD688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9E4C070" w14:textId="77777777" w:rsidR="00BD6885" w:rsidRPr="00BD6885" w:rsidRDefault="00BD6885" w:rsidP="00BD6885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C82D543" w14:textId="4ED12C1F" w:rsidR="00A213D7" w:rsidRPr="00A213D7" w:rsidRDefault="00A213D7" w:rsidP="002D67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bookmarkStart w:id="5" w:name="_Hlk231306532"/>
      <w:r w:rsidRPr="00A213D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ТЕХНИЧЕСКОЕ ЗАДАНИЕ</w:t>
      </w:r>
      <w:r w:rsidR="00C71E1C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, СПЕЦИФИКАЦИЯ.</w:t>
      </w:r>
    </w:p>
    <w:p w14:paraId="153ABDCE" w14:textId="5AF81EE1" w:rsidR="00A213D7" w:rsidRDefault="00A213D7" w:rsidP="002D67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  <w:r w:rsidRPr="00A213D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к договору поставки № </w:t>
      </w:r>
      <w:r w:rsidR="00E204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41</w:t>
      </w:r>
      <w:r w:rsidR="002D67C1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/ЭМ</w:t>
      </w:r>
      <w:r w:rsidRPr="00A213D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/</w:t>
      </w:r>
      <w:r w:rsidR="00E20424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НЕВ</w:t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 xml:space="preserve"> </w:t>
      </w:r>
      <w:r w:rsidRPr="00A213D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  <w:t>от «_____» _____________2026 г.</w:t>
      </w:r>
    </w:p>
    <w:p w14:paraId="1B3DFDBA" w14:textId="77777777" w:rsidR="00E20424" w:rsidRDefault="00E20424" w:rsidP="002D67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tbl>
      <w:tblPr>
        <w:tblW w:w="13745" w:type="dxa"/>
        <w:tblCellMar>
          <w:top w:w="15" w:type="dxa"/>
        </w:tblCellMar>
        <w:tblLook w:val="04A0" w:firstRow="1" w:lastRow="0" w:firstColumn="1" w:lastColumn="0" w:noHBand="0" w:noVBand="1"/>
      </w:tblPr>
      <w:tblGrid>
        <w:gridCol w:w="1024"/>
        <w:gridCol w:w="6167"/>
        <w:gridCol w:w="1513"/>
        <w:gridCol w:w="1534"/>
        <w:gridCol w:w="1504"/>
        <w:gridCol w:w="2003"/>
      </w:tblGrid>
      <w:tr w:rsidR="00E20424" w:rsidRPr="00E20424" w14:paraId="6E3399C4" w14:textId="77777777" w:rsidTr="00E27785">
        <w:trPr>
          <w:trHeight w:val="1724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72C30A7B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bookmarkStart w:id="6" w:name="_Hlk231551259"/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№ позиции</w:t>
            </w:r>
          </w:p>
        </w:tc>
        <w:tc>
          <w:tcPr>
            <w:tcW w:w="6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3F7609B1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Наименование товара, работы, услуги (описание)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2E5EB2A1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Код ОКПД2/КТРУ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01F7907A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Количество (объем) закупаемого товара (работы, услуги)</w:t>
            </w:r>
          </w:p>
        </w:tc>
        <w:tc>
          <w:tcPr>
            <w:tcW w:w="1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  <w:vAlign w:val="center"/>
            <w:hideMark/>
          </w:tcPr>
          <w:p w14:paraId="116E3E76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Единицы измерения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9F9FA"/>
          </w:tcPr>
          <w:p w14:paraId="4D5EF9CE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4FA22283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  <w:p w14:paraId="1A12CACB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Применение национального режима согласно </w:t>
            </w:r>
          </w:p>
          <w:p w14:paraId="5DFA80FF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ПП РФ № 1875</w:t>
            </w:r>
          </w:p>
        </w:tc>
      </w:tr>
      <w:tr w:rsidR="00E20424" w:rsidRPr="00E20424" w14:paraId="2C4A2541" w14:textId="77777777" w:rsidTr="00E27785">
        <w:trPr>
          <w:trHeight w:val="864"/>
        </w:trPr>
        <w:tc>
          <w:tcPr>
            <w:tcW w:w="102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ED9F5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1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51C5942" w14:textId="77777777" w:rsidR="00E20424" w:rsidRPr="00E20424" w:rsidRDefault="00E20424" w:rsidP="00E2042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Костюм 1-й класс для защиты пониженных температур, пониженных температур и ветра</w:t>
            </w:r>
          </w:p>
          <w:p w14:paraId="2B98F6DE" w14:textId="77777777" w:rsidR="00E20424" w:rsidRPr="00E20424" w:rsidRDefault="00E20424" w:rsidP="00E20424">
            <w:pPr>
              <w:spacing w:after="0" w:line="276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</w:p>
          <w:p w14:paraId="26437DD7" w14:textId="77777777" w:rsidR="00E20424" w:rsidRPr="00E20424" w:rsidRDefault="00E20424" w:rsidP="00E20424">
            <w:pPr>
              <w:spacing w:after="0" w:line="276" w:lineRule="auto"/>
              <w:ind w:left="24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Костюм летний состоит из куртки и полукомбинезона</w:t>
            </w:r>
          </w:p>
          <w:p w14:paraId="063F56C2" w14:textId="77777777" w:rsidR="00E20424" w:rsidRPr="00E20424" w:rsidRDefault="00E20424" w:rsidP="00E20424">
            <w:pPr>
              <w:spacing w:after="0" w:line="276" w:lineRule="auto"/>
              <w:ind w:left="24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Куртка прямого силуэта с центральной застёжкой на </w:t>
            </w: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двухзамковую</w:t>
            </w:r>
            <w:proofErr w:type="spellEnd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молнию с утеплённой ветрозащитной планкой на липучках. Воротник стойка.  Съёмный утеплённый капюшон пристёгивается на молнию, регулируется шнуром с фиксаторами по лицевому вырезу. 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 xml:space="preserve">Два нагрудных прорезных кармана с наклонным входом на молнии с клапаном. Два нижних кармана в шве стачивания верхней и нижней деталей средней части полочки с двойным входом и клапаном. Верхний застегивается на молнию. Рукава </w:t>
            </w: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втачные</w:t>
            </w:r>
            <w:proofErr w:type="spellEnd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 xml:space="preserve"> </w:t>
            </w: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двухшовные</w:t>
            </w:r>
            <w:proofErr w:type="spellEnd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 xml:space="preserve"> с трикотажными манжетами с усилительными накладками в области локтей. По линии талии и по низу куртки кулиса, для регулировки объема. Светоотражающие полосы шириной не менее 50 мм по кокеткам спинки и передним полочкам, по рукавам куртки.</w:t>
            </w:r>
          </w:p>
          <w:p w14:paraId="46F0060D" w14:textId="77777777" w:rsidR="00E20424" w:rsidRPr="00E20424" w:rsidRDefault="00E20424" w:rsidP="00E20424">
            <w:pPr>
              <w:spacing w:after="0" w:line="276" w:lineRule="auto"/>
              <w:ind w:left="24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Жилет утепленный пристегивается к куртке на молнию. На левой полочке накладной карман для документов.</w:t>
            </w:r>
          </w:p>
          <w:p w14:paraId="0124F5B2" w14:textId="77777777" w:rsidR="00E20424" w:rsidRPr="00E20424" w:rsidRDefault="00E20424" w:rsidP="00E20424">
            <w:pPr>
              <w:spacing w:after="0" w:line="276" w:lineRule="auto"/>
              <w:ind w:left="240"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Полукомбинезон с центральной застежкой на </w:t>
            </w: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двухзамковую</w:t>
            </w:r>
            <w:proofErr w:type="spellEnd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молнию, с внутренней ветрозащитной планкой, 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с притачными по линии талии полочками и спинкой.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 xml:space="preserve">На левой полочке накладной карман с клапаном. Спинка стянута по линии талии эластичной тесьмой. Передние половинки с карманами с отрезным бочком. В области колен усиленные накладки.  По низу полукомбинезона </w:t>
            </w: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пуфты</w:t>
            </w:r>
            <w:proofErr w:type="spellEnd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. 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Внизу боковых швов обработаны разрезы, застегиваются на молнию. 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Светоотражающие полосы шириной не менее 50 мм под усилительными накладками.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26065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14.12.11.120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8B50B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 xml:space="preserve">20 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64EBC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74475" w14:textId="77777777" w:rsidR="00E20424" w:rsidRPr="00E20424" w:rsidRDefault="00E20424" w:rsidP="00E20424">
            <w:pPr>
              <w:spacing w:after="0" w:line="240" w:lineRule="auto"/>
              <w:jc w:val="center"/>
              <w:rPr>
                <w:rFonts w:ascii="__Roboto_Fallback_11ccae" w:eastAsia="Times New Roman" w:hAnsi="__Roboto_Fallback_11ccae" w:cs="Times New Roman"/>
                <w:color w:val="000000"/>
                <w:kern w:val="0"/>
                <w:shd w:val="clear" w:color="auto" w:fill="FFFFFF"/>
                <w:lang w:eastAsia="ar-SA"/>
                <w14:ligatures w14:val="none"/>
              </w:rPr>
            </w:pPr>
            <w:r w:rsidRPr="00E20424">
              <w:rPr>
                <w:rFonts w:ascii="__Roboto_Fallback_11ccae" w:eastAsia="Times New Roman" w:hAnsi="__Roboto_Fallback_11ccae" w:cs="Times New Roman"/>
                <w:color w:val="000000"/>
                <w:kern w:val="0"/>
                <w:shd w:val="clear" w:color="auto" w:fill="FFFFFF"/>
                <w:lang w:eastAsia="ar-SA"/>
                <w14:ligatures w14:val="none"/>
              </w:rPr>
              <w:t>ПП РФ №1875 (запрет)</w:t>
            </w:r>
          </w:p>
        </w:tc>
      </w:tr>
      <w:tr w:rsidR="00E20424" w:rsidRPr="00E20424" w14:paraId="07BF7BEB" w14:textId="77777777" w:rsidTr="00E27785">
        <w:trPr>
          <w:trHeight w:val="184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405E8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2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AE36035" w14:textId="77777777" w:rsidR="00E20424" w:rsidRPr="00E20424" w:rsidRDefault="00E20424" w:rsidP="00E2042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Ботинки для защиты от пониженных температур</w:t>
            </w:r>
          </w:p>
          <w:p w14:paraId="2FEEC3AC" w14:textId="77777777" w:rsidR="00E20424" w:rsidRPr="00E20424" w:rsidRDefault="00E20424" w:rsidP="00E2042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  <w:p w14:paraId="75D55F0B" w14:textId="77777777" w:rsidR="00E20424" w:rsidRPr="00E20424" w:rsidRDefault="00E20424" w:rsidP="00E20424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Кожаные c удлиненным мягким кантом и глухим клапаном на подкладке из шерстяного меха.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Шнуровка, проходящая через металлические петли, обеспечивает комфортную адаптивную посадку при длительном ношении.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В модели предусмотрена вкладная съемная стелька из шерстяного меха. </w:t>
            </w:r>
          </w:p>
          <w:p w14:paraId="15AC26BB" w14:textId="77777777" w:rsidR="00E20424" w:rsidRPr="00E20424" w:rsidRDefault="00E20424" w:rsidP="00E20424">
            <w:pPr>
              <w:suppressAutoHyphens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Двухслойная </w:t>
            </w: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маслобензостойкая</w:t>
            </w:r>
            <w:proofErr w:type="spellEnd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 подошва литьевого метода крепления имеет вставку в пяточной части подошвы, обладающую амортизационными свойствами и способную гасить ударные нагрузки при ходьбе. Ходовой слой изготовлен из износостойкой термостойкой нитрильной резины, которая способна защищать стопу от кратковременного контакта подошвы с нагретой до 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shd w:val="clear" w:color="auto" w:fill="FFFFFF"/>
                <w:lang w:eastAsia="ru-RU"/>
                <w14:ligatures w14:val="none"/>
              </w:rPr>
              <w:t>300°С поверхностью. Промежуточный слой изготовлен из ПУ с внутренней амортизирующей вставкой в пяточной части подошвы, способной гасить ударные нагрузки при ходьбе.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Глубина протектора ходового слоя обеспечивает хорошую </w:t>
            </w: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сцепляемость</w:t>
            </w:r>
            <w:proofErr w:type="spellEnd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 xml:space="preserve"> с поверхностями и препятствует скольжению за счет рельефа протектора.</w:t>
            </w: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br/>
              <w:t>Металлический подносок обеспечивает защиту пальцев стопы от механических повреждений ударной прочностью до 200Дж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67F9F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AA643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95EB1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3253A3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__Roboto_Fallback_11ccae" w:eastAsia="Times New Roman" w:hAnsi="__Roboto_Fallback_11ccae" w:cs="Times New Roman"/>
                <w:color w:val="000000"/>
                <w:kern w:val="0"/>
                <w:shd w:val="clear" w:color="auto" w:fill="FFFFFF"/>
                <w:lang w:eastAsia="ar-SA"/>
                <w14:ligatures w14:val="none"/>
              </w:rPr>
            </w:pPr>
            <w:r w:rsidRPr="00E20424">
              <w:rPr>
                <w:rFonts w:ascii="__Roboto_Fallback_11ccae" w:eastAsia="Times New Roman" w:hAnsi="__Roboto_Fallback_11ccae" w:cs="Times New Roman"/>
                <w:color w:val="000000"/>
                <w:kern w:val="0"/>
                <w:shd w:val="clear" w:color="auto" w:fill="FFFFFF"/>
                <w:lang w:eastAsia="ar-SA"/>
                <w14:ligatures w14:val="none"/>
              </w:rPr>
              <w:t>ПП РФ №1875 (запрет)</w:t>
            </w:r>
          </w:p>
        </w:tc>
      </w:tr>
      <w:tr w:rsidR="00E20424" w:rsidRPr="00E20424" w14:paraId="6CE02576" w14:textId="77777777" w:rsidTr="00E27785">
        <w:trPr>
          <w:trHeight w:val="138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1A8D5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3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2B6D1A3" w14:textId="77777777" w:rsidR="00E20424" w:rsidRPr="00E20424" w:rsidRDefault="00E20424" w:rsidP="00E204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Перчатки для рук для защиты от пониженных температур</w:t>
            </w:r>
          </w:p>
          <w:p w14:paraId="4A954763" w14:textId="77777777" w:rsidR="00E20424" w:rsidRPr="00E20424" w:rsidRDefault="00E20424" w:rsidP="00E204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</w:p>
          <w:p w14:paraId="5BE06D64" w14:textId="77777777" w:rsidR="00E20424" w:rsidRPr="00E20424" w:rsidRDefault="00E20424" w:rsidP="00E204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Утепленные акриловые трикотажные перчатки со вспененным латексным покрытием и с дополнительным покрытием кончиков пальцев. Перчатки обладают высокими показателями механической защиты и износостойкости, ОПЗ и нетоксичных жидких загрязнений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D179A8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14.12.30.150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350430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80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EE7D55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пар</w:t>
            </w:r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4ADBD3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__Roboto_Fallback_11ccae" w:eastAsia="Times New Roman" w:hAnsi="__Roboto_Fallback_11ccae" w:cs="Times New Roman"/>
                <w:color w:val="000000"/>
                <w:kern w:val="0"/>
                <w:shd w:val="clear" w:color="auto" w:fill="FFFFFF"/>
                <w:lang w:eastAsia="ar-SA"/>
                <w14:ligatures w14:val="none"/>
              </w:rPr>
            </w:pPr>
            <w:r w:rsidRPr="00E20424">
              <w:rPr>
                <w:rFonts w:ascii="__Roboto_Fallback_11ccae" w:eastAsia="Times New Roman" w:hAnsi="__Roboto_Fallback_11ccae" w:cs="Times New Roman"/>
                <w:color w:val="000000"/>
                <w:kern w:val="0"/>
                <w:shd w:val="clear" w:color="auto" w:fill="FFFFFF"/>
                <w:lang w:eastAsia="ar-SA"/>
                <w14:ligatures w14:val="none"/>
              </w:rPr>
              <w:t>ПП РФ №1875 (запрет)</w:t>
            </w:r>
          </w:p>
        </w:tc>
      </w:tr>
      <w:tr w:rsidR="00E20424" w:rsidRPr="00E20424" w14:paraId="52DED7D8" w14:textId="77777777" w:rsidTr="00E27785">
        <w:trPr>
          <w:trHeight w:val="115"/>
        </w:trPr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0A0AB6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ru-RU"/>
                <w14:ligatures w14:val="none"/>
              </w:rPr>
              <w:t>4</w:t>
            </w:r>
          </w:p>
        </w:tc>
        <w:tc>
          <w:tcPr>
            <w:tcW w:w="61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249E939" w14:textId="77777777" w:rsidR="00E20424" w:rsidRPr="00E20424" w:rsidRDefault="00E20424" w:rsidP="00E204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Подшлемник (головной убор) для защиты от пониженных температур</w:t>
            </w:r>
          </w:p>
          <w:p w14:paraId="3884E1FC" w14:textId="77777777" w:rsidR="00E20424" w:rsidRPr="00E20424" w:rsidRDefault="00E20424" w:rsidP="00E20424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</w:p>
          <w:p w14:paraId="5CDE55D0" w14:textId="77777777" w:rsidR="00E20424" w:rsidRPr="00E20424" w:rsidRDefault="00E20424" w:rsidP="00E20424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Подшлемник трикотажный вязанный</w:t>
            </w:r>
          </w:p>
          <w:p w14:paraId="588F0186" w14:textId="77777777" w:rsidR="00E20424" w:rsidRPr="00E20424" w:rsidRDefault="00E20424" w:rsidP="00E204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Пол — Мужской</w:t>
            </w:r>
          </w:p>
          <w:p w14:paraId="013A6047" w14:textId="77777777" w:rsidR="00E20424" w:rsidRPr="00E20424" w:rsidRDefault="00E20424" w:rsidP="00E204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Сезон — Зима</w:t>
            </w:r>
          </w:p>
          <w:p w14:paraId="378C3B2A" w14:textId="77777777" w:rsidR="00E20424" w:rsidRPr="00E20424" w:rsidRDefault="00E20424" w:rsidP="00E204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Ткань/Материал  — Трикотажное полотно 100% </w:t>
            </w:r>
            <w:proofErr w:type="spellStart"/>
            <w:r w:rsidRPr="00E20424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полиакрил</w:t>
            </w:r>
            <w:proofErr w:type="spellEnd"/>
          </w:p>
          <w:p w14:paraId="19C69D04" w14:textId="77777777" w:rsidR="00E20424" w:rsidRPr="00E20424" w:rsidRDefault="00E20424" w:rsidP="00E204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 xml:space="preserve">Состав — 100% </w:t>
            </w:r>
            <w:proofErr w:type="spellStart"/>
            <w:r w:rsidRPr="00E20424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полиакрил</w:t>
            </w:r>
            <w:proofErr w:type="spellEnd"/>
          </w:p>
          <w:p w14:paraId="738270D3" w14:textId="77777777" w:rsidR="00E20424" w:rsidRPr="00E20424" w:rsidRDefault="00E20424" w:rsidP="00E2042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sz w:val="24"/>
                <w:szCs w:val="24"/>
                <w14:ligatures w14:val="none"/>
              </w:rPr>
              <w:t>Цвет — Черный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2F4EB4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highlight w:val="yellow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32.99.11.190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EB3991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20</w:t>
            </w:r>
          </w:p>
        </w:tc>
        <w:tc>
          <w:tcPr>
            <w:tcW w:w="15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0C31FE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шт</w:t>
            </w:r>
            <w:proofErr w:type="spellEnd"/>
          </w:p>
        </w:tc>
        <w:tc>
          <w:tcPr>
            <w:tcW w:w="2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E6873C" w14:textId="77777777" w:rsidR="00E20424" w:rsidRPr="00E20424" w:rsidRDefault="00E20424" w:rsidP="00E20424">
            <w:pPr>
              <w:suppressAutoHyphens/>
              <w:spacing w:after="0" w:line="240" w:lineRule="auto"/>
              <w:jc w:val="center"/>
              <w:rPr>
                <w:rFonts w:ascii="__Roboto_Fallback_11ccae" w:eastAsia="Times New Roman" w:hAnsi="__Roboto_Fallback_11ccae" w:cs="Times New Roman"/>
                <w:color w:val="000000"/>
                <w:kern w:val="0"/>
                <w:shd w:val="clear" w:color="auto" w:fill="FFFFFF"/>
                <w:lang w:eastAsia="ar-SA"/>
                <w14:ligatures w14:val="none"/>
              </w:rPr>
            </w:pPr>
            <w:r w:rsidRPr="00E20424">
              <w:rPr>
                <w:rFonts w:ascii="__Roboto_Fallback_11ccae" w:eastAsia="Times New Roman" w:hAnsi="__Roboto_Fallback_11ccae" w:cs="Times New Roman"/>
                <w:color w:val="000000"/>
                <w:kern w:val="0"/>
                <w:shd w:val="clear" w:color="auto" w:fill="FFFFFF"/>
                <w:lang w:eastAsia="ar-SA"/>
                <w14:ligatures w14:val="none"/>
              </w:rPr>
              <w:t>ПП РФ №1875 (запрет)</w:t>
            </w:r>
          </w:p>
        </w:tc>
      </w:tr>
    </w:tbl>
    <w:p w14:paraId="4A0B6B82" w14:textId="77777777" w:rsidR="00E20424" w:rsidRPr="00E20424" w:rsidRDefault="00E20424" w:rsidP="00E20424">
      <w:pPr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snapToGrid w:val="0"/>
          <w:sz w:val="24"/>
          <w:szCs w:val="24"/>
          <w:lang w:eastAsia="ru-RU"/>
          <w14:ligatures w14:val="none"/>
        </w:rPr>
      </w:pPr>
    </w:p>
    <w:bookmarkEnd w:id="6"/>
    <w:p w14:paraId="3328459A" w14:textId="77777777" w:rsidR="00E20424" w:rsidRPr="00E20424" w:rsidRDefault="00E20424" w:rsidP="00E20424">
      <w:pPr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snapToGrid w:val="0"/>
          <w:sz w:val="24"/>
          <w:szCs w:val="24"/>
          <w:lang w:eastAsia="ru-RU"/>
          <w14:ligatures w14:val="none"/>
        </w:rPr>
        <w:sectPr w:rsidR="00E20424" w:rsidRPr="00E20424" w:rsidSect="00E20424">
          <w:pgSz w:w="15840" w:h="12240" w:orient="landscape"/>
          <w:pgMar w:top="992" w:right="851" w:bottom="709" w:left="1418" w:header="680" w:footer="680" w:gutter="0"/>
          <w:cols w:space="720"/>
          <w:docGrid w:linePitch="600" w:charSpace="36864"/>
        </w:sectPr>
      </w:pPr>
    </w:p>
    <w:p w14:paraId="2B02E396" w14:textId="77777777" w:rsidR="00E20424" w:rsidRPr="00E20424" w:rsidRDefault="00E20424" w:rsidP="00E20424">
      <w:pPr>
        <w:suppressAutoHyphens/>
        <w:spacing w:line="240" w:lineRule="auto"/>
        <w:contextualSpacing/>
        <w:rPr>
          <w:rFonts w:ascii="Times New Roman" w:eastAsia="Calibri" w:hAnsi="Times New Roman" w:cs="Times New Roman"/>
          <w:b/>
          <w:bCs/>
          <w:snapToGrid w:val="0"/>
          <w:sz w:val="24"/>
          <w:szCs w:val="24"/>
          <w:lang w:eastAsia="ru-RU"/>
          <w14:ligatures w14:val="none"/>
        </w:rPr>
      </w:pPr>
      <w:r w:rsidRPr="00E20424">
        <w:rPr>
          <w:rFonts w:ascii="Times New Roman" w:eastAsia="Calibri" w:hAnsi="Times New Roman" w:cs="Times New Roman"/>
          <w:b/>
          <w:bCs/>
          <w:snapToGrid w:val="0"/>
          <w:sz w:val="24"/>
          <w:szCs w:val="24"/>
          <w:lang w:eastAsia="ru-RU"/>
          <w14:ligatures w14:val="none"/>
        </w:rPr>
        <w:t>Требования к количеству товаров</w:t>
      </w:r>
    </w:p>
    <w:tbl>
      <w:tblPr>
        <w:tblW w:w="1063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872"/>
        <w:gridCol w:w="1410"/>
        <w:gridCol w:w="2350"/>
      </w:tblGrid>
      <w:tr w:rsidR="00E20424" w:rsidRPr="00E20424" w14:paraId="40682BB3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1C5A3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Товар (рост, размер по таблице размерных признаков)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67D760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Единица измерения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BE83EC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Требуемое количество поставки </w:t>
            </w:r>
          </w:p>
          <w:p w14:paraId="21D7CCED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6EDD71EB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20424" w:rsidRPr="00E20424" w14:paraId="37A63126" w14:textId="77777777" w:rsidTr="00E27785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613815" w14:textId="77777777" w:rsidR="00E20424" w:rsidRPr="00E20424" w:rsidRDefault="00E20424" w:rsidP="00E2042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>1.</w:t>
            </w:r>
            <w:r w:rsidRPr="00E2042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 </w:t>
            </w: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Костюм 1-й класс для защиты пониженных температур, пониженных температур и ветра</w:t>
            </w:r>
          </w:p>
          <w:p w14:paraId="67B17776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 (для водителя грузового автомобиля, водителя мусоровоза, грузчика, механика по выпуску автотранспорта на линию) </w:t>
            </w:r>
            <w:r w:rsidRPr="00E2042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(</w:t>
            </w:r>
            <w:r w:rsidRPr="00E2042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  <w:t xml:space="preserve">1 </w:t>
            </w:r>
            <w:proofErr w:type="spellStart"/>
            <w:r w:rsidRPr="00E2042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  <w:r w:rsidRPr="00E2042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  <w:t xml:space="preserve"> на 2,5 г)</w:t>
            </w:r>
          </w:p>
          <w:p w14:paraId="1E40D132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20424" w:rsidRPr="00E20424" w14:paraId="50F71ABB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B84B4E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167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2DDAA3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42956E3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1C0421B5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C950BA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188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AAC69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2524DE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29755F18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8DD40D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175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CD283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F4B29F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7673EA52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CDF3B0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168 размер 56-58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A63DA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A595E3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</w:p>
        </w:tc>
      </w:tr>
      <w:tr w:rsidR="00E20424" w:rsidRPr="00E20424" w14:paraId="7E2163D6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7F14938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172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2C5E1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E2F17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2</w:t>
            </w:r>
          </w:p>
        </w:tc>
      </w:tr>
      <w:tr w:rsidR="00E20424" w:rsidRPr="00E20424" w14:paraId="51144D65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2000AD1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163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BDA5B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E49425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7987CA89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2EA0292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165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715D94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1FB5A2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21116FFC" w14:textId="77777777" w:rsidTr="00E27785">
        <w:trPr>
          <w:trHeight w:val="288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6971DCEF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182 размер 52-54</w:t>
            </w:r>
          </w:p>
          <w:p w14:paraId="50359DB5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FFD46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43C13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16957E20" w14:textId="77777777" w:rsidTr="00E27785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501CA2C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170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5D998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96D5D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5625A1C9" w14:textId="77777777" w:rsidTr="00E27785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014567D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46AA1E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8F6EC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107AB1DC" w14:textId="77777777" w:rsidTr="00E27785">
        <w:trPr>
          <w:trHeight w:val="130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CBC84FE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185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6F078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41086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22232EEC" w14:textId="77777777" w:rsidTr="00E27785">
        <w:trPr>
          <w:trHeight w:val="138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E05FBD8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Рост 188 размер 56-58 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B6CC7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8E9EF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1DE61A3D" w14:textId="77777777" w:rsidTr="00E27785">
        <w:trPr>
          <w:trHeight w:val="11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ACBD6F2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176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1D922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3B150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62FD08C3" w14:textId="77777777" w:rsidTr="00E27785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F895746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170 размер 54-56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5EC59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8FCF4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217E9C5B" w14:textId="77777777" w:rsidTr="00E27785">
        <w:trPr>
          <w:trHeight w:val="149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045FEE1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165 размер 52-54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FAFA4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1FF5E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38774360" w14:textId="77777777" w:rsidTr="00E27785">
        <w:trPr>
          <w:trHeight w:val="187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141156B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170 размер 48-50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DF72DB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F45EBE2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6CFBE244" w14:textId="77777777" w:rsidTr="00E27785">
        <w:trPr>
          <w:trHeight w:val="161"/>
        </w:trPr>
        <w:tc>
          <w:tcPr>
            <w:tcW w:w="687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2608088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165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FC642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5BE8C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728B41FE" w14:textId="77777777" w:rsidTr="00E27785">
        <w:trPr>
          <w:trHeight w:val="363"/>
        </w:trPr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62429A4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Рост 175 размер 50-52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5E3174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C9BDD73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45ECC0BC" w14:textId="77777777" w:rsidTr="00E20424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636F9679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val="en-US"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  <w:t>Всего</w:t>
            </w:r>
            <w:r w:rsidRPr="00E20424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val="en-US" w:eastAsia="ar-SA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4AEC7AB2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6D2BD73A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  <w:t>20</w:t>
            </w:r>
          </w:p>
        </w:tc>
      </w:tr>
      <w:tr w:rsidR="00E20424" w:rsidRPr="00E20424" w14:paraId="4B7413A2" w14:textId="77777777" w:rsidTr="00E27785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AABF18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  <w:t xml:space="preserve">2. </w:t>
            </w: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 xml:space="preserve">Ботинки для защиты от пониженных температур </w:t>
            </w:r>
            <w:r w:rsidRPr="00E204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  <w14:ligatures w14:val="none"/>
              </w:rPr>
              <w:t>(1 пара на 2 г</w:t>
            </w: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)</w:t>
            </w:r>
          </w:p>
          <w:p w14:paraId="7F71CA8A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E20424" w:rsidRPr="00E20424" w14:paraId="59599359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F21FF4D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размер 42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BF176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7AF017" w14:textId="77777777" w:rsidR="00E20424" w:rsidRPr="00E20424" w:rsidRDefault="00E20424" w:rsidP="00E20424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E20424" w:rsidRPr="00E20424" w14:paraId="62BEC689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7693DF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размер 43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3CA59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E46873C" w14:textId="77777777" w:rsidR="00E20424" w:rsidRPr="00E20424" w:rsidRDefault="00E20424" w:rsidP="00E20424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7</w:t>
            </w:r>
          </w:p>
        </w:tc>
      </w:tr>
      <w:tr w:rsidR="00E20424" w:rsidRPr="00E20424" w14:paraId="439F6F66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D36962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размер 44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B8DC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8684C0" w14:textId="77777777" w:rsidR="00E20424" w:rsidRPr="00E20424" w:rsidRDefault="00E20424" w:rsidP="00E20424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E20424" w:rsidRPr="00E20424" w14:paraId="2FC82F03" w14:textId="77777777" w:rsidTr="00E27785">
        <w:trPr>
          <w:trHeight w:val="213"/>
        </w:trPr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568177FE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размер 40</w:t>
            </w:r>
          </w:p>
          <w:p w14:paraId="3FE52BB5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5CA8FD3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6FC8005" w14:textId="77777777" w:rsidR="00E20424" w:rsidRPr="00E20424" w:rsidRDefault="00E20424" w:rsidP="00E20424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  <w:t>3</w:t>
            </w:r>
          </w:p>
        </w:tc>
      </w:tr>
      <w:tr w:rsidR="00E20424" w:rsidRPr="00E20424" w14:paraId="4F139D04" w14:textId="77777777" w:rsidTr="00E20424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2DC04ED9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  <w:t>Всего</w:t>
            </w:r>
            <w:r w:rsidRPr="00E20424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val="en-US" w:eastAsia="ar-SA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459D9C9E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4A8E45AB" w14:textId="77777777" w:rsidR="00E20424" w:rsidRPr="00E20424" w:rsidRDefault="00E20424" w:rsidP="00E20424">
            <w:pPr>
              <w:spacing w:before="100" w:beforeAutospacing="1" w:after="0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0"/>
                <w:sz w:val="24"/>
                <w:szCs w:val="24"/>
                <w14:ligatures w14:val="none"/>
              </w:rPr>
              <w:t>20</w:t>
            </w:r>
          </w:p>
        </w:tc>
      </w:tr>
      <w:tr w:rsidR="00E20424" w:rsidRPr="00E20424" w14:paraId="2597F5AD" w14:textId="77777777" w:rsidTr="00E27785">
        <w:tc>
          <w:tcPr>
            <w:tcW w:w="1063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E7B91DF" w14:textId="77777777" w:rsidR="00E20424" w:rsidRPr="00E20424" w:rsidRDefault="00E20424" w:rsidP="00E20424">
            <w:pPr>
              <w:spacing w:after="0" w:line="254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0"/>
                <w:szCs w:val="20"/>
                <w:lang w:eastAsia="ar-SA"/>
                <w14:ligatures w14:val="none"/>
              </w:rPr>
            </w:pPr>
            <w:r w:rsidRPr="00E20424">
              <w:rPr>
                <w:rFonts w:ascii="Times New Roman" w:eastAsia="Calibri" w:hAnsi="Times New Roman" w:cs="Times New Roman"/>
                <w:sz w:val="24"/>
                <w:szCs w:val="24"/>
                <w:lang w:eastAsia="ar-SA"/>
                <w14:ligatures w14:val="none"/>
              </w:rPr>
              <w:t xml:space="preserve">3. </w:t>
            </w: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Подшлемник (головной убор) для защиты от пониженных температур (</w:t>
            </w:r>
            <w:r w:rsidRPr="00E204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  <w14:ligatures w14:val="none"/>
              </w:rPr>
              <w:t xml:space="preserve">1 </w:t>
            </w:r>
            <w:proofErr w:type="spellStart"/>
            <w:r w:rsidRPr="00E204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  <w:r w:rsidRPr="00E20424">
              <w:rPr>
                <w:rFonts w:ascii="Times New Roman" w:eastAsia="Calibri" w:hAnsi="Times New Roman" w:cs="Times New Roman"/>
                <w:b/>
                <w:bCs/>
                <w:i/>
                <w:iCs/>
                <w:sz w:val="24"/>
                <w:szCs w:val="24"/>
                <w:lang w:eastAsia="ar-SA"/>
                <w14:ligatures w14:val="none"/>
              </w:rPr>
              <w:t xml:space="preserve"> на 3 г</w:t>
            </w:r>
            <w:r w:rsidRPr="00E20424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ar-SA"/>
                <w14:ligatures w14:val="none"/>
              </w:rPr>
              <w:t>)</w:t>
            </w:r>
          </w:p>
        </w:tc>
      </w:tr>
      <w:tr w:rsidR="00E20424" w:rsidRPr="00E20424" w14:paraId="5DFA5F7E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8A345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размер 56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C7B76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93F32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7</w:t>
            </w:r>
          </w:p>
        </w:tc>
      </w:tr>
      <w:tr w:rsidR="00E20424" w:rsidRPr="00E20424" w14:paraId="228E369F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E4833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размер 57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94CE28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B59125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8</w:t>
            </w:r>
          </w:p>
        </w:tc>
      </w:tr>
      <w:tr w:rsidR="00E20424" w:rsidRPr="00E20424" w14:paraId="3B643971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2471B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размер 58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EAC60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227C959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4</w:t>
            </w:r>
          </w:p>
        </w:tc>
      </w:tr>
      <w:tr w:rsidR="00E20424" w:rsidRPr="00E20424" w14:paraId="43D85FA7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C834A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размер 50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55C31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proofErr w:type="spellStart"/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шт</w:t>
            </w:r>
            <w:proofErr w:type="spellEnd"/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EE8104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1</w:t>
            </w:r>
          </w:p>
        </w:tc>
      </w:tr>
      <w:tr w:rsidR="00E20424" w:rsidRPr="00E20424" w14:paraId="11E87FA7" w14:textId="77777777" w:rsidTr="00E20424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5EDA6468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14:ligatures w14:val="none"/>
              </w:rPr>
              <w:t>Всего</w:t>
            </w:r>
            <w:r w:rsidRPr="00E20424">
              <w:rPr>
                <w:rFonts w:ascii="Times New Roman" w:eastAsia="Times New Roman" w:hAnsi="Times New Roman" w:cs="Times New Roman"/>
                <w:b/>
                <w:i/>
                <w:iCs/>
                <w:kern w:val="0"/>
                <w:sz w:val="24"/>
                <w:szCs w:val="24"/>
                <w:lang w:val="en-US"/>
                <w14:ligatures w14:val="none"/>
              </w:rPr>
              <w:t>: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</w:tcPr>
          <w:p w14:paraId="7B4AC258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5E0B3"/>
            <w:hideMark/>
          </w:tcPr>
          <w:p w14:paraId="7E0E9EA1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20</w:t>
            </w:r>
          </w:p>
        </w:tc>
      </w:tr>
      <w:tr w:rsidR="00E20424" w:rsidRPr="00E20424" w14:paraId="75B4B3EA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F75D235" w14:textId="77777777" w:rsidR="00E20424" w:rsidRPr="00E20424" w:rsidRDefault="00E20424" w:rsidP="00E20424">
            <w:pPr>
              <w:spacing w:before="100"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4. Перчатки для защиты от пониженных температур </w:t>
            </w:r>
          </w:p>
          <w:p w14:paraId="060DF900" w14:textId="77777777" w:rsidR="00E20424" w:rsidRPr="00E20424" w:rsidRDefault="00E20424" w:rsidP="00E20424">
            <w:pPr>
              <w:spacing w:before="100" w:after="0" w:line="254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14:ligatures w14:val="none"/>
              </w:rPr>
              <w:t xml:space="preserve"> (4 пары в год)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161BE3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2838B7B8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ECE909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</w:tr>
      <w:tr w:rsidR="00E20424" w:rsidRPr="00E20424" w14:paraId="1A3C1460" w14:textId="77777777" w:rsidTr="00E27785">
        <w:tc>
          <w:tcPr>
            <w:tcW w:w="68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671A4F" w14:textId="77777777" w:rsidR="00E20424" w:rsidRPr="00E20424" w:rsidRDefault="00E20424" w:rsidP="00E20424">
            <w:pPr>
              <w:spacing w:before="100" w:beforeAutospacing="1" w:after="0" w:line="254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Размер </w:t>
            </w:r>
            <w:r w:rsidRPr="00E20424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val="en-US"/>
                <w14:ligatures w14:val="none"/>
              </w:rPr>
              <w:t>L</w:t>
            </w:r>
          </w:p>
        </w:tc>
        <w:tc>
          <w:tcPr>
            <w:tcW w:w="1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E691DBD" w14:textId="77777777" w:rsidR="00E20424" w:rsidRPr="00E20424" w:rsidRDefault="00E20424" w:rsidP="00E20424">
            <w:pPr>
              <w:suppressAutoHyphens/>
              <w:spacing w:after="0" w:line="254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  <w:t>пара</w:t>
            </w:r>
          </w:p>
        </w:tc>
        <w:tc>
          <w:tcPr>
            <w:tcW w:w="2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1A6E215" w14:textId="77777777" w:rsidR="00E20424" w:rsidRPr="00E20424" w:rsidRDefault="00E20424" w:rsidP="00E20424">
            <w:pPr>
              <w:suppressAutoHyphens/>
              <w:spacing w:after="0" w:line="254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</w:pPr>
            <w:r w:rsidRPr="00E20424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ar-SA"/>
                <w14:ligatures w14:val="none"/>
              </w:rPr>
              <w:t>80</w:t>
            </w:r>
          </w:p>
        </w:tc>
      </w:tr>
    </w:tbl>
    <w:p w14:paraId="0DE66B10" w14:textId="77777777" w:rsidR="00E20424" w:rsidRPr="00E20424" w:rsidRDefault="00E20424" w:rsidP="00E20424">
      <w:pPr>
        <w:suppressAutoHyphens/>
        <w:spacing w:after="0" w:line="276" w:lineRule="auto"/>
        <w:jc w:val="both"/>
        <w:rPr>
          <w:rFonts w:ascii="Times New Roman" w:eastAsia="Calibri" w:hAnsi="Times New Roman" w:cs="Times New Roman"/>
          <w:sz w:val="24"/>
          <w:szCs w:val="24"/>
          <w14:ligatures w14:val="none"/>
        </w:rPr>
      </w:pPr>
      <w:r w:rsidRPr="00E20424">
        <w:rPr>
          <w:rFonts w:ascii="Times New Roman" w:eastAsia="Calibri" w:hAnsi="Times New Roman" w:cs="Times New Roman"/>
          <w:sz w:val="24"/>
          <w:szCs w:val="24"/>
          <w14:ligatures w14:val="none"/>
        </w:rPr>
        <w:t xml:space="preserve">       </w:t>
      </w:r>
    </w:p>
    <w:p w14:paraId="38F0B06F" w14:textId="77777777" w:rsidR="00E20424" w:rsidRPr="002D67C1" w:rsidRDefault="00E20424" w:rsidP="002D67C1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ar-SA"/>
          <w14:ligatures w14:val="none"/>
        </w:rPr>
      </w:pPr>
    </w:p>
    <w:p w14:paraId="0EF4C780" w14:textId="5941D020" w:rsidR="00A213D7" w:rsidRPr="00A213D7" w:rsidRDefault="00A213D7" w:rsidP="002D67C1">
      <w:pPr>
        <w:spacing w:after="0" w:line="36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</w:t>
      </w:r>
      <w:r w:rsidRPr="00A213D7">
        <w:rPr>
          <w:rFonts w:ascii="Times New Roman" w:eastAsia="Calibri" w:hAnsi="Times New Roman" w:cs="Times New Roman"/>
          <w:sz w:val="24"/>
          <w:szCs w:val="24"/>
        </w:rPr>
        <w:t>Весь товар должен соответствовать требованиям ГОСТ и ТУ, иметь сертификаты происхождения, санитарно-эпидемиологические заключения, пожарные сертификаты, если товар подлежит сертификации. Для подтверждения качества товара продукции Поставщик должен предоставить сертификаты (декларации) соответствия, паспорта качества, а также одобрения производителей и описание технических параметров продукции, подтверждающие заявленные характеристики (поставляются при поставке). Сертификаты должны быть заверены синей печатью организации, получившей сертификат.</w:t>
      </w:r>
    </w:p>
    <w:p w14:paraId="5C258CDA" w14:textId="503CDC1D" w:rsidR="00A213D7" w:rsidRPr="00A213D7" w:rsidRDefault="00A213D7" w:rsidP="002D67C1">
      <w:pPr>
        <w:suppressAutoHyphens/>
        <w:spacing w:after="0" w:line="360" w:lineRule="auto"/>
        <w:jc w:val="both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        </w:t>
      </w:r>
      <w:r w:rsidRPr="00A213D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Товар должен поставляться в упаковке с указанием даты выпуска. Поставщик должен обеспечить соответствие поставляемого Товара требованиям безопасности жизни и здоровья.</w:t>
      </w:r>
    </w:p>
    <w:p w14:paraId="2286FF1E" w14:textId="4555D2C2" w:rsidR="00A213D7" w:rsidRPr="00A213D7" w:rsidRDefault="00A213D7" w:rsidP="002D67C1">
      <w:pPr>
        <w:suppressAutoHyphens/>
        <w:spacing w:after="0" w:line="360" w:lineRule="auto"/>
        <w:jc w:val="both"/>
        <w:rPr>
          <w:rFonts w:ascii="Times New Roman" w:eastAsia="Times New Roman" w:hAnsi="Times New Roman" w:cs="Calibri"/>
          <w:color w:val="00000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        </w:t>
      </w:r>
      <w:r w:rsidRPr="00A213D7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Факторы, оказывающие вредные воздействия на здоровье со стороны Товара не должны превышать действующих норм для обслуживающего и ремонтного персонала.</w:t>
      </w:r>
    </w:p>
    <w:p w14:paraId="2BB09151" w14:textId="03983C32" w:rsidR="004A5A01" w:rsidRPr="002D67C1" w:rsidRDefault="00A213D7" w:rsidP="002D67C1">
      <w:pPr>
        <w:tabs>
          <w:tab w:val="left" w:pos="708"/>
        </w:tabs>
        <w:suppressAutoHyphens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  <w14:ligatures w14:val="none"/>
        </w:rPr>
        <w:t>П</w:t>
      </w:r>
      <w:r w:rsidRPr="00A213D7">
        <w:rPr>
          <w:rFonts w:ascii="Times New Roman" w:eastAsia="Times New Roman" w:hAnsi="Times New Roman" w:cs="Times New Roman"/>
          <w:color w:val="000000"/>
          <w:sz w:val="24"/>
          <w:szCs w:val="24"/>
          <w:lang w:eastAsia="ar-SA"/>
          <w14:ligatures w14:val="none"/>
        </w:rPr>
        <w:t>о согласованию Сторон, допускается поставка эквивалента (аналога) Товара, без увеличения стоимости за единицу поставляемой продукции, при условии соответствия либо улучшенных технических и эксплуатационных характеристик эквивалента (аналога) требуемым по настоящему Техническому заданию.</w:t>
      </w:r>
    </w:p>
    <w:p w14:paraId="465FB580" w14:textId="4D2841E2" w:rsidR="004A5A01" w:rsidRPr="00BD6885" w:rsidRDefault="004A5A01" w:rsidP="002D67C1">
      <w:pPr>
        <w:tabs>
          <w:tab w:val="left" w:pos="660"/>
          <w:tab w:val="left" w:pos="770"/>
        </w:tabs>
        <w:suppressAutoHyphens/>
        <w:overflowPunct w:val="0"/>
        <w:autoSpaceDE w:val="0"/>
        <w:spacing w:after="0" w:line="360" w:lineRule="auto"/>
        <w:ind w:right="-2"/>
        <w:jc w:val="both"/>
        <w:textAlignment w:val="baseline"/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</w:pPr>
      <w:r w:rsidRPr="004A5A01">
        <w:rPr>
          <w:rFonts w:ascii="Times New Roman" w:hAnsi="Times New Roman" w:cs="Times New Roman"/>
          <w:sz w:val="24"/>
          <w:szCs w:val="24"/>
        </w:rPr>
        <w:t xml:space="preserve">Адрес поставки товара (оказания услуг, выполнения работ): 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Товар поставляется в рабочее время по рабочим дням Заказчика (Пн.-Пт.: 08:00 по -17:00) (по московскому времени) на территорию Заказчика: Россия, </w:t>
      </w:r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 xml:space="preserve">Ставропольский край, </w:t>
      </w:r>
      <w:proofErr w:type="spellStart"/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г.о</w:t>
      </w:r>
      <w:proofErr w:type="spellEnd"/>
      <w:r w:rsidR="00E20424" w:rsidRPr="00E20424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город Невинномысск, город Невинномысск, ул. Гагарина, дом 63</w:t>
      </w:r>
      <w:r w:rsidRPr="00BD6885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ar-SA"/>
          <w14:ligatures w14:val="none"/>
        </w:rPr>
        <w:t>. Погрузка, доставка и разгрузка Товара осуществляется силами Поставщика.</w:t>
      </w:r>
    </w:p>
    <w:p w14:paraId="212143F2" w14:textId="2390C312" w:rsidR="004A5A01" w:rsidRDefault="004A5A01" w:rsidP="002D67C1">
      <w:pPr>
        <w:pStyle w:val="ad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A5A01">
        <w:rPr>
          <w:rFonts w:ascii="Times New Roman" w:hAnsi="Times New Roman" w:cs="Times New Roman"/>
          <w:sz w:val="24"/>
          <w:szCs w:val="24"/>
        </w:rPr>
        <w:t xml:space="preserve"> Порядок и условия оплаты товара: в течении 7 (семи) рабочих дней по факту.</w:t>
      </w:r>
    </w:p>
    <w:p w14:paraId="0F5D5316" w14:textId="469D81FE" w:rsidR="004A5A01" w:rsidRDefault="004A5A01" w:rsidP="002D67C1">
      <w:pPr>
        <w:pStyle w:val="ad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A5A01">
        <w:rPr>
          <w:rFonts w:ascii="Times New Roman" w:hAnsi="Times New Roman" w:cs="Times New Roman"/>
          <w:sz w:val="24"/>
          <w:szCs w:val="24"/>
        </w:rPr>
        <w:t>Гарантийные обязательства: в соответствии со сроками производителя.</w:t>
      </w:r>
    </w:p>
    <w:p w14:paraId="3D5EF298" w14:textId="1AB6D337" w:rsidR="00F964B3" w:rsidRPr="00F964B3" w:rsidRDefault="00F964B3" w:rsidP="00F964B3">
      <w:pPr>
        <w:pStyle w:val="ad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7" w:name="_Hlk231307456"/>
      <w:r w:rsidRPr="00F964B3">
        <w:rPr>
          <w:rFonts w:ascii="Times New Roman" w:hAnsi="Times New Roman" w:cs="Times New Roman"/>
          <w:b/>
          <w:bCs/>
          <w:sz w:val="24"/>
          <w:szCs w:val="24"/>
        </w:rPr>
        <w:t>ПОДПИСИ СТОРОН:</w:t>
      </w:r>
    </w:p>
    <w:tbl>
      <w:tblPr>
        <w:tblW w:w="9889" w:type="dxa"/>
        <w:tblInd w:w="-10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86"/>
        <w:gridCol w:w="150"/>
        <w:gridCol w:w="4953"/>
      </w:tblGrid>
      <w:tr w:rsidR="00A213D7" w:rsidRPr="00A213D7" w14:paraId="1486B427" w14:textId="77777777" w:rsidTr="00E20424">
        <w:trPr>
          <w:trHeight w:val="896"/>
        </w:trPr>
        <w:tc>
          <w:tcPr>
            <w:tcW w:w="4786" w:type="dxa"/>
          </w:tcPr>
          <w:p w14:paraId="4FED268E" w14:textId="77777777" w:rsidR="00A213D7" w:rsidRPr="00A213D7" w:rsidRDefault="00A213D7" w:rsidP="00A213D7">
            <w:pPr>
              <w:snapToGrid w:val="0"/>
              <w:spacing w:after="0" w:line="25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bookmarkStart w:id="8" w:name="_Hlk231307495"/>
          </w:p>
          <w:p w14:paraId="57ECFCE9" w14:textId="77777777" w:rsidR="00A213D7" w:rsidRPr="00A213D7" w:rsidRDefault="00A213D7" w:rsidP="00A213D7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  <w:r w:rsidRPr="00A213D7"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>Заказчик</w:t>
            </w:r>
          </w:p>
          <w:p w14:paraId="39AF62FE" w14:textId="77777777" w:rsidR="00A213D7" w:rsidRPr="00A213D7" w:rsidRDefault="00A213D7" w:rsidP="00A213D7">
            <w:pPr>
              <w:spacing w:after="0" w:line="256" w:lineRule="auto"/>
              <w:rPr>
                <w:rFonts w:ascii="Times New Roman" w:eastAsia="Times New Roman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150" w:type="dxa"/>
          </w:tcPr>
          <w:p w14:paraId="187576C7" w14:textId="77777777" w:rsidR="00A213D7" w:rsidRPr="00A213D7" w:rsidRDefault="00A213D7" w:rsidP="00A213D7">
            <w:pPr>
              <w:snapToGrid w:val="0"/>
              <w:spacing w:after="0" w:line="256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</w:tc>
        <w:tc>
          <w:tcPr>
            <w:tcW w:w="4953" w:type="dxa"/>
          </w:tcPr>
          <w:p w14:paraId="6D5A7539" w14:textId="77777777" w:rsidR="00A213D7" w:rsidRPr="00A213D7" w:rsidRDefault="00A213D7" w:rsidP="00A213D7">
            <w:pPr>
              <w:snapToGrid w:val="0"/>
              <w:spacing w:after="0" w:line="256" w:lineRule="auto"/>
              <w:ind w:firstLine="567"/>
              <w:jc w:val="both"/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</w:pPr>
          </w:p>
          <w:p w14:paraId="4250101B" w14:textId="77777777" w:rsidR="00A213D7" w:rsidRPr="00A213D7" w:rsidRDefault="00A213D7" w:rsidP="00A213D7">
            <w:pPr>
              <w:spacing w:after="0" w:line="256" w:lineRule="auto"/>
              <w:ind w:firstLine="567"/>
              <w:jc w:val="both"/>
              <w:rPr>
                <w:rFonts w:ascii="Times New Roman" w:eastAsia="Calibri" w:hAnsi="Times New Roman" w:cs="Times New Roman"/>
                <w:kern w:val="0"/>
                <w:sz w:val="24"/>
                <w:szCs w:val="24"/>
                <w:lang w:eastAsia="ar-SA"/>
                <w14:ligatures w14:val="none"/>
              </w:rPr>
            </w:pPr>
            <w:r w:rsidRPr="00A213D7">
              <w:rPr>
                <w:rFonts w:ascii="Times New Roman" w:eastAsia="Calibri" w:hAnsi="Times New Roman" w:cs="Times New Roman"/>
                <w:b/>
                <w:kern w:val="0"/>
                <w:sz w:val="24"/>
                <w:szCs w:val="24"/>
                <w:lang w:eastAsia="ar-SA"/>
                <w14:ligatures w14:val="none"/>
              </w:rPr>
              <w:t xml:space="preserve">                      Поставщик</w:t>
            </w:r>
          </w:p>
        </w:tc>
      </w:tr>
      <w:bookmarkEnd w:id="7"/>
      <w:bookmarkEnd w:id="8"/>
    </w:tbl>
    <w:p w14:paraId="0F0E7466" w14:textId="77777777" w:rsidR="00A213D7" w:rsidRPr="00A213D7" w:rsidRDefault="00A213D7" w:rsidP="00A213D7">
      <w:pPr>
        <w:spacing w:after="0" w:line="240" w:lineRule="auto"/>
        <w:jc w:val="both"/>
        <w:rPr>
          <w:rFonts w:ascii="Times New Roman" w:eastAsia="Calibri" w:hAnsi="Times New Roman" w:cs="Times New Roman"/>
          <w:kern w:val="0"/>
          <w:lang w:eastAsia="ar-SA"/>
          <w14:ligatures w14:val="none"/>
        </w:rPr>
      </w:pPr>
    </w:p>
    <w:p w14:paraId="389433CA" w14:textId="77777777" w:rsidR="00A213D7" w:rsidRPr="00A213D7" w:rsidRDefault="00A213D7" w:rsidP="00A213D7">
      <w:pPr>
        <w:tabs>
          <w:tab w:val="left" w:pos="426"/>
        </w:tabs>
        <w:suppressAutoHyphens/>
        <w:autoSpaceDE w:val="0"/>
        <w:spacing w:after="0" w:line="240" w:lineRule="auto"/>
        <w:ind w:hanging="7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597B1DDD" w14:textId="77777777" w:rsidR="00A213D7" w:rsidRPr="00A213D7" w:rsidRDefault="00A213D7" w:rsidP="00A213D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p w14:paraId="63359D38" w14:textId="77777777" w:rsidR="00A213D7" w:rsidRPr="00A213D7" w:rsidRDefault="00A213D7" w:rsidP="00A213D7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ar-SA"/>
          <w14:ligatures w14:val="none"/>
        </w:rPr>
      </w:pPr>
    </w:p>
    <w:bookmarkEnd w:id="5"/>
    <w:p w14:paraId="70B96DA0" w14:textId="77777777" w:rsidR="00B47F38" w:rsidRDefault="00B47F38" w:rsidP="00A213D7">
      <w:pPr>
        <w:widowControl w:val="0"/>
        <w:autoSpaceDE w:val="0"/>
        <w:autoSpaceDN w:val="0"/>
        <w:adjustRightInd w:val="0"/>
        <w:spacing w:after="0" w:line="240" w:lineRule="auto"/>
        <w:jc w:val="center"/>
      </w:pPr>
    </w:p>
    <w:sectPr w:rsidR="00B47F38" w:rsidSect="00AF721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__Roboto_Fallback_11ccae">
    <w:altName w:val="Cambria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4199E"/>
    <w:multiLevelType w:val="hybridMultilevel"/>
    <w:tmpl w:val="7CEE1FCE"/>
    <w:lvl w:ilvl="0" w:tplc="6E624960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7A39FA"/>
    <w:multiLevelType w:val="hybridMultilevel"/>
    <w:tmpl w:val="44863502"/>
    <w:lvl w:ilvl="0" w:tplc="0419000F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7F3540"/>
    <w:multiLevelType w:val="hybridMultilevel"/>
    <w:tmpl w:val="118A352A"/>
    <w:lvl w:ilvl="0" w:tplc="08D2A3D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B9953BE"/>
    <w:multiLevelType w:val="multilevel"/>
    <w:tmpl w:val="CBFCF7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5501283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723595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188249205">
    <w:abstractNumId w:val="3"/>
  </w:num>
  <w:num w:numId="4" w16cid:durableId="8856077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6885"/>
    <w:rsid w:val="000C739E"/>
    <w:rsid w:val="0010384E"/>
    <w:rsid w:val="00120979"/>
    <w:rsid w:val="00144983"/>
    <w:rsid w:val="001C626A"/>
    <w:rsid w:val="0023498E"/>
    <w:rsid w:val="002957C6"/>
    <w:rsid w:val="002B61A5"/>
    <w:rsid w:val="002D67C1"/>
    <w:rsid w:val="002F5A66"/>
    <w:rsid w:val="003A66BF"/>
    <w:rsid w:val="003E17B9"/>
    <w:rsid w:val="0040244C"/>
    <w:rsid w:val="0045050F"/>
    <w:rsid w:val="004859AC"/>
    <w:rsid w:val="004A3062"/>
    <w:rsid w:val="004A5A01"/>
    <w:rsid w:val="004B0923"/>
    <w:rsid w:val="004C24B1"/>
    <w:rsid w:val="004F5801"/>
    <w:rsid w:val="004F7977"/>
    <w:rsid w:val="00502413"/>
    <w:rsid w:val="005252AB"/>
    <w:rsid w:val="00533B1D"/>
    <w:rsid w:val="00560DBF"/>
    <w:rsid w:val="00586463"/>
    <w:rsid w:val="005E7168"/>
    <w:rsid w:val="00625D5B"/>
    <w:rsid w:val="0063029B"/>
    <w:rsid w:val="006A7B9E"/>
    <w:rsid w:val="006C0E92"/>
    <w:rsid w:val="006C2A5F"/>
    <w:rsid w:val="006D3A46"/>
    <w:rsid w:val="006E6DCE"/>
    <w:rsid w:val="0076279D"/>
    <w:rsid w:val="0078127D"/>
    <w:rsid w:val="007A6E0C"/>
    <w:rsid w:val="007C0FCD"/>
    <w:rsid w:val="007D2D5E"/>
    <w:rsid w:val="007E7F71"/>
    <w:rsid w:val="007F0E7F"/>
    <w:rsid w:val="00814A14"/>
    <w:rsid w:val="0082090B"/>
    <w:rsid w:val="008973D2"/>
    <w:rsid w:val="00914DCA"/>
    <w:rsid w:val="00922102"/>
    <w:rsid w:val="009421D0"/>
    <w:rsid w:val="00950C54"/>
    <w:rsid w:val="00953FE8"/>
    <w:rsid w:val="009E0AE6"/>
    <w:rsid w:val="009E3A4D"/>
    <w:rsid w:val="00A035DB"/>
    <w:rsid w:val="00A213D7"/>
    <w:rsid w:val="00A30181"/>
    <w:rsid w:val="00A41009"/>
    <w:rsid w:val="00A47429"/>
    <w:rsid w:val="00A54579"/>
    <w:rsid w:val="00A850E0"/>
    <w:rsid w:val="00AB7440"/>
    <w:rsid w:val="00AF7211"/>
    <w:rsid w:val="00B141B8"/>
    <w:rsid w:val="00B3440D"/>
    <w:rsid w:val="00B45E39"/>
    <w:rsid w:val="00B47F38"/>
    <w:rsid w:val="00BC6151"/>
    <w:rsid w:val="00BD6885"/>
    <w:rsid w:val="00BE0D4F"/>
    <w:rsid w:val="00C244CB"/>
    <w:rsid w:val="00C41C85"/>
    <w:rsid w:val="00C71E1C"/>
    <w:rsid w:val="00C92F4D"/>
    <w:rsid w:val="00CB2CC4"/>
    <w:rsid w:val="00CD7D1D"/>
    <w:rsid w:val="00CF0FEC"/>
    <w:rsid w:val="00D023E4"/>
    <w:rsid w:val="00D86A86"/>
    <w:rsid w:val="00DE0C5C"/>
    <w:rsid w:val="00DE6F67"/>
    <w:rsid w:val="00E05E85"/>
    <w:rsid w:val="00E06FF0"/>
    <w:rsid w:val="00E20424"/>
    <w:rsid w:val="00E659D2"/>
    <w:rsid w:val="00E67A91"/>
    <w:rsid w:val="00EC46A2"/>
    <w:rsid w:val="00EF64CA"/>
    <w:rsid w:val="00F0455F"/>
    <w:rsid w:val="00F27260"/>
    <w:rsid w:val="00F3128D"/>
    <w:rsid w:val="00F73EE3"/>
    <w:rsid w:val="00F83D33"/>
    <w:rsid w:val="00F964B3"/>
    <w:rsid w:val="00FB33D5"/>
    <w:rsid w:val="00FF14C3"/>
    <w:rsid w:val="00FF1DBF"/>
    <w:rsid w:val="00FF7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203E6"/>
  <w15:chartTrackingRefBased/>
  <w15:docId w15:val="{6B4550EA-B2CC-4303-969A-8B508D7CBC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D688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688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688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688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688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688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688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688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688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688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688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688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688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D688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D688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D688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D688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D688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D688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688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688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688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688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688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D688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688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688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688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D6885"/>
    <w:rPr>
      <w:b/>
      <w:bCs/>
      <w:smallCaps/>
      <w:color w:val="2F5496" w:themeColor="accent1" w:themeShade="BF"/>
      <w:spacing w:val="5"/>
    </w:rPr>
  </w:style>
  <w:style w:type="table" w:customStyle="1" w:styleId="51">
    <w:name w:val="Сетка таблицы51"/>
    <w:basedOn w:val="a1"/>
    <w:next w:val="ac"/>
    <w:uiPriority w:val="59"/>
    <w:rsid w:val="00BD6885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c">
    <w:name w:val="Table Grid"/>
    <w:basedOn w:val="a1"/>
    <w:uiPriority w:val="39"/>
    <w:rsid w:val="00BD68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uiPriority w:val="1"/>
    <w:qFormat/>
    <w:rsid w:val="00A213D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24907-A9D3-4209-AEA4-9039CB710F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17</Pages>
  <Words>6759</Words>
  <Characters>38530</Characters>
  <Application>Microsoft Office Word</Application>
  <DocSecurity>0</DocSecurity>
  <Lines>321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2026-04-22T07:59:00Z</cp:lastPrinted>
  <dcterms:created xsi:type="dcterms:W3CDTF">2026-06-05T10:48:00Z</dcterms:created>
  <dcterms:modified xsi:type="dcterms:W3CDTF">2026-09-07T11:57:00Z</dcterms:modified>
</cp:coreProperties>
</file>