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ED57248" w14:textId="636A2ABF" w:rsidR="00074701" w:rsidRPr="00A06248" w:rsidRDefault="00074701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center"/>
        <w:rPr>
          <w:b/>
          <w:lang w:eastAsia="ar-SA"/>
        </w:rPr>
      </w:pPr>
      <w:r w:rsidRPr="00A06248">
        <w:rPr>
          <w:b/>
          <w:lang w:eastAsia="ar-SA"/>
        </w:rPr>
        <w:t xml:space="preserve">ТЕХНИЧЕСКИЕ ТРЕБОВАНИЯ </w:t>
      </w:r>
    </w:p>
    <w:p w14:paraId="377AA958" w14:textId="0D2532DE" w:rsidR="00074701" w:rsidRPr="00A06248" w:rsidRDefault="006F0CE7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center"/>
        <w:rPr>
          <w:b/>
          <w:lang w:eastAsia="ar-SA"/>
        </w:rPr>
      </w:pPr>
      <w:r w:rsidRPr="00A06248">
        <w:rPr>
          <w:b/>
          <w:lang w:eastAsia="ar-SA"/>
        </w:rPr>
        <w:t>на поставку Авиатоплива и ПВКЖ с оказанием услуг по обеспечению заправки Ави​‍﻿​⁠‍‍⁠﻿⁠﻿​⁠﻿‍﻿﻿‍﻿‍⁠﻿‌‌‍⁠﻿⁠​​﻿⁠​‍‍​‌‌‌‌‍⁠‍‌аГСМ ВС в Аэропорту</w:t>
      </w:r>
      <w:r w:rsidR="00863465">
        <w:rPr>
          <w:b/>
          <w:lang w:eastAsia="ar-SA"/>
        </w:rPr>
        <w:t xml:space="preserve"> Кострома (</w:t>
      </w:r>
      <w:r w:rsidRPr="00A06248">
        <w:rPr>
          <w:b/>
          <w:lang w:eastAsia="ar-SA"/>
        </w:rPr>
        <w:t>Сокеркино</w:t>
      </w:r>
      <w:r w:rsidR="00863465">
        <w:rPr>
          <w:b/>
          <w:lang w:eastAsia="ar-SA"/>
        </w:rPr>
        <w:t>)</w:t>
      </w:r>
    </w:p>
    <w:p w14:paraId="15DD3C97" w14:textId="77777777" w:rsidR="006F0CE7" w:rsidRPr="00A06248" w:rsidRDefault="006F0CE7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center"/>
        <w:rPr>
          <w:b/>
          <w:lang w:eastAsia="ar-SA"/>
        </w:rPr>
      </w:pPr>
    </w:p>
    <w:p w14:paraId="77BF67FC" w14:textId="3AD7C667" w:rsidR="00074701" w:rsidRPr="00A06248" w:rsidRDefault="00074701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rPr>
          <w:lang w:eastAsia="ar-SA"/>
        </w:rPr>
      </w:pPr>
      <w:r w:rsidRPr="00A06248">
        <w:rPr>
          <w:b/>
        </w:rPr>
        <w:t xml:space="preserve">1. Объект закупки: </w:t>
      </w:r>
      <w:r w:rsidRPr="00A06248">
        <w:t>Оказание услуг по заправке /дозаправке воздушных судов в Аэропорту Кострома (Сокеркино) авиационным керосином ТС-1.</w:t>
      </w:r>
    </w:p>
    <w:p w14:paraId="050538A5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</w:p>
    <w:p w14:paraId="345ABC6D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  <w:r w:rsidRPr="00A06248">
        <w:rPr>
          <w:b/>
        </w:rPr>
        <w:t>2. Краткие характеристики оказываемых услуг и поставляемых АвиаГСМ.</w:t>
      </w:r>
    </w:p>
    <w:p w14:paraId="17FB7B11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</w:pPr>
      <w:r w:rsidRPr="00A06248">
        <w:rPr>
          <w:rFonts w:eastAsia="Calibri"/>
          <w:spacing w:val="-10"/>
          <w:lang w:eastAsia="en-US"/>
        </w:rPr>
        <w:t xml:space="preserve"> Услуга по заправке </w:t>
      </w:r>
      <w:r w:rsidRPr="00A06248">
        <w:rPr>
          <w:lang w:eastAsia="ar-SA"/>
        </w:rPr>
        <w:t xml:space="preserve">ВС </w:t>
      </w:r>
      <w:r w:rsidRPr="00A06248">
        <w:rPr>
          <w:rFonts w:eastAsia="Calibri"/>
          <w:spacing w:val="-10"/>
          <w:lang w:eastAsia="en-US"/>
        </w:rPr>
        <w:t>включает в себя:</w:t>
      </w:r>
    </w:p>
    <w:p w14:paraId="25ACEA02" w14:textId="77777777" w:rsidR="00074701" w:rsidRPr="00A06248" w:rsidRDefault="00074701" w:rsidP="00A0624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spacing w:val="-10"/>
          <w:lang w:eastAsia="en-US"/>
        </w:rPr>
      </w:pPr>
      <w:r w:rsidRPr="00A06248">
        <w:rPr>
          <w:rFonts w:eastAsia="Calibri"/>
          <w:spacing w:val="-10"/>
          <w:lang w:eastAsia="en-US"/>
        </w:rPr>
        <w:t xml:space="preserve">Доставка партии АвиаГСМ Исполнителем к месту заправки - </w:t>
      </w:r>
      <w:r w:rsidRPr="00A06248">
        <w:t>Аэропорт Кострома (Сокеркино).</w:t>
      </w:r>
    </w:p>
    <w:p w14:paraId="759A165B" w14:textId="77777777" w:rsidR="00074701" w:rsidRPr="00A06248" w:rsidRDefault="00074701" w:rsidP="00A06248">
      <w:pPr>
        <w:numPr>
          <w:ilvl w:val="0"/>
          <w:numId w:val="1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spacing w:val="-10"/>
          <w:lang w:eastAsia="en-US"/>
        </w:rPr>
      </w:pPr>
      <w:r w:rsidRPr="00A06248">
        <w:rPr>
          <w:rFonts w:eastAsia="Calibri"/>
          <w:spacing w:val="-10"/>
          <w:lang w:eastAsia="en-US"/>
        </w:rPr>
        <w:t>Заправка ВС Авиатопливом.</w:t>
      </w:r>
    </w:p>
    <w:p w14:paraId="335893C6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rFonts w:eastAsia="Calibri"/>
          <w:spacing w:val="-10"/>
          <w:lang w:eastAsia="en-US"/>
        </w:rPr>
      </w:pPr>
      <w:r w:rsidRPr="00A06248">
        <w:rPr>
          <w:rFonts w:eastAsia="Calibri"/>
          <w:spacing w:val="-10"/>
          <w:lang w:eastAsia="en-US"/>
        </w:rPr>
        <w:t>До начала заправки ВС Исполнитель, при необходимости, должен подготовить АвиаГСМ, предназначенное к заправке в ВС в сроки и в объеме, указанном в заявке Заказчика (при необходимости подготовка включает в себя - добавление ПВКЖ);</w:t>
      </w:r>
    </w:p>
    <w:p w14:paraId="6829F05D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</w:p>
    <w:p w14:paraId="2BF70D08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  <w:r w:rsidRPr="00A06248">
        <w:rPr>
          <w:b/>
        </w:rPr>
        <w:t>3. Количество поставляемых АвиаГСМ и оказываемых услуг для каждой позиции, и вида, номенклатуры или ассортимента.</w:t>
      </w:r>
    </w:p>
    <w:p w14:paraId="3FBBBF4D" w14:textId="77777777" w:rsidR="00074701" w:rsidRPr="00A06248" w:rsidRDefault="00074701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rPr>
          <w:lang w:eastAsia="ar-SA"/>
        </w:rPr>
      </w:pPr>
      <w:r w:rsidRPr="00A06248">
        <w:t>Количество АвиаГСМ</w:t>
      </w:r>
      <w:r w:rsidRPr="00A06248">
        <w:rPr>
          <w:lang w:eastAsia="ar-SA"/>
        </w:rPr>
        <w:t xml:space="preserve"> </w:t>
      </w:r>
      <w:r w:rsidRPr="00A06248">
        <w:t xml:space="preserve">необходимого к заправке </w:t>
      </w:r>
      <w:r w:rsidRPr="00A06248">
        <w:rPr>
          <w:lang w:eastAsia="ar-SA"/>
        </w:rPr>
        <w:t>ВС в Аэропорту</w:t>
      </w:r>
      <w:r w:rsidRPr="00A06248">
        <w:rPr>
          <w:b/>
          <w:lang w:eastAsia="ar-SA"/>
        </w:rPr>
        <w:t xml:space="preserve"> </w:t>
      </w:r>
      <w:r w:rsidRPr="00A06248">
        <w:rPr>
          <w:lang w:eastAsia="ar-SA"/>
        </w:rPr>
        <w:t xml:space="preserve">определяется Заказчиком в Заявках. </w:t>
      </w:r>
    </w:p>
    <w:p w14:paraId="20A6CD2F" w14:textId="77777777" w:rsidR="00074701" w:rsidRPr="00A06248" w:rsidRDefault="00074701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rPr>
          <w:lang w:eastAsia="ar-SA"/>
        </w:rPr>
      </w:pPr>
      <w:r w:rsidRPr="00A06248">
        <w:rPr>
          <w:lang w:eastAsia="ar-SA"/>
        </w:rPr>
        <w:t>Учетной единицей для расчёта оплаты оказанных услуг по договору является: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282"/>
        <w:gridCol w:w="1371"/>
        <w:gridCol w:w="1028"/>
        <w:gridCol w:w="1705"/>
        <w:gridCol w:w="1667"/>
      </w:tblGrid>
      <w:tr w:rsidR="00A06248" w:rsidRPr="00A06248" w14:paraId="57E1D0E0" w14:textId="77777777" w:rsidTr="00A06248">
        <w:trPr>
          <w:trHeight w:val="39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A1A403E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b/>
              </w:rPr>
            </w:pPr>
            <w:r w:rsidRPr="00A06248">
              <w:rPr>
                <w:b/>
              </w:rPr>
              <w:t>Наименование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BA03DE" w14:textId="13E478C0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b/>
              </w:rPr>
            </w:pPr>
            <w:r w:rsidRPr="00A06248">
              <w:rPr>
                <w:b/>
              </w:rPr>
              <w:t>ОКПД 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235F72" w14:textId="0DB468E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b/>
              </w:rPr>
            </w:pPr>
            <w:r w:rsidRPr="00A06248">
              <w:rPr>
                <w:b/>
              </w:rPr>
              <w:t>П/О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1F5EE5" w14:textId="306C70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b/>
              </w:rPr>
            </w:pPr>
            <w:r w:rsidRPr="00A06248">
              <w:rPr>
                <w:b/>
              </w:rPr>
              <w:t>Код ЕНС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A883EE5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  <w:rPr>
                <w:b/>
              </w:rPr>
            </w:pPr>
            <w:r w:rsidRPr="00A06248">
              <w:rPr>
                <w:b/>
              </w:rPr>
              <w:t>Учетная единица</w:t>
            </w:r>
          </w:p>
        </w:tc>
      </w:tr>
      <w:tr w:rsidR="00A06248" w:rsidRPr="00A06248" w14:paraId="13D59A0E" w14:textId="77777777" w:rsidTr="00A06248">
        <w:trPr>
          <w:trHeight w:val="39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D16FA9E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</w:pPr>
            <w:r w:rsidRPr="00A06248">
              <w:t>Топливо для реактивных двигателей марки ТС-1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28E3B2" w14:textId="05438B35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19.20.25.112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88D75" w14:textId="0B40253B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П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993FB0" w14:textId="27116691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1000323026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32D16EF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Тонна</w:t>
            </w:r>
          </w:p>
        </w:tc>
      </w:tr>
      <w:tr w:rsidR="00A06248" w:rsidRPr="00A06248" w14:paraId="165B5A89" w14:textId="77777777" w:rsidTr="00A06248">
        <w:trPr>
          <w:trHeight w:val="39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83CCA7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</w:pPr>
            <w:r w:rsidRPr="00A06248">
              <w:t xml:space="preserve">Противоводокристаллизационная жидкость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A688CF" w14:textId="0AE50643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20.59.43.120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D95F3C" w14:textId="0F2DE84C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П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4ED3AC" w14:textId="3477B7F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1000704013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1B3F62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Тонна</w:t>
            </w:r>
          </w:p>
        </w:tc>
      </w:tr>
      <w:tr w:rsidR="00A06248" w:rsidRPr="00A06248" w14:paraId="58103CC3" w14:textId="77777777" w:rsidTr="00A06248">
        <w:trPr>
          <w:trHeight w:val="397"/>
        </w:trPr>
        <w:tc>
          <w:tcPr>
            <w:tcW w:w="43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9ACFBA2" w14:textId="77777777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</w:pPr>
            <w:r w:rsidRPr="00A06248">
              <w:t xml:space="preserve">Услуга по заправке авиатопливом 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141A9" w14:textId="145700BD" w:rsidR="00A06248" w:rsidRPr="00A06248" w:rsidRDefault="00A06248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 w:rsidRPr="00A06248">
              <w:t>52.23.19.190</w:t>
            </w:r>
          </w:p>
        </w:tc>
        <w:tc>
          <w:tcPr>
            <w:tcW w:w="1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7B1D9" w14:textId="38810A49" w:rsidR="00A06248" w:rsidRPr="00A06248" w:rsidRDefault="00E25B99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1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E42BB" w14:textId="383731DF" w:rsidR="00A06248" w:rsidRPr="00A06248" w:rsidRDefault="00E25B99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>
              <w:t>-</w:t>
            </w:r>
          </w:p>
        </w:tc>
        <w:tc>
          <w:tcPr>
            <w:tcW w:w="17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B92C158" w14:textId="07DCAF21" w:rsidR="00A06248" w:rsidRPr="00A06248" w:rsidRDefault="00E25B99" w:rsidP="00A06248">
            <w:pPr>
              <w:tabs>
                <w:tab w:val="left" w:pos="426"/>
              </w:tabs>
              <w:spacing w:after="0" w:line="240" w:lineRule="auto"/>
              <w:contextualSpacing/>
              <w:jc w:val="center"/>
            </w:pPr>
            <w:r>
              <w:t>-</w:t>
            </w:r>
          </w:p>
        </w:tc>
      </w:tr>
    </w:tbl>
    <w:p w14:paraId="01F7DEFC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b/>
        </w:rPr>
      </w:pPr>
    </w:p>
    <w:p w14:paraId="1D320A5E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rFonts w:eastAsia="Calibri"/>
          <w:spacing w:val="-10"/>
          <w:lang w:eastAsia="en-US"/>
        </w:rPr>
      </w:pPr>
      <w:r w:rsidRPr="00A06248">
        <w:rPr>
          <w:b/>
        </w:rPr>
        <w:t>4. Общие требования к АТЗ.</w:t>
      </w:r>
      <w:r w:rsidRPr="00A06248">
        <w:rPr>
          <w:rFonts w:eastAsia="Calibri"/>
          <w:spacing w:val="-10"/>
          <w:lang w:eastAsia="en-US"/>
        </w:rPr>
        <w:t xml:space="preserve"> </w:t>
      </w:r>
    </w:p>
    <w:p w14:paraId="23C4810F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rFonts w:eastAsia="Calibri"/>
          <w:spacing w:val="-10"/>
          <w:lang w:eastAsia="en-US"/>
        </w:rPr>
      </w:pPr>
      <w:r w:rsidRPr="00A06248">
        <w:rPr>
          <w:rFonts w:eastAsia="Calibri"/>
          <w:spacing w:val="-10"/>
          <w:lang w:eastAsia="en-US"/>
        </w:rPr>
        <w:t>Исполнитель предоставляет персонал и АТЗ для доставки АвиаГСМ и заправки ВС.</w:t>
      </w:r>
    </w:p>
    <w:p w14:paraId="4497DCD0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rFonts w:eastAsia="Calibri"/>
          <w:spacing w:val="-10"/>
          <w:lang w:eastAsia="en-US"/>
        </w:rPr>
      </w:pPr>
      <w:r w:rsidRPr="00A06248">
        <w:rPr>
          <w:rFonts w:eastAsia="Calibri"/>
          <w:spacing w:val="-10"/>
          <w:lang w:eastAsia="en-US"/>
        </w:rPr>
        <w:t xml:space="preserve">АТЗ должен соответствовать требованиям </w:t>
      </w:r>
      <w:r w:rsidRPr="00A06248">
        <w:t>ГОСТ Р 18.12.01-2015 «</w:t>
      </w:r>
      <w:hyperlink r:id="rId5" w:history="1">
        <w:r w:rsidRPr="00A06248">
          <w:rPr>
            <w:rStyle w:val="a3"/>
            <w:bCs/>
            <w:color w:val="auto"/>
          </w:rPr>
          <w:t>Технологии авиотопливообеспечения. Функциональные и технологические параметры автотопливозаправщиков (топливозаправщиков) аэродромных. Требования заказчика</w:t>
        </w:r>
      </w:hyperlink>
      <w:r w:rsidRPr="00A06248">
        <w:t>».</w:t>
      </w:r>
    </w:p>
    <w:p w14:paraId="10FEF287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b/>
        </w:rPr>
      </w:pPr>
    </w:p>
    <w:p w14:paraId="1FAAEC27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b/>
        </w:rPr>
      </w:pPr>
      <w:r w:rsidRPr="00A06248">
        <w:rPr>
          <w:b/>
        </w:rPr>
        <w:t>5. Общие требования к услугам, АвиаГСМ, требования по объему гарантий качества, требования по сроку гарантий качества на результаты осуществления закупок.</w:t>
      </w:r>
    </w:p>
    <w:p w14:paraId="7B32561A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</w:pPr>
      <w:r w:rsidRPr="00A06248">
        <w:t xml:space="preserve">Топливо для реактивных двигателей марки </w:t>
      </w:r>
      <w:r w:rsidRPr="00A06248">
        <w:rPr>
          <w:lang w:eastAsia="ar-SA"/>
        </w:rPr>
        <w:t xml:space="preserve">ТС-1 (Авиатопливо) </w:t>
      </w:r>
      <w:r w:rsidRPr="00A06248">
        <w:t>предоставляемое к заправке ВС должно соответствовать требованиям ГОСТ 10227-86 с последующими изменениями и дополнениями.</w:t>
      </w:r>
    </w:p>
    <w:p w14:paraId="551E1DA7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  <w:r w:rsidRPr="00A06248">
        <w:t>Противоводокристаллизационная жидкость (ПВКЖ) марки «И-М» должна соответствовать требованиям ОСТ 54-3-175-73-99 с изм. 1, а марки «И» - ГОСТ 8313-88 с изм. 1.</w:t>
      </w:r>
    </w:p>
    <w:p w14:paraId="7F647365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  <w:r w:rsidRPr="00A06248">
        <w:t>Гарантия качества:</w:t>
      </w:r>
    </w:p>
    <w:p w14:paraId="4BABE0D4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  <w:r w:rsidRPr="00A06248">
        <w:t>На Авиатопливо,</w:t>
      </w:r>
      <w:r w:rsidRPr="00A06248">
        <w:rPr>
          <w:lang w:eastAsia="ar-SA"/>
        </w:rPr>
        <w:t xml:space="preserve"> </w:t>
      </w:r>
      <w:r w:rsidRPr="00A06248">
        <w:t>предоставляемое к заправке ВС</w:t>
      </w:r>
      <w:r w:rsidRPr="00A06248">
        <w:rPr>
          <w:lang w:eastAsia="ar-SA"/>
        </w:rPr>
        <w:t xml:space="preserve"> </w:t>
      </w:r>
      <w:r w:rsidRPr="00A06248">
        <w:t xml:space="preserve">Исполнитель дает гарантию качества завода-изготовителя, с учетом периода времени хранения и дальнейшего применения, сопровождается Паспортом качества, выданным производителем и/или сертифицированной лабораторией. </w:t>
      </w:r>
    </w:p>
    <w:p w14:paraId="1BDCF7AA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  <w:r w:rsidRPr="00A06248">
        <w:t xml:space="preserve">Замена Авиатоплива, предоставляемого к заправке ВС при наступлении гарантийного случая, осуществляется в течение не более 24 часов с момента получения Заявки Исполнителем (заявка передается ответственному лицу Исполнителя при помощи факсимильной связи, электронной почты, связь должна быть в круглосуточном режиме). Транспортировка АвиаГСМ выполняется силами и за счет Исполнителя. </w:t>
      </w:r>
    </w:p>
    <w:p w14:paraId="0715F5A6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</w:p>
    <w:p w14:paraId="707DA051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  <w:r w:rsidRPr="00A06248">
        <w:rPr>
          <w:b/>
        </w:rPr>
        <w:t>6. Требования к качественным характеристикам Авиатоплива.</w:t>
      </w:r>
    </w:p>
    <w:tbl>
      <w:tblPr>
        <w:tblW w:w="5000" w:type="pct"/>
        <w:tblInd w:w="62" w:type="dxa"/>
        <w:tblLayout w:type="fixed"/>
        <w:tblCellMar>
          <w:top w:w="75" w:type="dxa"/>
          <w:left w:w="0" w:type="dxa"/>
          <w:bottom w:w="75" w:type="dxa"/>
          <w:right w:w="0" w:type="dxa"/>
        </w:tblCellMar>
        <w:tblLook w:val="04A0" w:firstRow="1" w:lastRow="0" w:firstColumn="1" w:lastColumn="0" w:noHBand="0" w:noVBand="1"/>
      </w:tblPr>
      <w:tblGrid>
        <w:gridCol w:w="4330"/>
        <w:gridCol w:w="835"/>
        <w:gridCol w:w="2097"/>
        <w:gridCol w:w="1674"/>
        <w:gridCol w:w="1117"/>
      </w:tblGrid>
      <w:tr w:rsidR="00A06248" w:rsidRPr="00A06248" w14:paraId="3778CCCE" w14:textId="77777777" w:rsidTr="00A06248">
        <w:trPr>
          <w:trHeight w:val="20"/>
        </w:trPr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1E7C3A6A" w14:textId="1284C73E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rPr>
                <w:rFonts w:eastAsia="Century Schoolbook"/>
                <w:b/>
                <w:shd w:val="clear" w:color="auto" w:fill="FFFFFF"/>
                <w:lang w:bidi="ru-RU"/>
              </w:rPr>
              <w:t xml:space="preserve">Авиатопливо </w:t>
            </w:r>
            <w:r w:rsidR="00A06248" w:rsidRPr="00A06248">
              <w:rPr>
                <w:rFonts w:eastAsia="Century Schoolbook"/>
                <w:b/>
                <w:shd w:val="clear" w:color="auto" w:fill="FFFFFF"/>
                <w:lang w:bidi="ru-RU"/>
              </w:rPr>
              <w:t xml:space="preserve">соответствует требованиям </w:t>
            </w:r>
            <w:r w:rsidRPr="00A06248">
              <w:rPr>
                <w:rFonts w:eastAsia="Calibri"/>
                <w:b/>
                <w:lang w:eastAsia="en-US"/>
              </w:rPr>
              <w:t>ГОСТ 10227-86</w:t>
            </w:r>
            <w:r w:rsidR="00A06248" w:rsidRPr="00A06248">
              <w:rPr>
                <w:rFonts w:eastAsia="Calibri"/>
                <w:b/>
                <w:lang w:eastAsia="en-US"/>
              </w:rPr>
              <w:t xml:space="preserve"> Топлива для реактивных двигателей. Технические условия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D9B912" w14:textId="77777777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entury Schoolbook"/>
                <w:b/>
                <w:shd w:val="clear" w:color="auto" w:fill="FFFFFF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9DA2BC" w14:textId="77777777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entury Schoolbook"/>
                <w:b/>
                <w:shd w:val="clear" w:color="auto" w:fill="FFFFFF"/>
                <w:lang w:bidi="ru-RU"/>
              </w:rPr>
            </w:pPr>
          </w:p>
        </w:tc>
      </w:tr>
      <w:tr w:rsidR="00A06248" w:rsidRPr="00A06248" w14:paraId="4097BB8C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055D1C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требуемый параметр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75CA79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ТС-1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951FF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РТ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BF8531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Единица измерения</w:t>
            </w:r>
          </w:p>
        </w:tc>
      </w:tr>
      <w:tr w:rsidR="00A06248" w:rsidRPr="00A06248" w14:paraId="7200BE9B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802B3D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Фракционный состав: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3AB9171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8AA9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757B1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A06248" w:rsidRPr="00A06248" w14:paraId="6D82FDEF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9D2DA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lastRenderedPageBreak/>
              <w:t>Температура начала перегонки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5EC53E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rPr>
                <w:rFonts w:eastAsia="Calibri"/>
                <w:lang w:eastAsia="en-US"/>
              </w:rPr>
              <w:t>не выше 150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8E26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155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7C64CF3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°С</w:t>
            </w:r>
          </w:p>
        </w:tc>
      </w:tr>
      <w:tr w:rsidR="00A06248" w:rsidRPr="00A06248" w14:paraId="5D7B7D9D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54BD1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10%</w:t>
            </w:r>
            <w:r w:rsidRPr="00A06248">
              <w:t xml:space="preserve"> отгоняется при температуре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EE74AE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165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31BCE2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175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282E0C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°С</w:t>
            </w:r>
          </w:p>
        </w:tc>
      </w:tr>
      <w:tr w:rsidR="00A06248" w:rsidRPr="00A06248" w14:paraId="4018547E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8EE88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50%</w:t>
            </w:r>
            <w:r w:rsidRPr="00A06248">
              <w:rPr>
                <w:rFonts w:eastAsia="Calibri"/>
                <w:lang w:val="en-US" w:eastAsia="en-US"/>
              </w:rPr>
              <w:t xml:space="preserve"> отгоняется при температуре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67B132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195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9A9B08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225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3A4FE9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°С</w:t>
            </w:r>
          </w:p>
        </w:tc>
      </w:tr>
      <w:tr w:rsidR="00A06248" w:rsidRPr="00A06248" w14:paraId="4D36D1AE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06E3E1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90%</w:t>
            </w:r>
            <w:r w:rsidRPr="00A06248">
              <w:rPr>
                <w:rFonts w:eastAsia="Calibri"/>
                <w:lang w:val="en-US" w:eastAsia="en-US"/>
              </w:rPr>
              <w:t xml:space="preserve"> отгоняется при температуре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51BE4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230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FE2254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270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77E91E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°С</w:t>
            </w:r>
          </w:p>
        </w:tc>
      </w:tr>
      <w:tr w:rsidR="00A06248" w:rsidRPr="00A06248" w14:paraId="58B42A3D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B16D96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98%</w:t>
            </w:r>
            <w:r w:rsidRPr="00A06248">
              <w:rPr>
                <w:rFonts w:eastAsia="Calibri"/>
                <w:lang w:val="en-US" w:eastAsia="en-US"/>
              </w:rPr>
              <w:t xml:space="preserve"> отгоняется при температуре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9E2E9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250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6D195D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выше 280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72D077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°С</w:t>
            </w:r>
          </w:p>
        </w:tc>
      </w:tr>
      <w:tr w:rsidR="00A06248" w:rsidRPr="00A06248" w14:paraId="2BBAE8AE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C54B2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Остаток от разгонки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E15E6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 xml:space="preserve">не более </w:t>
            </w:r>
            <w:r w:rsidRPr="00A06248">
              <w:rPr>
                <w:rFonts w:eastAsia="Calibri"/>
                <w:lang w:val="en-US" w:eastAsia="en-US"/>
              </w:rPr>
              <w:t>1.</w:t>
            </w:r>
            <w:r w:rsidRPr="00A0624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F6E96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rPr>
                <w:rFonts w:eastAsia="Calibri"/>
                <w:lang w:eastAsia="en-US"/>
              </w:rPr>
              <w:t xml:space="preserve">не более </w:t>
            </w:r>
            <w:r w:rsidRPr="00A06248">
              <w:rPr>
                <w:rFonts w:eastAsia="Calibri"/>
                <w:lang w:val="en-US" w:eastAsia="en-US"/>
              </w:rPr>
              <w:t>1.</w:t>
            </w:r>
            <w:r w:rsidRPr="00A0624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7229CF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%</w:t>
            </w:r>
          </w:p>
        </w:tc>
      </w:tr>
      <w:tr w:rsidR="00A06248" w:rsidRPr="00A06248" w14:paraId="155C9784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C7D261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Потери от разгонки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2A1F43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 xml:space="preserve">не более </w:t>
            </w:r>
            <w:r w:rsidRPr="00A06248">
              <w:rPr>
                <w:rFonts w:eastAsia="Calibri"/>
                <w:lang w:val="en-US" w:eastAsia="en-US"/>
              </w:rPr>
              <w:t>1.</w:t>
            </w:r>
            <w:r w:rsidRPr="00A0624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FE12F2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 xml:space="preserve">не более </w:t>
            </w:r>
            <w:r w:rsidRPr="00A06248">
              <w:rPr>
                <w:rFonts w:eastAsia="Calibri"/>
                <w:lang w:val="en-US" w:eastAsia="en-US"/>
              </w:rPr>
              <w:t>1.</w:t>
            </w:r>
            <w:r w:rsidRPr="00A06248">
              <w:rPr>
                <w:rFonts w:eastAsia="Calibri"/>
                <w:lang w:eastAsia="en-US"/>
              </w:rPr>
              <w:t>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29C44E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%</w:t>
            </w:r>
          </w:p>
        </w:tc>
      </w:tr>
      <w:tr w:rsidR="00A06248" w:rsidRPr="00A06248" w14:paraId="01583505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C2D58C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>Кинематическая вязкость, при температуре 20°С,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2B2A7A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менее 1,30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D571D9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rPr>
                <w:rFonts w:eastAsia="Calibri"/>
                <w:lang w:eastAsia="en-US"/>
              </w:rPr>
              <w:t>не менее</w:t>
            </w:r>
            <w:r w:rsidRPr="00A06248">
              <w:rPr>
                <w:rFonts w:eastAsia="Calibri"/>
                <w:lang w:val="en-US" w:eastAsia="en-US"/>
              </w:rPr>
              <w:t>1.25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7D9209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мм</w:t>
            </w:r>
            <w:r w:rsidRPr="00A06248">
              <w:rPr>
                <w:rFonts w:eastAsia="Calibri"/>
                <w:vertAlign w:val="superscript"/>
                <w:lang w:eastAsia="en-US"/>
              </w:rPr>
              <w:t>2</w:t>
            </w:r>
            <w:r w:rsidRPr="00A06248">
              <w:rPr>
                <w:rFonts w:eastAsia="Calibri"/>
                <w:lang w:eastAsia="en-US"/>
              </w:rPr>
              <w:t>/с (сСТ)</w:t>
            </w:r>
          </w:p>
        </w:tc>
      </w:tr>
      <w:tr w:rsidR="00A06248" w:rsidRPr="00A06248" w14:paraId="22095C40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FF6BAD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>Кинематическая вязкость, при температуре минус 40°С,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76987A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более 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68682C1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rPr>
                <w:rFonts w:eastAsia="Calibri"/>
                <w:lang w:eastAsia="en-US"/>
              </w:rPr>
              <w:t xml:space="preserve">не более </w:t>
            </w:r>
            <w:r w:rsidRPr="00A06248">
              <w:rPr>
                <w:rFonts w:eastAsia="Calibri"/>
                <w:lang w:val="en-US" w:eastAsia="en-US"/>
              </w:rPr>
              <w:t>16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152D6DB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мм</w:t>
            </w:r>
            <w:r w:rsidRPr="00A06248">
              <w:rPr>
                <w:rFonts w:eastAsia="Calibri"/>
                <w:vertAlign w:val="superscript"/>
                <w:lang w:eastAsia="en-US"/>
              </w:rPr>
              <w:t>2</w:t>
            </w:r>
            <w:r w:rsidRPr="00A06248">
              <w:rPr>
                <w:rFonts w:eastAsia="Calibri"/>
                <w:lang w:eastAsia="en-US"/>
              </w:rPr>
              <w:t>/с (сСТ)</w:t>
            </w:r>
          </w:p>
        </w:tc>
      </w:tr>
      <w:tr w:rsidR="00A06248" w:rsidRPr="00A06248" w14:paraId="2D6226AC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C24C66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Низшая теплота сгорания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9DB943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 xml:space="preserve">не менее </w:t>
            </w:r>
            <w:r w:rsidRPr="00A06248">
              <w:rPr>
                <w:lang w:val="en-US"/>
              </w:rPr>
              <w:t>43</w:t>
            </w:r>
            <w:r w:rsidRPr="00A06248">
              <w:t>120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D1CA1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менее 43120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641979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кДж/кг</w:t>
            </w:r>
          </w:p>
        </w:tc>
      </w:tr>
      <w:tr w:rsidR="00A06248" w:rsidRPr="00A06248" w14:paraId="0E79ECDC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7256A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Высота некоптящего пламени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272E0B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 xml:space="preserve">не менее </w:t>
            </w:r>
            <w:r w:rsidRPr="00A06248">
              <w:rPr>
                <w:lang w:val="en-US"/>
              </w:rPr>
              <w:t>25.</w:t>
            </w:r>
            <w:r w:rsidRPr="00A06248">
              <w:t>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22BD9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менее 25.0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D03B2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мм</w:t>
            </w:r>
          </w:p>
        </w:tc>
      </w:tr>
      <w:tr w:rsidR="00A06248" w:rsidRPr="00A06248" w14:paraId="7E467EDC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807568" w14:textId="455484B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Кислотность, KОН на 100 см</w:t>
            </w:r>
            <w:r w:rsidRPr="00A06248">
              <w:rPr>
                <w:noProof/>
              </w:rPr>
              <mc:AlternateContent>
                <mc:Choice Requires="wps">
                  <w:drawing>
                    <wp:inline distT="0" distB="0" distL="0" distR="0" wp14:anchorId="6F3B8947" wp14:editId="631204F1">
                      <wp:extent cx="106045" cy="223520"/>
                      <wp:effectExtent l="0" t="635" r="1905" b="4445"/>
                      <wp:docPr id="292972795" name="Прямоугольник 4" descr="Описание: ГОСТ 10227-86 Топлива для реактивных двигателей. Технические условия (с Изменениями N 1, 2, 3, 4, 5, 6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04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1F16D24E" id="Прямоугольник 4" o:spid="_x0000_s1026" alt="Описание: ГОСТ 10227-86 Топлива для реактивных двигателей. Технические условия (с Изменениями N 1, 2, 3, 4, 5, 6)" style="width:8.3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A292AEAAJ4DAAAOAAAAZHJzL2Uyb0RvYy54bWysU8tu2zAQvBfoPxC815JcO20Fy0GQIEWB&#10;9AGk/QCaIiWhEpfdpS27X98l5dhucwt6IchdajgzO1pd74de7AxSB66SxSyXwjgNdeeaSv74fv/m&#10;vRQUlKtVD85U8mBIXq9fv1qNvjRzaKGvDQoGcVSOvpJtCL7MMtKtGRTNwBvHTQs4qMBHbLIa1cjo&#10;Q5/N8/wqGwFrj6ANEVfvpqZcJ3xrjQ5frSUTRF9J5hbSimndxDVbr1TZoPJtp4801AtYDKpz/OgJ&#10;6k4FJbbYPYMaOo1AYMNMw5CBtZ02SQOrKfJ/1Dy2ypukhc0hf7KJ/h+s/rJ79N8wUif/APonCQe3&#10;rXKNuSHP9vFQ5bmECGNrVM0MiuhdNnoqTxjxQIwmNuNnqHnaahsg2bK3OMQ3WLDYJ/cPJ/fNPgjN&#10;xSK/yhdLKTS35vO3y3maTqbKp489UvhoYBBxU0lkdglc7R4oRDKqfLoS33Jw3/V9GnDv/irwxVhJ&#10;5CPfmBYqN1AfmDvCFBIONW9awN9SjByQStKvrUIjRf/Jsf4PxWIRE5UOi+U7pivwsrO57CinGaqS&#10;QYppexumFG49dk2bbJ443rBntkt6zqyOZDkESeYxsDFll+d06/xbrf8AAAD//wMAUEsDBBQABgAI&#10;AAAAIQCdPURp3AAAAAMBAAAPAAAAZHJzL2Rvd25yZXYueG1sTI9PS8NAEMXvQr/DMoIXsRsrVonZ&#10;FCmIRYTS9M95mh2T0Oxsmt0m8du79dJeBh7v8d5vktlgatFR6yrLCh7HEQji3OqKCwWb9cfDKwjn&#10;kTXWlknBLzmYpaObBGNte15Rl/lChBJ2MSoovW9iKV1ekkE3tg1x8H5sa9AH2RZSt9iHclPLSRRN&#10;pcGKw0KJDc1Lyg/ZySjo82W3W39/yuX9bmH5uDjOs+2XUne3w/sbCE+Dv4ThjB/QIQ1Me3ti7USt&#10;IDzi/+/Zm76A2Ct4ep6ATBN5zZ7+AQAA//8DAFBLAQItABQABgAIAAAAIQC2gziS/gAAAOEBAAAT&#10;AAAAAAAAAAAAAAAAAAAAAABbQ29udGVudF9UeXBlc10ueG1sUEsBAi0AFAAGAAgAAAAhADj9If/W&#10;AAAAlAEAAAsAAAAAAAAAAAAAAAAALwEAAF9yZWxzLy5yZWxzUEsBAi0AFAAGAAgAAAAhAO2oDb3Y&#10;AQAAngMAAA4AAAAAAAAAAAAAAAAALgIAAGRycy9lMm9Eb2MueG1sUEsBAi0AFAAGAAgAAAAhAJ09&#10;RGncAAAAAwEAAA8AAAAAAAAAAAAAAAAAMg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A06248">
              <w:t xml:space="preserve"> топлива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9250D8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 xml:space="preserve">не более </w:t>
            </w:r>
            <w:r w:rsidRPr="00A06248">
              <w:rPr>
                <w:lang w:val="en-US"/>
              </w:rPr>
              <w:t>0.</w:t>
            </w:r>
            <w:r w:rsidRPr="00A06248">
              <w:t>7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85639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в пределах 0,2-0,7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14A666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Мг</w:t>
            </w:r>
          </w:p>
        </w:tc>
      </w:tr>
      <w:tr w:rsidR="00A06248" w:rsidRPr="00A06248" w14:paraId="6D948110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7DC62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Йодное число на 100 г топлива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127359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t>не более 2,5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40761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02B93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г</w:t>
            </w:r>
          </w:p>
        </w:tc>
      </w:tr>
      <w:tr w:rsidR="00A06248" w:rsidRPr="00A06248" w14:paraId="541FD077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5283AC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Температура вспышки, определяемая в закрытом тигле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363906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ниже 28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87EF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ниже 28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41C7E2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°С</w:t>
            </w:r>
          </w:p>
        </w:tc>
      </w:tr>
      <w:tr w:rsidR="00A06248" w:rsidRPr="00A06248" w14:paraId="4DB8240E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8D579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Температура начала кристаллизации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0655CE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выше минус 60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AA9E4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выше минус 55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85F94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°С</w:t>
            </w:r>
          </w:p>
        </w:tc>
      </w:tr>
      <w:tr w:rsidR="00A06248" w:rsidRPr="00A06248" w14:paraId="7A93DFCB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4C071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Термоокислительная стабильность в статических условиях при 150 °С, концентрация осадка на 100см3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B8438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18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02C9B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0226B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мг</w:t>
            </w:r>
          </w:p>
        </w:tc>
      </w:tr>
      <w:tr w:rsidR="00A06248" w:rsidRPr="00A06248" w14:paraId="09A3C673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FD5A4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Объемная (массовая) доля ароматических углеводородов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7CD5B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22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1FC6B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22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17304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%</w:t>
            </w:r>
          </w:p>
        </w:tc>
      </w:tr>
      <w:tr w:rsidR="00A06248" w:rsidRPr="00A06248" w14:paraId="46600FB2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B00D529" w14:textId="3FD8D5D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Концентрация фактических смол, на 100 см3</w:t>
            </w:r>
            <w:r w:rsidRPr="00A06248">
              <w:rPr>
                <w:noProof/>
              </w:rPr>
              <mc:AlternateContent>
                <mc:Choice Requires="wps">
                  <w:drawing>
                    <wp:inline distT="0" distB="0" distL="0" distR="0" wp14:anchorId="5A0E6AA4" wp14:editId="0C4EA33B">
                      <wp:extent cx="106045" cy="223520"/>
                      <wp:effectExtent l="3810" t="3810" r="4445" b="1270"/>
                      <wp:docPr id="252078736" name="Прямоугольник 3" descr="Описание: ГОСТ 10227-86 Топлива для реактивных двигателей. Технические условия (с Изменениями N 1, 2, 3, 4, 5, 6)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spect="1" noChangeArrowheads="1"/>
                            </wps:cNvSpPr>
                            <wps:spPr bwMode="auto">
                              <a:xfrm>
                                <a:off x="0" y="0"/>
                                <a:ext cx="106045" cy="22352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</wp:inline>
                  </w:drawing>
                </mc:Choice>
                <mc:Fallback xmlns:w16sdtfl="http://schemas.microsoft.com/office/word/2024/wordml/sdtformatlock" xmlns:w16du="http://schemas.microsoft.com/office/word/2023/wordml/word16du">
                  <w:pict>
                    <v:rect w14:anchorId="4104AFD8" id="Прямоугольник 3" o:spid="_x0000_s1026" alt="Описание: ГОСТ 10227-86 Топлива для реактивных двигателей. Технические условия (с Изменениями N 1, 2, 3, 4, 5, 6)" style="width:8.35pt;height:17.6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qA292AEAAJ4DAAAOAAAAZHJzL2Uyb0RvYy54bWysU8tu2zAQvBfoPxC815JcO20Fy0GQIEWB&#10;9AGk/QCaIiWhEpfdpS27X98l5dhucwt6IchdajgzO1pd74de7AxSB66SxSyXwjgNdeeaSv74fv/m&#10;vRQUlKtVD85U8mBIXq9fv1qNvjRzaKGvDQoGcVSOvpJtCL7MMtKtGRTNwBvHTQs4qMBHbLIa1cjo&#10;Q5/N8/wqGwFrj6ANEVfvpqZcJ3xrjQ5frSUTRF9J5hbSimndxDVbr1TZoPJtp4801AtYDKpz/OgJ&#10;6k4FJbbYPYMaOo1AYMNMw5CBtZ02SQOrKfJ/1Dy2ypukhc0hf7KJ/h+s/rJ79N8wUif/APonCQe3&#10;rXKNuSHP9vFQ5bmECGNrVM0MiuhdNnoqTxjxQIwmNuNnqHnaahsg2bK3OMQ3WLDYJ/cPJ/fNPgjN&#10;xSK/yhdLKTS35vO3y3maTqbKp489UvhoYBBxU0lkdglc7R4oRDKqfLoS33Jw3/V9GnDv/irwxVhJ&#10;5CPfmBYqN1AfmDvCFBIONW9awN9SjByQStKvrUIjRf/Jsf4PxWIRE5UOi+U7pivwsrO57CinGaqS&#10;QYppexumFG49dk2bbJ443rBntkt6zqyOZDkESeYxsDFll+d06/xbrf8AAAD//wMAUEsDBBQABgAI&#10;AAAAIQCdPURp3AAAAAMBAAAPAAAAZHJzL2Rvd25yZXYueG1sTI9PS8NAEMXvQr/DMoIXsRsrVonZ&#10;FCmIRYTS9M95mh2T0Oxsmt0m8du79dJeBh7v8d5vktlgatFR6yrLCh7HEQji3OqKCwWb9cfDKwjn&#10;kTXWlknBLzmYpaObBGNte15Rl/lChBJ2MSoovW9iKV1ekkE3tg1x8H5sa9AH2RZSt9iHclPLSRRN&#10;pcGKw0KJDc1Lyg/ZySjo82W3W39/yuX9bmH5uDjOs+2XUne3w/sbCE+Dv4ThjB/QIQ1Me3ti7USt&#10;IDzi/+/Zm76A2Ct4ep6ATBN5zZ7+AQAA//8DAFBLAQItABQABgAIAAAAIQC2gziS/gAAAOEBAAAT&#10;AAAAAAAAAAAAAAAAAAAAAABbQ29udGVudF9UeXBlc10ueG1sUEsBAi0AFAAGAAgAAAAhADj9If/W&#10;AAAAlAEAAAsAAAAAAAAAAAAAAAAALwEAAF9yZWxzLy5yZWxzUEsBAi0AFAAGAAgAAAAhAO2oDb3Y&#10;AQAAngMAAA4AAAAAAAAAAAAAAAAALgIAAGRycy9lMm9Eb2MueG1sUEsBAi0AFAAGAAgAAAAhAJ09&#10;RGncAAAAAwEAAA8AAAAAAAAAAAAAAAAAMgQAAGRycy9kb3ducmV2LnhtbFBLBQYAAAAABAAEAPMA&#10;AAA7BQAAAAA=&#10;" filled="f" stroked="f">
                      <o:lock v:ext="edit" aspectratio="t"/>
                      <w10:anchorlock/>
                    </v:rect>
                  </w:pict>
                </mc:Fallback>
              </mc:AlternateContent>
            </w:r>
            <w:r w:rsidRPr="00A06248">
              <w:t xml:space="preserve"> топлива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9FE664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A595D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733FB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мг</w:t>
            </w:r>
          </w:p>
        </w:tc>
      </w:tr>
      <w:tr w:rsidR="00A06248" w:rsidRPr="00A06248" w14:paraId="401F75CF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E46ECB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Массовая доля общей серы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1F311A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 w:rsidRPr="00A06248">
              <w:t>не более 0,20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F8F4E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D9305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%</w:t>
            </w:r>
          </w:p>
        </w:tc>
      </w:tr>
      <w:tr w:rsidR="00A06248" w:rsidRPr="00A06248" w14:paraId="1B14AFAA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1F74CB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Массовая доля меркаптановой серы %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4692A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0,003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759EE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0,001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05F177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%</w:t>
            </w:r>
          </w:p>
        </w:tc>
      </w:tr>
      <w:tr w:rsidR="00A06248" w:rsidRPr="00A06248" w14:paraId="135816E8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3A3C86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Массовая доля сероводорода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D4BE15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должна отсутствовать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11DE1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должна отсутствовать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8102D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02C2FD1F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573795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Испытание на медной пластинке при 100 °С</w:t>
            </w:r>
          </w:p>
          <w:p w14:paraId="2A035EF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в течение 3 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E5E16F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должно выдерживать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AA3221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должно выдерживать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60E1C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13076A37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752F9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Зольность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B020A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0,003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E0B0B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0,003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E8D38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%</w:t>
            </w:r>
          </w:p>
        </w:tc>
      </w:tr>
      <w:tr w:rsidR="00A06248" w:rsidRPr="00A06248" w14:paraId="7BB1FD35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826BB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Содержание водорастворимых кислот и щелочей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C6C0E8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874FA0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7A00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2748A1EF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64BD8F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lastRenderedPageBreak/>
              <w:t>Содержание мыл нафтеновых кислот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CF0ED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790DD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15ED9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58E51104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8790CC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Содержание механических примесей и воды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6EB84D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54B49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должны отсутствовать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A1592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5187E4EB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CAB1F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Термоокислительная стабильность, определяемая динамическим методом при 150-180   °С: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91A906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highlight w:val="yellow"/>
              </w:rPr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5B2264F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4F6FB3E1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565E40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Перепад давления на фильтре за 5 ч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0E91C5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 w:rsidRPr="00A06248">
              <w:rPr>
                <w:lang w:val="en-US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F1C40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F9E26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кПа</w:t>
            </w:r>
          </w:p>
        </w:tc>
      </w:tr>
      <w:tr w:rsidR="00A06248" w:rsidRPr="00A06248" w14:paraId="3B0C8870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B54A17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Отложения на подогревателе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8C4480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 w:rsidRPr="00A06248">
              <w:rPr>
                <w:lang w:val="en-US"/>
              </w:rPr>
              <w:t>-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0CD61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07D1E9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балл</w:t>
            </w:r>
          </w:p>
        </w:tc>
      </w:tr>
      <w:tr w:rsidR="00A06248" w:rsidRPr="00A06248" w14:paraId="399E6B85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DAFFE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Взаимодействие с водой :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97811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28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453FBF6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397C16F1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D8FA16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состояние поверхности раздела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A2F252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B179B3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969FC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балл</w:t>
            </w:r>
          </w:p>
        </w:tc>
      </w:tr>
      <w:tr w:rsidR="00A06248" w:rsidRPr="00A06248" w14:paraId="515FE156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888F563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состояние разделенных фаз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93ACEF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240C6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1FC268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балл</w:t>
            </w:r>
          </w:p>
        </w:tc>
      </w:tr>
      <w:tr w:rsidR="00A06248" w:rsidRPr="00A06248" w14:paraId="64FD8681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654929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Содержание антистатической присадки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5883F03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наличие/отсутствие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E62A9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наличие/отсутствие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FD785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17439864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D1DDCD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Удельная электрическая проводимость без антистатической присадки при температуре 20 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AE76C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 w:rsidRPr="00A06248">
              <w:t>не более 10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108DF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B23CB8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пСм/м</w:t>
            </w:r>
          </w:p>
        </w:tc>
      </w:tr>
      <w:tr w:rsidR="00A06248" w:rsidRPr="00A06248" w14:paraId="0F319185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739FD7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Удельная электрическая проводимость с антистатической присадкой (при температуре заправки летательного аппарата) в пределах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6BD562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lang w:val="en-US"/>
              </w:rPr>
            </w:pPr>
            <w:r w:rsidRPr="00A06248">
              <w:t>от 50 до 600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E2E0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от 50 до 600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583D3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пСм/м</w:t>
            </w:r>
          </w:p>
        </w:tc>
      </w:tr>
      <w:tr w:rsidR="00A06248" w:rsidRPr="00A06248" w14:paraId="6D0F7D6F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BA85EA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Термоокислительная стабильность при контрольной температуре не ниже 260 °С: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14:paraId="0544F80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1EAFA3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8E884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</w:tr>
      <w:tr w:rsidR="00A06248" w:rsidRPr="00A06248" w14:paraId="7E202C13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064C039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перепад давления на фильтре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D32598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25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A04C54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25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D21A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Мм рт.ст</w:t>
            </w:r>
          </w:p>
        </w:tc>
      </w:tr>
      <w:tr w:rsidR="00A06248" w:rsidRPr="00A06248" w14:paraId="297E3C50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347C82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цвет отложений на трубке, баллы по цветовой шкале (при отсутствии нехарактерных отложений)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3D5F50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24FEB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4D1DD6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балл</w:t>
            </w:r>
          </w:p>
        </w:tc>
      </w:tr>
      <w:tr w:rsidR="00A06248" w:rsidRPr="00A06248" w14:paraId="291C02EC" w14:textId="77777777" w:rsidTr="00A06248">
        <w:trPr>
          <w:trHeight w:val="20"/>
        </w:trPr>
        <w:tc>
          <w:tcPr>
            <w:tcW w:w="524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DC8AE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rPr>
                <w:rFonts w:eastAsia="Calibri"/>
                <w:lang w:eastAsia="en-US"/>
              </w:rPr>
              <w:t>Плотность при 20</w:t>
            </w:r>
            <w:r w:rsidRPr="00A06248">
              <w:t>°С</w:t>
            </w:r>
          </w:p>
        </w:tc>
        <w:tc>
          <w:tcPr>
            <w:tcW w:w="21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9CA815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менее 780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1898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775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996CBF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Кг/м3</w:t>
            </w:r>
          </w:p>
        </w:tc>
      </w:tr>
      <w:tr w:rsidR="00A06248" w:rsidRPr="00A06248" w14:paraId="086CF9BD" w14:textId="77777777" w:rsidTr="00A06248">
        <w:trPr>
          <w:trHeight w:val="20"/>
        </w:trPr>
        <w:tc>
          <w:tcPr>
            <w:tcW w:w="737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A8EE21" w14:textId="77777777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entury Schoolbook"/>
                <w:b/>
                <w:shd w:val="clear" w:color="auto" w:fill="FFFFFF"/>
                <w:lang w:bidi="ru-RU"/>
              </w:rPr>
            </w:pPr>
            <w:r w:rsidRPr="00A06248">
              <w:rPr>
                <w:rFonts w:eastAsia="Century Schoolbook"/>
                <w:b/>
                <w:shd w:val="clear" w:color="auto" w:fill="FFFFFF"/>
                <w:lang w:bidi="ru-RU"/>
              </w:rPr>
              <w:t>транспортное средство автотопливообеспечения (автотопливозаправщик)</w:t>
            </w:r>
          </w:p>
          <w:p w14:paraId="15C42C0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rPr>
                <w:rFonts w:eastAsia="Calibri"/>
                <w:b/>
                <w:lang w:eastAsia="en-US"/>
              </w:rPr>
              <w:t>ГОСТ Р 18.12.01-2015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D9B953" w14:textId="77777777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entury Schoolbook"/>
                <w:b/>
                <w:shd w:val="clear" w:color="auto" w:fill="FFFFFF"/>
                <w:lang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A76225" w14:textId="77777777" w:rsidR="00074701" w:rsidRPr="00A06248" w:rsidRDefault="00074701" w:rsidP="00A06248">
            <w:pPr>
              <w:widowControl w:val="0"/>
              <w:tabs>
                <w:tab w:val="left" w:pos="426"/>
              </w:tabs>
              <w:spacing w:after="0" w:line="240" w:lineRule="auto"/>
              <w:jc w:val="center"/>
              <w:rPr>
                <w:rFonts w:eastAsia="Century Schoolbook"/>
                <w:b/>
                <w:shd w:val="clear" w:color="auto" w:fill="FFFFFF"/>
                <w:lang w:bidi="ru-RU"/>
              </w:rPr>
            </w:pPr>
          </w:p>
        </w:tc>
      </w:tr>
      <w:tr w:rsidR="00A06248" w:rsidRPr="00A06248" w14:paraId="131DD3AA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7B58866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Оснащение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A3E887E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оснащены приемными и раздаточными рукавами, оснащены счетчиком жидкости на два раздаточных рукова, оборудованы фильтром водоотделителем и дозированным введением ПВКЖ в авиотопливо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07490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86F2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A06248" w:rsidRPr="00A06248" w14:paraId="343E49B6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A4DCAB7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Конструкция автотопливозаправщика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566C3E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обеспечивает сохранность объема (массы), чистоты и качества авиатоплива при его наливе, транспортировании, кратковременном хранении и выдаче в баки ВС.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75F3F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1C56E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A06248" w:rsidRPr="00A06248" w14:paraId="44BBD285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49E9FA3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lastRenderedPageBreak/>
              <w:t>Компоновка технологического оборудования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5F05D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на раме транспортного средства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70940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5EA9DF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</w:tr>
      <w:tr w:rsidR="00A06248" w:rsidRPr="00A06248" w14:paraId="77647654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4880976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Общая емкость цистерны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1DFE93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От 5 до 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25B1D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6E3E9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м3</w:t>
            </w:r>
          </w:p>
        </w:tc>
      </w:tr>
      <w:tr w:rsidR="00A06248" w:rsidRPr="00A06248" w14:paraId="0395A4FC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641C734B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Количество счетчиков жидкости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327FEAF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val="en-US" w:eastAsia="en-US"/>
              </w:rPr>
            </w:pPr>
            <w:r w:rsidRPr="00A06248">
              <w:t>Не менее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662D6B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E94F5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шт</w:t>
            </w:r>
          </w:p>
        </w:tc>
      </w:tr>
      <w:tr w:rsidR="00A06248" w:rsidRPr="00A06248" w14:paraId="1A4EA865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1EE70C00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Количество раздаточных рукавов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0C4152C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менее 1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6D032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1F355A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шт</w:t>
            </w:r>
          </w:p>
        </w:tc>
      </w:tr>
      <w:tr w:rsidR="00A06248" w:rsidRPr="00A06248" w14:paraId="5965A8C9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569EF758" w14:textId="77777777" w:rsidR="00074701" w:rsidRPr="00A06248" w:rsidRDefault="00074701" w:rsidP="00A06248">
            <w:pPr>
              <w:tabs>
                <w:tab w:val="left" w:pos="426"/>
              </w:tabs>
              <w:spacing w:after="0" w:line="240" w:lineRule="auto"/>
              <w:jc w:val="center"/>
            </w:pPr>
            <w:r w:rsidRPr="00A06248">
              <w:t>Тонкость фильтрации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B83BDD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не более 3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16B6E5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736E92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</w:pPr>
            <w:r w:rsidRPr="00A06248">
              <w:t>мкм</w:t>
            </w:r>
          </w:p>
        </w:tc>
      </w:tr>
      <w:tr w:rsidR="00A06248" w:rsidRPr="00A06248" w14:paraId="1D2FB77D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2C090761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Подача насоса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716CDE5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Не менее 315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AA21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496189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литров в мин</w:t>
            </w:r>
          </w:p>
        </w:tc>
      </w:tr>
      <w:tr w:rsidR="00A06248" w:rsidRPr="00A06248" w14:paraId="29932071" w14:textId="77777777" w:rsidTr="00A06248">
        <w:trPr>
          <w:trHeight w:val="20"/>
        </w:trPr>
        <w:tc>
          <w:tcPr>
            <w:tcW w:w="439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A9EED68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Время слива из цистерны насосом и самотеком</w:t>
            </w:r>
          </w:p>
        </w:tc>
        <w:tc>
          <w:tcPr>
            <w:tcW w:w="29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14:paraId="4E06950F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От 15 до 40</w:t>
            </w:r>
          </w:p>
        </w:tc>
        <w:tc>
          <w:tcPr>
            <w:tcW w:w="16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9137F7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71CDE90" w14:textId="77777777" w:rsidR="00074701" w:rsidRPr="00A06248" w:rsidRDefault="00074701" w:rsidP="00A06248">
            <w:pPr>
              <w:tabs>
                <w:tab w:val="left" w:pos="426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eastAsia="Calibri"/>
                <w:lang w:eastAsia="en-US"/>
              </w:rPr>
            </w:pPr>
            <w:r w:rsidRPr="00A06248">
              <w:rPr>
                <w:rFonts w:eastAsia="Calibri"/>
                <w:lang w:eastAsia="en-US"/>
              </w:rPr>
              <w:t>мин</w:t>
            </w:r>
          </w:p>
        </w:tc>
      </w:tr>
    </w:tbl>
    <w:p w14:paraId="0C5058B5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</w:pPr>
    </w:p>
    <w:p w14:paraId="0167E070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  <w:rPr>
          <w:b/>
        </w:rPr>
      </w:pPr>
      <w:r w:rsidRPr="00A06248">
        <w:rPr>
          <w:b/>
        </w:rPr>
        <w:t>7. Требования соответствия нормативным документам (лицензии, допуски, разрешения, согласования).</w:t>
      </w:r>
    </w:p>
    <w:p w14:paraId="0919E383" w14:textId="77777777" w:rsidR="00074701" w:rsidRPr="00A06248" w:rsidRDefault="00074701" w:rsidP="00A06248">
      <w:pPr>
        <w:tabs>
          <w:tab w:val="left" w:pos="426"/>
        </w:tabs>
        <w:spacing w:after="0" w:line="240" w:lineRule="auto"/>
        <w:contextualSpacing/>
        <w:jc w:val="both"/>
      </w:pPr>
      <w:r w:rsidRPr="00A06248">
        <w:t>Исполнитель должен обеспечить оказание услуг и соответствие поставляемых АвиаГСМ требованиям качества, безопасности жизни и здоровья, а так же иным безопасности (санитарным нормам и правилам, техническим регламентам, государственным стандартам другим нормативным документам) лицензирования, установленным действующим законодательством Российской Федерации, в том числе:</w:t>
      </w:r>
    </w:p>
    <w:p w14:paraId="4139BC42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rFonts w:eastAsia="Calibri"/>
          <w:lang w:eastAsia="en-US"/>
        </w:rPr>
        <w:t xml:space="preserve">ГОСТ 10227-86 «Топлива для реактивных двигателей. Технические условия» (с Изменениями № 1- 6); </w:t>
      </w:r>
    </w:p>
    <w:p w14:paraId="5EF800A3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outlineLvl w:val="0"/>
        <w:rPr>
          <w:rFonts w:eastAsia="Calibri"/>
          <w:u w:val="single"/>
          <w:lang w:eastAsia="en-US"/>
        </w:rPr>
      </w:pPr>
      <w:r w:rsidRPr="00A06248">
        <w:rPr>
          <w:bCs/>
          <w:kern w:val="36"/>
        </w:rPr>
        <w:t>ГОСТ Р 18.3.01-2023 «Технологии Авиатопливообеспечения. Типовые схемы»;</w:t>
      </w:r>
      <w:r w:rsidRPr="00A06248">
        <w:rPr>
          <w:rFonts w:eastAsia="Calibri"/>
          <w:u w:val="single"/>
          <w:lang w:eastAsia="en-US"/>
        </w:rPr>
        <w:t xml:space="preserve"> </w:t>
      </w:r>
    </w:p>
    <w:p w14:paraId="6B3D487A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outlineLvl w:val="0"/>
        <w:rPr>
          <w:rFonts w:eastAsia="Calibri"/>
          <w:lang w:eastAsia="en-US"/>
        </w:rPr>
      </w:pPr>
      <w:r w:rsidRPr="00A06248">
        <w:rPr>
          <w:rFonts w:eastAsia="Calibri"/>
          <w:lang w:eastAsia="en-US"/>
        </w:rPr>
        <w:t xml:space="preserve">ГОСТ Р 18.12.01-2015 «Технологии Авиатопливообеспечения. Функциональные и технологические параметры </w:t>
      </w:r>
      <w:hyperlink r:id="rId6" w:history="1">
        <w:r w:rsidRPr="00A06248">
          <w:rPr>
            <w:rStyle w:val="a3"/>
            <w:bCs/>
            <w:color w:val="auto"/>
          </w:rPr>
          <w:t>автотопливозаправщиков (топливозаправщиков) аэродромных</w:t>
        </w:r>
      </w:hyperlink>
      <w:r w:rsidRPr="00A06248">
        <w:rPr>
          <w:rFonts w:eastAsia="Calibri"/>
          <w:lang w:eastAsia="en-US"/>
        </w:rPr>
        <w:t>. Требования заказчика»;</w:t>
      </w:r>
    </w:p>
    <w:p w14:paraId="2912534D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rFonts w:eastAsia="Calibri"/>
          <w:lang w:eastAsia="en-US"/>
        </w:rPr>
        <w:t>ГОСТ 12.1.007-76 «</w:t>
      </w:r>
      <w:hyperlink r:id="rId7" w:history="1">
        <w:r w:rsidRPr="00A06248">
          <w:rPr>
            <w:rStyle w:val="a3"/>
            <w:bCs/>
            <w:color w:val="auto"/>
          </w:rPr>
          <w:t>Система стандартов безопасности труда</w:t>
        </w:r>
      </w:hyperlink>
      <w:r w:rsidRPr="00A06248">
        <w:rPr>
          <w:rFonts w:eastAsia="Calibri"/>
          <w:lang w:eastAsia="en-US"/>
        </w:rPr>
        <w:t>. Вредные вещества. Классификация и общие требования безопасности» (с Изменениями № 1, 2);</w:t>
      </w:r>
    </w:p>
    <w:p w14:paraId="3F1288DD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rFonts w:eastAsia="Calibri"/>
          <w:lang w:eastAsia="en-US"/>
        </w:rPr>
        <w:t>ГОСТ 19433-88 «Грузы опасные. Классификация и маркировка» (с Изменением № 1);</w:t>
      </w:r>
    </w:p>
    <w:p w14:paraId="45196299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autoSpaceDE w:val="0"/>
        <w:autoSpaceDN w:val="0"/>
        <w:adjustRightInd w:val="0"/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rFonts w:eastAsia="Calibri"/>
          <w:lang w:eastAsia="en-US"/>
        </w:rPr>
        <w:t>ГОСТ 8.600-2011 «Государственная система обеспечения единства измерений (ГСИ). Автоцистерны для жидких нефтепродуктов. Методика поверки»;</w:t>
      </w:r>
    </w:p>
    <w:p w14:paraId="79E85907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bCs/>
        </w:rPr>
        <w:t>ГОСТ 14192-96 «Маркировка грузов»;</w:t>
      </w:r>
    </w:p>
    <w:p w14:paraId="61AC4C64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spacing w:after="0" w:line="240" w:lineRule="auto"/>
        <w:ind w:left="0" w:firstLine="0"/>
        <w:jc w:val="both"/>
        <w:rPr>
          <w:rFonts w:eastAsia="Calibri"/>
          <w:lang w:eastAsia="en-US"/>
        </w:rPr>
      </w:pPr>
      <w:r w:rsidRPr="00A06248">
        <w:rPr>
          <w:spacing w:val="-4"/>
        </w:rPr>
        <w:t>Приказ Минтранса России от 31.07.2009 г. № 128 «Об утверждении Федеральных авиационных правил «Подготовка и выполнение полетов в гражданской авиации Российской Федерации»;</w:t>
      </w:r>
    </w:p>
    <w:p w14:paraId="29FB7311" w14:textId="77777777" w:rsidR="00074701" w:rsidRPr="00A06248" w:rsidRDefault="00074701" w:rsidP="00A06248">
      <w:pPr>
        <w:numPr>
          <w:ilvl w:val="0"/>
          <w:numId w:val="3"/>
        </w:numPr>
        <w:tabs>
          <w:tab w:val="left" w:pos="426"/>
        </w:tabs>
        <w:wordWrap w:val="0"/>
        <w:spacing w:after="0" w:line="240" w:lineRule="auto"/>
        <w:ind w:left="0" w:firstLine="0"/>
        <w:jc w:val="both"/>
        <w:rPr>
          <w:spacing w:val="-4"/>
        </w:rPr>
      </w:pPr>
      <w:r w:rsidRPr="00A06248">
        <w:rPr>
          <w:spacing w:val="-4"/>
        </w:rPr>
        <w:t>ТР ТС 013/2011 «Технический регламент Таможенного союза. О требованиях к автомобильному и авиационному бензину, дизельному и судовому топливу, топливу для реактивных двигателей и мазуту»;</w:t>
      </w:r>
    </w:p>
    <w:p w14:paraId="2E7A2BBE" w14:textId="77777777" w:rsidR="00074701" w:rsidRPr="00A06248" w:rsidRDefault="00074701" w:rsidP="00A06248">
      <w:pPr>
        <w:tabs>
          <w:tab w:val="left" w:pos="426"/>
        </w:tabs>
        <w:spacing w:after="0" w:line="240" w:lineRule="auto"/>
        <w:rPr>
          <w:b/>
        </w:rPr>
      </w:pPr>
    </w:p>
    <w:p w14:paraId="1FECE653" w14:textId="77777777" w:rsidR="00074701" w:rsidRPr="00A06248" w:rsidRDefault="00074701" w:rsidP="00A06248">
      <w:pPr>
        <w:tabs>
          <w:tab w:val="left" w:pos="426"/>
        </w:tabs>
        <w:spacing w:after="0" w:line="240" w:lineRule="auto"/>
        <w:rPr>
          <w:b/>
        </w:rPr>
      </w:pPr>
      <w:r w:rsidRPr="00A06248">
        <w:rPr>
          <w:b/>
        </w:rPr>
        <w:t>8. Сроки оказания услуг, календарные сроки начала и завершения поставок, периоды выполнения условий договора.</w:t>
      </w:r>
    </w:p>
    <w:p w14:paraId="5E4CD0DF" w14:textId="76248042" w:rsidR="00074701" w:rsidRPr="00863465" w:rsidRDefault="00074701" w:rsidP="00A06248">
      <w:pPr>
        <w:widowControl w:val="0"/>
        <w:tabs>
          <w:tab w:val="left" w:pos="426"/>
        </w:tabs>
        <w:suppressAutoHyphens/>
        <w:autoSpaceDE w:val="0"/>
        <w:spacing w:after="0" w:line="240" w:lineRule="auto"/>
        <w:jc w:val="both"/>
        <w:rPr>
          <w:rFonts w:eastAsia="Calibri"/>
        </w:rPr>
      </w:pPr>
      <w:r w:rsidRPr="00863465">
        <w:rPr>
          <w:rFonts w:eastAsia="Calibri"/>
        </w:rPr>
        <w:t xml:space="preserve">Срок оказания услуг по заправке ВС АвиаГСМ в </w:t>
      </w:r>
      <w:r w:rsidRPr="00863465">
        <w:t>Аэропорту Кострома (Сокеркино)</w:t>
      </w:r>
      <w:r w:rsidR="00863465" w:rsidRPr="00863465">
        <w:t>: договор</w:t>
      </w:r>
      <w:r w:rsidRPr="00863465">
        <w:rPr>
          <w:lang w:eastAsia="ar-SA"/>
        </w:rPr>
        <w:t xml:space="preserve"> </w:t>
      </w:r>
      <w:r w:rsidR="00863465" w:rsidRPr="00863465">
        <w:rPr>
          <w:lang w:eastAsia="ar-SA"/>
        </w:rPr>
        <w:t>вступает в силу</w:t>
      </w:r>
      <w:r w:rsidRPr="00863465">
        <w:rPr>
          <w:rFonts w:eastAsia="Calibri"/>
        </w:rPr>
        <w:t xml:space="preserve"> со дня подписания Договора</w:t>
      </w:r>
      <w:r w:rsidR="00863465" w:rsidRPr="00863465">
        <w:rPr>
          <w:rFonts w:eastAsia="Calibri"/>
        </w:rPr>
        <w:t xml:space="preserve"> Сторонами</w:t>
      </w:r>
      <w:r w:rsidRPr="00863465">
        <w:rPr>
          <w:rFonts w:eastAsia="Calibri"/>
        </w:rPr>
        <w:t xml:space="preserve"> и действует </w:t>
      </w:r>
      <w:r w:rsidRPr="00962588">
        <w:rPr>
          <w:rFonts w:eastAsia="Calibri"/>
        </w:rPr>
        <w:t>до 3</w:t>
      </w:r>
      <w:r w:rsidR="007570D3">
        <w:rPr>
          <w:rFonts w:eastAsia="Calibri"/>
        </w:rPr>
        <w:t>1</w:t>
      </w:r>
      <w:r w:rsidRPr="00962588">
        <w:rPr>
          <w:rFonts w:eastAsia="Calibri"/>
        </w:rPr>
        <w:t>.</w:t>
      </w:r>
      <w:r w:rsidR="007570D3">
        <w:rPr>
          <w:rFonts w:eastAsia="Calibri"/>
        </w:rPr>
        <w:t>12</w:t>
      </w:r>
      <w:r w:rsidRPr="00962588">
        <w:rPr>
          <w:rFonts w:eastAsia="Calibri"/>
        </w:rPr>
        <w:t>.202</w:t>
      </w:r>
      <w:r w:rsidR="00A968CA" w:rsidRPr="00962588">
        <w:rPr>
          <w:rFonts w:eastAsia="Calibri"/>
        </w:rPr>
        <w:t>6</w:t>
      </w:r>
      <w:r w:rsidRPr="00863465">
        <w:rPr>
          <w:rFonts w:eastAsia="Calibri"/>
        </w:rPr>
        <w:t xml:space="preserve"> г. или до полной выборки АвиаГСМ в объеме Цены Договора </w:t>
      </w:r>
      <w:r w:rsidR="00863465" w:rsidRPr="00863465">
        <w:rPr>
          <w:rFonts w:eastAsia="Calibri"/>
        </w:rPr>
        <w:t xml:space="preserve">- </w:t>
      </w:r>
      <w:r w:rsidRPr="00863465">
        <w:rPr>
          <w:rFonts w:eastAsia="Calibri"/>
        </w:rPr>
        <w:t>в зависимости от того, какое событие наступит раньше.</w:t>
      </w:r>
    </w:p>
    <w:p w14:paraId="43F5E93B" w14:textId="6A40F364" w:rsidR="00074701" w:rsidRPr="00863465" w:rsidRDefault="00074701" w:rsidP="00A06248">
      <w:pPr>
        <w:tabs>
          <w:tab w:val="left" w:pos="426"/>
        </w:tabs>
        <w:spacing w:after="0" w:line="240" w:lineRule="auto"/>
        <w:jc w:val="both"/>
        <w:rPr>
          <w:rFonts w:eastAsia="Calibri"/>
          <w:lang w:eastAsia="en-US"/>
        </w:rPr>
      </w:pPr>
      <w:r w:rsidRPr="00863465">
        <w:rPr>
          <w:rFonts w:eastAsia="Calibri"/>
          <w:lang w:eastAsia="en-US"/>
        </w:rPr>
        <w:t>Оказания услуг по заправке ВС осуществляется по Заявкам Заказчика</w:t>
      </w:r>
      <w:r w:rsidR="00A06248" w:rsidRPr="00863465">
        <w:rPr>
          <w:rFonts w:eastAsia="Calibri"/>
          <w:lang w:eastAsia="en-US"/>
        </w:rPr>
        <w:t>.</w:t>
      </w:r>
    </w:p>
    <w:p w14:paraId="6B74204C" w14:textId="68EAEE2F" w:rsidR="00074701" w:rsidRPr="00863465" w:rsidRDefault="00863465" w:rsidP="00A06248">
      <w:pPr>
        <w:tabs>
          <w:tab w:val="left" w:pos="426"/>
        </w:tabs>
        <w:spacing w:after="0" w:line="240" w:lineRule="auto"/>
        <w:jc w:val="both"/>
      </w:pPr>
      <w:r w:rsidRPr="00863465">
        <w:t>Оказание услуг по заправке ВС при выполнении регулярных воздушных перевозок и чартерных рейсов производится в течение 24 часов с момента поступления Заявки от Заказчика, а при выполнении авиационных работ с целью оказания медицинской помощи – в течение 30 минут с момента поставления Заявки от Заказчика</w:t>
      </w:r>
      <w:r>
        <w:t>.</w:t>
      </w:r>
    </w:p>
    <w:p w14:paraId="111B8C88" w14:textId="77777777" w:rsidR="00863465" w:rsidRPr="00A06248" w:rsidRDefault="00863465" w:rsidP="00A06248">
      <w:pPr>
        <w:tabs>
          <w:tab w:val="left" w:pos="426"/>
        </w:tabs>
        <w:spacing w:after="0" w:line="240" w:lineRule="auto"/>
        <w:jc w:val="both"/>
        <w:rPr>
          <w:rFonts w:eastAsia="Calibri"/>
          <w:lang w:eastAsia="en-US"/>
        </w:rPr>
      </w:pPr>
    </w:p>
    <w:p w14:paraId="6107EB02" w14:textId="77777777" w:rsidR="00074701" w:rsidRPr="00A06248" w:rsidRDefault="00074701" w:rsidP="00A06248">
      <w:pPr>
        <w:tabs>
          <w:tab w:val="left" w:pos="426"/>
        </w:tabs>
        <w:spacing w:after="0" w:line="240" w:lineRule="auto"/>
        <w:jc w:val="both"/>
        <w:rPr>
          <w:b/>
        </w:rPr>
      </w:pPr>
      <w:r w:rsidRPr="00A06248">
        <w:rPr>
          <w:b/>
        </w:rPr>
        <w:t>9. Порядок оказания услуг, этапы, последовательность, график.</w:t>
      </w:r>
    </w:p>
    <w:p w14:paraId="07CF9F0C" w14:textId="4C2DAC3E" w:rsidR="00074701" w:rsidRPr="00A06248" w:rsidRDefault="00A06248" w:rsidP="00A06248">
      <w:pPr>
        <w:tabs>
          <w:tab w:val="left" w:pos="426"/>
        </w:tabs>
        <w:spacing w:after="0" w:line="240" w:lineRule="auto"/>
        <w:jc w:val="both"/>
      </w:pPr>
      <w:r w:rsidRPr="00A06248">
        <w:t xml:space="preserve">9.1. </w:t>
      </w:r>
      <w:r w:rsidR="00074701" w:rsidRPr="00A06248">
        <w:t>Оказание услуг по заправке ВС осуществляется Исполнителем по Заявкам Заказчика</w:t>
      </w:r>
      <w:r w:rsidRPr="00A06248">
        <w:t>.</w:t>
      </w:r>
    </w:p>
    <w:p w14:paraId="43153161" w14:textId="77777777" w:rsidR="00074701" w:rsidRPr="00A06248" w:rsidRDefault="00074701" w:rsidP="00A06248">
      <w:pPr>
        <w:tabs>
          <w:tab w:val="left" w:pos="426"/>
          <w:tab w:val="left" w:pos="1166"/>
        </w:tabs>
        <w:spacing w:after="0" w:line="240" w:lineRule="auto"/>
        <w:jc w:val="both"/>
      </w:pPr>
      <w:r w:rsidRPr="00A06248">
        <w:t>Заявка Исполнителю направляется Заказчиком одним из следующих способов:</w:t>
      </w:r>
    </w:p>
    <w:p w14:paraId="1F141B8D" w14:textId="77777777" w:rsidR="00074701" w:rsidRPr="00A06248" w:rsidRDefault="00074701" w:rsidP="00A06248">
      <w:pPr>
        <w:numPr>
          <w:ilvl w:val="0"/>
          <w:numId w:val="4"/>
        </w:numPr>
        <w:tabs>
          <w:tab w:val="left" w:pos="426"/>
          <w:tab w:val="left" w:pos="1166"/>
        </w:tabs>
        <w:spacing w:after="0" w:line="240" w:lineRule="auto"/>
        <w:ind w:left="0" w:firstLine="0"/>
        <w:jc w:val="both"/>
      </w:pPr>
      <w:r w:rsidRPr="00A06248">
        <w:t>письмом в адрес Исполнителя;</w:t>
      </w:r>
    </w:p>
    <w:p w14:paraId="6171A45F" w14:textId="77777777" w:rsidR="00074701" w:rsidRPr="00A06248" w:rsidRDefault="00074701" w:rsidP="00A06248">
      <w:pPr>
        <w:numPr>
          <w:ilvl w:val="0"/>
          <w:numId w:val="4"/>
        </w:numPr>
        <w:tabs>
          <w:tab w:val="left" w:pos="426"/>
          <w:tab w:val="left" w:pos="1166"/>
        </w:tabs>
        <w:spacing w:after="0" w:line="240" w:lineRule="auto"/>
        <w:ind w:left="0" w:firstLine="0"/>
        <w:jc w:val="both"/>
      </w:pPr>
      <w:r w:rsidRPr="00A06248">
        <w:t xml:space="preserve">письмом по электронной почте. </w:t>
      </w:r>
    </w:p>
    <w:p w14:paraId="5FBBBA89" w14:textId="77777777" w:rsidR="00074701" w:rsidRPr="00A06248" w:rsidRDefault="00074701" w:rsidP="00A06248">
      <w:pPr>
        <w:tabs>
          <w:tab w:val="left" w:pos="426"/>
          <w:tab w:val="left" w:pos="1219"/>
          <w:tab w:val="left" w:pos="1276"/>
          <w:tab w:val="left" w:pos="4395"/>
        </w:tabs>
        <w:spacing w:after="0" w:line="240" w:lineRule="auto"/>
        <w:jc w:val="both"/>
      </w:pPr>
      <w:r w:rsidRPr="00A06248">
        <w:rPr>
          <w:rFonts w:eastAsia="Calibri"/>
          <w:lang w:eastAsia="en-US"/>
        </w:rPr>
        <w:t>Оказание услуг по заправке ВС</w:t>
      </w:r>
      <w:r w:rsidRPr="00A06248">
        <w:t xml:space="preserve"> </w:t>
      </w:r>
      <w:r w:rsidRPr="00A06248">
        <w:rPr>
          <w:rFonts w:eastAsia="Calibri"/>
          <w:lang w:eastAsia="en-US"/>
        </w:rPr>
        <w:t xml:space="preserve">осуществляется </w:t>
      </w:r>
      <w:r w:rsidRPr="00A06248">
        <w:t>непосредственно в топливные баки ВС.</w:t>
      </w:r>
    </w:p>
    <w:p w14:paraId="3FEFF46F" w14:textId="1AA0EE3F" w:rsidR="00074701" w:rsidRPr="00A06248" w:rsidRDefault="00A06248" w:rsidP="00A06248">
      <w:pPr>
        <w:tabs>
          <w:tab w:val="left" w:pos="426"/>
          <w:tab w:val="left" w:pos="1219"/>
          <w:tab w:val="left" w:pos="1276"/>
          <w:tab w:val="left" w:pos="4395"/>
        </w:tabs>
        <w:spacing w:after="0" w:line="240" w:lineRule="auto"/>
        <w:jc w:val="both"/>
      </w:pPr>
      <w:r w:rsidRPr="00A06248">
        <w:t xml:space="preserve">9.2. </w:t>
      </w:r>
      <w:r w:rsidR="00074701" w:rsidRPr="00A06248">
        <w:t xml:space="preserve">Исполнитель должен подтвердить Заказчику принятие заявки к исполнению (неисполнению в случае невыполнения сроков подачи заявки) в течение 1 (одного) рабочего дня с момента направления заявки. Для </w:t>
      </w:r>
      <w:r w:rsidR="00074701" w:rsidRPr="00A06248">
        <w:lastRenderedPageBreak/>
        <w:t>проведения проверки качества</w:t>
      </w:r>
      <w:r w:rsidR="00074701" w:rsidRPr="00A06248">
        <w:rPr>
          <w:rFonts w:eastAsia="Calibri"/>
          <w:lang w:eastAsia="en-US"/>
        </w:rPr>
        <w:t xml:space="preserve"> </w:t>
      </w:r>
      <w:r w:rsidR="00074701" w:rsidRPr="00A06248">
        <w:t xml:space="preserve">Авиатоплива, </w:t>
      </w:r>
      <w:r w:rsidR="00074701" w:rsidRPr="00A06248">
        <w:rPr>
          <w:rFonts w:eastAsia="Calibri"/>
          <w:lang w:eastAsia="en-US"/>
        </w:rPr>
        <w:t>предоставленного к заправке ВС</w:t>
      </w:r>
      <w:r w:rsidR="00074701" w:rsidRPr="00A06248">
        <w:rPr>
          <w:lang w:eastAsia="ar-SA"/>
        </w:rPr>
        <w:t xml:space="preserve"> </w:t>
      </w:r>
      <w:r w:rsidR="00074701" w:rsidRPr="00A06248">
        <w:t>на соответствие техническим требованиям Заказчик вправе привлечь независимых экспертов (экспертных организаций) с целью получения соответствующего заключения.</w:t>
      </w:r>
    </w:p>
    <w:p w14:paraId="738117EB" w14:textId="77777777" w:rsidR="00074701" w:rsidRPr="00A06248" w:rsidRDefault="00074701" w:rsidP="00A06248">
      <w:pPr>
        <w:widowControl w:val="0"/>
        <w:tabs>
          <w:tab w:val="left" w:pos="426"/>
          <w:tab w:val="left" w:pos="1066"/>
        </w:tabs>
        <w:autoSpaceDE w:val="0"/>
        <w:autoSpaceDN w:val="0"/>
        <w:adjustRightInd w:val="0"/>
        <w:spacing w:after="0" w:line="240" w:lineRule="auto"/>
        <w:jc w:val="both"/>
        <w:rPr>
          <w:rFonts w:eastAsia="Calibri"/>
          <w:lang w:eastAsia="en-US"/>
        </w:rPr>
      </w:pPr>
      <w:r w:rsidRPr="00A06248">
        <w:t xml:space="preserve">После </w:t>
      </w:r>
      <w:r w:rsidRPr="00A06248">
        <w:rPr>
          <w:rFonts w:eastAsia="Calibri"/>
          <w:lang w:eastAsia="en-US"/>
        </w:rPr>
        <w:t>заправки ВС</w:t>
      </w:r>
      <w:r w:rsidRPr="00A06248">
        <w:t xml:space="preserve"> требуемого количества АвиаГСМ представители Исполнителя и Заказчика подписывают Требование по форме № 1-ГСМ с указанием наименования и количества принятого АвиаГСМ и УПД. В случае мотивированного </w:t>
      </w:r>
      <w:r w:rsidRPr="00A06248">
        <w:rPr>
          <w:rFonts w:eastAsia="Calibri"/>
          <w:lang w:eastAsia="en-US"/>
        </w:rPr>
        <w:t>отказа Заказчика от приемки АвиаГСМ (поставка некомплектного, некачественного или не соответствующего указанным требованиям АвиаГСМ полностью или частично) составляется акт по форме № ТОРГ-2, утвержденной постановлением Госкомстата России от 25.12.1998 г. № 132. Исполнитель обязуется заменить некачественный АвиаГСМ в течение 24 часов.</w:t>
      </w:r>
    </w:p>
    <w:sectPr w:rsidR="00074701" w:rsidRPr="00A06248" w:rsidSect="00074701">
      <w:pgSz w:w="11906" w:h="16838"/>
      <w:pgMar w:top="1134" w:right="850" w:bottom="1134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entury Schoolbook"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D163FD"/>
    <w:multiLevelType w:val="hybridMultilevel"/>
    <w:tmpl w:val="4B98566E"/>
    <w:lvl w:ilvl="0" w:tplc="FFFFFFFF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" w15:restartNumberingAfterBreak="0">
    <w:nsid w:val="4F94151C"/>
    <w:multiLevelType w:val="hybridMultilevel"/>
    <w:tmpl w:val="0D8ADBA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C13E6B"/>
    <w:multiLevelType w:val="hybridMultilevel"/>
    <w:tmpl w:val="BB949EB2"/>
    <w:lvl w:ilvl="0" w:tplc="A32AF72A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D3F2D16"/>
    <w:multiLevelType w:val="hybridMultilevel"/>
    <w:tmpl w:val="8FA667B2"/>
    <w:lvl w:ilvl="0" w:tplc="B5F4D178">
      <w:start w:val="1"/>
      <w:numFmt w:val="decimal"/>
      <w:lvlText w:val="%1."/>
      <w:lvlJc w:val="left"/>
      <w:pPr>
        <w:ind w:left="337" w:hanging="360"/>
      </w:pPr>
      <w:rPr>
        <w:rFonts w:hint="default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057" w:hanging="360"/>
      </w:pPr>
    </w:lvl>
    <w:lvl w:ilvl="2" w:tplc="0419001B" w:tentative="1">
      <w:start w:val="1"/>
      <w:numFmt w:val="lowerRoman"/>
      <w:lvlText w:val="%3."/>
      <w:lvlJc w:val="right"/>
      <w:pPr>
        <w:ind w:left="1777" w:hanging="180"/>
      </w:pPr>
    </w:lvl>
    <w:lvl w:ilvl="3" w:tplc="0419000F" w:tentative="1">
      <w:start w:val="1"/>
      <w:numFmt w:val="decimal"/>
      <w:lvlText w:val="%4."/>
      <w:lvlJc w:val="left"/>
      <w:pPr>
        <w:ind w:left="2497" w:hanging="360"/>
      </w:pPr>
    </w:lvl>
    <w:lvl w:ilvl="4" w:tplc="04190019" w:tentative="1">
      <w:start w:val="1"/>
      <w:numFmt w:val="lowerLetter"/>
      <w:lvlText w:val="%5."/>
      <w:lvlJc w:val="left"/>
      <w:pPr>
        <w:ind w:left="3217" w:hanging="360"/>
      </w:pPr>
    </w:lvl>
    <w:lvl w:ilvl="5" w:tplc="0419001B" w:tentative="1">
      <w:start w:val="1"/>
      <w:numFmt w:val="lowerRoman"/>
      <w:lvlText w:val="%6."/>
      <w:lvlJc w:val="right"/>
      <w:pPr>
        <w:ind w:left="3937" w:hanging="180"/>
      </w:pPr>
    </w:lvl>
    <w:lvl w:ilvl="6" w:tplc="0419000F" w:tentative="1">
      <w:start w:val="1"/>
      <w:numFmt w:val="decimal"/>
      <w:lvlText w:val="%7."/>
      <w:lvlJc w:val="left"/>
      <w:pPr>
        <w:ind w:left="4657" w:hanging="360"/>
      </w:pPr>
    </w:lvl>
    <w:lvl w:ilvl="7" w:tplc="04190019" w:tentative="1">
      <w:start w:val="1"/>
      <w:numFmt w:val="lowerLetter"/>
      <w:lvlText w:val="%8."/>
      <w:lvlJc w:val="left"/>
      <w:pPr>
        <w:ind w:left="5377" w:hanging="360"/>
      </w:pPr>
    </w:lvl>
    <w:lvl w:ilvl="8" w:tplc="0419001B" w:tentative="1">
      <w:start w:val="1"/>
      <w:numFmt w:val="lowerRoman"/>
      <w:lvlText w:val="%9."/>
      <w:lvlJc w:val="right"/>
      <w:pPr>
        <w:ind w:left="6097" w:hanging="180"/>
      </w:pPr>
    </w:lvl>
  </w:abstractNum>
  <w:num w:numId="1" w16cid:durableId="1162964458">
    <w:abstractNumId w:val="2"/>
  </w:num>
  <w:num w:numId="2" w16cid:durableId="469517676">
    <w:abstractNumId w:val="3"/>
  </w:num>
  <w:num w:numId="3" w16cid:durableId="1350062941">
    <w:abstractNumId w:val="1"/>
  </w:num>
  <w:num w:numId="4" w16cid:durableId="49834863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4FDE"/>
    <w:rsid w:val="00074701"/>
    <w:rsid w:val="00085BE6"/>
    <w:rsid w:val="0020387C"/>
    <w:rsid w:val="002E4FDE"/>
    <w:rsid w:val="003635D4"/>
    <w:rsid w:val="00385B1D"/>
    <w:rsid w:val="003A7C70"/>
    <w:rsid w:val="00422C67"/>
    <w:rsid w:val="00497A21"/>
    <w:rsid w:val="005D349E"/>
    <w:rsid w:val="006F0CE7"/>
    <w:rsid w:val="007570D3"/>
    <w:rsid w:val="008348B8"/>
    <w:rsid w:val="00863465"/>
    <w:rsid w:val="00893DC9"/>
    <w:rsid w:val="00962588"/>
    <w:rsid w:val="00A00F24"/>
    <w:rsid w:val="00A06248"/>
    <w:rsid w:val="00A968CA"/>
    <w:rsid w:val="00B80891"/>
    <w:rsid w:val="00BF65FB"/>
    <w:rsid w:val="00CD4F5E"/>
    <w:rsid w:val="00DA664C"/>
    <w:rsid w:val="00E15338"/>
    <w:rsid w:val="00E25B99"/>
    <w:rsid w:val="00E27A43"/>
    <w:rsid w:val="00E340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3E4EF"/>
  <w15:chartTrackingRefBased/>
  <w15:docId w15:val="{1369DA39-9E1D-4E98-A28E-9B35F13FE7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E4FDE"/>
    <w:pPr>
      <w:spacing w:after="200" w:line="276" w:lineRule="auto"/>
    </w:pPr>
    <w:rPr>
      <w:rFonts w:ascii="Times New Roman" w:eastAsia="Times New Roman" w:hAnsi="Times New Roman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rsid w:val="002E4FDE"/>
    <w:rPr>
      <w:rFonts w:cs="Times New Roman"/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rags.ru/gosts/gost/1048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rags.ru/gosts/gost/61488/" TargetMode="External"/><Relationship Id="rId5" Type="http://schemas.openxmlformats.org/officeDocument/2006/relationships/hyperlink" Target="https://rags.ru/gosts/gost/61488/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1562</Words>
  <Characters>8907</Characters>
  <Application>Microsoft Office Word</Application>
  <DocSecurity>0</DocSecurity>
  <Lines>74</Lines>
  <Paragraphs>20</Paragraphs>
  <ScaleCrop>false</ScaleCrop>
  <Company/>
  <LinksUpToDate>false</LinksUpToDate>
  <CharactersWithSpaces>10449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AAA</dc:creator>
  <cp:keywords/>
  <dc:description>DOC-MARKER-zTs79TMByyCf74P4uRaa2g</dc:description>
  <cp:lastModifiedBy>Reception</cp:lastModifiedBy>
  <cp:revision>16</cp:revision>
  <dcterms:created xsi:type="dcterms:W3CDTF">2025-05-27T11:28:00Z</dcterms:created>
  <dcterms:modified xsi:type="dcterms:W3CDTF">2026-09-04T07:43:00Z</dcterms:modified>
</cp:coreProperties>
</file>