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BAA7B" w14:textId="15DAEBFF" w:rsidR="00D35F5B" w:rsidRDefault="00D35F5B" w:rsidP="00D35F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35F5B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</w:p>
    <w:p w14:paraId="0A9C491E" w14:textId="77777777" w:rsidR="00D35F5B" w:rsidRDefault="00D35F5B" w:rsidP="00D35F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63918" w14:textId="0A9E7719" w:rsidR="002A05BE" w:rsidRPr="00FA3F89" w:rsidRDefault="002A05BE" w:rsidP="002A05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F8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24F0D6D2" w14:textId="4BE31936" w:rsidR="00291905" w:rsidRPr="00FA3F89" w:rsidRDefault="002A05BE" w:rsidP="002A05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AA5">
        <w:rPr>
          <w:rFonts w:ascii="Times New Roman" w:hAnsi="Times New Roman" w:cs="Times New Roman"/>
          <w:b/>
          <w:bCs/>
          <w:sz w:val="24"/>
          <w:szCs w:val="24"/>
        </w:rPr>
        <w:t xml:space="preserve">на поставку </w:t>
      </w:r>
      <w:r w:rsidR="000969E7" w:rsidRPr="00740AA5">
        <w:rPr>
          <w:rFonts w:ascii="Times New Roman" w:hAnsi="Times New Roman" w:cs="Times New Roman"/>
          <w:b/>
          <w:bCs/>
          <w:sz w:val="24"/>
          <w:szCs w:val="24"/>
        </w:rPr>
        <w:t xml:space="preserve">мяса </w:t>
      </w:r>
      <w:r w:rsidR="00DD2FF3" w:rsidRPr="00740AA5">
        <w:rPr>
          <w:rFonts w:ascii="Times New Roman" w:hAnsi="Times New Roman" w:cs="Times New Roman"/>
          <w:b/>
          <w:bCs/>
          <w:sz w:val="24"/>
          <w:szCs w:val="24"/>
        </w:rPr>
        <w:t xml:space="preserve">кур и </w:t>
      </w:r>
      <w:r w:rsidR="00C262E3">
        <w:rPr>
          <w:rFonts w:ascii="Times New Roman" w:hAnsi="Times New Roman" w:cs="Times New Roman"/>
          <w:b/>
          <w:bCs/>
          <w:sz w:val="24"/>
          <w:szCs w:val="24"/>
        </w:rPr>
        <w:t>яиц</w:t>
      </w:r>
    </w:p>
    <w:p w14:paraId="08E3EFD9" w14:textId="0B26364A" w:rsidR="005F2AE2" w:rsidRPr="00FA3F89" w:rsidRDefault="005F2A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D60A4" w14:textId="2F12911C" w:rsidR="005E65CD" w:rsidRPr="005E65CD" w:rsidRDefault="005E65CD" w:rsidP="00FA3F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65CD">
        <w:rPr>
          <w:rFonts w:ascii="Times New Roman" w:hAnsi="Times New Roman" w:cs="Times New Roman"/>
          <w:b/>
          <w:bCs/>
          <w:sz w:val="24"/>
          <w:szCs w:val="24"/>
        </w:rPr>
        <w:t>1. Объект закупки:</w:t>
      </w:r>
    </w:p>
    <w:tbl>
      <w:tblPr>
        <w:tblStyle w:val="af9"/>
        <w:tblW w:w="43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20"/>
        <w:gridCol w:w="4729"/>
        <w:gridCol w:w="717"/>
        <w:gridCol w:w="1283"/>
      </w:tblGrid>
      <w:tr w:rsidR="000C11EE" w:rsidRPr="00AD2ACA" w14:paraId="5A486050" w14:textId="0FFD5EB6" w:rsidTr="000C11EE">
        <w:trPr>
          <w:jc w:val="center"/>
        </w:trPr>
        <w:tc>
          <w:tcPr>
            <w:tcW w:w="568" w:type="dxa"/>
          </w:tcPr>
          <w:p w14:paraId="466DFAB3" w14:textId="77777777" w:rsidR="000C11EE" w:rsidRPr="00AD2ACA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20" w:type="dxa"/>
          </w:tcPr>
          <w:p w14:paraId="043778A7" w14:textId="77777777" w:rsidR="000C11EE" w:rsidRPr="00AD2ACA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</w:t>
            </w:r>
          </w:p>
        </w:tc>
        <w:tc>
          <w:tcPr>
            <w:tcW w:w="4730" w:type="dxa"/>
          </w:tcPr>
          <w:p w14:paraId="5F1C470E" w14:textId="77777777" w:rsidR="000C11EE" w:rsidRPr="00AD2ACA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>Потребительские свойства товара: (сорт, фасовка, категория, жирность, ГОСТ, ТУ и тд.)</w:t>
            </w:r>
          </w:p>
        </w:tc>
        <w:tc>
          <w:tcPr>
            <w:tcW w:w="717" w:type="dxa"/>
          </w:tcPr>
          <w:p w14:paraId="5ADEBA41" w14:textId="35AB3DEA" w:rsidR="000C11EE" w:rsidRPr="00AD2ACA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>Ед. 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3" w:type="dxa"/>
          </w:tcPr>
          <w:p w14:paraId="062737A6" w14:textId="181AB86B" w:rsidR="000C11EE" w:rsidRDefault="000C11EE" w:rsidP="00086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11EE" w:rsidRPr="00AD2ACA" w14:paraId="214E6699" w14:textId="298E9261" w:rsidTr="000C11EE">
        <w:trPr>
          <w:jc w:val="center"/>
        </w:trPr>
        <w:tc>
          <w:tcPr>
            <w:tcW w:w="568" w:type="dxa"/>
          </w:tcPr>
          <w:p w14:paraId="78511497" w14:textId="70041652" w:rsidR="000C11EE" w:rsidRPr="00AD2ACA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  <w:shd w:val="clear" w:color="auto" w:fill="auto"/>
          </w:tcPr>
          <w:p w14:paraId="598FCD9B" w14:textId="734F2DDC" w:rsidR="000C11EE" w:rsidRPr="00AD2ACA" w:rsidRDefault="000C1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 xml:space="preserve"> охлажденные</w:t>
            </w:r>
          </w:p>
        </w:tc>
        <w:tc>
          <w:tcPr>
            <w:tcW w:w="4730" w:type="dxa"/>
            <w:shd w:val="clear" w:color="auto" w:fill="auto"/>
          </w:tcPr>
          <w:p w14:paraId="2FF14729" w14:textId="3981390A" w:rsidR="000C11EE" w:rsidRDefault="000C11EE" w:rsidP="00361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11B">
              <w:rPr>
                <w:rFonts w:ascii="Times New Roman" w:hAnsi="Times New Roman" w:cs="Times New Roman"/>
                <w:sz w:val="24"/>
                <w:szCs w:val="24"/>
              </w:rPr>
              <w:t>Соответствует требованиям ГОСТ 31962-2013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5EA">
              <w:rPr>
                <w:rFonts w:ascii="Times New Roman" w:hAnsi="Times New Roman" w:cs="Times New Roman"/>
                <w:sz w:val="24"/>
                <w:szCs w:val="24"/>
              </w:rPr>
              <w:t>Мясо кур (тушки кур, цыплят, цыплят-бройлеров и их части). Технические условия</w:t>
            </w:r>
            <w:r w:rsidR="00FB41B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8C7ECD" w14:textId="633325C1" w:rsidR="00FB41B9" w:rsidRDefault="00FB41B9" w:rsidP="00FB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B9">
              <w:rPr>
                <w:rFonts w:ascii="Times New Roman" w:hAnsi="Times New Roman" w:cs="Times New Roman"/>
                <w:sz w:val="24"/>
                <w:szCs w:val="24"/>
              </w:rPr>
              <w:t>Термическое состояние: охлажденное</w:t>
            </w:r>
          </w:p>
          <w:p w14:paraId="09FE60B0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Сорт: не ниже 1 сорта</w:t>
            </w:r>
          </w:p>
          <w:p w14:paraId="7ECFF7FB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 xml:space="preserve">Потрошенные – соответствие </w:t>
            </w:r>
          </w:p>
          <w:p w14:paraId="0B69534B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Тушки и их части должны соответствовать следующим минимальным требованиям:</w:t>
            </w:r>
          </w:p>
          <w:p w14:paraId="62AD2881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- быть хорошо обескровленными, чистыми;</w:t>
            </w:r>
          </w:p>
          <w:p w14:paraId="27F7C8E9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не иметь:</w:t>
            </w:r>
          </w:p>
          <w:p w14:paraId="67E369A2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- посторонних включений (например, стекла, резины, металла);</w:t>
            </w:r>
          </w:p>
          <w:p w14:paraId="1A5867A3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- посторонних запахов;</w:t>
            </w:r>
          </w:p>
          <w:p w14:paraId="4C8C8E63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- фекальных загрязнений;</w:t>
            </w:r>
          </w:p>
          <w:p w14:paraId="473F5251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- видимых кровяных сгустков;</w:t>
            </w:r>
          </w:p>
          <w:p w14:paraId="6345CBE9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- остатков кишечника и клоаки, трахеи, пищевода, зрелых репродуктивных органов;</w:t>
            </w:r>
          </w:p>
          <w:p w14:paraId="07AC855C" w14:textId="2B738477" w:rsidR="000C11EE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- холодильных ожогов, пятен от разлитой желчи.</w:t>
            </w:r>
          </w:p>
          <w:p w14:paraId="76E66321" w14:textId="3B903BC9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</w:t>
            </w: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войственный свежему мясу данного вида птицы</w:t>
            </w:r>
          </w:p>
          <w:p w14:paraId="67C80268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Цвет:</w:t>
            </w:r>
          </w:p>
          <w:p w14:paraId="3088955E" w14:textId="2675DA28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мышечной ткани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</w:t>
            </w: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т бледно-розового до розового</w:t>
            </w:r>
          </w:p>
          <w:p w14:paraId="64D2CA98" w14:textId="1B0E8DAF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кожи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б</w:t>
            </w: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ледно-желтый с розовым оттенком или без него</w:t>
            </w:r>
          </w:p>
          <w:p w14:paraId="4E6D3D2C" w14:textId="2869A6F0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подкожного и внутреннего жира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б</w:t>
            </w: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ледно-желтый или желтый</w:t>
            </w:r>
          </w:p>
          <w:p w14:paraId="09AD9C54" w14:textId="2A204ECE" w:rsidR="000C11EE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Степень снятия оперения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</w:t>
            </w: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е допускается наличие пеньков, волосовидного пера</w:t>
            </w:r>
          </w:p>
          <w:p w14:paraId="347BFE1E" w14:textId="43752EB0" w:rsidR="000C11EE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Состояние кожи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к</w:t>
            </w: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ожа чистая, без разрывов, царапин, пятен, ссадин и кровоподтеков</w:t>
            </w:r>
          </w:p>
          <w:p w14:paraId="018CE717" w14:textId="571F2B70" w:rsidR="000C11EE" w:rsidRPr="003A330A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Состояние костной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к</w:t>
            </w: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остная система без переломов и деформаций.</w:t>
            </w:r>
          </w:p>
          <w:p w14:paraId="0084DA7D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03BEAC81" w14:textId="77777777" w:rsidR="000C11EE" w:rsidRPr="003A330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14:paraId="7CCF8ABF" w14:textId="141E69B0" w:rsidR="000C11EE" w:rsidRPr="00AD2ACA" w:rsidRDefault="000C11EE" w:rsidP="003A3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17" w:type="dxa"/>
          </w:tcPr>
          <w:p w14:paraId="410AC09D" w14:textId="29E5B9EE" w:rsidR="000C11EE" w:rsidRPr="00AD2ACA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кг</w:t>
            </w:r>
          </w:p>
        </w:tc>
        <w:tc>
          <w:tcPr>
            <w:tcW w:w="1283" w:type="dxa"/>
          </w:tcPr>
          <w:p w14:paraId="5D925A1E" w14:textId="488EBC14" w:rsidR="000C11EE" w:rsidRDefault="00D35F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</w:t>
            </w:r>
            <w:r w:rsidR="00C262E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0C11EE" w:rsidRPr="00AD2ACA" w14:paraId="253E3806" w14:textId="52982AA8" w:rsidTr="000C11EE">
        <w:trPr>
          <w:jc w:val="center"/>
        </w:trPr>
        <w:tc>
          <w:tcPr>
            <w:tcW w:w="568" w:type="dxa"/>
          </w:tcPr>
          <w:p w14:paraId="1267FF1E" w14:textId="6BDF89CC" w:rsidR="000C11EE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20" w:type="dxa"/>
            <w:shd w:val="clear" w:color="auto" w:fill="auto"/>
          </w:tcPr>
          <w:p w14:paraId="3AB2ED5A" w14:textId="24483602" w:rsidR="000C11EE" w:rsidRPr="00AD2ACA" w:rsidRDefault="00C26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Филе кур </w:t>
            </w:r>
            <w:r w:rsidR="000C11EE" w:rsidRPr="00FE4649">
              <w:rPr>
                <w:rFonts w:ascii="Times New Roman" w:hAnsi="Times New Roman" w:cs="Times New Roman"/>
                <w:sz w:val="24"/>
                <w:szCs w:val="24"/>
              </w:rPr>
              <w:t>охлажденные</w:t>
            </w:r>
          </w:p>
        </w:tc>
        <w:tc>
          <w:tcPr>
            <w:tcW w:w="4730" w:type="dxa"/>
            <w:shd w:val="clear" w:color="auto" w:fill="auto"/>
          </w:tcPr>
          <w:p w14:paraId="6C9585B1" w14:textId="77777777" w:rsidR="001B7BF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</w:t>
            </w:r>
            <w:r w:rsidR="001B7BF9">
              <w:rPr>
                <w:rFonts w:ascii="Times New Roman" w:hAnsi="Times New Roman" w:cs="Times New Roman"/>
                <w:sz w:val="24"/>
                <w:szCs w:val="24"/>
              </w:rPr>
              <w:t xml:space="preserve">ТУ </w:t>
            </w:r>
          </w:p>
          <w:p w14:paraId="04E7B009" w14:textId="77777777" w:rsidR="00FB41B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 xml:space="preserve">Мясо кур (тушки кур, цыплят, цыплят-бройлеров и их части). </w:t>
            </w:r>
          </w:p>
          <w:p w14:paraId="3425BEFE" w14:textId="47590E21" w:rsidR="000C11EE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Технические условия</w:t>
            </w:r>
            <w:r w:rsidR="00FB41B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A9CF879" w14:textId="2FD5D60B" w:rsidR="00FB41B9" w:rsidRPr="00FE4649" w:rsidRDefault="00FB41B9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1B9">
              <w:rPr>
                <w:rFonts w:ascii="Times New Roman" w:hAnsi="Times New Roman" w:cs="Times New Roman"/>
                <w:sz w:val="24"/>
                <w:szCs w:val="24"/>
              </w:rPr>
              <w:t>Термическое состояние: охлажденное</w:t>
            </w:r>
          </w:p>
          <w:p w14:paraId="271CF609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Сорт: не ниже 1 сорта</w:t>
            </w:r>
          </w:p>
          <w:p w14:paraId="27302A02" w14:textId="79509CDD" w:rsidR="000C11EE" w:rsidRPr="00FE4649" w:rsidRDefault="00C262E3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Филе</w:t>
            </w:r>
            <w:r w:rsidR="000C11EE" w:rsidRPr="00FE4649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C11EE" w:rsidRPr="00FE464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соответствовать следующим минимальным требованиям:</w:t>
            </w:r>
          </w:p>
          <w:p w14:paraId="7DC8542F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- быть хорошо обескровленными, чистыми;</w:t>
            </w:r>
          </w:p>
          <w:p w14:paraId="09527787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не иметь:</w:t>
            </w:r>
          </w:p>
          <w:p w14:paraId="3BC0319D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- посторонних включений (например, стекла, резины, металла);</w:t>
            </w:r>
          </w:p>
          <w:p w14:paraId="573C1705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- посторонних запахов;</w:t>
            </w:r>
          </w:p>
          <w:p w14:paraId="374C037E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- фекальных загрязнений;</w:t>
            </w:r>
          </w:p>
          <w:p w14:paraId="7A2EC918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- видимых кровяных сгустков;</w:t>
            </w:r>
          </w:p>
          <w:p w14:paraId="554A4B1A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- холодильных ожогов, пятен от разлитой желчи.</w:t>
            </w:r>
          </w:p>
          <w:p w14:paraId="1E3016DD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Запах: свойственный свежему мясу данного вида птицы</w:t>
            </w:r>
          </w:p>
          <w:p w14:paraId="64A27E17" w14:textId="77777777" w:rsidR="000C11EE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Цвет:</w:t>
            </w:r>
          </w:p>
          <w:p w14:paraId="67EDC553" w14:textId="43BA7EE2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мышечной ткани: от бледно-розового до розового</w:t>
            </w:r>
          </w:p>
          <w:p w14:paraId="27B7FD89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кожи: бледно-желтый с розовым оттенком или без него</w:t>
            </w:r>
          </w:p>
          <w:p w14:paraId="58863853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подкожного и внутреннего жира: бледно-желтый или желтый</w:t>
            </w:r>
          </w:p>
          <w:p w14:paraId="302BB3E7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Степень снятия оперения: не допускается наличие пеньков, волосовидного пера</w:t>
            </w:r>
          </w:p>
          <w:p w14:paraId="17A1600A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Состояние кожи: кожа чистая, без разрывов, царапин, пятен, ссадин и кровоподтеков</w:t>
            </w:r>
          </w:p>
          <w:p w14:paraId="24EE1F2D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Состояние костной системы: костная система без переломов и деформаций.</w:t>
            </w:r>
          </w:p>
          <w:p w14:paraId="5E2EB605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4109D241" w14:textId="77777777" w:rsidR="000C11EE" w:rsidRPr="00FE4649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14:paraId="7D486C29" w14:textId="30D3EBCB" w:rsidR="000C11EE" w:rsidRPr="0036111B" w:rsidRDefault="000C11EE" w:rsidP="00FE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49">
              <w:rPr>
                <w:rFonts w:ascii="Times New Roman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17" w:type="dxa"/>
          </w:tcPr>
          <w:p w14:paraId="5E6A5242" w14:textId="350A133B" w:rsidR="000C11EE" w:rsidRPr="00AD2ACA" w:rsidRDefault="000C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283" w:type="dxa"/>
          </w:tcPr>
          <w:p w14:paraId="2889F73D" w14:textId="16D63FD7" w:rsidR="000C11EE" w:rsidRDefault="00D35F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C262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14:paraId="32A94F3E" w14:textId="59BFD619" w:rsidR="00FB41B9" w:rsidRDefault="00FB41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10CE" w:rsidRPr="00AD2ACA" w14:paraId="1952B8D6" w14:textId="77777777" w:rsidTr="000C11EE">
        <w:trPr>
          <w:jc w:val="center"/>
        </w:trPr>
        <w:tc>
          <w:tcPr>
            <w:tcW w:w="568" w:type="dxa"/>
          </w:tcPr>
          <w:p w14:paraId="18FAC5A7" w14:textId="61C97D70" w:rsidR="006110CE" w:rsidRDefault="00611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0" w:type="dxa"/>
            <w:shd w:val="clear" w:color="auto" w:fill="auto"/>
          </w:tcPr>
          <w:p w14:paraId="677D613F" w14:textId="2C29FC86" w:rsidR="006110CE" w:rsidRDefault="0061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CE">
              <w:rPr>
                <w:rFonts w:ascii="Times New Roman" w:hAnsi="Times New Roman" w:cs="Times New Roman"/>
                <w:sz w:val="24"/>
                <w:szCs w:val="24"/>
              </w:rPr>
              <w:t>Яйца куриные в скорлупе свежие</w:t>
            </w:r>
          </w:p>
        </w:tc>
        <w:tc>
          <w:tcPr>
            <w:tcW w:w="4730" w:type="dxa"/>
            <w:shd w:val="clear" w:color="auto" w:fill="auto"/>
          </w:tcPr>
          <w:p w14:paraId="329ABA20" w14:textId="77777777" w:rsidR="006110CE" w:rsidRPr="006110CE" w:rsidRDefault="006110CE" w:rsidP="0061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CE">
              <w:rPr>
                <w:rFonts w:ascii="Times New Roman" w:hAnsi="Times New Roman" w:cs="Times New Roman"/>
                <w:sz w:val="24"/>
                <w:szCs w:val="24"/>
              </w:rPr>
              <w:t>Яйца куриные столовые 1 категории должны по качественным характеристикам соответствовать следующим требованиям:</w:t>
            </w:r>
          </w:p>
          <w:p w14:paraId="74E3306B" w14:textId="77777777" w:rsidR="006110CE" w:rsidRPr="006110CE" w:rsidRDefault="006110CE" w:rsidP="0061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CE">
              <w:rPr>
                <w:rFonts w:ascii="Times New Roman" w:hAnsi="Times New Roman" w:cs="Times New Roman"/>
                <w:sz w:val="24"/>
                <w:szCs w:val="24"/>
              </w:rPr>
              <w:t>1) состояние воздушной камеры и ее высота – неподвижная или допускается некоторая подвижность, высота не более 7 мм;</w:t>
            </w:r>
          </w:p>
          <w:p w14:paraId="4AC56E0F" w14:textId="44C720F8" w:rsidR="006110CE" w:rsidRPr="006110CE" w:rsidRDefault="006110CE" w:rsidP="0061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состояние и положение желтка – прочный, малозаметный, может слегка перемещаться, допускается небольшое отклонение от центрального положения;</w:t>
            </w:r>
          </w:p>
          <w:p w14:paraId="131C1297" w14:textId="77777777" w:rsidR="006110CE" w:rsidRPr="006110CE" w:rsidRDefault="006110CE" w:rsidP="0061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CE">
              <w:rPr>
                <w:rFonts w:ascii="Times New Roman" w:hAnsi="Times New Roman" w:cs="Times New Roman"/>
                <w:sz w:val="24"/>
                <w:szCs w:val="24"/>
              </w:rPr>
              <w:t>3) плотность и цвет белка – плотный, светлый, прозрачный.</w:t>
            </w:r>
          </w:p>
          <w:p w14:paraId="500895F6" w14:textId="3701D5DD" w:rsidR="006110CE" w:rsidRPr="00FE4649" w:rsidRDefault="006110CE" w:rsidP="0061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CE">
              <w:rPr>
                <w:rFonts w:ascii="Times New Roman" w:hAnsi="Times New Roman" w:cs="Times New Roman"/>
                <w:sz w:val="24"/>
                <w:szCs w:val="24"/>
              </w:rPr>
              <w:t>Скорлупа яиц должна быть чистой, без пятен крови и помета, и неповрежденной. На скорлупе столовых яиц допускается наличие пятен, точек и полосок (следов от соприкосновения яиц с полом клетки и транспортером для сбора яиц), занимающих не более 1/8 ее поверхности. Содержимое яиц не должно иметь посторонних запахов (гнилости, тухлости, затхлости и др.) категория яйца 1С. ГОСТ 31654-2012 Яйца куриные пищевые. Технические условия. Промышленная упаковка, картонная коробка, с ячейками (без следов повреждений)</w:t>
            </w:r>
          </w:p>
        </w:tc>
        <w:tc>
          <w:tcPr>
            <w:tcW w:w="717" w:type="dxa"/>
          </w:tcPr>
          <w:p w14:paraId="746DE3AB" w14:textId="69FA01BC" w:rsidR="006110CE" w:rsidRDefault="00611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1283" w:type="dxa"/>
          </w:tcPr>
          <w:p w14:paraId="36C40724" w14:textId="37D7747A" w:rsidR="006110CE" w:rsidRDefault="00D35F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  <w:bookmarkStart w:id="0" w:name="_GoBack"/>
            <w:bookmarkEnd w:id="0"/>
            <w:r w:rsidR="00C262E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14:paraId="29B35D6B" w14:textId="36A631E4" w:rsidR="00291905" w:rsidRPr="0025570F" w:rsidRDefault="00291905" w:rsidP="00255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C97F24" w14:textId="339AC337" w:rsidR="005172FB" w:rsidRPr="00740AA5" w:rsidRDefault="0025525C" w:rsidP="00B17062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525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Место поставки:</w:t>
      </w:r>
      <w:r w:rsidRPr="002552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E1FE7" w:rsidRPr="00FE1FE7">
        <w:rPr>
          <w:rFonts w:ascii="Times New Roman" w:eastAsia="Times New Roman" w:hAnsi="Times New Roman" w:cs="Times New Roman"/>
          <w:sz w:val="24"/>
          <w:szCs w:val="24"/>
          <w:lang w:eastAsia="ar-SA"/>
        </w:rPr>
        <w:t>ГАОУ СО «Лицей-интернат 64</w:t>
      </w:r>
      <w:r w:rsidR="00FE1FE7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»: </w:t>
      </w:r>
      <w:r w:rsidR="005172FB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410012, Саратовская обл., г. Саратов, ул. им Разина С.Т.,</w:t>
      </w:r>
      <w:r w:rsidR="000D7E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зд.</w:t>
      </w:r>
      <w:r w:rsidR="005172FB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73</w:t>
      </w:r>
    </w:p>
    <w:p w14:paraId="5E3BB239" w14:textId="6C287ED3" w:rsidR="00D20A60" w:rsidRPr="00740AA5" w:rsidRDefault="0025525C" w:rsidP="002A05BE">
      <w:pPr>
        <w:suppressAutoHyphens/>
        <w:spacing w:after="0" w:line="240" w:lineRule="auto"/>
        <w:ind w:firstLine="709"/>
        <w:jc w:val="both"/>
      </w:pPr>
      <w:r w:rsidRPr="00740A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Срок поставки:</w:t>
      </w:r>
      <w:r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7062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 w:rsidR="005172FB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момента подписания договора</w:t>
      </w:r>
      <w:r w:rsidR="00B17062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3</w:t>
      </w:r>
      <w:r w:rsidR="00D20A60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B17062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20A60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</w:t>
      </w:r>
      <w:r w:rsidR="00B17062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C262E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B17062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B17062" w:rsidRPr="00740AA5">
        <w:t xml:space="preserve"> </w:t>
      </w:r>
    </w:p>
    <w:p w14:paraId="270F8DCC" w14:textId="13B28C08" w:rsidR="00D20A60" w:rsidRPr="007A2410" w:rsidRDefault="00D20A60" w:rsidP="002A05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Время поставки: с «</w:t>
      </w:r>
      <w:r w:rsidR="00740A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» часов «</w:t>
      </w:r>
      <w:r w:rsidR="00740A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» минут до «</w:t>
      </w:r>
      <w:r w:rsidR="00740A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» часов «00» минут</w:t>
      </w:r>
      <w:r w:rsidR="00740A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с «</w:t>
      </w:r>
      <w:r w:rsidR="00FB41B9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="00740A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» часов «</w:t>
      </w:r>
      <w:r w:rsid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740A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0» минут до «</w:t>
      </w:r>
      <w:r w:rsid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FB41B9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740AA5"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>» часов «00» минут</w:t>
      </w:r>
      <w:r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рабоч</w:t>
      </w:r>
      <w:r w:rsidR="00C262E3">
        <w:rPr>
          <w:rFonts w:ascii="Times New Roman" w:eastAsia="Times New Roman" w:hAnsi="Times New Roman" w:cs="Times New Roman"/>
          <w:sz w:val="24"/>
          <w:szCs w:val="24"/>
          <w:lang w:eastAsia="ar-SA"/>
        </w:rPr>
        <w:t>ее время Заказчика, в течение 1 (одного) рабочего дня</w:t>
      </w:r>
      <w:r w:rsidRPr="00740A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получения Поставщиком письменной или устной заявки Заказчика.</w:t>
      </w:r>
    </w:p>
    <w:p w14:paraId="394FB613" w14:textId="77AF5C87" w:rsidR="0025525C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="0025525C" w:rsidRPr="007A2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B0C2B16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CDDCF9F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Федеральным законом от 02.01.2000 № 29-ФЗ «О качестве и безопасности пищевых продуктов»;</w:t>
      </w:r>
    </w:p>
    <w:p w14:paraId="7472DE80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75CEC93C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190B0300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567EE8BF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5DB3C7BE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СП 2.3.6.3668-20 «Санитарно-эпидемиологические требования к условиям деятельности торговых объектов и рынков, реализующих пищевую продукцию»;</w:t>
      </w:r>
    </w:p>
    <w:p w14:paraId="5502B47D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ГОСТ Р 51074-2003 Продукты пищевые. Информация для потребителя. Общие требования;</w:t>
      </w:r>
    </w:p>
    <w:p w14:paraId="63D311E6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3629360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021/2011 «О безопасности пищевой продукции»;</w:t>
      </w:r>
    </w:p>
    <w:p w14:paraId="67BC9626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48D92C8F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034/2013 «О безопасности мяса и мясной продукции»;</w:t>
      </w:r>
    </w:p>
    <w:p w14:paraId="6BA3B179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01DC5251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C4E9B81" w14:textId="77777777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EB098E7" w14:textId="143CD395" w:rsidR="00B17062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</w:t>
      </w:r>
      <w:r w:rsidR="008007C6"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Пищевая продукция в части ее маркировки</w:t>
      </w:r>
      <w:r w:rsidR="008007C6"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(ТР ТС 022/2011). </w:t>
      </w:r>
    </w:p>
    <w:p w14:paraId="60E393D3" w14:textId="77777777" w:rsidR="008007C6" w:rsidRPr="007A2410" w:rsidRDefault="00B17062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0A20D9E8" w14:textId="5BF880A5" w:rsidR="0025525C" w:rsidRPr="007A2410" w:rsidRDefault="008007C6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="0025525C" w:rsidRPr="007A2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Требования к сроку и (или) объему предоставления гарантий качества товаров:</w:t>
      </w:r>
    </w:p>
    <w:p w14:paraId="29545C32" w14:textId="375E9211" w:rsidR="0025525C" w:rsidRPr="007A2410" w:rsidRDefault="008007C6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25525C"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 Поставляемый товар должен иметь годность (остаточный срок годности) </w:t>
      </w:r>
      <w:r w:rsidR="0025525C" w:rsidRPr="007A2410"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  <w:t>не мене</w:t>
      </w:r>
      <w:r w:rsidR="00AD70A5"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  <w:t>е</w:t>
      </w:r>
      <w:r w:rsidR="0025525C" w:rsidRPr="007A2410"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  <w:t xml:space="preserve"> 80%</w:t>
      </w:r>
      <w:r w:rsidR="0025525C"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="0025525C"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от установленного предприятием изготовителем срока годности.</w:t>
      </w:r>
    </w:p>
    <w:p w14:paraId="2461A582" w14:textId="25477BCE" w:rsidR="0025525C" w:rsidRPr="007A2410" w:rsidRDefault="008007C6" w:rsidP="00B170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25525C"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3CF01FB" w14:textId="533FF291" w:rsidR="004F5D83" w:rsidRPr="007A2410" w:rsidRDefault="008007C6" w:rsidP="009E3A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25525C" w:rsidRPr="007A2410">
        <w:rPr>
          <w:rFonts w:ascii="Times New Roman" w:eastAsia="Times New Roman" w:hAnsi="Times New Roman" w:cs="Times New Roman"/>
          <w:sz w:val="24"/>
          <w:szCs w:val="24"/>
          <w:lang w:eastAsia="ar-SA"/>
        </w:rPr>
        <w:t>.3. Наличие недостатков и сроки их устранения фиксируются Сторонами в двухстороннем акте выявленных недостатков.</w:t>
      </w:r>
    </w:p>
    <w:p w14:paraId="7A56190D" w14:textId="342E6B16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Требования к условиям поставки товара, отгрузке товара:</w:t>
      </w:r>
    </w:p>
    <w:p w14:paraId="540C11BD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6E116FFA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E01AE60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18B69BA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Товар должен сопровождаться следующими документами:</w:t>
      </w:r>
    </w:p>
    <w:p w14:paraId="2C63B7AC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товарная накладная (ТОРГ-12) или УПД (оригиналы);</w:t>
      </w:r>
    </w:p>
    <w:p w14:paraId="088A16AE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счет на оплату (оригиналы);</w:t>
      </w:r>
    </w:p>
    <w:p w14:paraId="3494D8D8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счет-фактура или УПД (оригиналы);</w:t>
      </w:r>
    </w:p>
    <w:p w14:paraId="4D4FA2D2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копия сертификата соответствия или декларации соответствия.</w:t>
      </w:r>
    </w:p>
    <w:p w14:paraId="03262FA7" w14:textId="77777777" w:rsidR="0025570F" w:rsidRPr="0025570F" w:rsidRDefault="0025570F" w:rsidP="0025570F">
      <w:pPr>
        <w:tabs>
          <w:tab w:val="left" w:pos="-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0D4B80B" w14:textId="77777777" w:rsidR="0025525C" w:rsidRPr="007A2410" w:rsidRDefault="0025525C" w:rsidP="00B17062">
      <w:pPr>
        <w:spacing w:after="0" w:line="240" w:lineRule="auto"/>
        <w:ind w:firstLine="709"/>
        <w:rPr>
          <w:sz w:val="24"/>
          <w:szCs w:val="24"/>
        </w:rPr>
      </w:pPr>
    </w:p>
    <w:sectPr w:rsidR="0025525C" w:rsidRPr="007A2410" w:rsidSect="00475045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1D553" w14:textId="77777777" w:rsidR="00342B2E" w:rsidRDefault="00342B2E">
      <w:pPr>
        <w:spacing w:after="0" w:line="240" w:lineRule="auto"/>
      </w:pPr>
      <w:r>
        <w:separator/>
      </w:r>
    </w:p>
  </w:endnote>
  <w:endnote w:type="continuationSeparator" w:id="0">
    <w:p w14:paraId="67A98F23" w14:textId="77777777" w:rsidR="00342B2E" w:rsidRDefault="0034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06009" w14:textId="77777777" w:rsidR="00342B2E" w:rsidRDefault="00342B2E">
      <w:pPr>
        <w:spacing w:after="0" w:line="240" w:lineRule="auto"/>
      </w:pPr>
      <w:r>
        <w:separator/>
      </w:r>
    </w:p>
  </w:footnote>
  <w:footnote w:type="continuationSeparator" w:id="0">
    <w:p w14:paraId="69C358AE" w14:textId="77777777" w:rsidR="00342B2E" w:rsidRDefault="00342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05"/>
    <w:rsid w:val="000863F2"/>
    <w:rsid w:val="000969E7"/>
    <w:rsid w:val="000C11EE"/>
    <w:rsid w:val="000D7EA5"/>
    <w:rsid w:val="00165511"/>
    <w:rsid w:val="001B7BF9"/>
    <w:rsid w:val="001C7170"/>
    <w:rsid w:val="0025525C"/>
    <w:rsid w:val="0025570F"/>
    <w:rsid w:val="00291905"/>
    <w:rsid w:val="002A05BE"/>
    <w:rsid w:val="003153CD"/>
    <w:rsid w:val="00342B2E"/>
    <w:rsid w:val="0036111B"/>
    <w:rsid w:val="00365D0E"/>
    <w:rsid w:val="003A330A"/>
    <w:rsid w:val="004601AD"/>
    <w:rsid w:val="0046057E"/>
    <w:rsid w:val="00464261"/>
    <w:rsid w:val="00475045"/>
    <w:rsid w:val="00486F5A"/>
    <w:rsid w:val="004D3630"/>
    <w:rsid w:val="004F5D83"/>
    <w:rsid w:val="00515F59"/>
    <w:rsid w:val="005172FB"/>
    <w:rsid w:val="005E65CD"/>
    <w:rsid w:val="005F2AE2"/>
    <w:rsid w:val="006110CE"/>
    <w:rsid w:val="006175C2"/>
    <w:rsid w:val="00657CC7"/>
    <w:rsid w:val="006F3D0A"/>
    <w:rsid w:val="00716080"/>
    <w:rsid w:val="00740AA5"/>
    <w:rsid w:val="007A2410"/>
    <w:rsid w:val="007A3261"/>
    <w:rsid w:val="008007C6"/>
    <w:rsid w:val="00885840"/>
    <w:rsid w:val="008B5D59"/>
    <w:rsid w:val="0099003F"/>
    <w:rsid w:val="009E3A55"/>
    <w:rsid w:val="00A0507E"/>
    <w:rsid w:val="00A23443"/>
    <w:rsid w:val="00A46786"/>
    <w:rsid w:val="00A5040A"/>
    <w:rsid w:val="00AD2ACA"/>
    <w:rsid w:val="00AD70A5"/>
    <w:rsid w:val="00B054A5"/>
    <w:rsid w:val="00B17062"/>
    <w:rsid w:val="00B350EF"/>
    <w:rsid w:val="00B66BC6"/>
    <w:rsid w:val="00B73C75"/>
    <w:rsid w:val="00BA3B02"/>
    <w:rsid w:val="00C262E3"/>
    <w:rsid w:val="00CB3F84"/>
    <w:rsid w:val="00CB49F0"/>
    <w:rsid w:val="00D20A60"/>
    <w:rsid w:val="00D35F5B"/>
    <w:rsid w:val="00DA36C4"/>
    <w:rsid w:val="00DD2FF3"/>
    <w:rsid w:val="00E6526D"/>
    <w:rsid w:val="00E9340C"/>
    <w:rsid w:val="00EB05EA"/>
    <w:rsid w:val="00FA3A79"/>
    <w:rsid w:val="00FA3F89"/>
    <w:rsid w:val="00FB41B9"/>
    <w:rsid w:val="00FE1FE7"/>
    <w:rsid w:val="00FE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4AD3"/>
  <w15:docId w15:val="{B3FBC8D5-D0E7-449D-BE18-4C693436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aliases w:val="docy,v5,1208,bqiaagaaeyqcaaagiaiaaamfbaaabs0eaaaaaaaaaaaaaaaaaaaaaaaaaaaaaaaaaaaaaaaaaaaaaaaaaaaaaaaaaaaaaaaaaaaaaaaaaaaaaaaaaaaaaaaaaaaaaaaaaaaaaaaaaaaaaaaaaaaaaaaaaaaaaaaaaaaaaaaaaaaaaaaaaaaaaaaaaaaaaaaaaaaaaaaaaaaaaaaaaaaaaaaaaaaaaaaaaaaaaaaa"/>
    <w:basedOn w:val="a0"/>
    <w:rsid w:val="00990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2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7DFFC-33BA-4BEA-A87F-A01DC2A5F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Admin89</dc:creator>
  <cp:keywords/>
  <dc:description/>
  <cp:lastModifiedBy>Петрова Наталья Валерьевна</cp:lastModifiedBy>
  <cp:revision>5</cp:revision>
  <cp:lastPrinted>2025-01-24T06:09:00Z</cp:lastPrinted>
  <dcterms:created xsi:type="dcterms:W3CDTF">2026-01-15T14:59:00Z</dcterms:created>
  <dcterms:modified xsi:type="dcterms:W3CDTF">2026-09-07T19:13:00Z</dcterms:modified>
</cp:coreProperties>
</file>