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8A8B5" w14:textId="77777777" w:rsidR="001C43B5" w:rsidRDefault="001C43B5">
      <w:pPr>
        <w:pStyle w:val="ab"/>
        <w:rPr>
          <w:rFonts w:ascii="Times New Roman" w:hAnsi="Times New Roman"/>
          <w:sz w:val="24"/>
          <w:szCs w:val="24"/>
        </w:rPr>
      </w:pPr>
    </w:p>
    <w:p w14:paraId="454D032B" w14:textId="77777777" w:rsidR="001C43B5" w:rsidRDefault="001C43B5">
      <w:pPr>
        <w:pStyle w:val="ab"/>
        <w:rPr>
          <w:rFonts w:ascii="Times New Roman" w:hAnsi="Times New Roman"/>
          <w:sz w:val="24"/>
          <w:szCs w:val="24"/>
        </w:rPr>
      </w:pPr>
    </w:p>
    <w:p w14:paraId="367F532D" w14:textId="77777777" w:rsidR="001C43B5" w:rsidRDefault="0080231E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4DA6B4EC" w14:textId="77777777" w:rsidR="001C43B5" w:rsidRDefault="0080231E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поставку автомобильных аккумуляторов</w:t>
      </w:r>
    </w:p>
    <w:p w14:paraId="0F7797D5" w14:textId="77777777" w:rsidR="001C43B5" w:rsidRDefault="0080231E">
      <w:pPr>
        <w:pStyle w:val="ab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A086E8A" w14:textId="77777777" w:rsidR="001C43B5" w:rsidRDefault="001C43B5">
      <w:pPr>
        <w:pStyle w:val="ab"/>
        <w:rPr>
          <w:rFonts w:ascii="Times New Roman" w:hAnsi="Times New Roman"/>
          <w:b/>
          <w:sz w:val="24"/>
          <w:szCs w:val="24"/>
        </w:rPr>
      </w:pPr>
    </w:p>
    <w:p w14:paraId="30858BC3" w14:textId="77777777" w:rsidR="001C43B5" w:rsidRDefault="0080231E">
      <w:pPr>
        <w:pStyle w:val="ab"/>
        <w:jc w:val="both"/>
      </w:pPr>
      <w:r>
        <w:rPr>
          <w:rFonts w:ascii="Times New Roman" w:hAnsi="Times New Roman"/>
          <w:b/>
          <w:sz w:val="24"/>
          <w:szCs w:val="24"/>
        </w:rPr>
        <w:t>Наименование Заказчика: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E4F7369" w14:textId="77777777" w:rsidR="001C43B5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190B4622" w14:textId="77777777" w:rsidR="001C43B5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договора:</w:t>
      </w:r>
      <w:r>
        <w:rPr>
          <w:rFonts w:ascii="Times New Roman" w:hAnsi="Times New Roman"/>
          <w:sz w:val="24"/>
          <w:szCs w:val="24"/>
        </w:rPr>
        <w:t xml:space="preserve"> поставка автомобильных аккумуляторов.  </w:t>
      </w:r>
    </w:p>
    <w:p w14:paraId="608E48A9" w14:textId="77777777" w:rsidR="001C43B5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4D867215" w14:textId="77777777" w:rsidR="001C43B5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поставки:</w:t>
      </w:r>
      <w:r>
        <w:rPr>
          <w:rFonts w:ascii="Times New Roman" w:hAnsi="Times New Roman"/>
          <w:sz w:val="24"/>
          <w:szCs w:val="24"/>
        </w:rPr>
        <w:t xml:space="preserve"> с 01.01.2027 по 31.12.2027г.</w:t>
      </w:r>
    </w:p>
    <w:p w14:paraId="39D35EAE" w14:textId="77777777" w:rsidR="001C43B5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7CE404E3" w14:textId="77777777" w:rsidR="001C43B5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поставки: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Hlk87701157"/>
      <w:r>
        <w:rPr>
          <w:rFonts w:ascii="Times New Roman" w:hAnsi="Times New Roman"/>
          <w:sz w:val="24"/>
          <w:szCs w:val="24"/>
        </w:rPr>
        <w:t xml:space="preserve">Ростовская область, г. Таганрог, </w:t>
      </w:r>
      <w:r>
        <w:rPr>
          <w:rFonts w:ascii="Times New Roman" w:hAnsi="Times New Roman"/>
          <w:sz w:val="24"/>
          <w:szCs w:val="24"/>
        </w:rPr>
        <w:t>Поляковское шоссе 5</w:t>
      </w:r>
    </w:p>
    <w:bookmarkEnd w:id="0"/>
    <w:p w14:paraId="529C63D6" w14:textId="77777777" w:rsidR="001C43B5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54AEEDD2" w14:textId="77777777" w:rsidR="001C43B5" w:rsidRDefault="0080231E">
      <w:pPr>
        <w:pStyle w:val="ab"/>
        <w:jc w:val="both"/>
      </w:pPr>
      <w:r>
        <w:rPr>
          <w:rFonts w:ascii="Times New Roman" w:hAnsi="Times New Roman"/>
          <w:b/>
          <w:sz w:val="24"/>
          <w:szCs w:val="24"/>
        </w:rPr>
        <w:t>Условия поставки:</w:t>
      </w:r>
      <w:r>
        <w:rPr>
          <w:rFonts w:ascii="Times New Roman" w:hAnsi="Times New Roman"/>
          <w:sz w:val="24"/>
          <w:szCs w:val="24"/>
        </w:rPr>
        <w:t xml:space="preserve"> в течение 15 дней с даты подачи заявки от Заказчика. Поставщик осуществляет поставку и разгрузку Товара своими силами и за счет своих средств.</w:t>
      </w:r>
    </w:p>
    <w:p w14:paraId="55E66C67" w14:textId="77777777" w:rsidR="001C43B5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03D98077" w14:textId="77777777" w:rsidR="001C43B5" w:rsidRDefault="0080231E">
      <w:pPr>
        <w:pStyle w:val="ab"/>
        <w:jc w:val="both"/>
      </w:pPr>
      <w:r>
        <w:rPr>
          <w:rFonts w:ascii="Times New Roman" w:hAnsi="Times New Roman"/>
          <w:b/>
          <w:color w:val="000000"/>
          <w:sz w:val="24"/>
          <w:szCs w:val="24"/>
        </w:rPr>
        <w:t>Требования к поставляемому Товару:</w:t>
      </w:r>
      <w:r>
        <w:rPr>
          <w:rFonts w:ascii="Times New Roman" w:hAnsi="Times New Roman"/>
          <w:color w:val="000000"/>
          <w:sz w:val="24"/>
          <w:szCs w:val="24"/>
        </w:rPr>
        <w:t xml:space="preserve"> поставляемый товар должен быть новым т</w:t>
      </w:r>
      <w:r>
        <w:rPr>
          <w:rFonts w:ascii="Times New Roman" w:hAnsi="Times New Roman"/>
          <w:color w:val="000000"/>
          <w:sz w:val="24"/>
          <w:szCs w:val="24"/>
        </w:rPr>
        <w:t>оваром (товаром, который не был в употреблении, в том числе, который не был восстановлен, не были восстановлены его потребительские свойства). Качество и безопасность товара должны подтверждаться декларацией соответствия требованиям технического регламента</w:t>
      </w:r>
      <w:r>
        <w:rPr>
          <w:rFonts w:ascii="Times New Roman" w:hAnsi="Times New Roman"/>
          <w:color w:val="000000"/>
          <w:sz w:val="24"/>
          <w:szCs w:val="24"/>
        </w:rPr>
        <w:t xml:space="preserve"> Таможенного союза ТР ТС 004/2011 «О безопасности низковольтного оборудования» и паспортом качества, передаваемыми Поставщиком Заказчику вместе с Товаром».</w:t>
      </w:r>
    </w:p>
    <w:p w14:paraId="4A220EED" w14:textId="77777777" w:rsidR="001C43B5" w:rsidRDefault="0080231E">
      <w:pPr>
        <w:pStyle w:val="ab"/>
        <w:jc w:val="both"/>
      </w:pPr>
      <w:r>
        <w:rPr>
          <w:rFonts w:ascii="Times New Roman" w:hAnsi="Times New Roman"/>
          <w:color w:val="000000"/>
          <w:sz w:val="24"/>
          <w:szCs w:val="24"/>
        </w:rPr>
        <w:t>Товар должен соответствовать техническим характеристикам, указанным в спецификации, и стандартам ГОС</w:t>
      </w:r>
      <w:r>
        <w:rPr>
          <w:rFonts w:ascii="Times New Roman" w:hAnsi="Times New Roman"/>
          <w:color w:val="000000"/>
          <w:sz w:val="24"/>
          <w:szCs w:val="24"/>
        </w:rPr>
        <w:t>Т Р 53165-2008 (аккумуляторы стартерные). Указание моделей TYUMEN BATTERY приведено в качестве примера и обосновано необходимостью совместимости с существующим оборудованием Заказчика. Поставщики вправе предлагать аналоги, подтверждающие соответствие заявл</w:t>
      </w:r>
      <w:r>
        <w:rPr>
          <w:rFonts w:ascii="Times New Roman" w:hAnsi="Times New Roman"/>
          <w:color w:val="000000"/>
          <w:sz w:val="24"/>
          <w:szCs w:val="24"/>
        </w:rPr>
        <w:t>енным параметрам (ёмкость, пусковой ток, габариты) и стандартам ГОСТ.</w:t>
      </w:r>
    </w:p>
    <w:p w14:paraId="17A36EB2" w14:textId="77777777" w:rsidR="001C43B5" w:rsidRDefault="0080231E">
      <w:pPr>
        <w:pStyle w:val="ab"/>
        <w:jc w:val="both"/>
        <w:rPr>
          <w:rStyle w:val="8"/>
          <w:rFonts w:ascii="Times New Roman" w:hAnsi="Times New Roman"/>
          <w:color w:val="000000"/>
          <w:sz w:val="24"/>
          <w:szCs w:val="24"/>
        </w:rPr>
      </w:pPr>
      <w:r>
        <w:rPr>
          <w:rStyle w:val="8"/>
          <w:rFonts w:ascii="Times New Roman" w:hAnsi="Times New Roman"/>
          <w:color w:val="000000"/>
          <w:sz w:val="24"/>
          <w:szCs w:val="24"/>
        </w:rPr>
        <w:t>Товар должен быть в таре и упаковке, обеспечивающей его сохранность от всякого рода повреждений при транспортировке, погрузочно-разгрузочных работах и хранении. Товар не должен иметь пов</w:t>
      </w:r>
      <w:r>
        <w:rPr>
          <w:rStyle w:val="8"/>
          <w:rFonts w:ascii="Times New Roman" w:hAnsi="Times New Roman"/>
          <w:color w:val="000000"/>
          <w:sz w:val="24"/>
          <w:szCs w:val="24"/>
        </w:rPr>
        <w:t xml:space="preserve">реждений, нарушения целостности упаковки. </w:t>
      </w:r>
      <w:r>
        <w:rPr>
          <w:rFonts w:ascii="Times New Roman" w:hAnsi="Times New Roman"/>
          <w:color w:val="000000"/>
          <w:sz w:val="24"/>
          <w:szCs w:val="24"/>
        </w:rPr>
        <w:t>Упаковка должна соответствовать стандартам производителя товара, иметь необходимые обозначения и маркировку, принятые производителем товара.</w:t>
      </w:r>
    </w:p>
    <w:p w14:paraId="73DA58E9" w14:textId="77777777" w:rsidR="001C43B5" w:rsidRDefault="0080231E">
      <w:pPr>
        <w:pStyle w:val="ab"/>
        <w:jc w:val="both"/>
      </w:pPr>
      <w:r>
        <w:rPr>
          <w:rFonts w:ascii="Times New Roman" w:hAnsi="Times New Roman"/>
          <w:color w:val="000000"/>
          <w:sz w:val="24"/>
          <w:szCs w:val="24"/>
        </w:rPr>
        <w:t>Товар должен быть свободным от прав на него третьих лиц.</w:t>
      </w:r>
    </w:p>
    <w:p w14:paraId="1A91CFF8" w14:textId="77777777" w:rsidR="001C43B5" w:rsidRDefault="001C43B5">
      <w:pPr>
        <w:pStyle w:val="ab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6E4112B" w14:textId="77777777" w:rsidR="001C43B5" w:rsidRDefault="0080231E">
      <w:pPr>
        <w:pStyle w:val="ab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Гарантийный срок: </w:t>
      </w:r>
      <w:r>
        <w:rPr>
          <w:rFonts w:ascii="Times New Roman" w:hAnsi="Times New Roman"/>
          <w:color w:val="000000"/>
          <w:sz w:val="24"/>
          <w:szCs w:val="24"/>
        </w:rPr>
        <w:t>не менее 12 месяцев с даты передачи Товара Заказчику.</w:t>
      </w:r>
    </w:p>
    <w:p w14:paraId="567381AD" w14:textId="77777777" w:rsidR="001C43B5" w:rsidRDefault="001C43B5">
      <w:pPr>
        <w:pStyle w:val="ab"/>
        <w:rPr>
          <w:rFonts w:ascii="Times New Roman" w:hAnsi="Times New Roman"/>
          <w:b/>
          <w:color w:val="000000"/>
          <w:sz w:val="24"/>
          <w:szCs w:val="24"/>
        </w:rPr>
      </w:pPr>
    </w:p>
    <w:p w14:paraId="2842A8A2" w14:textId="77777777" w:rsidR="001C43B5" w:rsidRDefault="0080231E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СПЕЦИФИКАЦИЯ:</w:t>
      </w:r>
    </w:p>
    <w:p w14:paraId="204C2013" w14:textId="77777777" w:rsidR="001C43B5" w:rsidRDefault="001C43B5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817"/>
        <w:gridCol w:w="1985"/>
        <w:gridCol w:w="4677"/>
        <w:gridCol w:w="1418"/>
        <w:gridCol w:w="1524"/>
      </w:tblGrid>
      <w:tr w:rsidR="001C43B5" w14:paraId="7A3374C4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4ED9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3189B6C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F47BD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FEC5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Требование к функциональным, техническим, качественным и эксплуатационным характеристикам товара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8EA1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57FC5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1C43B5" w14:paraId="3B8C0610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78FE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15706E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02BA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8808073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Аккумуляторная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батарея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4CC7E63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TYUMEN BATTERY STANDART 6</w:t>
            </w: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-190L CA/CA</w:t>
            </w:r>
          </w:p>
          <w:p w14:paraId="1419882A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(или эквивалент)</w:t>
            </w:r>
          </w:p>
          <w:p w14:paraId="328971D3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ОКПД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2  27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.20.21.000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78D4" w14:textId="77777777" w:rsidR="001C43B5" w:rsidRDefault="001C43B5">
            <w:pPr>
              <w:pStyle w:val="ab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07883A4E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аккумуляторная батарея с широкими конусными клеммами тип «Европейский»,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 прямой полярностью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317B49" w14:textId="77777777" w:rsidR="001C43B5" w:rsidRDefault="001C43B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14:paraId="555354CB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Емкость – не менее 190 А/ч</w:t>
            </w:r>
          </w:p>
          <w:p w14:paraId="78E8CF34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Пусковой ток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>
              <w:rPr>
                <w:rFonts w:ascii="Times New Roman" w:hAnsi="Times New Roman"/>
                <w:sz w:val="24"/>
                <w:szCs w:val="24"/>
              </w:rPr>
              <w:t>) – не менее 1250-1350А</w:t>
            </w:r>
          </w:p>
          <w:p w14:paraId="1661E778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Размеры:</w:t>
            </w:r>
          </w:p>
          <w:p w14:paraId="44F99786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- длина не более 518 мм;</w:t>
            </w:r>
          </w:p>
          <w:p w14:paraId="3636BA9C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- ширина не более – 228 мм;</w:t>
            </w:r>
          </w:p>
          <w:p w14:paraId="6CA1BEB9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высота не </w:t>
            </w:r>
            <w:r>
              <w:rPr>
                <w:rFonts w:ascii="Times New Roman" w:hAnsi="Times New Roman"/>
                <w:sz w:val="24"/>
                <w:szCs w:val="24"/>
              </w:rPr>
              <w:t>более 236 мм.</w:t>
            </w:r>
          </w:p>
          <w:p w14:paraId="141EA710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Полярность – прямая</w:t>
            </w:r>
          </w:p>
          <w:p w14:paraId="76FBBAFE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ОКПД 2: 27.20.23.190</w:t>
            </w:r>
          </w:p>
          <w:p w14:paraId="3241AC98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02AF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7EC7A6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D723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1F33D86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1C43B5" w14:paraId="7501431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5920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B54D4C6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99F5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E6004E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Аккумуляторная батарея </w:t>
            </w:r>
          </w:p>
          <w:p w14:paraId="3BA681EF" w14:textId="77777777" w:rsidR="001C43B5" w:rsidRDefault="008023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АКОМ АКБ 6СТ – 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(12 вольт)</w:t>
            </w:r>
          </w:p>
          <w:p w14:paraId="7DD3803E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(или эквивалент)</w:t>
            </w:r>
          </w:p>
          <w:p w14:paraId="35EBC33C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ОКПД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2  27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.20.21.000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A040" w14:textId="77777777" w:rsidR="001C43B5" w:rsidRPr="0080231E" w:rsidRDefault="001C43B5">
            <w:pPr>
              <w:pStyle w:val="ab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0FE98DB8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аккумуляторная батарея с широкими утопленными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конусными  клеммами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тип «Европейский»,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 обратной полярностью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DEE96DA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Емкость – не менее 100 А/ч</w:t>
            </w:r>
          </w:p>
          <w:p w14:paraId="151DD5DB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Пусковой ток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>
              <w:rPr>
                <w:rFonts w:ascii="Times New Roman" w:hAnsi="Times New Roman"/>
                <w:sz w:val="24"/>
                <w:szCs w:val="24"/>
              </w:rPr>
              <w:t>) – не менее 1080А</w:t>
            </w:r>
          </w:p>
          <w:p w14:paraId="34A1EFED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Размеры:</w:t>
            </w:r>
          </w:p>
          <w:p w14:paraId="437E27DF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- длина не более 360 мм;</w:t>
            </w:r>
          </w:p>
          <w:p w14:paraId="59CC6882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- ширина не более – 175 мм;</w:t>
            </w:r>
          </w:p>
          <w:p w14:paraId="11D21C8B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высота </w:t>
            </w:r>
            <w:r>
              <w:rPr>
                <w:rFonts w:ascii="Times New Roman" w:hAnsi="Times New Roman"/>
                <w:sz w:val="24"/>
                <w:szCs w:val="24"/>
              </w:rPr>
              <w:t>не более 200 мм.</w:t>
            </w:r>
          </w:p>
          <w:p w14:paraId="449DC7C1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Полярность – обратная.</w:t>
            </w:r>
          </w:p>
          <w:p w14:paraId="740506FC" w14:textId="77777777" w:rsidR="001C43B5" w:rsidRDefault="001C43B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14:paraId="7FE9E382" w14:textId="77777777" w:rsidR="001C43B5" w:rsidRDefault="001C43B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FD11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FE6558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B796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C9CE6E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1C43B5" w14:paraId="1B980785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20EC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93EDE7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8D89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2B499B6" w14:textId="77777777" w:rsidR="001C43B5" w:rsidRPr="0080231E" w:rsidRDefault="0080231E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Аккумуляторная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батарея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5579A5E5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TYUMEN BATTERY PREMIUM </w:t>
            </w:r>
          </w:p>
          <w:p w14:paraId="36DE26AC" w14:textId="77777777" w:rsidR="001C43B5" w:rsidRPr="0080231E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231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r w:rsidRPr="008023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-75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LA</w:t>
            </w:r>
            <w:r w:rsidRPr="0080231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</w:t>
            </w:r>
            <w:r w:rsidRPr="0080231E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</w:t>
            </w:r>
          </w:p>
          <w:p w14:paraId="037E5E38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(или эквивалент)</w:t>
            </w:r>
          </w:p>
          <w:p w14:paraId="21F133A2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ОКПД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2  27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.20.21.000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848D" w14:textId="77777777" w:rsidR="001C43B5" w:rsidRDefault="001C43B5">
            <w:pPr>
              <w:pStyle w:val="ab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B27DFA1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аккумуляторная батарея с широкими утопленными конусными клеммами тип «Европейский»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 прямой полярностью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 типом корпуса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13- выступы с 4 сторон, внизу корпуса.</w:t>
            </w:r>
          </w:p>
          <w:p w14:paraId="03BAE521" w14:textId="77777777" w:rsidR="001C43B5" w:rsidRDefault="001C43B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14:paraId="33F4DAF6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Емкость – не менее 75 А/ч </w:t>
            </w:r>
          </w:p>
          <w:p w14:paraId="5380DD24" w14:textId="77777777" w:rsidR="001C43B5" w:rsidRDefault="0080231E">
            <w:pPr>
              <w:pStyle w:val="ab"/>
            </w:pPr>
            <w:r>
              <w:rPr>
                <w:rFonts w:ascii="Times New Roman" w:hAnsi="Times New Roman"/>
                <w:sz w:val="24"/>
                <w:szCs w:val="24"/>
              </w:rPr>
              <w:t>Пусковой ток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>
              <w:rPr>
                <w:rFonts w:ascii="Times New Roman" w:hAnsi="Times New Roman"/>
                <w:sz w:val="24"/>
                <w:szCs w:val="24"/>
              </w:rPr>
              <w:t>) – не менее 660 А</w:t>
            </w:r>
          </w:p>
          <w:p w14:paraId="11B09CC0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Размеры:</w:t>
            </w:r>
          </w:p>
          <w:p w14:paraId="3F7A3017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длина не более 278 мм;</w:t>
            </w:r>
          </w:p>
          <w:p w14:paraId="4D93C0FD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ширина не более – 175 мм;</w:t>
            </w:r>
          </w:p>
          <w:p w14:paraId="385F938F" w14:textId="77777777" w:rsidR="001C43B5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высота не более 190 мм.</w:t>
            </w:r>
          </w:p>
          <w:p w14:paraId="5E1EE922" w14:textId="0A5FB2C7" w:rsidR="001C43B5" w:rsidRDefault="0080231E" w:rsidP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Полярность – прямая.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A14E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531304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4696" w14:textId="77777777" w:rsidR="001C43B5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59C2EE" w14:textId="77777777" w:rsidR="001C43B5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14:paraId="326531E3" w14:textId="77777777" w:rsidR="001C43B5" w:rsidRDefault="0080231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Аккумуляторы должны быть изготовлены не раньше 2025 года. </w:t>
      </w:r>
    </w:p>
    <w:p w14:paraId="6F37B09F" w14:textId="77777777" w:rsidR="001C43B5" w:rsidRDefault="0080231E">
      <w:pPr>
        <w:jc w:val="both"/>
      </w:pPr>
      <w:r>
        <w:rPr>
          <w:rFonts w:ascii="Times New Roman" w:hAnsi="Times New Roman"/>
          <w:sz w:val="28"/>
          <w:szCs w:val="28"/>
        </w:rPr>
        <w:t xml:space="preserve">Аккумуляторы должны быть произведены на территории </w:t>
      </w:r>
      <w:r>
        <w:rPr>
          <w:rFonts w:ascii="Times New Roman" w:hAnsi="Times New Roman"/>
          <w:sz w:val="28"/>
          <w:szCs w:val="28"/>
        </w:rPr>
        <w:t>Российской Федерации или стран Евразийского экономического союза (ЕАЭС). Для подтверждения происхождения товара требуется предоставить документы, подтверждающие его производство в РФ (например, сертификат происхождения, паспорт изделия с указанием страны-п</w:t>
      </w:r>
      <w:r>
        <w:rPr>
          <w:rFonts w:ascii="Times New Roman" w:hAnsi="Times New Roman"/>
          <w:sz w:val="28"/>
          <w:szCs w:val="28"/>
        </w:rPr>
        <w:t>роизводителя).</w:t>
      </w:r>
    </w:p>
    <w:sectPr w:rsidR="001C43B5">
      <w:pgSz w:w="11906" w:h="16838"/>
      <w:pgMar w:top="567" w:right="567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C43B5"/>
    <w:rsid w:val="001C43B5"/>
    <w:rsid w:val="0080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016E"/>
  <w15:docId w15:val="{ED822A53-7D5F-49E7-9E17-2514614C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8">
    <w:name w:val="Основной шрифт абзаца8"/>
    <w:qFormat/>
  </w:style>
  <w:style w:type="character" w:styleId="a4">
    <w:name w:val="annotation reference"/>
    <w:qFormat/>
    <w:rPr>
      <w:sz w:val="16"/>
      <w:szCs w:val="16"/>
    </w:rPr>
  </w:style>
  <w:style w:type="character" w:customStyle="1" w:styleId="a5">
    <w:name w:val="Текст примечания Знак"/>
    <w:qFormat/>
  </w:style>
  <w:style w:type="character" w:customStyle="1" w:styleId="a6">
    <w:name w:val="Тема примечания Знак"/>
    <w:qFormat/>
    <w:rPr>
      <w:b/>
      <w:bCs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ab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c">
    <w:name w:val="annotation text"/>
    <w:basedOn w:val="a"/>
    <w:qFormat/>
    <w:rPr>
      <w:sz w:val="20"/>
      <w:szCs w:val="20"/>
      <w:lang w:val="en-US"/>
    </w:rPr>
  </w:style>
  <w:style w:type="paragraph" w:styleId="ad">
    <w:name w:val="annotation subject"/>
    <w:basedOn w:val="ac"/>
    <w:next w:val="ac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Вокунь Антон Игоревич</cp:lastModifiedBy>
  <cp:revision>6</cp:revision>
  <cp:lastPrinted>2026-07-08T08:49:00Z</cp:lastPrinted>
  <dcterms:created xsi:type="dcterms:W3CDTF">2026-07-16T05:14:00Z</dcterms:created>
  <dcterms:modified xsi:type="dcterms:W3CDTF">2026-08-14T09:03:00Z</dcterms:modified>
  <dc:language>en-US</dc:language>
</cp:coreProperties>
</file>