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CE9" w:rsidRPr="00BF2CB6" w:rsidRDefault="00E55CE9" w:rsidP="00E55CE9">
      <w:pPr>
        <w:jc w:val="right"/>
        <w:rPr>
          <w:sz w:val="22"/>
          <w:szCs w:val="22"/>
        </w:rPr>
      </w:pPr>
      <w:r w:rsidRPr="00BF2CB6">
        <w:rPr>
          <w:sz w:val="22"/>
          <w:szCs w:val="22"/>
        </w:rPr>
        <w:t>Приложение № 1 к Договору</w:t>
      </w:r>
    </w:p>
    <w:p w:rsidR="00E55CE9" w:rsidRPr="00BF2CB6" w:rsidRDefault="00E55CE9" w:rsidP="00E55CE9">
      <w:pPr>
        <w:jc w:val="right"/>
        <w:rPr>
          <w:sz w:val="22"/>
          <w:szCs w:val="22"/>
        </w:rPr>
      </w:pPr>
      <w:r w:rsidRPr="00BF2CB6">
        <w:rPr>
          <w:sz w:val="22"/>
          <w:szCs w:val="22"/>
        </w:rPr>
        <w:t xml:space="preserve">от «__» 2026 № </w:t>
      </w:r>
    </w:p>
    <w:p w:rsidR="00E55CE9" w:rsidRPr="00BF2CB6" w:rsidRDefault="00E55CE9" w:rsidP="00E55CE9">
      <w:pPr>
        <w:jc w:val="right"/>
        <w:rPr>
          <w:sz w:val="22"/>
          <w:szCs w:val="22"/>
        </w:rPr>
      </w:pPr>
    </w:p>
    <w:p w:rsidR="00E55CE9" w:rsidRPr="00BF2CB6" w:rsidRDefault="00E55CE9" w:rsidP="00E55CE9">
      <w:pPr>
        <w:jc w:val="center"/>
        <w:rPr>
          <w:b/>
          <w:sz w:val="22"/>
          <w:szCs w:val="22"/>
        </w:rPr>
      </w:pPr>
    </w:p>
    <w:p w:rsidR="00E55CE9" w:rsidRPr="00BF2CB6" w:rsidRDefault="00E55CE9" w:rsidP="00E55CE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_Toc165887577"/>
      <w:r w:rsidRPr="00BF2CB6">
        <w:rPr>
          <w:b/>
          <w:bCs/>
          <w:sz w:val="22"/>
          <w:szCs w:val="22"/>
        </w:rPr>
        <w:t xml:space="preserve">Описание объекта закупки в соответствии с Федеральным законом </w:t>
      </w:r>
    </w:p>
    <w:p w:rsidR="00E55CE9" w:rsidRPr="00BF2CB6" w:rsidRDefault="00E55CE9" w:rsidP="00E55CE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F2CB6">
        <w:rPr>
          <w:b/>
          <w:bCs/>
          <w:sz w:val="22"/>
          <w:szCs w:val="22"/>
        </w:rPr>
        <w:t>от 18.07.2011 № 223-ФЗ «О закупках товаров, работ, услуг отдельными видами юридических лиц» (Техническое задание)</w:t>
      </w:r>
    </w:p>
    <w:p w:rsidR="00E55CE9" w:rsidRPr="00BF2CB6" w:rsidRDefault="00E55CE9" w:rsidP="00E55CE9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:rsidR="00E55CE9" w:rsidRPr="00BF2CB6" w:rsidRDefault="00E55CE9" w:rsidP="00E55CE9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1. Общие требования</w:t>
      </w:r>
    </w:p>
    <w:p w:rsidR="00E55CE9" w:rsidRPr="00BF2CB6" w:rsidRDefault="00E55CE9" w:rsidP="00E55CE9">
      <w:pPr>
        <w:widowControl w:val="0"/>
        <w:ind w:firstLine="540"/>
        <w:jc w:val="both"/>
        <w:rPr>
          <w:sz w:val="22"/>
          <w:szCs w:val="22"/>
          <w:lang w:bidi="ru-RU"/>
        </w:rPr>
      </w:pPr>
      <w:r w:rsidRPr="00BF2CB6">
        <w:rPr>
          <w:sz w:val="22"/>
          <w:szCs w:val="22"/>
          <w:lang w:bidi="ru-RU"/>
        </w:rPr>
        <w:t>1.1</w:t>
      </w:r>
      <w:r w:rsidRPr="00BF2CB6">
        <w:rPr>
          <w:sz w:val="22"/>
          <w:szCs w:val="22"/>
          <w:lang w:bidi="ru-RU"/>
        </w:rPr>
        <w:tab/>
        <w:t xml:space="preserve">Объектом закупки является право заключения Договора (гражданско-правового договора) (далее - договор) на оказание услуг </w:t>
      </w:r>
      <w:r w:rsidRPr="00BF2CB6">
        <w:rPr>
          <w:bCs/>
          <w:sz w:val="22"/>
          <w:szCs w:val="22"/>
          <w:lang w:bidi="ru-RU"/>
        </w:rPr>
        <w:t xml:space="preserve">по уборке искусственных дорожных сооружений </w:t>
      </w:r>
      <w:r w:rsidRPr="00BF2CB6">
        <w:rPr>
          <w:bCs/>
          <w:sz w:val="22"/>
          <w:szCs w:val="22"/>
          <w:lang w:bidi="ru-RU"/>
        </w:rPr>
        <w:br/>
        <w:t xml:space="preserve">и защитных дорожных сооружений </w:t>
      </w:r>
      <w:r w:rsidRPr="00BF2CB6">
        <w:rPr>
          <w:sz w:val="22"/>
          <w:szCs w:val="22"/>
          <w:lang w:bidi="ru-RU"/>
        </w:rPr>
        <w:t xml:space="preserve">в части, касающейся берегозащитных сооружений, расположенных в </w:t>
      </w:r>
      <w:r w:rsidRPr="002E6D47">
        <w:rPr>
          <w:sz w:val="22"/>
          <w:szCs w:val="22"/>
        </w:rPr>
        <w:t xml:space="preserve">Адмиралтейском районе </w:t>
      </w:r>
      <w:r w:rsidRPr="00512757">
        <w:rPr>
          <w:sz w:val="22"/>
          <w:szCs w:val="22"/>
          <w:lang w:bidi="ru-RU"/>
        </w:rPr>
        <w:t>Санкт</w:t>
      </w:r>
      <w:r w:rsidRPr="00BF2CB6">
        <w:rPr>
          <w:sz w:val="22"/>
          <w:szCs w:val="22"/>
          <w:lang w:bidi="ru-RU"/>
        </w:rPr>
        <w:t>-Петербурга (далее – Объек</w:t>
      </w:r>
      <w:proofErr w:type="gramStart"/>
      <w:r w:rsidRPr="00BF2CB6">
        <w:rPr>
          <w:sz w:val="22"/>
          <w:szCs w:val="22"/>
          <w:lang w:bidi="ru-RU"/>
        </w:rPr>
        <w:t>т(</w:t>
      </w:r>
      <w:proofErr w:type="spellStart"/>
      <w:proofErr w:type="gramEnd"/>
      <w:r w:rsidRPr="00BF2CB6">
        <w:rPr>
          <w:sz w:val="22"/>
          <w:szCs w:val="22"/>
          <w:lang w:bidi="ru-RU"/>
        </w:rPr>
        <w:t>ы</w:t>
      </w:r>
      <w:proofErr w:type="spellEnd"/>
      <w:r w:rsidRPr="00BF2CB6">
        <w:rPr>
          <w:sz w:val="22"/>
          <w:szCs w:val="22"/>
          <w:lang w:bidi="ru-RU"/>
        </w:rPr>
        <w:t>)) (далее – услуги).</w:t>
      </w:r>
    </w:p>
    <w:p w:rsidR="00E55CE9" w:rsidRPr="00BF2CB6" w:rsidRDefault="00E55CE9" w:rsidP="00E55CE9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BF2CB6">
        <w:rPr>
          <w:rFonts w:eastAsia="Courier New"/>
          <w:sz w:val="22"/>
          <w:szCs w:val="22"/>
          <w:lang w:bidi="ru-RU"/>
        </w:rPr>
        <w:t>1.2</w:t>
      </w:r>
      <w:r w:rsidRPr="00BF2CB6">
        <w:rPr>
          <w:rFonts w:eastAsia="Courier New"/>
          <w:sz w:val="22"/>
          <w:szCs w:val="22"/>
          <w:lang w:bidi="ru-RU"/>
        </w:rPr>
        <w:tab/>
        <w:t>Код по Общероссийскому классификатору продукции по видам экономической деятельности (ОКПД</w:t>
      </w:r>
      <w:proofErr w:type="gramStart"/>
      <w:r w:rsidRPr="00BF2CB6">
        <w:rPr>
          <w:rFonts w:eastAsia="Courier New"/>
          <w:sz w:val="22"/>
          <w:szCs w:val="22"/>
          <w:lang w:bidi="ru-RU"/>
        </w:rPr>
        <w:t>2</w:t>
      </w:r>
      <w:proofErr w:type="gramEnd"/>
      <w:r w:rsidRPr="00BF2CB6">
        <w:rPr>
          <w:rFonts w:eastAsia="Courier New"/>
          <w:sz w:val="22"/>
          <w:szCs w:val="22"/>
          <w:lang w:bidi="ru-RU"/>
        </w:rPr>
        <w:t xml:space="preserve">) ОК 034-2014 с указанием вида продукции, соответствующий объекту закупки: </w:t>
      </w:r>
    </w:p>
    <w:p w:rsidR="00E55CE9" w:rsidRPr="00BF2CB6" w:rsidRDefault="00E55CE9" w:rsidP="00E55CE9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BF2CB6">
        <w:rPr>
          <w:rFonts w:eastAsia="Courier New"/>
          <w:sz w:val="22"/>
          <w:szCs w:val="22"/>
          <w:lang w:bidi="ru-RU"/>
        </w:rPr>
        <w:t>81.29.12.000 - Услуги по подметанию и уборке снега.</w:t>
      </w:r>
    </w:p>
    <w:p w:rsidR="00E55CE9" w:rsidRPr="00BF2CB6" w:rsidRDefault="00E55CE9" w:rsidP="00E55CE9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bookmarkEnd w:id="0"/>
    <w:p w:rsidR="00E55CE9" w:rsidRPr="00BF2CB6" w:rsidRDefault="00E55CE9" w:rsidP="00E55CE9">
      <w:pPr>
        <w:jc w:val="center"/>
        <w:outlineLvl w:val="2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2. Требования к количественным и техническим характеристикам (объему) услуг</w:t>
      </w:r>
    </w:p>
    <w:p w:rsidR="00E55CE9" w:rsidRPr="00BF2CB6" w:rsidRDefault="00E55CE9" w:rsidP="00E55CE9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>2.1. Исполнитель обязуется оказывать услуги по уборке Объекта</w:t>
      </w:r>
      <w:proofErr w:type="gramStart"/>
      <w:r w:rsidRPr="00BF2CB6">
        <w:rPr>
          <w:sz w:val="22"/>
          <w:szCs w:val="22"/>
        </w:rPr>
        <w:t xml:space="preserve"> (-</w:t>
      </w:r>
      <w:proofErr w:type="spellStart"/>
      <w:proofErr w:type="gramEnd"/>
      <w:r w:rsidRPr="00BF2CB6">
        <w:rPr>
          <w:sz w:val="22"/>
          <w:szCs w:val="22"/>
        </w:rPr>
        <w:t>ов</w:t>
      </w:r>
      <w:proofErr w:type="spellEnd"/>
      <w:r w:rsidRPr="00BF2CB6">
        <w:rPr>
          <w:sz w:val="22"/>
          <w:szCs w:val="22"/>
        </w:rPr>
        <w:t>) Заказчика. Методы, организация оказания услуг и сроки их выполнения не должны препятствовать надежному функционированию Объекта</w:t>
      </w:r>
      <w:proofErr w:type="gramStart"/>
      <w:r w:rsidRPr="00BF2CB6">
        <w:rPr>
          <w:sz w:val="22"/>
          <w:szCs w:val="22"/>
        </w:rPr>
        <w:t xml:space="preserve"> (-</w:t>
      </w:r>
      <w:proofErr w:type="spellStart"/>
      <w:proofErr w:type="gramEnd"/>
      <w:r w:rsidRPr="00BF2CB6">
        <w:rPr>
          <w:sz w:val="22"/>
          <w:szCs w:val="22"/>
        </w:rPr>
        <w:t>ов</w:t>
      </w:r>
      <w:proofErr w:type="spellEnd"/>
      <w:r w:rsidRPr="00BF2CB6">
        <w:rPr>
          <w:sz w:val="22"/>
          <w:szCs w:val="22"/>
        </w:rPr>
        <w:t>), безопасности пешеходов и транспорта.</w:t>
      </w:r>
    </w:p>
    <w:p w:rsidR="00E55CE9" w:rsidRPr="00BF2CB6" w:rsidRDefault="00E55CE9" w:rsidP="00E55CE9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2.2. Услуги по уборке, включают в себя:</w:t>
      </w:r>
    </w:p>
    <w:p w:rsidR="00E55CE9" w:rsidRPr="00BF2CB6" w:rsidRDefault="00E55CE9" w:rsidP="00E55CE9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proofErr w:type="gramStart"/>
      <w:r w:rsidRPr="00BF2CB6">
        <w:rPr>
          <w:sz w:val="22"/>
          <w:szCs w:val="22"/>
        </w:rPr>
        <w:t xml:space="preserve">- </w:t>
      </w:r>
      <w:r w:rsidRPr="00BF2CB6">
        <w:rPr>
          <w:sz w:val="22"/>
          <w:szCs w:val="22"/>
          <w:shd w:val="clear" w:color="auto" w:fill="FFFFFF"/>
        </w:rPr>
        <w:t xml:space="preserve">услуги по механизированной и ручной уборке тротуаров и иных частей искусственных дорожных сооружений и </w:t>
      </w:r>
      <w:r w:rsidRPr="00BF2CB6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сооружений, </w:t>
      </w:r>
      <w:r w:rsidRPr="00BF2CB6">
        <w:rPr>
          <w:sz w:val="22"/>
          <w:szCs w:val="22"/>
          <w:shd w:val="clear" w:color="auto" w:fill="FFFFFF"/>
        </w:rPr>
        <w:t>на которых разрешено движение пешеходов</w:t>
      </w:r>
      <w:r w:rsidRPr="00BF2CB6">
        <w:rPr>
          <w:bCs/>
          <w:sz w:val="22"/>
          <w:szCs w:val="22"/>
        </w:rPr>
        <w:t xml:space="preserve">; </w:t>
      </w:r>
      <w:proofErr w:type="gramEnd"/>
    </w:p>
    <w:p w:rsidR="00E55CE9" w:rsidRPr="00BF2CB6" w:rsidRDefault="00E55CE9" w:rsidP="00E55CE9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proofErr w:type="gramStart"/>
      <w:r w:rsidRPr="00BF2CB6">
        <w:rPr>
          <w:bCs/>
          <w:sz w:val="22"/>
          <w:szCs w:val="22"/>
        </w:rPr>
        <w:t>- услуги по уборке мусора с горизонтальных и вертикальных элементов конструкций сооружений (перильных, парапетных, барьерных, силовых, бордюрных ограждений, шумовых экранов, тумб, обелисков, торшеров, стоек специальных знаков, табличек и иных декоративных элементов сооружений);</w:t>
      </w:r>
      <w:proofErr w:type="gramEnd"/>
    </w:p>
    <w:p w:rsidR="00E55CE9" w:rsidRPr="00BF2CB6" w:rsidRDefault="00E55CE9" w:rsidP="00E55CE9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- услуги по мойке </w:t>
      </w:r>
      <w:r w:rsidRPr="00BF2CB6">
        <w:rPr>
          <w:sz w:val="22"/>
          <w:szCs w:val="22"/>
          <w:shd w:val="clear" w:color="auto" w:fill="FFFFFF"/>
        </w:rPr>
        <w:t xml:space="preserve">тротуаров, служебных (технологических) проходов, прохожих частей, лестничных и </w:t>
      </w:r>
      <w:proofErr w:type="spellStart"/>
      <w:r w:rsidRPr="00BF2CB6">
        <w:rPr>
          <w:sz w:val="22"/>
          <w:szCs w:val="22"/>
          <w:shd w:val="clear" w:color="auto" w:fill="FFFFFF"/>
        </w:rPr>
        <w:t>пандусных</w:t>
      </w:r>
      <w:proofErr w:type="spellEnd"/>
      <w:r w:rsidRPr="00BF2CB6">
        <w:rPr>
          <w:sz w:val="22"/>
          <w:szCs w:val="22"/>
          <w:shd w:val="clear" w:color="auto" w:fill="FFFFFF"/>
        </w:rPr>
        <w:t xml:space="preserve"> сходов искусственных дорожных сооружений и </w:t>
      </w:r>
      <w:r w:rsidRPr="00BF2CB6">
        <w:rPr>
          <w:bCs/>
          <w:sz w:val="22"/>
          <w:szCs w:val="22"/>
        </w:rPr>
        <w:t>защитных дорожных сооружений в части, касающейся берегозащитных сооружений, включая перильные, парапетные, барьерные, силовые и бордюрные ограждения;</w:t>
      </w:r>
    </w:p>
    <w:p w:rsidR="00E55CE9" w:rsidRPr="00BF2CB6" w:rsidRDefault="00E55CE9" w:rsidP="00E55CE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- услуги по очистке урн от мусора и промывке;</w:t>
      </w:r>
    </w:p>
    <w:p w:rsidR="00E55CE9" w:rsidRPr="00BF2CB6" w:rsidRDefault="00E55CE9" w:rsidP="00E55CE9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- услуги по </w:t>
      </w:r>
      <w:r w:rsidRPr="00BF2CB6">
        <w:rPr>
          <w:bCs/>
          <w:sz w:val="22"/>
          <w:szCs w:val="22"/>
        </w:rPr>
        <w:t xml:space="preserve">вывозу смета и </w:t>
      </w:r>
      <w:r w:rsidRPr="00BF2CB6">
        <w:rPr>
          <w:sz w:val="22"/>
          <w:szCs w:val="22"/>
        </w:rPr>
        <w:t>мусора</w:t>
      </w:r>
      <w:r w:rsidRPr="00BF2CB6">
        <w:rPr>
          <w:bCs/>
          <w:sz w:val="22"/>
          <w:szCs w:val="22"/>
        </w:rPr>
        <w:t>.</w:t>
      </w:r>
    </w:p>
    <w:p w:rsidR="00E55CE9" w:rsidRPr="00BF2CB6" w:rsidRDefault="00E55CE9" w:rsidP="00E55CE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2.3. Перечень искусственных дорожных сооружений и защитных дорожных сооружений</w:t>
      </w:r>
      <w:r w:rsidRPr="00BF2CB6">
        <w:rPr>
          <w:sz w:val="22"/>
          <w:szCs w:val="22"/>
        </w:rPr>
        <w:br/>
        <w:t>в части, касающейся берегозащитных сооружений, подлежащих уборке, представлен в Приложении № 1 к Техническому заданию.</w:t>
      </w:r>
    </w:p>
    <w:p w:rsidR="00E55CE9" w:rsidRPr="00BF2CB6" w:rsidRDefault="00E55CE9" w:rsidP="00E55CE9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2.4. Сводный расчет площадей по уборке представлен в Приложении № 2 к Техническому заданию.</w:t>
      </w:r>
    </w:p>
    <w:p w:rsidR="00E55CE9" w:rsidRPr="00BF2CB6" w:rsidRDefault="00E55CE9" w:rsidP="00E55CE9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 xml:space="preserve">2.5. </w:t>
      </w:r>
      <w:proofErr w:type="gramStart"/>
      <w:r w:rsidRPr="00BF2CB6">
        <w:rPr>
          <w:sz w:val="22"/>
          <w:szCs w:val="22"/>
        </w:rPr>
        <w:t xml:space="preserve">Виды и периодичность услуг по уборке </w:t>
      </w:r>
      <w:r w:rsidRPr="00BF2CB6">
        <w:rPr>
          <w:bCs/>
          <w:sz w:val="22"/>
          <w:szCs w:val="22"/>
        </w:rPr>
        <w:t>в зимний и летний периоды</w:t>
      </w:r>
      <w:r w:rsidRPr="00BF2CB6">
        <w:rPr>
          <w:sz w:val="22"/>
          <w:szCs w:val="22"/>
        </w:rPr>
        <w:t xml:space="preserve"> определены </w:t>
      </w:r>
      <w:r w:rsidRPr="00BF2CB6">
        <w:rPr>
          <w:bCs/>
          <w:sz w:val="22"/>
          <w:szCs w:val="22"/>
        </w:rPr>
        <w:t>исходя из Технологического регламента производства работ по содержанию искусственных (дорожных) сооружений в Санкт-Петербурге</w:t>
      </w:r>
      <w:r w:rsidRPr="00BF2CB6">
        <w:rPr>
          <w:sz w:val="22"/>
          <w:szCs w:val="22"/>
        </w:rPr>
        <w:t>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Санкт-Петербурга от 21.11.2018 № 556-р (далее - Распоряжение)  (Приложение  3 к Техническому заданию (Приложение 2 к</w:t>
      </w:r>
      <w:proofErr w:type="gramEnd"/>
      <w:r w:rsidRPr="00BF2CB6">
        <w:rPr>
          <w:sz w:val="22"/>
          <w:szCs w:val="22"/>
        </w:rPr>
        <w:t xml:space="preserve"> </w:t>
      </w:r>
      <w:proofErr w:type="gramStart"/>
      <w:r w:rsidRPr="00BF2CB6">
        <w:rPr>
          <w:sz w:val="22"/>
          <w:szCs w:val="22"/>
        </w:rPr>
        <w:t>Распоряжению, таблицы 2, 3 и Приложение 3 к Распоряжению, таблицы 2, 3)).</w:t>
      </w:r>
      <w:proofErr w:type="gramEnd"/>
    </w:p>
    <w:p w:rsidR="00E55CE9" w:rsidRPr="00BF2CB6" w:rsidRDefault="00E55CE9" w:rsidP="00E55CE9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2.6. В процессе оказания услуг необходимо применять материалы, технические характеристики которых соответствуют требованиям, указанным в Приложении № 3 к Техническому задани</w:t>
      </w:r>
      <w:proofErr w:type="gramStart"/>
      <w:r w:rsidRPr="00BF2CB6">
        <w:rPr>
          <w:sz w:val="22"/>
          <w:szCs w:val="22"/>
        </w:rPr>
        <w:t>ю(</w:t>
      </w:r>
      <w:proofErr w:type="gramEnd"/>
      <w:r w:rsidRPr="00BF2CB6">
        <w:rPr>
          <w:sz w:val="22"/>
          <w:szCs w:val="22"/>
        </w:rPr>
        <w:t>Приложение 1 к Распоряжению п. 2.4.6, п. 3.3.2.2.).</w:t>
      </w:r>
    </w:p>
    <w:p w:rsidR="00E55CE9" w:rsidRPr="00BF2CB6" w:rsidRDefault="00E55CE9" w:rsidP="00E55CE9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2.7. Перечень нормативно-технических документов представлен в Приложении № 4 к Техническому заданию.</w:t>
      </w:r>
    </w:p>
    <w:p w:rsidR="00E55CE9" w:rsidRPr="00BF2CB6" w:rsidRDefault="00E55CE9" w:rsidP="00E55CE9">
      <w:pPr>
        <w:tabs>
          <w:tab w:val="left" w:pos="851"/>
        </w:tabs>
        <w:jc w:val="both"/>
        <w:rPr>
          <w:b/>
          <w:sz w:val="22"/>
          <w:szCs w:val="22"/>
        </w:rPr>
      </w:pPr>
    </w:p>
    <w:p w:rsidR="00E55CE9" w:rsidRPr="00BF2CB6" w:rsidRDefault="00E55CE9" w:rsidP="00E55CE9">
      <w:pPr>
        <w:pStyle w:val="a7"/>
        <w:numPr>
          <w:ilvl w:val="0"/>
          <w:numId w:val="1"/>
        </w:numPr>
        <w:jc w:val="center"/>
        <w:outlineLvl w:val="2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Требования к качеству и безопасности услуг</w:t>
      </w:r>
    </w:p>
    <w:p w:rsidR="00E55CE9" w:rsidRPr="00BF2CB6" w:rsidRDefault="00E55CE9" w:rsidP="00E55CE9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3.1. При оказании услуг Исполнитель обязан обеспечить надлежащую уборку искусственных дорожных сооружений, защитных дорожных сооружений в части, касающейся берегозащитных сооружений.</w:t>
      </w:r>
    </w:p>
    <w:p w:rsidR="00E55CE9" w:rsidRPr="00BF2CB6" w:rsidRDefault="00E55CE9" w:rsidP="00E55CE9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Под надлежащей уборкой понимается обеспечение нормативного состояния искусственных дорожных сооружений </w:t>
      </w:r>
      <w:r w:rsidRPr="00BF2CB6">
        <w:rPr>
          <w:sz w:val="22"/>
          <w:szCs w:val="22"/>
          <w:shd w:val="clear" w:color="auto" w:fill="FFFFFF"/>
        </w:rPr>
        <w:t xml:space="preserve">и </w:t>
      </w:r>
      <w:r w:rsidRPr="00BF2CB6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 в соответствии с требованиями настоящего </w:t>
      </w:r>
      <w:r w:rsidRPr="00BF2CB6">
        <w:rPr>
          <w:sz w:val="22"/>
          <w:szCs w:val="22"/>
        </w:rPr>
        <w:t>Технического задания и Приложения № 3 к нему</w:t>
      </w:r>
      <w:r w:rsidRPr="00BF2CB6">
        <w:rPr>
          <w:bCs/>
          <w:sz w:val="22"/>
          <w:szCs w:val="22"/>
        </w:rPr>
        <w:t xml:space="preserve">, нормативных правовых актов Российской Федерации и Санкт-Петербурга, регулирующих данную сферу деятельности, </w:t>
      </w:r>
      <w:r w:rsidRPr="00BF2CB6">
        <w:rPr>
          <w:bCs/>
          <w:sz w:val="22"/>
          <w:szCs w:val="22"/>
        </w:rPr>
        <w:lastRenderedPageBreak/>
        <w:t xml:space="preserve">включая, </w:t>
      </w:r>
      <w:proofErr w:type="gramStart"/>
      <w:r w:rsidRPr="00BF2CB6">
        <w:rPr>
          <w:bCs/>
          <w:sz w:val="22"/>
          <w:szCs w:val="22"/>
        </w:rPr>
        <w:t>но</w:t>
      </w:r>
      <w:proofErr w:type="gramEnd"/>
      <w:r w:rsidRPr="00BF2CB6">
        <w:rPr>
          <w:bCs/>
          <w:sz w:val="22"/>
          <w:szCs w:val="22"/>
        </w:rPr>
        <w:t xml:space="preserve"> не ограничиваясь соблюдением требований нормативно-технических документов, указанных в </w:t>
      </w:r>
      <w:r w:rsidRPr="00BF2CB6">
        <w:rPr>
          <w:sz w:val="22"/>
          <w:szCs w:val="22"/>
        </w:rPr>
        <w:t>техническом задании (Приложение № 4 к Техническому заданию)</w:t>
      </w:r>
      <w:r w:rsidRPr="00BF2CB6">
        <w:rPr>
          <w:bCs/>
          <w:sz w:val="22"/>
          <w:szCs w:val="22"/>
        </w:rPr>
        <w:t xml:space="preserve">. </w:t>
      </w:r>
    </w:p>
    <w:p w:rsidR="00E55CE9" w:rsidRPr="00BF2CB6" w:rsidRDefault="00E55CE9" w:rsidP="00E55CE9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3.2. Уборочная техника, применяемая для оказания услуг по Договору, должна быть оснащена системой ГЛОНАСС или эквивалент. </w:t>
      </w:r>
    </w:p>
    <w:p w:rsidR="00E55CE9" w:rsidRPr="00BF2CB6" w:rsidRDefault="00E55CE9" w:rsidP="00E55CE9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bCs/>
          <w:sz w:val="22"/>
          <w:szCs w:val="22"/>
        </w:rPr>
        <w:t xml:space="preserve">3.3. </w:t>
      </w:r>
      <w:proofErr w:type="gramStart"/>
      <w:r w:rsidRPr="00BF2CB6">
        <w:rPr>
          <w:sz w:val="22"/>
          <w:szCs w:val="22"/>
        </w:rPr>
        <w:t xml:space="preserve">К оказанию услуг должны привлекаться только квалифицированные рабочие, имеющие соответствующий разряд и прошедшие медицинское освидетельствование в случаях, установленных правовыми актами в области строительства (в частности, </w:t>
      </w:r>
      <w:proofErr w:type="spellStart"/>
      <w:r w:rsidRPr="00BF2CB6">
        <w:rPr>
          <w:sz w:val="22"/>
          <w:szCs w:val="22"/>
        </w:rPr>
        <w:t>СНиП</w:t>
      </w:r>
      <w:proofErr w:type="spellEnd"/>
      <w:r w:rsidRPr="00BF2CB6">
        <w:rPr>
          <w:sz w:val="22"/>
          <w:szCs w:val="22"/>
        </w:rPr>
        <w:t xml:space="preserve"> 12-03-2001 и </w:t>
      </w:r>
      <w:proofErr w:type="spellStart"/>
      <w:r w:rsidRPr="00BF2CB6">
        <w:rPr>
          <w:sz w:val="22"/>
          <w:szCs w:val="22"/>
        </w:rPr>
        <w:t>СНиП</w:t>
      </w:r>
      <w:proofErr w:type="spellEnd"/>
      <w:r w:rsidRPr="00BF2CB6">
        <w:rPr>
          <w:sz w:val="22"/>
          <w:szCs w:val="22"/>
        </w:rPr>
        <w:t xml:space="preserve"> 12-04-2002 «Безопасность труда в строительстве»), в том числе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</w:t>
      </w:r>
      <w:proofErr w:type="gramEnd"/>
      <w:r w:rsidRPr="00BF2CB6">
        <w:rPr>
          <w:sz w:val="22"/>
          <w:szCs w:val="22"/>
        </w:rPr>
        <w:t xml:space="preserve">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:rsidR="00E55CE9" w:rsidRPr="00BF2CB6" w:rsidRDefault="00E55CE9" w:rsidP="00E55CE9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3.4. Все рабочие должны быть обеспечены спецодеждой со светоотражающими вставками, </w:t>
      </w:r>
      <w:proofErr w:type="spellStart"/>
      <w:r w:rsidRPr="00BF2CB6">
        <w:rPr>
          <w:sz w:val="22"/>
          <w:szCs w:val="22"/>
          <w:lang w:eastAsia="zh-CN"/>
        </w:rPr>
        <w:t>спецобувью</w:t>
      </w:r>
      <w:proofErr w:type="spellEnd"/>
      <w:r w:rsidRPr="00BF2CB6">
        <w:rPr>
          <w:sz w:val="22"/>
          <w:szCs w:val="22"/>
          <w:lang w:eastAsia="zh-CN"/>
        </w:rPr>
        <w:t xml:space="preserve"> и другими средствами индивидуальной защиты, а также инвентарём и средствами малой механизации, необходимыми для выполнения услуг.     </w:t>
      </w:r>
    </w:p>
    <w:p w:rsidR="00E55CE9" w:rsidRPr="00BF2CB6" w:rsidRDefault="00E55CE9" w:rsidP="00E55CE9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3.5. </w:t>
      </w:r>
      <w:r w:rsidRPr="00BF2CB6">
        <w:rPr>
          <w:sz w:val="22"/>
          <w:szCs w:val="22"/>
        </w:rPr>
        <w:t>Используемые при оказании услуг оборудование, машины и механизмы должны соответствовать современным технологическим требованиям, обладать высокими техническими характеристиками, надежностью, допустимым уровнем шума, хорошей управляемостью, соответствовать современному уровню оснащения данного типа объектов с учетом последних достижений ведущих фирм-производителей в этой области.</w:t>
      </w:r>
    </w:p>
    <w:p w:rsidR="00E55CE9" w:rsidRPr="00BF2CB6" w:rsidRDefault="00E55CE9" w:rsidP="00E55CE9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3.6. </w:t>
      </w:r>
      <w:r w:rsidRPr="00BF2CB6">
        <w:rPr>
          <w:sz w:val="22"/>
          <w:szCs w:val="22"/>
        </w:rPr>
        <w:t xml:space="preserve">Услуги должны соответствовать требованиям законодательства Российской Федерации, установленным Гражданским кодексом Российской Федерации, часть </w:t>
      </w:r>
      <w:r w:rsidRPr="00BF2CB6">
        <w:rPr>
          <w:sz w:val="22"/>
          <w:szCs w:val="22"/>
          <w:lang w:val="en-US"/>
        </w:rPr>
        <w:t>II</w:t>
      </w:r>
      <w:r w:rsidRPr="00BF2CB6">
        <w:rPr>
          <w:sz w:val="22"/>
          <w:szCs w:val="22"/>
        </w:rPr>
        <w:t>, ст. 743, 751, 754, 755.</w:t>
      </w:r>
    </w:p>
    <w:p w:rsidR="00E55CE9" w:rsidRPr="00BF2CB6" w:rsidRDefault="00E55CE9" w:rsidP="00E55CE9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bCs/>
          <w:sz w:val="22"/>
          <w:szCs w:val="22"/>
        </w:rPr>
        <w:t xml:space="preserve">3.7.  </w:t>
      </w:r>
      <w:r w:rsidRPr="00BF2CB6">
        <w:rPr>
          <w:sz w:val="22"/>
          <w:szCs w:val="22"/>
        </w:rPr>
        <w:t xml:space="preserve">Услуги по уборке (объемы, перечень основных операций, количество циклов </w:t>
      </w:r>
      <w:r w:rsidRPr="00BF2CB6">
        <w:rPr>
          <w:sz w:val="22"/>
          <w:szCs w:val="22"/>
        </w:rPr>
        <w:br/>
        <w:t xml:space="preserve">и качество) должны выполняться в соответствии с требованиями Технического задания </w:t>
      </w:r>
      <w:r w:rsidRPr="00BF2CB6">
        <w:rPr>
          <w:sz w:val="22"/>
          <w:szCs w:val="22"/>
        </w:rPr>
        <w:br/>
        <w:t>и приложений к нему.</w:t>
      </w:r>
    </w:p>
    <w:p w:rsidR="00E55CE9" w:rsidRPr="00BF2CB6" w:rsidRDefault="00E55CE9" w:rsidP="00E55CE9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</w:rPr>
        <w:t>3.8. Условия оказания услуг с выделением опасных зон и границ, а также схемы движения транспорта и пешеходов на период оказания услуг должны быть согласованы с УГИБДД, ФСО, местными администрациями, эксплуатирующими организациями и иными заинтересованными организациями. Разработка и согласование схем организации дорожного движения на период оказания услуг, а также приобретение, расстановка, демонтаж, обслуживание в период оказания услуг временных дорожных знаков осуществляется за счет средств Исполнителя.</w:t>
      </w:r>
    </w:p>
    <w:p w:rsidR="00E55CE9" w:rsidRPr="00BF2CB6" w:rsidRDefault="00E55CE9" w:rsidP="00E55CE9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3.9.  В случае возникновения экстремальных погодных условий Исполнитель обеспечивает круглосуточное дежурство ответственных лиц, аварийных бригад и техники, а в период сильных снегопадов и иных сложных погодных условий осуществляет бесперебойную работу по уборке снега и мусора. </w:t>
      </w:r>
    </w:p>
    <w:p w:rsidR="00E55CE9" w:rsidRPr="00BF2CB6" w:rsidRDefault="00E55CE9" w:rsidP="00E55CE9">
      <w:pPr>
        <w:jc w:val="center"/>
        <w:outlineLvl w:val="1"/>
        <w:rPr>
          <w:b/>
          <w:bCs/>
          <w:sz w:val="22"/>
          <w:szCs w:val="22"/>
        </w:rPr>
      </w:pPr>
    </w:p>
    <w:p w:rsidR="00E55CE9" w:rsidRPr="00BF2CB6" w:rsidRDefault="00E55CE9" w:rsidP="00E55CE9">
      <w:pPr>
        <w:jc w:val="center"/>
        <w:outlineLvl w:val="1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4. Требования энергетической эффективности услуг</w:t>
      </w:r>
    </w:p>
    <w:p w:rsidR="00E55CE9" w:rsidRPr="00BF2CB6" w:rsidRDefault="00E55CE9" w:rsidP="00E55CE9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BF2CB6">
        <w:rPr>
          <w:sz w:val="22"/>
          <w:szCs w:val="22"/>
          <w:lang w:eastAsia="zh-CN"/>
        </w:rPr>
        <w:t>Не применяется.</w:t>
      </w:r>
    </w:p>
    <w:p w:rsidR="00E55CE9" w:rsidRPr="00BF2CB6" w:rsidRDefault="00E55CE9" w:rsidP="00E55CE9">
      <w:pPr>
        <w:suppressAutoHyphens/>
        <w:ind w:firstLine="709"/>
        <w:jc w:val="both"/>
        <w:rPr>
          <w:sz w:val="22"/>
          <w:szCs w:val="22"/>
          <w:lang w:eastAsia="zh-CN"/>
        </w:rPr>
      </w:pPr>
    </w:p>
    <w:p w:rsidR="00E55CE9" w:rsidRPr="00BF2CB6" w:rsidRDefault="00E55CE9" w:rsidP="00E55CE9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5. Перечень приложений, являющихся неотъемлемой частью технического задания</w:t>
      </w:r>
    </w:p>
    <w:p w:rsidR="00E55CE9" w:rsidRPr="00BF2CB6" w:rsidRDefault="00E55CE9" w:rsidP="00E55CE9">
      <w:pPr>
        <w:tabs>
          <w:tab w:val="left" w:pos="851"/>
        </w:tabs>
        <w:ind w:firstLine="851"/>
        <w:contextualSpacing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 xml:space="preserve">Приложение № 1 - Перечень искусственных дорожных сооружений и защитных дорожных сооружений в части, касающейся берегозащитных сооружений, подлежащих уборке. </w:t>
      </w:r>
    </w:p>
    <w:p w:rsidR="00E55CE9" w:rsidRPr="00BF2CB6" w:rsidRDefault="00E55CE9" w:rsidP="00E55CE9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2 - Сводный расчет площадей по уборке.</w:t>
      </w:r>
    </w:p>
    <w:p w:rsidR="00E55CE9" w:rsidRPr="00BF2CB6" w:rsidRDefault="00E55CE9" w:rsidP="00E55CE9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3 - Технологический регламент производства работ по содержанию искусственных (дорожных) сооружений в Санкт-Петербурге в редакции Распоряжения Комитета по развитию транспортной инфраструктуры Санкт-Петербурга от 30.06.2017 № 217-р, с изменениями согласно Распоряжени</w:t>
      </w:r>
      <w:r>
        <w:rPr>
          <w:sz w:val="22"/>
          <w:szCs w:val="22"/>
        </w:rPr>
        <w:t>ю</w:t>
      </w:r>
      <w:r w:rsidRPr="00BF2CB6">
        <w:rPr>
          <w:sz w:val="22"/>
          <w:szCs w:val="22"/>
        </w:rPr>
        <w:t xml:space="preserve"> Комитета по развитию транспортной инфраструктуры Санкт-Петербурга от 21.11.2018 № 556-р.</w:t>
      </w:r>
    </w:p>
    <w:p w:rsidR="00E55CE9" w:rsidRPr="00BF2CB6" w:rsidRDefault="00E55CE9" w:rsidP="00E55CE9">
      <w:pPr>
        <w:tabs>
          <w:tab w:val="left" w:pos="993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4 - Перечень нормативно-технических документов.</w:t>
      </w:r>
    </w:p>
    <w:p w:rsidR="00E55CE9" w:rsidRPr="00BF2CB6" w:rsidRDefault="00E55CE9" w:rsidP="00E55CE9">
      <w:pPr>
        <w:tabs>
          <w:tab w:val="left" w:pos="993"/>
        </w:tabs>
        <w:contextualSpacing/>
        <w:jc w:val="both"/>
        <w:rPr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t xml:space="preserve">Приложение № 1 к </w:t>
      </w:r>
      <w:r>
        <w:rPr>
          <w:sz w:val="22"/>
          <w:szCs w:val="22"/>
        </w:rPr>
        <w:t>Описанию объекта закупки</w:t>
      </w:r>
    </w:p>
    <w:p w:rsidR="00E55CE9" w:rsidRPr="00BF2CB6" w:rsidRDefault="00E55CE9" w:rsidP="00E55CE9">
      <w:pPr>
        <w:tabs>
          <w:tab w:val="left" w:pos="9072"/>
        </w:tabs>
        <w:rPr>
          <w:b/>
          <w:bCs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 xml:space="preserve">Перечень искусственных дорожных сооружений и защитных дорожных сооружений </w:t>
      </w:r>
      <w:r w:rsidRPr="00BF2CB6">
        <w:rPr>
          <w:b/>
          <w:sz w:val="22"/>
          <w:szCs w:val="22"/>
        </w:rPr>
        <w:br/>
        <w:t xml:space="preserve">в части, касающейся берегозащитных сооружений, </w:t>
      </w:r>
      <w:bookmarkStart w:id="1" w:name="_Hlk498596919"/>
      <w:r w:rsidRPr="00BF2CB6">
        <w:rPr>
          <w:b/>
          <w:sz w:val="22"/>
          <w:szCs w:val="22"/>
        </w:rPr>
        <w:t xml:space="preserve">подлежащих уборке </w:t>
      </w:r>
      <w:bookmarkEnd w:id="1"/>
    </w:p>
    <w:p w:rsidR="00E55CE9" w:rsidRPr="00BF2CB6" w:rsidRDefault="00E55CE9" w:rsidP="00E55CE9">
      <w:pPr>
        <w:jc w:val="center"/>
        <w:rPr>
          <w:bCs/>
          <w:i/>
          <w:sz w:val="22"/>
          <w:szCs w:val="22"/>
        </w:rPr>
      </w:pPr>
      <w:r w:rsidRPr="00BF2CB6">
        <w:rPr>
          <w:bCs/>
          <w:i/>
          <w:sz w:val="22"/>
          <w:szCs w:val="22"/>
        </w:rPr>
        <w:t>(публикуется отдельным файлом)</w:t>
      </w:r>
    </w:p>
    <w:p w:rsidR="00E55CE9" w:rsidRPr="00BF2CB6" w:rsidRDefault="00E55CE9" w:rsidP="00E55CE9">
      <w:pPr>
        <w:tabs>
          <w:tab w:val="left" w:pos="9072"/>
        </w:tabs>
        <w:rPr>
          <w:b/>
          <w:bCs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right"/>
        <w:rPr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rPr>
          <w:sz w:val="22"/>
          <w:szCs w:val="22"/>
        </w:rPr>
        <w:sectPr w:rsidR="00E55CE9" w:rsidRPr="00BF2CB6" w:rsidSect="00E55CE9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</w:p>
    <w:p w:rsidR="00E55CE9" w:rsidRPr="00BF2CB6" w:rsidRDefault="00E55CE9" w:rsidP="00E55CE9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lastRenderedPageBreak/>
        <w:t xml:space="preserve">Приложение № 2 к </w:t>
      </w:r>
      <w:r>
        <w:rPr>
          <w:sz w:val="22"/>
          <w:szCs w:val="22"/>
        </w:rPr>
        <w:t>Описанию объекта закупки</w:t>
      </w:r>
    </w:p>
    <w:p w:rsidR="00E55CE9" w:rsidRPr="00BF2CB6" w:rsidRDefault="00E55CE9" w:rsidP="00E55CE9">
      <w:pPr>
        <w:tabs>
          <w:tab w:val="left" w:pos="9072"/>
        </w:tabs>
        <w:rPr>
          <w:b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>Сводный расчет площадей по уборке</w:t>
      </w:r>
    </w:p>
    <w:tbl>
      <w:tblPr>
        <w:tblW w:w="10915" w:type="dxa"/>
        <w:jc w:val="center"/>
        <w:tblLook w:val="04A0"/>
      </w:tblPr>
      <w:tblGrid>
        <w:gridCol w:w="851"/>
        <w:gridCol w:w="269"/>
        <w:gridCol w:w="5627"/>
        <w:gridCol w:w="4168"/>
      </w:tblGrid>
      <w:tr w:rsidR="00E55CE9" w:rsidRPr="00BF2CB6" w:rsidTr="00E00386">
        <w:trPr>
          <w:trHeight w:val="315"/>
          <w:jc w:val="center"/>
        </w:trPr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5CE9" w:rsidRPr="00BF2CB6" w:rsidRDefault="00E55CE9" w:rsidP="00E00386">
            <w:pPr>
              <w:rPr>
                <w:b/>
              </w:rPr>
            </w:pP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5CE9" w:rsidRPr="00BF2CB6" w:rsidRDefault="00E55CE9" w:rsidP="00E00386"/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  <w:bCs/>
              </w:rPr>
            </w:pPr>
            <w:r w:rsidRPr="00BF2CB6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55CE9" w:rsidRPr="00BF2CB6" w:rsidTr="00E00386">
        <w:trPr>
          <w:trHeight w:val="31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  <w:bCs/>
              </w:rPr>
            </w:pPr>
            <w:r w:rsidRPr="00BF2CB6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BF2CB6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BF2CB6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BF2CB6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  <w:bCs/>
              </w:rPr>
            </w:pPr>
            <w:r w:rsidRPr="00BF2CB6">
              <w:rPr>
                <w:b/>
                <w:bCs/>
                <w:sz w:val="22"/>
                <w:szCs w:val="22"/>
              </w:rPr>
              <w:t>Наименование вида услуг</w:t>
            </w:r>
            <w:r w:rsidRPr="00BF2CB6">
              <w:rPr>
                <w:b/>
                <w:bCs/>
                <w:sz w:val="22"/>
                <w:szCs w:val="22"/>
              </w:rPr>
              <w:br/>
              <w:t>по классам тротуаров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  <w:bCs/>
              </w:rPr>
            </w:pPr>
            <w:r w:rsidRPr="00BF2CB6">
              <w:rPr>
                <w:b/>
                <w:bCs/>
                <w:sz w:val="22"/>
                <w:szCs w:val="22"/>
              </w:rPr>
              <w:t>Площадь тротуаров (кв</w:t>
            </w:r>
            <w:proofErr w:type="gramStart"/>
            <w:r w:rsidRPr="00BF2CB6">
              <w:rPr>
                <w:b/>
                <w:bCs/>
                <w:sz w:val="22"/>
                <w:szCs w:val="22"/>
              </w:rPr>
              <w:t>.м</w:t>
            </w:r>
            <w:proofErr w:type="gramEnd"/>
            <w:r w:rsidRPr="00BF2CB6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E55CE9" w:rsidRPr="00BF2CB6" w:rsidTr="00E00386">
        <w:trPr>
          <w:trHeight w:val="31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  <w:bCs/>
              </w:rPr>
            </w:pPr>
            <w:r w:rsidRPr="00BF2CB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  <w:bCs/>
              </w:rPr>
            </w:pPr>
            <w:r w:rsidRPr="00BF2CB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  <w:bCs/>
              </w:rPr>
            </w:pPr>
            <w:r w:rsidRPr="00BF2CB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E55CE9" w:rsidRPr="00BF2CB6" w:rsidTr="00E00386">
        <w:trPr>
          <w:trHeight w:val="613"/>
          <w:jc w:val="center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CE9" w:rsidRPr="00BF2CB6" w:rsidRDefault="00E55CE9" w:rsidP="00E00386">
            <w:pPr>
              <w:jc w:val="both"/>
              <w:rPr>
                <w:b/>
                <w:bCs/>
              </w:rPr>
            </w:pPr>
            <w:r w:rsidRPr="00BF2CB6">
              <w:rPr>
                <w:b/>
                <w:sz w:val="22"/>
                <w:szCs w:val="22"/>
              </w:rPr>
              <w:t xml:space="preserve">Раздел 1. Уборка искусственных дорожных сооружений и защитных дорожных сооружений в части, касающейся берегозащитных сооружений, </w:t>
            </w:r>
            <w:proofErr w:type="spellStart"/>
            <w:r w:rsidRPr="00BF2CB6">
              <w:rPr>
                <w:b/>
                <w:sz w:val="22"/>
                <w:szCs w:val="22"/>
              </w:rPr>
              <w:t>расположенных</w:t>
            </w:r>
            <w:r w:rsidRPr="002E6D47">
              <w:rPr>
                <w:b/>
                <w:bCs/>
                <w:sz w:val="22"/>
                <w:szCs w:val="22"/>
              </w:rPr>
              <w:t>Адмиралтейском</w:t>
            </w:r>
            <w:proofErr w:type="spellEnd"/>
            <w:r w:rsidRPr="002E6D47">
              <w:rPr>
                <w:b/>
                <w:bCs/>
                <w:sz w:val="22"/>
                <w:szCs w:val="22"/>
              </w:rPr>
              <w:t xml:space="preserve"> районе </w:t>
            </w:r>
            <w:r w:rsidRPr="00512757">
              <w:rPr>
                <w:b/>
                <w:sz w:val="22"/>
                <w:szCs w:val="22"/>
              </w:rPr>
              <w:t>Санкт</w:t>
            </w:r>
            <w:r w:rsidRPr="00BF2CB6">
              <w:rPr>
                <w:b/>
                <w:sz w:val="22"/>
                <w:szCs w:val="22"/>
              </w:rPr>
              <w:t xml:space="preserve">-Петербурга в период </w:t>
            </w:r>
            <w:r w:rsidRPr="00512757">
              <w:rPr>
                <w:b/>
                <w:sz w:val="22"/>
                <w:szCs w:val="22"/>
              </w:rPr>
              <w:t>с 16.10.2026 по 30.11.2027,</w:t>
            </w:r>
            <w:r w:rsidRPr="00BF2CB6">
              <w:rPr>
                <w:b/>
                <w:sz w:val="22"/>
                <w:szCs w:val="22"/>
              </w:rPr>
              <w:t xml:space="preserve"> в том числе: материалы, очистка урн, вывоз смета и мусора с утилизацией</w:t>
            </w:r>
          </w:p>
        </w:tc>
      </w:tr>
      <w:tr w:rsidR="00E55CE9" w:rsidRPr="00BF2CB6" w:rsidTr="00E00386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pPr>
              <w:rPr>
                <w:b/>
              </w:rPr>
            </w:pPr>
            <w:r w:rsidRPr="00BF2CB6">
              <w:rPr>
                <w:b/>
                <w:bCs/>
                <w:sz w:val="22"/>
                <w:szCs w:val="22"/>
              </w:rPr>
              <w:t xml:space="preserve">Уборка тротуаров и лестничных спусков, </w:t>
            </w:r>
            <w:r w:rsidRPr="00BF2CB6">
              <w:rPr>
                <w:b/>
                <w:bCs/>
                <w:sz w:val="22"/>
                <w:szCs w:val="22"/>
              </w:rPr>
              <w:br/>
              <w:t>в т. ч. урн.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6D330D" w:rsidRDefault="00E55CE9" w:rsidP="00E00386">
            <w:pPr>
              <w:jc w:val="center"/>
              <w:rPr>
                <w:b/>
                <w:highlight w:val="yellow"/>
              </w:rPr>
            </w:pPr>
            <w:r w:rsidRPr="002E6D47">
              <w:rPr>
                <w:b/>
                <w:sz w:val="22"/>
                <w:szCs w:val="22"/>
              </w:rPr>
              <w:t>40 912,70</w:t>
            </w:r>
          </w:p>
        </w:tc>
      </w:tr>
      <w:tr w:rsidR="00E55CE9" w:rsidRPr="00BF2CB6" w:rsidTr="00E00386">
        <w:trPr>
          <w:trHeight w:val="38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1.1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r w:rsidRPr="00BF2CB6">
              <w:rPr>
                <w:sz w:val="22"/>
                <w:szCs w:val="22"/>
              </w:rPr>
              <w:t>Класс 3 (П)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5CE9" w:rsidRPr="006D330D" w:rsidRDefault="00E55CE9" w:rsidP="00E00386">
            <w:pPr>
              <w:jc w:val="center"/>
              <w:rPr>
                <w:highlight w:val="yellow"/>
              </w:rPr>
            </w:pPr>
            <w:r w:rsidRPr="002E6D47">
              <w:rPr>
                <w:sz w:val="22"/>
                <w:szCs w:val="22"/>
              </w:rPr>
              <w:t>13 885,444</w:t>
            </w:r>
          </w:p>
        </w:tc>
      </w:tr>
      <w:tr w:rsidR="00E55CE9" w:rsidRPr="00BF2CB6" w:rsidTr="00E00386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1.2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r w:rsidRPr="00BF2CB6">
              <w:rPr>
                <w:sz w:val="22"/>
                <w:szCs w:val="22"/>
              </w:rPr>
              <w:t>Класс 3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5CE9" w:rsidRPr="006D330D" w:rsidRDefault="00E55CE9" w:rsidP="00E00386">
            <w:pPr>
              <w:jc w:val="center"/>
              <w:rPr>
                <w:highlight w:val="yellow"/>
              </w:rPr>
            </w:pPr>
            <w:r w:rsidRPr="002E6D47">
              <w:rPr>
                <w:sz w:val="22"/>
                <w:szCs w:val="22"/>
              </w:rPr>
              <w:t>20 901,18</w:t>
            </w:r>
          </w:p>
        </w:tc>
      </w:tr>
      <w:tr w:rsidR="00E55CE9" w:rsidRPr="00BF2CB6" w:rsidTr="00E00386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1.3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r w:rsidRPr="00BF2CB6">
              <w:rPr>
                <w:sz w:val="22"/>
                <w:szCs w:val="22"/>
              </w:rPr>
              <w:t>Класс 2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5CE9" w:rsidRPr="006D330D" w:rsidRDefault="00E55CE9" w:rsidP="00E00386">
            <w:pPr>
              <w:jc w:val="center"/>
              <w:rPr>
                <w:highlight w:val="yellow"/>
              </w:rPr>
            </w:pPr>
            <w:r w:rsidRPr="002E6D47">
              <w:rPr>
                <w:sz w:val="22"/>
                <w:szCs w:val="22"/>
              </w:rPr>
              <w:t>5 283,18</w:t>
            </w:r>
          </w:p>
        </w:tc>
      </w:tr>
      <w:tr w:rsidR="00E55CE9" w:rsidRPr="00BF2CB6" w:rsidTr="00E00386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1.4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r w:rsidRPr="00BF2CB6">
              <w:rPr>
                <w:sz w:val="22"/>
                <w:szCs w:val="22"/>
              </w:rPr>
              <w:t>Класс 1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5CE9" w:rsidRPr="006D330D" w:rsidRDefault="00E55CE9" w:rsidP="00E00386">
            <w:pPr>
              <w:jc w:val="center"/>
              <w:rPr>
                <w:highlight w:val="yellow"/>
              </w:rPr>
            </w:pPr>
            <w:r w:rsidRPr="002E6D47">
              <w:rPr>
                <w:sz w:val="22"/>
                <w:szCs w:val="22"/>
              </w:rPr>
              <w:t>842,90</w:t>
            </w:r>
          </w:p>
        </w:tc>
      </w:tr>
      <w:tr w:rsidR="00E55CE9" w:rsidRPr="00BF2CB6" w:rsidTr="00E00386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pPr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 xml:space="preserve">Итого по уборке раздела 1 (стр.1) 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5CE9" w:rsidRPr="002E6D47" w:rsidRDefault="00E55CE9" w:rsidP="00E00386">
            <w:pPr>
              <w:jc w:val="center"/>
              <w:rPr>
                <w:b/>
              </w:rPr>
            </w:pPr>
            <w:r w:rsidRPr="002E6D47">
              <w:rPr>
                <w:b/>
                <w:sz w:val="22"/>
                <w:szCs w:val="22"/>
              </w:rPr>
              <w:t>40 912,70</w:t>
            </w:r>
          </w:p>
        </w:tc>
      </w:tr>
      <w:tr w:rsidR="00E55CE9" w:rsidRPr="00BF2CB6" w:rsidTr="00E00386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CE9" w:rsidRPr="00BF2CB6" w:rsidRDefault="00E55CE9" w:rsidP="00E00386">
            <w:pPr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>Всего по уборке (стр.1)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5CE9" w:rsidRPr="002E6D47" w:rsidRDefault="00E55CE9" w:rsidP="00E00386">
            <w:pPr>
              <w:jc w:val="center"/>
              <w:rPr>
                <w:b/>
              </w:rPr>
            </w:pPr>
            <w:r w:rsidRPr="002E6D47">
              <w:rPr>
                <w:b/>
                <w:sz w:val="22"/>
                <w:szCs w:val="22"/>
              </w:rPr>
              <w:t>40 912,70</w:t>
            </w:r>
          </w:p>
        </w:tc>
      </w:tr>
    </w:tbl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136" w:type="dxa"/>
        <w:jc w:val="center"/>
        <w:tblLook w:val="04A0"/>
      </w:tblPr>
      <w:tblGrid>
        <w:gridCol w:w="7213"/>
        <w:gridCol w:w="2923"/>
      </w:tblGrid>
      <w:tr w:rsidR="00E55CE9" w:rsidRPr="00BF2CB6" w:rsidTr="00E00386">
        <w:trPr>
          <w:trHeight w:val="433"/>
          <w:jc w:val="center"/>
        </w:trPr>
        <w:tc>
          <w:tcPr>
            <w:tcW w:w="7213" w:type="dxa"/>
            <w:noWrap/>
            <w:vAlign w:val="center"/>
          </w:tcPr>
          <w:p w:rsidR="00E55CE9" w:rsidRPr="00BF2CB6" w:rsidRDefault="00E55CE9" w:rsidP="00E00386">
            <w:pPr>
              <w:tabs>
                <w:tab w:val="left" w:pos="9072"/>
              </w:tabs>
              <w:rPr>
                <w:b/>
                <w:bCs/>
              </w:rPr>
            </w:pPr>
            <w:r w:rsidRPr="00BF2CB6">
              <w:rPr>
                <w:b/>
                <w:bCs/>
                <w:sz w:val="22"/>
                <w:szCs w:val="22"/>
              </w:rPr>
              <w:t>Заказчик:</w:t>
            </w:r>
          </w:p>
          <w:p w:rsidR="00E55CE9" w:rsidRPr="00BF2CB6" w:rsidRDefault="00E55CE9" w:rsidP="00E00386">
            <w:pPr>
              <w:jc w:val="center"/>
              <w:rPr>
                <w:b/>
              </w:rPr>
            </w:pPr>
          </w:p>
        </w:tc>
        <w:tc>
          <w:tcPr>
            <w:tcW w:w="2923" w:type="dxa"/>
            <w:noWrap/>
            <w:vAlign w:val="center"/>
            <w:hideMark/>
          </w:tcPr>
          <w:p w:rsidR="00E55CE9" w:rsidRPr="00BF2CB6" w:rsidRDefault="00E55CE9" w:rsidP="00E00386">
            <w:pPr>
              <w:jc w:val="right"/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>Исполнитель:</w:t>
            </w:r>
          </w:p>
        </w:tc>
      </w:tr>
      <w:tr w:rsidR="00E55CE9" w:rsidRPr="00BF2CB6" w:rsidTr="00E00386">
        <w:trPr>
          <w:trHeight w:val="355"/>
          <w:jc w:val="center"/>
        </w:trPr>
        <w:tc>
          <w:tcPr>
            <w:tcW w:w="7213" w:type="dxa"/>
            <w:noWrap/>
            <w:vAlign w:val="center"/>
          </w:tcPr>
          <w:p w:rsidR="00E55CE9" w:rsidRPr="00BF2CB6" w:rsidRDefault="00E55CE9" w:rsidP="00E00386">
            <w:pPr>
              <w:jc w:val="center"/>
              <w:rPr>
                <w:b/>
              </w:rPr>
            </w:pPr>
          </w:p>
        </w:tc>
        <w:tc>
          <w:tcPr>
            <w:tcW w:w="2923" w:type="dxa"/>
            <w:noWrap/>
            <w:vAlign w:val="center"/>
          </w:tcPr>
          <w:p w:rsidR="00E55CE9" w:rsidRPr="00BF2CB6" w:rsidRDefault="00E55CE9" w:rsidP="00E00386">
            <w:pPr>
              <w:jc w:val="center"/>
              <w:rPr>
                <w:b/>
              </w:rPr>
            </w:pPr>
          </w:p>
        </w:tc>
      </w:tr>
      <w:tr w:rsidR="00E55CE9" w:rsidRPr="00BF2CB6" w:rsidTr="00E00386">
        <w:trPr>
          <w:trHeight w:val="355"/>
          <w:jc w:val="center"/>
        </w:trPr>
        <w:tc>
          <w:tcPr>
            <w:tcW w:w="7213" w:type="dxa"/>
            <w:noWrap/>
            <w:vAlign w:val="center"/>
            <w:hideMark/>
          </w:tcPr>
          <w:p w:rsidR="00E55CE9" w:rsidRPr="00BF2CB6" w:rsidRDefault="00E55CE9" w:rsidP="00E00386">
            <w:pPr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 xml:space="preserve">     МП</w:t>
            </w:r>
          </w:p>
        </w:tc>
        <w:tc>
          <w:tcPr>
            <w:tcW w:w="2923" w:type="dxa"/>
            <w:noWrap/>
            <w:vAlign w:val="center"/>
            <w:hideMark/>
          </w:tcPr>
          <w:p w:rsidR="00E55CE9" w:rsidRPr="00BF2CB6" w:rsidRDefault="00E55CE9" w:rsidP="00E00386">
            <w:pPr>
              <w:jc w:val="center"/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 xml:space="preserve">                            МП</w:t>
            </w:r>
          </w:p>
        </w:tc>
      </w:tr>
    </w:tbl>
    <w:p w:rsidR="00E55CE9" w:rsidRPr="00BF2CB6" w:rsidRDefault="00E55CE9" w:rsidP="00E55CE9">
      <w:pPr>
        <w:tabs>
          <w:tab w:val="left" w:pos="9072"/>
        </w:tabs>
        <w:jc w:val="right"/>
        <w:rPr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t xml:space="preserve">Приложение № 3 к </w:t>
      </w:r>
      <w:r>
        <w:rPr>
          <w:sz w:val="22"/>
          <w:szCs w:val="22"/>
        </w:rPr>
        <w:t>Описанию объекта закупки</w:t>
      </w:r>
    </w:p>
    <w:p w:rsidR="00E55CE9" w:rsidRPr="00BF2CB6" w:rsidRDefault="00E55CE9" w:rsidP="00E55CE9">
      <w:pPr>
        <w:tabs>
          <w:tab w:val="left" w:pos="9072"/>
        </w:tabs>
        <w:rPr>
          <w:b/>
          <w:bCs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rPr>
          <w:b/>
          <w:bCs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 xml:space="preserve">Технологический регламент производства работ по содержанию искусственных (дорожных) сооружений в Санкт-Петербурге в редакции Распоряжения Комитета </w:t>
      </w:r>
      <w:r w:rsidRPr="00BF2CB6">
        <w:rPr>
          <w:b/>
          <w:sz w:val="22"/>
          <w:szCs w:val="22"/>
        </w:rPr>
        <w:br/>
        <w:t xml:space="preserve">по развитию транспортной инфраструктуры Санкт-Петербурга от 30.06.2017 № 217-р, </w:t>
      </w:r>
      <w:r w:rsidRPr="00BF2CB6">
        <w:rPr>
          <w:b/>
          <w:sz w:val="22"/>
          <w:szCs w:val="22"/>
        </w:rPr>
        <w:br/>
        <w:t xml:space="preserve">с изменениями </w:t>
      </w:r>
      <w:proofErr w:type="gramStart"/>
      <w:r w:rsidRPr="00BF2CB6">
        <w:rPr>
          <w:b/>
          <w:sz w:val="22"/>
          <w:szCs w:val="22"/>
        </w:rPr>
        <w:t>согласно Распоряжения</w:t>
      </w:r>
      <w:proofErr w:type="gramEnd"/>
      <w:r w:rsidRPr="00BF2CB6">
        <w:rPr>
          <w:b/>
          <w:sz w:val="22"/>
          <w:szCs w:val="22"/>
        </w:rPr>
        <w:t xml:space="preserve"> Комитета по развитию транспортной инфраструктуры Санкт-Петербурга от 21.11.2018 № 556-р.</w:t>
      </w: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</w:p>
    <w:p w:rsidR="00E55CE9" w:rsidRPr="00BF2CB6" w:rsidRDefault="00E55CE9" w:rsidP="00E55CE9">
      <w:pPr>
        <w:jc w:val="center"/>
        <w:rPr>
          <w:bCs/>
          <w:i/>
          <w:sz w:val="22"/>
          <w:szCs w:val="22"/>
        </w:rPr>
      </w:pPr>
      <w:bookmarkStart w:id="2" w:name="_Hlk84583095"/>
      <w:r w:rsidRPr="00BF2CB6">
        <w:rPr>
          <w:bCs/>
          <w:i/>
          <w:sz w:val="22"/>
          <w:szCs w:val="22"/>
        </w:rPr>
        <w:t>(публикуется отдельным файлом)</w:t>
      </w:r>
    </w:p>
    <w:bookmarkEnd w:id="2"/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  <w:sectPr w:rsidR="00E55CE9" w:rsidRPr="00BF2CB6" w:rsidSect="00E55CE9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</w:p>
    <w:p w:rsidR="00E55CE9" w:rsidRPr="00BF2CB6" w:rsidRDefault="00E55CE9" w:rsidP="00E55CE9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bookmarkStart w:id="3" w:name="_Hlk496107447"/>
      <w:r w:rsidRPr="00BF2CB6">
        <w:rPr>
          <w:sz w:val="22"/>
          <w:szCs w:val="22"/>
        </w:rPr>
        <w:lastRenderedPageBreak/>
        <w:t xml:space="preserve">Приложение № 4 к </w:t>
      </w:r>
      <w:r>
        <w:rPr>
          <w:sz w:val="22"/>
          <w:szCs w:val="22"/>
        </w:rPr>
        <w:t>Описанию объекта закупки</w:t>
      </w:r>
    </w:p>
    <w:p w:rsidR="00E55CE9" w:rsidRPr="00BF2CB6" w:rsidRDefault="00E55CE9" w:rsidP="00E55CE9">
      <w:pPr>
        <w:tabs>
          <w:tab w:val="left" w:pos="9072"/>
        </w:tabs>
        <w:rPr>
          <w:b/>
          <w:bCs/>
          <w:sz w:val="22"/>
          <w:szCs w:val="22"/>
        </w:rPr>
      </w:pPr>
    </w:p>
    <w:p w:rsidR="00E55CE9" w:rsidRPr="00BF2CB6" w:rsidRDefault="00E55CE9" w:rsidP="00E55CE9">
      <w:pPr>
        <w:tabs>
          <w:tab w:val="left" w:pos="9072"/>
        </w:tabs>
        <w:rPr>
          <w:b/>
          <w:bCs/>
          <w:sz w:val="22"/>
          <w:szCs w:val="22"/>
        </w:rPr>
      </w:pPr>
    </w:p>
    <w:bookmarkEnd w:id="3"/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>Перечень нормативно-технических документов</w:t>
      </w:r>
    </w:p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9639"/>
      </w:tblGrid>
      <w:tr w:rsidR="00E55CE9" w:rsidRPr="00BF2CB6" w:rsidTr="00E00386">
        <w:trPr>
          <w:trHeight w:val="446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ind w:right="-108"/>
              <w:jc w:val="center"/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BF2CB6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BF2CB6">
              <w:rPr>
                <w:b/>
                <w:sz w:val="22"/>
                <w:szCs w:val="22"/>
              </w:rPr>
              <w:t>/</w:t>
            </w:r>
            <w:proofErr w:type="spellStart"/>
            <w:r w:rsidRPr="00BF2CB6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639" w:type="dxa"/>
            <w:vAlign w:val="center"/>
          </w:tcPr>
          <w:p w:rsidR="00E55CE9" w:rsidRPr="00BF2CB6" w:rsidRDefault="00E55CE9" w:rsidP="00E00386">
            <w:pPr>
              <w:ind w:right="31"/>
              <w:jc w:val="center"/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>Наименование документа</w:t>
            </w:r>
          </w:p>
        </w:tc>
      </w:tr>
      <w:tr w:rsidR="00E55CE9" w:rsidRPr="00BF2CB6" w:rsidTr="00E00386">
        <w:trPr>
          <w:trHeight w:val="825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ind w:left="-108" w:right="-106"/>
              <w:jc w:val="center"/>
            </w:pPr>
            <w:r w:rsidRPr="00BF2CB6">
              <w:rPr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Федеральный закон от 08.11.2007 № 257-ФЗ «Об автомобильных дорогах </w:t>
            </w:r>
            <w:r w:rsidRPr="00BF2CB6">
              <w:rPr>
                <w:sz w:val="22"/>
                <w:szCs w:val="22"/>
              </w:rPr>
              <w:br/>
              <w:t xml:space="preserve">и о дорожной деятельности в Российской Федерации и о внесении изменений </w:t>
            </w:r>
            <w:r w:rsidRPr="00BF2CB6">
              <w:rPr>
                <w:sz w:val="22"/>
                <w:szCs w:val="22"/>
              </w:rPr>
              <w:br/>
              <w:t>в отдельные законодательные акты Российской Федерации»</w:t>
            </w:r>
          </w:p>
        </w:tc>
      </w:tr>
      <w:tr w:rsidR="00E55CE9" w:rsidRPr="00BF2CB6" w:rsidTr="00E00386">
        <w:trPr>
          <w:trHeight w:val="453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ind w:left="47" w:right="-108" w:hanging="47"/>
              <w:jc w:val="both"/>
            </w:pPr>
            <w:r w:rsidRPr="00BF2CB6">
              <w:rPr>
                <w:bCs/>
                <w:sz w:val="22"/>
                <w:szCs w:val="22"/>
              </w:rPr>
              <w:t>Федеральный закон от 27.12.2002 № 184-ФЗ «О техническом регулировании»</w:t>
            </w:r>
          </w:p>
        </w:tc>
      </w:tr>
      <w:tr w:rsidR="00E55CE9" w:rsidRPr="00BF2CB6" w:rsidTr="00E00386">
        <w:trPr>
          <w:trHeight w:val="453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3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  <w:rPr>
                <w:bCs/>
              </w:rPr>
            </w:pPr>
            <w:r w:rsidRPr="00BF2CB6">
              <w:rPr>
                <w:bCs/>
                <w:sz w:val="22"/>
                <w:szCs w:val="22"/>
              </w:rPr>
              <w:t>Федеральный закон от 10.12.1995 № 196-ФЗ «О безопасности дорожного движения»</w:t>
            </w:r>
          </w:p>
        </w:tc>
      </w:tr>
      <w:tr w:rsidR="00E55CE9" w:rsidRPr="00BF2CB6" w:rsidTr="00E00386">
        <w:trPr>
          <w:trHeight w:val="453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4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>Федеральный закон от 10.01.2002 № 7-ФЗ «Об охране окружающей среды»</w:t>
            </w:r>
          </w:p>
        </w:tc>
      </w:tr>
      <w:tr w:rsidR="00E55CE9" w:rsidRPr="00BF2CB6" w:rsidTr="00E00386">
        <w:trPr>
          <w:trHeight w:val="453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5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>Федеральный закон от 23.11.1995 № 174-ФЗ «Об экологической экспертизе»</w:t>
            </w:r>
          </w:p>
        </w:tc>
      </w:tr>
      <w:tr w:rsidR="00E55CE9" w:rsidRPr="00BF2CB6" w:rsidTr="00E00386">
        <w:trPr>
          <w:trHeight w:val="453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6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>Федеральный закон от 04.05.1999 № 96-ФЗ «Об охране атмосферного воздуха»</w:t>
            </w:r>
          </w:p>
        </w:tc>
      </w:tr>
      <w:tr w:rsidR="00E55CE9" w:rsidRPr="00BF2CB6" w:rsidTr="00E00386">
        <w:trPr>
          <w:trHeight w:val="419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>Федеральный закон от 24.06.1998 № 89-ФЗ «Об отходах производства и потребления»</w:t>
            </w:r>
          </w:p>
        </w:tc>
      </w:tr>
      <w:tr w:rsidR="00E55CE9" w:rsidRPr="00BF2CB6" w:rsidTr="00E00386">
        <w:trPr>
          <w:trHeight w:val="553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:rsidR="00E55CE9" w:rsidRPr="00BF2CB6" w:rsidRDefault="00E55CE9" w:rsidP="00E00386">
            <w:r w:rsidRPr="00BF2CB6">
              <w:rPr>
                <w:sz w:val="22"/>
                <w:szCs w:val="22"/>
              </w:rPr>
              <w:t xml:space="preserve">Федеральный закон "Об объектах культурного наследия (памятниках истории и культуры) народов Российской Федерации" от 25.06.2002 N 73-ФЗ </w:t>
            </w:r>
          </w:p>
        </w:tc>
      </w:tr>
      <w:tr w:rsidR="00E55CE9" w:rsidRPr="00BF2CB6" w:rsidTr="00E00386">
        <w:trPr>
          <w:trHeight w:val="555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9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>Федеральный закон от 30.03.1999 № 52-ФЗ «О санитарно-эпидемиологическом благополучии населения»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10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>Закон Санкт-Петербурга от 31.05.2010 № 273-70 «Об административных правонарушениях в Санкт-Петербурге»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11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</w:pPr>
            <w:r w:rsidRPr="00BF2CB6">
              <w:rPr>
                <w:sz w:val="22"/>
                <w:szCs w:val="22"/>
              </w:rPr>
              <w:t xml:space="preserve">Закон Санкт-Петербурга от 11.04.2013 № 163-34 «О порядке ремонта и </w:t>
            </w:r>
            <w:proofErr w:type="gramStart"/>
            <w:r w:rsidRPr="00BF2CB6">
              <w:rPr>
                <w:sz w:val="22"/>
                <w:szCs w:val="22"/>
              </w:rPr>
              <w:t>содержания</w:t>
            </w:r>
            <w:proofErr w:type="gramEnd"/>
            <w:r w:rsidRPr="00BF2CB6">
              <w:rPr>
                <w:sz w:val="22"/>
                <w:szCs w:val="22"/>
              </w:rPr>
              <w:t xml:space="preserve"> автомобильных дорог в Санкт-Петербурге»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12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</w:pPr>
            <w:r w:rsidRPr="00BF2CB6">
              <w:rPr>
                <w:sz w:val="22"/>
                <w:szCs w:val="22"/>
              </w:rPr>
              <w:t xml:space="preserve">Постановление Правительства Санкт-Петербурга от 17.03.2011 № 300 «О критериях отнесения автомобильных дорог общего пользования к автомобильным дорогам общего пользования регионального значения в Санкт-Петербурге, о перечне автомобильных дорог общего пользования регионального значения в Санкт-Петербурге и перечне автомобильных дорог </w:t>
            </w:r>
            <w:proofErr w:type="spellStart"/>
            <w:r w:rsidRPr="00BF2CB6">
              <w:rPr>
                <w:sz w:val="22"/>
                <w:szCs w:val="22"/>
              </w:rPr>
              <w:t>необщего</w:t>
            </w:r>
            <w:proofErr w:type="spellEnd"/>
            <w:r w:rsidRPr="00BF2CB6">
              <w:rPr>
                <w:sz w:val="22"/>
                <w:szCs w:val="22"/>
              </w:rPr>
              <w:t xml:space="preserve"> пользования регионального значения в Санкт-Петербурге»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13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</w:pPr>
            <w:r w:rsidRPr="00BF2CB6">
              <w:rPr>
                <w:sz w:val="22"/>
                <w:szCs w:val="22"/>
              </w:rPr>
              <w:t>Постановление Правительства Санкт-Петербурга от 09.11.2016 № 961 «О Правилах благоустройства территории Санкт-Петербурга и о внесении изменений в некоторые постановления Правительства Санкт-Петербурга»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14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</w:pPr>
            <w:r w:rsidRPr="00BF2CB6">
              <w:rPr>
                <w:sz w:val="22"/>
                <w:szCs w:val="22"/>
              </w:rPr>
              <w:t xml:space="preserve">«ГОСТ 33387-2015. Межгосударственный стандарт. Дороги автомобильные общего пользования. </w:t>
            </w:r>
            <w:proofErr w:type="spellStart"/>
            <w:r w:rsidRPr="00BF2CB6">
              <w:rPr>
                <w:sz w:val="22"/>
                <w:szCs w:val="22"/>
              </w:rPr>
              <w:t>Противогололедные</w:t>
            </w:r>
            <w:proofErr w:type="spellEnd"/>
            <w:r w:rsidRPr="00BF2CB6">
              <w:rPr>
                <w:sz w:val="22"/>
                <w:szCs w:val="22"/>
              </w:rPr>
              <w:t xml:space="preserve"> материалы. Технические требования» (</w:t>
            </w:r>
            <w:proofErr w:type="gramStart"/>
            <w:r w:rsidRPr="00BF2CB6">
              <w:rPr>
                <w:sz w:val="22"/>
                <w:szCs w:val="22"/>
              </w:rPr>
              <w:t>введен</w:t>
            </w:r>
            <w:proofErr w:type="gramEnd"/>
            <w:r w:rsidRPr="00BF2CB6">
              <w:rPr>
                <w:sz w:val="22"/>
                <w:szCs w:val="22"/>
              </w:rPr>
              <w:t xml:space="preserve"> в действие Приказом </w:t>
            </w:r>
            <w:proofErr w:type="spellStart"/>
            <w:r w:rsidRPr="00BF2CB6">
              <w:rPr>
                <w:sz w:val="22"/>
                <w:szCs w:val="22"/>
              </w:rPr>
              <w:t>Росстандарта</w:t>
            </w:r>
            <w:proofErr w:type="spellEnd"/>
            <w:r w:rsidRPr="00BF2CB6">
              <w:rPr>
                <w:sz w:val="22"/>
                <w:szCs w:val="22"/>
              </w:rPr>
              <w:t xml:space="preserve"> от 31.08.2016 № 1003-ст)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15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</w:pPr>
            <w:r w:rsidRPr="00BF2CB6">
              <w:rPr>
                <w:sz w:val="22"/>
                <w:szCs w:val="22"/>
              </w:rPr>
              <w:t xml:space="preserve">«ГОСТ </w:t>
            </w:r>
            <w:proofErr w:type="gramStart"/>
            <w:r w:rsidRPr="00BF2CB6">
              <w:rPr>
                <w:sz w:val="22"/>
                <w:szCs w:val="22"/>
              </w:rPr>
              <w:t>Р</w:t>
            </w:r>
            <w:proofErr w:type="gramEnd"/>
            <w:r w:rsidRPr="00BF2CB6">
              <w:rPr>
                <w:sz w:val="22"/>
                <w:szCs w:val="22"/>
              </w:rPr>
              <w:t xml:space="preserve"> 58427-2020. Национальный стандарт Российской Федерации. Материалы </w:t>
            </w:r>
            <w:proofErr w:type="spellStart"/>
            <w:r w:rsidRPr="00BF2CB6">
              <w:rPr>
                <w:sz w:val="22"/>
                <w:szCs w:val="22"/>
              </w:rPr>
              <w:t>противогололедные</w:t>
            </w:r>
            <w:proofErr w:type="spellEnd"/>
            <w:r w:rsidRPr="00BF2CB6">
              <w:rPr>
                <w:sz w:val="22"/>
                <w:szCs w:val="22"/>
              </w:rPr>
              <w:t xml:space="preserve"> для применения на территории населенных пунктов. Общие технические условия» (утв. и </w:t>
            </w:r>
            <w:proofErr w:type="gramStart"/>
            <w:r w:rsidRPr="00BF2CB6">
              <w:rPr>
                <w:sz w:val="22"/>
                <w:szCs w:val="22"/>
              </w:rPr>
              <w:t>введен</w:t>
            </w:r>
            <w:proofErr w:type="gramEnd"/>
            <w:r w:rsidRPr="00BF2CB6">
              <w:rPr>
                <w:sz w:val="22"/>
                <w:szCs w:val="22"/>
              </w:rPr>
              <w:t xml:space="preserve"> в действие Приказом </w:t>
            </w:r>
            <w:proofErr w:type="spellStart"/>
            <w:r w:rsidRPr="00BF2CB6">
              <w:rPr>
                <w:sz w:val="22"/>
                <w:szCs w:val="22"/>
              </w:rPr>
              <w:t>Росстандарта</w:t>
            </w:r>
            <w:proofErr w:type="spellEnd"/>
            <w:r w:rsidRPr="00BF2CB6">
              <w:rPr>
                <w:sz w:val="22"/>
                <w:szCs w:val="22"/>
              </w:rPr>
              <w:t xml:space="preserve"> от 30.10.2020 </w:t>
            </w:r>
            <w:r w:rsidRPr="00BF2CB6">
              <w:rPr>
                <w:sz w:val="22"/>
                <w:szCs w:val="22"/>
              </w:rPr>
              <w:br/>
              <w:t>№ 1005-ст)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16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</w:pPr>
            <w:proofErr w:type="gramStart"/>
            <w:r w:rsidRPr="00BF2CB6">
              <w:rPr>
                <w:sz w:val="22"/>
                <w:szCs w:val="22"/>
              </w:rPr>
              <w:t xml:space="preserve">Постановление Главного государственного санитарного врача РФ от 28.01.2021 № 3 </w:t>
            </w:r>
            <w:r w:rsidRPr="00BF2CB6">
              <w:rPr>
                <w:sz w:val="22"/>
                <w:szCs w:val="22"/>
              </w:rPr>
              <w:br/>
              <w:t xml:space="preserve">(ред. от 14.02.2022) «Об утверждении санитарных правил и норм </w:t>
            </w:r>
            <w:proofErr w:type="spellStart"/>
            <w:r w:rsidRPr="00BF2CB6">
              <w:rPr>
                <w:sz w:val="22"/>
                <w:szCs w:val="22"/>
              </w:rPr>
              <w:t>СанПиН</w:t>
            </w:r>
            <w:proofErr w:type="spellEnd"/>
            <w:r w:rsidRPr="00BF2CB6">
              <w:rPr>
                <w:sz w:val="22"/>
                <w:szCs w:val="22"/>
              </w:rPr>
              <w:t xml:space="preserve"> 2.1.3684-21 «Санитарно-эпидемиологические требования к содержанию территорий городских </w:t>
            </w:r>
            <w:r w:rsidRPr="00BF2CB6">
              <w:rPr>
                <w:sz w:val="22"/>
                <w:szCs w:val="22"/>
              </w:rPr>
              <w:br/>
      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(вместе с «</w:t>
            </w:r>
            <w:proofErr w:type="spellStart"/>
            <w:r w:rsidRPr="00BF2CB6">
              <w:rPr>
                <w:sz w:val="22"/>
                <w:szCs w:val="22"/>
              </w:rPr>
              <w:t>СанПиН</w:t>
            </w:r>
            <w:proofErr w:type="spellEnd"/>
            <w:r w:rsidRPr="00BF2CB6">
              <w:rPr>
                <w:sz w:val="22"/>
                <w:szCs w:val="22"/>
              </w:rPr>
              <w:t xml:space="preserve"> 2.1.3684-21.</w:t>
            </w:r>
            <w:proofErr w:type="gramEnd"/>
            <w:r w:rsidRPr="00BF2CB6">
              <w:rPr>
                <w:sz w:val="22"/>
                <w:szCs w:val="22"/>
              </w:rPr>
              <w:t xml:space="preserve"> </w:t>
            </w:r>
            <w:proofErr w:type="gramStart"/>
            <w:r w:rsidRPr="00BF2CB6">
              <w:rPr>
                <w:sz w:val="22"/>
                <w:szCs w:val="22"/>
              </w:rPr>
              <w:t>Санитарные правила и нормы...»)</w:t>
            </w:r>
            <w:proofErr w:type="gramEnd"/>
            <w:r w:rsidRPr="00BF2CB6">
              <w:rPr>
                <w:sz w:val="22"/>
                <w:szCs w:val="22"/>
              </w:rPr>
              <w:t xml:space="preserve"> (Зарегистрировано в Минюсте России 29.01.2021 № 62297)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17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25.04.2012 № 203-р «Об издании </w:t>
            </w:r>
            <w:r w:rsidRPr="00BF2CB6">
              <w:rPr>
                <w:sz w:val="22"/>
                <w:szCs w:val="22"/>
              </w:rPr>
              <w:br/>
              <w:t xml:space="preserve">и применении ОДМ 218.2.018-2012 «Методические рекомендации по определению необходимого парка дорожно-эксплуатационной техники для выполнения работ </w:t>
            </w:r>
            <w:r w:rsidRPr="00BF2CB6">
              <w:rPr>
                <w:sz w:val="22"/>
                <w:szCs w:val="22"/>
              </w:rPr>
              <w:br/>
              <w:t>по содержанию автомобильных дорог при разработке проектов содержания автомобильных дорог»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</w:pPr>
            <w:r w:rsidRPr="00BF2CB6">
              <w:rPr>
                <w:rFonts w:eastAsia="Arial"/>
                <w:bCs/>
                <w:iCs/>
                <w:sz w:val="22"/>
                <w:szCs w:val="22"/>
              </w:rPr>
              <w:t>Постановление Правительства РФ от 23.10.1993 № 1090 «О Правилах дорожного движения»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19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</w:pPr>
            <w:r w:rsidRPr="00BF2CB6">
              <w:rPr>
                <w:rFonts w:eastAsia="Arial"/>
                <w:sz w:val="22"/>
                <w:szCs w:val="22"/>
              </w:rPr>
              <w:t xml:space="preserve">Решение Комиссии Таможенного союза от 18.10.2011 № 827 «О принятии Технического </w:t>
            </w:r>
            <w:r w:rsidRPr="00BF2CB6">
              <w:rPr>
                <w:sz w:val="22"/>
                <w:szCs w:val="22"/>
              </w:rPr>
              <w:t xml:space="preserve">регламента Таможенного союза «Безопасность автомобильных дорог»; 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20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</w:pPr>
            <w:r w:rsidRPr="00BF2CB6">
              <w:rPr>
                <w:sz w:val="22"/>
                <w:szCs w:val="22"/>
              </w:rPr>
              <w:t xml:space="preserve">«ГОСТ </w:t>
            </w:r>
            <w:proofErr w:type="gramStart"/>
            <w:r w:rsidRPr="00BF2CB6">
              <w:rPr>
                <w:sz w:val="22"/>
                <w:szCs w:val="22"/>
              </w:rPr>
              <w:t>Р</w:t>
            </w:r>
            <w:proofErr w:type="gramEnd"/>
            <w:r w:rsidRPr="00BF2CB6">
              <w:rPr>
                <w:sz w:val="22"/>
                <w:szCs w:val="22"/>
              </w:rPr>
              <w:t xml:space="preserve"> 58862-2020 Национальный стандарт РФ. Дороги автомобильные общего пользования. Содержание. Периодичность проведения» (утв. приказом Федерального агентства по техническому регулированию и метрологии от 26.05.2020 г. № 229-ст)</w:t>
            </w:r>
          </w:p>
        </w:tc>
      </w:tr>
      <w:tr w:rsidR="00E55CE9" w:rsidRPr="00BF2CB6" w:rsidTr="00E00386">
        <w:trPr>
          <w:trHeight w:val="1096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tabs>
                <w:tab w:val="left" w:pos="567"/>
              </w:tabs>
              <w:contextualSpacing/>
              <w:jc w:val="center"/>
            </w:pPr>
            <w:r w:rsidRPr="00BF2CB6">
              <w:rPr>
                <w:sz w:val="22"/>
                <w:szCs w:val="22"/>
              </w:rPr>
              <w:t>21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tabs>
                <w:tab w:val="left" w:pos="567"/>
              </w:tabs>
              <w:contextualSpacing/>
              <w:jc w:val="both"/>
              <w:rPr>
                <w:bCs/>
                <w:iCs/>
              </w:rPr>
            </w:pPr>
            <w:r w:rsidRPr="00BF2CB6">
              <w:rPr>
                <w:bCs/>
                <w:iCs/>
                <w:sz w:val="22"/>
                <w:szCs w:val="22"/>
              </w:rPr>
              <w:t xml:space="preserve">Распоряжение Минтранса РФ от 16.06.2003 № ОС-548-р «Об утверждении ОДМ «Руководство по борьбе с зимней скользкостью на автомобильных дорогах», ОДМ «Методика испытания </w:t>
            </w:r>
            <w:proofErr w:type="spellStart"/>
            <w:r w:rsidRPr="00BF2CB6">
              <w:rPr>
                <w:bCs/>
                <w:iCs/>
                <w:sz w:val="22"/>
                <w:szCs w:val="22"/>
              </w:rPr>
              <w:t>противогололедных</w:t>
            </w:r>
            <w:proofErr w:type="spellEnd"/>
            <w:r w:rsidRPr="00BF2CB6">
              <w:rPr>
                <w:bCs/>
                <w:iCs/>
                <w:sz w:val="22"/>
                <w:szCs w:val="22"/>
              </w:rPr>
              <w:t xml:space="preserve"> материалов» и ОДН «Требования </w:t>
            </w:r>
            <w:r w:rsidRPr="00BF2CB6">
              <w:rPr>
                <w:bCs/>
                <w:iCs/>
                <w:sz w:val="22"/>
                <w:szCs w:val="22"/>
              </w:rPr>
              <w:br/>
              <w:t xml:space="preserve">к </w:t>
            </w:r>
            <w:proofErr w:type="spellStart"/>
            <w:r w:rsidRPr="00BF2CB6">
              <w:rPr>
                <w:bCs/>
                <w:iCs/>
                <w:sz w:val="22"/>
                <w:szCs w:val="22"/>
              </w:rPr>
              <w:t>противогололедным</w:t>
            </w:r>
            <w:proofErr w:type="spellEnd"/>
            <w:r w:rsidRPr="00BF2CB6">
              <w:rPr>
                <w:bCs/>
                <w:iCs/>
                <w:sz w:val="22"/>
                <w:szCs w:val="22"/>
              </w:rPr>
              <w:t xml:space="preserve"> материалам»</w:t>
            </w:r>
            <w:r w:rsidRPr="00BF2CB6">
              <w:rPr>
                <w:sz w:val="22"/>
                <w:szCs w:val="22"/>
              </w:rPr>
              <w:tab/>
            </w:r>
          </w:p>
        </w:tc>
      </w:tr>
      <w:tr w:rsidR="00E55CE9" w:rsidRPr="00BF2CB6" w:rsidTr="00E00386">
        <w:trPr>
          <w:trHeight w:val="1111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tabs>
                <w:tab w:val="left" w:pos="567"/>
              </w:tabs>
              <w:contextualSpacing/>
              <w:jc w:val="center"/>
            </w:pPr>
            <w:r w:rsidRPr="00BF2CB6">
              <w:rPr>
                <w:sz w:val="22"/>
                <w:szCs w:val="22"/>
              </w:rPr>
              <w:t>22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tabs>
                <w:tab w:val="left" w:pos="567"/>
              </w:tabs>
              <w:contextualSpacing/>
              <w:jc w:val="both"/>
            </w:pPr>
            <w:r w:rsidRPr="00BF2CB6">
              <w:rPr>
                <w:iCs/>
                <w:sz w:val="22"/>
                <w:szCs w:val="22"/>
              </w:rPr>
              <w:t xml:space="preserve">Государственный стандарт РФ ГОСТ </w:t>
            </w:r>
            <w:proofErr w:type="gramStart"/>
            <w:r w:rsidRPr="00BF2CB6">
              <w:rPr>
                <w:iCs/>
                <w:sz w:val="22"/>
                <w:szCs w:val="22"/>
              </w:rPr>
              <w:t>Р</w:t>
            </w:r>
            <w:proofErr w:type="gramEnd"/>
            <w:r w:rsidRPr="00BF2CB6">
              <w:rPr>
                <w:iCs/>
                <w:sz w:val="22"/>
                <w:szCs w:val="22"/>
              </w:rPr>
              <w:t xml:space="preserve">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(утвержден и введен в действие Приказом Федерального агентства по техническому регулированию и метрологии </w:t>
            </w:r>
            <w:r w:rsidRPr="00BF2CB6">
              <w:rPr>
                <w:iCs/>
                <w:sz w:val="22"/>
                <w:szCs w:val="22"/>
              </w:rPr>
              <w:br/>
              <w:t>от 26 сентября 2017 г. № 1245-ст)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tabs>
                <w:tab w:val="left" w:pos="567"/>
              </w:tabs>
              <w:contextualSpacing/>
              <w:jc w:val="center"/>
            </w:pPr>
            <w:r w:rsidRPr="00BF2CB6">
              <w:rPr>
                <w:sz w:val="22"/>
                <w:szCs w:val="22"/>
              </w:rPr>
              <w:t>23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tabs>
                <w:tab w:val="left" w:pos="567"/>
              </w:tabs>
              <w:contextualSpacing/>
              <w:jc w:val="both"/>
            </w:pPr>
            <w:r w:rsidRPr="00BF2CB6">
              <w:rPr>
                <w:sz w:val="22"/>
                <w:szCs w:val="22"/>
              </w:rPr>
              <w:t>Национальный стандарт РФ ГОСТ </w:t>
            </w:r>
            <w:proofErr w:type="gramStart"/>
            <w:r w:rsidRPr="00BF2CB6">
              <w:rPr>
                <w:sz w:val="22"/>
                <w:szCs w:val="22"/>
              </w:rPr>
              <w:t>Р</w:t>
            </w:r>
            <w:proofErr w:type="gramEnd"/>
            <w:r w:rsidRPr="00BF2CB6">
              <w:rPr>
                <w:sz w:val="22"/>
                <w:szCs w:val="22"/>
              </w:rPr>
              <w:t xml:space="preserve"> 52765-2007 «Дороги автомобильные общего пользования. Элементы обустройства. Классификация» (утв. приказом Федерального агентства по техническому регулированию и метрологии от 23 октября 2007 г. № 269-ст) </w:t>
            </w:r>
          </w:p>
        </w:tc>
      </w:tr>
      <w:tr w:rsidR="00E55CE9" w:rsidRPr="00BF2CB6" w:rsidTr="00E00386">
        <w:trPr>
          <w:trHeight w:val="825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24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tabs>
                <w:tab w:val="left" w:pos="567"/>
              </w:tabs>
              <w:contextualSpacing/>
              <w:jc w:val="both"/>
            </w:pPr>
            <w:r w:rsidRPr="00BF2CB6">
              <w:rPr>
                <w:sz w:val="22"/>
                <w:szCs w:val="22"/>
              </w:rPr>
              <w:t>Межгосударственный стандарт ГОСТ 8736-2014 «Песок для строительных работ. Технические условия» (введен в действие Приказом Федерального агентства по техническому регулированию и метрологии от 18 ноября 2014 г. № 1641-ст)</w:t>
            </w:r>
          </w:p>
        </w:tc>
      </w:tr>
      <w:tr w:rsidR="00E55CE9" w:rsidRPr="00BF2CB6" w:rsidTr="00E00386">
        <w:trPr>
          <w:trHeight w:val="1096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25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10.09.2008 № 383-р </w:t>
            </w:r>
            <w:r w:rsidRPr="00BF2CB6">
              <w:rPr>
                <w:sz w:val="22"/>
                <w:szCs w:val="22"/>
              </w:rPr>
              <w:br/>
              <w:t xml:space="preserve">«Об издании и применении ОДМ 218.5.006-2008 «Методические рекомендации </w:t>
            </w:r>
            <w:r w:rsidRPr="00BF2CB6">
              <w:rPr>
                <w:sz w:val="22"/>
                <w:szCs w:val="22"/>
              </w:rPr>
              <w:br/>
              <w:t xml:space="preserve">по применению экологически чистых </w:t>
            </w:r>
            <w:proofErr w:type="spellStart"/>
            <w:r w:rsidRPr="00BF2CB6">
              <w:rPr>
                <w:sz w:val="22"/>
                <w:szCs w:val="22"/>
              </w:rPr>
              <w:t>антигололедных</w:t>
            </w:r>
            <w:proofErr w:type="spellEnd"/>
            <w:r w:rsidRPr="00BF2CB6">
              <w:rPr>
                <w:sz w:val="22"/>
                <w:szCs w:val="22"/>
              </w:rPr>
              <w:t xml:space="preserve"> материалов и технологий при содержании мостовых сооружений»</w:t>
            </w:r>
          </w:p>
        </w:tc>
      </w:tr>
      <w:tr w:rsidR="00E55CE9" w:rsidRPr="00BF2CB6" w:rsidTr="00E00386">
        <w:trPr>
          <w:trHeight w:val="138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26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Национальный стандарт Российской Федерации ГОСТ </w:t>
            </w:r>
            <w:proofErr w:type="gramStart"/>
            <w:r w:rsidRPr="00BF2CB6">
              <w:rPr>
                <w:sz w:val="22"/>
                <w:szCs w:val="22"/>
              </w:rPr>
              <w:t>Р</w:t>
            </w:r>
            <w:proofErr w:type="gramEnd"/>
            <w:r w:rsidRPr="00BF2CB6">
              <w:rPr>
                <w:sz w:val="22"/>
                <w:szCs w:val="22"/>
              </w:rPr>
              <w:t xml:space="preserve"> 52289-2019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</w:t>
            </w:r>
            <w:proofErr w:type="gramStart"/>
            <w:r w:rsidRPr="00BF2CB6">
              <w:rPr>
                <w:sz w:val="22"/>
                <w:szCs w:val="22"/>
              </w:rPr>
              <w:t>утвержден</w:t>
            </w:r>
            <w:proofErr w:type="gramEnd"/>
            <w:r w:rsidRPr="00BF2CB6">
              <w:rPr>
                <w:sz w:val="22"/>
                <w:szCs w:val="22"/>
              </w:rPr>
              <w:t xml:space="preserve"> приказом Федерального агентства по техническому регулированию и метрологии от 20.12.2019 № 1425-ст)</w:t>
            </w:r>
          </w:p>
        </w:tc>
      </w:tr>
      <w:tr w:rsidR="00E55CE9" w:rsidRPr="00BF2CB6" w:rsidTr="00E00386">
        <w:trPr>
          <w:trHeight w:val="844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27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>Межгосударственный стандарт ГОСТ 12.1.007-76 «Система стандартов безопасности труда. Вредные вещества. Классификация и общие требования безопасности» (утвержден постановлением Госстандарта СССР от 10.03.1976 № 579)</w:t>
            </w:r>
          </w:p>
        </w:tc>
      </w:tr>
      <w:tr w:rsidR="00E55CE9" w:rsidRPr="00BF2CB6" w:rsidTr="00E00386">
        <w:trPr>
          <w:trHeight w:val="825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28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>ГОСТ 12.0.003-2015. Межгосударственный стандарт. Система стандартов безопасности труда. Опасные и вредные производственные факторы. Классификация (</w:t>
            </w:r>
            <w:proofErr w:type="gramStart"/>
            <w:r w:rsidRPr="00BF2CB6">
              <w:rPr>
                <w:sz w:val="22"/>
                <w:szCs w:val="22"/>
              </w:rPr>
              <w:t>введен</w:t>
            </w:r>
            <w:proofErr w:type="gramEnd"/>
            <w:r w:rsidRPr="00BF2CB6">
              <w:rPr>
                <w:sz w:val="22"/>
                <w:szCs w:val="22"/>
              </w:rPr>
              <w:t xml:space="preserve"> в действие Приказом </w:t>
            </w:r>
            <w:proofErr w:type="spellStart"/>
            <w:r w:rsidRPr="00BF2CB6">
              <w:rPr>
                <w:sz w:val="22"/>
                <w:szCs w:val="22"/>
              </w:rPr>
              <w:t>Росстандарта</w:t>
            </w:r>
            <w:proofErr w:type="spellEnd"/>
            <w:r w:rsidRPr="00BF2CB6">
              <w:rPr>
                <w:sz w:val="22"/>
                <w:szCs w:val="22"/>
              </w:rPr>
              <w:t xml:space="preserve"> от 09.06.2016 № 602-ст)</w:t>
            </w:r>
          </w:p>
        </w:tc>
      </w:tr>
      <w:tr w:rsidR="00E55CE9" w:rsidRPr="00BF2CB6" w:rsidTr="00E00386">
        <w:trPr>
          <w:trHeight w:val="825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29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Национальный стандарт Российской Федерации ГОСТ </w:t>
            </w:r>
            <w:proofErr w:type="gramStart"/>
            <w:r w:rsidRPr="00BF2CB6">
              <w:rPr>
                <w:sz w:val="22"/>
                <w:szCs w:val="22"/>
              </w:rPr>
              <w:t>Р</w:t>
            </w:r>
            <w:proofErr w:type="gramEnd"/>
            <w:r w:rsidRPr="00BF2CB6">
              <w:rPr>
                <w:sz w:val="22"/>
                <w:szCs w:val="22"/>
              </w:rPr>
              <w:t xml:space="preserve"> 50971-2011 «Технические средства организации дорожного движения. </w:t>
            </w:r>
            <w:proofErr w:type="spellStart"/>
            <w:r w:rsidRPr="00BF2CB6">
              <w:rPr>
                <w:sz w:val="22"/>
                <w:szCs w:val="22"/>
              </w:rPr>
              <w:t>Световозвращатели</w:t>
            </w:r>
            <w:proofErr w:type="spellEnd"/>
            <w:r w:rsidRPr="00BF2CB6">
              <w:rPr>
                <w:sz w:val="22"/>
                <w:szCs w:val="22"/>
              </w:rPr>
              <w:t xml:space="preserve"> дорожные. Общие технические требования. Правила применения»</w:t>
            </w:r>
          </w:p>
        </w:tc>
      </w:tr>
      <w:tr w:rsidR="00E55CE9" w:rsidRPr="00BF2CB6" w:rsidTr="00E00386">
        <w:trPr>
          <w:trHeight w:val="825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30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  <w:rPr>
                <w:rFonts w:eastAsia="Calibri"/>
                <w:lang w:eastAsia="en-US"/>
              </w:rPr>
            </w:pPr>
            <w:r w:rsidRPr="00BF2CB6">
              <w:rPr>
                <w:sz w:val="22"/>
                <w:szCs w:val="22"/>
              </w:rPr>
              <w:t xml:space="preserve">Национальный стандарт Российской Федерации </w:t>
            </w:r>
            <w:r w:rsidRPr="00BF2CB6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F2CB6"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gramEnd"/>
            <w:r w:rsidRPr="00BF2CB6">
              <w:rPr>
                <w:rFonts w:eastAsia="Calibri"/>
                <w:sz w:val="22"/>
                <w:szCs w:val="22"/>
                <w:lang w:eastAsia="en-US"/>
              </w:rPr>
              <w:t xml:space="preserve"> 52290-2004. Технические средства организации дорожного движения. Знаки дорожные. Общие технические требования</w:t>
            </w:r>
          </w:p>
        </w:tc>
      </w:tr>
      <w:tr w:rsidR="00E55CE9" w:rsidRPr="00BF2CB6" w:rsidTr="00E00386">
        <w:trPr>
          <w:trHeight w:val="54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31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  <w:outlineLvl w:val="0"/>
            </w:pPr>
            <w:r w:rsidRPr="00BF2CB6">
              <w:rPr>
                <w:sz w:val="22"/>
                <w:szCs w:val="22"/>
              </w:rPr>
              <w:t xml:space="preserve">«СП 35.13330.2011. Свод правил. Мосты и трубы. Актуализированная редакция </w:t>
            </w:r>
            <w:proofErr w:type="spellStart"/>
            <w:r w:rsidRPr="00BF2CB6">
              <w:rPr>
                <w:sz w:val="22"/>
                <w:szCs w:val="22"/>
              </w:rPr>
              <w:t>СНиП</w:t>
            </w:r>
            <w:proofErr w:type="spellEnd"/>
            <w:r w:rsidRPr="00BF2CB6">
              <w:rPr>
                <w:sz w:val="22"/>
                <w:szCs w:val="22"/>
              </w:rPr>
              <w:t xml:space="preserve"> 2.05.03-84*» (утв. Приказом </w:t>
            </w:r>
            <w:proofErr w:type="spellStart"/>
            <w:r w:rsidRPr="00BF2CB6">
              <w:rPr>
                <w:sz w:val="22"/>
                <w:szCs w:val="22"/>
              </w:rPr>
              <w:t>Минрегиона</w:t>
            </w:r>
            <w:proofErr w:type="spellEnd"/>
            <w:r w:rsidRPr="00BF2CB6">
              <w:rPr>
                <w:sz w:val="22"/>
                <w:szCs w:val="22"/>
              </w:rPr>
              <w:t xml:space="preserve"> РФ от 28.12.2010 № 822)</w:t>
            </w:r>
          </w:p>
        </w:tc>
      </w:tr>
      <w:tr w:rsidR="00E55CE9" w:rsidRPr="00BF2CB6" w:rsidTr="00E00386">
        <w:trPr>
          <w:trHeight w:val="418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32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СП 34.13330.2021 «СНИП 2.05.02-85* АВТОМОБИЛЬНЫЕ ДОРОГИ» (утв. Приказом Министерством строительства и жилищно-коммунального хозяйства РФ от 09.02.2021 г. </w:t>
            </w:r>
            <w:r w:rsidRPr="00BF2CB6">
              <w:rPr>
                <w:sz w:val="22"/>
                <w:szCs w:val="22"/>
              </w:rPr>
              <w:br/>
              <w:t>№ 53/</w:t>
            </w:r>
            <w:proofErr w:type="spellStart"/>
            <w:proofErr w:type="gramStart"/>
            <w:r w:rsidRPr="00BF2CB6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BF2CB6">
              <w:rPr>
                <w:sz w:val="22"/>
                <w:szCs w:val="22"/>
              </w:rPr>
              <w:t>)</w:t>
            </w:r>
          </w:p>
        </w:tc>
      </w:tr>
      <w:tr w:rsidR="00E55CE9" w:rsidRPr="00BF2CB6" w:rsidTr="00E00386">
        <w:trPr>
          <w:trHeight w:val="66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33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«СП 78.13330.2012. Свод правил. Автомобильные дороги. Актуализированная редакция </w:t>
            </w:r>
            <w:proofErr w:type="spellStart"/>
            <w:r w:rsidRPr="00BF2CB6">
              <w:rPr>
                <w:sz w:val="22"/>
                <w:szCs w:val="22"/>
              </w:rPr>
              <w:t>СНиП</w:t>
            </w:r>
            <w:proofErr w:type="spellEnd"/>
            <w:r w:rsidRPr="00BF2CB6">
              <w:rPr>
                <w:sz w:val="22"/>
                <w:szCs w:val="22"/>
              </w:rPr>
              <w:t xml:space="preserve"> 3.06.03-85» (утв. Приказом </w:t>
            </w:r>
            <w:proofErr w:type="spellStart"/>
            <w:r w:rsidRPr="00BF2CB6">
              <w:rPr>
                <w:sz w:val="22"/>
                <w:szCs w:val="22"/>
              </w:rPr>
              <w:t>Минрегиона</w:t>
            </w:r>
            <w:proofErr w:type="spellEnd"/>
            <w:r w:rsidRPr="00BF2CB6">
              <w:rPr>
                <w:sz w:val="22"/>
                <w:szCs w:val="22"/>
              </w:rPr>
              <w:t xml:space="preserve"> России от 30.06.2012 № 272) </w:t>
            </w:r>
          </w:p>
        </w:tc>
      </w:tr>
      <w:tr w:rsidR="00E55CE9" w:rsidRPr="00BF2CB6" w:rsidTr="00E00386">
        <w:trPr>
          <w:trHeight w:val="914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02.03.2016 № 303-р «Об издании </w:t>
            </w:r>
            <w:r w:rsidRPr="00BF2CB6">
              <w:rPr>
                <w:sz w:val="22"/>
                <w:szCs w:val="22"/>
              </w:rPr>
              <w:br/>
              <w:t xml:space="preserve">и применении ОДМ 218.6.019-2016 «Рекомендации по организации движения </w:t>
            </w:r>
            <w:r w:rsidRPr="00BF2CB6">
              <w:rPr>
                <w:sz w:val="22"/>
                <w:szCs w:val="22"/>
              </w:rPr>
              <w:br/>
              <w:t>и ограждению мест производства дорожных работ»</w:t>
            </w:r>
          </w:p>
        </w:tc>
      </w:tr>
      <w:tr w:rsidR="00E55CE9" w:rsidRPr="00BF2CB6" w:rsidTr="00E00386">
        <w:trPr>
          <w:trHeight w:val="825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35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Технологический регламент производства работ по уборке искусственных (дорожных) сооружений Санкт-Петербурга, в редакции Распоряжения Комитета по развитию транспортной инфраструктуры Санкт-Петербурга от 30.06.2017 № 217-р, с изменениями </w:t>
            </w:r>
            <w:proofErr w:type="gramStart"/>
            <w:r w:rsidRPr="00BF2CB6">
              <w:rPr>
                <w:sz w:val="22"/>
                <w:szCs w:val="22"/>
              </w:rPr>
              <w:t>согласно Распоряжения</w:t>
            </w:r>
            <w:proofErr w:type="gramEnd"/>
            <w:r w:rsidRPr="00BF2CB6">
              <w:rPr>
                <w:sz w:val="22"/>
                <w:szCs w:val="22"/>
              </w:rPr>
              <w:t xml:space="preserve"> Комитета по развитию транспортной инфраструктуры </w:t>
            </w:r>
            <w:r w:rsidRPr="00BF2CB6">
              <w:rPr>
                <w:sz w:val="22"/>
                <w:szCs w:val="22"/>
              </w:rPr>
              <w:br/>
              <w:t>Санкт-Петербурга от 21.11.2018 № 556-р</w:t>
            </w:r>
          </w:p>
        </w:tc>
      </w:tr>
      <w:tr w:rsidR="00E55CE9" w:rsidRPr="00BF2CB6" w:rsidTr="00E00386">
        <w:trPr>
          <w:trHeight w:val="606"/>
        </w:trPr>
        <w:tc>
          <w:tcPr>
            <w:tcW w:w="10349" w:type="dxa"/>
            <w:gridSpan w:val="2"/>
            <w:vAlign w:val="center"/>
          </w:tcPr>
          <w:p w:rsidR="00E55CE9" w:rsidRPr="00BF2CB6" w:rsidRDefault="00E55CE9" w:rsidP="00E00386">
            <w:pPr>
              <w:jc w:val="center"/>
              <w:rPr>
                <w:b/>
              </w:rPr>
            </w:pPr>
            <w:r w:rsidRPr="00BF2CB6">
              <w:rPr>
                <w:b/>
                <w:sz w:val="22"/>
                <w:szCs w:val="22"/>
              </w:rPr>
              <w:t>Рекомендуемые к использованию документы:</w:t>
            </w:r>
          </w:p>
        </w:tc>
      </w:tr>
      <w:tr w:rsidR="00E55CE9" w:rsidRPr="00BF2CB6" w:rsidTr="00E00386">
        <w:trPr>
          <w:trHeight w:val="1096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36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Список стационарных инженерно-оборудованных </w:t>
            </w:r>
            <w:proofErr w:type="spellStart"/>
            <w:r w:rsidRPr="00BF2CB6">
              <w:rPr>
                <w:sz w:val="22"/>
                <w:szCs w:val="22"/>
              </w:rPr>
              <w:t>снегоприемных</w:t>
            </w:r>
            <w:proofErr w:type="spellEnd"/>
            <w:r w:rsidRPr="00BF2CB6">
              <w:rPr>
                <w:sz w:val="22"/>
                <w:szCs w:val="22"/>
              </w:rPr>
              <w:t xml:space="preserve"> пунктов, стационарных </w:t>
            </w:r>
            <w:proofErr w:type="spellStart"/>
            <w:r w:rsidRPr="00BF2CB6">
              <w:rPr>
                <w:sz w:val="22"/>
                <w:szCs w:val="22"/>
              </w:rPr>
              <w:t>снегоплавильных</w:t>
            </w:r>
            <w:proofErr w:type="spellEnd"/>
            <w:r w:rsidRPr="00BF2CB6">
              <w:rPr>
                <w:sz w:val="22"/>
                <w:szCs w:val="22"/>
              </w:rPr>
              <w:t xml:space="preserve"> пунктов и мест временного складирования снега, определенных </w:t>
            </w:r>
            <w:r w:rsidRPr="00BF2CB6">
              <w:rPr>
                <w:sz w:val="22"/>
                <w:szCs w:val="22"/>
              </w:rPr>
              <w:br/>
              <w:t>в соответствии с п. 4.11 приложения № 5 Правил благоустройства Санкт-Петербурга администрациями районов Санкт-Петербурга и иными организациями</w:t>
            </w:r>
          </w:p>
        </w:tc>
      </w:tr>
      <w:tr w:rsidR="00E55CE9" w:rsidRPr="00BF2CB6" w:rsidTr="00E00386">
        <w:trPr>
          <w:trHeight w:val="825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37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Руководство по производству работ дорожным мастером (при содержании и ремонте автомобильных дорог), утвержденное приказом Российского дорожного агентства </w:t>
            </w:r>
            <w:r w:rsidRPr="00BF2CB6">
              <w:rPr>
                <w:sz w:val="22"/>
                <w:szCs w:val="22"/>
              </w:rPr>
              <w:br/>
              <w:t>от 16.06.2000 № 115-р</w:t>
            </w:r>
          </w:p>
        </w:tc>
      </w:tr>
      <w:tr w:rsidR="00E55CE9" w:rsidRPr="00BF2CB6" w:rsidTr="00E00386">
        <w:trPr>
          <w:trHeight w:val="86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38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(методические рекомендации) (согласовано Департаментом ОБДД МВД России 19.02.2009 письмом </w:t>
            </w:r>
            <w:r w:rsidRPr="00BF2CB6">
              <w:rPr>
                <w:sz w:val="22"/>
                <w:szCs w:val="22"/>
              </w:rPr>
              <w:br/>
              <w:t>№ 13/6-1029). М., 2009, Институт проблем безопасности движения.</w:t>
            </w:r>
          </w:p>
        </w:tc>
      </w:tr>
      <w:tr w:rsidR="00E55CE9" w:rsidRPr="00BF2CB6" w:rsidTr="00E00386">
        <w:trPr>
          <w:trHeight w:val="1145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39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</w:t>
            </w:r>
            <w:r w:rsidRPr="00BF2CB6">
              <w:rPr>
                <w:sz w:val="22"/>
                <w:szCs w:val="22"/>
              </w:rPr>
              <w:br/>
              <w:t>в населенных пунктах (методические рекомендации) (согласовано Департаментом БДД МВД России 18.09.2009 письмом № 13/6-5240). М., 2009, Институт проблем безопасности движения.</w:t>
            </w:r>
          </w:p>
        </w:tc>
      </w:tr>
      <w:tr w:rsidR="00E55CE9" w:rsidRPr="00BF2CB6" w:rsidTr="00E00386">
        <w:trPr>
          <w:trHeight w:val="966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40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jc w:val="both"/>
            </w:pPr>
            <w:r w:rsidRPr="00BF2CB6">
              <w:rPr>
                <w:sz w:val="22"/>
                <w:szCs w:val="22"/>
              </w:rPr>
              <w:t xml:space="preserve">Пособие дорожному мастеру (по организации производства работ при содержании </w:t>
            </w:r>
            <w:r w:rsidRPr="00BF2CB6">
              <w:rPr>
                <w:sz w:val="22"/>
                <w:szCs w:val="22"/>
              </w:rPr>
              <w:br/>
              <w:t>и ремонте автомобильных дорог)» (утверждено Приказом Российского дорожного агентства от 16.06.2000 № 115-р).</w:t>
            </w:r>
          </w:p>
        </w:tc>
      </w:tr>
      <w:tr w:rsidR="00E55CE9" w:rsidRPr="00BF2CB6" w:rsidTr="00E00386">
        <w:trPr>
          <w:trHeight w:val="900"/>
        </w:trPr>
        <w:tc>
          <w:tcPr>
            <w:tcW w:w="710" w:type="dxa"/>
            <w:vAlign w:val="center"/>
          </w:tcPr>
          <w:p w:rsidR="00E55CE9" w:rsidRPr="00BF2CB6" w:rsidRDefault="00E55CE9" w:rsidP="00E00386">
            <w:pPr>
              <w:jc w:val="center"/>
            </w:pPr>
            <w:r w:rsidRPr="00BF2CB6">
              <w:rPr>
                <w:sz w:val="22"/>
                <w:szCs w:val="22"/>
              </w:rPr>
              <w:t>41</w:t>
            </w:r>
          </w:p>
        </w:tc>
        <w:tc>
          <w:tcPr>
            <w:tcW w:w="9639" w:type="dxa"/>
          </w:tcPr>
          <w:p w:rsidR="00E55CE9" w:rsidRPr="00BF2CB6" w:rsidRDefault="00E55CE9" w:rsidP="00E00386">
            <w:pPr>
              <w:widowControl w:val="0"/>
              <w:tabs>
                <w:tab w:val="left" w:pos="426"/>
              </w:tabs>
              <w:contextualSpacing/>
              <w:jc w:val="both"/>
              <w:rPr>
                <w:rFonts w:eastAsia="Arial"/>
              </w:rPr>
            </w:pPr>
            <w:r w:rsidRPr="00BF2CB6">
              <w:rPr>
                <w:rFonts w:eastAsia="Arial"/>
                <w:sz w:val="22"/>
                <w:szCs w:val="22"/>
              </w:rPr>
              <w:t xml:space="preserve">Рекомендации по технологии уборки проезжей части городских дорог с применением средств комплексной механизации. Академия коммунального хозяйства. Москва, издание </w:t>
            </w:r>
            <w:r w:rsidRPr="00BF2CB6">
              <w:rPr>
                <w:rFonts w:eastAsia="Arial"/>
                <w:sz w:val="22"/>
                <w:szCs w:val="22"/>
              </w:rPr>
              <w:br/>
              <w:t>2-е, исправленное и дополненное, 1990 г.;</w:t>
            </w:r>
          </w:p>
        </w:tc>
      </w:tr>
    </w:tbl>
    <w:p w:rsidR="00E55CE9" w:rsidRPr="00BF2CB6" w:rsidRDefault="00E55CE9" w:rsidP="00E55CE9">
      <w:pPr>
        <w:tabs>
          <w:tab w:val="left" w:pos="9072"/>
        </w:tabs>
        <w:jc w:val="center"/>
        <w:rPr>
          <w:b/>
          <w:sz w:val="22"/>
          <w:szCs w:val="22"/>
        </w:rPr>
      </w:pPr>
    </w:p>
    <w:p w:rsidR="00F12C76" w:rsidRPr="00E55CE9" w:rsidRDefault="00F12C76" w:rsidP="00E55CE9"/>
    <w:sectPr w:rsidR="00F12C76" w:rsidRPr="00E55CE9" w:rsidSect="00EC078E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27761"/>
    <w:multiLevelType w:val="hybridMultilevel"/>
    <w:tmpl w:val="923EE0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66CE"/>
    <w:rsid w:val="00120F40"/>
    <w:rsid w:val="002A7E28"/>
    <w:rsid w:val="00357247"/>
    <w:rsid w:val="00474E84"/>
    <w:rsid w:val="00652E7D"/>
    <w:rsid w:val="006931DB"/>
    <w:rsid w:val="006C0B77"/>
    <w:rsid w:val="008066CE"/>
    <w:rsid w:val="008242FF"/>
    <w:rsid w:val="00870751"/>
    <w:rsid w:val="00922C48"/>
    <w:rsid w:val="00987756"/>
    <w:rsid w:val="009E5F4A"/>
    <w:rsid w:val="00A70FD2"/>
    <w:rsid w:val="00A95700"/>
    <w:rsid w:val="00B915B7"/>
    <w:rsid w:val="00D05AE2"/>
    <w:rsid w:val="00D56003"/>
    <w:rsid w:val="00E55CE9"/>
    <w:rsid w:val="00EA59DF"/>
    <w:rsid w:val="00EC078E"/>
    <w:rsid w:val="00EE4070"/>
    <w:rsid w:val="00EF0D0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7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6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6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6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6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6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6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6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6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6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6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6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6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066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066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066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066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06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06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6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6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Table-Normal,RSHB_Table-Normal,Абзац маркированнный,Предусловия,UL,Содержание. 2 уровень,lp"/>
    <w:basedOn w:val="a"/>
    <w:link w:val="a8"/>
    <w:uiPriority w:val="99"/>
    <w:qFormat/>
    <w:rsid w:val="008066C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066CE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066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066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8066CE"/>
    <w:rPr>
      <w:b/>
      <w:bCs/>
      <w:smallCaps/>
      <w:color w:val="2E74B5" w:themeColor="accent1" w:themeShade="BF"/>
      <w:spacing w:val="5"/>
    </w:rPr>
  </w:style>
  <w:style w:type="character" w:customStyle="1" w:styleId="a8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Table-Normal Знак,RSHB_Table-Normal Знак,UL Знак"/>
    <w:link w:val="a7"/>
    <w:uiPriority w:val="99"/>
    <w:qFormat/>
    <w:rsid w:val="00EC078E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2599</Words>
  <Characters>14816</Characters>
  <Application>Microsoft Office Word</Application>
  <DocSecurity>0</DocSecurity>
  <Lines>123</Lines>
  <Paragraphs>34</Paragraphs>
  <ScaleCrop>false</ScaleCrop>
  <Company/>
  <LinksUpToDate>false</LinksUpToDate>
  <CharactersWithSpaces>17381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GBU_user</dc:creator>
  <cp:keywords/>
  <dc:description/>
  <cp:lastModifiedBy>2205</cp:lastModifiedBy>
  <cp:revision>8</cp:revision>
  <dcterms:created xsi:type="dcterms:W3CDTF">2026-09-07T07:05:00Z</dcterms:created>
  <dcterms:modified xsi:type="dcterms:W3CDTF">2026-09-16T05:08:00Z</dcterms:modified>
</cp:coreProperties>
</file>