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6CAE5" w14:textId="2B1E951E" w:rsidR="00F74F0F" w:rsidRPr="00F74F0F" w:rsidRDefault="00F74F0F" w:rsidP="00F74F0F">
      <w:pPr>
        <w:jc w:val="right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hAnsi="Liberation Serif"/>
          <w:sz w:val="22"/>
          <w:szCs w:val="22"/>
        </w:rPr>
        <w:t>Приложение 1</w:t>
      </w:r>
    </w:p>
    <w:p w14:paraId="2B6B4485" w14:textId="61FA98DA" w:rsidR="003E31EF" w:rsidRPr="00F74F0F" w:rsidRDefault="003E31EF" w:rsidP="003E31EF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F74F0F">
        <w:rPr>
          <w:rFonts w:ascii="Liberation Serif" w:hAnsi="Liberation Serif"/>
          <w:b/>
          <w:bCs/>
          <w:sz w:val="22"/>
          <w:szCs w:val="22"/>
        </w:rPr>
        <w:t xml:space="preserve">Описание </w:t>
      </w:r>
      <w:r w:rsidR="007E2155" w:rsidRPr="00F74F0F">
        <w:rPr>
          <w:rFonts w:ascii="Liberation Serif" w:hAnsi="Liberation Serif"/>
          <w:b/>
          <w:bCs/>
          <w:sz w:val="22"/>
          <w:szCs w:val="22"/>
        </w:rPr>
        <w:t>предмета</w:t>
      </w:r>
      <w:r w:rsidRPr="00F74F0F">
        <w:rPr>
          <w:rFonts w:ascii="Liberation Serif" w:hAnsi="Liberation Serif"/>
          <w:b/>
          <w:bCs/>
          <w:sz w:val="22"/>
          <w:szCs w:val="22"/>
        </w:rPr>
        <w:t xml:space="preserve"> закупки </w:t>
      </w:r>
    </w:p>
    <w:p w14:paraId="4D3071AA" w14:textId="27C6BEEA" w:rsidR="003E31EF" w:rsidRPr="00F74F0F" w:rsidRDefault="00F74F0F" w:rsidP="003E31EF">
      <w:pPr>
        <w:autoSpaceDE w:val="0"/>
        <w:autoSpaceDN w:val="0"/>
        <w:adjustRightInd w:val="0"/>
        <w:jc w:val="center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eastAsia="Calibri" w:hAnsi="Liberation Serif"/>
          <w:sz w:val="22"/>
          <w:szCs w:val="22"/>
        </w:rPr>
        <w:t>П</w:t>
      </w:r>
      <w:r w:rsidR="003E31EF" w:rsidRPr="00F74F0F">
        <w:rPr>
          <w:rFonts w:ascii="Liberation Serif" w:eastAsia="Calibri" w:hAnsi="Liberation Serif"/>
          <w:sz w:val="22"/>
          <w:szCs w:val="22"/>
        </w:rPr>
        <w:t>оставк</w:t>
      </w:r>
      <w:r w:rsidRPr="00F74F0F">
        <w:rPr>
          <w:rFonts w:ascii="Liberation Serif" w:eastAsia="Calibri" w:hAnsi="Liberation Serif"/>
          <w:sz w:val="22"/>
          <w:szCs w:val="22"/>
        </w:rPr>
        <w:t>а</w:t>
      </w:r>
      <w:r w:rsidR="003E31EF" w:rsidRPr="00F74F0F">
        <w:rPr>
          <w:rFonts w:ascii="Liberation Serif" w:eastAsia="Calibri" w:hAnsi="Liberation Serif"/>
          <w:sz w:val="22"/>
          <w:szCs w:val="22"/>
        </w:rPr>
        <w:t xml:space="preserve"> лекарственн</w:t>
      </w:r>
      <w:r w:rsidRPr="00F74F0F">
        <w:rPr>
          <w:rFonts w:ascii="Liberation Serif" w:eastAsia="Calibri" w:hAnsi="Liberation Serif"/>
          <w:sz w:val="22"/>
          <w:szCs w:val="22"/>
        </w:rPr>
        <w:t xml:space="preserve">ых </w:t>
      </w:r>
      <w:r w:rsidR="007E2155" w:rsidRPr="00F74F0F">
        <w:rPr>
          <w:rFonts w:ascii="Liberation Serif" w:eastAsia="Calibri" w:hAnsi="Liberation Serif"/>
          <w:sz w:val="22"/>
          <w:szCs w:val="22"/>
        </w:rPr>
        <w:t>препарат</w:t>
      </w:r>
      <w:r w:rsidRPr="00F74F0F">
        <w:rPr>
          <w:rFonts w:ascii="Liberation Serif" w:eastAsia="Calibri" w:hAnsi="Liberation Serif"/>
          <w:sz w:val="22"/>
          <w:szCs w:val="22"/>
        </w:rPr>
        <w:t xml:space="preserve">ов для медицинского применения (МНН </w:t>
      </w:r>
      <w:proofErr w:type="spellStart"/>
      <w:r w:rsidRPr="00F74F0F">
        <w:rPr>
          <w:rFonts w:ascii="Liberation Serif" w:eastAsia="Calibri" w:hAnsi="Liberation Serif"/>
          <w:sz w:val="22"/>
          <w:szCs w:val="22"/>
        </w:rPr>
        <w:t>Нурулимаб</w:t>
      </w:r>
      <w:proofErr w:type="spellEnd"/>
      <w:r w:rsidRPr="00F74F0F">
        <w:rPr>
          <w:rFonts w:ascii="Liberation Serif" w:eastAsia="Calibri" w:hAnsi="Liberation Serif"/>
          <w:sz w:val="22"/>
          <w:szCs w:val="22"/>
        </w:rPr>
        <w:t xml:space="preserve"> + </w:t>
      </w:r>
      <w:proofErr w:type="spellStart"/>
      <w:r w:rsidRPr="00F74F0F">
        <w:rPr>
          <w:rFonts w:ascii="Liberation Serif" w:eastAsia="Calibri" w:hAnsi="Liberation Serif"/>
          <w:sz w:val="22"/>
          <w:szCs w:val="22"/>
        </w:rPr>
        <w:t>Пролголимаб</w:t>
      </w:r>
      <w:proofErr w:type="spellEnd"/>
      <w:r w:rsidRPr="00F74F0F">
        <w:rPr>
          <w:rFonts w:ascii="Liberation Serif" w:eastAsia="Calibri" w:hAnsi="Liberation Serif"/>
          <w:sz w:val="22"/>
          <w:szCs w:val="22"/>
        </w:rPr>
        <w:t>)</w:t>
      </w:r>
    </w:p>
    <w:p w14:paraId="227D5733" w14:textId="3F960E29" w:rsidR="00FC7E39" w:rsidRPr="00F74F0F" w:rsidRDefault="00FC7E39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p w14:paraId="3C0121FC" w14:textId="77777777" w:rsidR="00F026BE" w:rsidRPr="00F74F0F" w:rsidRDefault="00F026BE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tbl>
      <w:tblPr>
        <w:tblpPr w:leftFromText="180" w:rightFromText="180" w:vertAnchor="text" w:horzAnchor="margin" w:tblpY="86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89"/>
        <w:gridCol w:w="2135"/>
        <w:gridCol w:w="4110"/>
        <w:gridCol w:w="1134"/>
        <w:gridCol w:w="851"/>
        <w:gridCol w:w="1384"/>
      </w:tblGrid>
      <w:tr w:rsidR="00663428" w:rsidRPr="00F74F0F" w14:paraId="6B0B8261" w14:textId="77777777" w:rsidTr="006B0872">
        <w:trPr>
          <w:trHeight w:val="7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0BFF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BB1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МНН или химическое, группировочное наименование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AF22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Лекарственная форма, форма выпуска: дозировка, фасовка, упаковка лекарственной формы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9288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Ед.</w:t>
            </w:r>
          </w:p>
          <w:p w14:paraId="14A82375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EDE3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E1A6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Остаточный срок годности</w:t>
            </w:r>
          </w:p>
        </w:tc>
      </w:tr>
      <w:tr w:rsidR="003A5C8F" w:rsidRPr="00F74F0F" w14:paraId="39F9DF84" w14:textId="77777777" w:rsidTr="006B0872">
        <w:trPr>
          <w:trHeight w:val="69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1E94" w14:textId="71977F8E" w:rsidR="003A5C8F" w:rsidRPr="00F74F0F" w:rsidRDefault="009365D7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71F8F" w14:textId="77777777" w:rsidR="006F7AC6" w:rsidRPr="00F74F0F" w:rsidRDefault="006F7AC6" w:rsidP="00A01705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Нурулимаб</w:t>
            </w:r>
            <w:proofErr w:type="spellEnd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+</w:t>
            </w:r>
          </w:p>
          <w:p w14:paraId="4CD1CFDC" w14:textId="712CE9ED" w:rsidR="003A5C8F" w:rsidRPr="00F74F0F" w:rsidRDefault="006F7AC6" w:rsidP="00A01705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Пролголимаб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F853" w14:textId="31E56954" w:rsidR="001D4B3D" w:rsidRPr="00F74F0F" w:rsidRDefault="006F7AC6" w:rsidP="00A01705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hAnsi="Liberation Serif"/>
                <w:sz w:val="22"/>
                <w:szCs w:val="22"/>
                <w:lang w:eastAsia="en-US"/>
              </w:rPr>
              <w:t>концентрат для приготовления раствора для инфузий 5 мг/мл+15 мг/мл 20 мл 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53FA" w14:textId="5F9C4D85" w:rsidR="003A5C8F" w:rsidRPr="00F74F0F" w:rsidRDefault="003A5C8F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уп</w:t>
            </w:r>
            <w:proofErr w:type="spellEnd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9721" w14:textId="1B6623B3" w:rsidR="003A5C8F" w:rsidRPr="00F74F0F" w:rsidRDefault="006F7AC6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54BE" w14:textId="77777777" w:rsidR="003A5C8F" w:rsidRPr="00F74F0F" w:rsidRDefault="003A5C8F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Не менее </w:t>
            </w:r>
          </w:p>
          <w:p w14:paraId="0FC2A9D4" w14:textId="6592E792" w:rsidR="003A5C8F" w:rsidRPr="00F74F0F" w:rsidRDefault="003A5C8F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10 месяцев на момент поставки товара</w:t>
            </w:r>
          </w:p>
        </w:tc>
      </w:tr>
    </w:tbl>
    <w:p w14:paraId="4B4738AF" w14:textId="77777777" w:rsidR="00F74F0F" w:rsidRDefault="00F74F0F" w:rsidP="00547FE6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30D8E741" w14:textId="3A7AE92A" w:rsidR="00547FE6" w:rsidRPr="00F74F0F" w:rsidRDefault="00547FE6" w:rsidP="00F74F0F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hAnsi="Liberation Serif"/>
          <w:sz w:val="22"/>
          <w:szCs w:val="22"/>
        </w:rPr>
        <w:t xml:space="preserve">* Участник закупки вправе предложить любое количество единиц (флаконов, ампул, шприцев и др.) во вторичной потребительской упаковке, при этом количество единиц к поставке должно пересчитываться соответственно объему (не менее), заявленному Заказчиком, без нарушения потребительской упаковки. Общее количество единиц, предлагаемое Участником сверх заявленного объема единиц, не должно </w:t>
      </w:r>
      <w:r w:rsidR="00F74F0F" w:rsidRPr="00F74F0F">
        <w:rPr>
          <w:rFonts w:ascii="Liberation Serif" w:hAnsi="Liberation Serif"/>
          <w:sz w:val="22"/>
          <w:szCs w:val="22"/>
        </w:rPr>
        <w:t>превышать 1</w:t>
      </w:r>
      <w:r w:rsidRPr="00F74F0F">
        <w:rPr>
          <w:rFonts w:ascii="Liberation Serif" w:hAnsi="Liberation Serif"/>
          <w:sz w:val="22"/>
          <w:szCs w:val="22"/>
        </w:rPr>
        <w:t xml:space="preserve"> предлагаемую потребительскую упаковку.</w:t>
      </w:r>
    </w:p>
    <w:p w14:paraId="456FE9D6" w14:textId="77777777" w:rsidR="00B27B67" w:rsidRPr="00F74F0F" w:rsidRDefault="00B27B67" w:rsidP="00F74F0F">
      <w:pPr>
        <w:ind w:firstLine="709"/>
        <w:jc w:val="both"/>
        <w:rPr>
          <w:rFonts w:ascii="Liberation Serif" w:eastAsiaTheme="minorHAnsi" w:hAnsi="Liberation Serif" w:cstheme="minorBidi"/>
          <w:sz w:val="22"/>
          <w:szCs w:val="22"/>
          <w:lang w:eastAsia="en-US"/>
        </w:rPr>
      </w:pPr>
      <w:r w:rsidRPr="00F74F0F">
        <w:rPr>
          <w:rFonts w:ascii="Liberation Serif" w:eastAsiaTheme="minorHAnsi" w:hAnsi="Liberation Serif"/>
          <w:sz w:val="22"/>
          <w:szCs w:val="22"/>
          <w:lang w:eastAsia="en-US"/>
        </w:rPr>
        <w:t>* Дозировка лекарственного препарата является неизменным показателем.</w:t>
      </w:r>
    </w:p>
    <w:p w14:paraId="5B72CFAB" w14:textId="77777777" w:rsidR="00F72707" w:rsidRPr="00F74F0F" w:rsidRDefault="00F72707" w:rsidP="00F74F0F">
      <w:pPr>
        <w:tabs>
          <w:tab w:val="left" w:pos="3435"/>
        </w:tabs>
        <w:autoSpaceDE w:val="0"/>
        <w:autoSpaceDN w:val="0"/>
        <w:adjustRightInd w:val="0"/>
        <w:spacing w:after="200" w:line="276" w:lineRule="auto"/>
        <w:jc w:val="both"/>
        <w:rPr>
          <w:rFonts w:ascii="Liberation Serif" w:hAnsi="Liberation Serif"/>
          <w:b/>
          <w:bCs/>
          <w:sz w:val="22"/>
          <w:szCs w:val="22"/>
        </w:rPr>
      </w:pPr>
    </w:p>
    <w:p w14:paraId="5E95CAC8" w14:textId="77777777" w:rsidR="003E31EF" w:rsidRPr="00F74F0F" w:rsidRDefault="003E31EF">
      <w:pPr>
        <w:rPr>
          <w:rFonts w:ascii="Liberation Serif" w:hAnsi="Liberation Serif"/>
          <w:sz w:val="22"/>
          <w:szCs w:val="22"/>
        </w:rPr>
      </w:pPr>
    </w:p>
    <w:sectPr w:rsidR="003E31EF" w:rsidRPr="00F74F0F" w:rsidSect="00F74F0F">
      <w:pgSz w:w="11906" w:h="16838"/>
      <w:pgMar w:top="568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7"/>
    <w:rsid w:val="00036299"/>
    <w:rsid w:val="00046C06"/>
    <w:rsid w:val="00055EAB"/>
    <w:rsid w:val="000635ED"/>
    <w:rsid w:val="000A23D7"/>
    <w:rsid w:val="000F0A11"/>
    <w:rsid w:val="00121A2B"/>
    <w:rsid w:val="001448F7"/>
    <w:rsid w:val="0014544F"/>
    <w:rsid w:val="00152BFC"/>
    <w:rsid w:val="0017111B"/>
    <w:rsid w:val="00173E75"/>
    <w:rsid w:val="001743C5"/>
    <w:rsid w:val="001749C2"/>
    <w:rsid w:val="001D4B3D"/>
    <w:rsid w:val="001D4BF3"/>
    <w:rsid w:val="001F1425"/>
    <w:rsid w:val="002020D1"/>
    <w:rsid w:val="00231A95"/>
    <w:rsid w:val="0024187D"/>
    <w:rsid w:val="00280AA8"/>
    <w:rsid w:val="00282990"/>
    <w:rsid w:val="002C4978"/>
    <w:rsid w:val="002E3EC0"/>
    <w:rsid w:val="003204E7"/>
    <w:rsid w:val="003268FB"/>
    <w:rsid w:val="00340272"/>
    <w:rsid w:val="003532DF"/>
    <w:rsid w:val="003654BD"/>
    <w:rsid w:val="003654E9"/>
    <w:rsid w:val="003815D2"/>
    <w:rsid w:val="0038363F"/>
    <w:rsid w:val="003A5C8F"/>
    <w:rsid w:val="003B75F2"/>
    <w:rsid w:val="003C4184"/>
    <w:rsid w:val="003E31EF"/>
    <w:rsid w:val="003F03F4"/>
    <w:rsid w:val="00405FE0"/>
    <w:rsid w:val="00415683"/>
    <w:rsid w:val="00442800"/>
    <w:rsid w:val="0045292E"/>
    <w:rsid w:val="00470998"/>
    <w:rsid w:val="0047797A"/>
    <w:rsid w:val="00480904"/>
    <w:rsid w:val="004812E3"/>
    <w:rsid w:val="00483000"/>
    <w:rsid w:val="004E6520"/>
    <w:rsid w:val="004F2D33"/>
    <w:rsid w:val="00506EFA"/>
    <w:rsid w:val="00517C24"/>
    <w:rsid w:val="00543AAD"/>
    <w:rsid w:val="00547FE6"/>
    <w:rsid w:val="0055754F"/>
    <w:rsid w:val="00570320"/>
    <w:rsid w:val="005813E9"/>
    <w:rsid w:val="005A1E74"/>
    <w:rsid w:val="005D1761"/>
    <w:rsid w:val="005E4E0A"/>
    <w:rsid w:val="005E6C65"/>
    <w:rsid w:val="005F0E2E"/>
    <w:rsid w:val="005F308D"/>
    <w:rsid w:val="005F5D11"/>
    <w:rsid w:val="00660D14"/>
    <w:rsid w:val="00663428"/>
    <w:rsid w:val="00682293"/>
    <w:rsid w:val="006A0D6E"/>
    <w:rsid w:val="006B0872"/>
    <w:rsid w:val="006D7572"/>
    <w:rsid w:val="006F7AC6"/>
    <w:rsid w:val="00706D95"/>
    <w:rsid w:val="0071104C"/>
    <w:rsid w:val="007733B6"/>
    <w:rsid w:val="00790B6B"/>
    <w:rsid w:val="00795142"/>
    <w:rsid w:val="0079711D"/>
    <w:rsid w:val="00797915"/>
    <w:rsid w:val="007A286B"/>
    <w:rsid w:val="007C3CB4"/>
    <w:rsid w:val="007E2155"/>
    <w:rsid w:val="007F1CB4"/>
    <w:rsid w:val="007F41D5"/>
    <w:rsid w:val="008132CD"/>
    <w:rsid w:val="00817DB6"/>
    <w:rsid w:val="00832BC4"/>
    <w:rsid w:val="0088638B"/>
    <w:rsid w:val="008A2427"/>
    <w:rsid w:val="008A463C"/>
    <w:rsid w:val="008B4129"/>
    <w:rsid w:val="008C3F69"/>
    <w:rsid w:val="008D2ADB"/>
    <w:rsid w:val="008F34CA"/>
    <w:rsid w:val="0092770D"/>
    <w:rsid w:val="009365D7"/>
    <w:rsid w:val="00994C64"/>
    <w:rsid w:val="009A415A"/>
    <w:rsid w:val="009A6CDF"/>
    <w:rsid w:val="009B09AB"/>
    <w:rsid w:val="009B2A59"/>
    <w:rsid w:val="009B72B8"/>
    <w:rsid w:val="009B7D18"/>
    <w:rsid w:val="009D3BA4"/>
    <w:rsid w:val="009E2D8E"/>
    <w:rsid w:val="009E40CA"/>
    <w:rsid w:val="009F19C8"/>
    <w:rsid w:val="00A01705"/>
    <w:rsid w:val="00A06301"/>
    <w:rsid w:val="00A32767"/>
    <w:rsid w:val="00A52882"/>
    <w:rsid w:val="00AD4BC6"/>
    <w:rsid w:val="00B0511C"/>
    <w:rsid w:val="00B06475"/>
    <w:rsid w:val="00B10FEE"/>
    <w:rsid w:val="00B27B67"/>
    <w:rsid w:val="00B513EA"/>
    <w:rsid w:val="00B56933"/>
    <w:rsid w:val="00B643D7"/>
    <w:rsid w:val="00C02366"/>
    <w:rsid w:val="00C5473F"/>
    <w:rsid w:val="00C61CE7"/>
    <w:rsid w:val="00C7459A"/>
    <w:rsid w:val="00C87EE8"/>
    <w:rsid w:val="00C900AD"/>
    <w:rsid w:val="00C96EEC"/>
    <w:rsid w:val="00CE2F0E"/>
    <w:rsid w:val="00CE48DE"/>
    <w:rsid w:val="00CF3CF1"/>
    <w:rsid w:val="00D03BF8"/>
    <w:rsid w:val="00D0660E"/>
    <w:rsid w:val="00D12CFD"/>
    <w:rsid w:val="00D17112"/>
    <w:rsid w:val="00D224D1"/>
    <w:rsid w:val="00D41377"/>
    <w:rsid w:val="00D42256"/>
    <w:rsid w:val="00D55AC4"/>
    <w:rsid w:val="00D62166"/>
    <w:rsid w:val="00D64479"/>
    <w:rsid w:val="00D92FBA"/>
    <w:rsid w:val="00DC5886"/>
    <w:rsid w:val="00DC6ABD"/>
    <w:rsid w:val="00DF1CA9"/>
    <w:rsid w:val="00E24C9E"/>
    <w:rsid w:val="00E53B1A"/>
    <w:rsid w:val="00E706EC"/>
    <w:rsid w:val="00E812B8"/>
    <w:rsid w:val="00E91AC0"/>
    <w:rsid w:val="00EB6B4B"/>
    <w:rsid w:val="00EE207E"/>
    <w:rsid w:val="00F026BE"/>
    <w:rsid w:val="00F11663"/>
    <w:rsid w:val="00F17DBA"/>
    <w:rsid w:val="00F41624"/>
    <w:rsid w:val="00F51675"/>
    <w:rsid w:val="00F72707"/>
    <w:rsid w:val="00F74F0F"/>
    <w:rsid w:val="00FC7E39"/>
    <w:rsid w:val="00FF3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9881"/>
  <w15:docId w15:val="{9B74183B-ABE8-4B7E-AE64-3218795A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72290-C326-494F-BBD2-E4A5E741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Хатунцева Оксана Александровна</dc:creator>
  <cp:keywords/>
  <dc:description/>
  <cp:lastModifiedBy>Дайбова Елена Витальевна</cp:lastModifiedBy>
  <cp:revision>2</cp:revision>
  <cp:lastPrinted>2026-09-08T08:15:00Z</cp:lastPrinted>
  <dcterms:created xsi:type="dcterms:W3CDTF">2026-09-18T08:49:00Z</dcterms:created>
  <dcterms:modified xsi:type="dcterms:W3CDTF">2026-09-18T08:49:00Z</dcterms:modified>
</cp:coreProperties>
</file>